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802FB7" w:rsidRPr="00F53679" w14:paraId="66EAAE0E" w14:textId="77777777" w:rsidTr="00ED6A4E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1FDC7113" w14:textId="0D3B888C" w:rsidR="00802FB7" w:rsidRPr="00ED6A4E" w:rsidRDefault="00ED6A4E" w:rsidP="002F5B27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ESPECIFICACIÓN </w:t>
            </w:r>
            <w:r w:rsidR="002F5B27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TÉCNICA DEL FUNCIONAMIENTO DEL SIS</w:t>
            </w: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TEMA</w:t>
            </w:r>
          </w:p>
        </w:tc>
      </w:tr>
      <w:tr w:rsidR="00E558ED" w:rsidRPr="00423BDB" w14:paraId="25CF7A76" w14:textId="77777777" w:rsidTr="00ED6A4E">
        <w:tc>
          <w:tcPr>
            <w:tcW w:w="2235" w:type="dxa"/>
            <w:tcBorders>
              <w:top w:val="single" w:sz="12" w:space="0" w:color="auto"/>
            </w:tcBorders>
          </w:tcPr>
          <w:p w14:paraId="54244C37" w14:textId="77777777" w:rsidR="00E558ED" w:rsidRPr="00AF7EAE" w:rsidRDefault="00ED6A4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0F8CC0DC" w14:textId="64F9BDCC" w:rsidR="00E558ED" w:rsidRPr="00AF7EAE" w:rsidRDefault="003D517C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7</w:t>
            </w:r>
          </w:p>
        </w:tc>
      </w:tr>
      <w:tr w:rsidR="00D978BD" w:rsidRPr="00F53679" w14:paraId="031EFD5A" w14:textId="77777777" w:rsidTr="00ED6A4E">
        <w:tc>
          <w:tcPr>
            <w:tcW w:w="2235" w:type="dxa"/>
          </w:tcPr>
          <w:p w14:paraId="2399BFBC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5C5D51FB" w14:textId="1DDD59D6" w:rsidR="00D978BD" w:rsidRPr="00AF7EAE" w:rsidRDefault="003D517C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3D517C">
              <w:rPr>
                <w:rFonts w:ascii="Calibri" w:hAnsi="Calibri" w:cs="Calibri"/>
                <w:color w:val="000000"/>
                <w:szCs w:val="22"/>
                <w:lang w:val="es-ES"/>
              </w:rPr>
              <w:t>HERRAMIENTAS PARA LA FORMULACIÓN DEL PLAN DE RETORNO Y REUBICACIÓN</w:t>
            </w:r>
          </w:p>
        </w:tc>
      </w:tr>
    </w:tbl>
    <w:p w14:paraId="5D9DA789" w14:textId="77777777" w:rsidR="00802FB7" w:rsidRDefault="00802FB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2F5B27" w:rsidRPr="00C26832" w14:paraId="08A25F98" w14:textId="77777777" w:rsidTr="00854478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478D0916" w14:textId="3FF22D90" w:rsidR="002F5B27" w:rsidRPr="00ED6A4E" w:rsidRDefault="002F5B27" w:rsidP="00854478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CONTROL DE CAMBIOS</w:t>
            </w:r>
          </w:p>
        </w:tc>
      </w:tr>
      <w:tr w:rsidR="002F5B27" w:rsidRPr="00C26832" w14:paraId="7FA7BB57" w14:textId="77777777" w:rsidTr="00854478">
        <w:tc>
          <w:tcPr>
            <w:tcW w:w="2235" w:type="dxa"/>
            <w:tcBorders>
              <w:top w:val="single" w:sz="12" w:space="0" w:color="auto"/>
            </w:tcBorders>
          </w:tcPr>
          <w:p w14:paraId="583A1273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46E2A383" w14:textId="1A5A3EB7" w:rsidR="002F5B27" w:rsidRPr="00AF7EAE" w:rsidRDefault="003D517C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7</w:t>
            </w:r>
            <w:r w:rsidR="00423BDB">
              <w:rPr>
                <w:rFonts w:ascii="Calibri" w:hAnsi="Calibri" w:cs="Calibri"/>
                <w:color w:val="000000"/>
                <w:szCs w:val="22"/>
                <w:lang w:val="es-ES"/>
              </w:rPr>
              <w:t>.1</w:t>
            </w:r>
          </w:p>
        </w:tc>
      </w:tr>
      <w:tr w:rsidR="00D978BD" w:rsidRPr="00F53679" w14:paraId="18FFCFC0" w14:textId="77777777" w:rsidTr="00854478">
        <w:tc>
          <w:tcPr>
            <w:tcW w:w="2235" w:type="dxa"/>
          </w:tcPr>
          <w:p w14:paraId="60CB083E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6808144E" w14:textId="69A8D069" w:rsidR="00D978BD" w:rsidRPr="00AF7EAE" w:rsidRDefault="003D517C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3D517C">
              <w:rPr>
                <w:rFonts w:ascii="Calibri" w:hAnsi="Calibri" w:cs="Calibri"/>
                <w:color w:val="000000"/>
                <w:szCs w:val="22"/>
                <w:lang w:val="es-ES"/>
              </w:rPr>
              <w:t>HERRAMIENTAS PARA LA FORMULACIÓN DEL PLAN DE RETORNO Y REUBICACIÓN</w:t>
            </w:r>
          </w:p>
        </w:tc>
      </w:tr>
      <w:tr w:rsidR="00D978BD" w:rsidRPr="00C26832" w14:paraId="7C98FEBC" w14:textId="77777777" w:rsidTr="00854478">
        <w:tc>
          <w:tcPr>
            <w:tcW w:w="2235" w:type="dxa"/>
          </w:tcPr>
          <w:p w14:paraId="28D1C34E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Elaborado Por</w:t>
            </w:r>
          </w:p>
        </w:tc>
        <w:tc>
          <w:tcPr>
            <w:tcW w:w="7087" w:type="dxa"/>
          </w:tcPr>
          <w:p w14:paraId="123E56EA" w14:textId="66B4A914" w:rsidR="00D978BD" w:rsidRPr="00AF7EAE" w:rsidRDefault="00FB3926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Cristhian Alberto Navarrete Ruiz</w:t>
            </w:r>
          </w:p>
        </w:tc>
      </w:tr>
      <w:tr w:rsidR="00D978BD" w:rsidRPr="00AF7EAE" w14:paraId="06677DE3" w14:textId="77777777" w:rsidTr="00854478">
        <w:tc>
          <w:tcPr>
            <w:tcW w:w="2235" w:type="dxa"/>
          </w:tcPr>
          <w:p w14:paraId="14716730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Aprobado Por</w:t>
            </w:r>
          </w:p>
        </w:tc>
        <w:tc>
          <w:tcPr>
            <w:tcW w:w="7087" w:type="dxa"/>
          </w:tcPr>
          <w:p w14:paraId="5D905DB3" w14:textId="3C4D3FCC" w:rsidR="00D978BD" w:rsidRPr="00AF7EAE" w:rsidRDefault="00DF7A0C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Diego Alexander Gamba </w:t>
            </w:r>
            <w:proofErr w:type="spellStart"/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Angel</w:t>
            </w:r>
            <w:proofErr w:type="spellEnd"/>
          </w:p>
        </w:tc>
      </w:tr>
      <w:tr w:rsidR="00D978BD" w:rsidRPr="00AF7EAE" w14:paraId="39277EA2" w14:textId="77777777" w:rsidTr="00854478">
        <w:tc>
          <w:tcPr>
            <w:tcW w:w="2235" w:type="dxa"/>
          </w:tcPr>
          <w:p w14:paraId="4B55297B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Fecha de elaboración</w:t>
            </w:r>
          </w:p>
        </w:tc>
        <w:tc>
          <w:tcPr>
            <w:tcW w:w="7087" w:type="dxa"/>
          </w:tcPr>
          <w:p w14:paraId="1D25407B" w14:textId="7F71FD0C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  <w:tr w:rsidR="00D978BD" w:rsidRPr="00AF7EAE" w14:paraId="71B43B73" w14:textId="77777777" w:rsidTr="00854478">
        <w:tc>
          <w:tcPr>
            <w:tcW w:w="2235" w:type="dxa"/>
          </w:tcPr>
          <w:p w14:paraId="3B31DF6C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Fecha de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</w:t>
            </w: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probación</w:t>
            </w:r>
          </w:p>
        </w:tc>
        <w:tc>
          <w:tcPr>
            <w:tcW w:w="7087" w:type="dxa"/>
          </w:tcPr>
          <w:p w14:paraId="03551285" w14:textId="16F7CD38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</w:tbl>
    <w:p w14:paraId="111E0406" w14:textId="77777777" w:rsidR="002F5B27" w:rsidRDefault="002F5B2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ED6A4E" w:rsidRPr="00AF7EAE" w14:paraId="689DEFC4" w14:textId="77777777" w:rsidTr="00ED6A4E">
        <w:tc>
          <w:tcPr>
            <w:tcW w:w="9322" w:type="dxa"/>
            <w:gridSpan w:val="2"/>
            <w:shd w:val="clear" w:color="auto" w:fill="1F4E79" w:themeFill="accent1" w:themeFillShade="80"/>
          </w:tcPr>
          <w:p w14:paraId="04310BCA" w14:textId="77777777" w:rsidR="00ED6A4E" w:rsidRPr="00ED6A4E" w:rsidRDefault="00ED6A4E" w:rsidP="00ED6A4E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DATOS PRINCIPALES </w:t>
            </w:r>
          </w:p>
        </w:tc>
      </w:tr>
      <w:tr w:rsidR="003D517C" w:rsidRPr="00F53679" w14:paraId="01091D01" w14:textId="77777777" w:rsidTr="00ED6A4E">
        <w:tc>
          <w:tcPr>
            <w:tcW w:w="2235" w:type="dxa"/>
          </w:tcPr>
          <w:p w14:paraId="0E041290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bCs/>
                <w:color w:val="000000"/>
                <w:szCs w:val="22"/>
                <w:lang w:val="es-ES"/>
              </w:rPr>
              <w:t>Objetivo</w:t>
            </w:r>
          </w:p>
        </w:tc>
        <w:tc>
          <w:tcPr>
            <w:tcW w:w="7087" w:type="dxa"/>
          </w:tcPr>
          <w:p w14:paraId="4D48E86B" w14:textId="3CC8FBE1" w:rsidR="003D517C" w:rsidRPr="004C7A4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 w:rsidRPr="004C7A4E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Cargue en el sistema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de la información relacionada con el formulario que contiene el plan de retorno y reubicación.</w:t>
            </w:r>
          </w:p>
        </w:tc>
      </w:tr>
      <w:tr w:rsidR="003D517C" w:rsidRPr="00F53679" w14:paraId="652DF783" w14:textId="77777777" w:rsidTr="00ED6A4E">
        <w:tc>
          <w:tcPr>
            <w:tcW w:w="2235" w:type="dxa"/>
          </w:tcPr>
          <w:p w14:paraId="55AA5174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Descripción</w:t>
            </w:r>
          </w:p>
        </w:tc>
        <w:tc>
          <w:tcPr>
            <w:tcW w:w="7087" w:type="dxa"/>
          </w:tcPr>
          <w:p w14:paraId="0203C1C9" w14:textId="232CE8F6" w:rsidR="003D517C" w:rsidRPr="00E568EF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E</w:t>
            </w:r>
            <w:r w:rsidRP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l sistema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p</w:t>
            </w:r>
            <w:r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ermite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al usuario cargar</w:t>
            </w:r>
            <w:r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l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a información relacionada al plan de retorno y reubicación</w:t>
            </w:r>
          </w:p>
        </w:tc>
      </w:tr>
      <w:tr w:rsidR="003D517C" w:rsidRPr="00F53679" w14:paraId="71331F12" w14:textId="77777777" w:rsidTr="00ED6A4E">
        <w:tc>
          <w:tcPr>
            <w:tcW w:w="2235" w:type="dxa"/>
          </w:tcPr>
          <w:p w14:paraId="2F7D3EF9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 Principal</w:t>
            </w:r>
          </w:p>
        </w:tc>
        <w:tc>
          <w:tcPr>
            <w:tcW w:w="7087" w:type="dxa"/>
          </w:tcPr>
          <w:p w14:paraId="72E5B3E4" w14:textId="23B0788A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Usuario con permisos para acceder al menú de “Ruta de Retorno y reubicaciones comunitarios”</w:t>
            </w:r>
          </w:p>
        </w:tc>
      </w:tr>
      <w:tr w:rsidR="003D517C" w:rsidRPr="00AF7EAE" w14:paraId="41FFE61C" w14:textId="77777777" w:rsidTr="00ED6A4E">
        <w:tc>
          <w:tcPr>
            <w:tcW w:w="2235" w:type="dxa"/>
          </w:tcPr>
          <w:p w14:paraId="513BEF72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Actores Secundarios</w:t>
            </w:r>
          </w:p>
        </w:tc>
        <w:tc>
          <w:tcPr>
            <w:tcW w:w="7087" w:type="dxa"/>
          </w:tcPr>
          <w:p w14:paraId="035DD6A3" w14:textId="44E41866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 aplica</w:t>
            </w:r>
          </w:p>
        </w:tc>
      </w:tr>
      <w:tr w:rsidR="003D517C" w:rsidRPr="00F53679" w14:paraId="248CE122" w14:textId="77777777" w:rsidTr="00ED6A4E">
        <w:tc>
          <w:tcPr>
            <w:tcW w:w="2235" w:type="dxa"/>
          </w:tcPr>
          <w:p w14:paraId="112B912C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Precondiciones</w:t>
            </w:r>
          </w:p>
        </w:tc>
        <w:tc>
          <w:tcPr>
            <w:tcW w:w="7087" w:type="dxa"/>
          </w:tcPr>
          <w:p w14:paraId="0639B541" w14:textId="77777777" w:rsidR="003D517C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Se debe tener la información de la comunidad, hogar y ruta comunitaria. </w:t>
            </w:r>
          </w:p>
          <w:p w14:paraId="4F6D0606" w14:textId="6EEB3E13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 debe tener la información de la caracterización</w:t>
            </w:r>
          </w:p>
        </w:tc>
      </w:tr>
      <w:tr w:rsidR="003D517C" w:rsidRPr="00F53679" w14:paraId="59BAE6D2" w14:textId="77777777" w:rsidTr="00ED6A4E">
        <w:tc>
          <w:tcPr>
            <w:tcW w:w="2235" w:type="dxa"/>
          </w:tcPr>
          <w:p w14:paraId="4BA59DBB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Resultados</w:t>
            </w:r>
          </w:p>
        </w:tc>
        <w:tc>
          <w:tcPr>
            <w:tcW w:w="7087" w:type="dxa"/>
          </w:tcPr>
          <w:p w14:paraId="2BA0FA9B" w14:textId="5016EDEC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Acceder al plan de retorno y reubicación de la ruta comunitaria</w:t>
            </w:r>
          </w:p>
        </w:tc>
      </w:tr>
      <w:tr w:rsidR="003D517C" w:rsidRPr="00F53679" w14:paraId="31A23C51" w14:textId="77777777" w:rsidTr="00ED6A4E">
        <w:tc>
          <w:tcPr>
            <w:tcW w:w="2235" w:type="dxa"/>
          </w:tcPr>
          <w:p w14:paraId="7235F04F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Ruta de Ingreso</w:t>
            </w:r>
          </w:p>
        </w:tc>
        <w:tc>
          <w:tcPr>
            <w:tcW w:w="7087" w:type="dxa"/>
          </w:tcPr>
          <w:p w14:paraId="1A5107BA" w14:textId="46F2E34C" w:rsidR="003D517C" w:rsidRPr="00C417CB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Retornos y reubicaciones / Ruta de Retorno y reubicaciones comunitarios/ Ruta de Retorno y reubicaciones comunitarios</w:t>
            </w:r>
          </w:p>
        </w:tc>
      </w:tr>
    </w:tbl>
    <w:p w14:paraId="37F0CFC9" w14:textId="77777777" w:rsidR="00AF7EAE" w:rsidRPr="00C417CB" w:rsidRDefault="00AF7EAE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992"/>
        <w:gridCol w:w="7919"/>
      </w:tblGrid>
      <w:tr w:rsidR="00ED6A4E" w:rsidRPr="00ED6A4E" w14:paraId="7E23C3C0" w14:textId="77777777" w:rsidTr="0039653C">
        <w:trPr>
          <w:tblHeader/>
        </w:trPr>
        <w:tc>
          <w:tcPr>
            <w:tcW w:w="9322" w:type="dxa"/>
            <w:gridSpan w:val="3"/>
            <w:shd w:val="clear" w:color="auto" w:fill="1F4E79"/>
          </w:tcPr>
          <w:p w14:paraId="2C601C20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SECUENCIA  NORMAL DE ACCIONES</w:t>
            </w:r>
          </w:p>
        </w:tc>
      </w:tr>
      <w:tr w:rsidR="00D95F63" w:rsidRPr="00C417CB" w14:paraId="180C2C65" w14:textId="1B547643" w:rsidTr="0039653C">
        <w:trPr>
          <w:tblHeader/>
        </w:trPr>
        <w:tc>
          <w:tcPr>
            <w:tcW w:w="411" w:type="dxa"/>
            <w:shd w:val="clear" w:color="auto" w:fill="1F4E79" w:themeFill="accent1" w:themeFillShade="80"/>
          </w:tcPr>
          <w:p w14:paraId="3D198B92" w14:textId="55B01963" w:rsidR="00D95F63" w:rsidRPr="00F44D90" w:rsidRDefault="00D95F63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</w:p>
        </w:tc>
        <w:tc>
          <w:tcPr>
            <w:tcW w:w="992" w:type="dxa"/>
            <w:shd w:val="clear" w:color="auto" w:fill="1F4E79" w:themeFill="accent1" w:themeFillShade="80"/>
          </w:tcPr>
          <w:p w14:paraId="1249B140" w14:textId="378103D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ACTOR</w:t>
            </w:r>
          </w:p>
        </w:tc>
        <w:tc>
          <w:tcPr>
            <w:tcW w:w="7919" w:type="dxa"/>
            <w:shd w:val="clear" w:color="auto" w:fill="1F4E79" w:themeFill="accent1" w:themeFillShade="80"/>
          </w:tcPr>
          <w:p w14:paraId="3021A49D" w14:textId="7C5D6DE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 w:rsidRPr="00F44D90"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ACCIÓN</w:t>
            </w:r>
          </w:p>
        </w:tc>
      </w:tr>
      <w:tr w:rsidR="00F44D90" w:rsidRPr="00F53679" w14:paraId="05F1EBA8" w14:textId="77777777" w:rsidTr="0039653C">
        <w:tc>
          <w:tcPr>
            <w:tcW w:w="411" w:type="dxa"/>
          </w:tcPr>
          <w:p w14:paraId="59E69E21" w14:textId="77777777" w:rsidR="00F44D90" w:rsidRDefault="00F44D90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F4D4F1F" w14:textId="6ADBA56F" w:rsidR="00F44D90" w:rsidRPr="000E0C2A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3E1511F" w14:textId="33BAE7D0" w:rsidR="00F44D90" w:rsidRPr="000E0C2A" w:rsidRDefault="00035BB7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Da clic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en el menú “</w:t>
            </w:r>
            <w:r w:rsidR="00FD636A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Retornos y reubicaciones / Ruta de Retorno y reubicaciones comunitarios/ Ruta de Retorno y reubicaciones comunitarios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F44D90" w:rsidRPr="00F53679" w14:paraId="6A22D772" w14:textId="77777777" w:rsidTr="0039653C">
        <w:tc>
          <w:tcPr>
            <w:tcW w:w="411" w:type="dxa"/>
          </w:tcPr>
          <w:p w14:paraId="119D44E1" w14:textId="77777777" w:rsidR="00F44D90" w:rsidRDefault="00F44D90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9681CE4" w14:textId="4F5FC133" w:rsidR="00F44D90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A2936AA" w14:textId="7934A1E9" w:rsidR="00716D59" w:rsidRPr="006E71BD" w:rsidRDefault="00E11DB5" w:rsidP="006E71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</w:t>
            </w:r>
            <w:r w:rsidR="00666967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una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pantalla donde le permite al usuario realizar búsqueda de la comunidad</w:t>
            </w:r>
          </w:p>
        </w:tc>
      </w:tr>
      <w:tr w:rsidR="009C29A3" w:rsidRPr="00F53679" w14:paraId="5DC57924" w14:textId="77777777" w:rsidTr="0039653C">
        <w:tc>
          <w:tcPr>
            <w:tcW w:w="411" w:type="dxa"/>
          </w:tcPr>
          <w:p w14:paraId="34154DF9" w14:textId="131F35BF" w:rsidR="009C29A3" w:rsidRDefault="009C29A3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05D24F2" w14:textId="7BC5308B" w:rsidR="009C29A3" w:rsidRDefault="009C29A3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05F2971" w14:textId="66C3BD66" w:rsidR="009C29A3" w:rsidRDefault="00FD636A" w:rsidP="00716D59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usuario realiza la búsqueda de la comunidad según el filtro deseado y d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 clic en 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el 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>b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otón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“Buscar”</w:t>
            </w:r>
          </w:p>
        </w:tc>
      </w:tr>
      <w:tr w:rsidR="005F55F2" w:rsidRPr="00F53679" w14:paraId="2A4E3A65" w14:textId="77777777" w:rsidTr="0039653C">
        <w:tc>
          <w:tcPr>
            <w:tcW w:w="411" w:type="dxa"/>
          </w:tcPr>
          <w:p w14:paraId="6766ABF7" w14:textId="77777777" w:rsidR="005F55F2" w:rsidRDefault="005F55F2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8E00F26" w14:textId="1622ECD1" w:rsidR="005F55F2" w:rsidRDefault="005F55F2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6B21EA3" w14:textId="131053E2" w:rsidR="005F55F2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listado de las comunidades encontradas</w:t>
            </w:r>
          </w:p>
        </w:tc>
      </w:tr>
      <w:tr w:rsidR="00716D59" w:rsidRPr="00F53679" w14:paraId="5DB2216D" w14:textId="77777777" w:rsidTr="0039653C">
        <w:tc>
          <w:tcPr>
            <w:tcW w:w="411" w:type="dxa"/>
          </w:tcPr>
          <w:p w14:paraId="44733269" w14:textId="77777777" w:rsidR="00716D59" w:rsidRDefault="00716D59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261AE61" w14:textId="15B93BE0" w:rsidR="00716D59" w:rsidRDefault="00716D59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86B769C" w14:textId="4166A8B8" w:rsidR="00716D59" w:rsidRDefault="00FD636A" w:rsidP="002933F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comunidad a la que le desea realizar el plan de traslado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dando clic en el botón “Fases”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y 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luego da clic en el primer botón de “</w:t>
            </w:r>
            <w:r w:rsidR="00495629" w:rsidRPr="0049562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Fase </w:t>
            </w:r>
            <w:r w:rsid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6 </w:t>
            </w:r>
            <w:r w:rsidR="002933FD" w:rsidRPr="002933FD">
              <w:rPr>
                <w:rFonts w:ascii="Calibri" w:hAnsi="Calibri" w:cs="Calibri"/>
                <w:color w:val="000000"/>
                <w:szCs w:val="22"/>
                <w:lang w:val="es-ES"/>
              </w:rPr>
              <w:t>Elaboración/Ajuste</w:t>
            </w:r>
            <w:r w:rsid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</w:t>
            </w:r>
            <w:r w:rsidR="002933FD" w:rsidRPr="002933FD">
              <w:rPr>
                <w:rFonts w:ascii="Calibri" w:hAnsi="Calibri" w:cs="Calibri"/>
                <w:color w:val="000000"/>
                <w:szCs w:val="22"/>
                <w:lang w:val="es-ES"/>
              </w:rPr>
              <w:t>el Plan de Retornos y</w:t>
            </w:r>
            <w:r w:rsid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</w:t>
            </w:r>
            <w:r w:rsidR="002933FD" w:rsidRPr="002933FD">
              <w:rPr>
                <w:rFonts w:ascii="Calibri" w:hAnsi="Calibri" w:cs="Calibri"/>
                <w:color w:val="000000"/>
                <w:szCs w:val="22"/>
                <w:lang w:val="es-ES"/>
              </w:rPr>
              <w:t>Reubicaciones</w:t>
            </w:r>
            <w:r w:rsid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</w:t>
            </w:r>
            <w:r w:rsidR="00495629" w:rsidRPr="0049562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- </w:t>
            </w:r>
            <w:r w:rsidR="003D5B7D">
              <w:rPr>
                <w:rFonts w:ascii="Calibri" w:hAnsi="Calibri" w:cs="Calibri"/>
                <w:color w:val="000000"/>
                <w:szCs w:val="22"/>
                <w:lang w:val="es-ES"/>
              </w:rPr>
              <w:t>orientación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CB6958" w:rsidRPr="00F53679" w14:paraId="5B9F281B" w14:textId="77777777" w:rsidTr="0039653C">
        <w:tc>
          <w:tcPr>
            <w:tcW w:w="411" w:type="dxa"/>
          </w:tcPr>
          <w:p w14:paraId="1218CC1F" w14:textId="77777777" w:rsidR="00CB6958" w:rsidRDefault="00CB695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C5B854C" w14:textId="03D2681B" w:rsidR="00CB6958" w:rsidRDefault="00CB6958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E158BC0" w14:textId="03711F8D" w:rsidR="00B2144D" w:rsidRPr="00495629" w:rsidRDefault="00495629" w:rsidP="00BE1EF3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El sistema muestra la información del </w:t>
            </w:r>
            <w:r w:rsidR="002933FD">
              <w:rPr>
                <w:rFonts w:ascii="Calibri" w:hAnsi="Calibri" w:cs="Calibri"/>
                <w:color w:val="000000"/>
                <w:szCs w:val="22"/>
                <w:lang w:val="es-CO"/>
              </w:rPr>
              <w:t>plan y permite el diligenciamiento de la información de identificación poblacional, contribución, generación de ingresos</w:t>
            </w:r>
            <w:r w:rsidR="00BE1EF3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y </w:t>
            </w:r>
            <w:r w:rsidR="002933F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avance del proceso de integración comunitaria y arraigo territorial</w:t>
            </w:r>
            <w:r w:rsidR="00BE1EF3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</w:p>
        </w:tc>
      </w:tr>
      <w:tr w:rsidR="00256156" w:rsidRPr="00F53679" w14:paraId="35B1F170" w14:textId="77777777" w:rsidTr="0039653C">
        <w:trPr>
          <w:trHeight w:val="354"/>
        </w:trPr>
        <w:tc>
          <w:tcPr>
            <w:tcW w:w="411" w:type="dxa"/>
          </w:tcPr>
          <w:p w14:paraId="6A93AC2C" w14:textId="77777777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E40F2B2" w14:textId="25889A29" w:rsidR="00256156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CAB60EB" w14:textId="024D958C" w:rsidR="00944AF0" w:rsidRPr="00BE1EF3" w:rsidRDefault="00BE1EF3" w:rsidP="00BE1EF3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pestaña de identificación, que permite traer la información definida en la caracterización correspondiente con los datos de la comunidad.</w:t>
            </w:r>
          </w:p>
        </w:tc>
      </w:tr>
      <w:tr w:rsidR="00256156" w:rsidRPr="00F53679" w14:paraId="0A6FE2BB" w14:textId="77777777" w:rsidTr="0039653C">
        <w:trPr>
          <w:trHeight w:val="354"/>
        </w:trPr>
        <w:tc>
          <w:tcPr>
            <w:tcW w:w="411" w:type="dxa"/>
          </w:tcPr>
          <w:p w14:paraId="756DBB99" w14:textId="12233D62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DC2D66B" w14:textId="3928AFFE" w:rsidR="00256156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6A01F93" w14:textId="77777777" w:rsidR="002C7646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Presenta la información del listado de personas que se acompañaran a través del plan de retorno y reubicación descrita a continuación:</w:t>
            </w:r>
          </w:p>
          <w:p w14:paraId="08BDB8C9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Nombre de la comunidad</w:t>
            </w:r>
          </w:p>
          <w:p w14:paraId="754E340F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hogares a acompañar</w:t>
            </w:r>
          </w:p>
          <w:p w14:paraId="3D4F783B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Total personas a acompañar</w:t>
            </w:r>
          </w:p>
          <w:p w14:paraId="2C233036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personas a acompañar incluidas en el RUV por desplazamiento forzado</w:t>
            </w:r>
          </w:p>
          <w:p w14:paraId="5A3DE5BA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Departamento </w:t>
            </w:r>
          </w:p>
          <w:p w14:paraId="21BE46B7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Municipio </w:t>
            </w:r>
          </w:p>
          <w:p w14:paraId="1A87CCC8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Entorno urbano/rural</w:t>
            </w:r>
          </w:p>
          <w:p w14:paraId="1B909E84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Corregimiento/vereda/barrio/localidad</w:t>
            </w:r>
          </w:p>
          <w:p w14:paraId="767B077A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Dirección territorial de la unidad para la victimas</w:t>
            </w:r>
          </w:p>
          <w:p w14:paraId="74C59007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Profesional encargado de elaborar el listado</w:t>
            </w:r>
          </w:p>
          <w:p w14:paraId="0D5B17F2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Correo electrónico</w:t>
            </w:r>
          </w:p>
          <w:p w14:paraId="06A887D6" w14:textId="448FA687" w:rsidR="00BE1EF3" w:rsidRP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la medición de SSV</w:t>
            </w:r>
          </w:p>
        </w:tc>
      </w:tr>
      <w:tr w:rsidR="000779BD" w:rsidRPr="00F53679" w14:paraId="303062A4" w14:textId="77777777" w:rsidTr="0039653C">
        <w:trPr>
          <w:trHeight w:val="354"/>
        </w:trPr>
        <w:tc>
          <w:tcPr>
            <w:tcW w:w="411" w:type="dxa"/>
          </w:tcPr>
          <w:p w14:paraId="66756348" w14:textId="7AB2620C" w:rsidR="000779BD" w:rsidRDefault="000779BD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06EA436" w14:textId="1CB8BBCF" w:rsidR="000779BD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F9E8A66" w14:textId="4FA5EAEF" w:rsidR="000779BD" w:rsidRDefault="00BE1EF3" w:rsidP="000779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 pueden realizar las actualizaciones sobre los campos correspondientes con departamento, municipio, entorno, corregimiento, dirección territorial, profesional, correo y fecha de medición acorde con las directrices del levantamiento inicial de requerimientos.</w:t>
            </w:r>
          </w:p>
        </w:tc>
      </w:tr>
      <w:tr w:rsidR="00256156" w:rsidRPr="00F53679" w14:paraId="653A9512" w14:textId="77777777" w:rsidTr="0039653C">
        <w:trPr>
          <w:trHeight w:val="354"/>
        </w:trPr>
        <w:tc>
          <w:tcPr>
            <w:tcW w:w="411" w:type="dxa"/>
          </w:tcPr>
          <w:p w14:paraId="1DC22D33" w14:textId="20E63049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D4CBDBE" w14:textId="52D47EE5" w:rsidR="00256156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417EF0D" w14:textId="06064729" w:rsidR="00AA6D85" w:rsidRPr="00BE1EF3" w:rsidRDefault="00BE1EF3" w:rsidP="00BE1EF3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Presenta la información del principio de seguridad, para su diligenciamiento</w:t>
            </w:r>
          </w:p>
        </w:tc>
      </w:tr>
      <w:tr w:rsidR="00D75AA6" w:rsidRPr="00F53679" w14:paraId="561E921A" w14:textId="77777777" w:rsidTr="0039653C">
        <w:trPr>
          <w:trHeight w:val="354"/>
        </w:trPr>
        <w:tc>
          <w:tcPr>
            <w:tcW w:w="411" w:type="dxa"/>
          </w:tcPr>
          <w:p w14:paraId="7357B055" w14:textId="3A4CBA81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614A2E5" w14:textId="14509A32" w:rsidR="00D75AA6" w:rsidRDefault="00BE1EF3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7869638A" w14:textId="77777777" w:rsidR="00D75AA6" w:rsidRDefault="00BE1EF3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relacionada en el principio de seguridad, consecuente con:</w:t>
            </w:r>
          </w:p>
          <w:p w14:paraId="4794497B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Estado</w:t>
            </w:r>
          </w:p>
          <w:p w14:paraId="60B9E1F6" w14:textId="4C8E455C" w:rsidR="00BE1EF3" w:rsidRP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del acta del CTJT en donde se validó el principio</w:t>
            </w:r>
          </w:p>
        </w:tc>
      </w:tr>
      <w:tr w:rsidR="00D75AA6" w:rsidRPr="00F53679" w14:paraId="7261A1E0" w14:textId="77777777" w:rsidTr="0039653C">
        <w:trPr>
          <w:trHeight w:val="354"/>
        </w:trPr>
        <w:tc>
          <w:tcPr>
            <w:tcW w:w="411" w:type="dxa"/>
          </w:tcPr>
          <w:p w14:paraId="61367330" w14:textId="1ED3DA6A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0EDDD12" w14:textId="06F76763" w:rsidR="00D75AA6" w:rsidRDefault="00BE1EF3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60BDB456" w14:textId="77777777" w:rsidR="00244A0C" w:rsidRDefault="00244A0C" w:rsidP="00244A0C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la </w:t>
            </w:r>
            <w:r w:rsidRPr="000779BD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>pestaña de población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, en la que se permite identificar los datos de la persona en la consulta definida con:</w:t>
            </w:r>
          </w:p>
          <w:p w14:paraId="68BC3FE0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Familia</w:t>
            </w:r>
          </w:p>
          <w:p w14:paraId="18EB7627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Persona</w:t>
            </w:r>
          </w:p>
          <w:p w14:paraId="1C2080B9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nombre</w:t>
            </w:r>
          </w:p>
          <w:p w14:paraId="25F708C8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apellido</w:t>
            </w:r>
          </w:p>
          <w:p w14:paraId="1118B6C1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documento</w:t>
            </w:r>
          </w:p>
          <w:p w14:paraId="7C27B246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Nuevo documento</w:t>
            </w:r>
          </w:p>
          <w:p w14:paraId="19EF0F0F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Acciones( botones para las ventanas emergentes con el detalle de identificación de la persona, lugar actual de residencia y lugar al que desea retornar)</w:t>
            </w:r>
          </w:p>
          <w:p w14:paraId="03216E05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Cuadro de selección para definir el estado de si la persona requiere reunificación</w:t>
            </w:r>
          </w:p>
          <w:p w14:paraId="348678CE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Cuadro de selección para definir el estado de si la persona requiere atención psicosocial.</w:t>
            </w:r>
          </w:p>
          <w:p w14:paraId="25D53927" w14:textId="77777777" w:rsidR="00244A0C" w:rsidRDefault="00244A0C" w:rsidP="00244A0C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7FFE4E21" w14:textId="77777777" w:rsidR="00244A0C" w:rsidRDefault="00244A0C" w:rsidP="00244A0C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Así mismo cada una de las acciones permite desplegar una ventana emergente o modal con la siguiente información:</w:t>
            </w:r>
          </w:p>
          <w:p w14:paraId="5A083455" w14:textId="77777777" w:rsidR="00244A0C" w:rsidRDefault="00244A0C" w:rsidP="00244A0C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07CC93E6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Identificación de la persona</w:t>
            </w:r>
          </w:p>
          <w:p w14:paraId="4E528B10" w14:textId="77777777" w:rsidR="00244A0C" w:rsidRPr="000779BD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No. Familia</w:t>
            </w:r>
          </w:p>
          <w:p w14:paraId="4FADBA9B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Persona</w:t>
            </w:r>
          </w:p>
          <w:p w14:paraId="56DCA553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documento</w:t>
            </w:r>
          </w:p>
          <w:p w14:paraId="69BF32E6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documento</w:t>
            </w:r>
          </w:p>
          <w:p w14:paraId="671081E9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nombre</w:t>
            </w:r>
          </w:p>
          <w:p w14:paraId="7F54B81C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apellido</w:t>
            </w:r>
          </w:p>
          <w:p w14:paraId="7027FCA9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Segundo nombre</w:t>
            </w:r>
          </w:p>
          <w:p w14:paraId="4914CE37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Segundo apellido</w:t>
            </w:r>
          </w:p>
          <w:p w14:paraId="3E37E055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nacimiento</w:t>
            </w:r>
          </w:p>
          <w:p w14:paraId="00A5FA3E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Sexo</w:t>
            </w:r>
          </w:p>
          <w:p w14:paraId="7A7DDC6F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Relación o parentesco</w:t>
            </w:r>
          </w:p>
          <w:p w14:paraId="497E8C34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Teléfono fijo</w:t>
            </w:r>
          </w:p>
          <w:p w14:paraId="16D59244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Teléfono celular</w:t>
            </w:r>
          </w:p>
          <w:p w14:paraId="1A58F959" w14:textId="77777777" w:rsidR="00244A0C" w:rsidRDefault="00244A0C" w:rsidP="00244A0C">
            <w:pPr>
              <w:pStyle w:val="Prrafodelista"/>
              <w:ind w:left="144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6262791D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Lugar actual de residencia</w:t>
            </w:r>
          </w:p>
          <w:p w14:paraId="76CD26B2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Departamento</w:t>
            </w:r>
          </w:p>
          <w:p w14:paraId="375280B6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Municipio</w:t>
            </w:r>
          </w:p>
          <w:p w14:paraId="73209E4E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Vereda</w:t>
            </w:r>
          </w:p>
          <w:p w14:paraId="45660E85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Corregimiento</w:t>
            </w:r>
          </w:p>
          <w:p w14:paraId="7747EBA4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Barrio | localidad</w:t>
            </w:r>
          </w:p>
          <w:p w14:paraId="1D27DEED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Dirección residencia o correspondencia</w:t>
            </w:r>
          </w:p>
          <w:p w14:paraId="1D9FF6C0" w14:textId="77777777" w:rsidR="00244A0C" w:rsidRDefault="00244A0C" w:rsidP="00244A0C">
            <w:pPr>
              <w:pStyle w:val="Prrafodelista"/>
              <w:ind w:left="144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1CC9F6A0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Lugar al que desea retornar</w:t>
            </w:r>
          </w:p>
          <w:p w14:paraId="0B07078F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Departamento</w:t>
            </w:r>
          </w:p>
          <w:p w14:paraId="27B9AB9A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Municipio</w:t>
            </w:r>
          </w:p>
          <w:p w14:paraId="18F904B2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Vereda </w:t>
            </w:r>
          </w:p>
          <w:p w14:paraId="2435DAA9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Corregimiento </w:t>
            </w:r>
          </w:p>
          <w:p w14:paraId="41124F80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Barrio | localidad</w:t>
            </w:r>
          </w:p>
          <w:p w14:paraId="7680ADA0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de solución duradera</w:t>
            </w:r>
          </w:p>
          <w:p w14:paraId="4191C1F2" w14:textId="77777777" w:rsidR="00244A0C" w:rsidRPr="000779BD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Estado de acreditación en el RUV</w:t>
            </w:r>
          </w:p>
          <w:p w14:paraId="0FCA2D45" w14:textId="77777777" w:rsidR="00CE3885" w:rsidRDefault="00CE3885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43FE4D38" w14:textId="77777777" w:rsidR="00244A0C" w:rsidRDefault="00244A0C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Estos datos fueron los presentados y actualizados en la ficha de caracterización y adicionalmente se presentan los datos correspondientes con la evaluación de DIGNIDAD – SSV, con el fin de determinar si se cumple o no se cumplen los siguientes derechos:</w:t>
            </w:r>
          </w:p>
          <w:p w14:paraId="2CD88365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Identificación</w:t>
            </w:r>
          </w:p>
          <w:p w14:paraId="109AAB44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Salud</w:t>
            </w:r>
          </w:p>
          <w:p w14:paraId="7CB8218B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Atención psicosocial</w:t>
            </w:r>
          </w:p>
          <w:p w14:paraId="63389610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Educación</w:t>
            </w:r>
          </w:p>
          <w:p w14:paraId="2E7B9948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Alimentación</w:t>
            </w:r>
          </w:p>
          <w:p w14:paraId="514A7EA2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Vivienda</w:t>
            </w:r>
          </w:p>
          <w:p w14:paraId="73812AB5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Reunificación familiar</w:t>
            </w:r>
          </w:p>
          <w:p w14:paraId="4046ACD8" w14:textId="5B4F0361" w:rsidR="00244A0C" w:rsidRP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Generación de ingresos</w:t>
            </w:r>
          </w:p>
        </w:tc>
      </w:tr>
      <w:tr w:rsidR="00256156" w:rsidRPr="00F53679" w14:paraId="21E6F23D" w14:textId="77777777" w:rsidTr="0039653C">
        <w:trPr>
          <w:trHeight w:val="354"/>
        </w:trPr>
        <w:tc>
          <w:tcPr>
            <w:tcW w:w="411" w:type="dxa"/>
          </w:tcPr>
          <w:p w14:paraId="6D38982D" w14:textId="5AC04CA1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32E4CB" w14:textId="61C03447" w:rsidR="00256156" w:rsidRDefault="00244A0C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E800FB2" w14:textId="08623CAA" w:rsidR="00256156" w:rsidRDefault="00244A0C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Actualiza y verifica la información ingresada en la ficha de caracterización y en la preexistente en el </w:t>
            </w: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Maariv</w:t>
            </w:r>
            <w:proofErr w:type="spellEnd"/>
          </w:p>
        </w:tc>
      </w:tr>
      <w:tr w:rsidR="00244A0C" w:rsidRPr="00F53679" w14:paraId="52D1C5FC" w14:textId="77777777" w:rsidTr="0039653C">
        <w:trPr>
          <w:trHeight w:val="354"/>
        </w:trPr>
        <w:tc>
          <w:tcPr>
            <w:tcW w:w="411" w:type="dxa"/>
          </w:tcPr>
          <w:p w14:paraId="523AAD1F" w14:textId="77777777" w:rsidR="00244A0C" w:rsidRDefault="00244A0C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0106C2F" w14:textId="45B2341A" w:rsidR="00244A0C" w:rsidRDefault="009912D0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650244A4" w14:textId="77777777" w:rsidR="00244A0C" w:rsidRDefault="009912D0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Presenta la información de contribución a la superación de la situación de vulnerabilidad (Sin generación de ingresos)</w:t>
            </w:r>
          </w:p>
          <w:p w14:paraId="13A2CAEE" w14:textId="77777777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Nombre de la comunidad</w:t>
            </w:r>
          </w:p>
          <w:p w14:paraId="4E8E01FE" w14:textId="77777777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de personas que no superan la situación de vulnerabilidad (Campo calculado)</w:t>
            </w:r>
          </w:p>
          <w:p w14:paraId="489FA9DA" w14:textId="02CDEAD9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Departamento y municipio definido</w:t>
            </w:r>
          </w:p>
          <w:p w14:paraId="30B72FF8" w14:textId="0074C508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Entorno rural /urbano definido</w:t>
            </w:r>
          </w:p>
          <w:p w14:paraId="1AB78519" w14:textId="4AFA3232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Corregimiento/vereda/barrio/localidad</w:t>
            </w:r>
          </w:p>
          <w:p w14:paraId="7B6487B2" w14:textId="7A9D9C56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Dirección territorial de la unidad de victimas</w:t>
            </w:r>
          </w:p>
          <w:p w14:paraId="0B83894E" w14:textId="5D63F3DC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inicio de la formulación del plan de retorno y reubicación</w:t>
            </w:r>
          </w:p>
          <w:p w14:paraId="65E4D4A6" w14:textId="77777777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Fechas de las jornadas de diálogo comunitario</w:t>
            </w:r>
          </w:p>
          <w:p w14:paraId="01130C76" w14:textId="6B16D48B" w:rsidR="009912D0" w:rsidRPr="009912D0" w:rsidRDefault="009912D0" w:rsidP="009912D0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C863B8" w:rsidRPr="00F53679" w14:paraId="04D18DFB" w14:textId="77777777" w:rsidTr="0039653C">
        <w:trPr>
          <w:trHeight w:val="354"/>
        </w:trPr>
        <w:tc>
          <w:tcPr>
            <w:tcW w:w="411" w:type="dxa"/>
          </w:tcPr>
          <w:p w14:paraId="7DACAD61" w14:textId="77777777" w:rsidR="00C863B8" w:rsidRDefault="00C863B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4844CEF" w14:textId="2452B10D" w:rsidR="00C863B8" w:rsidRDefault="00C863B8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2885FD7" w14:textId="707F6583" w:rsidR="00C863B8" w:rsidRDefault="00C863B8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Actualiza y verifica la información de contribución </w:t>
            </w:r>
          </w:p>
        </w:tc>
      </w:tr>
      <w:tr w:rsidR="00C863B8" w:rsidRPr="00F53679" w14:paraId="5E6B9708" w14:textId="77777777" w:rsidTr="0039653C">
        <w:trPr>
          <w:trHeight w:val="354"/>
        </w:trPr>
        <w:tc>
          <w:tcPr>
            <w:tcW w:w="411" w:type="dxa"/>
          </w:tcPr>
          <w:p w14:paraId="654A2C69" w14:textId="77777777" w:rsidR="00C863B8" w:rsidRDefault="00C863B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996B619" w14:textId="4153614A" w:rsidR="00C863B8" w:rsidRDefault="00C863B8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A3C5775" w14:textId="77777777" w:rsidR="00C863B8" w:rsidRDefault="00C863B8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Presenta el detalle de los derechos frente a la evaluación de las necesidades desagregadas, </w:t>
            </w:r>
            <w:r w:rsidR="00EC726B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número de personas pendientes por superar el derecho,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acciones</w:t>
            </w:r>
            <w:r w:rsidR="00EC726B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por adelantar, fecha de inicio del trámite, fecha de cierre del trámite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y evidencias</w:t>
            </w:r>
          </w:p>
          <w:p w14:paraId="5AC0EB93" w14:textId="77777777" w:rsidR="00EC726B" w:rsidRDefault="00EC726B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Identificación</w:t>
            </w:r>
          </w:p>
          <w:p w14:paraId="66E8F050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trámite de registro civil</w:t>
            </w:r>
          </w:p>
          <w:p w14:paraId="2A7D3046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trámite de tarjeta de identidad</w:t>
            </w:r>
          </w:p>
          <w:p w14:paraId="551557EB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trámite de cédula de ciudadanía</w:t>
            </w:r>
          </w:p>
          <w:p w14:paraId="7DC0C7D2" w14:textId="77777777" w:rsidR="00EC726B" w:rsidRDefault="00EC726B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Salud</w:t>
            </w:r>
          </w:p>
          <w:p w14:paraId="1DD159C4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 acceso a salud</w:t>
            </w:r>
          </w:p>
          <w:p w14:paraId="2193D297" w14:textId="77777777" w:rsidR="00EC726B" w:rsidRDefault="00EC726B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Atención Psicosocial</w:t>
            </w:r>
          </w:p>
          <w:p w14:paraId="6A59DB13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solicitaron atención psicosocial y no la han recibido</w:t>
            </w:r>
          </w:p>
          <w:p w14:paraId="1AAC1196" w14:textId="77777777" w:rsidR="00EC726B" w:rsidRDefault="00EC726B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Educación</w:t>
            </w:r>
          </w:p>
          <w:p w14:paraId="29052681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de 5 años que requieren acceso a educación</w:t>
            </w:r>
          </w:p>
          <w:p w14:paraId="775238EA" w14:textId="62DF9E0A" w:rsidR="00AE68FA" w:rsidRDefault="00AE68FA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de 6 a 17 años que requieren acceso a educación</w:t>
            </w:r>
          </w:p>
          <w:p w14:paraId="0A72231A" w14:textId="77777777" w:rsidR="00EC726B" w:rsidRDefault="00AE68FA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Alimentación</w:t>
            </w:r>
          </w:p>
          <w:p w14:paraId="6CB61321" w14:textId="0B2F54ED" w:rsidR="00AE68FA" w:rsidRDefault="00AE68FA" w:rsidP="00AE68FA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no han superado el derecho</w:t>
            </w:r>
          </w:p>
          <w:p w14:paraId="0917F6C6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AE68FA">
              <w:rPr>
                <w:rFonts w:ascii="Calibri" w:hAnsi="Calibri" w:cs="Calibri"/>
                <w:color w:val="000000"/>
                <w:szCs w:val="22"/>
                <w:lang w:val="es-ES"/>
              </w:rPr>
              <w:t>Vivienda</w:t>
            </w:r>
          </w:p>
          <w:p w14:paraId="31D9D0A1" w14:textId="163B9592" w:rsidR="00AE68FA" w:rsidRPr="00AE68FA" w:rsidRDefault="00AE68FA" w:rsidP="00AE68F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no han superado el derecho</w:t>
            </w:r>
          </w:p>
          <w:p w14:paraId="06E5C674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AE68FA">
              <w:rPr>
                <w:rFonts w:ascii="Calibri" w:hAnsi="Calibri" w:cs="Calibri"/>
                <w:color w:val="000000"/>
                <w:szCs w:val="22"/>
                <w:lang w:val="es-ES"/>
              </w:rPr>
              <w:t>Reunificación familiar</w:t>
            </w:r>
          </w:p>
          <w:p w14:paraId="5A63BCDB" w14:textId="77777777" w:rsidR="00AE68FA" w:rsidRDefault="00AE68FA" w:rsidP="00AE68F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solicitaron reunificación familiar y no la han recibido</w:t>
            </w:r>
          </w:p>
          <w:p w14:paraId="55D4C3E2" w14:textId="23A3B501" w:rsidR="00AE68FA" w:rsidRPr="00AE68FA" w:rsidRDefault="00AE68FA" w:rsidP="00AE68FA">
            <w:pPr>
              <w:pStyle w:val="Prrafodelista"/>
              <w:ind w:left="144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C863B8" w:rsidRPr="00F53679" w14:paraId="31AC62BE" w14:textId="77777777" w:rsidTr="0039653C">
        <w:trPr>
          <w:trHeight w:val="354"/>
        </w:trPr>
        <w:tc>
          <w:tcPr>
            <w:tcW w:w="411" w:type="dxa"/>
          </w:tcPr>
          <w:p w14:paraId="7EBE9D72" w14:textId="3F510110" w:rsidR="00C863B8" w:rsidRDefault="00C863B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1AB0FA1" w14:textId="7E19AE30" w:rsidR="00C863B8" w:rsidRDefault="00EC726B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701392B" w14:textId="77777777" w:rsidR="00C863B8" w:rsidRDefault="00AE68F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 partir del detalle de los derechos el usuario podrá:</w:t>
            </w:r>
          </w:p>
          <w:p w14:paraId="027FD2A0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Validar los cálculos de las personas que cumplen el derecho a partir de la identificación poblacional</w:t>
            </w:r>
          </w:p>
          <w:p w14:paraId="102C6242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Validar los cálculos de las personas pendientes por superar el derecho</w:t>
            </w:r>
          </w:p>
          <w:p w14:paraId="342539DC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Seleccionar la acción a adelantar de un listado predefinido de acciones</w:t>
            </w:r>
          </w:p>
          <w:p w14:paraId="33A6EA51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Definir la fecha de inicio de trámite</w:t>
            </w:r>
          </w:p>
          <w:p w14:paraId="7D6AFAAC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Definir la fecha de cierre del trámite</w:t>
            </w:r>
          </w:p>
          <w:p w14:paraId="2A387AAB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Adjuntar la evidencia</w:t>
            </w:r>
          </w:p>
          <w:p w14:paraId="4A837F03" w14:textId="3461E26F" w:rsidR="00AE68FA" w:rsidRPr="00AE68FA" w:rsidRDefault="00AE68FA" w:rsidP="00AE68FA">
            <w:pPr>
              <w:pStyle w:val="Prrafodelista"/>
              <w:ind w:left="72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AE68FA" w:rsidRPr="00F53679" w14:paraId="675486F4" w14:textId="77777777" w:rsidTr="0039653C">
        <w:trPr>
          <w:trHeight w:val="354"/>
        </w:trPr>
        <w:tc>
          <w:tcPr>
            <w:tcW w:w="411" w:type="dxa"/>
          </w:tcPr>
          <w:p w14:paraId="7A728E38" w14:textId="77777777" w:rsidR="00AE68FA" w:rsidRDefault="00AE68FA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7C6F4C8" w14:textId="7FB38F28" w:rsidR="00AE68FA" w:rsidRDefault="00BA4F3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BFDAAA3" w14:textId="77777777" w:rsidR="00AE68FA" w:rsidRDefault="00BA4F3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Presenta la pestaña de generación de ingresos en la que se puede definir la población beneficiada con el bien o servicio. En esta sección se puede especificar la siguiente información:</w:t>
            </w:r>
          </w:p>
          <w:p w14:paraId="293C92E0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Bien o servicio a desarrollar (Ingreso manual)</w:t>
            </w:r>
          </w:p>
          <w:p w14:paraId="713FFFEE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Meta total (ingreso manual)</w:t>
            </w:r>
          </w:p>
          <w:p w14:paraId="677F6437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Población beneficiada por el bien o servicio</w:t>
            </w:r>
          </w:p>
          <w:p w14:paraId="5F423D88" w14:textId="77777777" w:rsidR="00BA4F3A" w:rsidRDefault="00BA4F3A" w:rsidP="00BA4F3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víctimas acompañadas beneficiadas directamente</w:t>
            </w:r>
          </w:p>
          <w:p w14:paraId="7705A6F1" w14:textId="77777777" w:rsidR="00BA4F3A" w:rsidRDefault="00BA4F3A" w:rsidP="00BA4F3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víctimas acompañadas beneficiadas indirectamente</w:t>
            </w:r>
          </w:p>
          <w:p w14:paraId="12FBBB0E" w14:textId="77777777" w:rsidR="00BA4F3A" w:rsidRDefault="00BA4F3A" w:rsidP="00BA4F3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víctimas beneficiadas con el bien o servicio (calculado)</w:t>
            </w:r>
          </w:p>
          <w:p w14:paraId="2766FC4C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Clasificación de las actividades (Listado predefinido de actividades)</w:t>
            </w:r>
          </w:p>
          <w:p w14:paraId="224AC975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Actividad  (campo abierto para describir la actividad)</w:t>
            </w:r>
          </w:p>
          <w:p w14:paraId="126C4BF5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Ruta critica </w:t>
            </w:r>
          </w:p>
          <w:p w14:paraId="347EDF77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la actividad</w:t>
            </w:r>
          </w:p>
          <w:p w14:paraId="0C75DA78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Selección del responsable</w:t>
            </w:r>
          </w:p>
          <w:p w14:paraId="1B862794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Costo de la actividad</w:t>
            </w:r>
          </w:p>
          <w:p w14:paraId="0F347436" w14:textId="5C01195F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Se totalizan los costos por bien o servicio </w:t>
            </w:r>
          </w:p>
          <w:p w14:paraId="46A948A4" w14:textId="30F8EA7C" w:rsidR="00BA4F3A" w:rsidRP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Se totalizan los costos por bienes o servicios correspondientes al derecho de generación de ingresos</w:t>
            </w:r>
          </w:p>
        </w:tc>
      </w:tr>
      <w:tr w:rsidR="00AE68FA" w:rsidRPr="00F53679" w14:paraId="0D50DC72" w14:textId="77777777" w:rsidTr="0039653C">
        <w:trPr>
          <w:trHeight w:val="354"/>
        </w:trPr>
        <w:tc>
          <w:tcPr>
            <w:tcW w:w="411" w:type="dxa"/>
          </w:tcPr>
          <w:p w14:paraId="3836617D" w14:textId="6A5B0798" w:rsidR="00AE68FA" w:rsidRDefault="00AE68FA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946DAF2" w14:textId="678A91B5" w:rsidR="00AE68FA" w:rsidRDefault="00BA4F3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E4A23EB" w14:textId="3AD78903" w:rsidR="00AE68FA" w:rsidRDefault="00BA4F3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definida para los bienes o servicios del derecho de generación de ingresos</w:t>
            </w:r>
          </w:p>
        </w:tc>
      </w:tr>
      <w:tr w:rsidR="00AE68FA" w:rsidRPr="00F53679" w14:paraId="2FADF5E5" w14:textId="77777777" w:rsidTr="0039653C">
        <w:trPr>
          <w:trHeight w:val="354"/>
        </w:trPr>
        <w:tc>
          <w:tcPr>
            <w:tcW w:w="411" w:type="dxa"/>
          </w:tcPr>
          <w:p w14:paraId="701DF9D6" w14:textId="77777777" w:rsidR="00AE68FA" w:rsidRDefault="00AE68FA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9066C1F" w14:textId="0A03AC28" w:rsidR="00AE68FA" w:rsidRDefault="00BA4F3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97E787F" w14:textId="77777777" w:rsidR="00BA4F3A" w:rsidRDefault="00BA4F3A" w:rsidP="00BA4F3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Presenta la pestaña de avance en el proceso de integración comunitaria y arraigo territorial. En esta sección se puede especificar la siguiente información:</w:t>
            </w:r>
          </w:p>
          <w:p w14:paraId="13E18EF5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Bien o servicio a desarrollar (Ingreso manual)</w:t>
            </w:r>
          </w:p>
          <w:p w14:paraId="4F361948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Meta total (ingreso manual)</w:t>
            </w:r>
          </w:p>
          <w:p w14:paraId="6974B58C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Población beneficiada por el bien o servicio</w:t>
            </w:r>
          </w:p>
          <w:p w14:paraId="3D65A642" w14:textId="77777777" w:rsidR="00BA4F3A" w:rsidRDefault="00BA4F3A" w:rsidP="00BA4F3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víctimas acompañadas beneficiadas directamente</w:t>
            </w:r>
          </w:p>
          <w:p w14:paraId="7FA8091D" w14:textId="77777777" w:rsidR="00BA4F3A" w:rsidRDefault="00BA4F3A" w:rsidP="00BA4F3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víctimas acompañadas beneficiadas indirectamente</w:t>
            </w:r>
          </w:p>
          <w:p w14:paraId="6C72A740" w14:textId="77777777" w:rsidR="00BA4F3A" w:rsidRDefault="00BA4F3A" w:rsidP="00BA4F3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víctimas beneficiadas con el bien o servicio (calculado)</w:t>
            </w:r>
          </w:p>
          <w:p w14:paraId="0084C530" w14:textId="7D59E655" w:rsidR="00BA4F3A" w:rsidRDefault="00BA4F3A" w:rsidP="00BA4F3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personas no víctimas beneficiadas con el bien o servicio</w:t>
            </w:r>
          </w:p>
          <w:p w14:paraId="7CE65771" w14:textId="283412F4" w:rsidR="00BA4F3A" w:rsidRDefault="00BA4F3A" w:rsidP="00BA4F3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Total personas beneficiadas con el bien o servicio </w:t>
            </w:r>
          </w:p>
          <w:p w14:paraId="05873D10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Clasificación de las actividades (Listado predefinido de actividades)</w:t>
            </w:r>
          </w:p>
          <w:p w14:paraId="303E3733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Actividad  (campo abierto para describir la actividad)</w:t>
            </w:r>
          </w:p>
          <w:p w14:paraId="5DD875B2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Ruta critica </w:t>
            </w:r>
          </w:p>
          <w:p w14:paraId="54280328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la actividad</w:t>
            </w:r>
          </w:p>
          <w:p w14:paraId="1E0DF90A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Selección del responsable</w:t>
            </w:r>
          </w:p>
          <w:p w14:paraId="1917B081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Costo de la actividad</w:t>
            </w:r>
          </w:p>
          <w:p w14:paraId="3CDAFD5C" w14:textId="77777777" w:rsidR="00BA4F3A" w:rsidRDefault="00BA4F3A" w:rsidP="00BA4F3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Se totalizan los costos por bien o servicio </w:t>
            </w:r>
          </w:p>
          <w:p w14:paraId="166EB1F6" w14:textId="04ED096A" w:rsidR="00BA4F3A" w:rsidRDefault="00BA4F3A" w:rsidP="00BA4F3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Se totalizan los costos por bienes o servicios en relación con el avance en el proceso de integración comunitaria </w:t>
            </w:r>
            <w:r w:rsidR="00C877E6">
              <w:rPr>
                <w:rFonts w:ascii="Calibri" w:hAnsi="Calibri" w:cs="Calibri"/>
                <w:color w:val="000000"/>
                <w:szCs w:val="22"/>
                <w:lang w:val="es-ES"/>
              </w:rPr>
              <w:t>y arraigo territorial</w:t>
            </w:r>
          </w:p>
        </w:tc>
      </w:tr>
      <w:tr w:rsidR="00D75AA6" w:rsidRPr="00F53679" w14:paraId="75C8EF26" w14:textId="77777777" w:rsidTr="0039653C">
        <w:trPr>
          <w:trHeight w:val="354"/>
        </w:trPr>
        <w:tc>
          <w:tcPr>
            <w:tcW w:w="411" w:type="dxa"/>
          </w:tcPr>
          <w:p w14:paraId="0CAF3000" w14:textId="53C6AA64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7D12ECA" w14:textId="0783A7FB" w:rsidR="00AE68FA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  <w:p w14:paraId="60D00001" w14:textId="77777777" w:rsidR="00D75AA6" w:rsidRPr="00AE68FA" w:rsidRDefault="00D75AA6" w:rsidP="00AE68FA">
            <w:pPr>
              <w:rPr>
                <w:rFonts w:ascii="Calibri" w:hAnsi="Calibri" w:cs="Calibri"/>
                <w:szCs w:val="22"/>
                <w:lang w:val="es-ES"/>
              </w:rPr>
            </w:pPr>
          </w:p>
        </w:tc>
        <w:tc>
          <w:tcPr>
            <w:tcW w:w="7919" w:type="dxa"/>
          </w:tcPr>
          <w:p w14:paraId="6EFCDD76" w14:textId="78546BA2" w:rsidR="00D75AA6" w:rsidRDefault="00D75AA6" w:rsidP="00CE3885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que el sistema le permite y da clic en el botón “</w:t>
            </w:r>
            <w:r w:rsidR="00CE3885">
              <w:rPr>
                <w:rFonts w:ascii="Calibri" w:hAnsi="Calibri" w:cs="Calibri"/>
                <w:color w:val="000000"/>
                <w:szCs w:val="22"/>
                <w:lang w:val="es-ES"/>
              </w:rPr>
              <w:t>Actualizar información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D75AA6" w:rsidRPr="00F53679" w14:paraId="031B8FCD" w14:textId="77777777" w:rsidTr="0039653C">
        <w:trPr>
          <w:trHeight w:val="354"/>
        </w:trPr>
        <w:tc>
          <w:tcPr>
            <w:tcW w:w="411" w:type="dxa"/>
          </w:tcPr>
          <w:p w14:paraId="737AAB66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40E6E2D" w14:textId="52073A56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78A59394" w14:textId="25C7726F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diligenciada.</w:t>
            </w:r>
          </w:p>
        </w:tc>
      </w:tr>
      <w:tr w:rsidR="00D75AA6" w:rsidRPr="00D75AA6" w14:paraId="5493BAEB" w14:textId="77777777" w:rsidTr="0039653C">
        <w:tc>
          <w:tcPr>
            <w:tcW w:w="411" w:type="dxa"/>
          </w:tcPr>
          <w:p w14:paraId="74B16EF5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5FAA8B6" w14:textId="573C58D4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C2723C4" w14:textId="7853A155" w:rsidR="00D75AA6" w:rsidRPr="00D75AA6" w:rsidRDefault="008863FF" w:rsidP="00517815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Se 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Muestra el botón “</w:t>
            </w:r>
            <w:r w:rsidR="00D75AA6" w:rsidRPr="00D75AA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Generar </w:t>
            </w:r>
            <w:r w:rsidR="00517815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Plan de Retorno y Reubicación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D75AA6" w:rsidRPr="00F53679" w14:paraId="1F9F13D7" w14:textId="77777777" w:rsidTr="0039653C">
        <w:tc>
          <w:tcPr>
            <w:tcW w:w="411" w:type="dxa"/>
          </w:tcPr>
          <w:p w14:paraId="4542698E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FD835B8" w14:textId="002AA1B7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491921C" w14:textId="4751CA72" w:rsidR="00D75AA6" w:rsidRDefault="008863FF" w:rsidP="00517815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Dar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clic en el botón “</w:t>
            </w:r>
            <w:r w:rsidR="00D75AA6" w:rsidRPr="00D75AA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Generar </w:t>
            </w:r>
            <w:r w:rsidR="00517815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Plan de Retorno y Reubicación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D75AA6" w:rsidRPr="00F53679" w14:paraId="78902FE3" w14:textId="77777777" w:rsidTr="0039653C">
        <w:tc>
          <w:tcPr>
            <w:tcW w:w="411" w:type="dxa"/>
          </w:tcPr>
          <w:p w14:paraId="4690519E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997F00B" w14:textId="243051A6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44E0A113" w14:textId="7D126513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Genera un archivo de Word con la plantilla indicada y los datos que se tengan en ese momento en el sistema.</w:t>
            </w:r>
          </w:p>
        </w:tc>
      </w:tr>
    </w:tbl>
    <w:p w14:paraId="3AAB7B79" w14:textId="77777777" w:rsidR="0085605B" w:rsidRDefault="0085605B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ED6A4E" w:rsidRPr="00C93F99" w14:paraId="1B786F52" w14:textId="77777777" w:rsidTr="00444374">
        <w:trPr>
          <w:tblHeader/>
        </w:trPr>
        <w:tc>
          <w:tcPr>
            <w:tcW w:w="9322" w:type="dxa"/>
            <w:shd w:val="clear" w:color="auto" w:fill="1F4E79"/>
          </w:tcPr>
          <w:p w14:paraId="4B47C5B4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NOTAS Y COMENTARIOS</w:t>
            </w:r>
          </w:p>
        </w:tc>
      </w:tr>
      <w:tr w:rsidR="00ED6A4E" w:rsidRPr="00F53679" w14:paraId="79150603" w14:textId="77777777" w:rsidTr="00444374">
        <w:trPr>
          <w:tblHeader/>
        </w:trPr>
        <w:tc>
          <w:tcPr>
            <w:tcW w:w="9322" w:type="dxa"/>
          </w:tcPr>
          <w:p w14:paraId="765369F6" w14:textId="52224F30" w:rsidR="00D75AA6" w:rsidRPr="00D75AA6" w:rsidRDefault="00635948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La información de las personas, hogares y comunidad se trae de la fuente de datos que tienen MAARIV que se obtuvo de otras fuentes como SGV</w:t>
            </w:r>
          </w:p>
        </w:tc>
      </w:tr>
      <w:tr w:rsidR="00444374" w:rsidRPr="00F53679" w14:paraId="6F05C121" w14:textId="77777777" w:rsidTr="00444374">
        <w:trPr>
          <w:tblHeader/>
        </w:trPr>
        <w:tc>
          <w:tcPr>
            <w:tcW w:w="9322" w:type="dxa"/>
          </w:tcPr>
          <w:p w14:paraId="0AC62853" w14:textId="34492ABB" w:rsidR="00444374" w:rsidRPr="00FA7324" w:rsidRDefault="00D75AA6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 debe tener la información de SSV en MAARIV de las personas que se van a trasladar</w:t>
            </w:r>
          </w:p>
        </w:tc>
      </w:tr>
    </w:tbl>
    <w:p w14:paraId="19EE0B8B" w14:textId="77777777" w:rsidR="00972620" w:rsidRDefault="00972620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DF7A0C" w:rsidRPr="00C93F99" w14:paraId="6BA241C3" w14:textId="77777777" w:rsidTr="0091595E">
        <w:trPr>
          <w:tblHeader/>
        </w:trPr>
        <w:tc>
          <w:tcPr>
            <w:tcW w:w="9322" w:type="dxa"/>
            <w:shd w:val="clear" w:color="auto" w:fill="1F4E79"/>
          </w:tcPr>
          <w:p w14:paraId="61509648" w14:textId="6E5E6862" w:rsidR="00DF7A0C" w:rsidRPr="00ED6A4E" w:rsidRDefault="00DF7A0C" w:rsidP="0091595E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ACEPTACIÓN</w:t>
            </w:r>
          </w:p>
        </w:tc>
      </w:tr>
      <w:tr w:rsidR="00DF7A0C" w:rsidRPr="00F53679" w14:paraId="081AE2E2" w14:textId="77777777" w:rsidTr="00E55D74">
        <w:trPr>
          <w:tblHeader/>
        </w:trPr>
        <w:tc>
          <w:tcPr>
            <w:tcW w:w="9322" w:type="dxa"/>
          </w:tcPr>
          <w:p w14:paraId="4F5C4B46" w14:textId="56FE92ED" w:rsidR="00DF7A0C" w:rsidRDefault="00DF7A0C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noProof/>
                <w:color w:val="000000"/>
                <w:szCs w:val="22"/>
                <w:lang w:val="es-CO" w:eastAsia="es-CO"/>
              </w:rPr>
              <w:drawing>
                <wp:anchor distT="0" distB="0" distL="114300" distR="114300" simplePos="0" relativeHeight="251658240" behindDoc="0" locked="0" layoutInCell="1" allowOverlap="1" wp14:anchorId="5763EAB7" wp14:editId="2D989494">
                  <wp:simplePos x="0" y="0"/>
                  <wp:positionH relativeFrom="column">
                    <wp:posOffset>-73025</wp:posOffset>
                  </wp:positionH>
                  <wp:positionV relativeFrom="paragraph">
                    <wp:posOffset>66055</wp:posOffset>
                  </wp:positionV>
                  <wp:extent cx="2339163" cy="941214"/>
                  <wp:effectExtent l="0" t="0" r="4445" b="0"/>
                  <wp:wrapNone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CristhianNavarreteFirma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163" cy="941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2C0A40F" w14:textId="600C67FF" w:rsidR="00DF7A0C" w:rsidRDefault="00DF7A0C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61286FEF" w14:textId="77777777" w:rsidR="00DF7A0C" w:rsidRDefault="00DF7A0C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53628EF1" w14:textId="77777777" w:rsidR="00DF7A0C" w:rsidRDefault="00DF7A0C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250E7E2E" w14:textId="77777777" w:rsidR="00DF7A0C" w:rsidRDefault="00DF7A0C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071295EF" w14:textId="77777777" w:rsidR="00DF7A0C" w:rsidRPr="00DF7A0C" w:rsidRDefault="00DF7A0C" w:rsidP="0091595E">
            <w:pPr>
              <w:jc w:val="both"/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</w:pPr>
            <w:proofErr w:type="spellStart"/>
            <w:r w:rsidRPr="00DF7A0C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>Cristhian</w:t>
            </w:r>
            <w:proofErr w:type="spellEnd"/>
            <w:r w:rsidRPr="00DF7A0C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 xml:space="preserve"> Alberto Navarrete Ruiz</w:t>
            </w:r>
          </w:p>
          <w:p w14:paraId="4AC1CE79" w14:textId="2967D5BF" w:rsidR="00DF7A0C" w:rsidRPr="00DF7A0C" w:rsidRDefault="00DF7A0C" w:rsidP="00DF7A0C">
            <w:pPr>
              <w:jc w:val="both"/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Contratista</w:t>
            </w:r>
          </w:p>
        </w:tc>
      </w:tr>
    </w:tbl>
    <w:p w14:paraId="312486B5" w14:textId="77777777" w:rsidR="00DF7A0C" w:rsidRDefault="00DF7A0C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  <w:bookmarkStart w:id="0" w:name="_GoBack"/>
      <w:bookmarkEnd w:id="0"/>
    </w:p>
    <w:p w14:paraId="017AE9E0" w14:textId="77777777" w:rsidR="00A65210" w:rsidRPr="00AF7EAE" w:rsidRDefault="00A65210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sectPr w:rsidR="00A65210" w:rsidRPr="00AF7EAE" w:rsidSect="005E222D">
      <w:headerReference w:type="even" r:id="rId12"/>
      <w:headerReference w:type="default" r:id="rId13"/>
      <w:footerReference w:type="default" r:id="rId14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6C24BD" w14:textId="77777777" w:rsidR="00A10E91" w:rsidRDefault="00A10E91">
      <w:r>
        <w:separator/>
      </w:r>
    </w:p>
  </w:endnote>
  <w:endnote w:type="continuationSeparator" w:id="0">
    <w:p w14:paraId="49337607" w14:textId="77777777" w:rsidR="00A10E91" w:rsidRDefault="00A10E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1B2FBC" w14:textId="77777777" w:rsidR="00854478" w:rsidRPr="003E6F69" w:rsidRDefault="00854478" w:rsidP="003E6F69">
    <w:pPr>
      <w:pStyle w:val="Piedepgina"/>
      <w:jc w:val="right"/>
      <w:rPr>
        <w:b w:val="0"/>
        <w:i w:val="0"/>
        <w:color w:val="1F4E79"/>
        <w:sz w:val="16"/>
        <w:lang w:val="es-CO"/>
      </w:rPr>
    </w:pPr>
    <w:r w:rsidRPr="003E6F69">
      <w:rPr>
        <w:b w:val="0"/>
        <w:i w:val="0"/>
        <w:color w:val="1F4E79"/>
        <w:sz w:val="16"/>
        <w:lang w:val="es-CO"/>
      </w:rPr>
      <w:t xml:space="preserve">Page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PAGE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A65210">
      <w:rPr>
        <w:b w:val="0"/>
        <w:i w:val="0"/>
        <w:noProof/>
        <w:color w:val="1F4E79"/>
        <w:sz w:val="16"/>
        <w:lang w:val="es-CO"/>
      </w:rPr>
      <w:t>5</w:t>
    </w:r>
    <w:r w:rsidRPr="003E6F69">
      <w:rPr>
        <w:b w:val="0"/>
        <w:i w:val="0"/>
        <w:color w:val="1F4E79"/>
        <w:sz w:val="16"/>
        <w:lang w:val="es-CO"/>
      </w:rPr>
      <w:fldChar w:fldCharType="end"/>
    </w:r>
    <w:r w:rsidRPr="003E6F69">
      <w:rPr>
        <w:b w:val="0"/>
        <w:i w:val="0"/>
        <w:color w:val="1F4E79"/>
        <w:sz w:val="16"/>
        <w:lang w:val="es-CO"/>
      </w:rPr>
      <w:t xml:space="preserve"> of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NUMPAGES 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A65210">
      <w:rPr>
        <w:b w:val="0"/>
        <w:i w:val="0"/>
        <w:noProof/>
        <w:color w:val="1F4E79"/>
        <w:sz w:val="16"/>
        <w:lang w:val="es-CO"/>
      </w:rPr>
      <w:t>5</w:t>
    </w:r>
    <w:r w:rsidRPr="003E6F69">
      <w:rPr>
        <w:b w:val="0"/>
        <w:i w:val="0"/>
        <w:color w:val="1F4E79"/>
        <w:sz w:val="16"/>
        <w:lang w:val="es-CO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454B83" w14:textId="77777777" w:rsidR="00A10E91" w:rsidRDefault="00A10E91">
      <w:r>
        <w:separator/>
      </w:r>
    </w:p>
  </w:footnote>
  <w:footnote w:type="continuationSeparator" w:id="0">
    <w:p w14:paraId="11A6C6FE" w14:textId="77777777" w:rsidR="00A10E91" w:rsidRDefault="00A10E9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95AD67" w14:textId="77777777" w:rsidR="00854478" w:rsidRDefault="00854478"/>
  <w:p w14:paraId="542A3058" w14:textId="77777777" w:rsidR="00854478" w:rsidRDefault="00854478"/>
  <w:p w14:paraId="718D7755" w14:textId="77777777" w:rsidR="00854478" w:rsidRDefault="00854478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345D16" w14:textId="54BBED3F" w:rsidR="00854478" w:rsidRDefault="00854478" w:rsidP="003E6F69">
    <w:pPr>
      <w:pStyle w:val="Encabezado"/>
      <w:tabs>
        <w:tab w:val="clear" w:pos="8640"/>
        <w:tab w:val="right" w:pos="8504"/>
      </w:tabs>
      <w:jc w:val="center"/>
      <w:rPr>
        <w:b w:val="0"/>
        <w:i w:val="0"/>
        <w:sz w:val="16"/>
        <w:lang w:val="es-CO"/>
      </w:rPr>
    </w:pPr>
  </w:p>
  <w:p w14:paraId="5DC1B068" w14:textId="37221D7E" w:rsidR="00854478" w:rsidRPr="003E6F69" w:rsidRDefault="00FB3926" w:rsidP="003E6F69">
    <w:pPr>
      <w:pStyle w:val="Encabezado"/>
      <w:tabs>
        <w:tab w:val="clear" w:pos="8640"/>
        <w:tab w:val="right" w:pos="8504"/>
      </w:tabs>
      <w:spacing w:line="276" w:lineRule="auto"/>
      <w:jc w:val="center"/>
      <w:rPr>
        <w:b w:val="0"/>
        <w:i w:val="0"/>
        <w:color w:val="1F4E79"/>
        <w:sz w:val="16"/>
        <w:lang w:val="es-CO"/>
      </w:rPr>
    </w:pPr>
    <w:r>
      <w:rPr>
        <w:b w:val="0"/>
        <w:i w:val="0"/>
        <w:color w:val="1F4E79"/>
        <w:sz w:val="16"/>
        <w:lang w:val="es-CO"/>
      </w:rPr>
      <w:t>FICHA DE CARACTERIZACIÓN DE LA COMUNIDAD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A73458"/>
    <w:multiLevelType w:val="hybridMultilevel"/>
    <w:tmpl w:val="BC5E10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B5D7D"/>
    <w:multiLevelType w:val="hybridMultilevel"/>
    <w:tmpl w:val="7B6422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64BC9"/>
    <w:multiLevelType w:val="hybridMultilevel"/>
    <w:tmpl w:val="E384CD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A75D8"/>
    <w:multiLevelType w:val="hybridMultilevel"/>
    <w:tmpl w:val="DF28B91E"/>
    <w:lvl w:ilvl="0" w:tplc="AA644240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25AD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EB6ED1"/>
    <w:multiLevelType w:val="hybridMultilevel"/>
    <w:tmpl w:val="5D0E5972"/>
    <w:lvl w:ilvl="0" w:tplc="95E03FFE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10B4C"/>
    <w:multiLevelType w:val="hybridMultilevel"/>
    <w:tmpl w:val="3FC4A3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B37C2"/>
    <w:multiLevelType w:val="multilevel"/>
    <w:tmpl w:val="0C0A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54947AFD"/>
    <w:multiLevelType w:val="multilevel"/>
    <w:tmpl w:val="8AAED6D8"/>
    <w:lvl w:ilvl="0">
      <w:start w:val="1"/>
      <w:numFmt w:val="decimal"/>
      <w:pStyle w:val="Ttulo1"/>
      <w:lvlText w:val="%1."/>
      <w:lvlJc w:val="left"/>
      <w:pPr>
        <w:tabs>
          <w:tab w:val="num" w:pos="498"/>
        </w:tabs>
        <w:ind w:left="498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1218"/>
        </w:tabs>
        <w:ind w:left="498" w:firstLine="0"/>
      </w:pPr>
      <w:rPr>
        <w:lang w:val="es-ES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86"/>
        </w:tabs>
        <w:ind w:left="786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930"/>
        </w:tabs>
        <w:ind w:left="930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74"/>
        </w:tabs>
        <w:ind w:left="1074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218"/>
        </w:tabs>
        <w:ind w:left="1218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362"/>
        </w:tabs>
        <w:ind w:left="1362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506"/>
        </w:tabs>
        <w:ind w:left="1506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650"/>
        </w:tabs>
        <w:ind w:left="1650" w:hanging="1584"/>
      </w:pPr>
    </w:lvl>
  </w:abstractNum>
  <w:abstractNum w:abstractNumId="9" w15:restartNumberingAfterBreak="0">
    <w:nsid w:val="60A43D95"/>
    <w:multiLevelType w:val="hybridMultilevel"/>
    <w:tmpl w:val="DF28B91E"/>
    <w:lvl w:ilvl="0" w:tplc="AA644240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0E539F"/>
    <w:multiLevelType w:val="hybridMultilevel"/>
    <w:tmpl w:val="9B3854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6B39DF"/>
    <w:multiLevelType w:val="hybridMultilevel"/>
    <w:tmpl w:val="A93E1A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4"/>
  </w:num>
  <w:num w:numId="4">
    <w:abstractNumId w:val="2"/>
  </w:num>
  <w:num w:numId="5">
    <w:abstractNumId w:val="10"/>
  </w:num>
  <w:num w:numId="6">
    <w:abstractNumId w:val="11"/>
  </w:num>
  <w:num w:numId="7">
    <w:abstractNumId w:val="6"/>
  </w:num>
  <w:num w:numId="8">
    <w:abstractNumId w:val="1"/>
  </w:num>
  <w:num w:numId="9">
    <w:abstractNumId w:val="0"/>
  </w:num>
  <w:num w:numId="10">
    <w:abstractNumId w:val="3"/>
  </w:num>
  <w:num w:numId="11">
    <w:abstractNumId w:val="5"/>
  </w:num>
  <w:num w:numId="12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1AD"/>
    <w:rsid w:val="000038F5"/>
    <w:rsid w:val="000077D3"/>
    <w:rsid w:val="000107C7"/>
    <w:rsid w:val="000159A9"/>
    <w:rsid w:val="00016136"/>
    <w:rsid w:val="00016E8E"/>
    <w:rsid w:val="00017A9E"/>
    <w:rsid w:val="000223AE"/>
    <w:rsid w:val="00025869"/>
    <w:rsid w:val="00027E80"/>
    <w:rsid w:val="000311A8"/>
    <w:rsid w:val="00031CB3"/>
    <w:rsid w:val="00031F8C"/>
    <w:rsid w:val="00033310"/>
    <w:rsid w:val="00033F1B"/>
    <w:rsid w:val="00034DD8"/>
    <w:rsid w:val="000350F4"/>
    <w:rsid w:val="00035BB7"/>
    <w:rsid w:val="00036604"/>
    <w:rsid w:val="0004226B"/>
    <w:rsid w:val="00042F2E"/>
    <w:rsid w:val="000439B5"/>
    <w:rsid w:val="000443AE"/>
    <w:rsid w:val="00045887"/>
    <w:rsid w:val="00047A91"/>
    <w:rsid w:val="00051935"/>
    <w:rsid w:val="00054580"/>
    <w:rsid w:val="00056AF1"/>
    <w:rsid w:val="000571D1"/>
    <w:rsid w:val="00061D31"/>
    <w:rsid w:val="00062711"/>
    <w:rsid w:val="000628DB"/>
    <w:rsid w:val="00062BE4"/>
    <w:rsid w:val="00062EEC"/>
    <w:rsid w:val="000646D3"/>
    <w:rsid w:val="0006760F"/>
    <w:rsid w:val="0007220A"/>
    <w:rsid w:val="00072DE6"/>
    <w:rsid w:val="0007525E"/>
    <w:rsid w:val="000779BD"/>
    <w:rsid w:val="00081227"/>
    <w:rsid w:val="00081DDE"/>
    <w:rsid w:val="000827D1"/>
    <w:rsid w:val="00085CC1"/>
    <w:rsid w:val="0009250C"/>
    <w:rsid w:val="000932B7"/>
    <w:rsid w:val="0009342F"/>
    <w:rsid w:val="000941C3"/>
    <w:rsid w:val="00095643"/>
    <w:rsid w:val="00096CEC"/>
    <w:rsid w:val="000974A8"/>
    <w:rsid w:val="0009782C"/>
    <w:rsid w:val="0009792F"/>
    <w:rsid w:val="000A0B36"/>
    <w:rsid w:val="000A0D56"/>
    <w:rsid w:val="000A1F95"/>
    <w:rsid w:val="000A2D18"/>
    <w:rsid w:val="000B106E"/>
    <w:rsid w:val="000B139D"/>
    <w:rsid w:val="000B1776"/>
    <w:rsid w:val="000B3AEF"/>
    <w:rsid w:val="000B7EA2"/>
    <w:rsid w:val="000C28CB"/>
    <w:rsid w:val="000C3AA4"/>
    <w:rsid w:val="000C415E"/>
    <w:rsid w:val="000C5F20"/>
    <w:rsid w:val="000C6697"/>
    <w:rsid w:val="000C760F"/>
    <w:rsid w:val="000C7E32"/>
    <w:rsid w:val="000D169A"/>
    <w:rsid w:val="000D3CCB"/>
    <w:rsid w:val="000D66F0"/>
    <w:rsid w:val="000E0C2A"/>
    <w:rsid w:val="000E233A"/>
    <w:rsid w:val="000E70E5"/>
    <w:rsid w:val="000F17E7"/>
    <w:rsid w:val="000F4483"/>
    <w:rsid w:val="000F4F22"/>
    <w:rsid w:val="000F77C2"/>
    <w:rsid w:val="00102725"/>
    <w:rsid w:val="0010463D"/>
    <w:rsid w:val="00107E8E"/>
    <w:rsid w:val="00110A11"/>
    <w:rsid w:val="001174EC"/>
    <w:rsid w:val="001260D0"/>
    <w:rsid w:val="001270FD"/>
    <w:rsid w:val="001309FA"/>
    <w:rsid w:val="0013107B"/>
    <w:rsid w:val="00132AAE"/>
    <w:rsid w:val="001377ED"/>
    <w:rsid w:val="00137E43"/>
    <w:rsid w:val="001407E8"/>
    <w:rsid w:val="00143B41"/>
    <w:rsid w:val="001465D4"/>
    <w:rsid w:val="00146FCF"/>
    <w:rsid w:val="00147AD7"/>
    <w:rsid w:val="00147F03"/>
    <w:rsid w:val="00152269"/>
    <w:rsid w:val="00152B6C"/>
    <w:rsid w:val="00156332"/>
    <w:rsid w:val="00156F60"/>
    <w:rsid w:val="00157005"/>
    <w:rsid w:val="00164F2F"/>
    <w:rsid w:val="001672BA"/>
    <w:rsid w:val="00167C6B"/>
    <w:rsid w:val="001717B6"/>
    <w:rsid w:val="00171CDE"/>
    <w:rsid w:val="00172489"/>
    <w:rsid w:val="00172866"/>
    <w:rsid w:val="001741F7"/>
    <w:rsid w:val="001776E8"/>
    <w:rsid w:val="001777C1"/>
    <w:rsid w:val="0018140F"/>
    <w:rsid w:val="00182EEF"/>
    <w:rsid w:val="00185CC7"/>
    <w:rsid w:val="00187EFD"/>
    <w:rsid w:val="00187FFB"/>
    <w:rsid w:val="0019119A"/>
    <w:rsid w:val="001927AF"/>
    <w:rsid w:val="00192848"/>
    <w:rsid w:val="0019291D"/>
    <w:rsid w:val="001A0250"/>
    <w:rsid w:val="001A2645"/>
    <w:rsid w:val="001A5FD0"/>
    <w:rsid w:val="001A6743"/>
    <w:rsid w:val="001B0AC7"/>
    <w:rsid w:val="001B6F9B"/>
    <w:rsid w:val="001C0781"/>
    <w:rsid w:val="001C1C8B"/>
    <w:rsid w:val="001C32F1"/>
    <w:rsid w:val="001C405F"/>
    <w:rsid w:val="001C5163"/>
    <w:rsid w:val="001C62E2"/>
    <w:rsid w:val="001D10DE"/>
    <w:rsid w:val="001D20B2"/>
    <w:rsid w:val="001D3AA3"/>
    <w:rsid w:val="001D3F13"/>
    <w:rsid w:val="001D5978"/>
    <w:rsid w:val="001D7A8E"/>
    <w:rsid w:val="001E0551"/>
    <w:rsid w:val="001E0853"/>
    <w:rsid w:val="001E6444"/>
    <w:rsid w:val="001E71A9"/>
    <w:rsid w:val="001F14CC"/>
    <w:rsid w:val="001F47DD"/>
    <w:rsid w:val="001F4BFD"/>
    <w:rsid w:val="001F6DDB"/>
    <w:rsid w:val="001F7AF2"/>
    <w:rsid w:val="00201392"/>
    <w:rsid w:val="002020B5"/>
    <w:rsid w:val="002023C9"/>
    <w:rsid w:val="00203C9D"/>
    <w:rsid w:val="00204B91"/>
    <w:rsid w:val="00206179"/>
    <w:rsid w:val="002077E1"/>
    <w:rsid w:val="00211F81"/>
    <w:rsid w:val="0021200B"/>
    <w:rsid w:val="00212D38"/>
    <w:rsid w:val="00216ADD"/>
    <w:rsid w:val="002172A1"/>
    <w:rsid w:val="00217ACF"/>
    <w:rsid w:val="00220B42"/>
    <w:rsid w:val="00221528"/>
    <w:rsid w:val="00226A3A"/>
    <w:rsid w:val="00230D5C"/>
    <w:rsid w:val="00232184"/>
    <w:rsid w:val="002357DE"/>
    <w:rsid w:val="0023661B"/>
    <w:rsid w:val="002368A5"/>
    <w:rsid w:val="00240121"/>
    <w:rsid w:val="002401AD"/>
    <w:rsid w:val="00241A33"/>
    <w:rsid w:val="00244A0C"/>
    <w:rsid w:val="002452D5"/>
    <w:rsid w:val="00250E5F"/>
    <w:rsid w:val="00254978"/>
    <w:rsid w:val="0025604E"/>
    <w:rsid w:val="00256156"/>
    <w:rsid w:val="002566CA"/>
    <w:rsid w:val="00257CA3"/>
    <w:rsid w:val="00260CA3"/>
    <w:rsid w:val="002618C1"/>
    <w:rsid w:val="00263F01"/>
    <w:rsid w:val="0026584C"/>
    <w:rsid w:val="00272644"/>
    <w:rsid w:val="00272E9A"/>
    <w:rsid w:val="00274669"/>
    <w:rsid w:val="00276C99"/>
    <w:rsid w:val="00280D0E"/>
    <w:rsid w:val="00280E0E"/>
    <w:rsid w:val="00283C00"/>
    <w:rsid w:val="00284093"/>
    <w:rsid w:val="0028798F"/>
    <w:rsid w:val="002933FD"/>
    <w:rsid w:val="0029598E"/>
    <w:rsid w:val="00297D6A"/>
    <w:rsid w:val="002A293E"/>
    <w:rsid w:val="002A64B7"/>
    <w:rsid w:val="002B290D"/>
    <w:rsid w:val="002B328B"/>
    <w:rsid w:val="002B56A7"/>
    <w:rsid w:val="002B6203"/>
    <w:rsid w:val="002B706D"/>
    <w:rsid w:val="002C06BD"/>
    <w:rsid w:val="002C0F44"/>
    <w:rsid w:val="002C1427"/>
    <w:rsid w:val="002C1CBD"/>
    <w:rsid w:val="002C6783"/>
    <w:rsid w:val="002C7646"/>
    <w:rsid w:val="002D018C"/>
    <w:rsid w:val="002D063D"/>
    <w:rsid w:val="002D4263"/>
    <w:rsid w:val="002D4AB5"/>
    <w:rsid w:val="002D4C8C"/>
    <w:rsid w:val="002D723A"/>
    <w:rsid w:val="002D7CD6"/>
    <w:rsid w:val="002E0193"/>
    <w:rsid w:val="002E3DCA"/>
    <w:rsid w:val="002E460B"/>
    <w:rsid w:val="002F226B"/>
    <w:rsid w:val="002F4894"/>
    <w:rsid w:val="002F55F2"/>
    <w:rsid w:val="002F5B27"/>
    <w:rsid w:val="002F6DF0"/>
    <w:rsid w:val="00303D42"/>
    <w:rsid w:val="003045A5"/>
    <w:rsid w:val="00304DC6"/>
    <w:rsid w:val="003056C4"/>
    <w:rsid w:val="003057F2"/>
    <w:rsid w:val="00311A00"/>
    <w:rsid w:val="00314907"/>
    <w:rsid w:val="00315050"/>
    <w:rsid w:val="00315136"/>
    <w:rsid w:val="00315B39"/>
    <w:rsid w:val="003203B6"/>
    <w:rsid w:val="00320466"/>
    <w:rsid w:val="00320B36"/>
    <w:rsid w:val="003217C4"/>
    <w:rsid w:val="00321B34"/>
    <w:rsid w:val="00326366"/>
    <w:rsid w:val="003271FC"/>
    <w:rsid w:val="00327551"/>
    <w:rsid w:val="003323F3"/>
    <w:rsid w:val="00332BFE"/>
    <w:rsid w:val="0033555D"/>
    <w:rsid w:val="003404B1"/>
    <w:rsid w:val="003439B3"/>
    <w:rsid w:val="00344ADA"/>
    <w:rsid w:val="00344F4D"/>
    <w:rsid w:val="00350B6B"/>
    <w:rsid w:val="0035140A"/>
    <w:rsid w:val="00355157"/>
    <w:rsid w:val="00357164"/>
    <w:rsid w:val="00357AE5"/>
    <w:rsid w:val="003615BC"/>
    <w:rsid w:val="00365125"/>
    <w:rsid w:val="00371605"/>
    <w:rsid w:val="00372E7F"/>
    <w:rsid w:val="00372F99"/>
    <w:rsid w:val="0037642C"/>
    <w:rsid w:val="003769E0"/>
    <w:rsid w:val="00380AAD"/>
    <w:rsid w:val="003815F7"/>
    <w:rsid w:val="00383AC9"/>
    <w:rsid w:val="00385344"/>
    <w:rsid w:val="00387F94"/>
    <w:rsid w:val="00395A64"/>
    <w:rsid w:val="0039653C"/>
    <w:rsid w:val="00397155"/>
    <w:rsid w:val="003A0B33"/>
    <w:rsid w:val="003A19E4"/>
    <w:rsid w:val="003A6499"/>
    <w:rsid w:val="003B3B02"/>
    <w:rsid w:val="003C1F65"/>
    <w:rsid w:val="003C32F4"/>
    <w:rsid w:val="003D0695"/>
    <w:rsid w:val="003D3178"/>
    <w:rsid w:val="003D3556"/>
    <w:rsid w:val="003D517C"/>
    <w:rsid w:val="003D5B7D"/>
    <w:rsid w:val="003E4F2C"/>
    <w:rsid w:val="003E63CC"/>
    <w:rsid w:val="003E6F69"/>
    <w:rsid w:val="003E7597"/>
    <w:rsid w:val="003E7636"/>
    <w:rsid w:val="003E7D5E"/>
    <w:rsid w:val="003F30D6"/>
    <w:rsid w:val="003F7E1C"/>
    <w:rsid w:val="00407B6C"/>
    <w:rsid w:val="00407C72"/>
    <w:rsid w:val="0041129A"/>
    <w:rsid w:val="004117EC"/>
    <w:rsid w:val="00412FD8"/>
    <w:rsid w:val="00413C71"/>
    <w:rsid w:val="00417285"/>
    <w:rsid w:val="00423BDB"/>
    <w:rsid w:val="004245BB"/>
    <w:rsid w:val="00425B39"/>
    <w:rsid w:val="004279A7"/>
    <w:rsid w:val="00430460"/>
    <w:rsid w:val="00430653"/>
    <w:rsid w:val="00430C93"/>
    <w:rsid w:val="004320C0"/>
    <w:rsid w:val="00432439"/>
    <w:rsid w:val="004370A8"/>
    <w:rsid w:val="004379E2"/>
    <w:rsid w:val="00437CE7"/>
    <w:rsid w:val="00440A92"/>
    <w:rsid w:val="00443483"/>
    <w:rsid w:val="0044348F"/>
    <w:rsid w:val="00444374"/>
    <w:rsid w:val="004464C7"/>
    <w:rsid w:val="00446E0C"/>
    <w:rsid w:val="004509AA"/>
    <w:rsid w:val="0045193E"/>
    <w:rsid w:val="004519FD"/>
    <w:rsid w:val="00451C07"/>
    <w:rsid w:val="0045755C"/>
    <w:rsid w:val="004603AC"/>
    <w:rsid w:val="00461524"/>
    <w:rsid w:val="00462483"/>
    <w:rsid w:val="00465B5F"/>
    <w:rsid w:val="00465E95"/>
    <w:rsid w:val="0047296A"/>
    <w:rsid w:val="004742C3"/>
    <w:rsid w:val="00475DD4"/>
    <w:rsid w:val="004769BD"/>
    <w:rsid w:val="00476A90"/>
    <w:rsid w:val="00476F41"/>
    <w:rsid w:val="00480E8B"/>
    <w:rsid w:val="0048128C"/>
    <w:rsid w:val="00483C95"/>
    <w:rsid w:val="00487F70"/>
    <w:rsid w:val="00491214"/>
    <w:rsid w:val="0049490D"/>
    <w:rsid w:val="00495629"/>
    <w:rsid w:val="004A6D8A"/>
    <w:rsid w:val="004A7495"/>
    <w:rsid w:val="004B25D4"/>
    <w:rsid w:val="004C02DF"/>
    <w:rsid w:val="004C5815"/>
    <w:rsid w:val="004C749E"/>
    <w:rsid w:val="004C7A4E"/>
    <w:rsid w:val="004D47EC"/>
    <w:rsid w:val="004E0A7E"/>
    <w:rsid w:val="004F102B"/>
    <w:rsid w:val="004F43A7"/>
    <w:rsid w:val="004F50C3"/>
    <w:rsid w:val="004F516E"/>
    <w:rsid w:val="004F52CA"/>
    <w:rsid w:val="004F5549"/>
    <w:rsid w:val="00501971"/>
    <w:rsid w:val="005058F8"/>
    <w:rsid w:val="00507554"/>
    <w:rsid w:val="00507EC6"/>
    <w:rsid w:val="0051227A"/>
    <w:rsid w:val="0051267D"/>
    <w:rsid w:val="00515FAC"/>
    <w:rsid w:val="0051647E"/>
    <w:rsid w:val="00517815"/>
    <w:rsid w:val="00520729"/>
    <w:rsid w:val="00526205"/>
    <w:rsid w:val="00530A20"/>
    <w:rsid w:val="00532099"/>
    <w:rsid w:val="00533B0F"/>
    <w:rsid w:val="005343CC"/>
    <w:rsid w:val="00536301"/>
    <w:rsid w:val="00537EC9"/>
    <w:rsid w:val="00540239"/>
    <w:rsid w:val="00543EEA"/>
    <w:rsid w:val="005462A4"/>
    <w:rsid w:val="00547447"/>
    <w:rsid w:val="005507C6"/>
    <w:rsid w:val="00551741"/>
    <w:rsid w:val="00551F99"/>
    <w:rsid w:val="005525CC"/>
    <w:rsid w:val="00556409"/>
    <w:rsid w:val="00556424"/>
    <w:rsid w:val="005564E9"/>
    <w:rsid w:val="00563B5A"/>
    <w:rsid w:val="00566D6A"/>
    <w:rsid w:val="00567A05"/>
    <w:rsid w:val="00567BDB"/>
    <w:rsid w:val="005707B5"/>
    <w:rsid w:val="005713E2"/>
    <w:rsid w:val="00571B54"/>
    <w:rsid w:val="00572156"/>
    <w:rsid w:val="00576630"/>
    <w:rsid w:val="0057735E"/>
    <w:rsid w:val="00577989"/>
    <w:rsid w:val="005804DC"/>
    <w:rsid w:val="00583F23"/>
    <w:rsid w:val="005878BC"/>
    <w:rsid w:val="00587FDF"/>
    <w:rsid w:val="0059403B"/>
    <w:rsid w:val="00596512"/>
    <w:rsid w:val="00597167"/>
    <w:rsid w:val="005974FF"/>
    <w:rsid w:val="005A13B3"/>
    <w:rsid w:val="005A39EC"/>
    <w:rsid w:val="005A7BE4"/>
    <w:rsid w:val="005B12B8"/>
    <w:rsid w:val="005B38A1"/>
    <w:rsid w:val="005B4DA4"/>
    <w:rsid w:val="005B5CAC"/>
    <w:rsid w:val="005B6352"/>
    <w:rsid w:val="005C4701"/>
    <w:rsid w:val="005C6F8F"/>
    <w:rsid w:val="005C710A"/>
    <w:rsid w:val="005D2061"/>
    <w:rsid w:val="005D34C4"/>
    <w:rsid w:val="005D4EEC"/>
    <w:rsid w:val="005D6921"/>
    <w:rsid w:val="005D7262"/>
    <w:rsid w:val="005D75B1"/>
    <w:rsid w:val="005D7B40"/>
    <w:rsid w:val="005E06B8"/>
    <w:rsid w:val="005E1080"/>
    <w:rsid w:val="005E12A9"/>
    <w:rsid w:val="005E1547"/>
    <w:rsid w:val="005E1CC6"/>
    <w:rsid w:val="005E222D"/>
    <w:rsid w:val="005E253D"/>
    <w:rsid w:val="005E57C9"/>
    <w:rsid w:val="005E61E4"/>
    <w:rsid w:val="005F3C50"/>
    <w:rsid w:val="005F53AA"/>
    <w:rsid w:val="005F55F2"/>
    <w:rsid w:val="005F5903"/>
    <w:rsid w:val="005F607B"/>
    <w:rsid w:val="005F63F4"/>
    <w:rsid w:val="00600C74"/>
    <w:rsid w:val="00601594"/>
    <w:rsid w:val="006028E7"/>
    <w:rsid w:val="00602FD6"/>
    <w:rsid w:val="00604301"/>
    <w:rsid w:val="0060456D"/>
    <w:rsid w:val="00604FD1"/>
    <w:rsid w:val="006079E1"/>
    <w:rsid w:val="00607F83"/>
    <w:rsid w:val="00610947"/>
    <w:rsid w:val="00611F33"/>
    <w:rsid w:val="0061411E"/>
    <w:rsid w:val="006179B2"/>
    <w:rsid w:val="00617AB2"/>
    <w:rsid w:val="00617BA6"/>
    <w:rsid w:val="006209D4"/>
    <w:rsid w:val="00621E54"/>
    <w:rsid w:val="0062222D"/>
    <w:rsid w:val="00622F86"/>
    <w:rsid w:val="006250EA"/>
    <w:rsid w:val="00635948"/>
    <w:rsid w:val="006365F5"/>
    <w:rsid w:val="00641469"/>
    <w:rsid w:val="00641FBD"/>
    <w:rsid w:val="00643768"/>
    <w:rsid w:val="006462ED"/>
    <w:rsid w:val="00650814"/>
    <w:rsid w:val="00656242"/>
    <w:rsid w:val="006617BC"/>
    <w:rsid w:val="00663CFA"/>
    <w:rsid w:val="00666967"/>
    <w:rsid w:val="00666B9E"/>
    <w:rsid w:val="00666C6F"/>
    <w:rsid w:val="00667ECD"/>
    <w:rsid w:val="006703D0"/>
    <w:rsid w:val="00670EF2"/>
    <w:rsid w:val="0067707B"/>
    <w:rsid w:val="00686AA6"/>
    <w:rsid w:val="006877F3"/>
    <w:rsid w:val="00692D44"/>
    <w:rsid w:val="00692DC6"/>
    <w:rsid w:val="00692EBC"/>
    <w:rsid w:val="006947B2"/>
    <w:rsid w:val="00696B54"/>
    <w:rsid w:val="00697B08"/>
    <w:rsid w:val="006B23A8"/>
    <w:rsid w:val="006B2DF3"/>
    <w:rsid w:val="006B4726"/>
    <w:rsid w:val="006B5740"/>
    <w:rsid w:val="006B7A95"/>
    <w:rsid w:val="006C07A8"/>
    <w:rsid w:val="006D2C32"/>
    <w:rsid w:val="006D367F"/>
    <w:rsid w:val="006D57EC"/>
    <w:rsid w:val="006D5833"/>
    <w:rsid w:val="006D7DD9"/>
    <w:rsid w:val="006E0FB5"/>
    <w:rsid w:val="006E3016"/>
    <w:rsid w:val="006E71BD"/>
    <w:rsid w:val="006F1B8B"/>
    <w:rsid w:val="006F2D26"/>
    <w:rsid w:val="006F2D74"/>
    <w:rsid w:val="006F2DEC"/>
    <w:rsid w:val="006F4406"/>
    <w:rsid w:val="00704E46"/>
    <w:rsid w:val="007061CB"/>
    <w:rsid w:val="00711C21"/>
    <w:rsid w:val="00712528"/>
    <w:rsid w:val="00714243"/>
    <w:rsid w:val="0071469F"/>
    <w:rsid w:val="00715BB2"/>
    <w:rsid w:val="00716D59"/>
    <w:rsid w:val="00717E11"/>
    <w:rsid w:val="007219B7"/>
    <w:rsid w:val="00725A0C"/>
    <w:rsid w:val="00725B99"/>
    <w:rsid w:val="00726446"/>
    <w:rsid w:val="00726522"/>
    <w:rsid w:val="007272C9"/>
    <w:rsid w:val="00727A8F"/>
    <w:rsid w:val="0073104F"/>
    <w:rsid w:val="00731A3B"/>
    <w:rsid w:val="007330EF"/>
    <w:rsid w:val="00735B21"/>
    <w:rsid w:val="007405A3"/>
    <w:rsid w:val="007419A6"/>
    <w:rsid w:val="007436C7"/>
    <w:rsid w:val="0074376F"/>
    <w:rsid w:val="00745687"/>
    <w:rsid w:val="0074741F"/>
    <w:rsid w:val="00747B56"/>
    <w:rsid w:val="007527D7"/>
    <w:rsid w:val="0075316A"/>
    <w:rsid w:val="00753BCB"/>
    <w:rsid w:val="00755369"/>
    <w:rsid w:val="00756AA0"/>
    <w:rsid w:val="007570B4"/>
    <w:rsid w:val="0076149A"/>
    <w:rsid w:val="00761863"/>
    <w:rsid w:val="00764D3E"/>
    <w:rsid w:val="0076569F"/>
    <w:rsid w:val="007658F0"/>
    <w:rsid w:val="00767B22"/>
    <w:rsid w:val="0077172F"/>
    <w:rsid w:val="00771B26"/>
    <w:rsid w:val="00776081"/>
    <w:rsid w:val="007769EB"/>
    <w:rsid w:val="007777EE"/>
    <w:rsid w:val="00782AC1"/>
    <w:rsid w:val="0078667C"/>
    <w:rsid w:val="007904FE"/>
    <w:rsid w:val="00791209"/>
    <w:rsid w:val="0079133A"/>
    <w:rsid w:val="00792F63"/>
    <w:rsid w:val="00793BD2"/>
    <w:rsid w:val="0079610E"/>
    <w:rsid w:val="00797538"/>
    <w:rsid w:val="007A06ED"/>
    <w:rsid w:val="007A2622"/>
    <w:rsid w:val="007A3958"/>
    <w:rsid w:val="007A3A26"/>
    <w:rsid w:val="007A3CE2"/>
    <w:rsid w:val="007B1379"/>
    <w:rsid w:val="007B2329"/>
    <w:rsid w:val="007B2404"/>
    <w:rsid w:val="007C1D0C"/>
    <w:rsid w:val="007C5A46"/>
    <w:rsid w:val="007C5E8E"/>
    <w:rsid w:val="007D2C0C"/>
    <w:rsid w:val="007D2D76"/>
    <w:rsid w:val="007D4991"/>
    <w:rsid w:val="007D597A"/>
    <w:rsid w:val="007D67D5"/>
    <w:rsid w:val="007D7959"/>
    <w:rsid w:val="007D7993"/>
    <w:rsid w:val="007E2778"/>
    <w:rsid w:val="007E2AEE"/>
    <w:rsid w:val="007E3637"/>
    <w:rsid w:val="007E42B8"/>
    <w:rsid w:val="007E5200"/>
    <w:rsid w:val="007E54C0"/>
    <w:rsid w:val="007E6A97"/>
    <w:rsid w:val="007E7C35"/>
    <w:rsid w:val="007F0A72"/>
    <w:rsid w:val="007F170B"/>
    <w:rsid w:val="007F2FAB"/>
    <w:rsid w:val="007F3FD3"/>
    <w:rsid w:val="007F787B"/>
    <w:rsid w:val="007F7D94"/>
    <w:rsid w:val="008001F9"/>
    <w:rsid w:val="00800EAF"/>
    <w:rsid w:val="0080286E"/>
    <w:rsid w:val="00802FB7"/>
    <w:rsid w:val="008039EF"/>
    <w:rsid w:val="008042AF"/>
    <w:rsid w:val="00804473"/>
    <w:rsid w:val="00804957"/>
    <w:rsid w:val="00805930"/>
    <w:rsid w:val="0080756F"/>
    <w:rsid w:val="00807A0B"/>
    <w:rsid w:val="00810CA2"/>
    <w:rsid w:val="0081113A"/>
    <w:rsid w:val="008118FF"/>
    <w:rsid w:val="00812C09"/>
    <w:rsid w:val="008139FD"/>
    <w:rsid w:val="00813AAF"/>
    <w:rsid w:val="00814401"/>
    <w:rsid w:val="008167B7"/>
    <w:rsid w:val="0082012D"/>
    <w:rsid w:val="00822835"/>
    <w:rsid w:val="008234B3"/>
    <w:rsid w:val="008352EA"/>
    <w:rsid w:val="00836113"/>
    <w:rsid w:val="00841B42"/>
    <w:rsid w:val="00846344"/>
    <w:rsid w:val="00846CCC"/>
    <w:rsid w:val="00851D2B"/>
    <w:rsid w:val="00853CFC"/>
    <w:rsid w:val="00854478"/>
    <w:rsid w:val="00855B81"/>
    <w:rsid w:val="0085605B"/>
    <w:rsid w:val="00856861"/>
    <w:rsid w:val="00864A86"/>
    <w:rsid w:val="00865856"/>
    <w:rsid w:val="00866A85"/>
    <w:rsid w:val="00870034"/>
    <w:rsid w:val="0087037A"/>
    <w:rsid w:val="00872061"/>
    <w:rsid w:val="008731EE"/>
    <w:rsid w:val="00876E1E"/>
    <w:rsid w:val="00877515"/>
    <w:rsid w:val="00880FFE"/>
    <w:rsid w:val="0088368D"/>
    <w:rsid w:val="008863FF"/>
    <w:rsid w:val="0089222C"/>
    <w:rsid w:val="00893CA9"/>
    <w:rsid w:val="00896459"/>
    <w:rsid w:val="00897C4C"/>
    <w:rsid w:val="008A1E7D"/>
    <w:rsid w:val="008A2E65"/>
    <w:rsid w:val="008A35FA"/>
    <w:rsid w:val="008A38AA"/>
    <w:rsid w:val="008A689D"/>
    <w:rsid w:val="008A6B45"/>
    <w:rsid w:val="008A732F"/>
    <w:rsid w:val="008A7E39"/>
    <w:rsid w:val="008B0B15"/>
    <w:rsid w:val="008B0DDB"/>
    <w:rsid w:val="008B39FA"/>
    <w:rsid w:val="008B593B"/>
    <w:rsid w:val="008C16DD"/>
    <w:rsid w:val="008C65B4"/>
    <w:rsid w:val="008D162E"/>
    <w:rsid w:val="008D68AC"/>
    <w:rsid w:val="008D7FD4"/>
    <w:rsid w:val="008E1EA0"/>
    <w:rsid w:val="008E3982"/>
    <w:rsid w:val="008E447A"/>
    <w:rsid w:val="008E4BE6"/>
    <w:rsid w:val="008E7D91"/>
    <w:rsid w:val="008F37F1"/>
    <w:rsid w:val="008F47C6"/>
    <w:rsid w:val="008F5067"/>
    <w:rsid w:val="008F5EBC"/>
    <w:rsid w:val="00901A6B"/>
    <w:rsid w:val="00902946"/>
    <w:rsid w:val="00904F37"/>
    <w:rsid w:val="00905D84"/>
    <w:rsid w:val="00906BD7"/>
    <w:rsid w:val="009113E1"/>
    <w:rsid w:val="00911E0D"/>
    <w:rsid w:val="00913F90"/>
    <w:rsid w:val="0091467C"/>
    <w:rsid w:val="00916A23"/>
    <w:rsid w:val="0092057B"/>
    <w:rsid w:val="00921794"/>
    <w:rsid w:val="00922550"/>
    <w:rsid w:val="00930DF2"/>
    <w:rsid w:val="00931690"/>
    <w:rsid w:val="00937307"/>
    <w:rsid w:val="00937C59"/>
    <w:rsid w:val="009423F6"/>
    <w:rsid w:val="00942D77"/>
    <w:rsid w:val="009435F8"/>
    <w:rsid w:val="00944AF0"/>
    <w:rsid w:val="00944C0C"/>
    <w:rsid w:val="00950ECD"/>
    <w:rsid w:val="00952B25"/>
    <w:rsid w:val="009559C4"/>
    <w:rsid w:val="009630BD"/>
    <w:rsid w:val="00963871"/>
    <w:rsid w:val="00965BED"/>
    <w:rsid w:val="00966694"/>
    <w:rsid w:val="0096758F"/>
    <w:rsid w:val="00970F29"/>
    <w:rsid w:val="00972620"/>
    <w:rsid w:val="0097431B"/>
    <w:rsid w:val="00982788"/>
    <w:rsid w:val="00982A01"/>
    <w:rsid w:val="00984A8B"/>
    <w:rsid w:val="00985E84"/>
    <w:rsid w:val="0098735F"/>
    <w:rsid w:val="009874CE"/>
    <w:rsid w:val="009912D0"/>
    <w:rsid w:val="00991BF4"/>
    <w:rsid w:val="00992165"/>
    <w:rsid w:val="009945F2"/>
    <w:rsid w:val="009949EF"/>
    <w:rsid w:val="009A4D14"/>
    <w:rsid w:val="009A62B7"/>
    <w:rsid w:val="009A6B50"/>
    <w:rsid w:val="009B4DBB"/>
    <w:rsid w:val="009B5F73"/>
    <w:rsid w:val="009C2697"/>
    <w:rsid w:val="009C29A3"/>
    <w:rsid w:val="009C2EC3"/>
    <w:rsid w:val="009C5A50"/>
    <w:rsid w:val="009D088A"/>
    <w:rsid w:val="009D21C7"/>
    <w:rsid w:val="009D3EB4"/>
    <w:rsid w:val="009D4299"/>
    <w:rsid w:val="009D5115"/>
    <w:rsid w:val="009D7438"/>
    <w:rsid w:val="009D7AEA"/>
    <w:rsid w:val="009E0B8E"/>
    <w:rsid w:val="009E2903"/>
    <w:rsid w:val="009E2CF1"/>
    <w:rsid w:val="009E4F79"/>
    <w:rsid w:val="009E5FB9"/>
    <w:rsid w:val="009E7B78"/>
    <w:rsid w:val="009F1E84"/>
    <w:rsid w:val="009F1F58"/>
    <w:rsid w:val="009F29D8"/>
    <w:rsid w:val="009F4CCC"/>
    <w:rsid w:val="00A0294D"/>
    <w:rsid w:val="00A032DD"/>
    <w:rsid w:val="00A03EB5"/>
    <w:rsid w:val="00A04B85"/>
    <w:rsid w:val="00A10E91"/>
    <w:rsid w:val="00A10F5E"/>
    <w:rsid w:val="00A11348"/>
    <w:rsid w:val="00A137D5"/>
    <w:rsid w:val="00A15987"/>
    <w:rsid w:val="00A21014"/>
    <w:rsid w:val="00A21300"/>
    <w:rsid w:val="00A238A4"/>
    <w:rsid w:val="00A23FF4"/>
    <w:rsid w:val="00A27582"/>
    <w:rsid w:val="00A27C87"/>
    <w:rsid w:val="00A27D0B"/>
    <w:rsid w:val="00A30B31"/>
    <w:rsid w:val="00A3185C"/>
    <w:rsid w:val="00A337C1"/>
    <w:rsid w:val="00A33E07"/>
    <w:rsid w:val="00A345AF"/>
    <w:rsid w:val="00A35937"/>
    <w:rsid w:val="00A360F5"/>
    <w:rsid w:val="00A40D0A"/>
    <w:rsid w:val="00A40EE6"/>
    <w:rsid w:val="00A411F5"/>
    <w:rsid w:val="00A45BD6"/>
    <w:rsid w:val="00A51D3A"/>
    <w:rsid w:val="00A52AFC"/>
    <w:rsid w:val="00A55603"/>
    <w:rsid w:val="00A612CF"/>
    <w:rsid w:val="00A62CFD"/>
    <w:rsid w:val="00A65210"/>
    <w:rsid w:val="00A66E8D"/>
    <w:rsid w:val="00A71D2A"/>
    <w:rsid w:val="00A71FC7"/>
    <w:rsid w:val="00A72E79"/>
    <w:rsid w:val="00A760D6"/>
    <w:rsid w:val="00A87C8F"/>
    <w:rsid w:val="00A908A9"/>
    <w:rsid w:val="00A912AC"/>
    <w:rsid w:val="00A95A49"/>
    <w:rsid w:val="00AA119D"/>
    <w:rsid w:val="00AA364F"/>
    <w:rsid w:val="00AA3C64"/>
    <w:rsid w:val="00AA5464"/>
    <w:rsid w:val="00AA6D85"/>
    <w:rsid w:val="00AA7928"/>
    <w:rsid w:val="00AB1E70"/>
    <w:rsid w:val="00AB5743"/>
    <w:rsid w:val="00AB7BDD"/>
    <w:rsid w:val="00AC19B6"/>
    <w:rsid w:val="00AC23B0"/>
    <w:rsid w:val="00AC4423"/>
    <w:rsid w:val="00AC46DF"/>
    <w:rsid w:val="00AC5161"/>
    <w:rsid w:val="00AC57DE"/>
    <w:rsid w:val="00AC770C"/>
    <w:rsid w:val="00AD3967"/>
    <w:rsid w:val="00AD7804"/>
    <w:rsid w:val="00AE0200"/>
    <w:rsid w:val="00AE14B2"/>
    <w:rsid w:val="00AE43E0"/>
    <w:rsid w:val="00AE4C36"/>
    <w:rsid w:val="00AE50E4"/>
    <w:rsid w:val="00AE53B2"/>
    <w:rsid w:val="00AE575F"/>
    <w:rsid w:val="00AE68FA"/>
    <w:rsid w:val="00AF3287"/>
    <w:rsid w:val="00AF364C"/>
    <w:rsid w:val="00AF67F4"/>
    <w:rsid w:val="00AF6FD7"/>
    <w:rsid w:val="00AF7EAE"/>
    <w:rsid w:val="00B05FCB"/>
    <w:rsid w:val="00B062DD"/>
    <w:rsid w:val="00B07E0F"/>
    <w:rsid w:val="00B11B2E"/>
    <w:rsid w:val="00B125BF"/>
    <w:rsid w:val="00B145FB"/>
    <w:rsid w:val="00B1558F"/>
    <w:rsid w:val="00B1621D"/>
    <w:rsid w:val="00B1686E"/>
    <w:rsid w:val="00B20008"/>
    <w:rsid w:val="00B203AF"/>
    <w:rsid w:val="00B2144D"/>
    <w:rsid w:val="00B22BCB"/>
    <w:rsid w:val="00B233D8"/>
    <w:rsid w:val="00B25281"/>
    <w:rsid w:val="00B26042"/>
    <w:rsid w:val="00B3006B"/>
    <w:rsid w:val="00B30A18"/>
    <w:rsid w:val="00B30A26"/>
    <w:rsid w:val="00B31A7F"/>
    <w:rsid w:val="00B3545B"/>
    <w:rsid w:val="00B3679C"/>
    <w:rsid w:val="00B378D7"/>
    <w:rsid w:val="00B43C8A"/>
    <w:rsid w:val="00B45224"/>
    <w:rsid w:val="00B50BDD"/>
    <w:rsid w:val="00B515F1"/>
    <w:rsid w:val="00B51DDB"/>
    <w:rsid w:val="00B553C8"/>
    <w:rsid w:val="00B60129"/>
    <w:rsid w:val="00B6020E"/>
    <w:rsid w:val="00B657BC"/>
    <w:rsid w:val="00B66C32"/>
    <w:rsid w:val="00B73BA1"/>
    <w:rsid w:val="00B74A5B"/>
    <w:rsid w:val="00B83CA6"/>
    <w:rsid w:val="00B85776"/>
    <w:rsid w:val="00B85E96"/>
    <w:rsid w:val="00B8740B"/>
    <w:rsid w:val="00B87513"/>
    <w:rsid w:val="00B87AF3"/>
    <w:rsid w:val="00B931F0"/>
    <w:rsid w:val="00B95516"/>
    <w:rsid w:val="00B95E58"/>
    <w:rsid w:val="00B96DD6"/>
    <w:rsid w:val="00BA3269"/>
    <w:rsid w:val="00BA356B"/>
    <w:rsid w:val="00BA49F5"/>
    <w:rsid w:val="00BA4F3A"/>
    <w:rsid w:val="00BA5755"/>
    <w:rsid w:val="00BA6771"/>
    <w:rsid w:val="00BA6B06"/>
    <w:rsid w:val="00BB138C"/>
    <w:rsid w:val="00BB4B1B"/>
    <w:rsid w:val="00BB529E"/>
    <w:rsid w:val="00BB5314"/>
    <w:rsid w:val="00BB5776"/>
    <w:rsid w:val="00BB5CCF"/>
    <w:rsid w:val="00BB68B9"/>
    <w:rsid w:val="00BC0BB7"/>
    <w:rsid w:val="00BC1973"/>
    <w:rsid w:val="00BC238D"/>
    <w:rsid w:val="00BC433A"/>
    <w:rsid w:val="00BC660D"/>
    <w:rsid w:val="00BC7E50"/>
    <w:rsid w:val="00BD0BEF"/>
    <w:rsid w:val="00BD2AEB"/>
    <w:rsid w:val="00BD2EB4"/>
    <w:rsid w:val="00BD577B"/>
    <w:rsid w:val="00BD6CEC"/>
    <w:rsid w:val="00BE1EF3"/>
    <w:rsid w:val="00BE558D"/>
    <w:rsid w:val="00BE59A6"/>
    <w:rsid w:val="00BE6DFB"/>
    <w:rsid w:val="00BE6E8F"/>
    <w:rsid w:val="00BF3437"/>
    <w:rsid w:val="00BF3807"/>
    <w:rsid w:val="00BF7BB9"/>
    <w:rsid w:val="00C0051E"/>
    <w:rsid w:val="00C06BC0"/>
    <w:rsid w:val="00C1055A"/>
    <w:rsid w:val="00C13C4F"/>
    <w:rsid w:val="00C1782C"/>
    <w:rsid w:val="00C22613"/>
    <w:rsid w:val="00C253F6"/>
    <w:rsid w:val="00C26832"/>
    <w:rsid w:val="00C26ED7"/>
    <w:rsid w:val="00C270D9"/>
    <w:rsid w:val="00C37250"/>
    <w:rsid w:val="00C417CB"/>
    <w:rsid w:val="00C41B95"/>
    <w:rsid w:val="00C42C4E"/>
    <w:rsid w:val="00C45E1D"/>
    <w:rsid w:val="00C54B84"/>
    <w:rsid w:val="00C54D76"/>
    <w:rsid w:val="00C54F2F"/>
    <w:rsid w:val="00C61788"/>
    <w:rsid w:val="00C629D4"/>
    <w:rsid w:val="00C6490F"/>
    <w:rsid w:val="00C72AB2"/>
    <w:rsid w:val="00C73B1C"/>
    <w:rsid w:val="00C76911"/>
    <w:rsid w:val="00C81651"/>
    <w:rsid w:val="00C83AF5"/>
    <w:rsid w:val="00C8520D"/>
    <w:rsid w:val="00C863B8"/>
    <w:rsid w:val="00C877E6"/>
    <w:rsid w:val="00C9102D"/>
    <w:rsid w:val="00C911F8"/>
    <w:rsid w:val="00C93F99"/>
    <w:rsid w:val="00C94F75"/>
    <w:rsid w:val="00C95609"/>
    <w:rsid w:val="00CA0422"/>
    <w:rsid w:val="00CA31C7"/>
    <w:rsid w:val="00CA42A4"/>
    <w:rsid w:val="00CB0063"/>
    <w:rsid w:val="00CB2091"/>
    <w:rsid w:val="00CB38C3"/>
    <w:rsid w:val="00CB5487"/>
    <w:rsid w:val="00CB6958"/>
    <w:rsid w:val="00CB766A"/>
    <w:rsid w:val="00CB7E5C"/>
    <w:rsid w:val="00CC3608"/>
    <w:rsid w:val="00CC439F"/>
    <w:rsid w:val="00CC43FC"/>
    <w:rsid w:val="00CC5380"/>
    <w:rsid w:val="00CD1AF3"/>
    <w:rsid w:val="00CD6043"/>
    <w:rsid w:val="00CD6EBF"/>
    <w:rsid w:val="00CE0F5F"/>
    <w:rsid w:val="00CE110B"/>
    <w:rsid w:val="00CE206C"/>
    <w:rsid w:val="00CE3667"/>
    <w:rsid w:val="00CE3885"/>
    <w:rsid w:val="00CE5310"/>
    <w:rsid w:val="00CE54AE"/>
    <w:rsid w:val="00CE6B55"/>
    <w:rsid w:val="00CF3419"/>
    <w:rsid w:val="00CF5AAF"/>
    <w:rsid w:val="00D00CEA"/>
    <w:rsid w:val="00D00F48"/>
    <w:rsid w:val="00D03265"/>
    <w:rsid w:val="00D04533"/>
    <w:rsid w:val="00D0545F"/>
    <w:rsid w:val="00D061E3"/>
    <w:rsid w:val="00D07B55"/>
    <w:rsid w:val="00D1246D"/>
    <w:rsid w:val="00D1344E"/>
    <w:rsid w:val="00D234C6"/>
    <w:rsid w:val="00D25B8C"/>
    <w:rsid w:val="00D306FC"/>
    <w:rsid w:val="00D35E87"/>
    <w:rsid w:val="00D402BC"/>
    <w:rsid w:val="00D4145B"/>
    <w:rsid w:val="00D43927"/>
    <w:rsid w:val="00D4727F"/>
    <w:rsid w:val="00D525EA"/>
    <w:rsid w:val="00D52616"/>
    <w:rsid w:val="00D53499"/>
    <w:rsid w:val="00D54FF9"/>
    <w:rsid w:val="00D55B3B"/>
    <w:rsid w:val="00D55DB8"/>
    <w:rsid w:val="00D578FE"/>
    <w:rsid w:val="00D57CEC"/>
    <w:rsid w:val="00D60BC3"/>
    <w:rsid w:val="00D65153"/>
    <w:rsid w:val="00D65315"/>
    <w:rsid w:val="00D67C67"/>
    <w:rsid w:val="00D7360A"/>
    <w:rsid w:val="00D75AA6"/>
    <w:rsid w:val="00D7604C"/>
    <w:rsid w:val="00D76C85"/>
    <w:rsid w:val="00D772C3"/>
    <w:rsid w:val="00D77686"/>
    <w:rsid w:val="00D81A68"/>
    <w:rsid w:val="00D81C23"/>
    <w:rsid w:val="00D844EC"/>
    <w:rsid w:val="00D91A0D"/>
    <w:rsid w:val="00D91EB7"/>
    <w:rsid w:val="00D92B6A"/>
    <w:rsid w:val="00D95850"/>
    <w:rsid w:val="00D95F63"/>
    <w:rsid w:val="00D9614D"/>
    <w:rsid w:val="00D978BD"/>
    <w:rsid w:val="00DB3254"/>
    <w:rsid w:val="00DB7070"/>
    <w:rsid w:val="00DB7FF3"/>
    <w:rsid w:val="00DC388E"/>
    <w:rsid w:val="00DC427C"/>
    <w:rsid w:val="00DC6361"/>
    <w:rsid w:val="00DC7710"/>
    <w:rsid w:val="00DD1A8B"/>
    <w:rsid w:val="00DD3100"/>
    <w:rsid w:val="00DD565C"/>
    <w:rsid w:val="00DD78C6"/>
    <w:rsid w:val="00DE601E"/>
    <w:rsid w:val="00DE6B17"/>
    <w:rsid w:val="00DE71C4"/>
    <w:rsid w:val="00DF0311"/>
    <w:rsid w:val="00DF0993"/>
    <w:rsid w:val="00DF147E"/>
    <w:rsid w:val="00DF16F7"/>
    <w:rsid w:val="00DF200B"/>
    <w:rsid w:val="00DF40FB"/>
    <w:rsid w:val="00DF455A"/>
    <w:rsid w:val="00DF539E"/>
    <w:rsid w:val="00DF6275"/>
    <w:rsid w:val="00DF7A0C"/>
    <w:rsid w:val="00E00D54"/>
    <w:rsid w:val="00E0109D"/>
    <w:rsid w:val="00E01DB1"/>
    <w:rsid w:val="00E02FBD"/>
    <w:rsid w:val="00E035BD"/>
    <w:rsid w:val="00E056AE"/>
    <w:rsid w:val="00E05F74"/>
    <w:rsid w:val="00E07A16"/>
    <w:rsid w:val="00E104FD"/>
    <w:rsid w:val="00E10EE4"/>
    <w:rsid w:val="00E11DB5"/>
    <w:rsid w:val="00E129B3"/>
    <w:rsid w:val="00E13D22"/>
    <w:rsid w:val="00E1428E"/>
    <w:rsid w:val="00E24AF4"/>
    <w:rsid w:val="00E25DCE"/>
    <w:rsid w:val="00E27DB6"/>
    <w:rsid w:val="00E30E47"/>
    <w:rsid w:val="00E316AD"/>
    <w:rsid w:val="00E32421"/>
    <w:rsid w:val="00E3296C"/>
    <w:rsid w:val="00E32D99"/>
    <w:rsid w:val="00E33FDE"/>
    <w:rsid w:val="00E355ED"/>
    <w:rsid w:val="00E367EF"/>
    <w:rsid w:val="00E4616A"/>
    <w:rsid w:val="00E512BF"/>
    <w:rsid w:val="00E53391"/>
    <w:rsid w:val="00E558ED"/>
    <w:rsid w:val="00E568EF"/>
    <w:rsid w:val="00E574E5"/>
    <w:rsid w:val="00E62986"/>
    <w:rsid w:val="00E64C6C"/>
    <w:rsid w:val="00E65F84"/>
    <w:rsid w:val="00E7074D"/>
    <w:rsid w:val="00E70C50"/>
    <w:rsid w:val="00E718BB"/>
    <w:rsid w:val="00E72849"/>
    <w:rsid w:val="00E747C6"/>
    <w:rsid w:val="00E761E1"/>
    <w:rsid w:val="00E76711"/>
    <w:rsid w:val="00E828B2"/>
    <w:rsid w:val="00E82EA2"/>
    <w:rsid w:val="00E82F2F"/>
    <w:rsid w:val="00E83C0B"/>
    <w:rsid w:val="00E83D13"/>
    <w:rsid w:val="00E85D4A"/>
    <w:rsid w:val="00E8713A"/>
    <w:rsid w:val="00E91483"/>
    <w:rsid w:val="00E92072"/>
    <w:rsid w:val="00E931D8"/>
    <w:rsid w:val="00E95130"/>
    <w:rsid w:val="00EA14F5"/>
    <w:rsid w:val="00EA1BBB"/>
    <w:rsid w:val="00EA2B07"/>
    <w:rsid w:val="00EA43E9"/>
    <w:rsid w:val="00EA5C15"/>
    <w:rsid w:val="00EA652A"/>
    <w:rsid w:val="00EA7C33"/>
    <w:rsid w:val="00EB3205"/>
    <w:rsid w:val="00EB5117"/>
    <w:rsid w:val="00EB5393"/>
    <w:rsid w:val="00EB5E72"/>
    <w:rsid w:val="00EB63B1"/>
    <w:rsid w:val="00EC6775"/>
    <w:rsid w:val="00EC726B"/>
    <w:rsid w:val="00ED00A1"/>
    <w:rsid w:val="00ED3844"/>
    <w:rsid w:val="00ED6312"/>
    <w:rsid w:val="00ED66A9"/>
    <w:rsid w:val="00ED6A4E"/>
    <w:rsid w:val="00EE02EC"/>
    <w:rsid w:val="00EE09B4"/>
    <w:rsid w:val="00EE71B0"/>
    <w:rsid w:val="00EE7DA4"/>
    <w:rsid w:val="00EF06C2"/>
    <w:rsid w:val="00EF132D"/>
    <w:rsid w:val="00EF467B"/>
    <w:rsid w:val="00EF66A8"/>
    <w:rsid w:val="00EF6C90"/>
    <w:rsid w:val="00F01714"/>
    <w:rsid w:val="00F018F0"/>
    <w:rsid w:val="00F03A66"/>
    <w:rsid w:val="00F066D9"/>
    <w:rsid w:val="00F10311"/>
    <w:rsid w:val="00F10CC0"/>
    <w:rsid w:val="00F129EE"/>
    <w:rsid w:val="00F14DB2"/>
    <w:rsid w:val="00F17D65"/>
    <w:rsid w:val="00F20C67"/>
    <w:rsid w:val="00F2398B"/>
    <w:rsid w:val="00F30456"/>
    <w:rsid w:val="00F31843"/>
    <w:rsid w:val="00F31EE4"/>
    <w:rsid w:val="00F322B7"/>
    <w:rsid w:val="00F35107"/>
    <w:rsid w:val="00F3515D"/>
    <w:rsid w:val="00F35696"/>
    <w:rsid w:val="00F36138"/>
    <w:rsid w:val="00F404DF"/>
    <w:rsid w:val="00F419E4"/>
    <w:rsid w:val="00F44D90"/>
    <w:rsid w:val="00F46460"/>
    <w:rsid w:val="00F53679"/>
    <w:rsid w:val="00F552D7"/>
    <w:rsid w:val="00F55CCD"/>
    <w:rsid w:val="00F57D84"/>
    <w:rsid w:val="00F619E9"/>
    <w:rsid w:val="00F62710"/>
    <w:rsid w:val="00F62AF1"/>
    <w:rsid w:val="00F6692B"/>
    <w:rsid w:val="00F670B1"/>
    <w:rsid w:val="00F67408"/>
    <w:rsid w:val="00F70651"/>
    <w:rsid w:val="00F72737"/>
    <w:rsid w:val="00F73FCD"/>
    <w:rsid w:val="00F7444E"/>
    <w:rsid w:val="00F75DCC"/>
    <w:rsid w:val="00F7635A"/>
    <w:rsid w:val="00F764D6"/>
    <w:rsid w:val="00F8173F"/>
    <w:rsid w:val="00F83FE2"/>
    <w:rsid w:val="00F872B1"/>
    <w:rsid w:val="00F9052F"/>
    <w:rsid w:val="00F9185E"/>
    <w:rsid w:val="00F91880"/>
    <w:rsid w:val="00F95D4F"/>
    <w:rsid w:val="00FA01C7"/>
    <w:rsid w:val="00FA383E"/>
    <w:rsid w:val="00FA555C"/>
    <w:rsid w:val="00FA5FFD"/>
    <w:rsid w:val="00FA71FC"/>
    <w:rsid w:val="00FA7324"/>
    <w:rsid w:val="00FB05DB"/>
    <w:rsid w:val="00FB2CFE"/>
    <w:rsid w:val="00FB2D59"/>
    <w:rsid w:val="00FB3926"/>
    <w:rsid w:val="00FB3A1C"/>
    <w:rsid w:val="00FB5BDF"/>
    <w:rsid w:val="00FB5D4F"/>
    <w:rsid w:val="00FB6800"/>
    <w:rsid w:val="00FB77BA"/>
    <w:rsid w:val="00FB7EE5"/>
    <w:rsid w:val="00FC0056"/>
    <w:rsid w:val="00FC228A"/>
    <w:rsid w:val="00FC7265"/>
    <w:rsid w:val="00FC7A3A"/>
    <w:rsid w:val="00FD08B1"/>
    <w:rsid w:val="00FD5318"/>
    <w:rsid w:val="00FD5F98"/>
    <w:rsid w:val="00FD636A"/>
    <w:rsid w:val="00FD7929"/>
    <w:rsid w:val="00FE008D"/>
    <w:rsid w:val="00FE0B6E"/>
    <w:rsid w:val="00FE1692"/>
    <w:rsid w:val="00FE18FC"/>
    <w:rsid w:val="00FE23EF"/>
    <w:rsid w:val="00FE2664"/>
    <w:rsid w:val="00FE4EA9"/>
    <w:rsid w:val="00FE6255"/>
    <w:rsid w:val="00FE674F"/>
    <w:rsid w:val="00FE7B83"/>
    <w:rsid w:val="00FF40AF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6DE361C"/>
  <w15:chartTrackingRefBased/>
  <w15:docId w15:val="{558346D6-15C6-4B89-AD88-08251D2FB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2FB7"/>
    <w:rPr>
      <w:sz w:val="22"/>
      <w:lang w:val="en-US" w:eastAsia="en-US"/>
    </w:rPr>
  </w:style>
  <w:style w:type="paragraph" w:styleId="Ttulo1">
    <w:name w:val="heading 1"/>
    <w:basedOn w:val="Normal"/>
    <w:next w:val="Textoindependiente"/>
    <w:qFormat/>
    <w:rsid w:val="00802FB7"/>
    <w:pPr>
      <w:keepNext/>
      <w:numPr>
        <w:numId w:val="1"/>
      </w:numPr>
      <w:tabs>
        <w:tab w:val="clear" w:pos="498"/>
        <w:tab w:val="num" w:pos="432"/>
      </w:tabs>
      <w:spacing w:before="320" w:after="240"/>
      <w:ind w:left="432"/>
      <w:outlineLvl w:val="0"/>
    </w:pPr>
    <w:rPr>
      <w:rFonts w:ascii="Arial" w:hAnsi="Arial"/>
      <w:b/>
      <w:sz w:val="32"/>
      <w:szCs w:val="32"/>
    </w:rPr>
  </w:style>
  <w:style w:type="paragraph" w:styleId="Ttulo2">
    <w:name w:val="heading 2"/>
    <w:basedOn w:val="Normal"/>
    <w:next w:val="Textoindependiente"/>
    <w:qFormat/>
    <w:rsid w:val="00802FB7"/>
    <w:pPr>
      <w:keepNext/>
      <w:numPr>
        <w:ilvl w:val="1"/>
        <w:numId w:val="1"/>
      </w:numPr>
      <w:spacing w:before="120" w:after="240"/>
      <w:outlineLvl w:val="1"/>
    </w:pPr>
    <w:rPr>
      <w:rFonts w:ascii="Arial" w:hAnsi="Arial"/>
      <w:b/>
      <w:sz w:val="28"/>
    </w:rPr>
  </w:style>
  <w:style w:type="paragraph" w:styleId="Ttulo3">
    <w:name w:val="heading 3"/>
    <w:basedOn w:val="Normal"/>
    <w:next w:val="Textoindependiente"/>
    <w:qFormat/>
    <w:rsid w:val="00802FB7"/>
    <w:pPr>
      <w:keepNext/>
      <w:numPr>
        <w:ilvl w:val="2"/>
        <w:numId w:val="1"/>
      </w:numPr>
      <w:tabs>
        <w:tab w:val="clear" w:pos="786"/>
        <w:tab w:val="num" w:pos="720"/>
      </w:tabs>
      <w:spacing w:before="60" w:after="60"/>
      <w:ind w:left="720"/>
      <w:outlineLvl w:val="2"/>
    </w:pPr>
    <w:rPr>
      <w:rFonts w:ascii="Arial" w:hAnsi="Arial"/>
      <w:b/>
      <w:sz w:val="24"/>
    </w:rPr>
  </w:style>
  <w:style w:type="paragraph" w:styleId="Ttulo4">
    <w:name w:val="heading 4"/>
    <w:basedOn w:val="Normal"/>
    <w:next w:val="Textoindependiente"/>
    <w:qFormat/>
    <w:rsid w:val="00802FB7"/>
    <w:pPr>
      <w:keepNext/>
      <w:numPr>
        <w:ilvl w:val="3"/>
        <w:numId w:val="1"/>
      </w:numPr>
      <w:tabs>
        <w:tab w:val="clear" w:pos="930"/>
        <w:tab w:val="num" w:pos="864"/>
      </w:tabs>
      <w:spacing w:before="60" w:after="60"/>
      <w:ind w:left="864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rsid w:val="00802FB7"/>
    <w:pPr>
      <w:keepNext/>
      <w:numPr>
        <w:ilvl w:val="4"/>
        <w:numId w:val="1"/>
      </w:numPr>
      <w:tabs>
        <w:tab w:val="clear" w:pos="1074"/>
        <w:tab w:val="num" w:pos="1008"/>
      </w:tabs>
      <w:spacing w:before="60" w:after="60"/>
      <w:ind w:left="1008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rsid w:val="00802FB7"/>
    <w:pPr>
      <w:keepNext/>
      <w:numPr>
        <w:ilvl w:val="5"/>
        <w:numId w:val="1"/>
      </w:numPr>
      <w:tabs>
        <w:tab w:val="clear" w:pos="1218"/>
        <w:tab w:val="num" w:pos="1152"/>
      </w:tabs>
      <w:spacing w:before="60" w:after="60"/>
      <w:ind w:left="1152"/>
      <w:outlineLvl w:val="5"/>
    </w:pPr>
    <w:rPr>
      <w:rFonts w:ascii="Arial" w:hAnsi="Arial"/>
      <w:b/>
    </w:rPr>
  </w:style>
  <w:style w:type="paragraph" w:styleId="Ttulo7">
    <w:name w:val="heading 7"/>
    <w:basedOn w:val="Normal"/>
    <w:next w:val="Normal"/>
    <w:qFormat/>
    <w:rsid w:val="00802FB7"/>
    <w:pPr>
      <w:keepNext/>
      <w:numPr>
        <w:ilvl w:val="6"/>
        <w:numId w:val="1"/>
      </w:numPr>
      <w:tabs>
        <w:tab w:val="clear" w:pos="1362"/>
        <w:tab w:val="num" w:pos="1296"/>
      </w:tabs>
      <w:spacing w:before="60" w:after="60"/>
      <w:ind w:left="1296"/>
      <w:outlineLvl w:val="6"/>
    </w:pPr>
    <w:rPr>
      <w:rFonts w:ascii="Arial" w:hAnsi="Arial"/>
      <w:b/>
    </w:rPr>
  </w:style>
  <w:style w:type="paragraph" w:styleId="Ttulo8">
    <w:name w:val="heading 8"/>
    <w:basedOn w:val="Normal"/>
    <w:next w:val="Normal"/>
    <w:qFormat/>
    <w:rsid w:val="00802FB7"/>
    <w:pPr>
      <w:numPr>
        <w:ilvl w:val="7"/>
        <w:numId w:val="1"/>
      </w:numPr>
      <w:tabs>
        <w:tab w:val="clear" w:pos="1506"/>
        <w:tab w:val="num" w:pos="1440"/>
      </w:tabs>
      <w:spacing w:before="240" w:after="60"/>
      <w:ind w:left="144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802FB7"/>
    <w:pPr>
      <w:numPr>
        <w:ilvl w:val="8"/>
        <w:numId w:val="1"/>
      </w:numPr>
      <w:tabs>
        <w:tab w:val="clear" w:pos="1650"/>
        <w:tab w:val="num" w:pos="1584"/>
      </w:tabs>
      <w:spacing w:before="240" w:after="60"/>
      <w:ind w:left="1584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aliases w:val="Texto independiente Car Car Car Car Car,Texto independiente Car Car Car Car Car Car"/>
    <w:basedOn w:val="Normal"/>
    <w:link w:val="TextoindependienteCar"/>
    <w:rsid w:val="00802FB7"/>
    <w:pPr>
      <w:spacing w:after="120" w:line="220" w:lineRule="exact"/>
    </w:pPr>
  </w:style>
  <w:style w:type="paragraph" w:customStyle="1" w:styleId="ByLine">
    <w:name w:val="ByLine"/>
    <w:basedOn w:val="Puesto"/>
    <w:rPr>
      <w:sz w:val="28"/>
    </w:rPr>
  </w:style>
  <w:style w:type="paragraph" w:styleId="Puesto">
    <w:name w:val="Title"/>
    <w:basedOn w:val="Normal"/>
    <w:qFormat/>
    <w:rsid w:val="00802FB7"/>
    <w:pPr>
      <w:spacing w:before="240" w:after="720"/>
      <w:jc w:val="right"/>
    </w:pPr>
    <w:rPr>
      <w:rFonts w:ascii="Arial" w:hAnsi="Arial"/>
      <w:b/>
      <w:kern w:val="28"/>
      <w:sz w:val="64"/>
    </w:rPr>
  </w:style>
  <w:style w:type="paragraph" w:styleId="Descripcin">
    <w:name w:val="caption"/>
    <w:basedOn w:val="Normal"/>
    <w:next w:val="Textoindependiente"/>
    <w:qFormat/>
    <w:pPr>
      <w:spacing w:before="120" w:after="180"/>
    </w:pPr>
    <w:rPr>
      <w:i/>
    </w:rPr>
  </w:style>
  <w:style w:type="paragraph" w:customStyle="1" w:styleId="ChangeHistoryTitle">
    <w:name w:val="ChangeHistory Title"/>
    <w:basedOn w:val="Normal"/>
    <w:rsid w:val="00802FB7"/>
    <w:pPr>
      <w:keepNext/>
      <w:spacing w:before="60" w:after="60"/>
      <w:jc w:val="center"/>
    </w:pPr>
    <w:rPr>
      <w:rFonts w:ascii="Arial" w:hAnsi="Arial"/>
      <w:b/>
      <w:sz w:val="36"/>
    </w:rPr>
  </w:style>
  <w:style w:type="paragraph" w:styleId="Piedepgina">
    <w:name w:val="footer"/>
    <w:basedOn w:val="Normal"/>
    <w:link w:val="PiedepginaCar"/>
    <w:uiPriority w:val="99"/>
    <w:pPr>
      <w:keepNext/>
      <w:tabs>
        <w:tab w:val="center" w:pos="4320"/>
        <w:tab w:val="right" w:pos="8640"/>
      </w:tabs>
      <w:jc w:val="center"/>
    </w:pPr>
    <w:rPr>
      <w:b/>
      <w:i/>
      <w:sz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notapie">
    <w:name w:val="footnote text"/>
    <w:basedOn w:val="Normal"/>
    <w:semiHidden/>
  </w:style>
  <w:style w:type="paragraph" w:styleId="Encabezado">
    <w:name w:val="header"/>
    <w:basedOn w:val="Normal"/>
    <w:link w:val="EncabezadoCar"/>
    <w:uiPriority w:val="99"/>
    <w:rsid w:val="00802FB7"/>
    <w:pPr>
      <w:keepNext/>
      <w:tabs>
        <w:tab w:val="center" w:pos="4320"/>
        <w:tab w:val="right" w:pos="8640"/>
      </w:tabs>
    </w:pPr>
    <w:rPr>
      <w:b/>
      <w:i/>
      <w:sz w:val="20"/>
    </w:rPr>
  </w:style>
  <w:style w:type="paragraph" w:customStyle="1" w:styleId="InstrHeading1">
    <w:name w:val="Instr Heading 1"/>
    <w:basedOn w:val="Ttulo4"/>
    <w:next w:val="Textoindependiente"/>
    <w:pPr>
      <w:outlineLvl w:val="9"/>
    </w:pPr>
  </w:style>
  <w:style w:type="paragraph" w:customStyle="1" w:styleId="InstrHeading2">
    <w:name w:val="Instr Heading 2"/>
    <w:basedOn w:val="InstrHeading1"/>
    <w:next w:val="Textoindependiente"/>
    <w:rPr>
      <w:b w:val="0"/>
    </w:rPr>
  </w:style>
  <w:style w:type="character" w:styleId="Nmerodepgina">
    <w:name w:val="page number"/>
    <w:basedOn w:val="Fuentedeprrafopredeter"/>
    <w:rsid w:val="00802FB7"/>
  </w:style>
  <w:style w:type="paragraph" w:customStyle="1" w:styleId="TableTitle">
    <w:name w:val="TableTitle"/>
    <w:basedOn w:val="Normal"/>
    <w:pPr>
      <w:keepNext/>
      <w:spacing w:before="60" w:after="60"/>
      <w:jc w:val="center"/>
    </w:pPr>
    <w:rPr>
      <w:rFonts w:ascii="Arial" w:hAnsi="Arial"/>
      <w:b/>
      <w:sz w:val="24"/>
    </w:rPr>
  </w:style>
  <w:style w:type="paragraph" w:styleId="TDC1">
    <w:name w:val="toc 1"/>
    <w:basedOn w:val="Normal"/>
    <w:next w:val="Normal"/>
    <w:semiHidden/>
    <w:pPr>
      <w:tabs>
        <w:tab w:val="right" w:pos="8640"/>
      </w:tabs>
      <w:spacing w:before="240" w:after="120"/>
    </w:pPr>
    <w:rPr>
      <w:rFonts w:ascii="Arial" w:hAnsi="Arial"/>
      <w:b/>
      <w:sz w:val="24"/>
    </w:rPr>
  </w:style>
  <w:style w:type="paragraph" w:styleId="TDC2">
    <w:name w:val="toc 2"/>
    <w:basedOn w:val="Normal"/>
    <w:next w:val="Normal"/>
    <w:semiHidden/>
    <w:pPr>
      <w:tabs>
        <w:tab w:val="right" w:leader="dot" w:pos="8640"/>
      </w:tabs>
      <w:ind w:left="720"/>
    </w:pPr>
  </w:style>
  <w:style w:type="paragraph" w:styleId="TDC3">
    <w:name w:val="toc 3"/>
    <w:basedOn w:val="Normal"/>
    <w:next w:val="Normal"/>
    <w:semiHidden/>
    <w:pPr>
      <w:tabs>
        <w:tab w:val="right" w:leader="dot" w:pos="8640"/>
      </w:tabs>
      <w:ind w:left="1440"/>
    </w:pPr>
  </w:style>
  <w:style w:type="paragraph" w:styleId="TDC4">
    <w:name w:val="toc 4"/>
    <w:basedOn w:val="Normal"/>
    <w:next w:val="Normal"/>
    <w:semiHidden/>
    <w:pPr>
      <w:tabs>
        <w:tab w:val="right" w:leader="dot" w:pos="8640"/>
      </w:tabs>
      <w:ind w:left="600"/>
    </w:pPr>
  </w:style>
  <w:style w:type="paragraph" w:styleId="TDC5">
    <w:name w:val="toc 5"/>
    <w:basedOn w:val="Normal"/>
    <w:next w:val="Normal"/>
    <w:semiHidden/>
    <w:pPr>
      <w:tabs>
        <w:tab w:val="right" w:leader="dot" w:pos="8640"/>
      </w:tabs>
      <w:ind w:left="800"/>
    </w:pPr>
  </w:style>
  <w:style w:type="paragraph" w:styleId="TDC6">
    <w:name w:val="toc 6"/>
    <w:basedOn w:val="Normal"/>
    <w:next w:val="Normal"/>
    <w:semiHidden/>
    <w:pPr>
      <w:tabs>
        <w:tab w:val="right" w:leader="dot" w:pos="8640"/>
      </w:tabs>
      <w:ind w:left="1000"/>
    </w:pPr>
  </w:style>
  <w:style w:type="paragraph" w:styleId="TDC7">
    <w:name w:val="toc 7"/>
    <w:basedOn w:val="Normal"/>
    <w:next w:val="Normal"/>
    <w:semiHidden/>
    <w:pPr>
      <w:tabs>
        <w:tab w:val="right" w:leader="dot" w:pos="8640"/>
      </w:tabs>
      <w:ind w:left="1200"/>
    </w:pPr>
  </w:style>
  <w:style w:type="paragraph" w:styleId="TDC8">
    <w:name w:val="toc 8"/>
    <w:basedOn w:val="Normal"/>
    <w:next w:val="Normal"/>
    <w:semiHidden/>
    <w:pPr>
      <w:tabs>
        <w:tab w:val="right" w:leader="dot" w:pos="8640"/>
      </w:tabs>
      <w:ind w:left="1400"/>
    </w:pPr>
  </w:style>
  <w:style w:type="paragraph" w:styleId="TDC9">
    <w:name w:val="toc 9"/>
    <w:basedOn w:val="Normal"/>
    <w:next w:val="Normal"/>
    <w:semiHidden/>
    <w:pPr>
      <w:tabs>
        <w:tab w:val="right" w:leader="dot" w:pos="8640"/>
      </w:tabs>
      <w:ind w:left="1600"/>
    </w:pPr>
  </w:style>
  <w:style w:type="paragraph" w:customStyle="1" w:styleId="line">
    <w:name w:val="line"/>
    <w:basedOn w:val="Puesto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TableHead">
    <w:name w:val="Table Head"/>
    <w:basedOn w:val="Ttulo3"/>
    <w:next w:val="Normal"/>
    <w:pPr>
      <w:keepNext w:val="0"/>
      <w:numPr>
        <w:ilvl w:val="0"/>
        <w:numId w:val="0"/>
      </w:numPr>
      <w:spacing w:before="300" w:line="240" w:lineRule="exact"/>
      <w:outlineLvl w:val="9"/>
    </w:pPr>
    <w:rPr>
      <w:i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angra2detindependiente">
    <w:name w:val="Body Text Indent 2"/>
    <w:basedOn w:val="Normal"/>
    <w:rsid w:val="00FD5F98"/>
    <w:pPr>
      <w:spacing w:after="120" w:line="480" w:lineRule="auto"/>
      <w:ind w:left="283"/>
    </w:pPr>
  </w:style>
  <w:style w:type="character" w:styleId="Hipervnculo">
    <w:name w:val="Hyperlink"/>
    <w:rsid w:val="00FD5F98"/>
    <w:rPr>
      <w:color w:val="0000FF"/>
      <w:u w:val="single"/>
    </w:rPr>
  </w:style>
  <w:style w:type="paragraph" w:styleId="NormalWeb">
    <w:name w:val="Normal (Web)"/>
    <w:basedOn w:val="Normal"/>
    <w:rsid w:val="00AC46DF"/>
    <w:pPr>
      <w:spacing w:before="100" w:beforeAutospacing="1" w:after="100" w:afterAutospacing="1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rsid w:val="005E1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aliases w:val="Texto independiente Car Car Car Car Car Car1,Texto independiente Car Car Car Car Car Car Car"/>
    <w:link w:val="Textoindependiente"/>
    <w:rsid w:val="007C5A46"/>
    <w:rPr>
      <w:sz w:val="22"/>
      <w:lang w:val="en-US" w:eastAsia="en-US" w:bidi="ar-SA"/>
    </w:rPr>
  </w:style>
  <w:style w:type="character" w:customStyle="1" w:styleId="TextoindependienteCarCarCarCarCarCarCarCar">
    <w:name w:val="Texto independiente Car Car Car Car Car Car Car Car"/>
    <w:rsid w:val="00F83FE2"/>
    <w:rPr>
      <w:sz w:val="22"/>
      <w:lang w:val="en-US" w:eastAsia="en-US" w:bidi="ar-SA"/>
    </w:rPr>
  </w:style>
  <w:style w:type="numbering" w:styleId="111111">
    <w:name w:val="Outline List 2"/>
    <w:basedOn w:val="Sinlista"/>
    <w:rsid w:val="00F83FE2"/>
    <w:pPr>
      <w:numPr>
        <w:numId w:val="2"/>
      </w:numPr>
    </w:pPr>
  </w:style>
  <w:style w:type="character" w:styleId="Refdecomentario">
    <w:name w:val="annotation reference"/>
    <w:semiHidden/>
    <w:rsid w:val="003A6499"/>
    <w:rPr>
      <w:sz w:val="16"/>
      <w:szCs w:val="16"/>
    </w:rPr>
  </w:style>
  <w:style w:type="paragraph" w:styleId="Textocomentario">
    <w:name w:val="annotation text"/>
    <w:basedOn w:val="Normal"/>
    <w:semiHidden/>
    <w:rsid w:val="003A6499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3A6499"/>
    <w:rPr>
      <w:b/>
      <w:bCs/>
    </w:rPr>
  </w:style>
  <w:style w:type="paragraph" w:styleId="Prrafodelista">
    <w:name w:val="List Paragraph"/>
    <w:basedOn w:val="Normal"/>
    <w:uiPriority w:val="34"/>
    <w:qFormat/>
    <w:rsid w:val="003045A5"/>
    <w:pPr>
      <w:ind w:left="708"/>
    </w:pPr>
  </w:style>
  <w:style w:type="character" w:customStyle="1" w:styleId="EncabezadoCar">
    <w:name w:val="Encabezado Car"/>
    <w:link w:val="Encabezado"/>
    <w:uiPriority w:val="99"/>
    <w:rsid w:val="003E6F69"/>
    <w:rPr>
      <w:b/>
      <w:i/>
      <w:lang w:val="en-US" w:eastAsia="en-US"/>
    </w:rPr>
  </w:style>
  <w:style w:type="character" w:customStyle="1" w:styleId="PiedepginaCar">
    <w:name w:val="Pie de página Car"/>
    <w:link w:val="Piedepgina"/>
    <w:uiPriority w:val="99"/>
    <w:rsid w:val="003E6F69"/>
    <w:rPr>
      <w:b/>
      <w:i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5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1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4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3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16B822B8D7834D8E7C217C9521CCE8" ma:contentTypeVersion="0" ma:contentTypeDescription="Create a new document." ma:contentTypeScope="" ma:versionID="883538c7b21edc6f4b5d468a096c667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5504AC-0976-4C4E-8955-B9488C21530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A87D47A-1850-4AFA-BF3C-B38ED4EE6C7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FECF4C-6C81-43E6-904D-342981F0D3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72EFAA6-6861-4675-9A99-1D33DBF4AB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1937</TotalTime>
  <Pages>5</Pages>
  <Words>1468</Words>
  <Characters>8077</Characters>
  <Application>Microsoft Office Word</Application>
  <DocSecurity>0</DocSecurity>
  <Lines>67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Historia de Revisiones</vt:lpstr>
      <vt:lpstr>Historia de Revisiones</vt:lpstr>
    </vt:vector>
  </TitlesOfParts>
  <Company>MINISTERIO DE HACIENDA</Company>
  <LinksUpToDate>false</LinksUpToDate>
  <CharactersWithSpaces>9526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 de Revisiones</dc:title>
  <dc:subject/>
  <dc:creator>luparra</dc:creator>
  <cp:keywords/>
  <cp:lastModifiedBy>AnalyticsData.Cristhian Navarrete</cp:lastModifiedBy>
  <cp:revision>67</cp:revision>
  <cp:lastPrinted>2020-09-16T14:51:00Z</cp:lastPrinted>
  <dcterms:created xsi:type="dcterms:W3CDTF">2018-09-30T19:06:00Z</dcterms:created>
  <dcterms:modified xsi:type="dcterms:W3CDTF">2020-09-16T14:51:00Z</dcterms:modified>
</cp:coreProperties>
</file>