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326E17" w14:textId="0A6CCE90" w:rsidR="00DD702E" w:rsidRPr="00FF58B3" w:rsidRDefault="00E359E8" w:rsidP="00E20EF5">
      <w:pPr>
        <w:jc w:val="center"/>
        <w:rPr>
          <w:rFonts w:ascii="Arial Narrow" w:hAnsi="Arial Narrow"/>
          <w:sz w:val="22"/>
          <w:szCs w:val="22"/>
          <w:lang w:val="es-ES_tradnl"/>
        </w:rPr>
      </w:pPr>
      <w:bookmarkStart w:id="0" w:name="_GoBack"/>
      <w:bookmarkEnd w:id="0"/>
      <w:r w:rsidRPr="00FF58B3">
        <w:rPr>
          <w:rFonts w:ascii="Arial Narrow" w:hAnsi="Arial Narrow"/>
          <w:noProof/>
          <w:sz w:val="22"/>
          <w:szCs w:val="22"/>
          <w:lang w:val="es-CO" w:eastAsia="es-CO"/>
        </w:rPr>
        <w:drawing>
          <wp:inline distT="0" distB="0" distL="0" distR="0" wp14:anchorId="52FC3BF7" wp14:editId="31955F61">
            <wp:extent cx="2620645" cy="1351280"/>
            <wp:effectExtent l="0" t="0" r="0" b="0"/>
            <wp:docPr id="1" name="Imagen 1" descr="Descripción: I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ción: IOM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0645" cy="1351280"/>
                    </a:xfrm>
                    <a:prstGeom prst="rect">
                      <a:avLst/>
                    </a:prstGeom>
                    <a:noFill/>
                    <a:ln>
                      <a:noFill/>
                    </a:ln>
                  </pic:spPr>
                </pic:pic>
              </a:graphicData>
            </a:graphic>
          </wp:inline>
        </w:drawing>
      </w:r>
    </w:p>
    <w:p w14:paraId="22B649EA" w14:textId="70B23918" w:rsidR="00DD702E" w:rsidRPr="00FF58B3" w:rsidRDefault="00512B19" w:rsidP="009F3D72">
      <w:pPr>
        <w:jc w:val="center"/>
        <w:outlineLvl w:val="0"/>
        <w:rPr>
          <w:rFonts w:ascii="Arial Narrow" w:hAnsi="Arial Narrow"/>
          <w:b/>
          <w:bCs/>
          <w:smallCaps/>
          <w:sz w:val="22"/>
          <w:szCs w:val="22"/>
          <w:lang w:val="es-ES_tradnl"/>
        </w:rPr>
      </w:pPr>
      <w:r w:rsidRPr="00FF58B3">
        <w:rPr>
          <w:rFonts w:ascii="Arial Narrow" w:hAnsi="Arial Narrow"/>
          <w:b/>
          <w:bCs/>
          <w:smallCaps/>
          <w:sz w:val="22"/>
          <w:szCs w:val="22"/>
          <w:lang w:val="es-ES_tradnl"/>
        </w:rPr>
        <w:t>TERMINOS DE REFERENCIA</w:t>
      </w:r>
    </w:p>
    <w:p w14:paraId="463E5C84" w14:textId="6C673B47" w:rsidR="00DD702E" w:rsidRPr="00FF58B3" w:rsidRDefault="006F30C7" w:rsidP="00DD702E">
      <w:pPr>
        <w:jc w:val="center"/>
        <w:rPr>
          <w:rFonts w:ascii="Arial Narrow" w:hAnsi="Arial Narrow"/>
          <w:sz w:val="22"/>
          <w:szCs w:val="22"/>
          <w:lang w:val="es-ES_tradnl"/>
        </w:rPr>
      </w:pPr>
      <w:r w:rsidRPr="00FF58B3">
        <w:rPr>
          <w:rFonts w:ascii="Arial Narrow" w:hAnsi="Arial Narrow"/>
          <w:color w:val="323130"/>
          <w:sz w:val="22"/>
          <w:szCs w:val="22"/>
          <w:shd w:val="clear" w:color="auto" w:fill="FFFFFF"/>
        </w:rPr>
        <w:t xml:space="preserve">Ingeniero </w:t>
      </w:r>
      <w:r w:rsidR="005E2EA1" w:rsidRPr="00FF58B3">
        <w:rPr>
          <w:rFonts w:ascii="Arial Narrow" w:hAnsi="Arial Narrow"/>
          <w:color w:val="323130"/>
          <w:sz w:val="22"/>
          <w:szCs w:val="22"/>
          <w:shd w:val="clear" w:color="auto" w:fill="FFFFFF"/>
        </w:rPr>
        <w:t>D</w:t>
      </w:r>
      <w:r w:rsidRPr="00FF58B3">
        <w:rPr>
          <w:rFonts w:ascii="Arial Narrow" w:hAnsi="Arial Narrow"/>
          <w:color w:val="323130"/>
          <w:sz w:val="22"/>
          <w:szCs w:val="22"/>
          <w:shd w:val="clear" w:color="auto" w:fill="FFFFFF"/>
        </w:rPr>
        <w:t xml:space="preserve">esarrollador </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8"/>
        <w:gridCol w:w="5819"/>
      </w:tblGrid>
      <w:tr w:rsidR="00646375" w:rsidRPr="00B45AC6" w14:paraId="225DDB77" w14:textId="77777777" w:rsidTr="009067B2">
        <w:trPr>
          <w:trHeight w:val="496"/>
        </w:trPr>
        <w:tc>
          <w:tcPr>
            <w:tcW w:w="8897" w:type="dxa"/>
            <w:gridSpan w:val="2"/>
            <w:shd w:val="clear" w:color="auto" w:fill="C0C0C0"/>
            <w:vAlign w:val="center"/>
          </w:tcPr>
          <w:p w14:paraId="61700ADE" w14:textId="77777777" w:rsidR="00646375" w:rsidRPr="00FF58B3" w:rsidRDefault="00646375" w:rsidP="00512B19">
            <w:pPr>
              <w:rPr>
                <w:rFonts w:ascii="Arial Narrow" w:hAnsi="Arial Narrow"/>
                <w:b/>
                <w:bCs/>
                <w:smallCaps/>
                <w:sz w:val="22"/>
                <w:szCs w:val="22"/>
                <w:lang w:val="es-ES_tradnl"/>
              </w:rPr>
            </w:pPr>
            <w:r w:rsidRPr="00FF58B3">
              <w:rPr>
                <w:rFonts w:ascii="Arial Narrow" w:hAnsi="Arial Narrow"/>
                <w:b/>
                <w:bCs/>
                <w:smallCaps/>
                <w:sz w:val="22"/>
                <w:szCs w:val="22"/>
                <w:lang w:val="es-ES_tradnl"/>
              </w:rPr>
              <w:t xml:space="preserve">I. </w:t>
            </w:r>
            <w:r w:rsidR="00BF3C34" w:rsidRPr="00FF58B3">
              <w:rPr>
                <w:rFonts w:ascii="Arial Narrow" w:hAnsi="Arial Narrow"/>
                <w:b/>
                <w:bCs/>
                <w:smallCaps/>
                <w:sz w:val="22"/>
                <w:szCs w:val="22"/>
                <w:lang w:val="es-ES_tradnl"/>
              </w:rPr>
              <w:t xml:space="preserve">Información </w:t>
            </w:r>
            <w:r w:rsidR="00512B19" w:rsidRPr="00FF58B3">
              <w:rPr>
                <w:rFonts w:ascii="Arial Narrow" w:hAnsi="Arial Narrow"/>
                <w:b/>
                <w:bCs/>
                <w:smallCaps/>
                <w:sz w:val="22"/>
                <w:szCs w:val="22"/>
                <w:lang w:val="es-ES_tradnl"/>
              </w:rPr>
              <w:t>General – Contrato de Prestación de Servicios</w:t>
            </w:r>
          </w:p>
        </w:tc>
      </w:tr>
      <w:tr w:rsidR="00711B35" w:rsidRPr="00B45AC6" w14:paraId="32AF41D8" w14:textId="77777777" w:rsidTr="009067B2">
        <w:tc>
          <w:tcPr>
            <w:tcW w:w="3078" w:type="dxa"/>
            <w:shd w:val="clear" w:color="auto" w:fill="auto"/>
          </w:tcPr>
          <w:p w14:paraId="05B91E87" w14:textId="77777777" w:rsidR="00512B19" w:rsidRPr="00FF58B3" w:rsidRDefault="00512B19" w:rsidP="00A046C1">
            <w:pPr>
              <w:autoSpaceDE w:val="0"/>
              <w:autoSpaceDN w:val="0"/>
              <w:adjustRightInd w:val="0"/>
              <w:jc w:val="both"/>
              <w:rPr>
                <w:rFonts w:ascii="Arial Narrow" w:hAnsi="Arial Narrow"/>
                <w:sz w:val="22"/>
                <w:szCs w:val="22"/>
                <w:lang w:val="es-ES" w:eastAsia="en-US"/>
              </w:rPr>
            </w:pPr>
            <w:r w:rsidRPr="00FF58B3">
              <w:rPr>
                <w:rFonts w:ascii="Arial Narrow" w:hAnsi="Arial Narrow"/>
                <w:sz w:val="22"/>
                <w:szCs w:val="22"/>
                <w:lang w:val="es-ES" w:eastAsia="en-US"/>
              </w:rPr>
              <w:t>Unidad / Programa</w:t>
            </w:r>
          </w:p>
          <w:p w14:paraId="29D4E0A9" w14:textId="77777777" w:rsidR="002919BC" w:rsidRPr="00FF58B3" w:rsidRDefault="002919BC" w:rsidP="00A046C1">
            <w:pPr>
              <w:autoSpaceDE w:val="0"/>
              <w:autoSpaceDN w:val="0"/>
              <w:adjustRightInd w:val="0"/>
              <w:jc w:val="both"/>
              <w:rPr>
                <w:rFonts w:ascii="Arial Narrow" w:hAnsi="Arial Narrow"/>
                <w:sz w:val="22"/>
                <w:szCs w:val="22"/>
                <w:lang w:val="es-ES" w:eastAsia="en-US"/>
              </w:rPr>
            </w:pPr>
          </w:p>
          <w:p w14:paraId="66BB6F09" w14:textId="77777777" w:rsidR="00CD60F8" w:rsidRPr="00FF58B3" w:rsidRDefault="00CD60F8" w:rsidP="00A046C1">
            <w:pPr>
              <w:autoSpaceDE w:val="0"/>
              <w:autoSpaceDN w:val="0"/>
              <w:adjustRightInd w:val="0"/>
              <w:jc w:val="both"/>
              <w:rPr>
                <w:rFonts w:ascii="Arial Narrow" w:hAnsi="Arial Narrow"/>
                <w:sz w:val="22"/>
                <w:szCs w:val="22"/>
                <w:lang w:val="es-ES" w:eastAsia="en-US"/>
              </w:rPr>
            </w:pPr>
          </w:p>
          <w:p w14:paraId="3F9F9C96" w14:textId="77777777" w:rsidR="00512B19" w:rsidRPr="00FF58B3" w:rsidRDefault="00C25866" w:rsidP="00A046C1">
            <w:pPr>
              <w:autoSpaceDE w:val="0"/>
              <w:autoSpaceDN w:val="0"/>
              <w:adjustRightInd w:val="0"/>
              <w:jc w:val="both"/>
              <w:rPr>
                <w:rFonts w:ascii="Arial Narrow" w:hAnsi="Arial Narrow"/>
                <w:sz w:val="22"/>
                <w:szCs w:val="22"/>
                <w:lang w:val="es-ES" w:eastAsia="en-US"/>
              </w:rPr>
            </w:pPr>
            <w:r w:rsidRPr="00FF58B3">
              <w:rPr>
                <w:rFonts w:ascii="Arial Narrow" w:hAnsi="Arial Narrow"/>
                <w:sz w:val="22"/>
                <w:szCs w:val="22"/>
                <w:lang w:val="es-ES" w:eastAsia="en-US"/>
              </w:rPr>
              <w:t>Proyecto</w:t>
            </w:r>
          </w:p>
          <w:p w14:paraId="69470B0B" w14:textId="77777777" w:rsidR="00FA231B" w:rsidRPr="00FF58B3" w:rsidRDefault="00FA231B" w:rsidP="00A046C1">
            <w:pPr>
              <w:autoSpaceDE w:val="0"/>
              <w:autoSpaceDN w:val="0"/>
              <w:adjustRightInd w:val="0"/>
              <w:jc w:val="both"/>
              <w:rPr>
                <w:rFonts w:ascii="Arial Narrow" w:hAnsi="Arial Narrow"/>
                <w:sz w:val="22"/>
                <w:szCs w:val="22"/>
                <w:lang w:val="es-ES" w:eastAsia="en-US"/>
              </w:rPr>
            </w:pPr>
          </w:p>
          <w:p w14:paraId="657F9C0E" w14:textId="5BF37EB1" w:rsidR="002A02BE" w:rsidRPr="00FF58B3" w:rsidRDefault="002A02BE" w:rsidP="00A046C1">
            <w:pPr>
              <w:autoSpaceDE w:val="0"/>
              <w:autoSpaceDN w:val="0"/>
              <w:adjustRightInd w:val="0"/>
              <w:jc w:val="both"/>
              <w:rPr>
                <w:rFonts w:ascii="Arial Narrow" w:hAnsi="Arial Narrow"/>
                <w:sz w:val="22"/>
                <w:szCs w:val="22"/>
                <w:lang w:val="es-ES" w:eastAsia="en-US"/>
              </w:rPr>
            </w:pPr>
          </w:p>
          <w:p w14:paraId="27503EDE" w14:textId="37B45FED" w:rsidR="00A509E0" w:rsidRPr="00FF58B3" w:rsidRDefault="00A509E0" w:rsidP="00A046C1">
            <w:pPr>
              <w:autoSpaceDE w:val="0"/>
              <w:autoSpaceDN w:val="0"/>
              <w:adjustRightInd w:val="0"/>
              <w:jc w:val="both"/>
              <w:rPr>
                <w:rFonts w:ascii="Arial Narrow" w:hAnsi="Arial Narrow"/>
                <w:sz w:val="22"/>
                <w:szCs w:val="22"/>
                <w:lang w:val="es-ES" w:eastAsia="en-US"/>
              </w:rPr>
            </w:pPr>
            <w:r w:rsidRPr="00FF58B3">
              <w:rPr>
                <w:rFonts w:ascii="Arial Narrow" w:hAnsi="Arial Narrow"/>
                <w:sz w:val="22"/>
                <w:szCs w:val="22"/>
                <w:lang w:val="es-ES" w:eastAsia="en-US"/>
              </w:rPr>
              <w:t>Cantidad</w:t>
            </w:r>
          </w:p>
          <w:p w14:paraId="6B92B6F9" w14:textId="77777777" w:rsidR="00013A09" w:rsidRPr="00FF58B3" w:rsidRDefault="00013A09" w:rsidP="00A046C1">
            <w:pPr>
              <w:autoSpaceDE w:val="0"/>
              <w:autoSpaceDN w:val="0"/>
              <w:adjustRightInd w:val="0"/>
              <w:jc w:val="both"/>
              <w:rPr>
                <w:rFonts w:ascii="Arial Narrow" w:hAnsi="Arial Narrow"/>
                <w:sz w:val="22"/>
                <w:szCs w:val="22"/>
                <w:lang w:val="es-ES" w:eastAsia="en-US"/>
              </w:rPr>
            </w:pPr>
          </w:p>
          <w:p w14:paraId="7E65B424" w14:textId="77777777" w:rsidR="00A509E0" w:rsidRPr="00FF58B3" w:rsidRDefault="00A509E0" w:rsidP="00A046C1">
            <w:pPr>
              <w:autoSpaceDE w:val="0"/>
              <w:autoSpaceDN w:val="0"/>
              <w:adjustRightInd w:val="0"/>
              <w:jc w:val="both"/>
              <w:rPr>
                <w:rFonts w:ascii="Arial Narrow" w:hAnsi="Arial Narrow"/>
                <w:sz w:val="22"/>
                <w:szCs w:val="22"/>
                <w:lang w:val="es-ES" w:eastAsia="en-US"/>
              </w:rPr>
            </w:pPr>
          </w:p>
          <w:p w14:paraId="76827241" w14:textId="6E278D54" w:rsidR="00711B35" w:rsidRPr="00FF58B3" w:rsidRDefault="00512B19" w:rsidP="00A046C1">
            <w:pPr>
              <w:autoSpaceDE w:val="0"/>
              <w:autoSpaceDN w:val="0"/>
              <w:adjustRightInd w:val="0"/>
              <w:jc w:val="both"/>
              <w:rPr>
                <w:rFonts w:ascii="Arial Narrow" w:hAnsi="Arial Narrow"/>
                <w:sz w:val="22"/>
                <w:szCs w:val="22"/>
                <w:lang w:val="es-ES" w:eastAsia="en-US"/>
              </w:rPr>
            </w:pPr>
            <w:r w:rsidRPr="00FF58B3">
              <w:rPr>
                <w:rFonts w:ascii="Arial Narrow" w:hAnsi="Arial Narrow"/>
                <w:sz w:val="22"/>
                <w:szCs w:val="22"/>
                <w:lang w:val="es-ES" w:eastAsia="en-US"/>
              </w:rPr>
              <w:t>Duración del Contrato</w:t>
            </w:r>
          </w:p>
          <w:p w14:paraId="056614F0" w14:textId="77777777" w:rsidR="002A02BE" w:rsidRPr="00FF58B3" w:rsidRDefault="002A02BE" w:rsidP="00A046C1">
            <w:pPr>
              <w:autoSpaceDE w:val="0"/>
              <w:autoSpaceDN w:val="0"/>
              <w:adjustRightInd w:val="0"/>
              <w:jc w:val="both"/>
              <w:rPr>
                <w:rFonts w:ascii="Arial Narrow" w:hAnsi="Arial Narrow"/>
                <w:sz w:val="22"/>
                <w:szCs w:val="22"/>
                <w:lang w:val="es-ES" w:eastAsia="en-US"/>
              </w:rPr>
            </w:pPr>
          </w:p>
          <w:p w14:paraId="383DEF43" w14:textId="77777777" w:rsidR="006507F8" w:rsidRPr="00FF58B3" w:rsidRDefault="006507F8" w:rsidP="00A046C1">
            <w:pPr>
              <w:autoSpaceDE w:val="0"/>
              <w:autoSpaceDN w:val="0"/>
              <w:adjustRightInd w:val="0"/>
              <w:jc w:val="both"/>
              <w:rPr>
                <w:rFonts w:ascii="Arial Narrow" w:hAnsi="Arial Narrow"/>
                <w:sz w:val="22"/>
                <w:szCs w:val="22"/>
                <w:lang w:val="es-ES" w:eastAsia="en-US"/>
              </w:rPr>
            </w:pPr>
          </w:p>
          <w:p w14:paraId="3B10C065" w14:textId="77777777" w:rsidR="00711B35" w:rsidRPr="00FF58B3" w:rsidRDefault="00BF3C34" w:rsidP="00A046C1">
            <w:pPr>
              <w:autoSpaceDE w:val="0"/>
              <w:autoSpaceDN w:val="0"/>
              <w:adjustRightInd w:val="0"/>
              <w:jc w:val="both"/>
              <w:rPr>
                <w:rFonts w:ascii="Arial Narrow" w:hAnsi="Arial Narrow"/>
                <w:sz w:val="22"/>
                <w:szCs w:val="22"/>
                <w:lang w:val="es-ES" w:eastAsia="en-US"/>
              </w:rPr>
            </w:pPr>
            <w:r w:rsidRPr="00FF58B3">
              <w:rPr>
                <w:rFonts w:ascii="Arial Narrow" w:hAnsi="Arial Narrow"/>
                <w:sz w:val="22"/>
                <w:szCs w:val="22"/>
                <w:lang w:val="es-ES" w:eastAsia="en-US"/>
              </w:rPr>
              <w:t xml:space="preserve">Lugar de </w:t>
            </w:r>
            <w:r w:rsidR="00512B19" w:rsidRPr="00FF58B3">
              <w:rPr>
                <w:rFonts w:ascii="Arial Narrow" w:hAnsi="Arial Narrow"/>
                <w:sz w:val="22"/>
                <w:szCs w:val="22"/>
                <w:lang w:val="es-ES" w:eastAsia="en-US"/>
              </w:rPr>
              <w:t>Ejecución</w:t>
            </w:r>
          </w:p>
          <w:p w14:paraId="0CB1C17B" w14:textId="77777777" w:rsidR="002A02BE" w:rsidRPr="00FF58B3" w:rsidRDefault="002A02BE" w:rsidP="00A046C1">
            <w:pPr>
              <w:autoSpaceDE w:val="0"/>
              <w:autoSpaceDN w:val="0"/>
              <w:adjustRightInd w:val="0"/>
              <w:jc w:val="both"/>
              <w:rPr>
                <w:rFonts w:ascii="Arial Narrow" w:hAnsi="Arial Narrow"/>
                <w:sz w:val="22"/>
                <w:szCs w:val="22"/>
                <w:lang w:val="es-ES" w:eastAsia="en-US"/>
              </w:rPr>
            </w:pPr>
          </w:p>
          <w:p w14:paraId="1A58368C" w14:textId="77777777" w:rsidR="00DD4EE2" w:rsidRPr="00FF58B3" w:rsidRDefault="00DD4EE2" w:rsidP="00A046C1">
            <w:pPr>
              <w:autoSpaceDE w:val="0"/>
              <w:autoSpaceDN w:val="0"/>
              <w:adjustRightInd w:val="0"/>
              <w:jc w:val="both"/>
              <w:rPr>
                <w:rFonts w:ascii="Arial Narrow" w:hAnsi="Arial Narrow"/>
                <w:sz w:val="22"/>
                <w:szCs w:val="22"/>
                <w:lang w:val="es-ES" w:eastAsia="en-US"/>
              </w:rPr>
            </w:pPr>
          </w:p>
          <w:p w14:paraId="45314870" w14:textId="77777777" w:rsidR="00973E5D" w:rsidRPr="00FF58B3" w:rsidRDefault="00973E5D" w:rsidP="00A046C1">
            <w:pPr>
              <w:autoSpaceDE w:val="0"/>
              <w:autoSpaceDN w:val="0"/>
              <w:adjustRightInd w:val="0"/>
              <w:jc w:val="both"/>
              <w:rPr>
                <w:rFonts w:ascii="Arial Narrow" w:hAnsi="Arial Narrow"/>
                <w:sz w:val="22"/>
                <w:szCs w:val="22"/>
                <w:lang w:val="es-ES" w:eastAsia="en-US"/>
              </w:rPr>
            </w:pPr>
          </w:p>
          <w:p w14:paraId="0EB4D7A4" w14:textId="77777777" w:rsidR="002A02BE" w:rsidRPr="00FF58B3" w:rsidRDefault="00512B19" w:rsidP="00A046C1">
            <w:pPr>
              <w:autoSpaceDE w:val="0"/>
              <w:autoSpaceDN w:val="0"/>
              <w:adjustRightInd w:val="0"/>
              <w:jc w:val="both"/>
              <w:rPr>
                <w:rFonts w:ascii="Arial Narrow" w:hAnsi="Arial Narrow"/>
                <w:sz w:val="22"/>
                <w:szCs w:val="22"/>
                <w:lang w:val="es-ES" w:eastAsia="en-US"/>
              </w:rPr>
            </w:pPr>
            <w:r w:rsidRPr="00FF58B3">
              <w:rPr>
                <w:rFonts w:ascii="Arial Narrow" w:hAnsi="Arial Narrow"/>
                <w:sz w:val="22"/>
                <w:szCs w:val="22"/>
                <w:lang w:val="es-ES" w:eastAsia="en-US"/>
              </w:rPr>
              <w:t>Honorarios</w:t>
            </w:r>
            <w:r w:rsidR="00D37DA8" w:rsidRPr="00FF58B3">
              <w:rPr>
                <w:rFonts w:ascii="Arial Narrow" w:hAnsi="Arial Narrow"/>
                <w:sz w:val="22"/>
                <w:szCs w:val="22"/>
                <w:lang w:val="es-ES" w:eastAsia="en-US"/>
              </w:rPr>
              <w:t xml:space="preserve"> </w:t>
            </w:r>
          </w:p>
          <w:p w14:paraId="4AC17815" w14:textId="77777777" w:rsidR="006507F8" w:rsidRPr="00FF58B3" w:rsidRDefault="006507F8" w:rsidP="00A046C1">
            <w:pPr>
              <w:autoSpaceDE w:val="0"/>
              <w:autoSpaceDN w:val="0"/>
              <w:adjustRightInd w:val="0"/>
              <w:jc w:val="both"/>
              <w:rPr>
                <w:rFonts w:ascii="Arial Narrow" w:hAnsi="Arial Narrow"/>
                <w:sz w:val="22"/>
                <w:szCs w:val="22"/>
                <w:lang w:val="es-ES" w:eastAsia="en-US"/>
              </w:rPr>
            </w:pPr>
          </w:p>
          <w:p w14:paraId="7B289EBC" w14:textId="77777777" w:rsidR="00A050AA" w:rsidRPr="00FF58B3" w:rsidRDefault="00A050AA" w:rsidP="00A046C1">
            <w:pPr>
              <w:autoSpaceDE w:val="0"/>
              <w:autoSpaceDN w:val="0"/>
              <w:adjustRightInd w:val="0"/>
              <w:jc w:val="both"/>
              <w:rPr>
                <w:rFonts w:ascii="Arial Narrow" w:hAnsi="Arial Narrow"/>
                <w:sz w:val="22"/>
                <w:szCs w:val="22"/>
                <w:lang w:val="es-ES" w:eastAsia="en-US"/>
              </w:rPr>
            </w:pPr>
            <w:r w:rsidRPr="00FF58B3">
              <w:rPr>
                <w:rFonts w:ascii="Arial Narrow" w:hAnsi="Arial Narrow"/>
                <w:sz w:val="22"/>
                <w:szCs w:val="22"/>
                <w:lang w:val="es-ES" w:eastAsia="en-US"/>
              </w:rPr>
              <w:t>Gastos de Viaje</w:t>
            </w:r>
          </w:p>
          <w:p w14:paraId="605E7BB8" w14:textId="77777777" w:rsidR="00311ACD" w:rsidRPr="00FF58B3" w:rsidRDefault="00311ACD" w:rsidP="00A046C1">
            <w:pPr>
              <w:autoSpaceDE w:val="0"/>
              <w:autoSpaceDN w:val="0"/>
              <w:adjustRightInd w:val="0"/>
              <w:jc w:val="both"/>
              <w:rPr>
                <w:rFonts w:ascii="Arial Narrow" w:hAnsi="Arial Narrow"/>
                <w:sz w:val="22"/>
                <w:szCs w:val="22"/>
                <w:lang w:val="es-ES" w:eastAsia="en-US"/>
              </w:rPr>
            </w:pPr>
          </w:p>
          <w:p w14:paraId="23BD3190" w14:textId="77777777" w:rsidR="00311ACD" w:rsidRPr="00FF58B3" w:rsidRDefault="00311ACD" w:rsidP="00A046C1">
            <w:pPr>
              <w:autoSpaceDE w:val="0"/>
              <w:autoSpaceDN w:val="0"/>
              <w:adjustRightInd w:val="0"/>
              <w:jc w:val="both"/>
              <w:rPr>
                <w:rFonts w:ascii="Arial Narrow" w:hAnsi="Arial Narrow"/>
                <w:sz w:val="22"/>
                <w:szCs w:val="22"/>
                <w:lang w:val="es-ES" w:eastAsia="en-US"/>
              </w:rPr>
            </w:pPr>
          </w:p>
          <w:p w14:paraId="2C23347C" w14:textId="77777777" w:rsidR="00512B19" w:rsidRPr="00FF58B3" w:rsidRDefault="00A050AA" w:rsidP="00A046C1">
            <w:pPr>
              <w:autoSpaceDE w:val="0"/>
              <w:autoSpaceDN w:val="0"/>
              <w:adjustRightInd w:val="0"/>
              <w:jc w:val="both"/>
              <w:rPr>
                <w:rFonts w:ascii="Arial Narrow" w:hAnsi="Arial Narrow"/>
                <w:sz w:val="22"/>
                <w:szCs w:val="22"/>
                <w:lang w:val="es-ES" w:eastAsia="en-US"/>
              </w:rPr>
            </w:pPr>
            <w:r w:rsidRPr="00FF58B3">
              <w:rPr>
                <w:rFonts w:ascii="Arial Narrow" w:hAnsi="Arial Narrow"/>
                <w:sz w:val="22"/>
                <w:szCs w:val="22"/>
                <w:lang w:val="es-ES" w:eastAsia="en-US"/>
              </w:rPr>
              <w:t xml:space="preserve">Cargo del supervisor de </w:t>
            </w:r>
            <w:r w:rsidR="00D16922" w:rsidRPr="00FF58B3">
              <w:rPr>
                <w:rFonts w:ascii="Arial Narrow" w:hAnsi="Arial Narrow"/>
                <w:sz w:val="22"/>
                <w:szCs w:val="22"/>
                <w:lang w:val="es-ES" w:eastAsia="en-US"/>
              </w:rPr>
              <w:t>contrato (</w:t>
            </w:r>
            <w:r w:rsidR="00347F8F" w:rsidRPr="00FF58B3">
              <w:rPr>
                <w:rFonts w:ascii="Arial Narrow" w:hAnsi="Arial Narrow"/>
                <w:sz w:val="22"/>
                <w:szCs w:val="22"/>
                <w:lang w:val="es-ES" w:eastAsia="en-US"/>
              </w:rPr>
              <w:t>OIM y Contraparte)</w:t>
            </w:r>
          </w:p>
          <w:p w14:paraId="5DA14459" w14:textId="77777777" w:rsidR="00D16922" w:rsidRPr="00FF58B3" w:rsidRDefault="00D16922" w:rsidP="00A046C1">
            <w:pPr>
              <w:autoSpaceDE w:val="0"/>
              <w:autoSpaceDN w:val="0"/>
              <w:adjustRightInd w:val="0"/>
              <w:jc w:val="both"/>
              <w:rPr>
                <w:rFonts w:ascii="Arial Narrow" w:hAnsi="Arial Narrow"/>
                <w:sz w:val="22"/>
                <w:szCs w:val="22"/>
                <w:lang w:val="es-ES_tradnl"/>
              </w:rPr>
            </w:pPr>
          </w:p>
        </w:tc>
        <w:tc>
          <w:tcPr>
            <w:tcW w:w="5819" w:type="dxa"/>
            <w:shd w:val="clear" w:color="auto" w:fill="auto"/>
          </w:tcPr>
          <w:p w14:paraId="0EC7F93B" w14:textId="77777777" w:rsidR="003C75A3" w:rsidRPr="00FF58B3" w:rsidRDefault="002919BC" w:rsidP="009B09E7">
            <w:pPr>
              <w:autoSpaceDE w:val="0"/>
              <w:autoSpaceDN w:val="0"/>
              <w:adjustRightInd w:val="0"/>
              <w:jc w:val="both"/>
              <w:rPr>
                <w:rFonts w:ascii="Arial Narrow" w:hAnsi="Arial Narrow"/>
                <w:sz w:val="22"/>
                <w:szCs w:val="22"/>
                <w:lang w:val="es-ES" w:eastAsia="en-US"/>
              </w:rPr>
            </w:pPr>
            <w:r w:rsidRPr="00FF58B3">
              <w:rPr>
                <w:rFonts w:ascii="Arial Narrow" w:hAnsi="Arial Narrow"/>
                <w:sz w:val="22"/>
                <w:szCs w:val="22"/>
                <w:lang w:val="es-ES" w:eastAsia="en-US"/>
              </w:rPr>
              <w:t>Programa d</w:t>
            </w:r>
            <w:r w:rsidR="009B09E7" w:rsidRPr="00FF58B3">
              <w:rPr>
                <w:rFonts w:ascii="Arial Narrow" w:hAnsi="Arial Narrow"/>
                <w:sz w:val="22"/>
                <w:szCs w:val="22"/>
                <w:lang w:val="es-ES" w:eastAsia="en-US"/>
              </w:rPr>
              <w:t xml:space="preserve">e Fortalecimiento Institucional </w:t>
            </w:r>
            <w:r w:rsidRPr="00FF58B3">
              <w:rPr>
                <w:rFonts w:ascii="Arial Narrow" w:hAnsi="Arial Narrow"/>
                <w:sz w:val="22"/>
                <w:szCs w:val="22"/>
                <w:lang w:val="es-ES" w:eastAsia="en-US"/>
              </w:rPr>
              <w:t>para las Víctimas - PFIV</w:t>
            </w:r>
          </w:p>
          <w:p w14:paraId="28B0F951" w14:textId="77777777" w:rsidR="004F589A" w:rsidRPr="00FF58B3" w:rsidRDefault="004F589A" w:rsidP="009B09E7">
            <w:pPr>
              <w:jc w:val="both"/>
              <w:rPr>
                <w:rFonts w:ascii="Arial Narrow" w:hAnsi="Arial Narrow"/>
                <w:sz w:val="22"/>
                <w:szCs w:val="22"/>
                <w:lang w:val="es-ES" w:eastAsia="en-US"/>
              </w:rPr>
            </w:pPr>
          </w:p>
          <w:p w14:paraId="3557C0B3" w14:textId="77777777" w:rsidR="00D31513" w:rsidRPr="00FF58B3" w:rsidRDefault="00D31513" w:rsidP="00D31513">
            <w:pPr>
              <w:jc w:val="both"/>
              <w:rPr>
                <w:rFonts w:ascii="Arial Narrow" w:hAnsi="Arial Narrow"/>
                <w:sz w:val="22"/>
                <w:szCs w:val="22"/>
                <w:lang w:val="es-ES" w:eastAsia="en-US"/>
              </w:rPr>
            </w:pPr>
            <w:r w:rsidRPr="00FF58B3">
              <w:rPr>
                <w:rFonts w:ascii="Arial Narrow" w:hAnsi="Arial Narrow"/>
                <w:sz w:val="22"/>
                <w:szCs w:val="22"/>
                <w:lang w:val="es-ES" w:eastAsia="en-US"/>
              </w:rPr>
              <w:t>Fortalecimiento a la Unidad para las Víctimas para la implementación de planes de retornos y reubicaciones.</w:t>
            </w:r>
          </w:p>
          <w:p w14:paraId="095F1971" w14:textId="77777777" w:rsidR="00973E5D" w:rsidRPr="00FF58B3" w:rsidRDefault="00973E5D" w:rsidP="00DD4EE2">
            <w:pPr>
              <w:jc w:val="both"/>
              <w:rPr>
                <w:rFonts w:ascii="Arial Narrow" w:hAnsi="Arial Narrow"/>
                <w:sz w:val="22"/>
                <w:szCs w:val="22"/>
                <w:lang w:val="es-ES" w:eastAsia="en-US"/>
              </w:rPr>
            </w:pPr>
          </w:p>
          <w:p w14:paraId="4B322486" w14:textId="0CF3DFF5" w:rsidR="00A509E0" w:rsidRPr="00FF58B3" w:rsidRDefault="006F30C7" w:rsidP="00DD4EE2">
            <w:pPr>
              <w:jc w:val="both"/>
              <w:rPr>
                <w:rFonts w:ascii="Arial Narrow" w:hAnsi="Arial Narrow"/>
                <w:sz w:val="22"/>
                <w:szCs w:val="22"/>
                <w:lang w:val="es-ES" w:eastAsia="en-US"/>
              </w:rPr>
            </w:pPr>
            <w:r w:rsidRPr="00FF58B3">
              <w:rPr>
                <w:rFonts w:ascii="Arial Narrow" w:hAnsi="Arial Narrow"/>
                <w:sz w:val="22"/>
                <w:szCs w:val="22"/>
                <w:lang w:val="es-ES" w:eastAsia="en-US"/>
              </w:rPr>
              <w:t>1</w:t>
            </w:r>
          </w:p>
          <w:p w14:paraId="770E32C9" w14:textId="77777777" w:rsidR="00A509E0" w:rsidRPr="00FF58B3" w:rsidRDefault="00A509E0" w:rsidP="00DD4EE2">
            <w:pPr>
              <w:jc w:val="both"/>
              <w:rPr>
                <w:rFonts w:ascii="Arial Narrow" w:hAnsi="Arial Narrow"/>
                <w:sz w:val="22"/>
                <w:szCs w:val="22"/>
                <w:lang w:val="es-ES" w:eastAsia="en-US"/>
              </w:rPr>
            </w:pPr>
          </w:p>
          <w:p w14:paraId="1F3AC0E7" w14:textId="77777777" w:rsidR="00FF58B3" w:rsidRDefault="00FF58B3" w:rsidP="00DD4EE2">
            <w:pPr>
              <w:jc w:val="both"/>
              <w:rPr>
                <w:rFonts w:ascii="Arial Narrow" w:hAnsi="Arial Narrow"/>
                <w:sz w:val="22"/>
                <w:szCs w:val="22"/>
                <w:lang w:val="es-ES" w:eastAsia="en-US"/>
              </w:rPr>
            </w:pPr>
          </w:p>
          <w:p w14:paraId="1221F274" w14:textId="399CF7CC" w:rsidR="00F616F6" w:rsidRPr="00FF58B3" w:rsidRDefault="00CC34ED" w:rsidP="00DD4EE2">
            <w:pPr>
              <w:jc w:val="both"/>
              <w:rPr>
                <w:rFonts w:ascii="Arial Narrow" w:hAnsi="Arial Narrow"/>
                <w:sz w:val="22"/>
                <w:szCs w:val="22"/>
                <w:lang w:val="es-ES" w:eastAsia="en-US"/>
              </w:rPr>
            </w:pPr>
            <w:r>
              <w:rPr>
                <w:rFonts w:ascii="Arial Narrow" w:hAnsi="Arial Narrow"/>
                <w:sz w:val="22"/>
                <w:szCs w:val="22"/>
                <w:lang w:val="es-ES" w:eastAsia="en-US"/>
              </w:rPr>
              <w:t>2</w:t>
            </w:r>
            <w:r w:rsidR="00FF58B3">
              <w:rPr>
                <w:rFonts w:ascii="Arial Narrow" w:hAnsi="Arial Narrow"/>
                <w:sz w:val="22"/>
                <w:szCs w:val="22"/>
                <w:lang w:val="es-ES" w:eastAsia="en-US"/>
              </w:rPr>
              <w:t xml:space="preserve"> meses y </w:t>
            </w:r>
            <w:r>
              <w:rPr>
                <w:rFonts w:ascii="Arial Narrow" w:hAnsi="Arial Narrow"/>
                <w:sz w:val="22"/>
                <w:szCs w:val="22"/>
                <w:lang w:val="es-ES" w:eastAsia="en-US"/>
              </w:rPr>
              <w:t>20</w:t>
            </w:r>
            <w:r w:rsidR="00FF58B3">
              <w:rPr>
                <w:rFonts w:ascii="Arial Narrow" w:hAnsi="Arial Narrow"/>
                <w:sz w:val="22"/>
                <w:szCs w:val="22"/>
                <w:lang w:val="es-ES" w:eastAsia="en-US"/>
              </w:rPr>
              <w:t xml:space="preserve"> días</w:t>
            </w:r>
            <w:r w:rsidR="00AB0D18" w:rsidRPr="00FF58B3">
              <w:rPr>
                <w:rFonts w:ascii="Arial Narrow" w:hAnsi="Arial Narrow"/>
                <w:sz w:val="22"/>
                <w:szCs w:val="22"/>
                <w:lang w:val="es-ES" w:eastAsia="en-US"/>
              </w:rPr>
              <w:t xml:space="preserve"> </w:t>
            </w:r>
          </w:p>
          <w:p w14:paraId="3B5EFBF2" w14:textId="01299956" w:rsidR="00D16922" w:rsidRPr="00FF58B3" w:rsidRDefault="00D16922" w:rsidP="00DD4EE2">
            <w:pPr>
              <w:jc w:val="both"/>
              <w:rPr>
                <w:rFonts w:ascii="Arial Narrow" w:hAnsi="Arial Narrow"/>
                <w:sz w:val="22"/>
                <w:szCs w:val="22"/>
                <w:lang w:val="es-ES" w:eastAsia="en-US"/>
              </w:rPr>
            </w:pPr>
            <w:r w:rsidRPr="00FF58B3">
              <w:rPr>
                <w:rFonts w:ascii="Arial Narrow" w:hAnsi="Arial Narrow"/>
                <w:sz w:val="22"/>
                <w:szCs w:val="22"/>
                <w:lang w:val="es-ES" w:eastAsia="en-US"/>
              </w:rPr>
              <w:t xml:space="preserve">Inicio: </w:t>
            </w:r>
            <w:r w:rsidR="00CC34ED">
              <w:rPr>
                <w:rFonts w:ascii="Arial Narrow" w:hAnsi="Arial Narrow"/>
                <w:sz w:val="22"/>
                <w:szCs w:val="22"/>
                <w:lang w:val="es-ES" w:eastAsia="en-US"/>
              </w:rPr>
              <w:t>10</w:t>
            </w:r>
            <w:r w:rsidR="00AB0D18" w:rsidRPr="00FF58B3">
              <w:rPr>
                <w:rFonts w:ascii="Arial Narrow" w:hAnsi="Arial Narrow"/>
                <w:sz w:val="22"/>
                <w:szCs w:val="22"/>
                <w:lang w:val="es-ES" w:eastAsia="en-US"/>
              </w:rPr>
              <w:t xml:space="preserve"> de </w:t>
            </w:r>
            <w:r w:rsidR="00CC34ED">
              <w:rPr>
                <w:rFonts w:ascii="Arial Narrow" w:hAnsi="Arial Narrow"/>
                <w:sz w:val="22"/>
                <w:szCs w:val="22"/>
                <w:lang w:val="es-ES" w:eastAsia="en-US"/>
              </w:rPr>
              <w:t xml:space="preserve">agosto </w:t>
            </w:r>
            <w:r w:rsidRPr="00FF58B3">
              <w:rPr>
                <w:rFonts w:ascii="Arial Narrow" w:hAnsi="Arial Narrow"/>
                <w:sz w:val="22"/>
                <w:szCs w:val="22"/>
                <w:lang w:val="es-ES" w:eastAsia="en-US"/>
              </w:rPr>
              <w:t>/20</w:t>
            </w:r>
            <w:r w:rsidR="000F3D9E" w:rsidRPr="00FF58B3">
              <w:rPr>
                <w:rFonts w:ascii="Arial Narrow" w:hAnsi="Arial Narrow"/>
                <w:sz w:val="22"/>
                <w:szCs w:val="22"/>
                <w:lang w:val="es-ES" w:eastAsia="en-US"/>
              </w:rPr>
              <w:t>20</w:t>
            </w:r>
            <w:r w:rsidRPr="00FF58B3">
              <w:rPr>
                <w:rFonts w:ascii="Arial Narrow" w:hAnsi="Arial Narrow"/>
                <w:sz w:val="22"/>
                <w:szCs w:val="22"/>
                <w:lang w:val="es-ES" w:eastAsia="en-US"/>
              </w:rPr>
              <w:t xml:space="preserve"> – </w:t>
            </w:r>
            <w:r w:rsidR="00B66B8D" w:rsidRPr="00FF58B3">
              <w:rPr>
                <w:rFonts w:ascii="Arial Narrow" w:hAnsi="Arial Narrow"/>
                <w:sz w:val="22"/>
                <w:szCs w:val="22"/>
                <w:lang w:val="es-ES" w:eastAsia="en-US"/>
              </w:rPr>
              <w:t>finaliza</w:t>
            </w:r>
            <w:r w:rsidR="00AB0D18" w:rsidRPr="00FF58B3">
              <w:rPr>
                <w:rFonts w:ascii="Arial Narrow" w:hAnsi="Arial Narrow"/>
                <w:sz w:val="22"/>
                <w:szCs w:val="22"/>
                <w:lang w:val="es-ES" w:eastAsia="en-US"/>
              </w:rPr>
              <w:t xml:space="preserve"> octubre</w:t>
            </w:r>
            <w:r w:rsidR="00A509E0" w:rsidRPr="00FF58B3">
              <w:rPr>
                <w:rFonts w:ascii="Arial Narrow" w:hAnsi="Arial Narrow"/>
                <w:sz w:val="22"/>
                <w:szCs w:val="22"/>
                <w:lang w:val="es-ES" w:eastAsia="en-US"/>
              </w:rPr>
              <w:t xml:space="preserve"> 30</w:t>
            </w:r>
            <w:r w:rsidRPr="00FF58B3">
              <w:rPr>
                <w:rFonts w:ascii="Arial Narrow" w:hAnsi="Arial Narrow"/>
                <w:sz w:val="22"/>
                <w:szCs w:val="22"/>
                <w:lang w:val="es-ES" w:eastAsia="en-US"/>
              </w:rPr>
              <w:t>/20</w:t>
            </w:r>
            <w:r w:rsidR="000F3D9E" w:rsidRPr="00FF58B3">
              <w:rPr>
                <w:rFonts w:ascii="Arial Narrow" w:hAnsi="Arial Narrow"/>
                <w:sz w:val="22"/>
                <w:szCs w:val="22"/>
                <w:lang w:val="es-ES" w:eastAsia="en-US"/>
              </w:rPr>
              <w:t>20</w:t>
            </w:r>
          </w:p>
          <w:p w14:paraId="45F44868" w14:textId="0AF88C70" w:rsidR="00F616F6" w:rsidRPr="00FF58B3" w:rsidRDefault="00F616F6" w:rsidP="00DD4EE2">
            <w:pPr>
              <w:jc w:val="both"/>
              <w:rPr>
                <w:rFonts w:ascii="Arial Narrow" w:hAnsi="Arial Narrow"/>
                <w:sz w:val="22"/>
                <w:szCs w:val="22"/>
                <w:lang w:val="es-ES" w:eastAsia="en-US"/>
              </w:rPr>
            </w:pPr>
          </w:p>
          <w:p w14:paraId="7C305DA1" w14:textId="77777777" w:rsidR="00AD0B01" w:rsidRPr="00FF58B3" w:rsidRDefault="00AD0B01" w:rsidP="00DD4EE2">
            <w:pPr>
              <w:jc w:val="both"/>
              <w:rPr>
                <w:rFonts w:ascii="Arial Narrow" w:hAnsi="Arial Narrow"/>
                <w:sz w:val="22"/>
                <w:szCs w:val="22"/>
                <w:lang w:val="es-ES" w:eastAsia="en-US"/>
              </w:rPr>
            </w:pPr>
          </w:p>
          <w:p w14:paraId="478AA149" w14:textId="77777777" w:rsidR="00E20EF5" w:rsidRPr="00FF58B3" w:rsidRDefault="000C761D" w:rsidP="009B09E7">
            <w:pPr>
              <w:jc w:val="both"/>
              <w:rPr>
                <w:rFonts w:ascii="Arial Narrow" w:hAnsi="Arial Narrow"/>
                <w:sz w:val="22"/>
                <w:szCs w:val="22"/>
                <w:lang w:val="es-ES" w:eastAsia="en-US"/>
              </w:rPr>
            </w:pPr>
            <w:r w:rsidRPr="00FF58B3">
              <w:rPr>
                <w:rFonts w:ascii="Arial Narrow" w:hAnsi="Arial Narrow"/>
                <w:sz w:val="22"/>
                <w:szCs w:val="22"/>
                <w:lang w:val="es-ES" w:eastAsia="en-US"/>
              </w:rPr>
              <w:t>Bogotá</w:t>
            </w:r>
          </w:p>
          <w:p w14:paraId="2C5A4FC1" w14:textId="77777777" w:rsidR="00206A27" w:rsidRPr="00FF58B3" w:rsidRDefault="00206A27" w:rsidP="009B09E7">
            <w:pPr>
              <w:jc w:val="both"/>
              <w:rPr>
                <w:rFonts w:ascii="Arial Narrow" w:hAnsi="Arial Narrow"/>
                <w:sz w:val="22"/>
                <w:szCs w:val="22"/>
                <w:lang w:val="es-ES" w:eastAsia="en-US"/>
              </w:rPr>
            </w:pPr>
          </w:p>
          <w:p w14:paraId="1FB2579D" w14:textId="77777777" w:rsidR="00BD1A48" w:rsidRPr="00FF58B3" w:rsidRDefault="00BD1A48" w:rsidP="009B09E7">
            <w:pPr>
              <w:jc w:val="both"/>
              <w:rPr>
                <w:rFonts w:ascii="Arial Narrow" w:hAnsi="Arial Narrow"/>
                <w:sz w:val="22"/>
                <w:szCs w:val="22"/>
                <w:lang w:val="es-ES" w:eastAsia="en-US"/>
              </w:rPr>
            </w:pPr>
          </w:p>
          <w:p w14:paraId="17D7D3DE" w14:textId="77777777" w:rsidR="00BD1A48" w:rsidRPr="00FF58B3" w:rsidRDefault="00BD1A48" w:rsidP="009B09E7">
            <w:pPr>
              <w:jc w:val="both"/>
              <w:rPr>
                <w:rFonts w:ascii="Arial Narrow" w:hAnsi="Arial Narrow"/>
                <w:sz w:val="22"/>
                <w:szCs w:val="22"/>
                <w:lang w:val="es-ES" w:eastAsia="en-US"/>
              </w:rPr>
            </w:pPr>
          </w:p>
          <w:p w14:paraId="4DE7971B" w14:textId="78BD6BE4" w:rsidR="00013A09" w:rsidRPr="00FF58B3" w:rsidRDefault="00206A27" w:rsidP="009B09E7">
            <w:pPr>
              <w:jc w:val="both"/>
              <w:rPr>
                <w:rFonts w:ascii="Arial Narrow" w:hAnsi="Arial Narrow"/>
                <w:sz w:val="22"/>
                <w:szCs w:val="22"/>
                <w:lang w:val="es-ES" w:eastAsia="en-US"/>
              </w:rPr>
            </w:pPr>
            <w:r w:rsidRPr="00FF58B3">
              <w:rPr>
                <w:rFonts w:ascii="Arial Narrow" w:hAnsi="Arial Narrow"/>
                <w:sz w:val="22"/>
                <w:szCs w:val="22"/>
                <w:lang w:val="es-ES" w:eastAsia="en-US"/>
              </w:rPr>
              <w:t xml:space="preserve">$ </w:t>
            </w:r>
            <w:r w:rsidR="00624CF1" w:rsidRPr="00FF58B3">
              <w:rPr>
                <w:rFonts w:ascii="Arial Narrow" w:hAnsi="Arial Narrow"/>
                <w:sz w:val="22"/>
                <w:szCs w:val="22"/>
                <w:lang w:val="es-ES" w:eastAsia="en-US"/>
              </w:rPr>
              <w:t>6</w:t>
            </w:r>
            <w:r w:rsidR="00CE1501" w:rsidRPr="00FF58B3">
              <w:rPr>
                <w:rFonts w:ascii="Arial Narrow" w:hAnsi="Arial Narrow"/>
                <w:sz w:val="22"/>
                <w:szCs w:val="22"/>
                <w:lang w:val="es-ES" w:eastAsia="en-US"/>
              </w:rPr>
              <w:t>.0</w:t>
            </w:r>
            <w:r w:rsidR="00520FEF" w:rsidRPr="00FF58B3">
              <w:rPr>
                <w:rFonts w:ascii="Arial Narrow" w:hAnsi="Arial Narrow"/>
                <w:sz w:val="22"/>
                <w:szCs w:val="22"/>
                <w:lang w:val="es-ES" w:eastAsia="en-US"/>
              </w:rPr>
              <w:t>00.00</w:t>
            </w:r>
            <w:r w:rsidRPr="00FF58B3">
              <w:rPr>
                <w:rFonts w:ascii="Arial Narrow" w:hAnsi="Arial Narrow"/>
                <w:sz w:val="22"/>
                <w:szCs w:val="22"/>
                <w:lang w:val="es-ES" w:eastAsia="en-US"/>
              </w:rPr>
              <w:t>0</w:t>
            </w:r>
            <w:r w:rsidR="00D16922" w:rsidRPr="00FF58B3">
              <w:rPr>
                <w:rFonts w:ascii="Arial Narrow" w:hAnsi="Arial Narrow"/>
                <w:sz w:val="22"/>
                <w:szCs w:val="22"/>
                <w:lang w:val="es-ES" w:eastAsia="en-US"/>
              </w:rPr>
              <w:t xml:space="preserve"> por producto / Total</w:t>
            </w:r>
            <w:r w:rsidR="00AB0D18" w:rsidRPr="00FF58B3">
              <w:rPr>
                <w:rFonts w:ascii="Arial Narrow" w:hAnsi="Arial Narrow"/>
                <w:sz w:val="22"/>
                <w:szCs w:val="22"/>
                <w:lang w:val="es-ES" w:eastAsia="en-US"/>
              </w:rPr>
              <w:t xml:space="preserve"> </w:t>
            </w:r>
            <w:r w:rsidR="00D16922" w:rsidRPr="00FF58B3">
              <w:rPr>
                <w:rFonts w:ascii="Arial Narrow" w:hAnsi="Arial Narrow"/>
                <w:sz w:val="22"/>
                <w:szCs w:val="22"/>
                <w:lang w:val="es-ES" w:eastAsia="en-US"/>
              </w:rPr>
              <w:t xml:space="preserve">$ </w:t>
            </w:r>
            <w:r w:rsidR="006E21C8">
              <w:rPr>
                <w:rFonts w:ascii="Arial Narrow" w:hAnsi="Arial Narrow"/>
                <w:sz w:val="22"/>
                <w:szCs w:val="22"/>
                <w:lang w:val="es-ES" w:eastAsia="en-US"/>
              </w:rPr>
              <w:t>18</w:t>
            </w:r>
            <w:r w:rsidR="00D61574" w:rsidRPr="00FF58B3">
              <w:rPr>
                <w:rFonts w:ascii="Arial Narrow" w:hAnsi="Arial Narrow"/>
                <w:sz w:val="22"/>
                <w:szCs w:val="22"/>
                <w:lang w:val="es-ES" w:eastAsia="en-US"/>
              </w:rPr>
              <w:t>.000</w:t>
            </w:r>
            <w:r w:rsidR="00740D41" w:rsidRPr="00FF58B3">
              <w:rPr>
                <w:rFonts w:ascii="Arial Narrow" w:hAnsi="Arial Narrow"/>
                <w:sz w:val="22"/>
                <w:szCs w:val="22"/>
                <w:lang w:val="es-ES" w:eastAsia="en-US"/>
              </w:rPr>
              <w:t>.000</w:t>
            </w:r>
          </w:p>
          <w:p w14:paraId="489CCE22" w14:textId="77777777" w:rsidR="00206A27" w:rsidRPr="00FF58B3" w:rsidRDefault="00206A27" w:rsidP="009B09E7">
            <w:pPr>
              <w:jc w:val="both"/>
              <w:rPr>
                <w:rFonts w:ascii="Arial Narrow" w:hAnsi="Arial Narrow"/>
                <w:sz w:val="22"/>
                <w:szCs w:val="22"/>
                <w:lang w:val="es-ES" w:eastAsia="en-US"/>
              </w:rPr>
            </w:pPr>
          </w:p>
          <w:p w14:paraId="429CDAB3" w14:textId="07E8422A" w:rsidR="005D11FA" w:rsidRPr="00FF58B3" w:rsidRDefault="00AF13FD" w:rsidP="009B09E7">
            <w:pPr>
              <w:jc w:val="both"/>
              <w:rPr>
                <w:rFonts w:ascii="Arial Narrow" w:hAnsi="Arial Narrow"/>
                <w:sz w:val="22"/>
                <w:szCs w:val="22"/>
                <w:lang w:val="es-ES" w:eastAsia="en-US"/>
              </w:rPr>
            </w:pPr>
            <w:r w:rsidRPr="00FF58B3">
              <w:rPr>
                <w:rFonts w:ascii="Arial Narrow" w:hAnsi="Arial Narrow"/>
                <w:sz w:val="22"/>
                <w:szCs w:val="22"/>
                <w:lang w:val="es-ES" w:eastAsia="en-US"/>
              </w:rPr>
              <w:t>Sí</w:t>
            </w:r>
            <w:r w:rsidR="00D37DA8" w:rsidRPr="00FF58B3">
              <w:rPr>
                <w:rFonts w:ascii="Arial Narrow" w:hAnsi="Arial Narrow"/>
                <w:sz w:val="22"/>
                <w:szCs w:val="22"/>
                <w:lang w:val="es-ES" w:eastAsia="en-US"/>
              </w:rPr>
              <w:t xml:space="preserve"> – según tabla </w:t>
            </w:r>
            <w:r w:rsidR="002812F1" w:rsidRPr="00FF58B3">
              <w:rPr>
                <w:rFonts w:ascii="Arial Narrow" w:hAnsi="Arial Narrow"/>
                <w:sz w:val="22"/>
                <w:szCs w:val="22"/>
                <w:lang w:val="es-ES" w:eastAsia="en-US"/>
              </w:rPr>
              <w:t>y procedimientos de la</w:t>
            </w:r>
            <w:r w:rsidR="00484D3A" w:rsidRPr="00FF58B3">
              <w:rPr>
                <w:rFonts w:ascii="Arial Narrow" w:hAnsi="Arial Narrow"/>
                <w:sz w:val="22"/>
                <w:szCs w:val="22"/>
                <w:lang w:val="es-ES" w:eastAsia="en-US"/>
              </w:rPr>
              <w:t xml:space="preserve"> </w:t>
            </w:r>
            <w:r w:rsidR="00AB0D18" w:rsidRPr="00FF58B3">
              <w:rPr>
                <w:rFonts w:ascii="Arial Narrow" w:hAnsi="Arial Narrow"/>
                <w:sz w:val="22"/>
                <w:szCs w:val="22"/>
                <w:lang w:val="es-ES" w:eastAsia="en-US"/>
              </w:rPr>
              <w:t>OIM</w:t>
            </w:r>
            <w:r w:rsidR="00D61574" w:rsidRPr="00FF58B3">
              <w:rPr>
                <w:rFonts w:ascii="Arial Narrow" w:hAnsi="Arial Narrow"/>
                <w:sz w:val="22"/>
                <w:szCs w:val="22"/>
                <w:lang w:val="es-ES" w:eastAsia="en-US"/>
              </w:rPr>
              <w:t xml:space="preserve"> </w:t>
            </w:r>
          </w:p>
          <w:p w14:paraId="167ED188" w14:textId="77777777" w:rsidR="006507F8" w:rsidRPr="00FF58B3" w:rsidRDefault="006507F8" w:rsidP="00DB3EE5">
            <w:pPr>
              <w:jc w:val="both"/>
              <w:rPr>
                <w:rFonts w:ascii="Arial Narrow" w:hAnsi="Arial Narrow"/>
                <w:sz w:val="22"/>
                <w:szCs w:val="22"/>
                <w:lang w:val="es-ES" w:eastAsia="en-US"/>
              </w:rPr>
            </w:pPr>
          </w:p>
          <w:p w14:paraId="1A391358" w14:textId="77777777" w:rsidR="00013A09" w:rsidRPr="00FF58B3" w:rsidRDefault="00013A09" w:rsidP="00DB3EE5">
            <w:pPr>
              <w:jc w:val="both"/>
              <w:rPr>
                <w:rFonts w:ascii="Arial Narrow" w:hAnsi="Arial Narrow"/>
                <w:sz w:val="22"/>
                <w:szCs w:val="22"/>
                <w:lang w:val="es-ES" w:eastAsia="en-US"/>
              </w:rPr>
            </w:pPr>
          </w:p>
          <w:p w14:paraId="1AA7CEA5" w14:textId="77777777" w:rsidR="00BE0D66" w:rsidRPr="00FF58B3" w:rsidRDefault="007D2519" w:rsidP="00BA5859">
            <w:pPr>
              <w:jc w:val="both"/>
              <w:rPr>
                <w:rFonts w:ascii="Arial Narrow" w:hAnsi="Arial Narrow"/>
                <w:sz w:val="22"/>
                <w:szCs w:val="22"/>
                <w:lang w:val="es-ES_tradnl"/>
              </w:rPr>
            </w:pPr>
            <w:r w:rsidRPr="00FF58B3">
              <w:rPr>
                <w:rFonts w:ascii="Arial Narrow" w:hAnsi="Arial Narrow"/>
                <w:sz w:val="22"/>
                <w:szCs w:val="22"/>
                <w:lang w:val="es-ES" w:eastAsia="en-US"/>
              </w:rPr>
              <w:t xml:space="preserve">Monitora Sénior en justicia transicional </w:t>
            </w:r>
            <w:r w:rsidR="00973E5D" w:rsidRPr="00FF58B3">
              <w:rPr>
                <w:rFonts w:ascii="Arial Narrow" w:hAnsi="Arial Narrow"/>
                <w:sz w:val="22"/>
                <w:szCs w:val="22"/>
                <w:lang w:val="es-ES" w:eastAsia="en-US"/>
              </w:rPr>
              <w:t>del PFIV</w:t>
            </w:r>
            <w:r w:rsidR="00D37DA8" w:rsidRPr="00FF58B3">
              <w:rPr>
                <w:rFonts w:ascii="Arial Narrow" w:hAnsi="Arial Narrow"/>
                <w:sz w:val="22"/>
                <w:szCs w:val="22"/>
                <w:lang w:val="es-ES" w:eastAsia="en-US"/>
              </w:rPr>
              <w:t xml:space="preserve"> – </w:t>
            </w:r>
            <w:r w:rsidR="00327F77" w:rsidRPr="00FF58B3">
              <w:rPr>
                <w:rFonts w:ascii="Arial Narrow" w:hAnsi="Arial Narrow"/>
                <w:sz w:val="22"/>
                <w:szCs w:val="22"/>
                <w:lang w:val="es-ES" w:eastAsia="en-US"/>
              </w:rPr>
              <w:t>OIM y</w:t>
            </w:r>
            <w:r w:rsidR="00BA5859" w:rsidRPr="00FF58B3">
              <w:rPr>
                <w:rFonts w:ascii="Arial Narrow" w:hAnsi="Arial Narrow"/>
                <w:sz w:val="22"/>
                <w:szCs w:val="22"/>
                <w:lang w:val="es-ES" w:eastAsia="en-US"/>
              </w:rPr>
              <w:t xml:space="preserve"> coordinación grupo Retornos y reubicaciones</w:t>
            </w:r>
          </w:p>
        </w:tc>
      </w:tr>
    </w:tbl>
    <w:p w14:paraId="087DD443" w14:textId="77777777" w:rsidR="00D52CF2" w:rsidRPr="00FF58B3" w:rsidRDefault="00D52CF2">
      <w:pPr>
        <w:rPr>
          <w:rFonts w:ascii="Arial Narrow" w:hAnsi="Arial Narrow"/>
          <w:sz w:val="22"/>
          <w:szCs w:val="22"/>
          <w:lang w:val="es-ES_tradnl"/>
        </w:rPr>
      </w:pP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97"/>
      </w:tblGrid>
      <w:tr w:rsidR="00D753EC" w:rsidRPr="00B45AC6" w14:paraId="1033906F" w14:textId="77777777" w:rsidTr="009067B2">
        <w:trPr>
          <w:trHeight w:val="435"/>
        </w:trPr>
        <w:tc>
          <w:tcPr>
            <w:tcW w:w="8897" w:type="dxa"/>
            <w:shd w:val="clear" w:color="auto" w:fill="C0C0C0"/>
            <w:vAlign w:val="center"/>
          </w:tcPr>
          <w:p w14:paraId="5E44CB2E" w14:textId="77777777" w:rsidR="00D753EC" w:rsidRPr="00FF58B3" w:rsidRDefault="00D753EC" w:rsidP="00A046C1">
            <w:pPr>
              <w:spacing w:line="360" w:lineRule="auto"/>
              <w:rPr>
                <w:rFonts w:ascii="Arial Narrow" w:eastAsia="Calibri" w:hAnsi="Arial Narrow"/>
                <w:sz w:val="22"/>
                <w:szCs w:val="22"/>
                <w:lang w:val="es-ES" w:eastAsia="en-US"/>
              </w:rPr>
            </w:pPr>
            <w:r w:rsidRPr="00FF58B3">
              <w:rPr>
                <w:rFonts w:ascii="Arial Narrow" w:eastAsia="Calibri" w:hAnsi="Arial Narrow"/>
                <w:sz w:val="22"/>
                <w:szCs w:val="22"/>
                <w:lang w:val="es-ES" w:eastAsia="en-US"/>
              </w:rPr>
              <w:t xml:space="preserve">II. </w:t>
            </w:r>
            <w:r w:rsidR="00512B19" w:rsidRPr="00FF58B3">
              <w:rPr>
                <w:rFonts w:ascii="Arial Narrow" w:hAnsi="Arial Narrow"/>
                <w:b/>
                <w:bCs/>
                <w:smallCaps/>
                <w:sz w:val="22"/>
                <w:szCs w:val="22"/>
                <w:lang w:val="es-ES_tradnl"/>
              </w:rPr>
              <w:t>Objeto y Alcance del Contrato</w:t>
            </w:r>
            <w:r w:rsidRPr="00FF58B3">
              <w:rPr>
                <w:rFonts w:ascii="Arial Narrow" w:hAnsi="Arial Narrow"/>
                <w:b/>
                <w:bCs/>
                <w:smallCaps/>
                <w:sz w:val="22"/>
                <w:szCs w:val="22"/>
                <w:lang w:val="es-ES_tradnl"/>
              </w:rPr>
              <w:t xml:space="preserve"> </w:t>
            </w:r>
            <w:r w:rsidR="00C25866" w:rsidRPr="00FF58B3">
              <w:rPr>
                <w:rFonts w:ascii="Arial Narrow" w:hAnsi="Arial Narrow"/>
                <w:b/>
                <w:bCs/>
                <w:smallCaps/>
                <w:sz w:val="22"/>
                <w:szCs w:val="22"/>
                <w:lang w:val="es-ES_tradnl"/>
              </w:rPr>
              <w:t>de Prestación de Servicios</w:t>
            </w:r>
          </w:p>
        </w:tc>
      </w:tr>
      <w:tr w:rsidR="005229FB" w:rsidRPr="00B45AC6" w14:paraId="2C2AAFFC" w14:textId="77777777" w:rsidTr="009067B2">
        <w:trPr>
          <w:trHeight w:val="545"/>
        </w:trPr>
        <w:tc>
          <w:tcPr>
            <w:tcW w:w="8897" w:type="dxa"/>
            <w:shd w:val="clear" w:color="auto" w:fill="auto"/>
            <w:tcMar>
              <w:top w:w="142" w:type="dxa"/>
              <w:bottom w:w="142" w:type="dxa"/>
            </w:tcMar>
          </w:tcPr>
          <w:p w14:paraId="2538BB4E" w14:textId="77777777" w:rsidR="005229FB" w:rsidRPr="00FF58B3" w:rsidRDefault="005229FB" w:rsidP="005229FB">
            <w:pPr>
              <w:pStyle w:val="Textosinformato"/>
              <w:spacing w:line="360" w:lineRule="auto"/>
              <w:jc w:val="both"/>
              <w:rPr>
                <w:rFonts w:ascii="Arial Narrow" w:hAnsi="Arial Narrow" w:cs="Times New Roman"/>
                <w:szCs w:val="22"/>
                <w:lang w:val="es-ES"/>
              </w:rPr>
            </w:pPr>
            <w:r w:rsidRPr="00FF58B3">
              <w:rPr>
                <w:rFonts w:ascii="Arial Narrow" w:hAnsi="Arial Narrow" w:cs="Times New Roman"/>
                <w:szCs w:val="22"/>
                <w:lang w:val="es-ES"/>
              </w:rPr>
              <w:t>Bajo la supervisión de la Monitora Senior en Justicia Transicional del Programa VISP/USAID/OIM y coordinación grupo Retornos y reubicaciones</w:t>
            </w:r>
          </w:p>
          <w:p w14:paraId="0C767608" w14:textId="77777777" w:rsidR="005229FB" w:rsidRPr="00FF58B3" w:rsidRDefault="005229FB" w:rsidP="005229FB">
            <w:pPr>
              <w:pStyle w:val="Textosinformato"/>
              <w:spacing w:line="360" w:lineRule="auto"/>
              <w:jc w:val="both"/>
              <w:rPr>
                <w:rFonts w:ascii="Arial Narrow" w:hAnsi="Arial Narrow" w:cs="Times New Roman"/>
                <w:szCs w:val="22"/>
                <w:lang w:val="es-ES"/>
              </w:rPr>
            </w:pPr>
            <w:r w:rsidRPr="00FF58B3">
              <w:rPr>
                <w:rFonts w:ascii="Arial Narrow" w:hAnsi="Arial Narrow" w:cs="Times New Roman"/>
                <w:szCs w:val="22"/>
                <w:lang w:val="es-ES"/>
              </w:rPr>
              <w:t>Brindar sus servicios profesionales para apoyar el diseño de las propuestas técnicas de lineamientos y directrices en la gestión y planeación al programa de Retornos y reubicaciones</w:t>
            </w:r>
          </w:p>
          <w:p w14:paraId="379ACA74" w14:textId="77777777" w:rsidR="005229FB" w:rsidRPr="00FF58B3" w:rsidRDefault="005229FB" w:rsidP="005229FB">
            <w:pPr>
              <w:pStyle w:val="Textosinformato"/>
              <w:spacing w:line="360" w:lineRule="auto"/>
              <w:jc w:val="both"/>
              <w:rPr>
                <w:rFonts w:ascii="Arial Narrow" w:hAnsi="Arial Narrow" w:cs="Times New Roman"/>
                <w:szCs w:val="22"/>
                <w:lang w:val="es-ES"/>
              </w:rPr>
            </w:pPr>
          </w:p>
          <w:p w14:paraId="527E282B" w14:textId="77777777" w:rsidR="00E819ED" w:rsidRPr="00FF58B3" w:rsidRDefault="00E819ED" w:rsidP="00E819ED">
            <w:pPr>
              <w:pStyle w:val="Textosinformato"/>
              <w:spacing w:line="360" w:lineRule="auto"/>
              <w:jc w:val="both"/>
              <w:rPr>
                <w:rFonts w:ascii="Arial Narrow" w:hAnsi="Arial Narrow" w:cs="Times New Roman"/>
                <w:szCs w:val="22"/>
                <w:lang w:val="es-ES"/>
              </w:rPr>
            </w:pPr>
            <w:r w:rsidRPr="00FF58B3">
              <w:rPr>
                <w:rFonts w:ascii="Arial Narrow" w:hAnsi="Arial Narrow" w:cs="Times New Roman"/>
                <w:szCs w:val="22"/>
                <w:lang w:val="es-ES"/>
              </w:rPr>
              <w:t xml:space="preserve">La implementación del Acuerdo Final de Paz se constituye en un reto en la implementación de la política pública de víctimas, el cual requiere de la creación de mecanismos e instrumentos que hagan efectiva la implementación de la misma, articulando los programas y planes de desarrollo en perspectiva de posconflicto en el nivel territorial, las entidades territoriales necesitan que la política se fortalezca aumentando su capacidad institucional particularmente en las medidas contempladas en la política de atención y reparación </w:t>
            </w:r>
            <w:r w:rsidRPr="00FF58B3">
              <w:rPr>
                <w:rFonts w:ascii="Arial Narrow" w:hAnsi="Arial Narrow" w:cs="Times New Roman"/>
                <w:szCs w:val="22"/>
                <w:lang w:val="es-ES"/>
              </w:rPr>
              <w:lastRenderedPageBreak/>
              <w:t xml:space="preserve">integral a las víctimas, incluyendo tratamientos diferenciales, que se logran a través del reconocimiento expreso de las dinámicas </w:t>
            </w:r>
            <w:proofErr w:type="spellStart"/>
            <w:r w:rsidRPr="00FF58B3">
              <w:rPr>
                <w:rFonts w:ascii="Arial Narrow" w:hAnsi="Arial Narrow" w:cs="Times New Roman"/>
                <w:szCs w:val="22"/>
                <w:lang w:val="es-ES"/>
              </w:rPr>
              <w:t>victimizantes</w:t>
            </w:r>
            <w:proofErr w:type="spellEnd"/>
            <w:r w:rsidRPr="00FF58B3">
              <w:rPr>
                <w:rFonts w:ascii="Arial Narrow" w:hAnsi="Arial Narrow" w:cs="Times New Roman"/>
                <w:szCs w:val="22"/>
                <w:lang w:val="es-ES"/>
              </w:rPr>
              <w:t>, la complementariedad con relación a planes de reparación colectiva, procesos de retornos y de reubicación, todo esto en el marco del  Estrategia de Corresponsabilidad, la  articulación nación – territorio, los procesos de planeación territorial y mecanismos de coordinación y focalización territorial.</w:t>
            </w:r>
          </w:p>
          <w:p w14:paraId="4CD7CFB7" w14:textId="77777777" w:rsidR="00E819ED" w:rsidRPr="00FF58B3" w:rsidRDefault="00E819ED" w:rsidP="00E819ED">
            <w:pPr>
              <w:pStyle w:val="Textosinformato"/>
              <w:spacing w:line="360" w:lineRule="auto"/>
              <w:jc w:val="both"/>
              <w:rPr>
                <w:rFonts w:ascii="Arial Narrow" w:hAnsi="Arial Narrow" w:cs="Times New Roman"/>
                <w:szCs w:val="22"/>
                <w:lang w:val="es-ES"/>
              </w:rPr>
            </w:pPr>
            <w:r w:rsidRPr="00FF58B3">
              <w:rPr>
                <w:rFonts w:ascii="Arial Narrow" w:hAnsi="Arial Narrow" w:cs="Times New Roman"/>
                <w:szCs w:val="22"/>
                <w:lang w:val="es-ES"/>
              </w:rPr>
              <w:t> </w:t>
            </w:r>
          </w:p>
          <w:p w14:paraId="0E486E02" w14:textId="77777777" w:rsidR="00E819ED" w:rsidRPr="00FF58B3" w:rsidRDefault="00E819ED" w:rsidP="00E819ED">
            <w:pPr>
              <w:pStyle w:val="Textosinformato"/>
              <w:spacing w:line="360" w:lineRule="auto"/>
              <w:jc w:val="both"/>
              <w:rPr>
                <w:rFonts w:ascii="Arial Narrow" w:hAnsi="Arial Narrow" w:cs="Times New Roman"/>
                <w:szCs w:val="22"/>
                <w:lang w:val="es-ES"/>
              </w:rPr>
            </w:pPr>
            <w:r w:rsidRPr="00FF58B3">
              <w:rPr>
                <w:rFonts w:ascii="Arial Narrow" w:hAnsi="Arial Narrow" w:cs="Times New Roman"/>
                <w:szCs w:val="22"/>
                <w:lang w:val="es-ES"/>
              </w:rPr>
              <w:t>En tal sentido, en el deber del Estado de proporcionar medidas de atención, asistencia y reparación a las víctimas del conflicto armado, se identifica la reparación integral, como una acción prioritaria, que aporta a los compromisos y desafíos del Acuerdo Final de Paz. Por ello la necesidad del Estado de crear los mecanismos para reparar integralmente a todas las personas que han sufrido las consecuencias del conflicto armado, entendiendo que dicha reparación debe ser diferenciada, transformadora y efectiva por el daño que han sufrido como consecuencia de las violaciones; resaltando también que la reparación busca que las víctimas del conflicto puedan retomar los proyectos de vida frustrados o que cuenten con herramientas para construir uno que les ayude a superar las consecuencias de las agresiones sufridas; implicando a su vez un deber de solidaridad y respeto por parte de la sociedad civil y del sector privado con las víctimas.</w:t>
            </w:r>
          </w:p>
          <w:p w14:paraId="0BB103FE" w14:textId="77777777" w:rsidR="00E819ED" w:rsidRPr="00FF58B3" w:rsidRDefault="00E819ED" w:rsidP="00E819ED">
            <w:pPr>
              <w:pStyle w:val="Textosinformato"/>
              <w:spacing w:line="360" w:lineRule="auto"/>
              <w:jc w:val="both"/>
              <w:rPr>
                <w:rFonts w:ascii="Arial Narrow" w:hAnsi="Arial Narrow" w:cs="Times New Roman"/>
                <w:szCs w:val="22"/>
                <w:lang w:val="es-ES"/>
              </w:rPr>
            </w:pPr>
            <w:r w:rsidRPr="00FF58B3">
              <w:rPr>
                <w:rFonts w:ascii="Arial Narrow" w:hAnsi="Arial Narrow" w:cs="Times New Roman"/>
                <w:szCs w:val="22"/>
                <w:lang w:val="es-ES"/>
              </w:rPr>
              <w:t> </w:t>
            </w:r>
          </w:p>
          <w:p w14:paraId="20F2E2C5" w14:textId="77777777" w:rsidR="00E819ED" w:rsidRPr="00FF58B3" w:rsidRDefault="00E819ED" w:rsidP="00E819ED">
            <w:pPr>
              <w:pStyle w:val="Textosinformato"/>
              <w:spacing w:line="360" w:lineRule="auto"/>
              <w:jc w:val="both"/>
              <w:rPr>
                <w:rFonts w:ascii="Arial Narrow" w:hAnsi="Arial Narrow" w:cs="Times New Roman"/>
                <w:szCs w:val="22"/>
                <w:lang w:val="es-ES"/>
              </w:rPr>
            </w:pPr>
            <w:r w:rsidRPr="00FF58B3">
              <w:rPr>
                <w:rFonts w:ascii="Arial Narrow" w:hAnsi="Arial Narrow" w:cs="Times New Roman"/>
                <w:szCs w:val="22"/>
                <w:lang w:val="es-ES"/>
              </w:rPr>
              <w:t>Cabe resaltar que la reparación solo será efectiva en tanto sus componentes, en sus dimensiones individual, colectiva, material, moral y simbólica, sean implementados en conjunto, es decir, de forma integral. Así, la reparación integral será aquella que comprenda las distintas medidas de reparación, de manera que realmente respondan a la complejidad de los daños causados, pues las violaciones graves a los derechos humanos provocan profundos y variados impactos en quienes las padecen. Por esta razón, la reparación plena y efectiva es aquella que busca contrarrestar los daños sufridos por las víctimas mediante medidas de restitución, indemnización, rehabilitación, satisfacción y garantías de no repetición.</w:t>
            </w:r>
          </w:p>
          <w:p w14:paraId="20F25B96" w14:textId="77777777" w:rsidR="00E819ED" w:rsidRPr="00FF58B3" w:rsidRDefault="00E819ED" w:rsidP="00E819ED">
            <w:pPr>
              <w:pStyle w:val="Textosinformato"/>
              <w:spacing w:line="360" w:lineRule="auto"/>
              <w:jc w:val="both"/>
              <w:rPr>
                <w:rFonts w:ascii="Arial Narrow" w:hAnsi="Arial Narrow" w:cs="Times New Roman"/>
                <w:szCs w:val="22"/>
                <w:lang w:val="es-ES"/>
              </w:rPr>
            </w:pPr>
            <w:r w:rsidRPr="00FF58B3">
              <w:rPr>
                <w:rFonts w:ascii="Arial Narrow" w:hAnsi="Arial Narrow" w:cs="Times New Roman"/>
                <w:szCs w:val="22"/>
                <w:lang w:val="es-ES"/>
              </w:rPr>
              <w:t> </w:t>
            </w:r>
          </w:p>
          <w:p w14:paraId="0CB04FEE" w14:textId="77777777" w:rsidR="00E819ED" w:rsidRPr="00FF58B3" w:rsidRDefault="00E819ED" w:rsidP="00E819ED">
            <w:pPr>
              <w:pStyle w:val="Textosinformato"/>
              <w:spacing w:line="360" w:lineRule="auto"/>
              <w:jc w:val="both"/>
              <w:rPr>
                <w:rFonts w:ascii="Arial Narrow" w:hAnsi="Arial Narrow" w:cs="Times New Roman"/>
                <w:szCs w:val="22"/>
                <w:lang w:val="es-ES"/>
              </w:rPr>
            </w:pPr>
            <w:r w:rsidRPr="00FF58B3">
              <w:rPr>
                <w:rFonts w:ascii="Arial Narrow" w:hAnsi="Arial Narrow" w:cs="Times New Roman"/>
                <w:szCs w:val="22"/>
              </w:rPr>
              <w:t>En el marco del proceso de implementación de la Ley de Victimas, se establece el deber del Estado de proporcionar medidas de atención, asistencia y reparación a las víctimas del conflicto armado. También se identifica la reparación integral, como una acción prioritaria, que aporta a los compromisos y desafíos del Acuerdo de paz. Por ello la necesidad de la Unidad de Victimas de crear y mejorar los mecanismos para reparar integralmente a todas las personas que han sufrido las consecuencias del conflicto armado, entendiendo que dicha reparación debe ser diferenciada, transformadora y efectiva por el daño que han sufrido como consecuencia de las violaciones; resaltando también que la reparación busca que las víctimas del conflicto puedan retomar los proyectos de vida o que cuenten con herramientas para construir uno que les ayude a superar las consecuencias de las agresiones sufridas.</w:t>
            </w:r>
          </w:p>
          <w:p w14:paraId="62F7070B" w14:textId="77777777" w:rsidR="00E819ED" w:rsidRPr="00FF58B3" w:rsidRDefault="00E819ED" w:rsidP="00E819ED">
            <w:pPr>
              <w:pStyle w:val="Textoindependiente"/>
              <w:spacing w:before="9" w:line="360" w:lineRule="auto"/>
              <w:rPr>
                <w:rFonts w:eastAsia="Calibri" w:cs="Times New Roman"/>
                <w:sz w:val="22"/>
                <w:szCs w:val="22"/>
                <w:lang w:eastAsia="en-US" w:bidi="ar-SA"/>
              </w:rPr>
            </w:pPr>
          </w:p>
          <w:p w14:paraId="39D629EE" w14:textId="77777777" w:rsidR="00E819ED" w:rsidRPr="00FF58B3" w:rsidRDefault="00E819ED" w:rsidP="00E819ED">
            <w:pPr>
              <w:pStyle w:val="Textoindependiente"/>
              <w:spacing w:line="360" w:lineRule="auto"/>
              <w:ind w:left="50" w:right="46"/>
              <w:jc w:val="both"/>
              <w:rPr>
                <w:rFonts w:eastAsia="Calibri" w:cs="Times New Roman"/>
                <w:sz w:val="22"/>
                <w:szCs w:val="22"/>
                <w:lang w:eastAsia="en-US" w:bidi="ar-SA"/>
              </w:rPr>
            </w:pPr>
            <w:r w:rsidRPr="00FF58B3">
              <w:rPr>
                <w:rFonts w:eastAsia="Calibri" w:cs="Times New Roman"/>
                <w:sz w:val="22"/>
                <w:szCs w:val="22"/>
                <w:lang w:eastAsia="en-US" w:bidi="ar-SA"/>
              </w:rPr>
              <w:t xml:space="preserve">En este marco, y con el objetivo de contribuir a la reparación de las víctimas, la Unidad para las Víctimas, desde 2018 con el apoyo del VISP, ha venido avanzando en el ajuste del modelo de retornos y reubicaciones </w:t>
            </w:r>
            <w:r w:rsidRPr="00FF58B3">
              <w:rPr>
                <w:rFonts w:eastAsia="Calibri" w:cs="Times New Roman"/>
                <w:sz w:val="22"/>
                <w:szCs w:val="22"/>
                <w:lang w:eastAsia="en-US" w:bidi="ar-SA"/>
              </w:rPr>
              <w:lastRenderedPageBreak/>
              <w:t xml:space="preserve">(en adelante RyR), y mediante el apoyo del VISP ha logrado una mayor capacidad operativa, con una mayor efectividad para el cumplimiento de las metas. Para el año 2020, el reto consiste en avanzar en la formulación y ajuste de los planes de retornos y reubicaciones con las nuevas administraciones municipales, así como tener la capacidad operativa para seguir apoyando la implementación de acciones, que, a nivel comunitario e individual, contribuyan al arraigo y la superación de la situación de vulnerabilidad, y por ende a la sostenibilidad de los procesos de retorno, reubicación e integración local.  </w:t>
            </w:r>
          </w:p>
          <w:p w14:paraId="62F7A376" w14:textId="77777777" w:rsidR="00FF58B3" w:rsidRDefault="00FF58B3" w:rsidP="00AB0D18">
            <w:pPr>
              <w:pStyle w:val="Textosinformato"/>
              <w:spacing w:line="360" w:lineRule="auto"/>
              <w:jc w:val="both"/>
              <w:rPr>
                <w:rFonts w:ascii="Arial Narrow" w:hAnsi="Arial Narrow" w:cs="Times New Roman"/>
                <w:szCs w:val="22"/>
                <w:lang w:val="es-ES"/>
              </w:rPr>
            </w:pPr>
          </w:p>
          <w:p w14:paraId="21621E4C" w14:textId="6C7516C6" w:rsidR="00AB0D18" w:rsidRPr="00FF58B3" w:rsidRDefault="00AB0D18" w:rsidP="00AB0D18">
            <w:pPr>
              <w:pStyle w:val="Textosinformato"/>
              <w:spacing w:line="360" w:lineRule="auto"/>
              <w:jc w:val="both"/>
              <w:rPr>
                <w:rFonts w:ascii="Arial Narrow" w:hAnsi="Arial Narrow" w:cs="Times New Roman"/>
                <w:szCs w:val="22"/>
                <w:lang w:val="es-ES"/>
              </w:rPr>
            </w:pPr>
            <w:r w:rsidRPr="00FF58B3">
              <w:rPr>
                <w:rFonts w:ascii="Arial Narrow" w:hAnsi="Arial Narrow" w:cs="Times New Roman"/>
                <w:szCs w:val="22"/>
                <w:lang w:val="es-ES"/>
              </w:rPr>
              <w:t>Dada la importancia de avanzar en la implementación del nuevo protocolo de retornos, adoptado por la Unidad a través de la Resolución 3320 del 22 de noviembre en 2019, que implica grandes retos en materia de la formulación de planes comunitarios, y la coordinación entre las entidades para brindar acompañamiento en los procesos de retorno, reubicación e integración local, se hace necesario apoyar a la Unidad en los procesos de asistencia técnica para el ajuste y formulación de planes comunitarios de retorno, reubicación e integración local, así como en la asistencia técnica para la formulación de los esquemas especiales de acompañamiento.</w:t>
            </w:r>
          </w:p>
          <w:p w14:paraId="1F44C448" w14:textId="496E6AC6" w:rsidR="005229FB" w:rsidRPr="00FF58B3" w:rsidRDefault="00AB0D18" w:rsidP="00AB0D18">
            <w:pPr>
              <w:pStyle w:val="Textosinformato"/>
              <w:spacing w:line="360" w:lineRule="auto"/>
              <w:jc w:val="both"/>
              <w:rPr>
                <w:rFonts w:ascii="Arial Narrow" w:hAnsi="Arial Narrow" w:cs="Times New Roman"/>
                <w:szCs w:val="22"/>
              </w:rPr>
            </w:pPr>
            <w:r w:rsidRPr="00FF58B3">
              <w:rPr>
                <w:rFonts w:ascii="Arial Narrow" w:hAnsi="Arial Narrow" w:cs="Times New Roman"/>
                <w:szCs w:val="22"/>
                <w:lang w:val="es-ES"/>
              </w:rPr>
              <w:t>En este contexto, y teniendo en cuenta la actual situación de emergencia, que ha desbordado la capacidad de las entidades territoriales, cuyos sus esfuerzos se están concentrando en la atención de la emergencia, y en la culminación del proceso de formulación de sus planes de desarrollo, es importante fortalecer los procesos de asistencia técnica a través de mecanismos virtuales con los que se mantenga el acompañamiento, razón por la que existe la necesidad de contratar un profesional que se encargue de</w:t>
            </w:r>
            <w:r w:rsidR="00B74F32" w:rsidRPr="00FF58B3">
              <w:rPr>
                <w:rFonts w:ascii="Arial Narrow" w:hAnsi="Arial Narrow" w:cs="Times New Roman"/>
                <w:szCs w:val="22"/>
                <w:lang w:val="es-ES"/>
              </w:rPr>
              <w:t xml:space="preserve"> brindar sus servicios profesionales para apoyar la operación y desarrollo de herramientas del programa de</w:t>
            </w:r>
            <w:r w:rsidR="00484D3A" w:rsidRPr="00FF58B3">
              <w:rPr>
                <w:rFonts w:ascii="Arial Narrow" w:hAnsi="Arial Narrow" w:cs="Times New Roman"/>
                <w:szCs w:val="22"/>
                <w:lang w:val="es-ES"/>
              </w:rPr>
              <w:t xml:space="preserve"> retornos y reubicaciones</w:t>
            </w:r>
            <w:r w:rsidR="003A3B07" w:rsidRPr="00FF58B3">
              <w:rPr>
                <w:rFonts w:ascii="Arial Narrow" w:hAnsi="Arial Narrow" w:cs="Times New Roman"/>
                <w:szCs w:val="22"/>
                <w:lang w:val="es-ES"/>
              </w:rPr>
              <w:t>.</w:t>
            </w:r>
          </w:p>
        </w:tc>
      </w:tr>
      <w:tr w:rsidR="005229FB" w:rsidRPr="00B45AC6" w14:paraId="404F857A" w14:textId="77777777" w:rsidTr="009067B2">
        <w:trPr>
          <w:trHeight w:val="425"/>
        </w:trPr>
        <w:tc>
          <w:tcPr>
            <w:tcW w:w="8897" w:type="dxa"/>
            <w:shd w:val="clear" w:color="auto" w:fill="C0C0C0"/>
            <w:vAlign w:val="center"/>
          </w:tcPr>
          <w:p w14:paraId="7CAE285D" w14:textId="77777777" w:rsidR="005229FB" w:rsidRPr="00FF58B3" w:rsidRDefault="005229FB" w:rsidP="005229FB">
            <w:pPr>
              <w:keepNext/>
              <w:spacing w:line="360" w:lineRule="auto"/>
              <w:rPr>
                <w:rFonts w:ascii="Arial Narrow" w:hAnsi="Arial Narrow"/>
                <w:b/>
                <w:bCs/>
                <w:sz w:val="22"/>
                <w:szCs w:val="22"/>
                <w:lang w:val="es-ES_tradnl"/>
              </w:rPr>
            </w:pPr>
            <w:r w:rsidRPr="00FF58B3">
              <w:rPr>
                <w:rFonts w:ascii="Arial Narrow" w:hAnsi="Arial Narrow"/>
                <w:b/>
                <w:bCs/>
                <w:smallCaps/>
                <w:sz w:val="22"/>
                <w:szCs w:val="22"/>
                <w:lang w:val="es-ES_tradnl"/>
              </w:rPr>
              <w:lastRenderedPageBreak/>
              <w:t>III. Actividades a realizar en el marco del contrato de Prestación de Servicios</w:t>
            </w:r>
          </w:p>
        </w:tc>
      </w:tr>
      <w:tr w:rsidR="005229FB" w:rsidRPr="00B45AC6" w14:paraId="73609C37" w14:textId="77777777" w:rsidTr="009067B2">
        <w:trPr>
          <w:trHeight w:val="579"/>
        </w:trPr>
        <w:tc>
          <w:tcPr>
            <w:tcW w:w="8897" w:type="dxa"/>
            <w:shd w:val="clear" w:color="auto" w:fill="auto"/>
          </w:tcPr>
          <w:p w14:paraId="45C05F61" w14:textId="77777777" w:rsidR="005229FB" w:rsidRPr="00FF58B3" w:rsidRDefault="005229FB" w:rsidP="005229FB">
            <w:pPr>
              <w:pStyle w:val="Textosinformato"/>
              <w:spacing w:line="360" w:lineRule="auto"/>
              <w:jc w:val="both"/>
              <w:rPr>
                <w:rFonts w:ascii="Arial Narrow" w:hAnsi="Arial Narrow" w:cs="Times New Roman"/>
                <w:szCs w:val="22"/>
                <w:lang w:val="es-ES"/>
              </w:rPr>
            </w:pPr>
            <w:r w:rsidRPr="00FF58B3">
              <w:rPr>
                <w:rFonts w:ascii="Arial Narrow" w:hAnsi="Arial Narrow" w:cs="Times New Roman"/>
                <w:szCs w:val="22"/>
                <w:lang w:val="es-ES"/>
              </w:rPr>
              <w:t>Bajo la supervisión de la Monitora Senior en Justicia Transicional del Programa VISP/USAID/OIM y coordinación del Grupo de Retornos y Reubicaciones de la Unidad</w:t>
            </w:r>
          </w:p>
          <w:p w14:paraId="0017DFB6" w14:textId="77777777" w:rsidR="005229FB" w:rsidRPr="00FF58B3" w:rsidRDefault="005229FB" w:rsidP="005229FB">
            <w:pPr>
              <w:spacing w:line="360" w:lineRule="auto"/>
              <w:ind w:left="180"/>
              <w:jc w:val="both"/>
              <w:rPr>
                <w:rFonts w:ascii="Arial Narrow" w:hAnsi="Arial Narrow"/>
                <w:sz w:val="22"/>
                <w:szCs w:val="22"/>
                <w:lang w:val="es-ES" w:eastAsia="en-US"/>
              </w:rPr>
            </w:pPr>
          </w:p>
          <w:p w14:paraId="2EEE09EE" w14:textId="41D99FCA" w:rsidR="005229FB" w:rsidRPr="00FF58B3" w:rsidRDefault="00484D3A" w:rsidP="005229FB">
            <w:pPr>
              <w:numPr>
                <w:ilvl w:val="0"/>
                <w:numId w:val="11"/>
              </w:numPr>
              <w:spacing w:line="360" w:lineRule="auto"/>
              <w:jc w:val="both"/>
              <w:rPr>
                <w:rFonts w:ascii="Arial Narrow" w:hAnsi="Arial Narrow"/>
                <w:sz w:val="22"/>
                <w:szCs w:val="22"/>
                <w:lang w:val="es-ES" w:eastAsia="en-US"/>
              </w:rPr>
            </w:pPr>
            <w:r w:rsidRPr="00FF58B3">
              <w:rPr>
                <w:rFonts w:ascii="Arial Narrow" w:hAnsi="Arial Narrow"/>
                <w:sz w:val="22"/>
                <w:szCs w:val="22"/>
                <w:lang w:val="es-ES" w:eastAsia="en-US"/>
              </w:rPr>
              <w:t xml:space="preserve">Elaborar el plan de trabajo, con productos y tiempos de entrega para el proceso de </w:t>
            </w:r>
            <w:r w:rsidR="00C53BEE" w:rsidRPr="00FF58B3">
              <w:rPr>
                <w:rFonts w:ascii="Arial Narrow" w:hAnsi="Arial Narrow"/>
                <w:sz w:val="22"/>
                <w:szCs w:val="22"/>
                <w:lang w:val="es-ES" w:eastAsia="en-US"/>
              </w:rPr>
              <w:t xml:space="preserve">apoyo a </w:t>
            </w:r>
            <w:r w:rsidR="00C53BEE" w:rsidRPr="00FF58B3">
              <w:rPr>
                <w:rFonts w:ascii="Arial Narrow" w:hAnsi="Arial Narrow"/>
                <w:sz w:val="22"/>
                <w:szCs w:val="22"/>
                <w:lang w:val="es-ES"/>
              </w:rPr>
              <w:t xml:space="preserve">la operación y desarrollo de herramientas del programa de retornos y </w:t>
            </w:r>
            <w:proofErr w:type="gramStart"/>
            <w:r w:rsidR="00C53BEE" w:rsidRPr="00FF58B3">
              <w:rPr>
                <w:rFonts w:ascii="Arial Narrow" w:hAnsi="Arial Narrow"/>
                <w:sz w:val="22"/>
                <w:szCs w:val="22"/>
                <w:lang w:val="es-ES"/>
              </w:rPr>
              <w:t>reubicaciones,</w:t>
            </w:r>
            <w:r w:rsidR="00C53BEE" w:rsidRPr="00FF58B3">
              <w:rPr>
                <w:rFonts w:ascii="Arial Narrow" w:hAnsi="Arial Narrow"/>
                <w:sz w:val="22"/>
                <w:szCs w:val="22"/>
                <w:lang w:val="es-ES" w:eastAsia="en-US"/>
              </w:rPr>
              <w:t>.</w:t>
            </w:r>
            <w:proofErr w:type="gramEnd"/>
          </w:p>
          <w:p w14:paraId="7CFFCDDE" w14:textId="5DE58A09" w:rsidR="005229FB" w:rsidRPr="00FF58B3" w:rsidRDefault="00624CF1" w:rsidP="005229FB">
            <w:pPr>
              <w:numPr>
                <w:ilvl w:val="0"/>
                <w:numId w:val="11"/>
              </w:numPr>
              <w:spacing w:line="360" w:lineRule="auto"/>
              <w:jc w:val="both"/>
              <w:rPr>
                <w:rFonts w:ascii="Arial Narrow" w:hAnsi="Arial Narrow"/>
                <w:sz w:val="22"/>
                <w:szCs w:val="22"/>
                <w:lang w:val="es-ES" w:eastAsia="en-US"/>
              </w:rPr>
            </w:pPr>
            <w:r w:rsidRPr="00FF58B3">
              <w:rPr>
                <w:rFonts w:ascii="Arial Narrow" w:hAnsi="Arial Narrow"/>
                <w:sz w:val="22"/>
                <w:szCs w:val="22"/>
                <w:lang w:val="es-ES" w:eastAsia="en-US"/>
              </w:rPr>
              <w:t>Realizar Levantamiento de Especificación de Requerimientos Mínimos y Documentos de Análisis Planeación y Diseño de Requerimiento de Software</w:t>
            </w:r>
            <w:r w:rsidR="005229FB" w:rsidRPr="00FF58B3">
              <w:rPr>
                <w:rFonts w:ascii="Arial Narrow" w:hAnsi="Arial Narrow"/>
                <w:sz w:val="22"/>
                <w:szCs w:val="22"/>
                <w:lang w:val="es-ES" w:eastAsia="en-US"/>
              </w:rPr>
              <w:t>.</w:t>
            </w:r>
          </w:p>
          <w:p w14:paraId="7C89C664" w14:textId="32B88FE5" w:rsidR="005229FB" w:rsidRPr="00FF58B3" w:rsidRDefault="00C53BEE" w:rsidP="005229FB">
            <w:pPr>
              <w:numPr>
                <w:ilvl w:val="0"/>
                <w:numId w:val="11"/>
              </w:numPr>
              <w:spacing w:line="360" w:lineRule="auto"/>
              <w:jc w:val="both"/>
              <w:rPr>
                <w:rFonts w:ascii="Arial Narrow" w:hAnsi="Arial Narrow"/>
                <w:sz w:val="22"/>
                <w:szCs w:val="22"/>
                <w:lang w:val="es-ES" w:eastAsia="en-US"/>
              </w:rPr>
            </w:pPr>
            <w:r w:rsidRPr="00FF58B3">
              <w:rPr>
                <w:rFonts w:ascii="Arial Narrow" w:hAnsi="Arial Narrow"/>
                <w:sz w:val="22"/>
                <w:szCs w:val="22"/>
                <w:lang w:val="es-ES" w:eastAsia="en-US"/>
              </w:rPr>
              <w:t xml:space="preserve">Desarrollar e </w:t>
            </w:r>
            <w:r w:rsidR="003A3B07" w:rsidRPr="00FF58B3">
              <w:rPr>
                <w:rFonts w:ascii="Arial Narrow" w:hAnsi="Arial Narrow"/>
                <w:sz w:val="22"/>
                <w:szCs w:val="22"/>
                <w:lang w:val="es-ES" w:eastAsia="en-US"/>
              </w:rPr>
              <w:t>i</w:t>
            </w:r>
            <w:r w:rsidR="00484D3A" w:rsidRPr="00FF58B3">
              <w:rPr>
                <w:rFonts w:ascii="Arial Narrow" w:hAnsi="Arial Narrow"/>
                <w:sz w:val="22"/>
                <w:szCs w:val="22"/>
                <w:lang w:val="es-ES" w:eastAsia="en-US"/>
              </w:rPr>
              <w:t>mplementar funcionalidades, pruebas y despliegues en el desarrollo de Software que requiera el grupo de Retornos y Reubicaciones</w:t>
            </w:r>
            <w:r w:rsidR="005229FB" w:rsidRPr="00FF58B3">
              <w:rPr>
                <w:rFonts w:ascii="Arial Narrow" w:hAnsi="Arial Narrow"/>
                <w:sz w:val="22"/>
                <w:szCs w:val="22"/>
                <w:lang w:val="es-ES" w:eastAsia="en-US"/>
              </w:rPr>
              <w:t>.</w:t>
            </w:r>
          </w:p>
          <w:p w14:paraId="750649A0" w14:textId="0800C658" w:rsidR="00484D3A" w:rsidRPr="00FF58B3" w:rsidRDefault="00484D3A" w:rsidP="005229FB">
            <w:pPr>
              <w:numPr>
                <w:ilvl w:val="0"/>
                <w:numId w:val="11"/>
              </w:numPr>
              <w:spacing w:line="360" w:lineRule="auto"/>
              <w:jc w:val="both"/>
              <w:rPr>
                <w:rFonts w:ascii="Arial Narrow" w:hAnsi="Arial Narrow"/>
                <w:sz w:val="22"/>
                <w:szCs w:val="22"/>
                <w:lang w:val="es-ES" w:eastAsia="en-US"/>
              </w:rPr>
            </w:pPr>
            <w:r w:rsidRPr="00FF58B3">
              <w:rPr>
                <w:rFonts w:ascii="Arial Narrow" w:eastAsia="Cambria" w:hAnsi="Arial Narrow"/>
                <w:sz w:val="22"/>
                <w:szCs w:val="22"/>
                <w:lang w:val="es-ES"/>
              </w:rPr>
              <w:t>Elaborar Manuales de Usuario de los Módulos Implementados y puestos en producción.</w:t>
            </w:r>
          </w:p>
          <w:p w14:paraId="4C8CD733" w14:textId="7B9D587B" w:rsidR="005229FB" w:rsidRPr="00FF58B3" w:rsidRDefault="00484D3A" w:rsidP="005229FB">
            <w:pPr>
              <w:numPr>
                <w:ilvl w:val="0"/>
                <w:numId w:val="11"/>
              </w:numPr>
              <w:spacing w:line="360" w:lineRule="auto"/>
              <w:jc w:val="both"/>
              <w:rPr>
                <w:rFonts w:ascii="Arial Narrow" w:hAnsi="Arial Narrow"/>
                <w:sz w:val="22"/>
                <w:szCs w:val="22"/>
                <w:lang w:val="es-ES" w:eastAsia="en-US"/>
              </w:rPr>
            </w:pPr>
            <w:r w:rsidRPr="00FF58B3">
              <w:rPr>
                <w:rFonts w:ascii="Arial Narrow" w:eastAsia="Cambria" w:hAnsi="Arial Narrow"/>
                <w:sz w:val="22"/>
                <w:szCs w:val="22"/>
                <w:lang w:val="es-ES"/>
              </w:rPr>
              <w:t>Elaborar Diagramas UML de los Módulos Implementados y puestos en producción</w:t>
            </w:r>
          </w:p>
          <w:p w14:paraId="088F74A1" w14:textId="597EC942" w:rsidR="005229FB" w:rsidRPr="00FF58B3" w:rsidRDefault="005229FB" w:rsidP="005229FB">
            <w:pPr>
              <w:numPr>
                <w:ilvl w:val="0"/>
                <w:numId w:val="11"/>
              </w:numPr>
              <w:spacing w:line="360" w:lineRule="auto"/>
              <w:jc w:val="both"/>
              <w:rPr>
                <w:rFonts w:ascii="Arial Narrow" w:hAnsi="Arial Narrow"/>
                <w:sz w:val="22"/>
                <w:szCs w:val="22"/>
                <w:lang w:val="es-ES" w:eastAsia="en-US"/>
              </w:rPr>
            </w:pPr>
            <w:r w:rsidRPr="00FF58B3">
              <w:rPr>
                <w:rFonts w:ascii="Arial Narrow" w:hAnsi="Arial Narrow"/>
                <w:sz w:val="22"/>
                <w:szCs w:val="22"/>
                <w:lang w:val="es-ES" w:eastAsia="en-US"/>
              </w:rPr>
              <w:t xml:space="preserve">Realizar los procesos de articulación necesarios con las áreas misionales de la unidad para </w:t>
            </w:r>
            <w:r w:rsidR="00C53BEE" w:rsidRPr="00FF58B3">
              <w:rPr>
                <w:rFonts w:ascii="Arial Narrow" w:hAnsi="Arial Narrow"/>
                <w:sz w:val="22"/>
                <w:szCs w:val="22"/>
                <w:lang w:val="es-ES" w:eastAsia="en-US"/>
              </w:rPr>
              <w:t xml:space="preserve">el desarrollo e implementación de herramientas </w:t>
            </w:r>
            <w:r w:rsidR="001A1951" w:rsidRPr="00FF58B3">
              <w:rPr>
                <w:rFonts w:ascii="Arial Narrow" w:hAnsi="Arial Narrow"/>
                <w:sz w:val="22"/>
                <w:szCs w:val="22"/>
                <w:lang w:val="es-ES" w:eastAsia="en-US"/>
              </w:rPr>
              <w:t>del proceso</w:t>
            </w:r>
            <w:r w:rsidRPr="00FF58B3">
              <w:rPr>
                <w:rFonts w:ascii="Arial Narrow" w:hAnsi="Arial Narrow"/>
                <w:sz w:val="22"/>
                <w:szCs w:val="22"/>
                <w:lang w:val="es-ES" w:eastAsia="en-US"/>
              </w:rPr>
              <w:t xml:space="preserve"> de retornos y reubicaciones.</w:t>
            </w:r>
          </w:p>
          <w:p w14:paraId="28413368" w14:textId="77777777" w:rsidR="005229FB" w:rsidRPr="00FF58B3" w:rsidRDefault="005229FB" w:rsidP="005229FB">
            <w:pPr>
              <w:numPr>
                <w:ilvl w:val="0"/>
                <w:numId w:val="11"/>
              </w:numPr>
              <w:spacing w:line="360" w:lineRule="auto"/>
              <w:jc w:val="both"/>
              <w:rPr>
                <w:rFonts w:ascii="Arial Narrow" w:hAnsi="Arial Narrow"/>
                <w:sz w:val="22"/>
                <w:szCs w:val="22"/>
                <w:lang w:val="es-ES" w:eastAsia="en-US"/>
              </w:rPr>
            </w:pPr>
            <w:r w:rsidRPr="00FF58B3">
              <w:rPr>
                <w:rFonts w:ascii="Arial Narrow" w:hAnsi="Arial Narrow"/>
                <w:sz w:val="22"/>
                <w:szCs w:val="22"/>
                <w:lang w:val="es-ES" w:eastAsia="en-US"/>
              </w:rPr>
              <w:t>Asistir a las reuniones y comités de seguimiento con el equipo nacional, para verificar avances y desafíos.</w:t>
            </w:r>
          </w:p>
          <w:p w14:paraId="685DE130" w14:textId="77777777" w:rsidR="005229FB" w:rsidRPr="00FF58B3" w:rsidRDefault="005229FB" w:rsidP="005229FB">
            <w:pPr>
              <w:numPr>
                <w:ilvl w:val="0"/>
                <w:numId w:val="11"/>
              </w:numPr>
              <w:spacing w:line="360" w:lineRule="auto"/>
              <w:jc w:val="both"/>
              <w:rPr>
                <w:rFonts w:ascii="Arial Narrow" w:hAnsi="Arial Narrow"/>
                <w:sz w:val="22"/>
                <w:szCs w:val="22"/>
                <w:lang w:val="es-ES" w:eastAsia="en-US"/>
              </w:rPr>
            </w:pPr>
            <w:r w:rsidRPr="00FF58B3">
              <w:rPr>
                <w:rFonts w:ascii="Arial Narrow" w:hAnsi="Arial Narrow"/>
                <w:sz w:val="22"/>
                <w:szCs w:val="22"/>
                <w:lang w:val="es-ES" w:eastAsia="en-US"/>
              </w:rPr>
              <w:lastRenderedPageBreak/>
              <w:t>Levantar actas de reunión con comentarios y acuerdos sobre los avances obtenidos.</w:t>
            </w:r>
          </w:p>
          <w:p w14:paraId="7494E86B" w14:textId="77777777" w:rsidR="005229FB" w:rsidRPr="00FF58B3" w:rsidRDefault="005229FB" w:rsidP="005229FB">
            <w:pPr>
              <w:numPr>
                <w:ilvl w:val="0"/>
                <w:numId w:val="11"/>
              </w:numPr>
              <w:spacing w:line="360" w:lineRule="auto"/>
              <w:jc w:val="both"/>
              <w:rPr>
                <w:rFonts w:ascii="Arial Narrow" w:hAnsi="Arial Narrow"/>
                <w:sz w:val="22"/>
                <w:szCs w:val="22"/>
                <w:lang w:val="es-ES"/>
              </w:rPr>
            </w:pPr>
            <w:r w:rsidRPr="00FF58B3">
              <w:rPr>
                <w:rFonts w:ascii="Arial Narrow" w:hAnsi="Arial Narrow"/>
                <w:sz w:val="22"/>
                <w:szCs w:val="22"/>
                <w:lang w:val="es-ES"/>
              </w:rPr>
              <w:t xml:space="preserve">Participar en las reuniones a las que sea convocado y tener en cuenta las recomendaciones que se indiquen. </w:t>
            </w:r>
          </w:p>
          <w:p w14:paraId="527AAACA" w14:textId="77777777" w:rsidR="005229FB" w:rsidRPr="00FF58B3" w:rsidRDefault="005229FB" w:rsidP="005229FB">
            <w:pPr>
              <w:numPr>
                <w:ilvl w:val="0"/>
                <w:numId w:val="11"/>
              </w:numPr>
              <w:spacing w:line="360" w:lineRule="auto"/>
              <w:jc w:val="both"/>
              <w:rPr>
                <w:rFonts w:ascii="Arial Narrow" w:hAnsi="Arial Narrow"/>
                <w:sz w:val="22"/>
                <w:szCs w:val="22"/>
                <w:lang w:val="es-ES"/>
              </w:rPr>
            </w:pPr>
            <w:r w:rsidRPr="00FF58B3">
              <w:rPr>
                <w:rFonts w:ascii="Arial Narrow" w:hAnsi="Arial Narrow"/>
                <w:sz w:val="22"/>
                <w:szCs w:val="22"/>
                <w:lang w:val="es-ES"/>
              </w:rPr>
              <w:t>Realizar los trámites administrativos requeridos para la ejecución de las actividades a su cargo, ante el Convenio entre la Dirección de Reparaciones de la UARIV y la OIM.</w:t>
            </w:r>
          </w:p>
          <w:p w14:paraId="46F6E3D8" w14:textId="77777777" w:rsidR="005229FB" w:rsidRPr="00FF58B3" w:rsidRDefault="005229FB" w:rsidP="005229FB">
            <w:pPr>
              <w:numPr>
                <w:ilvl w:val="0"/>
                <w:numId w:val="11"/>
              </w:numPr>
              <w:spacing w:line="360" w:lineRule="auto"/>
              <w:jc w:val="both"/>
              <w:rPr>
                <w:rFonts w:ascii="Arial Narrow" w:hAnsi="Arial Narrow"/>
                <w:sz w:val="22"/>
                <w:szCs w:val="22"/>
                <w:lang w:val="es-ES"/>
              </w:rPr>
            </w:pPr>
            <w:r w:rsidRPr="00FF58B3">
              <w:rPr>
                <w:rFonts w:ascii="Arial Narrow" w:hAnsi="Arial Narrow"/>
                <w:sz w:val="22"/>
                <w:szCs w:val="22"/>
                <w:lang w:val="es-ES"/>
              </w:rPr>
              <w:t>Coordinar con el enlace de retornos y reubicaciones la gestión logística de las actividades que requieran apoyo en los formatos y términos establecidos por la Unidad.</w:t>
            </w:r>
          </w:p>
          <w:p w14:paraId="088FB4DB" w14:textId="4346A1CA" w:rsidR="005229FB" w:rsidRPr="00FF58B3" w:rsidRDefault="005229FB" w:rsidP="005229FB">
            <w:pPr>
              <w:numPr>
                <w:ilvl w:val="0"/>
                <w:numId w:val="11"/>
              </w:numPr>
              <w:spacing w:line="360" w:lineRule="auto"/>
              <w:jc w:val="both"/>
              <w:rPr>
                <w:rFonts w:ascii="Arial Narrow" w:hAnsi="Arial Narrow"/>
                <w:sz w:val="22"/>
                <w:szCs w:val="22"/>
                <w:lang w:val="es-ES" w:eastAsia="en-US"/>
              </w:rPr>
            </w:pPr>
            <w:r w:rsidRPr="00FF58B3">
              <w:rPr>
                <w:rFonts w:ascii="Arial Narrow" w:hAnsi="Arial Narrow"/>
                <w:sz w:val="22"/>
                <w:szCs w:val="22"/>
                <w:lang w:val="es-ES"/>
              </w:rPr>
              <w:t>Entregar todos los documentos e insumos y los archivos producidos en desarrollo del proyecto (documentos en físico, digitales y/o CD/DVD).</w:t>
            </w:r>
          </w:p>
          <w:p w14:paraId="51097880" w14:textId="3485AC98" w:rsidR="005229FB" w:rsidRPr="00FF58B3" w:rsidRDefault="00AB0D18">
            <w:pPr>
              <w:numPr>
                <w:ilvl w:val="0"/>
                <w:numId w:val="11"/>
              </w:numPr>
              <w:spacing w:line="360" w:lineRule="auto"/>
              <w:jc w:val="both"/>
              <w:rPr>
                <w:rFonts w:ascii="Arial Narrow" w:hAnsi="Arial Narrow"/>
                <w:sz w:val="22"/>
                <w:szCs w:val="22"/>
                <w:lang w:val="es-ES"/>
              </w:rPr>
            </w:pPr>
            <w:r w:rsidRPr="00FF58B3">
              <w:rPr>
                <w:rFonts w:ascii="Arial Narrow" w:hAnsi="Arial Narrow"/>
                <w:sz w:val="22"/>
                <w:szCs w:val="22"/>
                <w:lang w:val="es-ES" w:eastAsia="en-US"/>
              </w:rPr>
              <w:t>Apoyar la estructuración de metodologías, guías, ajustes normativos entre otros, que contribuyan en el proceso de retornos y reubicaciones.</w:t>
            </w:r>
            <w:r w:rsidRPr="00FF58B3">
              <w:rPr>
                <w:rFonts w:ascii="Arial Narrow" w:hAnsi="Arial Narrow"/>
                <w:sz w:val="22"/>
                <w:szCs w:val="22"/>
                <w:lang w:val="es-ES"/>
              </w:rPr>
              <w:t xml:space="preserve"> </w:t>
            </w:r>
          </w:p>
        </w:tc>
      </w:tr>
      <w:tr w:rsidR="005229FB" w:rsidRPr="00B45AC6" w14:paraId="65DAEC45" w14:textId="77777777" w:rsidTr="009067B2">
        <w:tc>
          <w:tcPr>
            <w:tcW w:w="8897" w:type="dxa"/>
            <w:tcBorders>
              <w:bottom w:val="single" w:sz="4" w:space="0" w:color="auto"/>
            </w:tcBorders>
            <w:shd w:val="clear" w:color="auto" w:fill="C0C0C0"/>
            <w:tcMar>
              <w:top w:w="142" w:type="dxa"/>
              <w:bottom w:w="142" w:type="dxa"/>
            </w:tcMar>
            <w:vAlign w:val="center"/>
          </w:tcPr>
          <w:p w14:paraId="5C55E264" w14:textId="77777777" w:rsidR="005229FB" w:rsidRPr="00FF58B3" w:rsidRDefault="005229FB" w:rsidP="005229FB">
            <w:pPr>
              <w:spacing w:line="360" w:lineRule="auto"/>
              <w:rPr>
                <w:rStyle w:val="nfasissutil1"/>
                <w:rFonts w:ascii="Arial Narrow" w:hAnsi="Arial Narrow"/>
                <w:sz w:val="22"/>
                <w:szCs w:val="22"/>
                <w:lang w:val="es-ES_tradnl"/>
              </w:rPr>
            </w:pPr>
            <w:r w:rsidRPr="00FF58B3">
              <w:rPr>
                <w:rFonts w:ascii="Arial Narrow" w:hAnsi="Arial Narrow"/>
                <w:sz w:val="22"/>
                <w:szCs w:val="22"/>
                <w:lang w:val="es-ES_tradnl"/>
              </w:rPr>
              <w:lastRenderedPageBreak/>
              <w:br w:type="page"/>
            </w:r>
            <w:r w:rsidRPr="00FF58B3">
              <w:rPr>
                <w:rFonts w:ascii="Arial Narrow" w:hAnsi="Arial Narrow"/>
                <w:sz w:val="22"/>
                <w:szCs w:val="22"/>
                <w:lang w:val="es-ES_tradnl"/>
              </w:rPr>
              <w:br w:type="page"/>
            </w:r>
            <w:r w:rsidRPr="00FF58B3">
              <w:rPr>
                <w:rFonts w:ascii="Arial Narrow" w:hAnsi="Arial Narrow"/>
                <w:sz w:val="22"/>
                <w:szCs w:val="22"/>
                <w:lang w:val="es-ES_tradnl"/>
              </w:rPr>
              <w:br w:type="page"/>
            </w:r>
            <w:r w:rsidRPr="00FF58B3">
              <w:rPr>
                <w:rFonts w:ascii="Arial Narrow" w:hAnsi="Arial Narrow"/>
                <w:b/>
                <w:bCs/>
                <w:smallCaps/>
                <w:sz w:val="22"/>
                <w:szCs w:val="22"/>
                <w:lang w:val="es-ES_tradnl"/>
              </w:rPr>
              <w:t>IV. Entregables /Productos, Fechas de Entrega y especificaciones de los entregables</w:t>
            </w:r>
          </w:p>
        </w:tc>
      </w:tr>
      <w:tr w:rsidR="005229FB" w:rsidRPr="00B45AC6" w14:paraId="25129907" w14:textId="77777777" w:rsidTr="009067B2">
        <w:tc>
          <w:tcPr>
            <w:tcW w:w="8897" w:type="dxa"/>
            <w:shd w:val="clear" w:color="auto" w:fill="FFFFFF"/>
            <w:tcMar>
              <w:top w:w="142" w:type="dxa"/>
              <w:bottom w:w="142" w:type="dxa"/>
            </w:tcMar>
          </w:tcPr>
          <w:p w14:paraId="1AA6FA05" w14:textId="77777777" w:rsidR="002C63B7" w:rsidRPr="00FF58B3" w:rsidRDefault="002C63B7" w:rsidP="00191C9D">
            <w:pPr>
              <w:pStyle w:val="Prrafodelista"/>
              <w:numPr>
                <w:ilvl w:val="0"/>
                <w:numId w:val="26"/>
              </w:numPr>
              <w:rPr>
                <w:rFonts w:ascii="Arial Narrow" w:eastAsia="Times New Roman" w:hAnsi="Arial Narrow"/>
                <w:lang w:val="es-ES_tradnl" w:eastAsia="en-GB"/>
              </w:rPr>
            </w:pPr>
            <w:r w:rsidRPr="00FF58B3">
              <w:rPr>
                <w:rFonts w:ascii="Arial Narrow" w:eastAsia="Times New Roman" w:hAnsi="Arial Narrow"/>
                <w:lang w:val="es-ES_tradnl" w:eastAsia="en-GB"/>
              </w:rPr>
              <w:t xml:space="preserve">Plan de trabajo, con productos y tiempos de entrega para el proceso de asistencia técnica para la formulación y/o ajuste de los planes de retornos y </w:t>
            </w:r>
            <w:r w:rsidR="00155D13" w:rsidRPr="00FF58B3">
              <w:rPr>
                <w:rFonts w:ascii="Arial Narrow" w:eastAsia="Times New Roman" w:hAnsi="Arial Narrow"/>
                <w:lang w:val="es-ES_tradnl" w:eastAsia="en-GB"/>
              </w:rPr>
              <w:t>reubicaciones y</w:t>
            </w:r>
            <w:r w:rsidRPr="00FF58B3">
              <w:rPr>
                <w:rFonts w:ascii="Arial Narrow" w:eastAsia="Times New Roman" w:hAnsi="Arial Narrow"/>
                <w:lang w:val="es-ES_tradnl" w:eastAsia="en-GB"/>
              </w:rPr>
              <w:t xml:space="preserve"> del acompañamiento al seguimiento.</w:t>
            </w:r>
          </w:p>
          <w:p w14:paraId="331E4B50" w14:textId="073B1365" w:rsidR="003A4279" w:rsidRPr="00FF58B3" w:rsidRDefault="003A4279" w:rsidP="00191C9D">
            <w:pPr>
              <w:numPr>
                <w:ilvl w:val="0"/>
                <w:numId w:val="26"/>
              </w:numPr>
              <w:spacing w:line="360" w:lineRule="auto"/>
              <w:jc w:val="both"/>
              <w:rPr>
                <w:rFonts w:ascii="Arial Narrow" w:hAnsi="Arial Narrow"/>
                <w:sz w:val="22"/>
                <w:szCs w:val="22"/>
                <w:lang w:val="es-ES_tradnl"/>
              </w:rPr>
            </w:pPr>
            <w:r w:rsidRPr="00FF58B3">
              <w:rPr>
                <w:rFonts w:ascii="Arial Narrow" w:eastAsia="Cambria" w:hAnsi="Arial Narrow"/>
                <w:sz w:val="22"/>
                <w:szCs w:val="22"/>
                <w:lang w:val="es-ES"/>
              </w:rPr>
              <w:t xml:space="preserve">Documento de Levantamiento de Especificación de Requerimientos Mínimos </w:t>
            </w:r>
            <w:proofErr w:type="gramStart"/>
            <w:r w:rsidRPr="00FF58B3">
              <w:rPr>
                <w:rFonts w:ascii="Arial Narrow" w:eastAsia="Cambria" w:hAnsi="Arial Narrow"/>
                <w:sz w:val="22"/>
                <w:szCs w:val="22"/>
                <w:lang w:val="es-ES"/>
              </w:rPr>
              <w:t>y  de</w:t>
            </w:r>
            <w:proofErr w:type="gramEnd"/>
            <w:r w:rsidRPr="00FF58B3">
              <w:rPr>
                <w:rFonts w:ascii="Arial Narrow" w:eastAsia="Cambria" w:hAnsi="Arial Narrow"/>
                <w:sz w:val="22"/>
                <w:szCs w:val="22"/>
                <w:lang w:val="es-ES"/>
              </w:rPr>
              <w:t xml:space="preserve"> Análisis Planeación y Diseño de Requerimiento de Software.</w:t>
            </w:r>
          </w:p>
          <w:p w14:paraId="286A8023" w14:textId="7C467058" w:rsidR="003A4279" w:rsidRPr="00FF58B3" w:rsidRDefault="00C20703" w:rsidP="00191C9D">
            <w:pPr>
              <w:numPr>
                <w:ilvl w:val="0"/>
                <w:numId w:val="26"/>
              </w:numPr>
              <w:spacing w:line="360" w:lineRule="auto"/>
              <w:jc w:val="both"/>
              <w:rPr>
                <w:rFonts w:ascii="Arial Narrow" w:hAnsi="Arial Narrow"/>
                <w:sz w:val="22"/>
                <w:szCs w:val="22"/>
                <w:lang w:val="es-ES_tradnl"/>
              </w:rPr>
            </w:pPr>
            <w:r w:rsidRPr="00FF58B3">
              <w:rPr>
                <w:rFonts w:ascii="Arial Narrow" w:eastAsia="Cambria" w:hAnsi="Arial Narrow"/>
                <w:sz w:val="22"/>
                <w:szCs w:val="22"/>
                <w:lang w:val="es-ES"/>
              </w:rPr>
              <w:t xml:space="preserve">Documento que muestre la </w:t>
            </w:r>
            <w:r w:rsidR="003A4279" w:rsidRPr="00FF58B3">
              <w:rPr>
                <w:rFonts w:ascii="Arial Narrow" w:eastAsia="Cambria" w:hAnsi="Arial Narrow"/>
                <w:sz w:val="22"/>
                <w:szCs w:val="22"/>
                <w:lang w:val="es-ES"/>
              </w:rPr>
              <w:t>Implementación de funcionalidad y despliegue en ambiente de Pruebas y Producción de los formularios y procedimientos que se requieran para:</w:t>
            </w:r>
          </w:p>
          <w:p w14:paraId="18C2921D" w14:textId="5EE261CD" w:rsidR="003A4279" w:rsidRPr="00FF58B3" w:rsidRDefault="00FF58B3" w:rsidP="003A4279">
            <w:pPr>
              <w:pStyle w:val="Prrafodelista"/>
              <w:pBdr>
                <w:top w:val="nil"/>
                <w:left w:val="nil"/>
                <w:bottom w:val="nil"/>
                <w:right w:val="nil"/>
                <w:between w:val="nil"/>
              </w:pBdr>
              <w:spacing w:after="0" w:line="240" w:lineRule="auto"/>
              <w:rPr>
                <w:rFonts w:ascii="Arial Narrow" w:eastAsia="Cambria" w:hAnsi="Arial Narrow"/>
              </w:rPr>
            </w:pPr>
            <w:r w:rsidRPr="00FF58B3">
              <w:rPr>
                <w:rFonts w:ascii="Arial Narrow" w:eastAsia="Cambria" w:hAnsi="Arial Narrow"/>
                <w:lang w:val="es-ES"/>
              </w:rPr>
              <w:t xml:space="preserve">       </w:t>
            </w:r>
            <w:r w:rsidR="003A4279" w:rsidRPr="00FF58B3">
              <w:rPr>
                <w:rFonts w:ascii="Arial Narrow" w:eastAsia="Cambria" w:hAnsi="Arial Narrow"/>
                <w:lang w:val="es-ES"/>
              </w:rPr>
              <w:t xml:space="preserve">- </w:t>
            </w:r>
            <w:r w:rsidR="003A3B07" w:rsidRPr="00FF58B3">
              <w:rPr>
                <w:rFonts w:ascii="Arial Narrow" w:eastAsia="Cambria" w:hAnsi="Arial Narrow"/>
              </w:rPr>
              <w:t>FICHA DE CARACTERIZACION DE LA COMUNIDAD</w:t>
            </w:r>
          </w:p>
          <w:p w14:paraId="49389886" w14:textId="40B20AAA" w:rsidR="003A4279" w:rsidRPr="00FF58B3" w:rsidRDefault="00FF58B3" w:rsidP="003A4279">
            <w:pPr>
              <w:pBdr>
                <w:top w:val="nil"/>
                <w:left w:val="nil"/>
                <w:bottom w:val="nil"/>
                <w:right w:val="nil"/>
                <w:between w:val="nil"/>
              </w:pBdr>
              <w:ind w:left="720"/>
              <w:rPr>
                <w:rFonts w:ascii="Arial Narrow" w:eastAsia="Cambria" w:hAnsi="Arial Narrow"/>
                <w:sz w:val="22"/>
                <w:szCs w:val="22"/>
                <w:lang w:val="es-ES"/>
              </w:rPr>
            </w:pPr>
            <w:r w:rsidRPr="00FF58B3">
              <w:rPr>
                <w:rFonts w:ascii="Arial Narrow" w:eastAsia="Cambria" w:hAnsi="Arial Narrow"/>
                <w:sz w:val="22"/>
                <w:szCs w:val="22"/>
                <w:lang w:val="es-ES"/>
              </w:rPr>
              <w:t xml:space="preserve">       </w:t>
            </w:r>
            <w:r w:rsidR="003A4279" w:rsidRPr="00FF58B3">
              <w:rPr>
                <w:rFonts w:ascii="Arial Narrow" w:eastAsia="Cambria" w:hAnsi="Arial Narrow"/>
                <w:sz w:val="22"/>
                <w:szCs w:val="22"/>
                <w:lang w:val="es-ES"/>
              </w:rPr>
              <w:t xml:space="preserve">- </w:t>
            </w:r>
            <w:r w:rsidR="003A3B07" w:rsidRPr="00FF58B3">
              <w:rPr>
                <w:rFonts w:ascii="Arial Narrow" w:eastAsia="Cambria" w:hAnsi="Arial Narrow"/>
                <w:sz w:val="22"/>
                <w:szCs w:val="22"/>
                <w:lang w:val="es-ES"/>
              </w:rPr>
              <w:t xml:space="preserve">HERRAMIENTAS PARA LA FORMULACIÓN DEL PLAN </w:t>
            </w:r>
            <w:proofErr w:type="gramStart"/>
            <w:r w:rsidR="003A3B07" w:rsidRPr="00FF58B3">
              <w:rPr>
                <w:rFonts w:ascii="Arial Narrow" w:eastAsia="Cambria" w:hAnsi="Arial Narrow"/>
                <w:sz w:val="22"/>
                <w:szCs w:val="22"/>
                <w:lang w:val="es-ES"/>
              </w:rPr>
              <w:t xml:space="preserve">DE </w:t>
            </w:r>
            <w:r w:rsidRPr="00FF58B3">
              <w:rPr>
                <w:rFonts w:ascii="Arial Narrow" w:eastAsia="Cambria" w:hAnsi="Arial Narrow"/>
                <w:sz w:val="22"/>
                <w:szCs w:val="22"/>
                <w:lang w:val="es-ES"/>
              </w:rPr>
              <w:t xml:space="preserve"> </w:t>
            </w:r>
            <w:r w:rsidR="003A3B07" w:rsidRPr="00FF58B3">
              <w:rPr>
                <w:rFonts w:ascii="Arial Narrow" w:eastAsia="Cambria" w:hAnsi="Arial Narrow"/>
                <w:sz w:val="22"/>
                <w:szCs w:val="22"/>
                <w:lang w:val="es-ES"/>
              </w:rPr>
              <w:t>RETORNO</w:t>
            </w:r>
            <w:proofErr w:type="gramEnd"/>
            <w:r w:rsidR="003A3B07" w:rsidRPr="00FF58B3">
              <w:rPr>
                <w:rFonts w:ascii="Arial Narrow" w:eastAsia="Cambria" w:hAnsi="Arial Narrow"/>
                <w:sz w:val="22"/>
                <w:szCs w:val="22"/>
                <w:lang w:val="es-ES"/>
              </w:rPr>
              <w:t xml:space="preserve"> Y REUBICACIÓN</w:t>
            </w:r>
          </w:p>
          <w:p w14:paraId="75967745" w14:textId="77777777" w:rsidR="003A4279" w:rsidRPr="00FF58B3" w:rsidRDefault="003A4279" w:rsidP="003A4279">
            <w:pPr>
              <w:spacing w:line="360" w:lineRule="auto"/>
              <w:ind w:left="720"/>
              <w:jc w:val="both"/>
              <w:rPr>
                <w:rFonts w:ascii="Arial Narrow" w:hAnsi="Arial Narrow"/>
                <w:sz w:val="22"/>
                <w:szCs w:val="22"/>
                <w:lang w:val="es-ES_tradnl"/>
              </w:rPr>
            </w:pPr>
          </w:p>
          <w:p w14:paraId="5CC9DB54" w14:textId="251200F7" w:rsidR="003A4279" w:rsidRPr="00FF58B3" w:rsidRDefault="00C20703" w:rsidP="00191C9D">
            <w:pPr>
              <w:pStyle w:val="Prrafodelista"/>
              <w:numPr>
                <w:ilvl w:val="0"/>
                <w:numId w:val="26"/>
              </w:numPr>
              <w:pBdr>
                <w:top w:val="nil"/>
                <w:left w:val="nil"/>
                <w:bottom w:val="nil"/>
                <w:right w:val="nil"/>
                <w:between w:val="nil"/>
              </w:pBdr>
              <w:rPr>
                <w:rFonts w:ascii="Arial Narrow" w:eastAsia="Cambria" w:hAnsi="Arial Narrow"/>
              </w:rPr>
            </w:pPr>
            <w:r w:rsidRPr="00FF58B3">
              <w:rPr>
                <w:rFonts w:ascii="Arial Narrow" w:eastAsia="Cambria" w:hAnsi="Arial Narrow"/>
              </w:rPr>
              <w:t xml:space="preserve">Realizar la </w:t>
            </w:r>
            <w:r w:rsidR="003A4279" w:rsidRPr="00FF58B3">
              <w:rPr>
                <w:rFonts w:ascii="Arial Narrow" w:eastAsia="Cambria" w:hAnsi="Arial Narrow"/>
              </w:rPr>
              <w:t>Implementación de funcionalidad y despliegue en ambiente de Pruebas y Producción de los formularios y procedimientos que se requieran para:</w:t>
            </w:r>
          </w:p>
          <w:p w14:paraId="46F01263" w14:textId="46780259" w:rsidR="003A4279" w:rsidRPr="00FF58B3" w:rsidRDefault="00FF58B3" w:rsidP="003A4279">
            <w:pPr>
              <w:pStyle w:val="Prrafodelista"/>
              <w:pBdr>
                <w:top w:val="nil"/>
                <w:left w:val="nil"/>
                <w:bottom w:val="nil"/>
                <w:right w:val="nil"/>
                <w:between w:val="nil"/>
              </w:pBdr>
              <w:spacing w:after="0" w:line="240" w:lineRule="auto"/>
              <w:rPr>
                <w:rFonts w:ascii="Arial Narrow" w:eastAsia="Cambria" w:hAnsi="Arial Narrow"/>
              </w:rPr>
            </w:pPr>
            <w:r>
              <w:rPr>
                <w:rFonts w:ascii="Arial Narrow" w:eastAsia="Cambria" w:hAnsi="Arial Narrow"/>
              </w:rPr>
              <w:t xml:space="preserve">       </w:t>
            </w:r>
            <w:r w:rsidR="003A4279" w:rsidRPr="00FF58B3">
              <w:rPr>
                <w:rFonts w:ascii="Arial Narrow" w:eastAsia="Cambria" w:hAnsi="Arial Narrow"/>
              </w:rPr>
              <w:t xml:space="preserve">- </w:t>
            </w:r>
            <w:r w:rsidR="003A3B07" w:rsidRPr="00FF58B3">
              <w:rPr>
                <w:rFonts w:ascii="Arial Narrow" w:eastAsia="Cambria" w:hAnsi="Arial Narrow"/>
              </w:rPr>
              <w:t>DOCUMENTO PLAN DE RETORNO Y REUBICACIÓN</w:t>
            </w:r>
          </w:p>
          <w:p w14:paraId="02FE36E3" w14:textId="5AA56497" w:rsidR="003A4279" w:rsidRPr="00FF58B3" w:rsidRDefault="00FF58B3" w:rsidP="003A4279">
            <w:pPr>
              <w:pStyle w:val="Prrafodelista"/>
              <w:pBdr>
                <w:top w:val="nil"/>
                <w:left w:val="nil"/>
                <w:bottom w:val="nil"/>
                <w:right w:val="nil"/>
                <w:between w:val="nil"/>
              </w:pBdr>
              <w:spacing w:after="0" w:line="240" w:lineRule="auto"/>
              <w:rPr>
                <w:rFonts w:ascii="Arial Narrow" w:eastAsia="Cambria" w:hAnsi="Arial Narrow"/>
              </w:rPr>
            </w:pPr>
            <w:r>
              <w:rPr>
                <w:rFonts w:ascii="Arial Narrow" w:eastAsia="Cambria" w:hAnsi="Arial Narrow"/>
              </w:rPr>
              <w:t xml:space="preserve">       </w:t>
            </w:r>
            <w:r w:rsidR="003A4279" w:rsidRPr="00FF58B3">
              <w:rPr>
                <w:rFonts w:ascii="Arial Narrow" w:eastAsia="Cambria" w:hAnsi="Arial Narrow"/>
              </w:rPr>
              <w:t xml:space="preserve">- </w:t>
            </w:r>
            <w:r w:rsidR="003A3B07" w:rsidRPr="00FF58B3">
              <w:rPr>
                <w:rFonts w:ascii="Arial Narrow" w:eastAsia="Cambria" w:hAnsi="Arial Narrow"/>
              </w:rPr>
              <w:t>FICHA DE DOCUMENTO DE FORMULACIÓN PLAN ELABORADA POR EL SISTEMA</w:t>
            </w:r>
            <w:r w:rsidR="003A4279" w:rsidRPr="00FF58B3">
              <w:rPr>
                <w:rFonts w:ascii="Arial Narrow" w:eastAsia="Cambria" w:hAnsi="Arial Narrow"/>
              </w:rPr>
              <w:t>.</w:t>
            </w:r>
          </w:p>
          <w:p w14:paraId="4D51CF26" w14:textId="77777777" w:rsidR="003A4279" w:rsidRPr="00FF58B3" w:rsidRDefault="003A4279" w:rsidP="003A4279">
            <w:pPr>
              <w:pStyle w:val="Prrafodelista"/>
              <w:pBdr>
                <w:top w:val="nil"/>
                <w:left w:val="nil"/>
                <w:bottom w:val="nil"/>
                <w:right w:val="nil"/>
                <w:between w:val="nil"/>
              </w:pBdr>
              <w:spacing w:after="0" w:line="240" w:lineRule="auto"/>
              <w:rPr>
                <w:rFonts w:ascii="Arial Narrow" w:eastAsia="Cambria" w:hAnsi="Arial Narrow"/>
              </w:rPr>
            </w:pPr>
          </w:p>
          <w:p w14:paraId="2FC159C0" w14:textId="3C3C3383" w:rsidR="003A4279" w:rsidRPr="00FF58B3" w:rsidRDefault="003A4279" w:rsidP="00191C9D">
            <w:pPr>
              <w:pStyle w:val="Prrafodelista"/>
              <w:numPr>
                <w:ilvl w:val="0"/>
                <w:numId w:val="26"/>
              </w:numPr>
              <w:shd w:val="clear" w:color="auto" w:fill="FFFFFF"/>
              <w:jc w:val="both"/>
              <w:rPr>
                <w:rFonts w:ascii="Arial Narrow" w:eastAsia="Cambria" w:hAnsi="Arial Narrow"/>
              </w:rPr>
            </w:pPr>
            <w:r w:rsidRPr="00FF58B3">
              <w:rPr>
                <w:rFonts w:ascii="Arial Narrow" w:eastAsia="Cambria" w:hAnsi="Arial Narrow"/>
              </w:rPr>
              <w:t>Realizar la elaboración y Entrega Manuales de Usuario, Diagramas UML de los Módulos Implementados y puestos en producción, teniendo en cuenta los diferentes perfiles de acceso al sistema de información.</w:t>
            </w:r>
          </w:p>
          <w:p w14:paraId="213C827E" w14:textId="77777777" w:rsidR="003A4279" w:rsidRPr="00FF58B3" w:rsidRDefault="003A4279" w:rsidP="00191C9D">
            <w:pPr>
              <w:pStyle w:val="Prrafodelista"/>
              <w:numPr>
                <w:ilvl w:val="0"/>
                <w:numId w:val="27"/>
              </w:numPr>
              <w:pBdr>
                <w:top w:val="nil"/>
                <w:left w:val="nil"/>
                <w:bottom w:val="nil"/>
                <w:right w:val="nil"/>
                <w:between w:val="nil"/>
              </w:pBdr>
              <w:rPr>
                <w:rFonts w:ascii="Arial Narrow" w:eastAsia="Cambria" w:hAnsi="Arial Narrow"/>
              </w:rPr>
            </w:pPr>
            <w:r w:rsidRPr="00FF58B3">
              <w:rPr>
                <w:rFonts w:ascii="Arial Narrow" w:eastAsia="Cambria" w:hAnsi="Arial Narrow"/>
              </w:rPr>
              <w:t>Manual de Usuario</w:t>
            </w:r>
          </w:p>
          <w:p w14:paraId="2966D95E" w14:textId="77777777" w:rsidR="003A4279" w:rsidRPr="00FF58B3" w:rsidRDefault="003A4279" w:rsidP="00191C9D">
            <w:pPr>
              <w:pStyle w:val="Prrafodelista"/>
              <w:numPr>
                <w:ilvl w:val="0"/>
                <w:numId w:val="27"/>
              </w:numPr>
              <w:pBdr>
                <w:top w:val="nil"/>
                <w:left w:val="nil"/>
                <w:bottom w:val="nil"/>
                <w:right w:val="nil"/>
                <w:between w:val="nil"/>
              </w:pBdr>
              <w:rPr>
                <w:rFonts w:ascii="Arial Narrow" w:eastAsia="Cambria" w:hAnsi="Arial Narrow"/>
              </w:rPr>
            </w:pPr>
            <w:r w:rsidRPr="00FF58B3">
              <w:rPr>
                <w:rFonts w:ascii="Arial Narrow" w:eastAsia="Cambria" w:hAnsi="Arial Narrow"/>
              </w:rPr>
              <w:t>Manual de Administración</w:t>
            </w:r>
          </w:p>
          <w:p w14:paraId="69ADAA76" w14:textId="77777777" w:rsidR="003A4279" w:rsidRPr="00FF58B3" w:rsidRDefault="003A4279" w:rsidP="00191C9D">
            <w:pPr>
              <w:pStyle w:val="Prrafodelista"/>
              <w:numPr>
                <w:ilvl w:val="0"/>
                <w:numId w:val="27"/>
              </w:numPr>
              <w:rPr>
                <w:rFonts w:ascii="Arial Narrow" w:eastAsia="Cambria" w:hAnsi="Arial Narrow"/>
              </w:rPr>
            </w:pPr>
            <w:r w:rsidRPr="00FF58B3">
              <w:rPr>
                <w:rFonts w:ascii="Arial Narrow" w:eastAsia="Cambria" w:hAnsi="Arial Narrow"/>
              </w:rPr>
              <w:t>Diagrama de clases</w:t>
            </w:r>
          </w:p>
          <w:p w14:paraId="46715D5D" w14:textId="73D1FC43" w:rsidR="003A4279" w:rsidRDefault="003A4279" w:rsidP="00191C9D">
            <w:pPr>
              <w:pStyle w:val="Prrafodelista"/>
              <w:numPr>
                <w:ilvl w:val="0"/>
                <w:numId w:val="27"/>
              </w:numPr>
              <w:rPr>
                <w:rFonts w:ascii="Arial Narrow" w:eastAsia="Cambria" w:hAnsi="Arial Narrow"/>
              </w:rPr>
            </w:pPr>
            <w:r w:rsidRPr="00FF58B3">
              <w:rPr>
                <w:rFonts w:ascii="Arial Narrow" w:eastAsia="Cambria" w:hAnsi="Arial Narrow"/>
              </w:rPr>
              <w:t>Diagrama de componentes</w:t>
            </w:r>
          </w:p>
          <w:p w14:paraId="59C78947" w14:textId="43393EA9" w:rsidR="00324537" w:rsidRPr="00FF58B3" w:rsidRDefault="00324537" w:rsidP="00191C9D">
            <w:pPr>
              <w:pStyle w:val="Prrafodelista"/>
              <w:numPr>
                <w:ilvl w:val="0"/>
                <w:numId w:val="27"/>
              </w:numPr>
              <w:rPr>
                <w:rFonts w:ascii="Arial Narrow" w:eastAsia="Cambria" w:hAnsi="Arial Narrow"/>
              </w:rPr>
            </w:pPr>
            <w:r>
              <w:rPr>
                <w:rFonts w:ascii="Arial Narrow" w:eastAsia="Cambria" w:hAnsi="Arial Narrow"/>
              </w:rPr>
              <w:t xml:space="preserve">Documentación que se acuerde con el grupo de retornos y reubicaciones sobre </w:t>
            </w:r>
            <w:r w:rsidR="006F4F04">
              <w:rPr>
                <w:rFonts w:ascii="Arial Narrow" w:eastAsia="Cambria" w:hAnsi="Arial Narrow"/>
              </w:rPr>
              <w:t>el diseño, ajuste y/o actualización de la base de datos.</w:t>
            </w:r>
          </w:p>
          <w:p w14:paraId="28E7EF9E" w14:textId="77777777" w:rsidR="005229FB" w:rsidRPr="00FF58B3" w:rsidRDefault="00BB55F5" w:rsidP="00191C9D">
            <w:pPr>
              <w:numPr>
                <w:ilvl w:val="0"/>
                <w:numId w:val="26"/>
              </w:numPr>
              <w:spacing w:line="360" w:lineRule="auto"/>
              <w:jc w:val="both"/>
              <w:rPr>
                <w:rFonts w:ascii="Arial Narrow" w:hAnsi="Arial Narrow"/>
                <w:sz w:val="22"/>
                <w:szCs w:val="22"/>
                <w:lang w:val="es-ES_tradnl"/>
              </w:rPr>
            </w:pPr>
            <w:r w:rsidRPr="00FF58B3">
              <w:rPr>
                <w:rFonts w:ascii="Arial Narrow" w:hAnsi="Arial Narrow"/>
                <w:sz w:val="22"/>
                <w:szCs w:val="22"/>
                <w:lang w:val="es-ES_tradnl"/>
              </w:rPr>
              <w:t>Documento de sistematización de la experiencia estableciendo buenas prácticas, propuestas de ajustes, recomendaciones de continuidad de implementación</w:t>
            </w:r>
          </w:p>
          <w:p w14:paraId="64E049AD" w14:textId="77777777" w:rsidR="005229FB" w:rsidRPr="00FF58B3" w:rsidRDefault="005229FB" w:rsidP="00191C9D">
            <w:pPr>
              <w:numPr>
                <w:ilvl w:val="0"/>
                <w:numId w:val="26"/>
              </w:numPr>
              <w:spacing w:line="360" w:lineRule="auto"/>
              <w:jc w:val="both"/>
              <w:rPr>
                <w:rFonts w:ascii="Arial Narrow" w:hAnsi="Arial Narrow"/>
                <w:sz w:val="22"/>
                <w:szCs w:val="22"/>
                <w:lang w:val="es-ES_tradnl"/>
              </w:rPr>
            </w:pPr>
            <w:r w:rsidRPr="00FF58B3">
              <w:rPr>
                <w:rFonts w:ascii="Arial Narrow" w:hAnsi="Arial Narrow"/>
                <w:sz w:val="22"/>
                <w:szCs w:val="22"/>
                <w:lang w:val="es-ES"/>
              </w:rPr>
              <w:t>Actas de reunión</w:t>
            </w:r>
            <w:r w:rsidRPr="00FF58B3">
              <w:rPr>
                <w:rFonts w:ascii="Arial Narrow" w:hAnsi="Arial Narrow"/>
                <w:sz w:val="22"/>
                <w:szCs w:val="22"/>
                <w:lang w:val="es-ES_tradnl"/>
              </w:rPr>
              <w:t xml:space="preserve"> </w:t>
            </w:r>
            <w:r w:rsidRPr="00FF58B3">
              <w:rPr>
                <w:rFonts w:ascii="Arial Narrow" w:hAnsi="Arial Narrow"/>
                <w:sz w:val="22"/>
                <w:szCs w:val="22"/>
                <w:lang w:val="es-ES" w:eastAsia="en-US"/>
              </w:rPr>
              <w:t>con comentarios y acuerdos.</w:t>
            </w:r>
          </w:p>
          <w:p w14:paraId="7E5405EE" w14:textId="44665D1A" w:rsidR="00BB55F5" w:rsidRPr="00FF58B3" w:rsidRDefault="00BB55F5" w:rsidP="00191C9D">
            <w:pPr>
              <w:pStyle w:val="Prrafodelista"/>
              <w:numPr>
                <w:ilvl w:val="0"/>
                <w:numId w:val="26"/>
              </w:numPr>
              <w:rPr>
                <w:rFonts w:ascii="Arial Narrow" w:eastAsia="Times New Roman" w:hAnsi="Arial Narrow"/>
                <w:lang w:val="es-ES_tradnl" w:eastAsia="en-GB"/>
              </w:rPr>
            </w:pPr>
            <w:r w:rsidRPr="00FF58B3">
              <w:rPr>
                <w:rFonts w:ascii="Arial Narrow" w:eastAsia="Times New Roman" w:hAnsi="Arial Narrow"/>
                <w:lang w:val="es-ES_tradnl" w:eastAsia="en-GB"/>
              </w:rPr>
              <w:lastRenderedPageBreak/>
              <w:t>Soporte de los trámites administrativos requeridos para la ejecución de las actividades a su cargo, ante el Convenio entre la Dirección de Reparaciones de la UARIV y la OIM.</w:t>
            </w:r>
          </w:p>
          <w:p w14:paraId="67CE96C6" w14:textId="5CBBC538" w:rsidR="00AB0D18" w:rsidRPr="00FF58B3" w:rsidRDefault="005229FB" w:rsidP="00191C9D">
            <w:pPr>
              <w:numPr>
                <w:ilvl w:val="0"/>
                <w:numId w:val="26"/>
              </w:numPr>
              <w:spacing w:line="360" w:lineRule="auto"/>
              <w:jc w:val="both"/>
              <w:rPr>
                <w:rFonts w:ascii="Arial Narrow" w:hAnsi="Arial Narrow"/>
                <w:sz w:val="22"/>
                <w:szCs w:val="22"/>
                <w:lang w:val="es-ES" w:eastAsia="en-US"/>
              </w:rPr>
            </w:pPr>
            <w:r w:rsidRPr="00FF58B3">
              <w:rPr>
                <w:rFonts w:ascii="Arial Narrow" w:hAnsi="Arial Narrow"/>
                <w:sz w:val="22"/>
                <w:szCs w:val="22"/>
                <w:lang w:val="es-ES" w:eastAsia="en-US"/>
              </w:rPr>
              <w:t>Documentos e insumos y los archivos producidos en desarrollo del proyecto (documentos en físico, digitales y/o CD/DVD)</w:t>
            </w:r>
            <w:r w:rsidR="00AB0D18" w:rsidRPr="00FF58B3">
              <w:rPr>
                <w:rFonts w:ascii="Arial Narrow" w:hAnsi="Arial Narrow"/>
                <w:sz w:val="22"/>
                <w:szCs w:val="22"/>
                <w:lang w:val="es-ES" w:eastAsia="en-US"/>
              </w:rPr>
              <w:t>.</w:t>
            </w:r>
          </w:p>
          <w:p w14:paraId="09767A30" w14:textId="77777777" w:rsidR="00FF58B3" w:rsidRDefault="00FF58B3" w:rsidP="00FF58B3">
            <w:pPr>
              <w:spacing w:line="360" w:lineRule="auto"/>
              <w:jc w:val="both"/>
              <w:rPr>
                <w:rFonts w:ascii="Arial Narrow" w:hAnsi="Arial Narrow"/>
                <w:b/>
                <w:sz w:val="22"/>
                <w:szCs w:val="22"/>
                <w:lang w:val="es-CO"/>
              </w:rPr>
            </w:pPr>
          </w:p>
          <w:p w14:paraId="03A1B277" w14:textId="18FBA85B" w:rsidR="00AB0D18" w:rsidRPr="00FF58B3" w:rsidRDefault="00AB0D18" w:rsidP="00FF58B3">
            <w:pPr>
              <w:spacing w:line="360" w:lineRule="auto"/>
              <w:jc w:val="both"/>
              <w:rPr>
                <w:rFonts w:ascii="Arial Narrow" w:hAnsi="Arial Narrow"/>
                <w:sz w:val="22"/>
                <w:szCs w:val="22"/>
                <w:lang w:val="es-ES_tradnl"/>
              </w:rPr>
            </w:pPr>
            <w:r w:rsidRPr="00FF58B3">
              <w:rPr>
                <w:rFonts w:ascii="Arial Narrow" w:hAnsi="Arial Narrow"/>
                <w:b/>
                <w:sz w:val="22"/>
                <w:szCs w:val="22"/>
                <w:lang w:val="es-CO"/>
              </w:rPr>
              <w:t>Primer Pago:</w:t>
            </w:r>
          </w:p>
          <w:p w14:paraId="6D483C12" w14:textId="6D107E79" w:rsidR="00AB0D18" w:rsidRPr="00FF58B3" w:rsidRDefault="00AB0D18" w:rsidP="00FF58B3">
            <w:pPr>
              <w:pStyle w:val="Prrafodelista"/>
              <w:numPr>
                <w:ilvl w:val="0"/>
                <w:numId w:val="28"/>
              </w:numPr>
              <w:spacing w:line="360" w:lineRule="auto"/>
              <w:jc w:val="both"/>
              <w:rPr>
                <w:rFonts w:ascii="Arial Narrow" w:hAnsi="Arial Narrow"/>
                <w:lang w:val="es-ES_tradnl"/>
              </w:rPr>
            </w:pPr>
            <w:r w:rsidRPr="00FF58B3">
              <w:rPr>
                <w:rFonts w:ascii="Arial Narrow" w:hAnsi="Arial Narrow"/>
                <w:lang w:val="es-ES_tradnl"/>
              </w:rPr>
              <w:t>Plan de trabajo, con productos y tiempos de entrega para el proceso de asistencia técnica para la formulación y/o ajuste de los planes de retornos y reubicaciones y del acompañamiento al seguimiento</w:t>
            </w:r>
            <w:r w:rsidRPr="00FF58B3" w:rsidDel="00AB6965">
              <w:rPr>
                <w:rFonts w:ascii="Arial Narrow" w:hAnsi="Arial Narrow"/>
                <w:lang w:val="es-ES_tradnl"/>
              </w:rPr>
              <w:t>.</w:t>
            </w:r>
          </w:p>
          <w:p w14:paraId="45EDBE58" w14:textId="77777777" w:rsidR="00191C9D" w:rsidRPr="00FF58B3" w:rsidRDefault="00191C9D" w:rsidP="00191C9D">
            <w:pPr>
              <w:numPr>
                <w:ilvl w:val="0"/>
                <w:numId w:val="28"/>
              </w:numPr>
              <w:spacing w:line="360" w:lineRule="auto"/>
              <w:jc w:val="both"/>
              <w:rPr>
                <w:rFonts w:ascii="Arial Narrow" w:eastAsia="Calibri" w:hAnsi="Arial Narrow"/>
                <w:sz w:val="22"/>
                <w:szCs w:val="22"/>
                <w:lang w:val="es-ES_tradnl" w:eastAsia="en-US"/>
              </w:rPr>
            </w:pPr>
            <w:r w:rsidRPr="00FF58B3">
              <w:rPr>
                <w:rFonts w:ascii="Arial Narrow" w:eastAsia="Calibri" w:hAnsi="Arial Narrow"/>
                <w:sz w:val="22"/>
                <w:szCs w:val="22"/>
                <w:lang w:val="es-ES_tradnl" w:eastAsia="en-US"/>
              </w:rPr>
              <w:t>Documento de Levantamiento de Especificación de Requerimientos Mínimos y Documento de Análisis Planeación y Diseño de Requerimiento de Software.</w:t>
            </w:r>
          </w:p>
          <w:p w14:paraId="2760B266" w14:textId="77777777" w:rsidR="00AB0D18" w:rsidRPr="00FF58B3" w:rsidRDefault="00AB0D18" w:rsidP="00191C9D">
            <w:pPr>
              <w:pStyle w:val="Prrafodelista"/>
              <w:numPr>
                <w:ilvl w:val="0"/>
                <w:numId w:val="28"/>
              </w:numPr>
              <w:spacing w:line="360" w:lineRule="auto"/>
              <w:jc w:val="both"/>
              <w:rPr>
                <w:rFonts w:ascii="Arial Narrow" w:hAnsi="Arial Narrow"/>
                <w:lang w:val="es-ES_tradnl"/>
              </w:rPr>
            </w:pPr>
            <w:r w:rsidRPr="00FF58B3">
              <w:rPr>
                <w:rFonts w:ascii="Arial Narrow" w:hAnsi="Arial Narrow"/>
                <w:lang w:val="es-ES_tradnl"/>
              </w:rPr>
              <w:t>Documentos e insumos y los archivos producidos en desarrollo del proyecto (documentos en físico, digitales y/o CD/DVD).</w:t>
            </w:r>
          </w:p>
          <w:p w14:paraId="389C1A7C" w14:textId="421155D2" w:rsidR="00AB0D18" w:rsidRPr="00FF58B3" w:rsidRDefault="00AB0D18" w:rsidP="00FF58B3">
            <w:pPr>
              <w:spacing w:line="360" w:lineRule="auto"/>
              <w:jc w:val="both"/>
              <w:rPr>
                <w:rFonts w:ascii="Arial Narrow" w:hAnsi="Arial Narrow"/>
                <w:b/>
                <w:sz w:val="22"/>
                <w:szCs w:val="22"/>
                <w:lang w:val="es-ES_tradnl"/>
              </w:rPr>
            </w:pPr>
            <w:r w:rsidRPr="00FF58B3">
              <w:rPr>
                <w:rFonts w:ascii="Arial Narrow" w:hAnsi="Arial Narrow"/>
                <w:b/>
                <w:sz w:val="22"/>
                <w:szCs w:val="22"/>
                <w:lang w:val="es-ES_tradnl"/>
              </w:rPr>
              <w:t>Segundo pago:</w:t>
            </w:r>
          </w:p>
          <w:p w14:paraId="5ECF5AE8" w14:textId="600973DE" w:rsidR="00191C9D" w:rsidRPr="00FF58B3" w:rsidRDefault="00AB0D18" w:rsidP="00FF58B3">
            <w:pPr>
              <w:pStyle w:val="Prrafodelista"/>
              <w:numPr>
                <w:ilvl w:val="0"/>
                <w:numId w:val="32"/>
              </w:numPr>
              <w:spacing w:line="360" w:lineRule="auto"/>
              <w:jc w:val="both"/>
              <w:rPr>
                <w:rFonts w:ascii="Arial Narrow" w:hAnsi="Arial Narrow"/>
                <w:lang w:val="es-ES_tradnl"/>
              </w:rPr>
            </w:pPr>
            <w:r w:rsidRPr="00FF58B3">
              <w:rPr>
                <w:rFonts w:ascii="Arial Narrow" w:hAnsi="Arial Narrow"/>
                <w:lang w:val="es-ES_tradnl"/>
              </w:rPr>
              <w:t>Documento que dé cuenta del acompañamiento realizado en el seguimiento a la implementación de</w:t>
            </w:r>
            <w:r w:rsidR="00191C9D" w:rsidRPr="00FF58B3">
              <w:rPr>
                <w:rFonts w:ascii="Arial Narrow" w:hAnsi="Arial Narrow"/>
                <w:lang w:val="es-ES_tradnl"/>
              </w:rPr>
              <w:t xml:space="preserve">l </w:t>
            </w:r>
            <w:proofErr w:type="spellStart"/>
            <w:r w:rsidR="00191C9D" w:rsidRPr="00FF58B3">
              <w:rPr>
                <w:rFonts w:ascii="Arial Narrow" w:hAnsi="Arial Narrow"/>
                <w:lang w:val="es-ES_tradnl"/>
              </w:rPr>
              <w:t>modulo</w:t>
            </w:r>
            <w:proofErr w:type="spellEnd"/>
            <w:r w:rsidR="00191C9D" w:rsidRPr="00FF58B3">
              <w:rPr>
                <w:rFonts w:ascii="Arial Narrow" w:hAnsi="Arial Narrow"/>
                <w:lang w:val="es-ES_tradnl"/>
              </w:rPr>
              <w:t xml:space="preserve"> </w:t>
            </w:r>
            <w:r w:rsidR="00C20703" w:rsidRPr="00FF58B3">
              <w:rPr>
                <w:rFonts w:ascii="Arial Narrow" w:hAnsi="Arial Narrow"/>
                <w:lang w:val="es-ES_tradnl"/>
              </w:rPr>
              <w:t>desarrollado</w:t>
            </w:r>
            <w:r w:rsidRPr="00FF58B3">
              <w:rPr>
                <w:rFonts w:ascii="Arial Narrow" w:hAnsi="Arial Narrow"/>
                <w:lang w:val="es-ES_tradnl"/>
              </w:rPr>
              <w:t>.</w:t>
            </w:r>
          </w:p>
          <w:p w14:paraId="1CF15F09" w14:textId="2C64178B" w:rsidR="00191C9D" w:rsidRPr="00FF58B3" w:rsidRDefault="00C20703" w:rsidP="00FF58B3">
            <w:pPr>
              <w:pStyle w:val="Prrafodelista"/>
              <w:numPr>
                <w:ilvl w:val="0"/>
                <w:numId w:val="32"/>
              </w:numPr>
              <w:spacing w:line="360" w:lineRule="auto"/>
              <w:jc w:val="both"/>
              <w:rPr>
                <w:rFonts w:ascii="Arial Narrow" w:hAnsi="Arial Narrow"/>
                <w:lang w:val="es-ES_tradnl"/>
              </w:rPr>
            </w:pPr>
            <w:r w:rsidRPr="00FF58B3">
              <w:rPr>
                <w:rFonts w:ascii="Arial Narrow" w:hAnsi="Arial Narrow"/>
                <w:lang w:val="es-ES_tradnl"/>
              </w:rPr>
              <w:t>Documento que muestre la i</w:t>
            </w:r>
            <w:r w:rsidR="00191C9D" w:rsidRPr="00FF58B3">
              <w:rPr>
                <w:rFonts w:ascii="Arial Narrow" w:hAnsi="Arial Narrow"/>
                <w:lang w:val="es-ES_tradnl"/>
              </w:rPr>
              <w:t>mplementación de funcionalidad y despliegue en ambiente de Pruebas y Producción de los formularios y procedimientos que se requieran para:</w:t>
            </w:r>
          </w:p>
          <w:p w14:paraId="71EBC379" w14:textId="77777777" w:rsidR="00832FE8" w:rsidRPr="00FF58B3" w:rsidRDefault="00832FE8" w:rsidP="00FF58B3">
            <w:pPr>
              <w:pStyle w:val="Prrafodelista"/>
              <w:pBdr>
                <w:top w:val="nil"/>
                <w:left w:val="nil"/>
                <w:bottom w:val="nil"/>
                <w:right w:val="nil"/>
                <w:between w:val="nil"/>
              </w:pBdr>
              <w:spacing w:line="360" w:lineRule="auto"/>
              <w:jc w:val="both"/>
              <w:rPr>
                <w:rFonts w:ascii="Arial Narrow" w:hAnsi="Arial Narrow"/>
                <w:lang w:val="es-ES_tradnl"/>
              </w:rPr>
            </w:pPr>
            <w:r w:rsidRPr="00FF58B3">
              <w:rPr>
                <w:rFonts w:ascii="Arial Narrow" w:hAnsi="Arial Narrow"/>
                <w:lang w:val="es-ES_tradnl"/>
              </w:rPr>
              <w:t>- FICHA DE CARACTERIZACION DE LA COMUNIDAD</w:t>
            </w:r>
          </w:p>
          <w:p w14:paraId="7CB6FDCD" w14:textId="77777777" w:rsidR="00832FE8" w:rsidRPr="00FF58B3" w:rsidRDefault="00832FE8" w:rsidP="00FF58B3">
            <w:pPr>
              <w:pStyle w:val="Prrafodelista"/>
              <w:pBdr>
                <w:top w:val="nil"/>
                <w:left w:val="nil"/>
                <w:bottom w:val="nil"/>
                <w:right w:val="nil"/>
                <w:between w:val="nil"/>
              </w:pBdr>
              <w:spacing w:line="360" w:lineRule="auto"/>
              <w:jc w:val="both"/>
              <w:rPr>
                <w:rFonts w:ascii="Arial Narrow" w:hAnsi="Arial Narrow"/>
                <w:lang w:val="es-ES_tradnl"/>
              </w:rPr>
            </w:pPr>
            <w:r w:rsidRPr="00FF58B3">
              <w:rPr>
                <w:rFonts w:ascii="Arial Narrow" w:hAnsi="Arial Narrow"/>
                <w:lang w:val="es-ES_tradnl"/>
              </w:rPr>
              <w:t>- HERRAMIENTAS PARA LA FORMULACIÓN DEL PLAN DE RETORNO Y REUBICACIÓN</w:t>
            </w:r>
          </w:p>
          <w:p w14:paraId="714B6213" w14:textId="77777777" w:rsidR="00191C9D" w:rsidRPr="00FF58B3" w:rsidRDefault="00191C9D" w:rsidP="00FF58B3">
            <w:pPr>
              <w:pStyle w:val="Prrafodelista"/>
              <w:spacing w:line="360" w:lineRule="auto"/>
              <w:jc w:val="both"/>
              <w:rPr>
                <w:rFonts w:ascii="Arial Narrow" w:hAnsi="Arial Narrow"/>
                <w:lang w:val="es-ES_tradnl"/>
              </w:rPr>
            </w:pPr>
          </w:p>
          <w:p w14:paraId="799E1837" w14:textId="77777777" w:rsidR="00FF58B3" w:rsidRDefault="00AB0D18" w:rsidP="00FF58B3">
            <w:pPr>
              <w:pStyle w:val="Prrafodelista"/>
              <w:numPr>
                <w:ilvl w:val="0"/>
                <w:numId w:val="32"/>
              </w:numPr>
              <w:spacing w:line="360" w:lineRule="auto"/>
              <w:jc w:val="both"/>
              <w:rPr>
                <w:rFonts w:ascii="Arial Narrow" w:hAnsi="Arial Narrow"/>
                <w:lang w:val="es-ES_tradnl"/>
              </w:rPr>
            </w:pPr>
            <w:r w:rsidRPr="00FF58B3">
              <w:rPr>
                <w:rFonts w:ascii="Arial Narrow" w:hAnsi="Arial Narrow"/>
                <w:lang w:val="es-ES_tradnl"/>
              </w:rPr>
              <w:t>Documentos e insumos y los archivos producidos en desarrollo del proyecto (documentos en físico, digitales y/o CD/DVD).</w:t>
            </w:r>
          </w:p>
          <w:p w14:paraId="38641368" w14:textId="4EA06060" w:rsidR="00AB0D18" w:rsidRPr="00FF58B3" w:rsidRDefault="00AB0D18" w:rsidP="00FF58B3">
            <w:pPr>
              <w:spacing w:line="360" w:lineRule="auto"/>
              <w:jc w:val="both"/>
              <w:rPr>
                <w:rFonts w:ascii="Arial Narrow" w:hAnsi="Arial Narrow"/>
                <w:lang w:val="es-ES_tradnl"/>
              </w:rPr>
            </w:pPr>
            <w:r w:rsidRPr="00FF58B3">
              <w:rPr>
                <w:rFonts w:ascii="Arial Narrow" w:hAnsi="Arial Narrow"/>
                <w:b/>
                <w:lang w:val="es-ES_tradnl"/>
              </w:rPr>
              <w:t>Tercer pago:</w:t>
            </w:r>
          </w:p>
          <w:p w14:paraId="724941A3" w14:textId="5EA324BB" w:rsidR="00AB0D18" w:rsidRPr="00FF58B3" w:rsidRDefault="00AB0D18" w:rsidP="00191C9D">
            <w:pPr>
              <w:pStyle w:val="Prrafodelista"/>
              <w:numPr>
                <w:ilvl w:val="0"/>
                <w:numId w:val="30"/>
              </w:numPr>
              <w:spacing w:line="360" w:lineRule="auto"/>
              <w:jc w:val="both"/>
              <w:rPr>
                <w:rFonts w:ascii="Arial Narrow" w:hAnsi="Arial Narrow"/>
                <w:lang w:val="es-ES_tradnl"/>
              </w:rPr>
            </w:pPr>
            <w:r w:rsidRPr="00FF58B3">
              <w:rPr>
                <w:rFonts w:ascii="Arial Narrow" w:hAnsi="Arial Narrow"/>
                <w:lang w:val="es-ES_tradnl"/>
              </w:rPr>
              <w:t xml:space="preserve">Documento de avance con la descripción del </w:t>
            </w:r>
            <w:r w:rsidR="00191C9D" w:rsidRPr="00FF58B3">
              <w:rPr>
                <w:rFonts w:ascii="Arial Narrow" w:hAnsi="Arial Narrow"/>
                <w:lang w:val="es-ES_tradnl"/>
              </w:rPr>
              <w:t xml:space="preserve">desarrollo </w:t>
            </w:r>
            <w:r w:rsidR="00C20703" w:rsidRPr="00FF58B3">
              <w:rPr>
                <w:rFonts w:ascii="Arial Narrow" w:hAnsi="Arial Narrow"/>
                <w:lang w:val="es-ES"/>
              </w:rPr>
              <w:t xml:space="preserve">del </w:t>
            </w:r>
            <w:proofErr w:type="spellStart"/>
            <w:r w:rsidR="00C20703" w:rsidRPr="00FF58B3">
              <w:rPr>
                <w:rFonts w:ascii="Arial Narrow" w:hAnsi="Arial Narrow"/>
                <w:lang w:val="es-ES"/>
              </w:rPr>
              <w:t>modulo</w:t>
            </w:r>
            <w:proofErr w:type="spellEnd"/>
            <w:r w:rsidR="00C20703" w:rsidRPr="00FF58B3">
              <w:rPr>
                <w:rFonts w:ascii="Arial Narrow" w:hAnsi="Arial Narrow"/>
                <w:lang w:val="es-ES"/>
              </w:rPr>
              <w:t xml:space="preserve"> desarrollado</w:t>
            </w:r>
            <w:r w:rsidRPr="00FF58B3">
              <w:rPr>
                <w:rFonts w:ascii="Arial Narrow" w:hAnsi="Arial Narrow"/>
                <w:lang w:val="es-ES_tradnl"/>
              </w:rPr>
              <w:t>.</w:t>
            </w:r>
          </w:p>
          <w:p w14:paraId="7534EE8A" w14:textId="33C4F858" w:rsidR="00191C9D" w:rsidRPr="00FF58B3" w:rsidRDefault="00C20703" w:rsidP="00191C9D">
            <w:pPr>
              <w:pStyle w:val="Prrafodelista"/>
              <w:numPr>
                <w:ilvl w:val="0"/>
                <w:numId w:val="30"/>
              </w:numPr>
              <w:pBdr>
                <w:top w:val="nil"/>
                <w:left w:val="nil"/>
                <w:bottom w:val="nil"/>
                <w:right w:val="nil"/>
                <w:between w:val="nil"/>
              </w:pBdr>
              <w:rPr>
                <w:rFonts w:ascii="Arial Narrow" w:eastAsia="Cambria" w:hAnsi="Arial Narrow"/>
              </w:rPr>
            </w:pPr>
            <w:r w:rsidRPr="00FF58B3">
              <w:rPr>
                <w:rFonts w:ascii="Arial Narrow" w:eastAsia="Cambria" w:hAnsi="Arial Narrow"/>
              </w:rPr>
              <w:t>Documento que muestre la i</w:t>
            </w:r>
            <w:r w:rsidR="00191C9D" w:rsidRPr="00FF58B3">
              <w:rPr>
                <w:rFonts w:ascii="Arial Narrow" w:eastAsia="Cambria" w:hAnsi="Arial Narrow"/>
              </w:rPr>
              <w:t>mplementación de funcionalidad y despliegue en ambiente de Pruebas y Producción de los formularios y procedimientos que se requieran para:</w:t>
            </w:r>
          </w:p>
          <w:p w14:paraId="25609341" w14:textId="77777777" w:rsidR="00832FE8" w:rsidRPr="00FF58B3" w:rsidRDefault="00832FE8" w:rsidP="00832FE8">
            <w:pPr>
              <w:pStyle w:val="Prrafodelista"/>
              <w:pBdr>
                <w:top w:val="nil"/>
                <w:left w:val="nil"/>
                <w:bottom w:val="nil"/>
                <w:right w:val="nil"/>
                <w:between w:val="nil"/>
              </w:pBdr>
              <w:spacing w:after="0" w:line="240" w:lineRule="auto"/>
              <w:rPr>
                <w:rFonts w:ascii="Arial Narrow" w:eastAsia="Cambria" w:hAnsi="Arial Narrow"/>
              </w:rPr>
            </w:pPr>
            <w:r w:rsidRPr="00FF58B3">
              <w:rPr>
                <w:rFonts w:ascii="Arial Narrow" w:eastAsia="Cambria" w:hAnsi="Arial Narrow"/>
              </w:rPr>
              <w:t>- DOCUMENTO PLAN DE RETORNO Y REUBICACIÓN</w:t>
            </w:r>
          </w:p>
          <w:p w14:paraId="04FDF2B1" w14:textId="36DB715C" w:rsidR="00832FE8" w:rsidRDefault="00832FE8" w:rsidP="00832FE8">
            <w:pPr>
              <w:pStyle w:val="Prrafodelista"/>
              <w:pBdr>
                <w:top w:val="nil"/>
                <w:left w:val="nil"/>
                <w:bottom w:val="nil"/>
                <w:right w:val="nil"/>
                <w:between w:val="nil"/>
              </w:pBdr>
              <w:spacing w:after="0" w:line="240" w:lineRule="auto"/>
              <w:rPr>
                <w:rFonts w:ascii="Arial Narrow" w:eastAsia="Cambria" w:hAnsi="Arial Narrow"/>
              </w:rPr>
            </w:pPr>
            <w:r w:rsidRPr="00FF58B3">
              <w:rPr>
                <w:rFonts w:ascii="Arial Narrow" w:eastAsia="Cambria" w:hAnsi="Arial Narrow"/>
              </w:rPr>
              <w:t>- FICHA DE DOCUMENTO DE FORMULACIÓN PLAN ELABORADA POR EL SISTEMA.</w:t>
            </w:r>
          </w:p>
          <w:p w14:paraId="21683C3B" w14:textId="77777777" w:rsidR="006F4F04" w:rsidRPr="006F4F04" w:rsidRDefault="006F4F04" w:rsidP="006F4F04">
            <w:pPr>
              <w:pBdr>
                <w:top w:val="nil"/>
                <w:left w:val="nil"/>
                <w:bottom w:val="nil"/>
                <w:right w:val="nil"/>
                <w:between w:val="nil"/>
              </w:pBdr>
              <w:rPr>
                <w:rFonts w:ascii="Arial Narrow" w:eastAsia="Cambria" w:hAnsi="Arial Narrow"/>
              </w:rPr>
            </w:pPr>
          </w:p>
          <w:p w14:paraId="54FA217A" w14:textId="0B8B6829" w:rsidR="00AB0D18" w:rsidRDefault="006F4F04" w:rsidP="006F4F04">
            <w:pPr>
              <w:pStyle w:val="Prrafodelista"/>
              <w:numPr>
                <w:ilvl w:val="0"/>
                <w:numId w:val="30"/>
              </w:numPr>
              <w:spacing w:line="360" w:lineRule="auto"/>
              <w:jc w:val="both"/>
              <w:rPr>
                <w:rFonts w:ascii="Arial Narrow" w:hAnsi="Arial Narrow"/>
                <w:lang w:val="es-ES"/>
              </w:rPr>
            </w:pPr>
            <w:r w:rsidRPr="006F4F04">
              <w:rPr>
                <w:rFonts w:ascii="Arial Narrow" w:hAnsi="Arial Narrow"/>
                <w:lang w:val="es-ES"/>
              </w:rPr>
              <w:t>Realizar la elaboración y Entrega Manuales de Usuario</w:t>
            </w:r>
            <w:r w:rsidR="006E21C8">
              <w:rPr>
                <w:rFonts w:ascii="Arial Narrow" w:hAnsi="Arial Narrow"/>
                <w:lang w:val="es-ES"/>
              </w:rPr>
              <w:t xml:space="preserve"> y documentación requerida </w:t>
            </w:r>
            <w:r w:rsidRPr="006F4F04">
              <w:rPr>
                <w:rFonts w:ascii="Arial Narrow" w:hAnsi="Arial Narrow"/>
                <w:lang w:val="es-ES"/>
              </w:rPr>
              <w:t>de los Módulos Implementados y puestos en producción, teniendo en cuenta los diferentes perfiles de acceso al sistema de información.</w:t>
            </w:r>
            <w:r>
              <w:rPr>
                <w:rFonts w:ascii="Arial Narrow" w:hAnsi="Arial Narrow"/>
                <w:lang w:val="es-ES"/>
              </w:rPr>
              <w:t xml:space="preserve"> </w:t>
            </w:r>
          </w:p>
          <w:p w14:paraId="3FE9B112" w14:textId="0B488940" w:rsidR="006F4F04" w:rsidRDefault="006F4F04" w:rsidP="006F4F04">
            <w:pPr>
              <w:pStyle w:val="Prrafodelista"/>
              <w:spacing w:line="360" w:lineRule="auto"/>
              <w:jc w:val="both"/>
              <w:rPr>
                <w:rFonts w:ascii="Arial Narrow" w:hAnsi="Arial Narrow"/>
                <w:lang w:val="es-ES"/>
              </w:rPr>
            </w:pPr>
            <w:r>
              <w:rPr>
                <w:rFonts w:ascii="Arial Narrow" w:hAnsi="Arial Narrow"/>
                <w:lang w:val="es-ES"/>
              </w:rPr>
              <w:t xml:space="preserve">- </w:t>
            </w:r>
            <w:r w:rsidRPr="006F4F04">
              <w:rPr>
                <w:rFonts w:ascii="Arial Narrow" w:hAnsi="Arial Narrow"/>
                <w:lang w:val="es-ES"/>
              </w:rPr>
              <w:t>Manual de Usuario</w:t>
            </w:r>
          </w:p>
          <w:p w14:paraId="0EED9258" w14:textId="261C8B78" w:rsidR="006F4F04" w:rsidRDefault="006F4F04" w:rsidP="006F4F04">
            <w:pPr>
              <w:pStyle w:val="Prrafodelista"/>
              <w:spacing w:line="360" w:lineRule="auto"/>
              <w:jc w:val="both"/>
              <w:rPr>
                <w:rFonts w:ascii="Arial Narrow" w:hAnsi="Arial Narrow"/>
                <w:lang w:val="es-ES"/>
              </w:rPr>
            </w:pPr>
            <w:r>
              <w:rPr>
                <w:rFonts w:ascii="Arial Narrow" w:hAnsi="Arial Narrow"/>
                <w:lang w:val="es-ES"/>
              </w:rPr>
              <w:t xml:space="preserve">- </w:t>
            </w:r>
            <w:r w:rsidRPr="006F4F04">
              <w:rPr>
                <w:rFonts w:ascii="Arial Narrow" w:hAnsi="Arial Narrow"/>
                <w:lang w:val="es-ES"/>
              </w:rPr>
              <w:t>Manual de Administración</w:t>
            </w:r>
          </w:p>
          <w:p w14:paraId="005FABF4" w14:textId="6D578AE4" w:rsidR="006F4F04" w:rsidRDefault="006F4F04" w:rsidP="006F4F04">
            <w:pPr>
              <w:pStyle w:val="Prrafodelista"/>
              <w:spacing w:line="360" w:lineRule="auto"/>
              <w:jc w:val="both"/>
              <w:rPr>
                <w:rFonts w:ascii="Arial Narrow" w:hAnsi="Arial Narrow"/>
                <w:lang w:val="es-ES"/>
              </w:rPr>
            </w:pPr>
            <w:r>
              <w:rPr>
                <w:rFonts w:ascii="Arial Narrow" w:hAnsi="Arial Narrow"/>
                <w:lang w:val="es-ES"/>
              </w:rPr>
              <w:t xml:space="preserve">- </w:t>
            </w:r>
            <w:r w:rsidRPr="006F4F04">
              <w:rPr>
                <w:rFonts w:ascii="Arial Narrow" w:hAnsi="Arial Narrow"/>
                <w:lang w:val="es-ES"/>
              </w:rPr>
              <w:t>Diagrama de clases</w:t>
            </w:r>
          </w:p>
          <w:p w14:paraId="5278495C" w14:textId="489DDC90" w:rsidR="00EC27D0" w:rsidRDefault="00EC27D0" w:rsidP="006F4F04">
            <w:pPr>
              <w:pStyle w:val="Prrafodelista"/>
              <w:spacing w:line="360" w:lineRule="auto"/>
              <w:jc w:val="both"/>
              <w:rPr>
                <w:rFonts w:ascii="Arial Narrow" w:hAnsi="Arial Narrow"/>
                <w:lang w:val="es-ES"/>
              </w:rPr>
            </w:pPr>
            <w:r>
              <w:rPr>
                <w:rFonts w:ascii="Arial Narrow" w:hAnsi="Arial Narrow"/>
                <w:lang w:val="es-ES"/>
              </w:rPr>
              <w:lastRenderedPageBreak/>
              <w:t>-</w:t>
            </w:r>
            <w:r>
              <w:t xml:space="preserve"> </w:t>
            </w:r>
            <w:r w:rsidRPr="00EC27D0">
              <w:rPr>
                <w:rFonts w:ascii="Arial Narrow" w:hAnsi="Arial Narrow"/>
                <w:lang w:val="es-ES"/>
              </w:rPr>
              <w:t>Diagrama de componentes</w:t>
            </w:r>
          </w:p>
          <w:p w14:paraId="6B234C96" w14:textId="0708DA77" w:rsidR="00EC27D0" w:rsidRDefault="00EC27D0" w:rsidP="006F4F04">
            <w:pPr>
              <w:pStyle w:val="Prrafodelista"/>
              <w:spacing w:line="360" w:lineRule="auto"/>
              <w:jc w:val="both"/>
              <w:rPr>
                <w:rFonts w:ascii="Arial Narrow" w:hAnsi="Arial Narrow"/>
                <w:lang w:val="es-ES"/>
              </w:rPr>
            </w:pPr>
            <w:r>
              <w:rPr>
                <w:rFonts w:ascii="Arial Narrow" w:hAnsi="Arial Narrow"/>
                <w:lang w:val="es-ES"/>
              </w:rPr>
              <w:t xml:space="preserve">- </w:t>
            </w:r>
            <w:r w:rsidRPr="00EC27D0">
              <w:rPr>
                <w:rFonts w:ascii="Arial Narrow" w:hAnsi="Arial Narrow"/>
                <w:lang w:val="es-ES"/>
              </w:rPr>
              <w:t>Documentación que se acuerde con el grupo de retornos y reubicaciones sobre el diseño, ajuste y/o actualización de la base de datos</w:t>
            </w:r>
          </w:p>
          <w:p w14:paraId="7E0146F9" w14:textId="77777777" w:rsidR="006F4F04" w:rsidRDefault="006F4F04" w:rsidP="006F4F04">
            <w:pPr>
              <w:pStyle w:val="Prrafodelista"/>
              <w:spacing w:line="360" w:lineRule="auto"/>
              <w:jc w:val="both"/>
              <w:rPr>
                <w:rFonts w:ascii="Arial Narrow" w:hAnsi="Arial Narrow"/>
                <w:lang w:val="es-ES"/>
              </w:rPr>
            </w:pPr>
          </w:p>
          <w:p w14:paraId="47D318B7" w14:textId="7FC1274A" w:rsidR="006F4F04" w:rsidRDefault="006F4F04" w:rsidP="006F4F04">
            <w:pPr>
              <w:pStyle w:val="Prrafodelista"/>
              <w:numPr>
                <w:ilvl w:val="0"/>
                <w:numId w:val="30"/>
              </w:numPr>
              <w:spacing w:line="360" w:lineRule="auto"/>
              <w:jc w:val="both"/>
              <w:rPr>
                <w:rFonts w:ascii="Arial Narrow" w:hAnsi="Arial Narrow"/>
                <w:lang w:val="es-ES"/>
              </w:rPr>
            </w:pPr>
            <w:r w:rsidRPr="00FF58B3">
              <w:rPr>
                <w:rFonts w:ascii="Arial Narrow" w:hAnsi="Arial Narrow"/>
                <w:lang w:val="es-ES"/>
              </w:rPr>
              <w:t>Documentos e insumos y los archivos producidos en desarrollo del proyecto (documentos en físico, digitales y/o CD/DVD).</w:t>
            </w:r>
          </w:p>
          <w:p w14:paraId="787469FA" w14:textId="71FB1173" w:rsidR="00005A08" w:rsidRPr="00DF6DF7" w:rsidRDefault="00005A08" w:rsidP="00DF6DF7">
            <w:pPr>
              <w:spacing w:line="360" w:lineRule="auto"/>
              <w:ind w:left="360"/>
              <w:jc w:val="both"/>
              <w:rPr>
                <w:rFonts w:ascii="Arial Narrow" w:hAnsi="Arial Narrow"/>
                <w:lang w:val="es-ES_tradnl"/>
              </w:rPr>
            </w:pPr>
          </w:p>
        </w:tc>
      </w:tr>
    </w:tbl>
    <w:p w14:paraId="55856919" w14:textId="77777777" w:rsidR="00D753EC" w:rsidRPr="00FF58B3" w:rsidRDefault="00D753EC">
      <w:pPr>
        <w:rPr>
          <w:rFonts w:ascii="Arial Narrow" w:hAnsi="Arial Narrow"/>
          <w:b/>
          <w:bCs/>
          <w:smallCaps/>
          <w:sz w:val="22"/>
          <w:szCs w:val="22"/>
          <w:lang w:val="es-ES_tradnl"/>
        </w:rPr>
      </w:pP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31"/>
      </w:tblGrid>
      <w:tr w:rsidR="0017191A" w:rsidRPr="00FF58B3" w14:paraId="64BAD97F" w14:textId="77777777" w:rsidTr="00B66B8D">
        <w:trPr>
          <w:trHeight w:val="476"/>
        </w:trPr>
        <w:tc>
          <w:tcPr>
            <w:tcW w:w="8931" w:type="dxa"/>
            <w:tcBorders>
              <w:bottom w:val="single" w:sz="4" w:space="0" w:color="auto"/>
            </w:tcBorders>
            <w:shd w:val="clear" w:color="auto" w:fill="C0C0C0"/>
            <w:vAlign w:val="center"/>
          </w:tcPr>
          <w:p w14:paraId="7A1DCFD3" w14:textId="352F3CA8" w:rsidR="0017191A" w:rsidRPr="00FF58B3" w:rsidRDefault="0017191A" w:rsidP="00A046C1">
            <w:pPr>
              <w:spacing w:line="360" w:lineRule="auto"/>
              <w:rPr>
                <w:rFonts w:ascii="Arial Narrow" w:hAnsi="Arial Narrow"/>
                <w:b/>
                <w:bCs/>
                <w:smallCaps/>
                <w:sz w:val="22"/>
                <w:szCs w:val="22"/>
                <w:lang w:val="es-ES_tradnl"/>
              </w:rPr>
            </w:pPr>
            <w:r w:rsidRPr="00FF58B3">
              <w:rPr>
                <w:rFonts w:ascii="Arial Narrow" w:hAnsi="Arial Narrow"/>
                <w:b/>
                <w:bCs/>
                <w:smallCaps/>
                <w:sz w:val="22"/>
                <w:szCs w:val="22"/>
                <w:lang w:val="es-ES_tradnl"/>
              </w:rPr>
              <w:t xml:space="preserve">V. </w:t>
            </w:r>
            <w:r w:rsidR="00512B19" w:rsidRPr="00FF58B3">
              <w:rPr>
                <w:rFonts w:ascii="Arial Narrow" w:hAnsi="Arial Narrow"/>
                <w:b/>
                <w:bCs/>
                <w:smallCaps/>
                <w:sz w:val="22"/>
                <w:szCs w:val="22"/>
                <w:lang w:val="es-ES_tradnl"/>
              </w:rPr>
              <w:t xml:space="preserve">Perfil </w:t>
            </w:r>
          </w:p>
        </w:tc>
      </w:tr>
      <w:tr w:rsidR="0017191A" w:rsidRPr="00FF58B3" w14:paraId="22E8118B" w14:textId="77777777" w:rsidTr="00B66B8D">
        <w:trPr>
          <w:trHeight w:val="476"/>
        </w:trPr>
        <w:tc>
          <w:tcPr>
            <w:tcW w:w="8931" w:type="dxa"/>
            <w:shd w:val="clear" w:color="auto" w:fill="E6E6E6"/>
            <w:vAlign w:val="center"/>
          </w:tcPr>
          <w:p w14:paraId="6F36C31D" w14:textId="77777777" w:rsidR="0017191A" w:rsidRPr="00FF58B3" w:rsidRDefault="00A050AA" w:rsidP="00A046C1">
            <w:pPr>
              <w:spacing w:line="360" w:lineRule="auto"/>
              <w:rPr>
                <w:rFonts w:ascii="Arial Narrow" w:hAnsi="Arial Narrow"/>
                <w:b/>
                <w:bCs/>
                <w:smallCaps/>
                <w:sz w:val="22"/>
                <w:szCs w:val="22"/>
                <w:lang w:val="es-ES_tradnl"/>
              </w:rPr>
            </w:pPr>
            <w:r w:rsidRPr="00FF58B3">
              <w:rPr>
                <w:rFonts w:ascii="Arial Narrow" w:hAnsi="Arial Narrow"/>
                <w:sz w:val="22"/>
                <w:szCs w:val="22"/>
                <w:lang w:val="es-ES_tradnl"/>
              </w:rPr>
              <w:t>Educación</w:t>
            </w:r>
          </w:p>
        </w:tc>
      </w:tr>
      <w:tr w:rsidR="00A050AA" w:rsidRPr="00FF58B3" w14:paraId="5F8ADF54" w14:textId="77777777" w:rsidTr="00FF58B3">
        <w:trPr>
          <w:trHeight w:val="948"/>
        </w:trPr>
        <w:tc>
          <w:tcPr>
            <w:tcW w:w="8931" w:type="dxa"/>
            <w:tcBorders>
              <w:bottom w:val="single" w:sz="4" w:space="0" w:color="auto"/>
            </w:tcBorders>
            <w:shd w:val="clear" w:color="auto" w:fill="auto"/>
          </w:tcPr>
          <w:p w14:paraId="3BF5CB73" w14:textId="44922150" w:rsidR="00DF67DC" w:rsidRPr="00FF58B3" w:rsidRDefault="00F00B5A" w:rsidP="002776D9">
            <w:pPr>
              <w:spacing w:line="360" w:lineRule="auto"/>
              <w:jc w:val="both"/>
              <w:rPr>
                <w:rFonts w:ascii="Arial Narrow" w:eastAsia="Cambria" w:hAnsi="Arial Narrow"/>
                <w:sz w:val="22"/>
                <w:szCs w:val="22"/>
              </w:rPr>
            </w:pPr>
            <w:r w:rsidRPr="00FF58B3">
              <w:rPr>
                <w:rFonts w:ascii="Arial Narrow" w:hAnsi="Arial Narrow"/>
                <w:sz w:val="22"/>
                <w:szCs w:val="22"/>
                <w:lang w:val="es-ES" w:eastAsia="en-US"/>
              </w:rPr>
              <w:t>Profesio</w:t>
            </w:r>
            <w:r w:rsidR="004762BA" w:rsidRPr="00FF58B3">
              <w:rPr>
                <w:rFonts w:ascii="Arial Narrow" w:hAnsi="Arial Narrow"/>
                <w:sz w:val="22"/>
                <w:szCs w:val="22"/>
                <w:lang w:val="es-ES" w:eastAsia="en-US"/>
              </w:rPr>
              <w:t xml:space="preserve">nal </w:t>
            </w:r>
            <w:r w:rsidR="005E6EF4" w:rsidRPr="00FF58B3">
              <w:rPr>
                <w:rFonts w:ascii="Arial Narrow" w:hAnsi="Arial Narrow"/>
                <w:sz w:val="22"/>
                <w:szCs w:val="22"/>
                <w:lang w:val="es-ES" w:eastAsia="en-US"/>
              </w:rPr>
              <w:t>en</w:t>
            </w:r>
            <w:r w:rsidR="00191C9D" w:rsidRPr="00FF58B3">
              <w:rPr>
                <w:rFonts w:ascii="Arial Narrow" w:hAnsi="Arial Narrow"/>
                <w:sz w:val="22"/>
                <w:szCs w:val="22"/>
                <w:lang w:val="es-ES" w:eastAsia="en-US"/>
              </w:rPr>
              <w:t xml:space="preserve"> </w:t>
            </w:r>
            <w:r w:rsidR="00FF58B3" w:rsidRPr="00FF58B3">
              <w:rPr>
                <w:rFonts w:ascii="Arial Narrow" w:eastAsia="Cambria" w:hAnsi="Arial Narrow"/>
                <w:sz w:val="22"/>
                <w:szCs w:val="22"/>
                <w:lang w:val="es-ES"/>
              </w:rPr>
              <w:t>Ingeniería</w:t>
            </w:r>
            <w:r w:rsidR="00191C9D" w:rsidRPr="00FF58B3">
              <w:rPr>
                <w:rFonts w:ascii="Arial Narrow" w:eastAsia="Cambria" w:hAnsi="Arial Narrow"/>
                <w:sz w:val="22"/>
                <w:szCs w:val="22"/>
                <w:lang w:val="es-ES"/>
              </w:rPr>
              <w:t xml:space="preserve"> de Sistemas o Ingeniero de Desarrollo o Ingeniero de Software o Ingeniero de Base de Datos</w:t>
            </w:r>
            <w:r w:rsidR="00FF58B3">
              <w:rPr>
                <w:rFonts w:ascii="Arial Narrow" w:eastAsia="Cambria" w:hAnsi="Arial Narrow"/>
                <w:sz w:val="22"/>
                <w:szCs w:val="22"/>
                <w:lang w:val="es-ES"/>
              </w:rPr>
              <w:t xml:space="preserve"> con especialización</w:t>
            </w:r>
            <w:r w:rsidR="00191C9D" w:rsidRPr="00FF58B3">
              <w:rPr>
                <w:rFonts w:ascii="Arial Narrow" w:eastAsia="Cambria" w:hAnsi="Arial Narrow"/>
                <w:sz w:val="22"/>
                <w:szCs w:val="22"/>
                <w:lang w:val="es-ES"/>
              </w:rPr>
              <w:t xml:space="preserve">. </w:t>
            </w:r>
            <w:r w:rsidR="00191C9D" w:rsidRPr="00FF58B3">
              <w:rPr>
                <w:rFonts w:ascii="Arial Narrow" w:eastAsia="Cambria" w:hAnsi="Arial Narrow"/>
                <w:sz w:val="22"/>
                <w:szCs w:val="22"/>
              </w:rPr>
              <w:t>C#. .NET, SQL Server</w:t>
            </w:r>
            <w:r w:rsidR="00FF58B3">
              <w:rPr>
                <w:rFonts w:ascii="Arial Narrow" w:eastAsia="Cambria" w:hAnsi="Arial Narrow"/>
                <w:sz w:val="22"/>
                <w:szCs w:val="22"/>
              </w:rPr>
              <w:t>.</w:t>
            </w:r>
          </w:p>
        </w:tc>
      </w:tr>
      <w:tr w:rsidR="00A050AA" w:rsidRPr="00FF58B3" w14:paraId="2A05494C" w14:textId="77777777" w:rsidTr="00B66B8D">
        <w:trPr>
          <w:trHeight w:val="571"/>
        </w:trPr>
        <w:tc>
          <w:tcPr>
            <w:tcW w:w="8931" w:type="dxa"/>
            <w:shd w:val="clear" w:color="auto" w:fill="E6E6E6"/>
          </w:tcPr>
          <w:p w14:paraId="6DA69093" w14:textId="77777777" w:rsidR="00A050AA" w:rsidRPr="00FF58B3" w:rsidRDefault="00A050AA" w:rsidP="00A046C1">
            <w:pPr>
              <w:spacing w:before="80" w:after="80" w:line="360" w:lineRule="auto"/>
              <w:rPr>
                <w:rFonts w:ascii="Arial Narrow" w:hAnsi="Arial Narrow"/>
                <w:b/>
                <w:bCs/>
                <w:smallCaps/>
                <w:sz w:val="22"/>
                <w:szCs w:val="22"/>
                <w:lang w:val="es-ES_tradnl"/>
              </w:rPr>
            </w:pPr>
            <w:r w:rsidRPr="00FF58B3">
              <w:rPr>
                <w:rFonts w:ascii="Arial Narrow" w:hAnsi="Arial Narrow"/>
                <w:sz w:val="22"/>
                <w:szCs w:val="22"/>
                <w:lang w:val="es-ES_tradnl"/>
              </w:rPr>
              <w:t>Experiencia</w:t>
            </w:r>
          </w:p>
        </w:tc>
      </w:tr>
      <w:tr w:rsidR="00A050AA" w:rsidRPr="00B45AC6" w14:paraId="62CFC374" w14:textId="77777777" w:rsidTr="00B66B8D">
        <w:trPr>
          <w:trHeight w:val="1234"/>
        </w:trPr>
        <w:tc>
          <w:tcPr>
            <w:tcW w:w="8931" w:type="dxa"/>
            <w:shd w:val="clear" w:color="auto" w:fill="auto"/>
          </w:tcPr>
          <w:p w14:paraId="27D99FAF" w14:textId="42686DA5" w:rsidR="00B73C23" w:rsidRPr="00FF58B3" w:rsidRDefault="00D7060F" w:rsidP="005E6EF4">
            <w:pPr>
              <w:spacing w:line="360" w:lineRule="auto"/>
              <w:jc w:val="both"/>
              <w:rPr>
                <w:rFonts w:ascii="Arial Narrow" w:hAnsi="Arial Narrow"/>
                <w:sz w:val="22"/>
                <w:szCs w:val="22"/>
                <w:lang w:val="es-ES"/>
              </w:rPr>
            </w:pPr>
            <w:r w:rsidRPr="00FF58B3">
              <w:rPr>
                <w:rFonts w:ascii="Arial Narrow" w:hAnsi="Arial Narrow"/>
                <w:sz w:val="22"/>
                <w:szCs w:val="22"/>
                <w:lang w:val="es-ES"/>
              </w:rPr>
              <w:t>2</w:t>
            </w:r>
            <w:r w:rsidR="00FF58B3">
              <w:rPr>
                <w:rFonts w:ascii="Arial Narrow" w:hAnsi="Arial Narrow"/>
                <w:sz w:val="22"/>
                <w:szCs w:val="22"/>
                <w:lang w:val="es-ES"/>
              </w:rPr>
              <w:t>4 meses</w:t>
            </w:r>
            <w:r w:rsidRPr="00FF58B3">
              <w:rPr>
                <w:rFonts w:ascii="Arial Narrow" w:hAnsi="Arial Narrow"/>
                <w:sz w:val="22"/>
                <w:szCs w:val="22"/>
                <w:lang w:val="es-ES"/>
              </w:rPr>
              <w:t xml:space="preserve"> de experiencia profesional en temas relacionados </w:t>
            </w:r>
            <w:r w:rsidR="005E2EA1" w:rsidRPr="00FF58B3">
              <w:rPr>
                <w:rFonts w:ascii="Arial Narrow" w:hAnsi="Arial Narrow"/>
                <w:sz w:val="22"/>
                <w:szCs w:val="22"/>
                <w:lang w:val="es-ES"/>
              </w:rPr>
              <w:t>co</w:t>
            </w:r>
            <w:r w:rsidR="005E2EA1" w:rsidRPr="00FF58B3">
              <w:rPr>
                <w:rFonts w:ascii="Arial Narrow" w:eastAsia="Cambria" w:hAnsi="Arial Narrow"/>
                <w:sz w:val="22"/>
                <w:szCs w:val="22"/>
                <w:lang w:val="es-ES"/>
              </w:rPr>
              <w:t>n levantamiento de requerimientos, documentación de sistemas de información, diseño y desarrollo de herramientas tecnológicas.</w:t>
            </w:r>
            <w:r w:rsidRPr="00FF58B3">
              <w:rPr>
                <w:rFonts w:ascii="Arial Narrow" w:hAnsi="Arial Narrow"/>
                <w:sz w:val="22"/>
                <w:szCs w:val="22"/>
                <w:lang w:val="es-ES" w:eastAsia="en-US"/>
              </w:rPr>
              <w:t xml:space="preserve"> Preferiblemente, con experiencia e interés en el trabajo interdisciplinario.</w:t>
            </w:r>
            <w:r w:rsidR="00FF58B3">
              <w:rPr>
                <w:rFonts w:ascii="Arial Narrow" w:hAnsi="Arial Narrow"/>
                <w:sz w:val="22"/>
                <w:szCs w:val="22"/>
                <w:lang w:val="es-ES" w:eastAsia="en-US"/>
              </w:rPr>
              <w:t xml:space="preserve"> En caso de no contar con especialización se podrá realizar equivalencia por 24 meses de experiencia relacionada o </w:t>
            </w:r>
            <w:proofErr w:type="spellStart"/>
            <w:r w:rsidR="00FF58B3">
              <w:rPr>
                <w:rFonts w:ascii="Arial Narrow" w:hAnsi="Arial Narrow"/>
                <w:sz w:val="22"/>
                <w:szCs w:val="22"/>
                <w:lang w:val="es-ES" w:eastAsia="en-US"/>
              </w:rPr>
              <w:t>viseversa</w:t>
            </w:r>
            <w:proofErr w:type="spellEnd"/>
            <w:r w:rsidR="00FF58B3">
              <w:rPr>
                <w:rFonts w:ascii="Arial Narrow" w:hAnsi="Arial Narrow"/>
                <w:sz w:val="22"/>
                <w:szCs w:val="22"/>
                <w:lang w:val="es-ES" w:eastAsia="en-US"/>
              </w:rPr>
              <w:t xml:space="preserve"> </w:t>
            </w:r>
          </w:p>
        </w:tc>
      </w:tr>
      <w:tr w:rsidR="0017191A" w:rsidRPr="00FF58B3" w14:paraId="6BCF81C3" w14:textId="77777777" w:rsidTr="00B66B8D">
        <w:trPr>
          <w:trHeight w:val="571"/>
        </w:trPr>
        <w:tc>
          <w:tcPr>
            <w:tcW w:w="8931" w:type="dxa"/>
            <w:shd w:val="clear" w:color="auto" w:fill="E6E6E6"/>
          </w:tcPr>
          <w:p w14:paraId="578A32E6" w14:textId="77777777" w:rsidR="0017191A" w:rsidRPr="00FF58B3" w:rsidRDefault="00A050AA" w:rsidP="00A046C1">
            <w:pPr>
              <w:spacing w:before="80" w:after="80" w:line="360" w:lineRule="auto"/>
              <w:rPr>
                <w:rFonts w:ascii="Arial Narrow" w:hAnsi="Arial Narrow"/>
                <w:b/>
                <w:bCs/>
                <w:smallCaps/>
                <w:sz w:val="22"/>
                <w:szCs w:val="22"/>
                <w:lang w:val="es-ES_tradnl"/>
              </w:rPr>
            </w:pPr>
            <w:r w:rsidRPr="00FF58B3">
              <w:rPr>
                <w:rFonts w:ascii="Arial Narrow" w:hAnsi="Arial Narrow"/>
                <w:sz w:val="22"/>
                <w:szCs w:val="22"/>
                <w:lang w:val="es-ES_tradnl"/>
              </w:rPr>
              <w:t>Competencias</w:t>
            </w:r>
          </w:p>
        </w:tc>
      </w:tr>
      <w:tr w:rsidR="0017191A" w:rsidRPr="00B45AC6" w14:paraId="60072949" w14:textId="77777777" w:rsidTr="00FF58B3">
        <w:trPr>
          <w:trHeight w:val="9889"/>
        </w:trPr>
        <w:tc>
          <w:tcPr>
            <w:tcW w:w="8931" w:type="dxa"/>
            <w:shd w:val="clear" w:color="auto" w:fill="auto"/>
          </w:tcPr>
          <w:p w14:paraId="12B1F860" w14:textId="77777777" w:rsidR="00A046C1" w:rsidRPr="00FF58B3" w:rsidRDefault="00A046C1" w:rsidP="00A046C1">
            <w:pPr>
              <w:tabs>
                <w:tab w:val="left" w:pos="3495"/>
              </w:tabs>
              <w:spacing w:line="360" w:lineRule="auto"/>
              <w:jc w:val="both"/>
              <w:rPr>
                <w:rFonts w:ascii="Arial Narrow" w:hAnsi="Arial Narrow"/>
                <w:sz w:val="22"/>
                <w:szCs w:val="22"/>
                <w:lang w:val="es-ES"/>
              </w:rPr>
            </w:pPr>
            <w:r w:rsidRPr="00FF58B3">
              <w:rPr>
                <w:rFonts w:ascii="Arial Narrow" w:hAnsi="Arial Narrow"/>
                <w:i/>
                <w:sz w:val="22"/>
                <w:szCs w:val="22"/>
                <w:lang w:val="es-ES"/>
              </w:rPr>
              <w:lastRenderedPageBreak/>
              <w:t>Capacidad de liderazgo</w:t>
            </w:r>
            <w:r w:rsidRPr="00FF58B3">
              <w:rPr>
                <w:rFonts w:ascii="Arial Narrow" w:hAnsi="Arial Narrow"/>
                <w:sz w:val="22"/>
                <w:szCs w:val="22"/>
                <w:lang w:val="es-ES"/>
              </w:rPr>
              <w:t xml:space="preserve">: Es la capacidad interpersonal de orientar esfuerzos y capacidades individuales hacia un propósito común del equipo. </w:t>
            </w:r>
          </w:p>
          <w:p w14:paraId="509228F5" w14:textId="77777777" w:rsidR="00A046C1" w:rsidRPr="00FF58B3" w:rsidRDefault="00A046C1" w:rsidP="00A046C1">
            <w:pPr>
              <w:tabs>
                <w:tab w:val="left" w:pos="3495"/>
              </w:tabs>
              <w:spacing w:line="360" w:lineRule="auto"/>
              <w:jc w:val="both"/>
              <w:rPr>
                <w:rFonts w:ascii="Arial Narrow" w:hAnsi="Arial Narrow"/>
                <w:i/>
                <w:sz w:val="22"/>
                <w:szCs w:val="22"/>
                <w:lang w:val="es-ES"/>
              </w:rPr>
            </w:pPr>
          </w:p>
          <w:p w14:paraId="123A0DAF" w14:textId="77777777" w:rsidR="00A046C1" w:rsidRPr="00FF58B3" w:rsidRDefault="00A046C1" w:rsidP="00A046C1">
            <w:pPr>
              <w:tabs>
                <w:tab w:val="left" w:pos="3495"/>
              </w:tabs>
              <w:spacing w:line="360" w:lineRule="auto"/>
              <w:jc w:val="both"/>
              <w:rPr>
                <w:rFonts w:ascii="Arial Narrow" w:hAnsi="Arial Narrow"/>
                <w:sz w:val="22"/>
                <w:szCs w:val="22"/>
                <w:lang w:val="es-ES"/>
              </w:rPr>
            </w:pPr>
            <w:r w:rsidRPr="00FF58B3">
              <w:rPr>
                <w:rFonts w:ascii="Arial Narrow" w:hAnsi="Arial Narrow"/>
                <w:i/>
                <w:sz w:val="22"/>
                <w:szCs w:val="22"/>
                <w:lang w:val="es-ES"/>
              </w:rPr>
              <w:t>Altos estándares de desempeño</w:t>
            </w:r>
            <w:r w:rsidRPr="00FF58B3">
              <w:rPr>
                <w:rFonts w:ascii="Arial Narrow" w:hAnsi="Arial Narrow"/>
                <w:sz w:val="22"/>
                <w:szCs w:val="22"/>
                <w:lang w:val="es-ES"/>
              </w:rPr>
              <w:t>: Es la capacidad y la orientación para actuar de acuerdo con elevados niveles profesionales y de excelencia en el trabajo y por realizar las responsabilidades asignadas con un alto nivel de profesionalismo.</w:t>
            </w:r>
          </w:p>
          <w:p w14:paraId="582B9B69" w14:textId="77777777" w:rsidR="00A046C1" w:rsidRPr="00FF58B3" w:rsidRDefault="00A046C1" w:rsidP="00A046C1">
            <w:pPr>
              <w:tabs>
                <w:tab w:val="left" w:pos="3495"/>
              </w:tabs>
              <w:spacing w:line="360" w:lineRule="auto"/>
              <w:jc w:val="both"/>
              <w:rPr>
                <w:rFonts w:ascii="Arial Narrow" w:hAnsi="Arial Narrow"/>
                <w:i/>
                <w:sz w:val="22"/>
                <w:szCs w:val="22"/>
                <w:lang w:val="es-ES"/>
              </w:rPr>
            </w:pPr>
          </w:p>
          <w:p w14:paraId="1BF5E4C3" w14:textId="77777777" w:rsidR="00A046C1" w:rsidRPr="00FF58B3" w:rsidRDefault="00A046C1" w:rsidP="00A046C1">
            <w:pPr>
              <w:tabs>
                <w:tab w:val="left" w:pos="3495"/>
              </w:tabs>
              <w:spacing w:line="360" w:lineRule="auto"/>
              <w:jc w:val="both"/>
              <w:rPr>
                <w:rFonts w:ascii="Arial Narrow" w:hAnsi="Arial Narrow"/>
                <w:sz w:val="22"/>
                <w:szCs w:val="22"/>
                <w:lang w:val="es-ES"/>
              </w:rPr>
            </w:pPr>
            <w:r w:rsidRPr="00FF58B3">
              <w:rPr>
                <w:rFonts w:ascii="Arial Narrow" w:hAnsi="Arial Narrow"/>
                <w:i/>
                <w:sz w:val="22"/>
                <w:szCs w:val="22"/>
                <w:lang w:val="es-ES"/>
              </w:rPr>
              <w:t>Desarrollo de otros</w:t>
            </w:r>
            <w:r w:rsidRPr="00FF58B3">
              <w:rPr>
                <w:rFonts w:ascii="Arial Narrow" w:hAnsi="Arial Narrow"/>
                <w:sz w:val="22"/>
                <w:szCs w:val="22"/>
                <w:lang w:val="es-ES"/>
              </w:rPr>
              <w:t xml:space="preserve">: Es la capacidad para formar y aprovechar el potencial de otros en favor de sus intereses y los del proyecto. Implica una acción de interés por fomentar el aprendizaje y/o desarrollo de otros, con base en un adecuado análisis de las necesidades. Es el interés por enfocarse en una acción de desarrollo profundo y efectivo de otros, yendo más allá de un rol formal de entrenamiento. </w:t>
            </w:r>
          </w:p>
          <w:p w14:paraId="4355C99B" w14:textId="77777777" w:rsidR="00A046C1" w:rsidRPr="00FF58B3" w:rsidRDefault="00A046C1" w:rsidP="00A046C1">
            <w:pPr>
              <w:tabs>
                <w:tab w:val="left" w:pos="3495"/>
              </w:tabs>
              <w:spacing w:line="360" w:lineRule="auto"/>
              <w:jc w:val="both"/>
              <w:rPr>
                <w:rFonts w:ascii="Arial Narrow" w:hAnsi="Arial Narrow"/>
                <w:i/>
                <w:sz w:val="22"/>
                <w:szCs w:val="22"/>
                <w:lang w:val="es-ES"/>
              </w:rPr>
            </w:pPr>
          </w:p>
          <w:p w14:paraId="4D242510" w14:textId="77777777" w:rsidR="00A046C1" w:rsidRPr="00FF58B3" w:rsidRDefault="00A046C1" w:rsidP="00A046C1">
            <w:pPr>
              <w:tabs>
                <w:tab w:val="left" w:pos="3495"/>
              </w:tabs>
              <w:spacing w:line="360" w:lineRule="auto"/>
              <w:jc w:val="both"/>
              <w:rPr>
                <w:rFonts w:ascii="Arial Narrow" w:hAnsi="Arial Narrow"/>
                <w:sz w:val="22"/>
                <w:szCs w:val="22"/>
                <w:lang w:val="es-ES"/>
              </w:rPr>
            </w:pPr>
            <w:r w:rsidRPr="00FF58B3">
              <w:rPr>
                <w:rFonts w:ascii="Arial Narrow" w:hAnsi="Arial Narrow"/>
                <w:i/>
                <w:sz w:val="22"/>
                <w:szCs w:val="22"/>
                <w:lang w:val="es-ES"/>
              </w:rPr>
              <w:t>Manejo de la diversidad cultural</w:t>
            </w:r>
            <w:r w:rsidRPr="00FF58B3">
              <w:rPr>
                <w:rFonts w:ascii="Arial Narrow" w:hAnsi="Arial Narrow"/>
                <w:sz w:val="22"/>
                <w:szCs w:val="22"/>
                <w:lang w:val="es-ES"/>
              </w:rPr>
              <w:t>: Implica comprender y respetar las costumbres y normas de otras culturas en el desarrollo del trabajo, modificando su propia conducta para no transgredir dichas normas.</w:t>
            </w:r>
          </w:p>
          <w:p w14:paraId="7EAEA3E9" w14:textId="77777777" w:rsidR="00A046C1" w:rsidRPr="00FF58B3" w:rsidRDefault="00A046C1" w:rsidP="00A046C1">
            <w:pPr>
              <w:tabs>
                <w:tab w:val="left" w:pos="3495"/>
              </w:tabs>
              <w:spacing w:line="360" w:lineRule="auto"/>
              <w:jc w:val="both"/>
              <w:rPr>
                <w:rFonts w:ascii="Arial Narrow" w:hAnsi="Arial Narrow"/>
                <w:i/>
                <w:sz w:val="22"/>
                <w:szCs w:val="22"/>
                <w:lang w:val="es-ES"/>
              </w:rPr>
            </w:pPr>
          </w:p>
          <w:p w14:paraId="0CD31E54" w14:textId="77777777" w:rsidR="00A046C1" w:rsidRPr="00FF58B3" w:rsidRDefault="00A046C1" w:rsidP="00A046C1">
            <w:pPr>
              <w:tabs>
                <w:tab w:val="left" w:pos="3495"/>
              </w:tabs>
              <w:spacing w:line="360" w:lineRule="auto"/>
              <w:jc w:val="both"/>
              <w:rPr>
                <w:rFonts w:ascii="Arial Narrow" w:hAnsi="Arial Narrow"/>
                <w:sz w:val="22"/>
                <w:szCs w:val="22"/>
                <w:lang w:val="es-ES"/>
              </w:rPr>
            </w:pPr>
            <w:r w:rsidRPr="00FF58B3">
              <w:rPr>
                <w:rFonts w:ascii="Arial Narrow" w:hAnsi="Arial Narrow"/>
                <w:i/>
                <w:sz w:val="22"/>
                <w:szCs w:val="22"/>
                <w:lang w:val="es-ES"/>
              </w:rPr>
              <w:t>Construcción y mantenimiento de relaciones</w:t>
            </w:r>
            <w:r w:rsidRPr="00FF58B3">
              <w:rPr>
                <w:rFonts w:ascii="Arial Narrow" w:hAnsi="Arial Narrow"/>
                <w:sz w:val="22"/>
                <w:szCs w:val="22"/>
                <w:lang w:val="es-ES"/>
              </w:rPr>
              <w:t>: Implica construir o mantener relaciones amigables, cálidas o contactos cercanos con personas que son o podrían llegar a ser útiles para llevar acabo metas relacionadas con el trabajo.</w:t>
            </w:r>
          </w:p>
          <w:p w14:paraId="1A3F3996" w14:textId="77777777" w:rsidR="00A046C1" w:rsidRPr="00FF58B3" w:rsidRDefault="00A046C1" w:rsidP="00A046C1">
            <w:pPr>
              <w:tabs>
                <w:tab w:val="left" w:pos="3495"/>
              </w:tabs>
              <w:spacing w:line="360" w:lineRule="auto"/>
              <w:jc w:val="both"/>
              <w:rPr>
                <w:rFonts w:ascii="Arial Narrow" w:hAnsi="Arial Narrow"/>
                <w:sz w:val="22"/>
                <w:szCs w:val="22"/>
                <w:lang w:val="es-ES"/>
              </w:rPr>
            </w:pPr>
          </w:p>
          <w:p w14:paraId="0690E465" w14:textId="77777777" w:rsidR="00A046C1" w:rsidRPr="00FF58B3" w:rsidRDefault="00A046C1" w:rsidP="00A046C1">
            <w:pPr>
              <w:tabs>
                <w:tab w:val="left" w:pos="3495"/>
              </w:tabs>
              <w:spacing w:line="360" w:lineRule="auto"/>
              <w:jc w:val="both"/>
              <w:rPr>
                <w:rFonts w:ascii="Arial Narrow" w:hAnsi="Arial Narrow"/>
                <w:sz w:val="22"/>
                <w:szCs w:val="22"/>
                <w:lang w:val="es-ES"/>
              </w:rPr>
            </w:pPr>
            <w:r w:rsidRPr="00FF58B3">
              <w:rPr>
                <w:rFonts w:ascii="Arial Narrow" w:hAnsi="Arial Narrow"/>
                <w:i/>
                <w:sz w:val="22"/>
                <w:szCs w:val="22"/>
                <w:lang w:val="es-ES"/>
              </w:rPr>
              <w:t>Comunicación:</w:t>
            </w:r>
            <w:r w:rsidRPr="00FF58B3">
              <w:rPr>
                <w:rFonts w:ascii="Arial Narrow" w:hAnsi="Arial Narrow"/>
                <w:sz w:val="22"/>
                <w:szCs w:val="22"/>
                <w:lang w:val="es-ES"/>
              </w:rPr>
              <w:t xml:space="preserve"> Es la capacidad para expresar pensamientos y sentimientos de una manera comprensible, honesta y en el momento oportuno, ajustándose al objetivo y consiguiendo afectar en forma positiva el comportamiento del interlocutor que recibe el mensaje. Incluye la capacidad de emplear de forma congruente el lenguaje verbal y no verbal.</w:t>
            </w:r>
          </w:p>
          <w:p w14:paraId="7F96B34E" w14:textId="77777777" w:rsidR="00A046C1" w:rsidRPr="00FF58B3" w:rsidRDefault="00A046C1" w:rsidP="00A046C1">
            <w:pPr>
              <w:tabs>
                <w:tab w:val="left" w:pos="3495"/>
              </w:tabs>
              <w:spacing w:line="360" w:lineRule="auto"/>
              <w:jc w:val="both"/>
              <w:rPr>
                <w:rFonts w:ascii="Arial Narrow" w:hAnsi="Arial Narrow"/>
                <w:sz w:val="22"/>
                <w:szCs w:val="22"/>
                <w:lang w:val="es-ES"/>
              </w:rPr>
            </w:pPr>
          </w:p>
          <w:p w14:paraId="35C4F566" w14:textId="62F4FAB2" w:rsidR="00AB6965" w:rsidRPr="00FF58B3" w:rsidRDefault="00A046C1" w:rsidP="00071D49">
            <w:pPr>
              <w:tabs>
                <w:tab w:val="left" w:pos="3495"/>
              </w:tabs>
              <w:spacing w:line="360" w:lineRule="auto"/>
              <w:jc w:val="both"/>
              <w:rPr>
                <w:rFonts w:ascii="Arial Narrow" w:hAnsi="Arial Narrow"/>
                <w:sz w:val="22"/>
                <w:szCs w:val="22"/>
                <w:lang w:val="es-ES"/>
              </w:rPr>
            </w:pPr>
            <w:r w:rsidRPr="00FF58B3">
              <w:rPr>
                <w:rFonts w:ascii="Arial Narrow" w:hAnsi="Arial Narrow"/>
                <w:i/>
                <w:sz w:val="22"/>
                <w:szCs w:val="22"/>
                <w:lang w:val="es-ES"/>
              </w:rPr>
              <w:t>Conocimientos y experiencia técnica</w:t>
            </w:r>
            <w:r w:rsidRPr="00FF58B3">
              <w:rPr>
                <w:rFonts w:ascii="Arial Narrow" w:hAnsi="Arial Narrow"/>
                <w:sz w:val="22"/>
                <w:szCs w:val="22"/>
                <w:lang w:val="es-ES"/>
              </w:rPr>
              <w:t>: Manejo de herramientas informáticas, capacidad de ampliar, actualizar y poner en práctica su experiencia y conocimientos técnicos.</w:t>
            </w:r>
            <w:r w:rsidR="00071D49" w:rsidRPr="00FF58B3">
              <w:rPr>
                <w:rFonts w:ascii="Arial Narrow" w:hAnsi="Arial Narrow"/>
                <w:sz w:val="22"/>
                <w:szCs w:val="22"/>
                <w:lang w:val="es-ES"/>
              </w:rPr>
              <w:t xml:space="preserve"> </w:t>
            </w:r>
          </w:p>
        </w:tc>
      </w:tr>
    </w:tbl>
    <w:p w14:paraId="0DC7D08E" w14:textId="77777777" w:rsidR="00E34B37" w:rsidRPr="00FF58B3" w:rsidRDefault="00E34B37" w:rsidP="00A046C1">
      <w:pPr>
        <w:jc w:val="both"/>
        <w:rPr>
          <w:rFonts w:ascii="Arial Narrow" w:hAnsi="Arial Narrow"/>
          <w:sz w:val="22"/>
          <w:szCs w:val="22"/>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02"/>
      </w:tblGrid>
      <w:tr w:rsidR="00A050AA" w:rsidRPr="00B45AC6" w14:paraId="099165AD" w14:textId="77777777" w:rsidTr="00E2183C">
        <w:trPr>
          <w:trHeight w:val="475"/>
        </w:trPr>
        <w:tc>
          <w:tcPr>
            <w:tcW w:w="8522" w:type="dxa"/>
            <w:tcBorders>
              <w:bottom w:val="single" w:sz="4" w:space="0" w:color="auto"/>
            </w:tcBorders>
            <w:shd w:val="clear" w:color="auto" w:fill="C0C0C0"/>
            <w:vAlign w:val="center"/>
          </w:tcPr>
          <w:p w14:paraId="459894CD" w14:textId="77777777" w:rsidR="00A050AA" w:rsidRPr="00FF58B3" w:rsidRDefault="00A050AA" w:rsidP="00A046C1">
            <w:pPr>
              <w:spacing w:line="360" w:lineRule="auto"/>
              <w:rPr>
                <w:rFonts w:ascii="Arial Narrow" w:hAnsi="Arial Narrow"/>
                <w:b/>
                <w:bCs/>
                <w:smallCaps/>
                <w:sz w:val="22"/>
                <w:szCs w:val="22"/>
                <w:lang w:val="es-ES_tradnl"/>
              </w:rPr>
            </w:pPr>
            <w:r w:rsidRPr="00FF58B3">
              <w:rPr>
                <w:rFonts w:ascii="Arial Narrow" w:hAnsi="Arial Narrow"/>
                <w:b/>
                <w:bCs/>
                <w:smallCaps/>
                <w:sz w:val="22"/>
                <w:szCs w:val="22"/>
                <w:lang w:val="es-ES_tradnl"/>
              </w:rPr>
              <w:t xml:space="preserve">VI. Observaciones </w:t>
            </w:r>
            <w:r w:rsidR="00347F8F" w:rsidRPr="00FF58B3">
              <w:rPr>
                <w:rFonts w:ascii="Arial Narrow" w:hAnsi="Arial Narrow"/>
                <w:b/>
                <w:bCs/>
                <w:smallCaps/>
                <w:sz w:val="22"/>
                <w:szCs w:val="22"/>
                <w:lang w:val="es-ES_tradnl"/>
              </w:rPr>
              <w:t xml:space="preserve">(inclusión de </w:t>
            </w:r>
            <w:r w:rsidR="00EF7A98" w:rsidRPr="00FF58B3">
              <w:rPr>
                <w:rFonts w:ascii="Arial Narrow" w:hAnsi="Arial Narrow"/>
                <w:b/>
                <w:bCs/>
                <w:smallCaps/>
                <w:sz w:val="22"/>
                <w:szCs w:val="22"/>
                <w:lang w:val="es-ES_tradnl"/>
              </w:rPr>
              <w:t>pólizas</w:t>
            </w:r>
            <w:r w:rsidR="00347F8F" w:rsidRPr="00FF58B3">
              <w:rPr>
                <w:rFonts w:ascii="Arial Narrow" w:hAnsi="Arial Narrow"/>
                <w:b/>
                <w:bCs/>
                <w:smallCaps/>
                <w:sz w:val="22"/>
                <w:szCs w:val="22"/>
                <w:lang w:val="es-ES_tradnl"/>
              </w:rPr>
              <w:t xml:space="preserve">, </w:t>
            </w:r>
            <w:r w:rsidR="00EF7A98" w:rsidRPr="00FF58B3">
              <w:rPr>
                <w:rFonts w:ascii="Arial Narrow" w:hAnsi="Arial Narrow"/>
                <w:b/>
                <w:bCs/>
                <w:smallCaps/>
                <w:sz w:val="22"/>
                <w:szCs w:val="22"/>
                <w:lang w:val="es-ES_tradnl"/>
              </w:rPr>
              <w:t>etc.</w:t>
            </w:r>
            <w:r w:rsidR="00347F8F" w:rsidRPr="00FF58B3">
              <w:rPr>
                <w:rFonts w:ascii="Arial Narrow" w:hAnsi="Arial Narrow"/>
                <w:b/>
                <w:bCs/>
                <w:smallCaps/>
                <w:sz w:val="22"/>
                <w:szCs w:val="22"/>
                <w:lang w:val="es-ES_tradnl"/>
              </w:rPr>
              <w:t>)</w:t>
            </w:r>
          </w:p>
        </w:tc>
      </w:tr>
      <w:tr w:rsidR="00A050AA" w:rsidRPr="00B45AC6" w14:paraId="71395E73" w14:textId="77777777" w:rsidTr="00CC665B">
        <w:trPr>
          <w:trHeight w:val="841"/>
        </w:trPr>
        <w:tc>
          <w:tcPr>
            <w:tcW w:w="8522" w:type="dxa"/>
            <w:shd w:val="clear" w:color="auto" w:fill="auto"/>
          </w:tcPr>
          <w:p w14:paraId="29F65239" w14:textId="16921681" w:rsidR="007D2519" w:rsidRPr="00FF58B3" w:rsidRDefault="007D2519" w:rsidP="007D2519">
            <w:pPr>
              <w:pStyle w:val="Prrafodelista"/>
              <w:ind w:left="0"/>
              <w:jc w:val="both"/>
              <w:rPr>
                <w:rFonts w:ascii="Arial Narrow" w:eastAsia="Times New Roman" w:hAnsi="Arial Narrow"/>
                <w:bCs/>
                <w:lang w:val="es-ES" w:eastAsia="en-GB"/>
              </w:rPr>
            </w:pPr>
            <w:r w:rsidRPr="00FF58B3">
              <w:rPr>
                <w:rFonts w:ascii="Arial Narrow" w:eastAsia="Times New Roman" w:hAnsi="Arial Narrow"/>
                <w:bCs/>
                <w:lang w:val="es-ES" w:eastAsia="en-GB"/>
              </w:rPr>
              <w:t xml:space="preserve">El contrato tendrá un valor total de </w:t>
            </w:r>
            <w:r w:rsidR="001A4E8D">
              <w:rPr>
                <w:rFonts w:ascii="Arial Narrow" w:eastAsia="Times New Roman" w:hAnsi="Arial Narrow"/>
                <w:bCs/>
                <w:lang w:val="es-ES" w:eastAsia="en-GB"/>
              </w:rPr>
              <w:t>diez y ocho</w:t>
            </w:r>
            <w:r w:rsidR="00A2183E" w:rsidRPr="00FF58B3">
              <w:rPr>
                <w:rFonts w:ascii="Arial Narrow" w:eastAsia="Times New Roman" w:hAnsi="Arial Narrow"/>
                <w:bCs/>
                <w:lang w:val="es-ES" w:eastAsia="en-GB"/>
              </w:rPr>
              <w:t xml:space="preserve"> millones de</w:t>
            </w:r>
            <w:r w:rsidR="00740D41" w:rsidRPr="00FF58B3">
              <w:rPr>
                <w:rFonts w:ascii="Arial Narrow" w:eastAsia="Times New Roman" w:hAnsi="Arial Narrow"/>
                <w:bCs/>
                <w:lang w:val="es-ES" w:eastAsia="en-GB"/>
              </w:rPr>
              <w:t xml:space="preserve"> pesos</w:t>
            </w:r>
            <w:r w:rsidRPr="00FF58B3">
              <w:rPr>
                <w:rFonts w:ascii="Arial Narrow" w:eastAsia="Times New Roman" w:hAnsi="Arial Narrow"/>
                <w:bCs/>
                <w:lang w:val="es-ES" w:eastAsia="en-GB"/>
              </w:rPr>
              <w:t>, ($</w:t>
            </w:r>
            <w:r w:rsidR="006E21C8">
              <w:rPr>
                <w:rFonts w:ascii="Arial Narrow" w:eastAsia="Times New Roman" w:hAnsi="Arial Narrow"/>
                <w:bCs/>
                <w:lang w:val="es-ES" w:eastAsia="en-GB"/>
              </w:rPr>
              <w:t>18</w:t>
            </w:r>
            <w:r w:rsidR="00A2183E" w:rsidRPr="00FF58B3">
              <w:rPr>
                <w:rFonts w:ascii="Arial Narrow" w:eastAsia="Times New Roman" w:hAnsi="Arial Narrow"/>
                <w:bCs/>
                <w:lang w:val="es-ES" w:eastAsia="en-GB"/>
              </w:rPr>
              <w:t>.0</w:t>
            </w:r>
            <w:r w:rsidR="00740D41" w:rsidRPr="00FF58B3">
              <w:rPr>
                <w:rFonts w:ascii="Arial Narrow" w:eastAsia="Times New Roman" w:hAnsi="Arial Narrow"/>
                <w:bCs/>
                <w:lang w:val="es-ES" w:eastAsia="en-GB"/>
              </w:rPr>
              <w:t>00.000</w:t>
            </w:r>
            <w:r w:rsidRPr="00FF58B3">
              <w:rPr>
                <w:rFonts w:ascii="Arial Narrow" w:eastAsia="Times New Roman" w:hAnsi="Arial Narrow"/>
                <w:bCs/>
                <w:lang w:val="es-ES" w:eastAsia="en-GB"/>
              </w:rPr>
              <w:t xml:space="preserve"> COP), en los cuales el/la contratista deberá asumir todos los gastos inherentes al cumplimiento del objeto del contrato, así como lo referente a su seguridad social. </w:t>
            </w:r>
            <w:r w:rsidR="005E2EA1" w:rsidRPr="00FF58B3">
              <w:rPr>
                <w:rFonts w:ascii="Arial Narrow" w:eastAsia="Times New Roman" w:hAnsi="Arial Narrow"/>
                <w:bCs/>
                <w:lang w:val="es-ES" w:eastAsia="en-GB"/>
              </w:rPr>
              <w:t>El valor total s</w:t>
            </w:r>
            <w:r w:rsidRPr="00FF58B3">
              <w:rPr>
                <w:rFonts w:ascii="Arial Narrow" w:eastAsia="Times New Roman" w:hAnsi="Arial Narrow"/>
                <w:bCs/>
                <w:lang w:val="es-ES" w:eastAsia="en-GB"/>
              </w:rPr>
              <w:t xml:space="preserve">erá desembolsado en </w:t>
            </w:r>
            <w:r w:rsidR="006E21C8">
              <w:rPr>
                <w:rFonts w:ascii="Arial Narrow" w:eastAsia="Times New Roman" w:hAnsi="Arial Narrow"/>
                <w:bCs/>
                <w:lang w:val="es-ES" w:eastAsia="en-GB"/>
              </w:rPr>
              <w:t>tres</w:t>
            </w:r>
            <w:r w:rsidR="00E55EFC" w:rsidRPr="00FF58B3">
              <w:rPr>
                <w:rFonts w:ascii="Arial Narrow" w:eastAsia="Times New Roman" w:hAnsi="Arial Narrow"/>
                <w:bCs/>
                <w:lang w:val="es-ES" w:eastAsia="en-GB"/>
              </w:rPr>
              <w:t xml:space="preserve"> (</w:t>
            </w:r>
            <w:r w:rsidR="006E21C8">
              <w:rPr>
                <w:rFonts w:ascii="Arial Narrow" w:eastAsia="Times New Roman" w:hAnsi="Arial Narrow"/>
                <w:bCs/>
                <w:lang w:val="es-ES" w:eastAsia="en-GB"/>
              </w:rPr>
              <w:t>3</w:t>
            </w:r>
            <w:r w:rsidR="00E55EFC" w:rsidRPr="00FF58B3">
              <w:rPr>
                <w:rFonts w:ascii="Arial Narrow" w:eastAsia="Times New Roman" w:hAnsi="Arial Narrow"/>
                <w:bCs/>
                <w:lang w:val="es-ES" w:eastAsia="en-GB"/>
              </w:rPr>
              <w:t>)</w:t>
            </w:r>
            <w:r w:rsidR="00A2183E" w:rsidRPr="00FF58B3">
              <w:rPr>
                <w:rFonts w:ascii="Arial Narrow" w:eastAsia="Times New Roman" w:hAnsi="Arial Narrow"/>
                <w:bCs/>
                <w:lang w:val="es-ES" w:eastAsia="en-GB"/>
              </w:rPr>
              <w:t xml:space="preserve"> </w:t>
            </w:r>
            <w:r w:rsidRPr="00FF58B3">
              <w:rPr>
                <w:rFonts w:ascii="Arial Narrow" w:eastAsia="Times New Roman" w:hAnsi="Arial Narrow"/>
                <w:bCs/>
                <w:lang w:val="es-ES" w:eastAsia="en-GB"/>
              </w:rPr>
              <w:t xml:space="preserve">pagos de </w:t>
            </w:r>
            <w:r w:rsidR="00C20703" w:rsidRPr="00FF58B3">
              <w:rPr>
                <w:rFonts w:ascii="Arial Narrow" w:eastAsia="Times New Roman" w:hAnsi="Arial Narrow"/>
                <w:bCs/>
                <w:lang w:val="es-ES" w:eastAsia="en-GB"/>
              </w:rPr>
              <w:t xml:space="preserve">seis </w:t>
            </w:r>
            <w:r w:rsidRPr="00FF58B3">
              <w:rPr>
                <w:rFonts w:ascii="Arial Narrow" w:eastAsia="Times New Roman" w:hAnsi="Arial Narrow"/>
                <w:bCs/>
                <w:lang w:val="es-ES" w:eastAsia="en-GB"/>
              </w:rPr>
              <w:t xml:space="preserve">millones </w:t>
            </w:r>
            <w:r w:rsidR="00AB6965" w:rsidRPr="00FF58B3">
              <w:rPr>
                <w:rFonts w:ascii="Arial Narrow" w:eastAsia="Times New Roman" w:hAnsi="Arial Narrow"/>
                <w:bCs/>
                <w:lang w:val="es-ES" w:eastAsia="en-GB"/>
              </w:rPr>
              <w:t xml:space="preserve">de </w:t>
            </w:r>
            <w:r w:rsidRPr="00FF58B3">
              <w:rPr>
                <w:rFonts w:ascii="Arial Narrow" w:eastAsia="Times New Roman" w:hAnsi="Arial Narrow"/>
                <w:bCs/>
                <w:lang w:val="es-ES" w:eastAsia="en-GB"/>
              </w:rPr>
              <w:t>pesos ($</w:t>
            </w:r>
            <w:r w:rsidR="00C20703" w:rsidRPr="00FF58B3">
              <w:rPr>
                <w:rFonts w:ascii="Arial Narrow" w:eastAsia="Times New Roman" w:hAnsi="Arial Narrow"/>
                <w:bCs/>
                <w:lang w:val="es-ES" w:eastAsia="en-GB"/>
              </w:rPr>
              <w:t>6</w:t>
            </w:r>
            <w:r w:rsidR="00AB6965" w:rsidRPr="00FF58B3">
              <w:rPr>
                <w:rFonts w:ascii="Arial Narrow" w:eastAsia="Times New Roman" w:hAnsi="Arial Narrow"/>
                <w:bCs/>
                <w:lang w:val="es-ES" w:eastAsia="en-GB"/>
              </w:rPr>
              <w:t>.0</w:t>
            </w:r>
            <w:r w:rsidR="00740D41" w:rsidRPr="00FF58B3">
              <w:rPr>
                <w:rFonts w:ascii="Arial Narrow" w:eastAsia="Times New Roman" w:hAnsi="Arial Narrow"/>
                <w:bCs/>
                <w:lang w:val="es-ES" w:eastAsia="en-GB"/>
              </w:rPr>
              <w:t>00</w:t>
            </w:r>
            <w:r w:rsidRPr="00FF58B3">
              <w:rPr>
                <w:rFonts w:ascii="Arial Narrow" w:eastAsia="Times New Roman" w:hAnsi="Arial Narrow"/>
                <w:bCs/>
                <w:lang w:val="es-ES" w:eastAsia="en-GB"/>
              </w:rPr>
              <w:t>.</w:t>
            </w:r>
            <w:r w:rsidR="00740D41" w:rsidRPr="00FF58B3">
              <w:rPr>
                <w:rFonts w:ascii="Arial Narrow" w:eastAsia="Times New Roman" w:hAnsi="Arial Narrow"/>
                <w:bCs/>
                <w:lang w:val="es-ES" w:eastAsia="en-GB"/>
              </w:rPr>
              <w:t>000</w:t>
            </w:r>
            <w:r w:rsidRPr="00FF58B3">
              <w:rPr>
                <w:rFonts w:ascii="Arial Narrow" w:eastAsia="Times New Roman" w:hAnsi="Arial Narrow"/>
                <w:bCs/>
                <w:lang w:val="es-ES" w:eastAsia="en-GB"/>
              </w:rPr>
              <w:t>)</w:t>
            </w:r>
            <w:r w:rsidR="00E55EFC" w:rsidRPr="00FF58B3">
              <w:rPr>
                <w:rFonts w:ascii="Arial Narrow" w:eastAsia="Times New Roman" w:hAnsi="Arial Narrow"/>
                <w:bCs/>
                <w:lang w:val="es-ES" w:eastAsia="en-GB"/>
              </w:rPr>
              <w:t xml:space="preserve"> cada uno</w:t>
            </w:r>
            <w:r w:rsidRPr="00FF58B3">
              <w:rPr>
                <w:rFonts w:ascii="Arial Narrow" w:eastAsia="Times New Roman" w:hAnsi="Arial Narrow"/>
                <w:bCs/>
                <w:lang w:val="es-ES" w:eastAsia="en-GB"/>
              </w:rPr>
              <w:t>, contra entrega</w:t>
            </w:r>
            <w:r w:rsidR="00E55EFC" w:rsidRPr="00FF58B3">
              <w:rPr>
                <w:rFonts w:ascii="Arial Narrow" w:eastAsia="Times New Roman" w:hAnsi="Arial Narrow"/>
                <w:bCs/>
                <w:lang w:val="es-ES" w:eastAsia="en-GB"/>
              </w:rPr>
              <w:t xml:space="preserve"> de los productos descritos en el numeral IV</w:t>
            </w:r>
            <w:r w:rsidRPr="00FF58B3">
              <w:rPr>
                <w:rFonts w:ascii="Arial Narrow" w:eastAsia="Times New Roman" w:hAnsi="Arial Narrow"/>
                <w:bCs/>
                <w:lang w:val="es-ES" w:eastAsia="en-GB"/>
              </w:rPr>
              <w:t xml:space="preserve"> y aprobación por parte de los supervisores del contrato en la OIM y la Unidad para las Víctimas de los productos</w:t>
            </w:r>
            <w:r w:rsidR="005E2EA1" w:rsidRPr="00FF58B3">
              <w:rPr>
                <w:rFonts w:ascii="Arial Narrow" w:eastAsia="Times New Roman" w:hAnsi="Arial Narrow"/>
                <w:bCs/>
                <w:lang w:val="es-ES" w:eastAsia="en-GB"/>
              </w:rPr>
              <w:t xml:space="preserve"> definidos.</w:t>
            </w:r>
          </w:p>
          <w:p w14:paraId="4C9E5540" w14:textId="77777777" w:rsidR="00AB6965" w:rsidRPr="00FF58B3" w:rsidRDefault="00AB6965" w:rsidP="00AB0D18">
            <w:pPr>
              <w:spacing w:line="360" w:lineRule="auto"/>
              <w:jc w:val="both"/>
              <w:rPr>
                <w:rFonts w:ascii="Arial Narrow" w:hAnsi="Arial Narrow"/>
                <w:sz w:val="22"/>
                <w:szCs w:val="22"/>
                <w:lang w:val="es-ES" w:eastAsia="en-US"/>
              </w:rPr>
            </w:pPr>
          </w:p>
        </w:tc>
      </w:tr>
    </w:tbl>
    <w:p w14:paraId="40E958B0" w14:textId="77777777" w:rsidR="00A050AA" w:rsidRPr="00FF58B3" w:rsidRDefault="00A050AA" w:rsidP="0049276B">
      <w:pPr>
        <w:rPr>
          <w:rFonts w:ascii="Arial Narrow" w:hAnsi="Arial Narrow"/>
          <w:sz w:val="22"/>
          <w:szCs w:val="22"/>
          <w:lang w:val="es-CO"/>
        </w:rPr>
      </w:pPr>
    </w:p>
    <w:sectPr w:rsidR="00A050AA" w:rsidRPr="00FF58B3" w:rsidSect="00FF746D">
      <w:headerReference w:type="even" r:id="rId9"/>
      <w:headerReference w:type="default" r:id="rId10"/>
      <w:footerReference w:type="even" r:id="rId11"/>
      <w:footerReference w:type="default" r:id="rId12"/>
      <w:headerReference w:type="first" r:id="rId13"/>
      <w:footerReference w:type="first" r:id="rId14"/>
      <w:pgSz w:w="11906" w:h="16838"/>
      <w:pgMar w:top="1304" w:right="1797" w:bottom="1304"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3372C4" w14:textId="77777777" w:rsidR="0089680F" w:rsidRDefault="0089680F">
      <w:r>
        <w:separator/>
      </w:r>
    </w:p>
  </w:endnote>
  <w:endnote w:type="continuationSeparator" w:id="0">
    <w:p w14:paraId="7AB2907E" w14:textId="77777777" w:rsidR="0089680F" w:rsidRDefault="00896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DD7FF8" w14:textId="77777777" w:rsidR="00CC34ED" w:rsidRDefault="00CC34E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355B96" w14:textId="77777777" w:rsidR="00D950CD" w:rsidRPr="00E7049D" w:rsidRDefault="00D950CD" w:rsidP="00E7049D">
    <w:pPr>
      <w:pStyle w:val="Piedepgina"/>
      <w:jc w:val="center"/>
      <w:rPr>
        <w:rFonts w:ascii="Verdana" w:hAnsi="Verdana"/>
        <w:b/>
        <w:bCs/>
        <w:sz w:val="16"/>
        <w:szCs w:val="16"/>
      </w:rPr>
    </w:pPr>
    <w:r w:rsidRPr="00E7049D">
      <w:rPr>
        <w:rStyle w:val="Nmerodepgina"/>
        <w:rFonts w:ascii="Verdana" w:hAnsi="Verdana"/>
        <w:b/>
        <w:bCs/>
        <w:sz w:val="16"/>
        <w:szCs w:val="16"/>
      </w:rPr>
      <w:fldChar w:fldCharType="begin"/>
    </w:r>
    <w:r w:rsidRPr="00E7049D">
      <w:rPr>
        <w:rStyle w:val="Nmerodepgina"/>
        <w:rFonts w:ascii="Verdana" w:hAnsi="Verdana"/>
        <w:b/>
        <w:bCs/>
        <w:sz w:val="16"/>
        <w:szCs w:val="16"/>
      </w:rPr>
      <w:instrText xml:space="preserve"> PAGE </w:instrText>
    </w:r>
    <w:r w:rsidRPr="00E7049D">
      <w:rPr>
        <w:rStyle w:val="Nmerodepgina"/>
        <w:rFonts w:ascii="Verdana" w:hAnsi="Verdana"/>
        <w:b/>
        <w:bCs/>
        <w:sz w:val="16"/>
        <w:szCs w:val="16"/>
      </w:rPr>
      <w:fldChar w:fldCharType="separate"/>
    </w:r>
    <w:r w:rsidR="00D7060F">
      <w:rPr>
        <w:rStyle w:val="Nmerodepgina"/>
        <w:rFonts w:ascii="Verdana" w:hAnsi="Verdana"/>
        <w:b/>
        <w:bCs/>
        <w:noProof/>
        <w:sz w:val="16"/>
        <w:szCs w:val="16"/>
      </w:rPr>
      <w:t>9</w:t>
    </w:r>
    <w:r w:rsidRPr="00E7049D">
      <w:rPr>
        <w:rStyle w:val="Nmerodepgina"/>
        <w:rFonts w:ascii="Verdana" w:hAnsi="Verdana"/>
        <w:b/>
        <w:bCs/>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17169E" w14:textId="77777777" w:rsidR="00CC34ED" w:rsidRDefault="00CC34E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AE2EDF" w14:textId="77777777" w:rsidR="0089680F" w:rsidRDefault="0089680F">
      <w:r>
        <w:separator/>
      </w:r>
    </w:p>
  </w:footnote>
  <w:footnote w:type="continuationSeparator" w:id="0">
    <w:p w14:paraId="1F473B45" w14:textId="77777777" w:rsidR="0089680F" w:rsidRDefault="008968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64FF57" w14:textId="77777777" w:rsidR="00CC34ED" w:rsidRDefault="00CC34E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A8D165" w14:textId="77777777" w:rsidR="00CC34ED" w:rsidRDefault="00CC34E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D5EEE3" w14:textId="77777777" w:rsidR="00CC34ED" w:rsidRDefault="00CC34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B43B3E"/>
    <w:multiLevelType w:val="hybridMultilevel"/>
    <w:tmpl w:val="C8C0285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663437"/>
    <w:multiLevelType w:val="hybridMultilevel"/>
    <w:tmpl w:val="EA22A3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4C20352"/>
    <w:multiLevelType w:val="hybridMultilevel"/>
    <w:tmpl w:val="2E68C898"/>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21F20062"/>
    <w:multiLevelType w:val="hybridMultilevel"/>
    <w:tmpl w:val="A7A86DB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23801E6E"/>
    <w:multiLevelType w:val="hybridMultilevel"/>
    <w:tmpl w:val="D238315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4E06690"/>
    <w:multiLevelType w:val="hybridMultilevel"/>
    <w:tmpl w:val="B3A8EBE8"/>
    <w:lvl w:ilvl="0" w:tplc="C71646F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 w15:restartNumberingAfterBreak="0">
    <w:nsid w:val="2B3E2AC5"/>
    <w:multiLevelType w:val="hybridMultilevel"/>
    <w:tmpl w:val="08CAA1B2"/>
    <w:lvl w:ilvl="0" w:tplc="240A000F">
      <w:start w:val="1"/>
      <w:numFmt w:val="decimal"/>
      <w:lvlText w:val="%1."/>
      <w:lvlJc w:val="left"/>
      <w:pPr>
        <w:ind w:left="720" w:hanging="360"/>
      </w:pPr>
      <w:rPr>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D387AD0"/>
    <w:multiLevelType w:val="hybridMultilevel"/>
    <w:tmpl w:val="B298F0CC"/>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43740191"/>
    <w:multiLevelType w:val="hybridMultilevel"/>
    <w:tmpl w:val="3C8E9C9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43EF777E"/>
    <w:multiLevelType w:val="hybridMultilevel"/>
    <w:tmpl w:val="CCD82B5E"/>
    <w:lvl w:ilvl="0" w:tplc="455680C0">
      <w:start w:val="1"/>
      <w:numFmt w:val="decimal"/>
      <w:lvlText w:val="%1."/>
      <w:lvlJc w:val="left"/>
      <w:pPr>
        <w:ind w:left="540" w:hanging="360"/>
      </w:pPr>
      <w:rPr>
        <w:rFonts w:hint="default"/>
      </w:rPr>
    </w:lvl>
    <w:lvl w:ilvl="1" w:tplc="240A0019" w:tentative="1">
      <w:start w:val="1"/>
      <w:numFmt w:val="lowerLetter"/>
      <w:lvlText w:val="%2."/>
      <w:lvlJc w:val="left"/>
      <w:pPr>
        <w:ind w:left="1260" w:hanging="360"/>
      </w:pPr>
    </w:lvl>
    <w:lvl w:ilvl="2" w:tplc="240A001B" w:tentative="1">
      <w:start w:val="1"/>
      <w:numFmt w:val="lowerRoman"/>
      <w:lvlText w:val="%3."/>
      <w:lvlJc w:val="right"/>
      <w:pPr>
        <w:ind w:left="1980" w:hanging="180"/>
      </w:pPr>
    </w:lvl>
    <w:lvl w:ilvl="3" w:tplc="240A000F" w:tentative="1">
      <w:start w:val="1"/>
      <w:numFmt w:val="decimal"/>
      <w:lvlText w:val="%4."/>
      <w:lvlJc w:val="left"/>
      <w:pPr>
        <w:ind w:left="2700" w:hanging="360"/>
      </w:pPr>
    </w:lvl>
    <w:lvl w:ilvl="4" w:tplc="240A0019" w:tentative="1">
      <w:start w:val="1"/>
      <w:numFmt w:val="lowerLetter"/>
      <w:lvlText w:val="%5."/>
      <w:lvlJc w:val="left"/>
      <w:pPr>
        <w:ind w:left="3420" w:hanging="360"/>
      </w:pPr>
    </w:lvl>
    <w:lvl w:ilvl="5" w:tplc="240A001B" w:tentative="1">
      <w:start w:val="1"/>
      <w:numFmt w:val="lowerRoman"/>
      <w:lvlText w:val="%6."/>
      <w:lvlJc w:val="right"/>
      <w:pPr>
        <w:ind w:left="4140" w:hanging="180"/>
      </w:pPr>
    </w:lvl>
    <w:lvl w:ilvl="6" w:tplc="240A000F" w:tentative="1">
      <w:start w:val="1"/>
      <w:numFmt w:val="decimal"/>
      <w:lvlText w:val="%7."/>
      <w:lvlJc w:val="left"/>
      <w:pPr>
        <w:ind w:left="4860" w:hanging="360"/>
      </w:pPr>
    </w:lvl>
    <w:lvl w:ilvl="7" w:tplc="240A0019" w:tentative="1">
      <w:start w:val="1"/>
      <w:numFmt w:val="lowerLetter"/>
      <w:lvlText w:val="%8."/>
      <w:lvlJc w:val="left"/>
      <w:pPr>
        <w:ind w:left="5580" w:hanging="360"/>
      </w:pPr>
    </w:lvl>
    <w:lvl w:ilvl="8" w:tplc="240A001B" w:tentative="1">
      <w:start w:val="1"/>
      <w:numFmt w:val="lowerRoman"/>
      <w:lvlText w:val="%9."/>
      <w:lvlJc w:val="right"/>
      <w:pPr>
        <w:ind w:left="6300" w:hanging="180"/>
      </w:pPr>
    </w:lvl>
  </w:abstractNum>
  <w:abstractNum w:abstractNumId="10" w15:restartNumberingAfterBreak="0">
    <w:nsid w:val="45F921DA"/>
    <w:multiLevelType w:val="hybridMultilevel"/>
    <w:tmpl w:val="CB68016E"/>
    <w:lvl w:ilvl="0" w:tplc="460475AE">
      <w:start w:val="1"/>
      <w:numFmt w:val="lowerLetter"/>
      <w:lvlText w:val="%1)"/>
      <w:lvlJc w:val="left"/>
      <w:pPr>
        <w:tabs>
          <w:tab w:val="num" w:pos="720"/>
        </w:tabs>
        <w:ind w:left="720" w:hanging="360"/>
      </w:pPr>
      <w:rPr>
        <w:rFont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61B2BE9"/>
    <w:multiLevelType w:val="hybridMultilevel"/>
    <w:tmpl w:val="E1EE044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48C0285A"/>
    <w:multiLevelType w:val="hybridMultilevel"/>
    <w:tmpl w:val="881C094C"/>
    <w:lvl w:ilvl="0" w:tplc="455680C0">
      <w:start w:val="1"/>
      <w:numFmt w:val="decimal"/>
      <w:lvlText w:val="%1."/>
      <w:lvlJc w:val="left"/>
      <w:pPr>
        <w:ind w:left="720" w:hanging="360"/>
      </w:pPr>
      <w:rPr>
        <w:rFonts w:hint="default"/>
      </w:rPr>
    </w:lvl>
    <w:lvl w:ilvl="1" w:tplc="240A0019" w:tentative="1">
      <w:start w:val="1"/>
      <w:numFmt w:val="lowerLetter"/>
      <w:lvlText w:val="%2."/>
      <w:lvlJc w:val="left"/>
      <w:pPr>
        <w:ind w:left="1620" w:hanging="360"/>
      </w:pPr>
    </w:lvl>
    <w:lvl w:ilvl="2" w:tplc="240A001B" w:tentative="1">
      <w:start w:val="1"/>
      <w:numFmt w:val="lowerRoman"/>
      <w:lvlText w:val="%3."/>
      <w:lvlJc w:val="right"/>
      <w:pPr>
        <w:ind w:left="2340" w:hanging="180"/>
      </w:pPr>
    </w:lvl>
    <w:lvl w:ilvl="3" w:tplc="240A000F" w:tentative="1">
      <w:start w:val="1"/>
      <w:numFmt w:val="decimal"/>
      <w:lvlText w:val="%4."/>
      <w:lvlJc w:val="left"/>
      <w:pPr>
        <w:ind w:left="3060" w:hanging="360"/>
      </w:pPr>
    </w:lvl>
    <w:lvl w:ilvl="4" w:tplc="240A0019" w:tentative="1">
      <w:start w:val="1"/>
      <w:numFmt w:val="lowerLetter"/>
      <w:lvlText w:val="%5."/>
      <w:lvlJc w:val="left"/>
      <w:pPr>
        <w:ind w:left="3780" w:hanging="360"/>
      </w:pPr>
    </w:lvl>
    <w:lvl w:ilvl="5" w:tplc="240A001B" w:tentative="1">
      <w:start w:val="1"/>
      <w:numFmt w:val="lowerRoman"/>
      <w:lvlText w:val="%6."/>
      <w:lvlJc w:val="right"/>
      <w:pPr>
        <w:ind w:left="4500" w:hanging="180"/>
      </w:pPr>
    </w:lvl>
    <w:lvl w:ilvl="6" w:tplc="240A000F" w:tentative="1">
      <w:start w:val="1"/>
      <w:numFmt w:val="decimal"/>
      <w:lvlText w:val="%7."/>
      <w:lvlJc w:val="left"/>
      <w:pPr>
        <w:ind w:left="5220" w:hanging="360"/>
      </w:pPr>
    </w:lvl>
    <w:lvl w:ilvl="7" w:tplc="240A0019" w:tentative="1">
      <w:start w:val="1"/>
      <w:numFmt w:val="lowerLetter"/>
      <w:lvlText w:val="%8."/>
      <w:lvlJc w:val="left"/>
      <w:pPr>
        <w:ind w:left="5940" w:hanging="360"/>
      </w:pPr>
    </w:lvl>
    <w:lvl w:ilvl="8" w:tplc="240A001B" w:tentative="1">
      <w:start w:val="1"/>
      <w:numFmt w:val="lowerRoman"/>
      <w:lvlText w:val="%9."/>
      <w:lvlJc w:val="right"/>
      <w:pPr>
        <w:ind w:left="6660" w:hanging="180"/>
      </w:pPr>
    </w:lvl>
  </w:abstractNum>
  <w:abstractNum w:abstractNumId="13" w15:restartNumberingAfterBreak="0">
    <w:nsid w:val="49213A88"/>
    <w:multiLevelType w:val="hybridMultilevel"/>
    <w:tmpl w:val="853A9FA4"/>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4D0F7A81"/>
    <w:multiLevelType w:val="hybridMultilevel"/>
    <w:tmpl w:val="177A2C2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C4D3A3B"/>
    <w:multiLevelType w:val="hybridMultilevel"/>
    <w:tmpl w:val="59A0C438"/>
    <w:lvl w:ilvl="0" w:tplc="1C8C8F42">
      <w:start w:val="1"/>
      <w:numFmt w:val="decimal"/>
      <w:lvlText w:val="%1."/>
      <w:lvlJc w:val="left"/>
      <w:pPr>
        <w:ind w:left="720" w:hanging="360"/>
      </w:pPr>
      <w:rPr>
        <w:rFonts w:ascii="Arial Narrow" w:eastAsia="Times New Roman" w:hAnsi="Arial Narrow" w:cs="Times New Roman"/>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61D8553B"/>
    <w:multiLevelType w:val="hybridMultilevel"/>
    <w:tmpl w:val="D6D4FB50"/>
    <w:lvl w:ilvl="0" w:tplc="240A000D">
      <w:start w:val="1"/>
      <w:numFmt w:val="bullet"/>
      <w:lvlText w:val=""/>
      <w:lvlJc w:val="left"/>
      <w:pPr>
        <w:ind w:left="1434" w:hanging="360"/>
      </w:pPr>
      <w:rPr>
        <w:rFonts w:ascii="Wingdings" w:hAnsi="Wingdings" w:hint="default"/>
      </w:rPr>
    </w:lvl>
    <w:lvl w:ilvl="1" w:tplc="240A0003" w:tentative="1">
      <w:start w:val="1"/>
      <w:numFmt w:val="bullet"/>
      <w:lvlText w:val="o"/>
      <w:lvlJc w:val="left"/>
      <w:pPr>
        <w:ind w:left="2154" w:hanging="360"/>
      </w:pPr>
      <w:rPr>
        <w:rFonts w:ascii="Courier New" w:hAnsi="Courier New" w:cs="Courier New" w:hint="default"/>
      </w:rPr>
    </w:lvl>
    <w:lvl w:ilvl="2" w:tplc="240A0005" w:tentative="1">
      <w:start w:val="1"/>
      <w:numFmt w:val="bullet"/>
      <w:lvlText w:val=""/>
      <w:lvlJc w:val="left"/>
      <w:pPr>
        <w:ind w:left="2874" w:hanging="360"/>
      </w:pPr>
      <w:rPr>
        <w:rFonts w:ascii="Wingdings" w:hAnsi="Wingdings" w:hint="default"/>
      </w:rPr>
    </w:lvl>
    <w:lvl w:ilvl="3" w:tplc="240A0001" w:tentative="1">
      <w:start w:val="1"/>
      <w:numFmt w:val="bullet"/>
      <w:lvlText w:val=""/>
      <w:lvlJc w:val="left"/>
      <w:pPr>
        <w:ind w:left="3594" w:hanging="360"/>
      </w:pPr>
      <w:rPr>
        <w:rFonts w:ascii="Symbol" w:hAnsi="Symbol" w:hint="default"/>
      </w:rPr>
    </w:lvl>
    <w:lvl w:ilvl="4" w:tplc="240A0003" w:tentative="1">
      <w:start w:val="1"/>
      <w:numFmt w:val="bullet"/>
      <w:lvlText w:val="o"/>
      <w:lvlJc w:val="left"/>
      <w:pPr>
        <w:ind w:left="4314" w:hanging="360"/>
      </w:pPr>
      <w:rPr>
        <w:rFonts w:ascii="Courier New" w:hAnsi="Courier New" w:cs="Courier New" w:hint="default"/>
      </w:rPr>
    </w:lvl>
    <w:lvl w:ilvl="5" w:tplc="240A0005" w:tentative="1">
      <w:start w:val="1"/>
      <w:numFmt w:val="bullet"/>
      <w:lvlText w:val=""/>
      <w:lvlJc w:val="left"/>
      <w:pPr>
        <w:ind w:left="5034" w:hanging="360"/>
      </w:pPr>
      <w:rPr>
        <w:rFonts w:ascii="Wingdings" w:hAnsi="Wingdings" w:hint="default"/>
      </w:rPr>
    </w:lvl>
    <w:lvl w:ilvl="6" w:tplc="240A0001" w:tentative="1">
      <w:start w:val="1"/>
      <w:numFmt w:val="bullet"/>
      <w:lvlText w:val=""/>
      <w:lvlJc w:val="left"/>
      <w:pPr>
        <w:ind w:left="5754" w:hanging="360"/>
      </w:pPr>
      <w:rPr>
        <w:rFonts w:ascii="Symbol" w:hAnsi="Symbol" w:hint="default"/>
      </w:rPr>
    </w:lvl>
    <w:lvl w:ilvl="7" w:tplc="240A0003" w:tentative="1">
      <w:start w:val="1"/>
      <w:numFmt w:val="bullet"/>
      <w:lvlText w:val="o"/>
      <w:lvlJc w:val="left"/>
      <w:pPr>
        <w:ind w:left="6474" w:hanging="360"/>
      </w:pPr>
      <w:rPr>
        <w:rFonts w:ascii="Courier New" w:hAnsi="Courier New" w:cs="Courier New" w:hint="default"/>
      </w:rPr>
    </w:lvl>
    <w:lvl w:ilvl="8" w:tplc="240A0005" w:tentative="1">
      <w:start w:val="1"/>
      <w:numFmt w:val="bullet"/>
      <w:lvlText w:val=""/>
      <w:lvlJc w:val="left"/>
      <w:pPr>
        <w:ind w:left="7194" w:hanging="360"/>
      </w:pPr>
      <w:rPr>
        <w:rFonts w:ascii="Wingdings" w:hAnsi="Wingdings" w:hint="default"/>
      </w:rPr>
    </w:lvl>
  </w:abstractNum>
  <w:abstractNum w:abstractNumId="17" w15:restartNumberingAfterBreak="0">
    <w:nsid w:val="67933658"/>
    <w:multiLevelType w:val="hybridMultilevel"/>
    <w:tmpl w:val="2C4EFDE2"/>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8" w15:restartNumberingAfterBreak="0">
    <w:nsid w:val="67D22A6D"/>
    <w:multiLevelType w:val="hybridMultilevel"/>
    <w:tmpl w:val="CB1445B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8930AF2"/>
    <w:multiLevelType w:val="hybridMultilevel"/>
    <w:tmpl w:val="C0D89AE6"/>
    <w:lvl w:ilvl="0" w:tplc="176037DC">
      <w:start w:val="1"/>
      <w:numFmt w:val="decimal"/>
      <w:lvlText w:val="%1."/>
      <w:lvlJc w:val="left"/>
      <w:pPr>
        <w:ind w:left="900" w:hanging="360"/>
      </w:pPr>
      <w:rPr>
        <w:b w:val="0"/>
      </w:rPr>
    </w:lvl>
    <w:lvl w:ilvl="1" w:tplc="240A0019" w:tentative="1">
      <w:start w:val="1"/>
      <w:numFmt w:val="lowerLetter"/>
      <w:lvlText w:val="%2."/>
      <w:lvlJc w:val="left"/>
      <w:pPr>
        <w:ind w:left="1620" w:hanging="360"/>
      </w:pPr>
    </w:lvl>
    <w:lvl w:ilvl="2" w:tplc="240A001B" w:tentative="1">
      <w:start w:val="1"/>
      <w:numFmt w:val="lowerRoman"/>
      <w:lvlText w:val="%3."/>
      <w:lvlJc w:val="right"/>
      <w:pPr>
        <w:ind w:left="2340" w:hanging="180"/>
      </w:pPr>
    </w:lvl>
    <w:lvl w:ilvl="3" w:tplc="240A000F" w:tentative="1">
      <w:start w:val="1"/>
      <w:numFmt w:val="decimal"/>
      <w:lvlText w:val="%4."/>
      <w:lvlJc w:val="left"/>
      <w:pPr>
        <w:ind w:left="3060" w:hanging="360"/>
      </w:pPr>
    </w:lvl>
    <w:lvl w:ilvl="4" w:tplc="240A0019" w:tentative="1">
      <w:start w:val="1"/>
      <w:numFmt w:val="lowerLetter"/>
      <w:lvlText w:val="%5."/>
      <w:lvlJc w:val="left"/>
      <w:pPr>
        <w:ind w:left="3780" w:hanging="360"/>
      </w:pPr>
    </w:lvl>
    <w:lvl w:ilvl="5" w:tplc="240A001B" w:tentative="1">
      <w:start w:val="1"/>
      <w:numFmt w:val="lowerRoman"/>
      <w:lvlText w:val="%6."/>
      <w:lvlJc w:val="right"/>
      <w:pPr>
        <w:ind w:left="4500" w:hanging="180"/>
      </w:pPr>
    </w:lvl>
    <w:lvl w:ilvl="6" w:tplc="240A000F" w:tentative="1">
      <w:start w:val="1"/>
      <w:numFmt w:val="decimal"/>
      <w:lvlText w:val="%7."/>
      <w:lvlJc w:val="left"/>
      <w:pPr>
        <w:ind w:left="5220" w:hanging="360"/>
      </w:pPr>
    </w:lvl>
    <w:lvl w:ilvl="7" w:tplc="240A0019" w:tentative="1">
      <w:start w:val="1"/>
      <w:numFmt w:val="lowerLetter"/>
      <w:lvlText w:val="%8."/>
      <w:lvlJc w:val="left"/>
      <w:pPr>
        <w:ind w:left="5940" w:hanging="360"/>
      </w:pPr>
    </w:lvl>
    <w:lvl w:ilvl="8" w:tplc="240A001B" w:tentative="1">
      <w:start w:val="1"/>
      <w:numFmt w:val="lowerRoman"/>
      <w:lvlText w:val="%9."/>
      <w:lvlJc w:val="right"/>
      <w:pPr>
        <w:ind w:left="6660" w:hanging="180"/>
      </w:pPr>
    </w:lvl>
  </w:abstractNum>
  <w:abstractNum w:abstractNumId="20" w15:restartNumberingAfterBreak="0">
    <w:nsid w:val="694E1BA8"/>
    <w:multiLevelType w:val="hybridMultilevel"/>
    <w:tmpl w:val="654EC91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6A7B4EBF"/>
    <w:multiLevelType w:val="hybridMultilevel"/>
    <w:tmpl w:val="7DB8781A"/>
    <w:lvl w:ilvl="0" w:tplc="8E06E4B4">
      <w:start w:val="1"/>
      <w:numFmt w:val="decimal"/>
      <w:lvlText w:val="%1."/>
      <w:lvlJc w:val="left"/>
      <w:pPr>
        <w:ind w:left="540" w:hanging="360"/>
      </w:pPr>
      <w:rPr>
        <w:rFonts w:hint="default"/>
      </w:rPr>
    </w:lvl>
    <w:lvl w:ilvl="1" w:tplc="240A0019" w:tentative="1">
      <w:start w:val="1"/>
      <w:numFmt w:val="lowerLetter"/>
      <w:lvlText w:val="%2."/>
      <w:lvlJc w:val="left"/>
      <w:pPr>
        <w:ind w:left="1260" w:hanging="360"/>
      </w:pPr>
    </w:lvl>
    <w:lvl w:ilvl="2" w:tplc="240A001B" w:tentative="1">
      <w:start w:val="1"/>
      <w:numFmt w:val="lowerRoman"/>
      <w:lvlText w:val="%3."/>
      <w:lvlJc w:val="right"/>
      <w:pPr>
        <w:ind w:left="1980" w:hanging="180"/>
      </w:pPr>
    </w:lvl>
    <w:lvl w:ilvl="3" w:tplc="240A000F" w:tentative="1">
      <w:start w:val="1"/>
      <w:numFmt w:val="decimal"/>
      <w:lvlText w:val="%4."/>
      <w:lvlJc w:val="left"/>
      <w:pPr>
        <w:ind w:left="2700" w:hanging="360"/>
      </w:pPr>
    </w:lvl>
    <w:lvl w:ilvl="4" w:tplc="240A0019" w:tentative="1">
      <w:start w:val="1"/>
      <w:numFmt w:val="lowerLetter"/>
      <w:lvlText w:val="%5."/>
      <w:lvlJc w:val="left"/>
      <w:pPr>
        <w:ind w:left="3420" w:hanging="360"/>
      </w:pPr>
    </w:lvl>
    <w:lvl w:ilvl="5" w:tplc="240A001B" w:tentative="1">
      <w:start w:val="1"/>
      <w:numFmt w:val="lowerRoman"/>
      <w:lvlText w:val="%6."/>
      <w:lvlJc w:val="right"/>
      <w:pPr>
        <w:ind w:left="4140" w:hanging="180"/>
      </w:pPr>
    </w:lvl>
    <w:lvl w:ilvl="6" w:tplc="240A000F" w:tentative="1">
      <w:start w:val="1"/>
      <w:numFmt w:val="decimal"/>
      <w:lvlText w:val="%7."/>
      <w:lvlJc w:val="left"/>
      <w:pPr>
        <w:ind w:left="4860" w:hanging="360"/>
      </w:pPr>
    </w:lvl>
    <w:lvl w:ilvl="7" w:tplc="240A0019" w:tentative="1">
      <w:start w:val="1"/>
      <w:numFmt w:val="lowerLetter"/>
      <w:lvlText w:val="%8."/>
      <w:lvlJc w:val="left"/>
      <w:pPr>
        <w:ind w:left="5580" w:hanging="360"/>
      </w:pPr>
    </w:lvl>
    <w:lvl w:ilvl="8" w:tplc="240A001B" w:tentative="1">
      <w:start w:val="1"/>
      <w:numFmt w:val="lowerRoman"/>
      <w:lvlText w:val="%9."/>
      <w:lvlJc w:val="right"/>
      <w:pPr>
        <w:ind w:left="6300" w:hanging="180"/>
      </w:pPr>
    </w:lvl>
  </w:abstractNum>
  <w:abstractNum w:abstractNumId="22" w15:restartNumberingAfterBreak="0">
    <w:nsid w:val="6B7826D5"/>
    <w:multiLevelType w:val="hybridMultilevel"/>
    <w:tmpl w:val="FC48D93C"/>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6B863C00"/>
    <w:multiLevelType w:val="hybridMultilevel"/>
    <w:tmpl w:val="31563882"/>
    <w:lvl w:ilvl="0" w:tplc="240A000D">
      <w:start w:val="1"/>
      <w:numFmt w:val="bullet"/>
      <w:lvlText w:val=""/>
      <w:lvlJc w:val="left"/>
      <w:pPr>
        <w:ind w:left="1434" w:hanging="360"/>
      </w:pPr>
      <w:rPr>
        <w:rFonts w:ascii="Wingdings" w:hAnsi="Wingdings" w:hint="default"/>
      </w:rPr>
    </w:lvl>
    <w:lvl w:ilvl="1" w:tplc="240A0003" w:tentative="1">
      <w:start w:val="1"/>
      <w:numFmt w:val="bullet"/>
      <w:lvlText w:val="o"/>
      <w:lvlJc w:val="left"/>
      <w:pPr>
        <w:ind w:left="2154" w:hanging="360"/>
      </w:pPr>
      <w:rPr>
        <w:rFonts w:ascii="Courier New" w:hAnsi="Courier New" w:cs="Courier New" w:hint="default"/>
      </w:rPr>
    </w:lvl>
    <w:lvl w:ilvl="2" w:tplc="240A0005" w:tentative="1">
      <w:start w:val="1"/>
      <w:numFmt w:val="bullet"/>
      <w:lvlText w:val=""/>
      <w:lvlJc w:val="left"/>
      <w:pPr>
        <w:ind w:left="2874" w:hanging="360"/>
      </w:pPr>
      <w:rPr>
        <w:rFonts w:ascii="Wingdings" w:hAnsi="Wingdings" w:hint="default"/>
      </w:rPr>
    </w:lvl>
    <w:lvl w:ilvl="3" w:tplc="240A0001" w:tentative="1">
      <w:start w:val="1"/>
      <w:numFmt w:val="bullet"/>
      <w:lvlText w:val=""/>
      <w:lvlJc w:val="left"/>
      <w:pPr>
        <w:ind w:left="3594" w:hanging="360"/>
      </w:pPr>
      <w:rPr>
        <w:rFonts w:ascii="Symbol" w:hAnsi="Symbol" w:hint="default"/>
      </w:rPr>
    </w:lvl>
    <w:lvl w:ilvl="4" w:tplc="240A0003" w:tentative="1">
      <w:start w:val="1"/>
      <w:numFmt w:val="bullet"/>
      <w:lvlText w:val="o"/>
      <w:lvlJc w:val="left"/>
      <w:pPr>
        <w:ind w:left="4314" w:hanging="360"/>
      </w:pPr>
      <w:rPr>
        <w:rFonts w:ascii="Courier New" w:hAnsi="Courier New" w:cs="Courier New" w:hint="default"/>
      </w:rPr>
    </w:lvl>
    <w:lvl w:ilvl="5" w:tplc="240A0005" w:tentative="1">
      <w:start w:val="1"/>
      <w:numFmt w:val="bullet"/>
      <w:lvlText w:val=""/>
      <w:lvlJc w:val="left"/>
      <w:pPr>
        <w:ind w:left="5034" w:hanging="360"/>
      </w:pPr>
      <w:rPr>
        <w:rFonts w:ascii="Wingdings" w:hAnsi="Wingdings" w:hint="default"/>
      </w:rPr>
    </w:lvl>
    <w:lvl w:ilvl="6" w:tplc="240A0001" w:tentative="1">
      <w:start w:val="1"/>
      <w:numFmt w:val="bullet"/>
      <w:lvlText w:val=""/>
      <w:lvlJc w:val="left"/>
      <w:pPr>
        <w:ind w:left="5754" w:hanging="360"/>
      </w:pPr>
      <w:rPr>
        <w:rFonts w:ascii="Symbol" w:hAnsi="Symbol" w:hint="default"/>
      </w:rPr>
    </w:lvl>
    <w:lvl w:ilvl="7" w:tplc="240A0003" w:tentative="1">
      <w:start w:val="1"/>
      <w:numFmt w:val="bullet"/>
      <w:lvlText w:val="o"/>
      <w:lvlJc w:val="left"/>
      <w:pPr>
        <w:ind w:left="6474" w:hanging="360"/>
      </w:pPr>
      <w:rPr>
        <w:rFonts w:ascii="Courier New" w:hAnsi="Courier New" w:cs="Courier New" w:hint="default"/>
      </w:rPr>
    </w:lvl>
    <w:lvl w:ilvl="8" w:tplc="240A0005" w:tentative="1">
      <w:start w:val="1"/>
      <w:numFmt w:val="bullet"/>
      <w:lvlText w:val=""/>
      <w:lvlJc w:val="left"/>
      <w:pPr>
        <w:ind w:left="7194" w:hanging="360"/>
      </w:pPr>
      <w:rPr>
        <w:rFonts w:ascii="Wingdings" w:hAnsi="Wingdings" w:hint="default"/>
      </w:rPr>
    </w:lvl>
  </w:abstractNum>
  <w:abstractNum w:abstractNumId="24" w15:restartNumberingAfterBreak="0">
    <w:nsid w:val="6DB91458"/>
    <w:multiLevelType w:val="hybridMultilevel"/>
    <w:tmpl w:val="F172632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F247A0D"/>
    <w:multiLevelType w:val="hybridMultilevel"/>
    <w:tmpl w:val="81C4E19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78970FBC"/>
    <w:multiLevelType w:val="hybridMultilevel"/>
    <w:tmpl w:val="57BAF190"/>
    <w:lvl w:ilvl="0" w:tplc="240A0013">
      <w:start w:val="1"/>
      <w:numFmt w:val="upperRoman"/>
      <w:lvlText w:val="%1."/>
      <w:lvlJc w:val="right"/>
      <w:pPr>
        <w:ind w:left="780" w:hanging="360"/>
      </w:pPr>
    </w:lvl>
    <w:lvl w:ilvl="1" w:tplc="240A0019" w:tentative="1">
      <w:start w:val="1"/>
      <w:numFmt w:val="lowerLetter"/>
      <w:lvlText w:val="%2."/>
      <w:lvlJc w:val="left"/>
      <w:pPr>
        <w:ind w:left="1500" w:hanging="360"/>
      </w:pPr>
    </w:lvl>
    <w:lvl w:ilvl="2" w:tplc="240A001B" w:tentative="1">
      <w:start w:val="1"/>
      <w:numFmt w:val="lowerRoman"/>
      <w:lvlText w:val="%3."/>
      <w:lvlJc w:val="right"/>
      <w:pPr>
        <w:ind w:left="2220" w:hanging="180"/>
      </w:pPr>
    </w:lvl>
    <w:lvl w:ilvl="3" w:tplc="240A000F" w:tentative="1">
      <w:start w:val="1"/>
      <w:numFmt w:val="decimal"/>
      <w:lvlText w:val="%4."/>
      <w:lvlJc w:val="left"/>
      <w:pPr>
        <w:ind w:left="2940" w:hanging="360"/>
      </w:pPr>
    </w:lvl>
    <w:lvl w:ilvl="4" w:tplc="240A0019" w:tentative="1">
      <w:start w:val="1"/>
      <w:numFmt w:val="lowerLetter"/>
      <w:lvlText w:val="%5."/>
      <w:lvlJc w:val="left"/>
      <w:pPr>
        <w:ind w:left="3660" w:hanging="360"/>
      </w:pPr>
    </w:lvl>
    <w:lvl w:ilvl="5" w:tplc="240A001B" w:tentative="1">
      <w:start w:val="1"/>
      <w:numFmt w:val="lowerRoman"/>
      <w:lvlText w:val="%6."/>
      <w:lvlJc w:val="right"/>
      <w:pPr>
        <w:ind w:left="4380" w:hanging="180"/>
      </w:pPr>
    </w:lvl>
    <w:lvl w:ilvl="6" w:tplc="240A000F" w:tentative="1">
      <w:start w:val="1"/>
      <w:numFmt w:val="decimal"/>
      <w:lvlText w:val="%7."/>
      <w:lvlJc w:val="left"/>
      <w:pPr>
        <w:ind w:left="5100" w:hanging="360"/>
      </w:pPr>
    </w:lvl>
    <w:lvl w:ilvl="7" w:tplc="240A0019" w:tentative="1">
      <w:start w:val="1"/>
      <w:numFmt w:val="lowerLetter"/>
      <w:lvlText w:val="%8."/>
      <w:lvlJc w:val="left"/>
      <w:pPr>
        <w:ind w:left="5820" w:hanging="360"/>
      </w:pPr>
    </w:lvl>
    <w:lvl w:ilvl="8" w:tplc="240A001B" w:tentative="1">
      <w:start w:val="1"/>
      <w:numFmt w:val="lowerRoman"/>
      <w:lvlText w:val="%9."/>
      <w:lvlJc w:val="right"/>
      <w:pPr>
        <w:ind w:left="6540" w:hanging="180"/>
      </w:pPr>
    </w:lvl>
  </w:abstractNum>
  <w:abstractNum w:abstractNumId="27" w15:restartNumberingAfterBreak="0">
    <w:nsid w:val="79E510F2"/>
    <w:multiLevelType w:val="hybridMultilevel"/>
    <w:tmpl w:val="7E5607F4"/>
    <w:lvl w:ilvl="0" w:tplc="455680C0">
      <w:start w:val="1"/>
      <w:numFmt w:val="decimal"/>
      <w:lvlText w:val="%1."/>
      <w:lvlJc w:val="left"/>
      <w:pPr>
        <w:ind w:left="90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8" w15:restartNumberingAfterBreak="0">
    <w:nsid w:val="7C6805FF"/>
    <w:multiLevelType w:val="hybridMultilevel"/>
    <w:tmpl w:val="D144DE68"/>
    <w:lvl w:ilvl="0" w:tplc="E3ACC0E0">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D672012"/>
    <w:multiLevelType w:val="hybridMultilevel"/>
    <w:tmpl w:val="4FA629FE"/>
    <w:lvl w:ilvl="0" w:tplc="460475A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720"/>
        </w:tabs>
        <w:ind w:left="720" w:hanging="360"/>
      </w:pPr>
    </w:lvl>
    <w:lvl w:ilvl="2" w:tplc="0C0A001B" w:tentative="1">
      <w:start w:val="1"/>
      <w:numFmt w:val="lowerRoman"/>
      <w:lvlText w:val="%3."/>
      <w:lvlJc w:val="right"/>
      <w:pPr>
        <w:tabs>
          <w:tab w:val="num" w:pos="1440"/>
        </w:tabs>
        <w:ind w:left="1440" w:hanging="180"/>
      </w:pPr>
    </w:lvl>
    <w:lvl w:ilvl="3" w:tplc="0C0A000F" w:tentative="1">
      <w:start w:val="1"/>
      <w:numFmt w:val="decimal"/>
      <w:lvlText w:val="%4."/>
      <w:lvlJc w:val="left"/>
      <w:pPr>
        <w:tabs>
          <w:tab w:val="num" w:pos="2160"/>
        </w:tabs>
        <w:ind w:left="2160" w:hanging="360"/>
      </w:pPr>
    </w:lvl>
    <w:lvl w:ilvl="4" w:tplc="0C0A0019" w:tentative="1">
      <w:start w:val="1"/>
      <w:numFmt w:val="lowerLetter"/>
      <w:lvlText w:val="%5."/>
      <w:lvlJc w:val="left"/>
      <w:pPr>
        <w:tabs>
          <w:tab w:val="num" w:pos="2880"/>
        </w:tabs>
        <w:ind w:left="2880" w:hanging="360"/>
      </w:pPr>
    </w:lvl>
    <w:lvl w:ilvl="5" w:tplc="0C0A001B" w:tentative="1">
      <w:start w:val="1"/>
      <w:numFmt w:val="lowerRoman"/>
      <w:lvlText w:val="%6."/>
      <w:lvlJc w:val="right"/>
      <w:pPr>
        <w:tabs>
          <w:tab w:val="num" w:pos="3600"/>
        </w:tabs>
        <w:ind w:left="3600" w:hanging="180"/>
      </w:pPr>
    </w:lvl>
    <w:lvl w:ilvl="6" w:tplc="0C0A000F" w:tentative="1">
      <w:start w:val="1"/>
      <w:numFmt w:val="decimal"/>
      <w:lvlText w:val="%7."/>
      <w:lvlJc w:val="left"/>
      <w:pPr>
        <w:tabs>
          <w:tab w:val="num" w:pos="4320"/>
        </w:tabs>
        <w:ind w:left="4320" w:hanging="360"/>
      </w:pPr>
    </w:lvl>
    <w:lvl w:ilvl="7" w:tplc="0C0A0019" w:tentative="1">
      <w:start w:val="1"/>
      <w:numFmt w:val="lowerLetter"/>
      <w:lvlText w:val="%8."/>
      <w:lvlJc w:val="left"/>
      <w:pPr>
        <w:tabs>
          <w:tab w:val="num" w:pos="5040"/>
        </w:tabs>
        <w:ind w:left="5040" w:hanging="360"/>
      </w:pPr>
    </w:lvl>
    <w:lvl w:ilvl="8" w:tplc="0C0A001B" w:tentative="1">
      <w:start w:val="1"/>
      <w:numFmt w:val="lowerRoman"/>
      <w:lvlText w:val="%9."/>
      <w:lvlJc w:val="right"/>
      <w:pPr>
        <w:tabs>
          <w:tab w:val="num" w:pos="5760"/>
        </w:tabs>
        <w:ind w:left="5760" w:hanging="180"/>
      </w:pPr>
    </w:lvl>
  </w:abstractNum>
  <w:abstractNum w:abstractNumId="30" w15:restartNumberingAfterBreak="0">
    <w:nsid w:val="7DA460F3"/>
    <w:multiLevelType w:val="hybridMultilevel"/>
    <w:tmpl w:val="BEC4E566"/>
    <w:lvl w:ilvl="0" w:tplc="16C846D0">
      <w:start w:val="1"/>
      <w:numFmt w:val="decimal"/>
      <w:lvlText w:val="%1."/>
      <w:lvlJc w:val="left"/>
      <w:pPr>
        <w:ind w:left="720" w:hanging="360"/>
      </w:pPr>
      <w:rPr>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FBE0394"/>
    <w:multiLevelType w:val="hybridMultilevel"/>
    <w:tmpl w:val="CCE6243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0"/>
  </w:num>
  <w:num w:numId="2">
    <w:abstractNumId w:val="2"/>
  </w:num>
  <w:num w:numId="3">
    <w:abstractNumId w:val="29"/>
  </w:num>
  <w:num w:numId="4">
    <w:abstractNumId w:val="9"/>
  </w:num>
  <w:num w:numId="5">
    <w:abstractNumId w:val="1"/>
  </w:num>
  <w:num w:numId="6">
    <w:abstractNumId w:val="4"/>
  </w:num>
  <w:num w:numId="7">
    <w:abstractNumId w:val="11"/>
  </w:num>
  <w:num w:numId="8">
    <w:abstractNumId w:val="20"/>
  </w:num>
  <w:num w:numId="9">
    <w:abstractNumId w:val="12"/>
  </w:num>
  <w:num w:numId="10">
    <w:abstractNumId w:val="27"/>
  </w:num>
  <w:num w:numId="11">
    <w:abstractNumId w:val="19"/>
  </w:num>
  <w:num w:numId="12">
    <w:abstractNumId w:val="21"/>
  </w:num>
  <w:num w:numId="13">
    <w:abstractNumId w:val="30"/>
  </w:num>
  <w:num w:numId="14">
    <w:abstractNumId w:val="0"/>
  </w:num>
  <w:num w:numId="15">
    <w:abstractNumId w:val="14"/>
  </w:num>
  <w:num w:numId="16">
    <w:abstractNumId w:val="25"/>
  </w:num>
  <w:num w:numId="17">
    <w:abstractNumId w:val="13"/>
  </w:num>
  <w:num w:numId="18">
    <w:abstractNumId w:val="7"/>
  </w:num>
  <w:num w:numId="19">
    <w:abstractNumId w:val="16"/>
  </w:num>
  <w:num w:numId="20">
    <w:abstractNumId w:val="23"/>
  </w:num>
  <w:num w:numId="21">
    <w:abstractNumId w:val="8"/>
  </w:num>
  <w:num w:numId="22">
    <w:abstractNumId w:val="22"/>
  </w:num>
  <w:num w:numId="23">
    <w:abstractNumId w:val="26"/>
  </w:num>
  <w:num w:numId="24">
    <w:abstractNumId w:val="28"/>
  </w:num>
  <w:num w:numId="25">
    <w:abstractNumId w:val="6"/>
  </w:num>
  <w:num w:numId="26">
    <w:abstractNumId w:val="17"/>
  </w:num>
  <w:num w:numId="27">
    <w:abstractNumId w:val="3"/>
  </w:num>
  <w:num w:numId="28">
    <w:abstractNumId w:val="15"/>
  </w:num>
  <w:num w:numId="29">
    <w:abstractNumId w:val="5"/>
  </w:num>
  <w:num w:numId="30">
    <w:abstractNumId w:val="24"/>
  </w:num>
  <w:num w:numId="31">
    <w:abstractNumId w:val="18"/>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CF2"/>
    <w:rsid w:val="00001BAD"/>
    <w:rsid w:val="00005A08"/>
    <w:rsid w:val="00010D98"/>
    <w:rsid w:val="000113CD"/>
    <w:rsid w:val="000135B2"/>
    <w:rsid w:val="00013848"/>
    <w:rsid w:val="00013A09"/>
    <w:rsid w:val="00015BF8"/>
    <w:rsid w:val="000166AF"/>
    <w:rsid w:val="00017A15"/>
    <w:rsid w:val="00017C94"/>
    <w:rsid w:val="00017FE9"/>
    <w:rsid w:val="000214ED"/>
    <w:rsid w:val="0002318B"/>
    <w:rsid w:val="00027401"/>
    <w:rsid w:val="00030297"/>
    <w:rsid w:val="00031059"/>
    <w:rsid w:val="0003207C"/>
    <w:rsid w:val="000333E5"/>
    <w:rsid w:val="00034BD4"/>
    <w:rsid w:val="00035796"/>
    <w:rsid w:val="00035CFB"/>
    <w:rsid w:val="00035E14"/>
    <w:rsid w:val="00045C43"/>
    <w:rsid w:val="00046E7D"/>
    <w:rsid w:val="00046F6D"/>
    <w:rsid w:val="000509EC"/>
    <w:rsid w:val="00053160"/>
    <w:rsid w:val="00054056"/>
    <w:rsid w:val="000541F4"/>
    <w:rsid w:val="00054EF7"/>
    <w:rsid w:val="000562F2"/>
    <w:rsid w:val="00056A3F"/>
    <w:rsid w:val="00060136"/>
    <w:rsid w:val="00064E28"/>
    <w:rsid w:val="000664D3"/>
    <w:rsid w:val="00067A1D"/>
    <w:rsid w:val="00070A1A"/>
    <w:rsid w:val="00071D49"/>
    <w:rsid w:val="0007202B"/>
    <w:rsid w:val="00073C1E"/>
    <w:rsid w:val="00080006"/>
    <w:rsid w:val="0008313F"/>
    <w:rsid w:val="000833D9"/>
    <w:rsid w:val="000843BD"/>
    <w:rsid w:val="00085218"/>
    <w:rsid w:val="0008733F"/>
    <w:rsid w:val="00093A6A"/>
    <w:rsid w:val="000955AD"/>
    <w:rsid w:val="00095C21"/>
    <w:rsid w:val="00096462"/>
    <w:rsid w:val="0009656D"/>
    <w:rsid w:val="0009691A"/>
    <w:rsid w:val="000A486A"/>
    <w:rsid w:val="000A5298"/>
    <w:rsid w:val="000A6043"/>
    <w:rsid w:val="000B1166"/>
    <w:rsid w:val="000B1920"/>
    <w:rsid w:val="000B387F"/>
    <w:rsid w:val="000C40D0"/>
    <w:rsid w:val="000C5338"/>
    <w:rsid w:val="000C5C8F"/>
    <w:rsid w:val="000C761D"/>
    <w:rsid w:val="000D2F5C"/>
    <w:rsid w:val="000D5A13"/>
    <w:rsid w:val="000E03BB"/>
    <w:rsid w:val="000E0543"/>
    <w:rsid w:val="000E252A"/>
    <w:rsid w:val="000E2F7C"/>
    <w:rsid w:val="000E4308"/>
    <w:rsid w:val="000F3D9E"/>
    <w:rsid w:val="000F4154"/>
    <w:rsid w:val="000F5874"/>
    <w:rsid w:val="000F5AA9"/>
    <w:rsid w:val="000F6A61"/>
    <w:rsid w:val="0010194C"/>
    <w:rsid w:val="00101FA3"/>
    <w:rsid w:val="001031C6"/>
    <w:rsid w:val="00103F3A"/>
    <w:rsid w:val="0010652F"/>
    <w:rsid w:val="00106D22"/>
    <w:rsid w:val="00106D9E"/>
    <w:rsid w:val="00111297"/>
    <w:rsid w:val="00112FD9"/>
    <w:rsid w:val="00116512"/>
    <w:rsid w:val="00120C2A"/>
    <w:rsid w:val="001220C6"/>
    <w:rsid w:val="0012220B"/>
    <w:rsid w:val="00122EE4"/>
    <w:rsid w:val="001243EE"/>
    <w:rsid w:val="00124C00"/>
    <w:rsid w:val="00124CB7"/>
    <w:rsid w:val="00125AA6"/>
    <w:rsid w:val="00126E4C"/>
    <w:rsid w:val="00133B0D"/>
    <w:rsid w:val="001356A0"/>
    <w:rsid w:val="00140987"/>
    <w:rsid w:val="00145843"/>
    <w:rsid w:val="001537E5"/>
    <w:rsid w:val="00153C56"/>
    <w:rsid w:val="00154253"/>
    <w:rsid w:val="00155677"/>
    <w:rsid w:val="00155D13"/>
    <w:rsid w:val="00156E2A"/>
    <w:rsid w:val="00161D15"/>
    <w:rsid w:val="001625B1"/>
    <w:rsid w:val="00162D03"/>
    <w:rsid w:val="00163733"/>
    <w:rsid w:val="00166953"/>
    <w:rsid w:val="001673B6"/>
    <w:rsid w:val="00171510"/>
    <w:rsid w:val="0017191A"/>
    <w:rsid w:val="00173F94"/>
    <w:rsid w:val="00177334"/>
    <w:rsid w:val="00183FCC"/>
    <w:rsid w:val="001863A1"/>
    <w:rsid w:val="00191C9D"/>
    <w:rsid w:val="001933F5"/>
    <w:rsid w:val="001940B7"/>
    <w:rsid w:val="001963CC"/>
    <w:rsid w:val="001A03A4"/>
    <w:rsid w:val="001A1951"/>
    <w:rsid w:val="001A4E8D"/>
    <w:rsid w:val="001B122A"/>
    <w:rsid w:val="001B2550"/>
    <w:rsid w:val="001B4ABD"/>
    <w:rsid w:val="001B582F"/>
    <w:rsid w:val="001C0907"/>
    <w:rsid w:val="001C7B44"/>
    <w:rsid w:val="001D0A83"/>
    <w:rsid w:val="001D1012"/>
    <w:rsid w:val="001D284E"/>
    <w:rsid w:val="001D48BB"/>
    <w:rsid w:val="001D59D8"/>
    <w:rsid w:val="001D5CE7"/>
    <w:rsid w:val="001D5F29"/>
    <w:rsid w:val="001D67AA"/>
    <w:rsid w:val="001D712F"/>
    <w:rsid w:val="001D7681"/>
    <w:rsid w:val="001E052A"/>
    <w:rsid w:val="001E1A65"/>
    <w:rsid w:val="001E256F"/>
    <w:rsid w:val="001E296B"/>
    <w:rsid w:val="001E65A5"/>
    <w:rsid w:val="001E66EF"/>
    <w:rsid w:val="001F1A39"/>
    <w:rsid w:val="001F4713"/>
    <w:rsid w:val="001F4AE6"/>
    <w:rsid w:val="00201C91"/>
    <w:rsid w:val="002045E9"/>
    <w:rsid w:val="00204D13"/>
    <w:rsid w:val="002052E4"/>
    <w:rsid w:val="00205D16"/>
    <w:rsid w:val="00205D45"/>
    <w:rsid w:val="002069C9"/>
    <w:rsid w:val="00206A27"/>
    <w:rsid w:val="0021032F"/>
    <w:rsid w:val="00210B17"/>
    <w:rsid w:val="0021425E"/>
    <w:rsid w:val="00215C1E"/>
    <w:rsid w:val="00221DB1"/>
    <w:rsid w:val="00222C7E"/>
    <w:rsid w:val="0022554F"/>
    <w:rsid w:val="00227182"/>
    <w:rsid w:val="00233B6C"/>
    <w:rsid w:val="00233EA9"/>
    <w:rsid w:val="00234365"/>
    <w:rsid w:val="00234D21"/>
    <w:rsid w:val="002360FC"/>
    <w:rsid w:val="002377A5"/>
    <w:rsid w:val="00240F5B"/>
    <w:rsid w:val="00241071"/>
    <w:rsid w:val="0024107A"/>
    <w:rsid w:val="0024201D"/>
    <w:rsid w:val="0024590A"/>
    <w:rsid w:val="00245F43"/>
    <w:rsid w:val="00252DC1"/>
    <w:rsid w:val="0025572F"/>
    <w:rsid w:val="002601CB"/>
    <w:rsid w:val="00261FDB"/>
    <w:rsid w:val="0026241E"/>
    <w:rsid w:val="00262871"/>
    <w:rsid w:val="00265D34"/>
    <w:rsid w:val="00274C63"/>
    <w:rsid w:val="00275EC6"/>
    <w:rsid w:val="002776D9"/>
    <w:rsid w:val="002777DB"/>
    <w:rsid w:val="00280856"/>
    <w:rsid w:val="00280DB1"/>
    <w:rsid w:val="002812F1"/>
    <w:rsid w:val="00281860"/>
    <w:rsid w:val="00282D36"/>
    <w:rsid w:val="00284BF0"/>
    <w:rsid w:val="0029008F"/>
    <w:rsid w:val="002909C1"/>
    <w:rsid w:val="00290C50"/>
    <w:rsid w:val="002919BC"/>
    <w:rsid w:val="00291C83"/>
    <w:rsid w:val="002937B4"/>
    <w:rsid w:val="002A02BE"/>
    <w:rsid w:val="002A1E82"/>
    <w:rsid w:val="002A3498"/>
    <w:rsid w:val="002A60B5"/>
    <w:rsid w:val="002A7AFB"/>
    <w:rsid w:val="002B0C9A"/>
    <w:rsid w:val="002B2727"/>
    <w:rsid w:val="002B3658"/>
    <w:rsid w:val="002B497F"/>
    <w:rsid w:val="002B6CE7"/>
    <w:rsid w:val="002B6EBF"/>
    <w:rsid w:val="002C0E38"/>
    <w:rsid w:val="002C189E"/>
    <w:rsid w:val="002C2D01"/>
    <w:rsid w:val="002C5D6F"/>
    <w:rsid w:val="002C63B7"/>
    <w:rsid w:val="002C70F3"/>
    <w:rsid w:val="002D0214"/>
    <w:rsid w:val="002D6F70"/>
    <w:rsid w:val="002D743E"/>
    <w:rsid w:val="002F051B"/>
    <w:rsid w:val="002F566D"/>
    <w:rsid w:val="002F7E73"/>
    <w:rsid w:val="00306E29"/>
    <w:rsid w:val="00306FBF"/>
    <w:rsid w:val="00311ACD"/>
    <w:rsid w:val="0031259F"/>
    <w:rsid w:val="00323922"/>
    <w:rsid w:val="00324537"/>
    <w:rsid w:val="0032558B"/>
    <w:rsid w:val="00327F77"/>
    <w:rsid w:val="00331841"/>
    <w:rsid w:val="00333DED"/>
    <w:rsid w:val="003402D5"/>
    <w:rsid w:val="0034170A"/>
    <w:rsid w:val="003478B0"/>
    <w:rsid w:val="00347F8F"/>
    <w:rsid w:val="00350905"/>
    <w:rsid w:val="00354488"/>
    <w:rsid w:val="003569CC"/>
    <w:rsid w:val="003570E9"/>
    <w:rsid w:val="00361E66"/>
    <w:rsid w:val="00364973"/>
    <w:rsid w:val="003664F9"/>
    <w:rsid w:val="003673D2"/>
    <w:rsid w:val="003713B7"/>
    <w:rsid w:val="00372424"/>
    <w:rsid w:val="00374313"/>
    <w:rsid w:val="00377F0A"/>
    <w:rsid w:val="00381268"/>
    <w:rsid w:val="0038495B"/>
    <w:rsid w:val="00385A51"/>
    <w:rsid w:val="0039155E"/>
    <w:rsid w:val="00395410"/>
    <w:rsid w:val="003966BA"/>
    <w:rsid w:val="00396C6E"/>
    <w:rsid w:val="003A24B4"/>
    <w:rsid w:val="003A36D8"/>
    <w:rsid w:val="003A3B07"/>
    <w:rsid w:val="003A3B74"/>
    <w:rsid w:val="003A4279"/>
    <w:rsid w:val="003A52E8"/>
    <w:rsid w:val="003B10E9"/>
    <w:rsid w:val="003B360E"/>
    <w:rsid w:val="003B3EB4"/>
    <w:rsid w:val="003B578C"/>
    <w:rsid w:val="003B6EC8"/>
    <w:rsid w:val="003B7493"/>
    <w:rsid w:val="003C55AA"/>
    <w:rsid w:val="003C58EA"/>
    <w:rsid w:val="003C6D67"/>
    <w:rsid w:val="003C75A3"/>
    <w:rsid w:val="003D6639"/>
    <w:rsid w:val="003D6A15"/>
    <w:rsid w:val="003E0466"/>
    <w:rsid w:val="003E3B09"/>
    <w:rsid w:val="003E3B21"/>
    <w:rsid w:val="003E43F0"/>
    <w:rsid w:val="003E5D30"/>
    <w:rsid w:val="003E72D1"/>
    <w:rsid w:val="003F0CB9"/>
    <w:rsid w:val="003F0E0F"/>
    <w:rsid w:val="003F2CC3"/>
    <w:rsid w:val="003F2F92"/>
    <w:rsid w:val="003F55BE"/>
    <w:rsid w:val="003F5C73"/>
    <w:rsid w:val="004012EC"/>
    <w:rsid w:val="004030D1"/>
    <w:rsid w:val="004042E8"/>
    <w:rsid w:val="00405B71"/>
    <w:rsid w:val="00414B26"/>
    <w:rsid w:val="004163D4"/>
    <w:rsid w:val="004218A0"/>
    <w:rsid w:val="0042487D"/>
    <w:rsid w:val="00425382"/>
    <w:rsid w:val="00427153"/>
    <w:rsid w:val="00430643"/>
    <w:rsid w:val="00433238"/>
    <w:rsid w:val="004350B7"/>
    <w:rsid w:val="00435E86"/>
    <w:rsid w:val="004368E7"/>
    <w:rsid w:val="0043750B"/>
    <w:rsid w:val="004420D6"/>
    <w:rsid w:val="0044715A"/>
    <w:rsid w:val="00447BDD"/>
    <w:rsid w:val="00452FD1"/>
    <w:rsid w:val="00455889"/>
    <w:rsid w:val="00455E8C"/>
    <w:rsid w:val="00456CF0"/>
    <w:rsid w:val="00460970"/>
    <w:rsid w:val="00463602"/>
    <w:rsid w:val="00463F80"/>
    <w:rsid w:val="0046640F"/>
    <w:rsid w:val="00467766"/>
    <w:rsid w:val="00474F4F"/>
    <w:rsid w:val="004756D5"/>
    <w:rsid w:val="00475A51"/>
    <w:rsid w:val="004762BA"/>
    <w:rsid w:val="00476663"/>
    <w:rsid w:val="004767A6"/>
    <w:rsid w:val="004774B0"/>
    <w:rsid w:val="00482347"/>
    <w:rsid w:val="00483843"/>
    <w:rsid w:val="004849F1"/>
    <w:rsid w:val="00484D3A"/>
    <w:rsid w:val="004852D2"/>
    <w:rsid w:val="0048644E"/>
    <w:rsid w:val="0049215A"/>
    <w:rsid w:val="00492428"/>
    <w:rsid w:val="0049276B"/>
    <w:rsid w:val="004935DE"/>
    <w:rsid w:val="00493AC7"/>
    <w:rsid w:val="00496531"/>
    <w:rsid w:val="004975D7"/>
    <w:rsid w:val="004A005A"/>
    <w:rsid w:val="004A10EE"/>
    <w:rsid w:val="004A2160"/>
    <w:rsid w:val="004A3F15"/>
    <w:rsid w:val="004A40D2"/>
    <w:rsid w:val="004A494A"/>
    <w:rsid w:val="004A6985"/>
    <w:rsid w:val="004B267D"/>
    <w:rsid w:val="004B5480"/>
    <w:rsid w:val="004B756B"/>
    <w:rsid w:val="004C3D24"/>
    <w:rsid w:val="004C44C6"/>
    <w:rsid w:val="004C4A0D"/>
    <w:rsid w:val="004C5619"/>
    <w:rsid w:val="004D1012"/>
    <w:rsid w:val="004D5336"/>
    <w:rsid w:val="004D62FD"/>
    <w:rsid w:val="004E152A"/>
    <w:rsid w:val="004E1853"/>
    <w:rsid w:val="004E1AD2"/>
    <w:rsid w:val="004E27AC"/>
    <w:rsid w:val="004E65D0"/>
    <w:rsid w:val="004E7617"/>
    <w:rsid w:val="004E7E09"/>
    <w:rsid w:val="004F589A"/>
    <w:rsid w:val="004F59DC"/>
    <w:rsid w:val="004F6F16"/>
    <w:rsid w:val="005024C9"/>
    <w:rsid w:val="00502F06"/>
    <w:rsid w:val="00506D8D"/>
    <w:rsid w:val="00511269"/>
    <w:rsid w:val="00512670"/>
    <w:rsid w:val="005129B0"/>
    <w:rsid w:val="00512B19"/>
    <w:rsid w:val="0051339D"/>
    <w:rsid w:val="00515FC3"/>
    <w:rsid w:val="00516D3C"/>
    <w:rsid w:val="00516FC0"/>
    <w:rsid w:val="00517D51"/>
    <w:rsid w:val="00517FB9"/>
    <w:rsid w:val="00520FEF"/>
    <w:rsid w:val="00521CFD"/>
    <w:rsid w:val="005229FB"/>
    <w:rsid w:val="00524DAD"/>
    <w:rsid w:val="00524F9B"/>
    <w:rsid w:val="005336D7"/>
    <w:rsid w:val="00536541"/>
    <w:rsid w:val="00536BB9"/>
    <w:rsid w:val="00541D94"/>
    <w:rsid w:val="00542184"/>
    <w:rsid w:val="005438E7"/>
    <w:rsid w:val="0054725A"/>
    <w:rsid w:val="0054759E"/>
    <w:rsid w:val="005549B4"/>
    <w:rsid w:val="00557202"/>
    <w:rsid w:val="005619A9"/>
    <w:rsid w:val="00561A51"/>
    <w:rsid w:val="00562FC5"/>
    <w:rsid w:val="00563F13"/>
    <w:rsid w:val="00565782"/>
    <w:rsid w:val="0056593F"/>
    <w:rsid w:val="00572133"/>
    <w:rsid w:val="005803FB"/>
    <w:rsid w:val="00581B02"/>
    <w:rsid w:val="00591EA1"/>
    <w:rsid w:val="00596E93"/>
    <w:rsid w:val="00597583"/>
    <w:rsid w:val="00597882"/>
    <w:rsid w:val="005A0DDA"/>
    <w:rsid w:val="005A2119"/>
    <w:rsid w:val="005A5C33"/>
    <w:rsid w:val="005B0965"/>
    <w:rsid w:val="005B201F"/>
    <w:rsid w:val="005B3B54"/>
    <w:rsid w:val="005B48FC"/>
    <w:rsid w:val="005B632F"/>
    <w:rsid w:val="005B63F8"/>
    <w:rsid w:val="005B6432"/>
    <w:rsid w:val="005C0001"/>
    <w:rsid w:val="005C06FE"/>
    <w:rsid w:val="005C4046"/>
    <w:rsid w:val="005C5666"/>
    <w:rsid w:val="005C569F"/>
    <w:rsid w:val="005D11FA"/>
    <w:rsid w:val="005D3926"/>
    <w:rsid w:val="005D3F4C"/>
    <w:rsid w:val="005D4166"/>
    <w:rsid w:val="005D5B25"/>
    <w:rsid w:val="005D7887"/>
    <w:rsid w:val="005E1049"/>
    <w:rsid w:val="005E2249"/>
    <w:rsid w:val="005E22EC"/>
    <w:rsid w:val="005E2EA1"/>
    <w:rsid w:val="005E2EE0"/>
    <w:rsid w:val="005E4E1D"/>
    <w:rsid w:val="005E5DFE"/>
    <w:rsid w:val="005E6EF4"/>
    <w:rsid w:val="005F5E3C"/>
    <w:rsid w:val="005F5F1F"/>
    <w:rsid w:val="005F6090"/>
    <w:rsid w:val="005F7283"/>
    <w:rsid w:val="006061CD"/>
    <w:rsid w:val="00607764"/>
    <w:rsid w:val="006111E1"/>
    <w:rsid w:val="006112A1"/>
    <w:rsid w:val="00613560"/>
    <w:rsid w:val="0061513D"/>
    <w:rsid w:val="006159C1"/>
    <w:rsid w:val="00615C12"/>
    <w:rsid w:val="0061686C"/>
    <w:rsid w:val="00617897"/>
    <w:rsid w:val="006206B8"/>
    <w:rsid w:val="00621925"/>
    <w:rsid w:val="006221C2"/>
    <w:rsid w:val="0062240B"/>
    <w:rsid w:val="006226C7"/>
    <w:rsid w:val="00622ACC"/>
    <w:rsid w:val="00624CF1"/>
    <w:rsid w:val="00627887"/>
    <w:rsid w:val="006316F0"/>
    <w:rsid w:val="00633EA8"/>
    <w:rsid w:val="006431AE"/>
    <w:rsid w:val="0064569A"/>
    <w:rsid w:val="00646375"/>
    <w:rsid w:val="00647142"/>
    <w:rsid w:val="0064759A"/>
    <w:rsid w:val="006507F8"/>
    <w:rsid w:val="00651D83"/>
    <w:rsid w:val="00651FDB"/>
    <w:rsid w:val="0065348F"/>
    <w:rsid w:val="006564BF"/>
    <w:rsid w:val="00660897"/>
    <w:rsid w:val="00661F38"/>
    <w:rsid w:val="00662F60"/>
    <w:rsid w:val="00664EB2"/>
    <w:rsid w:val="006679AD"/>
    <w:rsid w:val="0067190E"/>
    <w:rsid w:val="00671E0F"/>
    <w:rsid w:val="0067247A"/>
    <w:rsid w:val="0067483C"/>
    <w:rsid w:val="00682212"/>
    <w:rsid w:val="00682460"/>
    <w:rsid w:val="00682DC0"/>
    <w:rsid w:val="006840D9"/>
    <w:rsid w:val="00691F20"/>
    <w:rsid w:val="00692A1B"/>
    <w:rsid w:val="006934C4"/>
    <w:rsid w:val="00696A95"/>
    <w:rsid w:val="006A1984"/>
    <w:rsid w:val="006A3901"/>
    <w:rsid w:val="006A4730"/>
    <w:rsid w:val="006B172E"/>
    <w:rsid w:val="006B1DAA"/>
    <w:rsid w:val="006B1E61"/>
    <w:rsid w:val="006B249F"/>
    <w:rsid w:val="006B28A5"/>
    <w:rsid w:val="006B3062"/>
    <w:rsid w:val="006B3124"/>
    <w:rsid w:val="006B3EC2"/>
    <w:rsid w:val="006B49AE"/>
    <w:rsid w:val="006B71CF"/>
    <w:rsid w:val="006B7DB0"/>
    <w:rsid w:val="006C64A9"/>
    <w:rsid w:val="006C716A"/>
    <w:rsid w:val="006D1118"/>
    <w:rsid w:val="006D47F1"/>
    <w:rsid w:val="006E127A"/>
    <w:rsid w:val="006E1C6F"/>
    <w:rsid w:val="006E21C8"/>
    <w:rsid w:val="006E256D"/>
    <w:rsid w:val="006E2FB1"/>
    <w:rsid w:val="006E3DE4"/>
    <w:rsid w:val="006E44F0"/>
    <w:rsid w:val="006E61FC"/>
    <w:rsid w:val="006E6990"/>
    <w:rsid w:val="006F30C7"/>
    <w:rsid w:val="006F4F04"/>
    <w:rsid w:val="006F7152"/>
    <w:rsid w:val="00701A4C"/>
    <w:rsid w:val="0070498A"/>
    <w:rsid w:val="007065CB"/>
    <w:rsid w:val="007072CC"/>
    <w:rsid w:val="00710B03"/>
    <w:rsid w:val="00711B35"/>
    <w:rsid w:val="007157F3"/>
    <w:rsid w:val="0071583B"/>
    <w:rsid w:val="00716523"/>
    <w:rsid w:val="007168ED"/>
    <w:rsid w:val="00720DC5"/>
    <w:rsid w:val="007210DE"/>
    <w:rsid w:val="00721340"/>
    <w:rsid w:val="00721634"/>
    <w:rsid w:val="00721F54"/>
    <w:rsid w:val="007222B8"/>
    <w:rsid w:val="00724AD0"/>
    <w:rsid w:val="007259CD"/>
    <w:rsid w:val="00727C78"/>
    <w:rsid w:val="0073003C"/>
    <w:rsid w:val="00730F93"/>
    <w:rsid w:val="00731DAE"/>
    <w:rsid w:val="00732ACE"/>
    <w:rsid w:val="007343C0"/>
    <w:rsid w:val="007404E3"/>
    <w:rsid w:val="00740D41"/>
    <w:rsid w:val="00740E63"/>
    <w:rsid w:val="007410EA"/>
    <w:rsid w:val="007449DB"/>
    <w:rsid w:val="00744B21"/>
    <w:rsid w:val="007478DC"/>
    <w:rsid w:val="007507F3"/>
    <w:rsid w:val="00751C1C"/>
    <w:rsid w:val="00751C91"/>
    <w:rsid w:val="0075301C"/>
    <w:rsid w:val="00753871"/>
    <w:rsid w:val="0075508D"/>
    <w:rsid w:val="007575BB"/>
    <w:rsid w:val="007579F7"/>
    <w:rsid w:val="00760916"/>
    <w:rsid w:val="00760944"/>
    <w:rsid w:val="00760D42"/>
    <w:rsid w:val="00760ED5"/>
    <w:rsid w:val="00761210"/>
    <w:rsid w:val="00762486"/>
    <w:rsid w:val="00766474"/>
    <w:rsid w:val="00770DE0"/>
    <w:rsid w:val="007715C7"/>
    <w:rsid w:val="0077336B"/>
    <w:rsid w:val="007766CA"/>
    <w:rsid w:val="0077753D"/>
    <w:rsid w:val="0078191D"/>
    <w:rsid w:val="00781D1C"/>
    <w:rsid w:val="00783391"/>
    <w:rsid w:val="00786241"/>
    <w:rsid w:val="007A14B0"/>
    <w:rsid w:val="007A35FB"/>
    <w:rsid w:val="007A3E3B"/>
    <w:rsid w:val="007A47C6"/>
    <w:rsid w:val="007A498D"/>
    <w:rsid w:val="007A63EF"/>
    <w:rsid w:val="007B0387"/>
    <w:rsid w:val="007B3A43"/>
    <w:rsid w:val="007B736B"/>
    <w:rsid w:val="007B75B3"/>
    <w:rsid w:val="007C1563"/>
    <w:rsid w:val="007C3CA8"/>
    <w:rsid w:val="007C51B8"/>
    <w:rsid w:val="007C52B5"/>
    <w:rsid w:val="007D108A"/>
    <w:rsid w:val="007D196C"/>
    <w:rsid w:val="007D2519"/>
    <w:rsid w:val="007D307E"/>
    <w:rsid w:val="007D3595"/>
    <w:rsid w:val="007D458A"/>
    <w:rsid w:val="007D7652"/>
    <w:rsid w:val="007E0B7C"/>
    <w:rsid w:val="007E0FFF"/>
    <w:rsid w:val="007E117F"/>
    <w:rsid w:val="007E4A57"/>
    <w:rsid w:val="007E4A75"/>
    <w:rsid w:val="007E5185"/>
    <w:rsid w:val="007E78B0"/>
    <w:rsid w:val="007F0260"/>
    <w:rsid w:val="007F2368"/>
    <w:rsid w:val="007F5638"/>
    <w:rsid w:val="007F61F0"/>
    <w:rsid w:val="008010E8"/>
    <w:rsid w:val="00802E49"/>
    <w:rsid w:val="00806199"/>
    <w:rsid w:val="00806408"/>
    <w:rsid w:val="00807E11"/>
    <w:rsid w:val="0081071D"/>
    <w:rsid w:val="00810ABB"/>
    <w:rsid w:val="00810D5D"/>
    <w:rsid w:val="00811159"/>
    <w:rsid w:val="008115EF"/>
    <w:rsid w:val="008134DA"/>
    <w:rsid w:val="00814915"/>
    <w:rsid w:val="00815FCA"/>
    <w:rsid w:val="00816EBD"/>
    <w:rsid w:val="00820156"/>
    <w:rsid w:val="00822EC4"/>
    <w:rsid w:val="00826720"/>
    <w:rsid w:val="00830455"/>
    <w:rsid w:val="008327D7"/>
    <w:rsid w:val="00832FE8"/>
    <w:rsid w:val="00834E9C"/>
    <w:rsid w:val="00835B18"/>
    <w:rsid w:val="008374DF"/>
    <w:rsid w:val="00842CD0"/>
    <w:rsid w:val="00847178"/>
    <w:rsid w:val="00850759"/>
    <w:rsid w:val="008522D7"/>
    <w:rsid w:val="0085320F"/>
    <w:rsid w:val="00853C8C"/>
    <w:rsid w:val="00853D4C"/>
    <w:rsid w:val="00856571"/>
    <w:rsid w:val="008566D8"/>
    <w:rsid w:val="00856AD9"/>
    <w:rsid w:val="00856BDE"/>
    <w:rsid w:val="008572D8"/>
    <w:rsid w:val="0085756F"/>
    <w:rsid w:val="00857B8F"/>
    <w:rsid w:val="008617C5"/>
    <w:rsid w:val="00862231"/>
    <w:rsid w:val="00862755"/>
    <w:rsid w:val="00862867"/>
    <w:rsid w:val="0086329C"/>
    <w:rsid w:val="00863DD5"/>
    <w:rsid w:val="00865E0C"/>
    <w:rsid w:val="00866176"/>
    <w:rsid w:val="0086742B"/>
    <w:rsid w:val="00870320"/>
    <w:rsid w:val="008734AD"/>
    <w:rsid w:val="00873AA8"/>
    <w:rsid w:val="00876B50"/>
    <w:rsid w:val="008779D1"/>
    <w:rsid w:val="00880B15"/>
    <w:rsid w:val="008819ED"/>
    <w:rsid w:val="00881FE8"/>
    <w:rsid w:val="0088540C"/>
    <w:rsid w:val="00886F7E"/>
    <w:rsid w:val="00887134"/>
    <w:rsid w:val="00891EBB"/>
    <w:rsid w:val="00891EE0"/>
    <w:rsid w:val="0089680F"/>
    <w:rsid w:val="008A1ED2"/>
    <w:rsid w:val="008A2E91"/>
    <w:rsid w:val="008A5F41"/>
    <w:rsid w:val="008A6254"/>
    <w:rsid w:val="008A663B"/>
    <w:rsid w:val="008B2D03"/>
    <w:rsid w:val="008B720D"/>
    <w:rsid w:val="008C00E2"/>
    <w:rsid w:val="008C2F8C"/>
    <w:rsid w:val="008C3A53"/>
    <w:rsid w:val="008C575B"/>
    <w:rsid w:val="008D0338"/>
    <w:rsid w:val="008D1181"/>
    <w:rsid w:val="008D2809"/>
    <w:rsid w:val="008D36B3"/>
    <w:rsid w:val="008D468E"/>
    <w:rsid w:val="008D5671"/>
    <w:rsid w:val="008D6ACE"/>
    <w:rsid w:val="008E0D6A"/>
    <w:rsid w:val="008E0E4B"/>
    <w:rsid w:val="008E3C91"/>
    <w:rsid w:val="008E4989"/>
    <w:rsid w:val="008E547C"/>
    <w:rsid w:val="008E5F60"/>
    <w:rsid w:val="008E606D"/>
    <w:rsid w:val="008E644C"/>
    <w:rsid w:val="008E756F"/>
    <w:rsid w:val="008F091F"/>
    <w:rsid w:val="008F0A45"/>
    <w:rsid w:val="008F1FF6"/>
    <w:rsid w:val="008F32E6"/>
    <w:rsid w:val="008F5216"/>
    <w:rsid w:val="00906201"/>
    <w:rsid w:val="009067B2"/>
    <w:rsid w:val="00907A17"/>
    <w:rsid w:val="009113F5"/>
    <w:rsid w:val="00914C8F"/>
    <w:rsid w:val="009166ED"/>
    <w:rsid w:val="009174C1"/>
    <w:rsid w:val="0092063B"/>
    <w:rsid w:val="0092640C"/>
    <w:rsid w:val="00930B97"/>
    <w:rsid w:val="009345B2"/>
    <w:rsid w:val="009345EB"/>
    <w:rsid w:val="009362B9"/>
    <w:rsid w:val="0094315B"/>
    <w:rsid w:val="00943456"/>
    <w:rsid w:val="00943E4C"/>
    <w:rsid w:val="0094747A"/>
    <w:rsid w:val="00950A58"/>
    <w:rsid w:val="00951511"/>
    <w:rsid w:val="0095260D"/>
    <w:rsid w:val="009544D6"/>
    <w:rsid w:val="00954DA3"/>
    <w:rsid w:val="00955A2B"/>
    <w:rsid w:val="009561EE"/>
    <w:rsid w:val="0095645C"/>
    <w:rsid w:val="00960CD2"/>
    <w:rsid w:val="00962DC8"/>
    <w:rsid w:val="009640D6"/>
    <w:rsid w:val="00966A81"/>
    <w:rsid w:val="00967494"/>
    <w:rsid w:val="00970552"/>
    <w:rsid w:val="00970AB4"/>
    <w:rsid w:val="009733EB"/>
    <w:rsid w:val="00973E5D"/>
    <w:rsid w:val="009766A8"/>
    <w:rsid w:val="00983EEA"/>
    <w:rsid w:val="00986993"/>
    <w:rsid w:val="009872C5"/>
    <w:rsid w:val="00993C9F"/>
    <w:rsid w:val="00993FEE"/>
    <w:rsid w:val="0099449C"/>
    <w:rsid w:val="009947DD"/>
    <w:rsid w:val="00994D56"/>
    <w:rsid w:val="0099599B"/>
    <w:rsid w:val="00995E5D"/>
    <w:rsid w:val="009A1A1C"/>
    <w:rsid w:val="009A4E27"/>
    <w:rsid w:val="009A6802"/>
    <w:rsid w:val="009B09E7"/>
    <w:rsid w:val="009B0CE4"/>
    <w:rsid w:val="009B1A6E"/>
    <w:rsid w:val="009B5CBC"/>
    <w:rsid w:val="009B6433"/>
    <w:rsid w:val="009B6687"/>
    <w:rsid w:val="009C1DC1"/>
    <w:rsid w:val="009C3500"/>
    <w:rsid w:val="009C64C1"/>
    <w:rsid w:val="009D63F1"/>
    <w:rsid w:val="009D674F"/>
    <w:rsid w:val="009D7759"/>
    <w:rsid w:val="009D7763"/>
    <w:rsid w:val="009E1B5F"/>
    <w:rsid w:val="009E1DC7"/>
    <w:rsid w:val="009F17B0"/>
    <w:rsid w:val="009F31C1"/>
    <w:rsid w:val="009F3D72"/>
    <w:rsid w:val="009F48E8"/>
    <w:rsid w:val="009F646E"/>
    <w:rsid w:val="009F6640"/>
    <w:rsid w:val="009F68CA"/>
    <w:rsid w:val="00A00680"/>
    <w:rsid w:val="00A0217A"/>
    <w:rsid w:val="00A030AB"/>
    <w:rsid w:val="00A046C1"/>
    <w:rsid w:val="00A050AA"/>
    <w:rsid w:val="00A06736"/>
    <w:rsid w:val="00A06DA5"/>
    <w:rsid w:val="00A0729E"/>
    <w:rsid w:val="00A074DA"/>
    <w:rsid w:val="00A11225"/>
    <w:rsid w:val="00A1149F"/>
    <w:rsid w:val="00A148D0"/>
    <w:rsid w:val="00A152F2"/>
    <w:rsid w:val="00A20532"/>
    <w:rsid w:val="00A21247"/>
    <w:rsid w:val="00A2183E"/>
    <w:rsid w:val="00A22289"/>
    <w:rsid w:val="00A24085"/>
    <w:rsid w:val="00A3031B"/>
    <w:rsid w:val="00A30ACF"/>
    <w:rsid w:val="00A32B66"/>
    <w:rsid w:val="00A336E6"/>
    <w:rsid w:val="00A3666E"/>
    <w:rsid w:val="00A367FC"/>
    <w:rsid w:val="00A43C58"/>
    <w:rsid w:val="00A4538F"/>
    <w:rsid w:val="00A45F95"/>
    <w:rsid w:val="00A4631B"/>
    <w:rsid w:val="00A5091B"/>
    <w:rsid w:val="00A509E0"/>
    <w:rsid w:val="00A52C46"/>
    <w:rsid w:val="00A52C64"/>
    <w:rsid w:val="00A537B7"/>
    <w:rsid w:val="00A53B25"/>
    <w:rsid w:val="00A53F04"/>
    <w:rsid w:val="00A544FF"/>
    <w:rsid w:val="00A54658"/>
    <w:rsid w:val="00A55341"/>
    <w:rsid w:val="00A55C6B"/>
    <w:rsid w:val="00A56EB7"/>
    <w:rsid w:val="00A6122E"/>
    <w:rsid w:val="00A61CF4"/>
    <w:rsid w:val="00A620F1"/>
    <w:rsid w:val="00A6328F"/>
    <w:rsid w:val="00A658ED"/>
    <w:rsid w:val="00A65EFF"/>
    <w:rsid w:val="00A6642E"/>
    <w:rsid w:val="00A668A1"/>
    <w:rsid w:val="00A670E7"/>
    <w:rsid w:val="00A67916"/>
    <w:rsid w:val="00A71D41"/>
    <w:rsid w:val="00A7303D"/>
    <w:rsid w:val="00A736E0"/>
    <w:rsid w:val="00A74656"/>
    <w:rsid w:val="00A74EF0"/>
    <w:rsid w:val="00A75589"/>
    <w:rsid w:val="00A75E5C"/>
    <w:rsid w:val="00A81204"/>
    <w:rsid w:val="00A86FCC"/>
    <w:rsid w:val="00A91BF8"/>
    <w:rsid w:val="00A92261"/>
    <w:rsid w:val="00A928E3"/>
    <w:rsid w:val="00A92FA2"/>
    <w:rsid w:val="00A942F5"/>
    <w:rsid w:val="00A96C64"/>
    <w:rsid w:val="00A978B1"/>
    <w:rsid w:val="00AA2EEE"/>
    <w:rsid w:val="00AA40B7"/>
    <w:rsid w:val="00AA49E7"/>
    <w:rsid w:val="00AA4E29"/>
    <w:rsid w:val="00AA50F7"/>
    <w:rsid w:val="00AA5A84"/>
    <w:rsid w:val="00AA5EA1"/>
    <w:rsid w:val="00AB0D18"/>
    <w:rsid w:val="00AB2890"/>
    <w:rsid w:val="00AB3434"/>
    <w:rsid w:val="00AB4B1F"/>
    <w:rsid w:val="00AB4EB0"/>
    <w:rsid w:val="00AB6965"/>
    <w:rsid w:val="00AB6E53"/>
    <w:rsid w:val="00AB7B65"/>
    <w:rsid w:val="00AC04E4"/>
    <w:rsid w:val="00AC3AAF"/>
    <w:rsid w:val="00AC4E32"/>
    <w:rsid w:val="00AC5DC2"/>
    <w:rsid w:val="00AC7031"/>
    <w:rsid w:val="00AC7DAC"/>
    <w:rsid w:val="00AD0B01"/>
    <w:rsid w:val="00AD1117"/>
    <w:rsid w:val="00AD3FB5"/>
    <w:rsid w:val="00AD58EE"/>
    <w:rsid w:val="00AD60F4"/>
    <w:rsid w:val="00AD67B0"/>
    <w:rsid w:val="00AE285A"/>
    <w:rsid w:val="00AE4AA7"/>
    <w:rsid w:val="00AE4B8B"/>
    <w:rsid w:val="00AE5B6E"/>
    <w:rsid w:val="00AE67C4"/>
    <w:rsid w:val="00AE7EF5"/>
    <w:rsid w:val="00AF0AF6"/>
    <w:rsid w:val="00AF10B1"/>
    <w:rsid w:val="00AF13FD"/>
    <w:rsid w:val="00AF1DA7"/>
    <w:rsid w:val="00AF2618"/>
    <w:rsid w:val="00AF294A"/>
    <w:rsid w:val="00B01585"/>
    <w:rsid w:val="00B016FA"/>
    <w:rsid w:val="00B023F1"/>
    <w:rsid w:val="00B032A4"/>
    <w:rsid w:val="00B07321"/>
    <w:rsid w:val="00B11D8B"/>
    <w:rsid w:val="00B13717"/>
    <w:rsid w:val="00B16A1D"/>
    <w:rsid w:val="00B16C17"/>
    <w:rsid w:val="00B2240A"/>
    <w:rsid w:val="00B22850"/>
    <w:rsid w:val="00B22F9C"/>
    <w:rsid w:val="00B244D6"/>
    <w:rsid w:val="00B305CC"/>
    <w:rsid w:val="00B32A7D"/>
    <w:rsid w:val="00B33A48"/>
    <w:rsid w:val="00B33D53"/>
    <w:rsid w:val="00B348E1"/>
    <w:rsid w:val="00B36C3A"/>
    <w:rsid w:val="00B36EF5"/>
    <w:rsid w:val="00B43191"/>
    <w:rsid w:val="00B45AC6"/>
    <w:rsid w:val="00B50DB1"/>
    <w:rsid w:val="00B543EB"/>
    <w:rsid w:val="00B54D1F"/>
    <w:rsid w:val="00B55023"/>
    <w:rsid w:val="00B56A5B"/>
    <w:rsid w:val="00B6021A"/>
    <w:rsid w:val="00B6147B"/>
    <w:rsid w:val="00B61BB5"/>
    <w:rsid w:val="00B65828"/>
    <w:rsid w:val="00B66B8D"/>
    <w:rsid w:val="00B67485"/>
    <w:rsid w:val="00B72D06"/>
    <w:rsid w:val="00B73C23"/>
    <w:rsid w:val="00B74F32"/>
    <w:rsid w:val="00B75A74"/>
    <w:rsid w:val="00B75BFB"/>
    <w:rsid w:val="00B76EC3"/>
    <w:rsid w:val="00B85654"/>
    <w:rsid w:val="00B9277C"/>
    <w:rsid w:val="00B92A3A"/>
    <w:rsid w:val="00B93A0A"/>
    <w:rsid w:val="00B96DF4"/>
    <w:rsid w:val="00BA17F5"/>
    <w:rsid w:val="00BA478A"/>
    <w:rsid w:val="00BA5859"/>
    <w:rsid w:val="00BB137B"/>
    <w:rsid w:val="00BB40F8"/>
    <w:rsid w:val="00BB55F5"/>
    <w:rsid w:val="00BC16F2"/>
    <w:rsid w:val="00BC6834"/>
    <w:rsid w:val="00BC7028"/>
    <w:rsid w:val="00BC7A5E"/>
    <w:rsid w:val="00BD1A48"/>
    <w:rsid w:val="00BD1E22"/>
    <w:rsid w:val="00BD21AC"/>
    <w:rsid w:val="00BD64C5"/>
    <w:rsid w:val="00BD75E1"/>
    <w:rsid w:val="00BE0D66"/>
    <w:rsid w:val="00BE0EE0"/>
    <w:rsid w:val="00BE0F97"/>
    <w:rsid w:val="00BE1708"/>
    <w:rsid w:val="00BE17D4"/>
    <w:rsid w:val="00BE2272"/>
    <w:rsid w:val="00BE26E2"/>
    <w:rsid w:val="00BE28E7"/>
    <w:rsid w:val="00BE4D57"/>
    <w:rsid w:val="00BF0AC2"/>
    <w:rsid w:val="00BF3664"/>
    <w:rsid w:val="00BF3C34"/>
    <w:rsid w:val="00C01505"/>
    <w:rsid w:val="00C0189D"/>
    <w:rsid w:val="00C02DAC"/>
    <w:rsid w:val="00C03C26"/>
    <w:rsid w:val="00C05A6D"/>
    <w:rsid w:val="00C06606"/>
    <w:rsid w:val="00C07448"/>
    <w:rsid w:val="00C1482F"/>
    <w:rsid w:val="00C20703"/>
    <w:rsid w:val="00C21974"/>
    <w:rsid w:val="00C21F11"/>
    <w:rsid w:val="00C22F52"/>
    <w:rsid w:val="00C23327"/>
    <w:rsid w:val="00C2370F"/>
    <w:rsid w:val="00C23F2B"/>
    <w:rsid w:val="00C24A23"/>
    <w:rsid w:val="00C25683"/>
    <w:rsid w:val="00C256EB"/>
    <w:rsid w:val="00C25866"/>
    <w:rsid w:val="00C27B44"/>
    <w:rsid w:val="00C323B9"/>
    <w:rsid w:val="00C34854"/>
    <w:rsid w:val="00C3501C"/>
    <w:rsid w:val="00C35C3D"/>
    <w:rsid w:val="00C36EA3"/>
    <w:rsid w:val="00C37454"/>
    <w:rsid w:val="00C37543"/>
    <w:rsid w:val="00C37782"/>
    <w:rsid w:val="00C426A2"/>
    <w:rsid w:val="00C44983"/>
    <w:rsid w:val="00C468B2"/>
    <w:rsid w:val="00C53BEE"/>
    <w:rsid w:val="00C5544D"/>
    <w:rsid w:val="00C554DB"/>
    <w:rsid w:val="00C56471"/>
    <w:rsid w:val="00C56586"/>
    <w:rsid w:val="00C6074E"/>
    <w:rsid w:val="00C60FF1"/>
    <w:rsid w:val="00C65399"/>
    <w:rsid w:val="00C658A6"/>
    <w:rsid w:val="00C66D09"/>
    <w:rsid w:val="00C73112"/>
    <w:rsid w:val="00C75295"/>
    <w:rsid w:val="00C770AC"/>
    <w:rsid w:val="00C81817"/>
    <w:rsid w:val="00C8217C"/>
    <w:rsid w:val="00C8475E"/>
    <w:rsid w:val="00C85B5B"/>
    <w:rsid w:val="00C85C59"/>
    <w:rsid w:val="00C86B2E"/>
    <w:rsid w:val="00C90D29"/>
    <w:rsid w:val="00C92DC5"/>
    <w:rsid w:val="00C96DCA"/>
    <w:rsid w:val="00CA0737"/>
    <w:rsid w:val="00CA2084"/>
    <w:rsid w:val="00CA286E"/>
    <w:rsid w:val="00CA30D8"/>
    <w:rsid w:val="00CA657B"/>
    <w:rsid w:val="00CA69CB"/>
    <w:rsid w:val="00CB1F09"/>
    <w:rsid w:val="00CB2086"/>
    <w:rsid w:val="00CB4281"/>
    <w:rsid w:val="00CB5F1F"/>
    <w:rsid w:val="00CC10D0"/>
    <w:rsid w:val="00CC1D18"/>
    <w:rsid w:val="00CC34ED"/>
    <w:rsid w:val="00CC41D9"/>
    <w:rsid w:val="00CC443C"/>
    <w:rsid w:val="00CC4A6A"/>
    <w:rsid w:val="00CC665B"/>
    <w:rsid w:val="00CD0EF2"/>
    <w:rsid w:val="00CD1043"/>
    <w:rsid w:val="00CD238B"/>
    <w:rsid w:val="00CD4909"/>
    <w:rsid w:val="00CD579F"/>
    <w:rsid w:val="00CD60F8"/>
    <w:rsid w:val="00CE115A"/>
    <w:rsid w:val="00CE1501"/>
    <w:rsid w:val="00CE2039"/>
    <w:rsid w:val="00CE429A"/>
    <w:rsid w:val="00CE7276"/>
    <w:rsid w:val="00CE72C8"/>
    <w:rsid w:val="00CE73F3"/>
    <w:rsid w:val="00CF0C4E"/>
    <w:rsid w:val="00CF3B12"/>
    <w:rsid w:val="00CF45B5"/>
    <w:rsid w:val="00CF74D5"/>
    <w:rsid w:val="00CF7A85"/>
    <w:rsid w:val="00CF7FF4"/>
    <w:rsid w:val="00D00DEA"/>
    <w:rsid w:val="00D00FEB"/>
    <w:rsid w:val="00D02259"/>
    <w:rsid w:val="00D074BF"/>
    <w:rsid w:val="00D10187"/>
    <w:rsid w:val="00D11272"/>
    <w:rsid w:val="00D158BA"/>
    <w:rsid w:val="00D16922"/>
    <w:rsid w:val="00D24721"/>
    <w:rsid w:val="00D251E1"/>
    <w:rsid w:val="00D25B48"/>
    <w:rsid w:val="00D269B0"/>
    <w:rsid w:val="00D27A79"/>
    <w:rsid w:val="00D27DC2"/>
    <w:rsid w:val="00D3054D"/>
    <w:rsid w:val="00D31513"/>
    <w:rsid w:val="00D319CF"/>
    <w:rsid w:val="00D328A1"/>
    <w:rsid w:val="00D341F5"/>
    <w:rsid w:val="00D34222"/>
    <w:rsid w:val="00D34643"/>
    <w:rsid w:val="00D36FD1"/>
    <w:rsid w:val="00D377C2"/>
    <w:rsid w:val="00D37CB3"/>
    <w:rsid w:val="00D37DA8"/>
    <w:rsid w:val="00D40953"/>
    <w:rsid w:val="00D419BD"/>
    <w:rsid w:val="00D41E36"/>
    <w:rsid w:val="00D41FD3"/>
    <w:rsid w:val="00D44542"/>
    <w:rsid w:val="00D46D31"/>
    <w:rsid w:val="00D52833"/>
    <w:rsid w:val="00D52CF2"/>
    <w:rsid w:val="00D545D9"/>
    <w:rsid w:val="00D54E7E"/>
    <w:rsid w:val="00D56AB4"/>
    <w:rsid w:val="00D57EAC"/>
    <w:rsid w:val="00D6068E"/>
    <w:rsid w:val="00D61574"/>
    <w:rsid w:val="00D62C65"/>
    <w:rsid w:val="00D645AA"/>
    <w:rsid w:val="00D67910"/>
    <w:rsid w:val="00D7060F"/>
    <w:rsid w:val="00D71F84"/>
    <w:rsid w:val="00D72175"/>
    <w:rsid w:val="00D72C0F"/>
    <w:rsid w:val="00D7457F"/>
    <w:rsid w:val="00D74F55"/>
    <w:rsid w:val="00D7516D"/>
    <w:rsid w:val="00D753EC"/>
    <w:rsid w:val="00D7674D"/>
    <w:rsid w:val="00D77644"/>
    <w:rsid w:val="00D84A3E"/>
    <w:rsid w:val="00D8621B"/>
    <w:rsid w:val="00D874CA"/>
    <w:rsid w:val="00D92E38"/>
    <w:rsid w:val="00D94467"/>
    <w:rsid w:val="00D950CD"/>
    <w:rsid w:val="00D955BA"/>
    <w:rsid w:val="00D97D9E"/>
    <w:rsid w:val="00DA1FED"/>
    <w:rsid w:val="00DA4625"/>
    <w:rsid w:val="00DA5375"/>
    <w:rsid w:val="00DB0C5D"/>
    <w:rsid w:val="00DB29B7"/>
    <w:rsid w:val="00DB3EE5"/>
    <w:rsid w:val="00DB53A7"/>
    <w:rsid w:val="00DB5AAF"/>
    <w:rsid w:val="00DB7196"/>
    <w:rsid w:val="00DC0C23"/>
    <w:rsid w:val="00DC3283"/>
    <w:rsid w:val="00DC4552"/>
    <w:rsid w:val="00DC789C"/>
    <w:rsid w:val="00DD0CE5"/>
    <w:rsid w:val="00DD0D28"/>
    <w:rsid w:val="00DD20B9"/>
    <w:rsid w:val="00DD4EE2"/>
    <w:rsid w:val="00DD56BD"/>
    <w:rsid w:val="00DD57B3"/>
    <w:rsid w:val="00DD6181"/>
    <w:rsid w:val="00DD702E"/>
    <w:rsid w:val="00DD7179"/>
    <w:rsid w:val="00DE12B5"/>
    <w:rsid w:val="00DE2A15"/>
    <w:rsid w:val="00DE481D"/>
    <w:rsid w:val="00DF500B"/>
    <w:rsid w:val="00DF5547"/>
    <w:rsid w:val="00DF66A8"/>
    <w:rsid w:val="00DF67DC"/>
    <w:rsid w:val="00DF680A"/>
    <w:rsid w:val="00DF6DF7"/>
    <w:rsid w:val="00DF715D"/>
    <w:rsid w:val="00E00901"/>
    <w:rsid w:val="00E07C3D"/>
    <w:rsid w:val="00E1161C"/>
    <w:rsid w:val="00E12E2E"/>
    <w:rsid w:val="00E155A0"/>
    <w:rsid w:val="00E161F4"/>
    <w:rsid w:val="00E20EF5"/>
    <w:rsid w:val="00E2183C"/>
    <w:rsid w:val="00E22708"/>
    <w:rsid w:val="00E30117"/>
    <w:rsid w:val="00E3186D"/>
    <w:rsid w:val="00E34280"/>
    <w:rsid w:val="00E34B37"/>
    <w:rsid w:val="00E34BE8"/>
    <w:rsid w:val="00E359E8"/>
    <w:rsid w:val="00E420FC"/>
    <w:rsid w:val="00E43503"/>
    <w:rsid w:val="00E500E3"/>
    <w:rsid w:val="00E5056E"/>
    <w:rsid w:val="00E50E5E"/>
    <w:rsid w:val="00E53403"/>
    <w:rsid w:val="00E55EFC"/>
    <w:rsid w:val="00E61BDF"/>
    <w:rsid w:val="00E6378F"/>
    <w:rsid w:val="00E63A44"/>
    <w:rsid w:val="00E64E75"/>
    <w:rsid w:val="00E64EF4"/>
    <w:rsid w:val="00E655E9"/>
    <w:rsid w:val="00E67E70"/>
    <w:rsid w:val="00E70387"/>
    <w:rsid w:val="00E7049D"/>
    <w:rsid w:val="00E70FB9"/>
    <w:rsid w:val="00E732E1"/>
    <w:rsid w:val="00E73B17"/>
    <w:rsid w:val="00E74460"/>
    <w:rsid w:val="00E76757"/>
    <w:rsid w:val="00E76CB0"/>
    <w:rsid w:val="00E7750D"/>
    <w:rsid w:val="00E801F1"/>
    <w:rsid w:val="00E81375"/>
    <w:rsid w:val="00E819ED"/>
    <w:rsid w:val="00E8225C"/>
    <w:rsid w:val="00E873B9"/>
    <w:rsid w:val="00E90CD4"/>
    <w:rsid w:val="00E95B5B"/>
    <w:rsid w:val="00E97DA5"/>
    <w:rsid w:val="00EA29B4"/>
    <w:rsid w:val="00EB2BBE"/>
    <w:rsid w:val="00EB30F8"/>
    <w:rsid w:val="00EB3B14"/>
    <w:rsid w:val="00EB3C64"/>
    <w:rsid w:val="00EB4EA8"/>
    <w:rsid w:val="00EC27D0"/>
    <w:rsid w:val="00EC65BF"/>
    <w:rsid w:val="00EC665B"/>
    <w:rsid w:val="00EC71E1"/>
    <w:rsid w:val="00EC7580"/>
    <w:rsid w:val="00ED027C"/>
    <w:rsid w:val="00ED17E4"/>
    <w:rsid w:val="00ED5572"/>
    <w:rsid w:val="00EE04ED"/>
    <w:rsid w:val="00EE1C5C"/>
    <w:rsid w:val="00EE221B"/>
    <w:rsid w:val="00EF03A5"/>
    <w:rsid w:val="00EF055B"/>
    <w:rsid w:val="00EF11AE"/>
    <w:rsid w:val="00EF1687"/>
    <w:rsid w:val="00EF3CA9"/>
    <w:rsid w:val="00EF5275"/>
    <w:rsid w:val="00EF5781"/>
    <w:rsid w:val="00EF7A98"/>
    <w:rsid w:val="00F00B5A"/>
    <w:rsid w:val="00F03B1C"/>
    <w:rsid w:val="00F05469"/>
    <w:rsid w:val="00F06988"/>
    <w:rsid w:val="00F0787B"/>
    <w:rsid w:val="00F11716"/>
    <w:rsid w:val="00F11BE5"/>
    <w:rsid w:val="00F17172"/>
    <w:rsid w:val="00F1748E"/>
    <w:rsid w:val="00F20304"/>
    <w:rsid w:val="00F20946"/>
    <w:rsid w:val="00F23247"/>
    <w:rsid w:val="00F30B2B"/>
    <w:rsid w:val="00F3135D"/>
    <w:rsid w:val="00F33558"/>
    <w:rsid w:val="00F34392"/>
    <w:rsid w:val="00F4229C"/>
    <w:rsid w:val="00F42C93"/>
    <w:rsid w:val="00F4372E"/>
    <w:rsid w:val="00F4455F"/>
    <w:rsid w:val="00F51000"/>
    <w:rsid w:val="00F5130E"/>
    <w:rsid w:val="00F5308F"/>
    <w:rsid w:val="00F55A12"/>
    <w:rsid w:val="00F56D7A"/>
    <w:rsid w:val="00F57428"/>
    <w:rsid w:val="00F57748"/>
    <w:rsid w:val="00F616F6"/>
    <w:rsid w:val="00F61D60"/>
    <w:rsid w:val="00F63511"/>
    <w:rsid w:val="00F64538"/>
    <w:rsid w:val="00F656DA"/>
    <w:rsid w:val="00F66C93"/>
    <w:rsid w:val="00F70997"/>
    <w:rsid w:val="00F70CFA"/>
    <w:rsid w:val="00F71E57"/>
    <w:rsid w:val="00F7212F"/>
    <w:rsid w:val="00F72322"/>
    <w:rsid w:val="00F724DA"/>
    <w:rsid w:val="00F830B1"/>
    <w:rsid w:val="00F8609D"/>
    <w:rsid w:val="00F8694E"/>
    <w:rsid w:val="00F8734B"/>
    <w:rsid w:val="00F918B7"/>
    <w:rsid w:val="00F95439"/>
    <w:rsid w:val="00F97E14"/>
    <w:rsid w:val="00FA19EC"/>
    <w:rsid w:val="00FA231B"/>
    <w:rsid w:val="00FA6362"/>
    <w:rsid w:val="00FB0B95"/>
    <w:rsid w:val="00FB20D5"/>
    <w:rsid w:val="00FB43F2"/>
    <w:rsid w:val="00FB530F"/>
    <w:rsid w:val="00FB6255"/>
    <w:rsid w:val="00FB6FDC"/>
    <w:rsid w:val="00FB7663"/>
    <w:rsid w:val="00FC3396"/>
    <w:rsid w:val="00FC5F73"/>
    <w:rsid w:val="00FC7B6D"/>
    <w:rsid w:val="00FC7B96"/>
    <w:rsid w:val="00FD4A62"/>
    <w:rsid w:val="00FD5D3C"/>
    <w:rsid w:val="00FD70A3"/>
    <w:rsid w:val="00FD78E7"/>
    <w:rsid w:val="00FD7BCF"/>
    <w:rsid w:val="00FE0401"/>
    <w:rsid w:val="00FE096B"/>
    <w:rsid w:val="00FE0EFF"/>
    <w:rsid w:val="00FE3A5E"/>
    <w:rsid w:val="00FE6FB7"/>
    <w:rsid w:val="00FF0526"/>
    <w:rsid w:val="00FF11A3"/>
    <w:rsid w:val="00FF25FE"/>
    <w:rsid w:val="00FF2712"/>
    <w:rsid w:val="00FF31A8"/>
    <w:rsid w:val="00FF3EB8"/>
    <w:rsid w:val="00FF58B3"/>
    <w:rsid w:val="00FF6F75"/>
    <w:rsid w:val="00FF74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E545D7"/>
  <w15:chartTrackingRefBased/>
  <w15:docId w15:val="{77AEB6D0-FD14-4B92-9F42-D4990F3EB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GB" w:eastAsia="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D52C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862755"/>
    <w:rPr>
      <w:sz w:val="16"/>
      <w:szCs w:val="16"/>
    </w:rPr>
  </w:style>
  <w:style w:type="paragraph" w:styleId="Textocomentario">
    <w:name w:val="annotation text"/>
    <w:basedOn w:val="Normal"/>
    <w:semiHidden/>
    <w:rsid w:val="00862755"/>
    <w:rPr>
      <w:sz w:val="20"/>
      <w:szCs w:val="20"/>
    </w:rPr>
  </w:style>
  <w:style w:type="paragraph" w:styleId="Asuntodelcomentario">
    <w:name w:val="annotation subject"/>
    <w:basedOn w:val="Textocomentario"/>
    <w:next w:val="Textocomentario"/>
    <w:semiHidden/>
    <w:rsid w:val="00862755"/>
    <w:rPr>
      <w:b/>
      <w:bCs/>
    </w:rPr>
  </w:style>
  <w:style w:type="paragraph" w:styleId="Textodeglobo">
    <w:name w:val="Balloon Text"/>
    <w:basedOn w:val="Normal"/>
    <w:semiHidden/>
    <w:rsid w:val="00862755"/>
    <w:rPr>
      <w:rFonts w:ascii="Tahoma" w:hAnsi="Tahoma" w:cs="Tahoma"/>
      <w:sz w:val="16"/>
      <w:szCs w:val="16"/>
    </w:rPr>
  </w:style>
  <w:style w:type="paragraph" w:styleId="NormalWeb">
    <w:name w:val="Normal (Web)"/>
    <w:basedOn w:val="Normal"/>
    <w:rsid w:val="005D4166"/>
    <w:pPr>
      <w:spacing w:after="190" w:line="190" w:lineRule="atLeast"/>
      <w:jc w:val="both"/>
    </w:pPr>
    <w:rPr>
      <w:sz w:val="15"/>
      <w:szCs w:val="15"/>
      <w:lang w:eastAsia="ko-KR"/>
    </w:rPr>
  </w:style>
  <w:style w:type="paragraph" w:styleId="Encabezado">
    <w:name w:val="header"/>
    <w:basedOn w:val="Normal"/>
    <w:rsid w:val="00E7049D"/>
    <w:pPr>
      <w:tabs>
        <w:tab w:val="center" w:pos="4153"/>
        <w:tab w:val="right" w:pos="8306"/>
      </w:tabs>
    </w:pPr>
  </w:style>
  <w:style w:type="paragraph" w:styleId="Piedepgina">
    <w:name w:val="footer"/>
    <w:basedOn w:val="Normal"/>
    <w:rsid w:val="00E7049D"/>
    <w:pPr>
      <w:tabs>
        <w:tab w:val="center" w:pos="4153"/>
        <w:tab w:val="right" w:pos="8306"/>
      </w:tabs>
    </w:pPr>
  </w:style>
  <w:style w:type="character" w:styleId="Nmerodepgina">
    <w:name w:val="page number"/>
    <w:basedOn w:val="Fuentedeprrafopredeter"/>
    <w:rsid w:val="00E7049D"/>
  </w:style>
  <w:style w:type="character" w:customStyle="1" w:styleId="nfasissutil1">
    <w:name w:val="Énfasis sutil1"/>
    <w:uiPriority w:val="19"/>
    <w:qFormat/>
    <w:rsid w:val="00596E93"/>
    <w:rPr>
      <w:i/>
      <w:iCs/>
      <w:color w:val="808080"/>
    </w:rPr>
  </w:style>
  <w:style w:type="paragraph" w:customStyle="1" w:styleId="Prrafodelista1">
    <w:name w:val="Párrafo de lista1"/>
    <w:basedOn w:val="Normal"/>
    <w:qFormat/>
    <w:rsid w:val="00E70FB9"/>
    <w:pPr>
      <w:spacing w:after="200" w:line="276" w:lineRule="auto"/>
      <w:ind w:left="720"/>
      <w:contextualSpacing/>
    </w:pPr>
    <w:rPr>
      <w:rFonts w:ascii="Calibri" w:hAnsi="Calibri"/>
      <w:sz w:val="22"/>
      <w:szCs w:val="22"/>
      <w:lang w:val="en-US" w:eastAsia="en-US"/>
    </w:rPr>
  </w:style>
  <w:style w:type="paragraph" w:styleId="Mapadeldocumento">
    <w:name w:val="Document Map"/>
    <w:basedOn w:val="Normal"/>
    <w:semiHidden/>
    <w:rsid w:val="009F3D72"/>
    <w:pPr>
      <w:shd w:val="clear" w:color="auto" w:fill="000080"/>
    </w:pPr>
    <w:rPr>
      <w:rFonts w:ascii="Tahoma" w:hAnsi="Tahoma" w:cs="Tahoma"/>
      <w:sz w:val="20"/>
      <w:szCs w:val="20"/>
    </w:rPr>
  </w:style>
  <w:style w:type="paragraph" w:styleId="Textosinformato">
    <w:name w:val="Plain Text"/>
    <w:basedOn w:val="Normal"/>
    <w:link w:val="TextosinformatoCar"/>
    <w:uiPriority w:val="99"/>
    <w:unhideWhenUsed/>
    <w:rsid w:val="00850759"/>
    <w:rPr>
      <w:rFonts w:ascii="Calibri" w:eastAsia="Calibri" w:hAnsi="Calibri" w:cs="Consolas"/>
      <w:sz w:val="22"/>
      <w:szCs w:val="21"/>
      <w:lang w:val="es-CO" w:eastAsia="en-US"/>
    </w:rPr>
  </w:style>
  <w:style w:type="character" w:customStyle="1" w:styleId="TextosinformatoCar">
    <w:name w:val="Texto sin formato Car"/>
    <w:link w:val="Textosinformato"/>
    <w:uiPriority w:val="99"/>
    <w:rsid w:val="00850759"/>
    <w:rPr>
      <w:rFonts w:ascii="Calibri" w:eastAsia="Calibri" w:hAnsi="Calibri" w:cs="Consolas"/>
      <w:sz w:val="22"/>
      <w:szCs w:val="21"/>
      <w:lang w:eastAsia="en-US"/>
    </w:rPr>
  </w:style>
  <w:style w:type="paragraph" w:styleId="Revisin">
    <w:name w:val="Revision"/>
    <w:hidden/>
    <w:uiPriority w:val="99"/>
    <w:semiHidden/>
    <w:rsid w:val="005C4046"/>
    <w:rPr>
      <w:sz w:val="24"/>
      <w:szCs w:val="24"/>
      <w:lang w:val="en-GB" w:eastAsia="en-GB"/>
    </w:rPr>
  </w:style>
  <w:style w:type="paragraph" w:styleId="Prrafodelista">
    <w:name w:val="List Paragraph"/>
    <w:aliases w:val="titulo 3,Ha,Párrafo de lista2,Bullets,Bullet List,FooterText,numbered,List Paragraph1,Paragraphe de liste1,lp1,Bulletr List Paragraph,Foot,列出段落,列出段落1,List Paragraph2,List Paragraph21,Parágrafo da Lista1,リスト段落1,List Paragraph,????,????1"/>
    <w:basedOn w:val="Normal"/>
    <w:link w:val="PrrafodelistaCar"/>
    <w:uiPriority w:val="34"/>
    <w:qFormat/>
    <w:rsid w:val="007D2519"/>
    <w:pPr>
      <w:spacing w:after="200" w:line="276" w:lineRule="auto"/>
      <w:ind w:left="720"/>
      <w:contextualSpacing/>
    </w:pPr>
    <w:rPr>
      <w:rFonts w:ascii="Calibri" w:eastAsia="Calibri" w:hAnsi="Calibri"/>
      <w:sz w:val="22"/>
      <w:szCs w:val="22"/>
      <w:lang w:val="es-CO" w:eastAsia="en-US"/>
    </w:rPr>
  </w:style>
  <w:style w:type="character" w:customStyle="1" w:styleId="PrrafodelistaCar">
    <w:name w:val="Párrafo de lista Car"/>
    <w:aliases w:val="titulo 3 Car,Ha Car,Párrafo de lista2 Car,Bullets Car,Bullet List Car,FooterText Car,numbered Car,List Paragraph1 Car,Paragraphe de liste1 Car,lp1 Car,Bulletr List Paragraph Car,Foot Car,列出段落 Car,列出段落1 Car,List Paragraph2 Car"/>
    <w:link w:val="Prrafodelista"/>
    <w:uiPriority w:val="34"/>
    <w:locked/>
    <w:rsid w:val="007D2519"/>
    <w:rPr>
      <w:rFonts w:ascii="Calibri" w:eastAsia="Calibri" w:hAnsi="Calibri"/>
      <w:sz w:val="22"/>
      <w:szCs w:val="22"/>
      <w:lang w:eastAsia="en-US"/>
    </w:rPr>
  </w:style>
  <w:style w:type="paragraph" w:styleId="Textoindependiente">
    <w:name w:val="Body Text"/>
    <w:basedOn w:val="Normal"/>
    <w:link w:val="TextoindependienteCar"/>
    <w:uiPriority w:val="1"/>
    <w:qFormat/>
    <w:rsid w:val="007E78B0"/>
    <w:pPr>
      <w:widowControl w:val="0"/>
      <w:autoSpaceDE w:val="0"/>
      <w:autoSpaceDN w:val="0"/>
    </w:pPr>
    <w:rPr>
      <w:rFonts w:ascii="Arial Narrow" w:eastAsia="Arial Narrow" w:hAnsi="Arial Narrow" w:cs="Arial Narrow"/>
      <w:sz w:val="16"/>
      <w:szCs w:val="16"/>
      <w:lang w:val="es-ES" w:eastAsia="es-ES" w:bidi="es-ES"/>
    </w:rPr>
  </w:style>
  <w:style w:type="character" w:customStyle="1" w:styleId="TextoindependienteCar">
    <w:name w:val="Texto independiente Car"/>
    <w:link w:val="Textoindependiente"/>
    <w:uiPriority w:val="1"/>
    <w:rsid w:val="007E78B0"/>
    <w:rPr>
      <w:rFonts w:ascii="Arial Narrow" w:eastAsia="Arial Narrow" w:hAnsi="Arial Narrow" w:cs="Arial Narrow"/>
      <w:sz w:val="16"/>
      <w:szCs w:val="16"/>
      <w:lang w:val="es-ES"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447222">
      <w:bodyDiv w:val="1"/>
      <w:marLeft w:val="0"/>
      <w:marRight w:val="0"/>
      <w:marTop w:val="0"/>
      <w:marBottom w:val="0"/>
      <w:divBdr>
        <w:top w:val="none" w:sz="0" w:space="0" w:color="auto"/>
        <w:left w:val="none" w:sz="0" w:space="0" w:color="auto"/>
        <w:bottom w:val="none" w:sz="0" w:space="0" w:color="auto"/>
        <w:right w:val="none" w:sz="0" w:space="0" w:color="auto"/>
      </w:divBdr>
    </w:div>
    <w:div w:id="473134784">
      <w:bodyDiv w:val="1"/>
      <w:marLeft w:val="0"/>
      <w:marRight w:val="0"/>
      <w:marTop w:val="0"/>
      <w:marBottom w:val="0"/>
      <w:divBdr>
        <w:top w:val="none" w:sz="0" w:space="0" w:color="auto"/>
        <w:left w:val="none" w:sz="0" w:space="0" w:color="auto"/>
        <w:bottom w:val="none" w:sz="0" w:space="0" w:color="auto"/>
        <w:right w:val="none" w:sz="0" w:space="0" w:color="auto"/>
      </w:divBdr>
      <w:divsChild>
        <w:div w:id="2075740586">
          <w:marLeft w:val="0"/>
          <w:marRight w:val="0"/>
          <w:marTop w:val="0"/>
          <w:marBottom w:val="0"/>
          <w:divBdr>
            <w:top w:val="none" w:sz="0" w:space="0" w:color="auto"/>
            <w:left w:val="none" w:sz="0" w:space="0" w:color="auto"/>
            <w:bottom w:val="none" w:sz="0" w:space="0" w:color="auto"/>
            <w:right w:val="none" w:sz="0" w:space="0" w:color="auto"/>
          </w:divBdr>
          <w:divsChild>
            <w:div w:id="163789438">
              <w:marLeft w:val="0"/>
              <w:marRight w:val="0"/>
              <w:marTop w:val="82"/>
              <w:marBottom w:val="0"/>
              <w:divBdr>
                <w:top w:val="single" w:sz="6" w:space="4" w:color="666666"/>
                <w:left w:val="none" w:sz="0" w:space="0" w:color="auto"/>
                <w:bottom w:val="none" w:sz="0" w:space="0" w:color="auto"/>
                <w:right w:val="none" w:sz="0" w:space="0" w:color="auto"/>
              </w:divBdr>
            </w:div>
          </w:divsChild>
        </w:div>
      </w:divsChild>
    </w:div>
    <w:div w:id="563374990">
      <w:bodyDiv w:val="1"/>
      <w:marLeft w:val="0"/>
      <w:marRight w:val="0"/>
      <w:marTop w:val="0"/>
      <w:marBottom w:val="0"/>
      <w:divBdr>
        <w:top w:val="none" w:sz="0" w:space="0" w:color="auto"/>
        <w:left w:val="none" w:sz="0" w:space="0" w:color="auto"/>
        <w:bottom w:val="none" w:sz="0" w:space="0" w:color="auto"/>
        <w:right w:val="none" w:sz="0" w:space="0" w:color="auto"/>
      </w:divBdr>
    </w:div>
    <w:div w:id="896554834">
      <w:bodyDiv w:val="1"/>
      <w:marLeft w:val="0"/>
      <w:marRight w:val="0"/>
      <w:marTop w:val="0"/>
      <w:marBottom w:val="0"/>
      <w:divBdr>
        <w:top w:val="none" w:sz="0" w:space="0" w:color="auto"/>
        <w:left w:val="none" w:sz="0" w:space="0" w:color="auto"/>
        <w:bottom w:val="none" w:sz="0" w:space="0" w:color="auto"/>
        <w:right w:val="none" w:sz="0" w:space="0" w:color="auto"/>
      </w:divBdr>
    </w:div>
    <w:div w:id="911501516">
      <w:bodyDiv w:val="1"/>
      <w:marLeft w:val="0"/>
      <w:marRight w:val="0"/>
      <w:marTop w:val="0"/>
      <w:marBottom w:val="0"/>
      <w:divBdr>
        <w:top w:val="none" w:sz="0" w:space="0" w:color="auto"/>
        <w:left w:val="none" w:sz="0" w:space="0" w:color="auto"/>
        <w:bottom w:val="none" w:sz="0" w:space="0" w:color="auto"/>
        <w:right w:val="none" w:sz="0" w:space="0" w:color="auto"/>
      </w:divBdr>
    </w:div>
    <w:div w:id="1213466798">
      <w:bodyDiv w:val="1"/>
      <w:marLeft w:val="0"/>
      <w:marRight w:val="0"/>
      <w:marTop w:val="0"/>
      <w:marBottom w:val="0"/>
      <w:divBdr>
        <w:top w:val="none" w:sz="0" w:space="0" w:color="auto"/>
        <w:left w:val="none" w:sz="0" w:space="0" w:color="auto"/>
        <w:bottom w:val="none" w:sz="0" w:space="0" w:color="auto"/>
        <w:right w:val="none" w:sz="0" w:space="0" w:color="auto"/>
      </w:divBdr>
    </w:div>
    <w:div w:id="1489789516">
      <w:bodyDiv w:val="1"/>
      <w:marLeft w:val="0"/>
      <w:marRight w:val="0"/>
      <w:marTop w:val="0"/>
      <w:marBottom w:val="0"/>
      <w:divBdr>
        <w:top w:val="none" w:sz="0" w:space="0" w:color="auto"/>
        <w:left w:val="none" w:sz="0" w:space="0" w:color="auto"/>
        <w:bottom w:val="none" w:sz="0" w:space="0" w:color="auto"/>
        <w:right w:val="none" w:sz="0" w:space="0" w:color="auto"/>
      </w:divBdr>
    </w:div>
    <w:div w:id="2073848360">
      <w:bodyDiv w:val="1"/>
      <w:marLeft w:val="0"/>
      <w:marRight w:val="0"/>
      <w:marTop w:val="0"/>
      <w:marBottom w:val="0"/>
      <w:divBdr>
        <w:top w:val="none" w:sz="0" w:space="0" w:color="auto"/>
        <w:left w:val="none" w:sz="0" w:space="0" w:color="auto"/>
        <w:bottom w:val="none" w:sz="0" w:space="0" w:color="auto"/>
        <w:right w:val="none" w:sz="0" w:space="0" w:color="auto"/>
      </w:divBdr>
    </w:div>
    <w:div w:id="2102215120">
      <w:bodyDiv w:val="1"/>
      <w:marLeft w:val="0"/>
      <w:marRight w:val="0"/>
      <w:marTop w:val="0"/>
      <w:marBottom w:val="0"/>
      <w:divBdr>
        <w:top w:val="none" w:sz="0" w:space="0" w:color="auto"/>
        <w:left w:val="none" w:sz="0" w:space="0" w:color="auto"/>
        <w:bottom w:val="none" w:sz="0" w:space="0" w:color="auto"/>
        <w:right w:val="none" w:sz="0" w:space="0" w:color="auto"/>
      </w:divBdr>
      <w:divsChild>
        <w:div w:id="772558263">
          <w:marLeft w:val="0"/>
          <w:marRight w:val="0"/>
          <w:marTop w:val="0"/>
          <w:marBottom w:val="0"/>
          <w:divBdr>
            <w:top w:val="none" w:sz="0" w:space="0" w:color="auto"/>
            <w:left w:val="none" w:sz="0" w:space="0" w:color="auto"/>
            <w:bottom w:val="none" w:sz="0" w:space="0" w:color="auto"/>
            <w:right w:val="none" w:sz="0" w:space="0" w:color="auto"/>
          </w:divBdr>
          <w:divsChild>
            <w:div w:id="1092436344">
              <w:marLeft w:val="0"/>
              <w:marRight w:val="0"/>
              <w:marTop w:val="82"/>
              <w:marBottom w:val="0"/>
              <w:divBdr>
                <w:top w:val="single" w:sz="6" w:space="4" w:color="666666"/>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C45CF6-4C75-4CC3-88BD-1FB1BD1AC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2385</Words>
  <Characters>13121</Characters>
  <Application>Microsoft Office Word</Application>
  <DocSecurity>0</DocSecurity>
  <Lines>109</Lines>
  <Paragraphs>30</Paragraphs>
  <ScaleCrop>false</ScaleCrop>
  <HeadingPairs>
    <vt:vector size="6" baseType="variant">
      <vt:variant>
        <vt:lpstr>Título</vt:lpstr>
      </vt:variant>
      <vt:variant>
        <vt:i4>1</vt:i4>
      </vt:variant>
      <vt:variant>
        <vt:lpstr>Title</vt:lpstr>
      </vt:variant>
      <vt:variant>
        <vt:i4>1</vt:i4>
      </vt:variant>
      <vt:variant>
        <vt:lpstr>Headings</vt:lpstr>
      </vt:variant>
      <vt:variant>
        <vt:i4>1</vt:i4>
      </vt:variant>
    </vt:vector>
  </HeadingPairs>
  <TitlesOfParts>
    <vt:vector size="3" baseType="lpstr">
      <vt:lpstr>I</vt:lpstr>
      <vt:lpstr>I</vt:lpstr>
      <vt:lpstr>TERMINOS DE REFERENCIA</vt:lpstr>
    </vt:vector>
  </TitlesOfParts>
  <Company>IOM</Company>
  <LinksUpToDate>false</LinksUpToDate>
  <CharactersWithSpaces>15476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subject/>
  <dc:creator>gchernikov</dc:creator>
  <cp:keywords/>
  <cp:lastModifiedBy>Diego Alexander Gamba Angel</cp:lastModifiedBy>
  <cp:revision>5</cp:revision>
  <cp:lastPrinted>2018-09-20T17:11:00Z</cp:lastPrinted>
  <dcterms:created xsi:type="dcterms:W3CDTF">2020-07-31T16:35:00Z</dcterms:created>
  <dcterms:modified xsi:type="dcterms:W3CDTF">2020-07-31T17:12:00Z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059aa38-f392-4105-be92-628035578272_Enabled">
    <vt:lpwstr>true</vt:lpwstr>
  </property>
  <property fmtid="{D5CDD505-2E9C-101B-9397-08002B2CF9AE}" pid="3" name="MSIP_Label_2059aa38-f392-4105-be92-628035578272_SetDate">
    <vt:lpwstr>2020-07-27T15:38:34Z</vt:lpwstr>
  </property>
  <property fmtid="{D5CDD505-2E9C-101B-9397-08002B2CF9AE}" pid="4" name="MSIP_Label_2059aa38-f392-4105-be92-628035578272_Method">
    <vt:lpwstr>Standard</vt:lpwstr>
  </property>
  <property fmtid="{D5CDD505-2E9C-101B-9397-08002B2CF9AE}" pid="5" name="MSIP_Label_2059aa38-f392-4105-be92-628035578272_Name">
    <vt:lpwstr>IOMLb0020IN123173</vt:lpwstr>
  </property>
  <property fmtid="{D5CDD505-2E9C-101B-9397-08002B2CF9AE}" pid="6" name="MSIP_Label_2059aa38-f392-4105-be92-628035578272_SiteId">
    <vt:lpwstr>1588262d-23fb-43b4-bd6e-bce49c8e6186</vt:lpwstr>
  </property>
  <property fmtid="{D5CDD505-2E9C-101B-9397-08002B2CF9AE}" pid="7" name="MSIP_Label_2059aa38-f392-4105-be92-628035578272_ActionId">
    <vt:lpwstr>5c21e767-5554-471f-9d0c-000077554311</vt:lpwstr>
  </property>
  <property fmtid="{D5CDD505-2E9C-101B-9397-08002B2CF9AE}" pid="8" name="MSIP_Label_2059aa38-f392-4105-be92-628035578272_ContentBits">
    <vt:lpwstr>0</vt:lpwstr>
  </property>
</Properties>
</file>