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Mailing Campaigns: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https://www.mailerlite.com/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Free for first 500 subscribers.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Signup for Newsletter HTML: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Javascript: 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Make sure the following snippet of Javascript is present on every page of your website right before the closing "head" tag.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only need to add this snippet once, even if you plan to have multiple forms.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&lt;!-- MailerLite Universal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(function(w,d,e,u,f,l,n){w[f]=w[f]||function(){(w[f].q=w[f].q||[])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.push(arguments);},l=d.createElement(e),l.async=1,l.src=u,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n=d.getElementsByTagName(e)[0],n.parentNode.insertBefore(l,n);})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(window,document,'script','https://assets.mailerlite.com/js/universal.js','ml');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ml('account', '2162503');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&lt;!-- End MailerLite Universal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ailerli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