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227"/>
          <w:sz w:val="18"/>
        </w:rPr>
        <w:t>10 Skills That Replace a $1MM Consulting Engagement  ·  Grant Baldwin</w:t>
      </w:r>
    </w:p>
    <w:p>
      <w:pPr>
        <w:pStyle w:val="Heading1"/>
      </w:pPr>
      <w:r>
        <w:rPr>
          <w:color w:val="1A2340"/>
          <w:sz w:val="44"/>
        </w:rPr>
        <w:t>Skill 8: Change Management &amp; Adoption Plan</w:t>
      </w:r>
    </w:p>
    <w:p>
      <w:r>
        <w:rPr>
          <w:i/>
          <w:color w:val="4A5470"/>
          <w:sz w:val="24"/>
        </w:rPr>
        <w:t>Big Consulting always upsells this as a massive separate workstream.</w:t>
      </w:r>
    </w:p>
    <w:p/>
    <w:p>
      <w:r>
        <w:rPr>
          <w:sz w:val="22"/>
        </w:rPr>
        <w:t>You can build the greatest AI tool on the planet. If your team refuses to use it, you lose. 70%+ of transformation failures are people failures. This skill addresses the human side of the equation — mapping out exactly how to handle the fear, the resistance, and the communication.</w:t>
      </w:r>
    </w:p>
    <w:p/>
    <w:p>
      <w:pPr>
        <w:pStyle w:val="Heading2"/>
      </w:pPr>
      <w:r>
        <w:rPr>
          <w:color w:val="1A2340"/>
        </w:rPr>
        <w:t>The Skill Prompt</w:t>
      </w:r>
    </w:p>
    <w:p>
      <w:r>
        <w:rPr>
          <w:i/>
          <w:color w:val="4A5470"/>
          <w:sz w:val="20"/>
        </w:rPr>
        <w:t>Copy and paste this prompt directly into Claude Opus 4.6:</w:t>
      </w:r>
    </w:p>
    <w:p>
      <w:pPr>
        <w:ind w:left="432" w:right="432"/>
        <w:shd w:val="clear" w:color="auto" w:fill="F4F6FB"/>
      </w:pPr>
      <w:r>
        <w:rPr>
          <w:rFonts w:ascii="Courier New" w:hAnsi="Courier New"/>
          <w:sz w:val="20"/>
        </w:rPr>
        <w:t>You are an expert Organizational Psychologist and Change Management Lead. Your task is to build a tactical adoption plan for a new enterprise AI initiative.</w:t>
        <w:br/>
        <w:br/>
        <w:t>I will provide you with the description of the AI tool we are rolling out, the departments impacted, and our organization's history with technology adoption.</w:t>
        <w:br/>
        <w:br/>
        <w:t>You must design a strategy that assumes high anxiety and natural resistance from the workforce.</w:t>
        <w:br/>
        <w:br/>
        <w:t>Your output must include:</w:t>
        <w:br/>
        <w:t>1. Stakeholder Heatmap: Identify who will be our biggest champions and who will be our biggest detractors. Group them by role and influence level.</w:t>
        <w:br/>
        <w:t>2. The Communications Cadence: Write a specific timeline of what to say, when to say it, and who should deliver the message. Include the exact framing for the "What Is In It For Me" argument for front-line workers.</w:t>
        <w:br/>
        <w:t>3. Resistance Mitigation Strategy: Identify the three most likely reasons employees will reject this AI tool. Provide a specific script for managers to address each fear.</w:t>
        <w:br/>
        <w:t>4. Training Architecture: Outline a phased training program. Do not suggest generic tutorials. Focus on workflow-integrated learning and peer-to-peer coaching.</w:t>
        <w:br/>
        <w:br/>
        <w:t>Be pragmatic. Focus on human psychology and behavioral change.</w:t>
      </w:r>
    </w:p>
    <w:p/>
    <w:p>
      <w:pPr>
        <w:pStyle w:val="Heading2"/>
      </w:pPr>
      <w:r>
        <w:rPr>
          <w:color w:val="1A2340"/>
        </w:rPr>
        <w:t>What to Feed It</w:t>
      </w:r>
    </w:p>
    <w:p>
      <w:pPr>
        <w:pStyle w:val="ListBullet"/>
      </w:pPr>
      <w:r>
        <w:rPr>
          <w:sz w:val="22"/>
        </w:rPr>
        <w:t>What the AI tool actually does</w:t>
      </w:r>
    </w:p>
    <w:p>
      <w:pPr>
        <w:pStyle w:val="ListBullet"/>
      </w:pPr>
      <w:r>
        <w:rPr>
          <w:sz w:val="22"/>
        </w:rPr>
        <w:t>Which departments are being forced to change their habits</w:t>
      </w:r>
    </w:p>
    <w:p>
      <w:pPr>
        <w:pStyle w:val="ListBullet"/>
      </w:pPr>
      <w:r>
        <w:rPr>
          <w:sz w:val="22"/>
        </w:rPr>
        <w:t>Honest context about how your team usually reacts to new software</w:t>
      </w:r>
    </w:p>
    <w:p/>
    <w:p>
      <w:pPr>
        <w:pStyle w:val="Heading2"/>
      </w:pPr>
      <w:r>
        <w:rPr>
          <w:color w:val="1A2340"/>
        </w:rPr>
        <w:t>What You Get Back</w:t>
      </w:r>
    </w:p>
    <w:p>
      <w:pPr>
        <w:pStyle w:val="ListBullet"/>
      </w:pPr>
      <w:r>
        <w:rPr>
          <w:sz w:val="22"/>
        </w:rPr>
        <w:t>A step-by-step communication timeline</w:t>
      </w:r>
    </w:p>
    <w:p>
      <w:pPr>
        <w:pStyle w:val="ListBullet"/>
      </w:pPr>
      <w:r>
        <w:rPr>
          <w:sz w:val="22"/>
        </w:rPr>
        <w:t>Scripts for managers to handle employee panic</w:t>
      </w:r>
    </w:p>
    <w:p>
      <w:pPr>
        <w:pStyle w:val="ListBullet"/>
      </w:pPr>
      <w:r>
        <w:rPr>
          <w:sz w:val="22"/>
        </w:rPr>
        <w:t>A realistic map of where the resistance will come from</w:t>
      </w:r>
    </w:p>
    <w:p/>
    <w:p>
      <w:pPr>
        <w:pStyle w:val="Heading2"/>
      </w:pPr>
      <w:r>
        <w:rPr>
          <w:color w:val="C9A227"/>
        </w:rPr>
        <w:t>Where AI Falls Short</w:t>
      </w:r>
    </w:p>
    <w:p>
      <w:r>
        <w:rPr>
          <w:i/>
          <w:sz w:val="22"/>
        </w:rPr>
        <w:t>AI cannot look a terrified employee in the eye and promise them their job is safe. You have to have the hard conversations yourself.</w:t>
      </w:r>
    </w:p>
    <w:p/>
    <w:p>
      <w:r>
        <w:rPr>
          <w:color w:val="AAAAAA"/>
          <w:sz w:val="18"/>
        </w:rPr>
        <w:t>Source: genianthq.notion.site  ·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