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AA4" w:rsidRDefault="00DD0831">
      <w:pPr>
        <w:pStyle w:val="af2"/>
        <w:rPr>
          <w:rStyle w:val="a8"/>
          <w:sz w:val="18"/>
        </w:rPr>
      </w:pPr>
      <w:r>
        <w:rPr>
          <w:rFonts w:hint="eastAsia"/>
        </w:rPr>
        <w:t>对电信公司客户</w:t>
      </w:r>
      <w:r w:rsidR="009F6F3E">
        <w:rPr>
          <w:rFonts w:hint="eastAsia"/>
        </w:rPr>
        <w:t>是否会终止服务</w:t>
      </w:r>
      <w:r>
        <w:rPr>
          <w:rFonts w:hint="eastAsia"/>
        </w:rPr>
        <w:t>的预测</w:t>
      </w:r>
    </w:p>
    <w:p w:rsidR="009C0AA4" w:rsidRDefault="00D3535D">
      <w:pPr>
        <w:pStyle w:val="af"/>
      </w:pPr>
      <w:r>
        <w:rPr>
          <w:rFonts w:hint="eastAsia"/>
        </w:rPr>
        <w:t>周昊一</w:t>
      </w:r>
      <w:r w:rsidR="00C80426" w:rsidRPr="00C80426">
        <w:rPr>
          <w:rFonts w:hint="eastAsia"/>
          <w:vertAlign w:val="superscript"/>
        </w:rPr>
        <w:footnoteReference w:customMarkFollows="1" w:id="1"/>
        <w:sym w:font="Symbol" w:char="F02A"/>
      </w:r>
    </w:p>
    <w:p w:rsidR="009C0AA4" w:rsidRDefault="006C6110" w:rsidP="006C6110">
      <w:pPr>
        <w:pStyle w:val="aa"/>
        <w:ind w:left="123" w:hanging="123"/>
      </w:pPr>
      <w:r>
        <w:rPr>
          <w:rFonts w:hint="eastAsia"/>
        </w:rPr>
        <w:t>(</w:t>
      </w:r>
      <w:r w:rsidR="00C80426">
        <w:rPr>
          <w:rFonts w:hint="eastAsia"/>
        </w:rPr>
        <w:t>南京大学</w:t>
      </w:r>
      <w:r w:rsidR="009C0AA4">
        <w:rPr>
          <w:rFonts w:hint="eastAsia"/>
        </w:rPr>
        <w:t xml:space="preserve"> </w:t>
      </w:r>
      <w:r w:rsidR="009C0AA4">
        <w:rPr>
          <w:rFonts w:hint="eastAsia"/>
        </w:rPr>
        <w:t>计算机科学与技术系</w:t>
      </w:r>
      <w:r w:rsidR="009C0AA4">
        <w:rPr>
          <w:rFonts w:hint="eastAsia"/>
        </w:rPr>
        <w:t>,</w:t>
      </w:r>
      <w:r w:rsidR="00C80426">
        <w:rPr>
          <w:rFonts w:hint="eastAsia"/>
        </w:rPr>
        <w:t xml:space="preserve"> </w:t>
      </w:r>
      <w:r w:rsidR="00C80426">
        <w:rPr>
          <w:rFonts w:hint="eastAsia"/>
        </w:rPr>
        <w:t>南京</w:t>
      </w:r>
      <w:r w:rsidR="009C0AA4">
        <w:rPr>
          <w:rFonts w:hint="eastAsia"/>
        </w:rPr>
        <w:t xml:space="preserve">  </w:t>
      </w:r>
      <w:r w:rsidR="00C80426">
        <w:rPr>
          <w:rFonts w:hint="eastAsia"/>
        </w:rPr>
        <w:t>210093</w:t>
      </w:r>
      <w:r w:rsidR="009C0AA4">
        <w:rPr>
          <w:rFonts w:hint="eastAsia"/>
        </w:rPr>
        <w:t>)</w:t>
      </w:r>
    </w:p>
    <w:p w:rsidR="009C0AA4" w:rsidRDefault="00BD4BAC">
      <w:pPr>
        <w:pStyle w:val="Title1"/>
        <w:rPr>
          <w:rFonts w:hint="eastAsia"/>
        </w:rPr>
      </w:pPr>
      <w:r>
        <w:rPr>
          <w:rFonts w:hint="eastAsia"/>
        </w:rPr>
        <w:t xml:space="preserve">Prediction for whether a customer of </w:t>
      </w:r>
      <w:proofErr w:type="spellStart"/>
      <w:r>
        <w:rPr>
          <w:rFonts w:hint="eastAsia"/>
        </w:rPr>
        <w:t>telco</w:t>
      </w:r>
      <w:proofErr w:type="spellEnd"/>
      <w:r>
        <w:rPr>
          <w:rFonts w:hint="eastAsia"/>
        </w:rPr>
        <w:t xml:space="preserve"> will terminate a service</w:t>
      </w:r>
    </w:p>
    <w:p w:rsidR="009C0AA4" w:rsidRDefault="00D3535D">
      <w:pPr>
        <w:pStyle w:val="Name"/>
      </w:pPr>
      <w:proofErr w:type="spellStart"/>
      <w:r>
        <w:rPr>
          <w:rFonts w:hint="eastAsia"/>
        </w:rPr>
        <w:t>Haoyi</w:t>
      </w:r>
      <w:proofErr w:type="spellEnd"/>
      <w:r>
        <w:rPr>
          <w:rFonts w:hint="eastAsia"/>
        </w:rPr>
        <w:t xml:space="preserve"> Zhou</w:t>
      </w:r>
      <w:r w:rsidR="00C80426" w:rsidRPr="00C80426">
        <w:rPr>
          <w:rFonts w:hint="eastAsia"/>
          <w:vertAlign w:val="superscript"/>
        </w:rPr>
        <w:t>*</w:t>
      </w:r>
    </w:p>
    <w:p w:rsidR="009C0AA4" w:rsidRDefault="009C0AA4">
      <w:pPr>
        <w:pStyle w:val="DepartCorrespondhttp"/>
        <w:ind w:left="110" w:hanging="110"/>
      </w:pPr>
      <w:r>
        <w:rPr>
          <w:rFonts w:hint="eastAsia"/>
        </w:rPr>
        <w:t>(</w:t>
      </w:r>
      <w:r>
        <w:t xml:space="preserve">Department of Computer Science and Technology, </w:t>
      </w:r>
      <w:r w:rsidR="00C80426">
        <w:rPr>
          <w:rFonts w:hint="eastAsia"/>
        </w:rPr>
        <w:t>Nanjing</w:t>
      </w:r>
      <w:r>
        <w:t xml:space="preserve"> University, </w:t>
      </w:r>
      <w:r w:rsidR="00C80426">
        <w:rPr>
          <w:rFonts w:hint="eastAsia"/>
        </w:rPr>
        <w:t>Nanjing</w:t>
      </w:r>
      <w:r>
        <w:t xml:space="preserve"> </w:t>
      </w:r>
      <w:r w:rsidR="00C80426">
        <w:rPr>
          <w:rFonts w:hint="eastAsia"/>
        </w:rPr>
        <w:t>210093</w:t>
      </w:r>
      <w:r>
        <w:t>, China</w:t>
      </w:r>
      <w:r>
        <w:rPr>
          <w:rFonts w:hint="eastAsia"/>
        </w:rPr>
        <w:t>)</w:t>
      </w:r>
    </w:p>
    <w:p w:rsidR="009C0AA4" w:rsidRDefault="009C0AA4">
      <w:pPr>
        <w:pStyle w:val="Date1"/>
        <w:ind w:left="123" w:hanging="123"/>
      </w:pPr>
    </w:p>
    <w:p w:rsidR="009C0AA4" w:rsidRDefault="009C0AA4">
      <w:pPr>
        <w:pStyle w:val="Date1"/>
        <w:ind w:left="123" w:hanging="123"/>
      </w:pPr>
      <w:r>
        <w:rPr>
          <w:b/>
          <w:bCs/>
        </w:rPr>
        <w:t>Abstract</w:t>
      </w:r>
      <w:r>
        <w:rPr>
          <w:rFonts w:hint="eastAsia"/>
        </w:rPr>
        <w:t>:</w:t>
      </w:r>
      <w:r>
        <w:rPr>
          <w:rFonts w:hint="eastAsia"/>
        </w:rPr>
        <w:tab/>
      </w:r>
      <w:r w:rsidR="00571480" w:rsidRPr="00571480">
        <w:t xml:space="preserve">Maintaining customers and ensuring customers are satisfied with the products offered have always been a major challenge for </w:t>
      </w:r>
      <w:proofErr w:type="spellStart"/>
      <w:r w:rsidR="00571480" w:rsidRPr="00571480">
        <w:t>telcos</w:t>
      </w:r>
      <w:proofErr w:type="spellEnd"/>
      <w:r w:rsidR="00571480" w:rsidRPr="00571480">
        <w:t>. Companies often try to reduce the number of customers terminating their services to avoid losing their market share.</w:t>
      </w:r>
      <w:r w:rsidR="005D6F05">
        <w:rPr>
          <w:rFonts w:hint="eastAsia"/>
        </w:rPr>
        <w:t xml:space="preserve"> In this paper, we used some</w:t>
      </w:r>
      <w:r w:rsidR="00571480">
        <w:rPr>
          <w:rFonts w:hint="eastAsia"/>
        </w:rPr>
        <w:t xml:space="preserve"> </w:t>
      </w:r>
      <w:r w:rsidR="005D6F05">
        <w:rPr>
          <w:rFonts w:hint="eastAsia"/>
        </w:rPr>
        <w:t xml:space="preserve">concrete techniques to discover the probability of each customer to churn, and generated a list contains top 5% of existing customers who are most likely to </w:t>
      </w:r>
      <w:r w:rsidR="005D6F05">
        <w:t>churn</w:t>
      </w:r>
      <w:r w:rsidR="005D6F05">
        <w:rPr>
          <w:rFonts w:hint="eastAsia"/>
        </w:rPr>
        <w:t>.</w:t>
      </w:r>
    </w:p>
    <w:p w:rsidR="009C0AA4" w:rsidRDefault="009C0AA4" w:rsidP="003F343A">
      <w:pPr>
        <w:pStyle w:val="Keywords"/>
        <w:ind w:left="1180" w:hanging="1180"/>
      </w:pPr>
      <w:r>
        <w:rPr>
          <w:b/>
          <w:bCs/>
        </w:rPr>
        <w:t>Key words</w:t>
      </w:r>
      <w:r>
        <w:rPr>
          <w:rFonts w:hint="eastAsia"/>
        </w:rPr>
        <w:t>:</w:t>
      </w:r>
      <w:r>
        <w:rPr>
          <w:rFonts w:hint="eastAsia"/>
        </w:rPr>
        <w:tab/>
      </w:r>
      <w:r w:rsidR="000D6A76">
        <w:rPr>
          <w:rFonts w:hint="eastAsia"/>
        </w:rPr>
        <w:t xml:space="preserve">data mining, </w:t>
      </w:r>
      <w:r w:rsidR="005D6F05">
        <w:rPr>
          <w:rFonts w:hint="eastAsia"/>
        </w:rPr>
        <w:t>classification</w:t>
      </w:r>
      <w:r w:rsidR="000D6A76">
        <w:rPr>
          <w:rFonts w:hint="eastAsia"/>
        </w:rPr>
        <w:t xml:space="preserve">, </w:t>
      </w:r>
      <w:r w:rsidR="005D6F05">
        <w:rPr>
          <w:rFonts w:hint="eastAsia"/>
        </w:rPr>
        <w:t>real</w:t>
      </w:r>
      <w:r w:rsidR="00AE140B">
        <w:rPr>
          <w:rFonts w:hint="eastAsia"/>
        </w:rPr>
        <w:t xml:space="preserve"> world</w:t>
      </w:r>
    </w:p>
    <w:p w:rsidR="009C0AA4" w:rsidRDefault="009C0AA4" w:rsidP="001D4998">
      <w:pPr>
        <w:pStyle w:val="ac"/>
      </w:pPr>
      <w:r>
        <w:rPr>
          <w:rFonts w:ascii="黑体" w:eastAsia="黑体" w:hint="eastAsia"/>
        </w:rPr>
        <w:t>摘  要</w:t>
      </w:r>
      <w:r>
        <w:rPr>
          <w:rFonts w:hint="eastAsia"/>
        </w:rPr>
        <w:t>:</w:t>
      </w:r>
      <w:r>
        <w:rPr>
          <w:rFonts w:hint="eastAsia"/>
        </w:rPr>
        <w:tab/>
      </w:r>
      <w:r w:rsidR="003E789D">
        <w:rPr>
          <w:rFonts w:hint="eastAsia"/>
        </w:rPr>
        <w:t>对于电信公司来说</w:t>
      </w:r>
      <w:r w:rsidR="003E789D">
        <w:rPr>
          <w:rFonts w:hint="eastAsia"/>
        </w:rPr>
        <w:t>,</w:t>
      </w:r>
      <w:r w:rsidR="003E789D">
        <w:rPr>
          <w:rFonts w:hint="eastAsia"/>
        </w:rPr>
        <w:t>维持客户并保证客户满意所提供的服务一直是一个很大的挑战</w:t>
      </w:r>
      <w:r w:rsidR="007D137D">
        <w:rPr>
          <w:rFonts w:hint="eastAsia"/>
        </w:rPr>
        <w:t>.</w:t>
      </w:r>
      <w:r w:rsidR="003E789D">
        <w:rPr>
          <w:rFonts w:hint="eastAsia"/>
        </w:rPr>
        <w:t>公司通常希望通过减少终止服务的用户数量来避免市场份额的损失</w:t>
      </w:r>
      <w:r w:rsidR="003E789D">
        <w:rPr>
          <w:rFonts w:hint="eastAsia"/>
        </w:rPr>
        <w:t>.</w:t>
      </w:r>
      <w:r w:rsidR="003E789D">
        <w:rPr>
          <w:rFonts w:hint="eastAsia"/>
        </w:rPr>
        <w:t>在这篇文章中</w:t>
      </w:r>
      <w:r w:rsidR="003E789D">
        <w:rPr>
          <w:rFonts w:hint="eastAsia"/>
        </w:rPr>
        <w:t>,</w:t>
      </w:r>
      <w:r w:rsidR="003E789D">
        <w:rPr>
          <w:rFonts w:hint="eastAsia"/>
        </w:rPr>
        <w:t>我们使用了一些具体的技术来计算每个客户终止服务的概率</w:t>
      </w:r>
      <w:r w:rsidR="003E789D">
        <w:rPr>
          <w:rFonts w:hint="eastAsia"/>
        </w:rPr>
        <w:t>,</w:t>
      </w:r>
      <w:r w:rsidR="003E789D">
        <w:rPr>
          <w:rFonts w:hint="eastAsia"/>
        </w:rPr>
        <w:t>并且生成了一个包含了前</w:t>
      </w:r>
      <w:r w:rsidR="003E789D">
        <w:rPr>
          <w:rFonts w:hint="eastAsia"/>
        </w:rPr>
        <w:t>5%</w:t>
      </w:r>
      <w:r w:rsidR="003E789D">
        <w:rPr>
          <w:rFonts w:hint="eastAsia"/>
        </w:rPr>
        <w:t>的最可能终止服务的客户的名单</w:t>
      </w:r>
      <w:r w:rsidR="003E789D">
        <w:rPr>
          <w:rFonts w:hint="eastAsia"/>
        </w:rPr>
        <w:t>.</w:t>
      </w:r>
    </w:p>
    <w:p w:rsidR="007D137D" w:rsidRDefault="007D137D" w:rsidP="007D137D">
      <w:pPr>
        <w:pStyle w:val="ad"/>
        <w:ind w:left="798" w:hanging="798"/>
      </w:pPr>
      <w:r>
        <w:rPr>
          <w:rFonts w:ascii="黑体" w:eastAsia="黑体" w:hint="eastAsia"/>
        </w:rPr>
        <w:t>关键词</w:t>
      </w:r>
      <w:r>
        <w:rPr>
          <w:rFonts w:hint="eastAsia"/>
        </w:rPr>
        <w:t>:</w:t>
      </w:r>
      <w:r>
        <w:rPr>
          <w:rFonts w:hint="eastAsia"/>
        </w:rPr>
        <w:tab/>
      </w:r>
      <w:r>
        <w:rPr>
          <w:rFonts w:hint="eastAsia"/>
        </w:rPr>
        <w:t>数据挖掘，</w:t>
      </w:r>
      <w:r w:rsidR="005D6F05">
        <w:rPr>
          <w:rFonts w:hint="eastAsia"/>
        </w:rPr>
        <w:t xml:space="preserve"> </w:t>
      </w:r>
      <w:r w:rsidR="005D6F05">
        <w:rPr>
          <w:rFonts w:hint="eastAsia"/>
        </w:rPr>
        <w:t>分类</w:t>
      </w:r>
      <w:r>
        <w:rPr>
          <w:rFonts w:hint="eastAsia"/>
        </w:rPr>
        <w:t>，</w:t>
      </w:r>
      <w:r w:rsidR="005D6F05">
        <w:rPr>
          <w:rFonts w:hint="eastAsia"/>
        </w:rPr>
        <w:t>实际问题</w:t>
      </w:r>
    </w:p>
    <w:p w:rsidR="007D137D" w:rsidRPr="007D137D" w:rsidRDefault="007D137D" w:rsidP="007D137D">
      <w:pPr>
        <w:pStyle w:val="ad"/>
        <w:ind w:left="428" w:hangingChars="230" w:hanging="428"/>
      </w:pPr>
    </w:p>
    <w:p w:rsidR="009C0AA4" w:rsidRDefault="009C0AA4">
      <w:pPr>
        <w:pStyle w:val="ae"/>
      </w:pPr>
      <w:r>
        <w:rPr>
          <w:rFonts w:hint="eastAsia"/>
        </w:rPr>
        <w:t>中图法分类号</w:t>
      </w:r>
      <w:r>
        <w:t>:</w:t>
      </w:r>
      <w:r>
        <w:rPr>
          <w:rFonts w:hint="eastAsia"/>
        </w:rPr>
        <w:tab/>
      </w:r>
      <w:r>
        <w:t>TP301</w:t>
      </w:r>
      <w:r>
        <w:rPr>
          <w:rFonts w:hint="eastAsia"/>
        </w:rPr>
        <w:t xml:space="preserve">　　</w:t>
      </w:r>
      <w:proofErr w:type="gramStart"/>
      <w:r>
        <w:rPr>
          <w:rFonts w:hint="eastAsia"/>
        </w:rPr>
        <w:t xml:space="preserve">　</w:t>
      </w:r>
      <w:proofErr w:type="gramEnd"/>
      <w:r>
        <w:rPr>
          <w:rFonts w:hint="eastAsia"/>
        </w:rPr>
        <w:t>文献标识码</w:t>
      </w:r>
      <w:r>
        <w:t>: A</w:t>
      </w:r>
    </w:p>
    <w:p w:rsidR="000D6A76" w:rsidRPr="000D6A76" w:rsidRDefault="000D6A76" w:rsidP="005C31D8">
      <w:pPr>
        <w:pStyle w:val="a0"/>
        <w:ind w:firstLineChars="0" w:firstLine="0"/>
      </w:pPr>
    </w:p>
    <w:p w:rsidR="009C0AA4" w:rsidRDefault="00CD3C6E">
      <w:pPr>
        <w:pStyle w:val="1"/>
      </w:pPr>
      <w:r>
        <w:rPr>
          <w:rFonts w:hint="eastAsia"/>
          <w:bCs/>
        </w:rPr>
        <w:t>问题分析</w:t>
      </w:r>
    </w:p>
    <w:p w:rsidR="001D4998" w:rsidRDefault="001D4998" w:rsidP="00571480">
      <w:pPr>
        <w:pStyle w:val="a0"/>
        <w:ind w:firstLine="372"/>
        <w:rPr>
          <w:rFonts w:hint="eastAsia"/>
        </w:rPr>
      </w:pPr>
      <w:r>
        <w:rPr>
          <w:rFonts w:hint="eastAsia"/>
        </w:rPr>
        <w:t>此次</w:t>
      </w:r>
      <w:r w:rsidR="00571480">
        <w:rPr>
          <w:rFonts w:hint="eastAsia"/>
        </w:rPr>
        <w:t>需要解决的是一个现实中的问题</w:t>
      </w:r>
      <w:r w:rsidR="00571480">
        <w:rPr>
          <w:rFonts w:hint="eastAsia"/>
        </w:rPr>
        <w:t>.</w:t>
      </w:r>
      <w:r w:rsidR="00571480">
        <w:rPr>
          <w:rFonts w:hint="eastAsia"/>
        </w:rPr>
        <w:t>一个电信公司想要能够判断出某一个客户</w:t>
      </w:r>
      <w:r w:rsidR="00571480">
        <w:rPr>
          <w:rFonts w:hint="eastAsia"/>
        </w:rPr>
        <w:t>(</w:t>
      </w:r>
      <w:r w:rsidR="00571480">
        <w:rPr>
          <w:rFonts w:hint="eastAsia"/>
        </w:rPr>
        <w:t>小型和中型的公司客户</w:t>
      </w:r>
      <w:r w:rsidR="00571480">
        <w:rPr>
          <w:rFonts w:hint="eastAsia"/>
        </w:rPr>
        <w:t>)</w:t>
      </w:r>
      <w:r w:rsidR="00571480">
        <w:rPr>
          <w:rFonts w:hint="eastAsia"/>
        </w:rPr>
        <w:t>是否会在将来终止他的某一项服务</w:t>
      </w:r>
      <w:r w:rsidR="00571480">
        <w:rPr>
          <w:rFonts w:hint="eastAsia"/>
        </w:rPr>
        <w:t>.</w:t>
      </w:r>
    </w:p>
    <w:p w:rsidR="00571480" w:rsidRPr="001D4998" w:rsidRDefault="00571480" w:rsidP="00571480">
      <w:pPr>
        <w:pStyle w:val="a0"/>
        <w:ind w:firstLine="372"/>
      </w:pPr>
      <w:r>
        <w:rPr>
          <w:rFonts w:hint="eastAsia"/>
        </w:rPr>
        <w:t>具体地说</w:t>
      </w:r>
      <w:r>
        <w:rPr>
          <w:rFonts w:hint="eastAsia"/>
        </w:rPr>
        <w:t>,</w:t>
      </w:r>
      <w:r>
        <w:rPr>
          <w:rFonts w:hint="eastAsia"/>
        </w:rPr>
        <w:t>我们需要用所给的一系列数据</w:t>
      </w:r>
      <w:r>
        <w:rPr>
          <w:rFonts w:hint="eastAsia"/>
        </w:rPr>
        <w:t>,</w:t>
      </w:r>
      <w:r>
        <w:rPr>
          <w:rFonts w:hint="eastAsia"/>
        </w:rPr>
        <w:t>给出一个包含前</w:t>
      </w:r>
      <w:r>
        <w:rPr>
          <w:rFonts w:hint="eastAsia"/>
        </w:rPr>
        <w:t>5%</w:t>
      </w:r>
      <w:r>
        <w:rPr>
          <w:rFonts w:hint="eastAsia"/>
        </w:rPr>
        <w:t>最有可能在</w:t>
      </w:r>
      <w:r>
        <w:rPr>
          <w:rFonts w:hint="eastAsia"/>
        </w:rPr>
        <w:t>2012</w:t>
      </w:r>
      <w:r>
        <w:rPr>
          <w:rFonts w:hint="eastAsia"/>
        </w:rPr>
        <w:t>年的前三个月终止某一项服务的现存客户的名单</w:t>
      </w:r>
      <w:r>
        <w:rPr>
          <w:rFonts w:hint="eastAsia"/>
        </w:rPr>
        <w:t>.</w:t>
      </w:r>
    </w:p>
    <w:p w:rsidR="00CD3C6E" w:rsidRDefault="002E06AC">
      <w:pPr>
        <w:pStyle w:val="1"/>
      </w:pPr>
      <w:r>
        <w:rPr>
          <w:rFonts w:hint="eastAsia"/>
        </w:rPr>
        <w:t>数据预处理</w:t>
      </w:r>
    </w:p>
    <w:p w:rsidR="009E2122" w:rsidRDefault="002E06AC" w:rsidP="009E2122">
      <w:pPr>
        <w:pStyle w:val="2"/>
        <w:spacing w:before="71" w:after="71"/>
        <w:rPr>
          <w:rFonts w:hint="eastAsia"/>
        </w:rPr>
      </w:pPr>
      <w:r>
        <w:rPr>
          <w:rFonts w:hint="eastAsia"/>
        </w:rPr>
        <w:t>数据的整理</w:t>
      </w:r>
    </w:p>
    <w:p w:rsidR="002E06AC" w:rsidRDefault="002E06AC" w:rsidP="002E06AC">
      <w:pPr>
        <w:pStyle w:val="a0"/>
        <w:ind w:firstLine="372"/>
        <w:rPr>
          <w:rFonts w:hint="eastAsia"/>
        </w:rPr>
      </w:pPr>
      <w:r>
        <w:rPr>
          <w:rFonts w:hint="eastAsia"/>
        </w:rPr>
        <w:t>这次的数据是一种层次状的结构</w:t>
      </w:r>
      <w:r>
        <w:rPr>
          <w:rFonts w:hint="eastAsia"/>
        </w:rPr>
        <w:t>.</w:t>
      </w:r>
    </w:p>
    <w:p w:rsidR="002E06AC" w:rsidRDefault="002E06AC" w:rsidP="002E06AC">
      <w:pPr>
        <w:pStyle w:val="a0"/>
        <w:ind w:firstLine="372"/>
        <w:rPr>
          <w:rFonts w:hint="eastAsia"/>
        </w:rPr>
      </w:pPr>
      <w:r>
        <w:rPr>
          <w:rFonts w:hint="eastAsia"/>
        </w:rPr>
        <w:t>首先每个客户有一个唯一的身份标识</w:t>
      </w:r>
      <w:proofErr w:type="spellStart"/>
      <w:r>
        <w:rPr>
          <w:rFonts w:hint="eastAsia"/>
        </w:rPr>
        <w:t>CustomerID</w:t>
      </w:r>
      <w:proofErr w:type="spellEnd"/>
      <w:r>
        <w:rPr>
          <w:rFonts w:hint="eastAsia"/>
        </w:rPr>
        <w:t>.</w:t>
      </w:r>
      <w:r>
        <w:rPr>
          <w:rFonts w:hint="eastAsia"/>
        </w:rPr>
        <w:t>在这一个</w:t>
      </w:r>
      <w:proofErr w:type="spellStart"/>
      <w:r>
        <w:rPr>
          <w:rFonts w:hint="eastAsia"/>
        </w:rPr>
        <w:t>CustomerID</w:t>
      </w:r>
      <w:proofErr w:type="spellEnd"/>
      <w:r>
        <w:rPr>
          <w:rFonts w:hint="eastAsia"/>
        </w:rPr>
        <w:t>下面</w:t>
      </w:r>
      <w:r>
        <w:rPr>
          <w:rFonts w:hint="eastAsia"/>
        </w:rPr>
        <w:t>,</w:t>
      </w:r>
      <w:r>
        <w:rPr>
          <w:rFonts w:hint="eastAsia"/>
        </w:rPr>
        <w:t>有一系列的</w:t>
      </w:r>
      <w:r w:rsidR="0051092A">
        <w:rPr>
          <w:rFonts w:hint="eastAsia"/>
        </w:rPr>
        <w:t>服务</w:t>
      </w:r>
      <w:r>
        <w:rPr>
          <w:rFonts w:hint="eastAsia"/>
        </w:rPr>
        <w:t>,</w:t>
      </w:r>
      <w:r>
        <w:rPr>
          <w:rFonts w:hint="eastAsia"/>
        </w:rPr>
        <w:t>每个</w:t>
      </w:r>
      <w:r w:rsidR="0051092A">
        <w:rPr>
          <w:rFonts w:hint="eastAsia"/>
        </w:rPr>
        <w:t>服务</w:t>
      </w:r>
      <w:r>
        <w:rPr>
          <w:rFonts w:hint="eastAsia"/>
        </w:rPr>
        <w:t>是以唯一的</w:t>
      </w:r>
      <w:proofErr w:type="spellStart"/>
      <w:r>
        <w:rPr>
          <w:rFonts w:hint="eastAsia"/>
        </w:rPr>
        <w:t>ServiceID</w:t>
      </w:r>
      <w:proofErr w:type="spellEnd"/>
      <w:r>
        <w:rPr>
          <w:rFonts w:hint="eastAsia"/>
        </w:rPr>
        <w:t>作为标识</w:t>
      </w:r>
      <w:r>
        <w:rPr>
          <w:rFonts w:hint="eastAsia"/>
        </w:rPr>
        <w:t>.</w:t>
      </w:r>
      <w:r>
        <w:rPr>
          <w:rFonts w:hint="eastAsia"/>
        </w:rPr>
        <w:t>每个</w:t>
      </w:r>
      <w:proofErr w:type="spellStart"/>
      <w:r>
        <w:rPr>
          <w:rFonts w:hint="eastAsia"/>
        </w:rPr>
        <w:t>CustomerID</w:t>
      </w:r>
      <w:proofErr w:type="spellEnd"/>
      <w:r>
        <w:rPr>
          <w:rFonts w:hint="eastAsia"/>
        </w:rPr>
        <w:t>还对应一个每月份的</w:t>
      </w:r>
      <w:r>
        <w:rPr>
          <w:rFonts w:hint="eastAsia"/>
        </w:rPr>
        <w:t>Complaint</w:t>
      </w:r>
      <w:r>
        <w:rPr>
          <w:rFonts w:hint="eastAsia"/>
        </w:rPr>
        <w:t>记录</w:t>
      </w:r>
      <w:r>
        <w:rPr>
          <w:rFonts w:hint="eastAsia"/>
        </w:rPr>
        <w:t>.</w:t>
      </w:r>
    </w:p>
    <w:p w:rsidR="002E06AC" w:rsidRDefault="002E06AC" w:rsidP="002E06AC">
      <w:pPr>
        <w:pStyle w:val="a0"/>
        <w:ind w:firstLine="372"/>
        <w:rPr>
          <w:rFonts w:hint="eastAsia"/>
        </w:rPr>
      </w:pPr>
      <w:r>
        <w:rPr>
          <w:rFonts w:hint="eastAsia"/>
        </w:rPr>
        <w:lastRenderedPageBreak/>
        <w:t>每一个</w:t>
      </w:r>
      <w:proofErr w:type="spellStart"/>
      <w:r>
        <w:rPr>
          <w:rFonts w:hint="eastAsia"/>
        </w:rPr>
        <w:t>ServiceID</w:t>
      </w:r>
      <w:proofErr w:type="spellEnd"/>
      <w:r w:rsidR="0051092A">
        <w:rPr>
          <w:rFonts w:hint="eastAsia"/>
        </w:rPr>
        <w:t>还对应了一个</w:t>
      </w:r>
      <w:proofErr w:type="spellStart"/>
      <w:r w:rsidR="0051092A">
        <w:rPr>
          <w:rFonts w:hint="eastAsia"/>
        </w:rPr>
        <w:t>BillingAccount</w:t>
      </w:r>
      <w:proofErr w:type="spellEnd"/>
      <w:r w:rsidR="0051092A">
        <w:rPr>
          <w:rFonts w:hint="eastAsia"/>
        </w:rPr>
        <w:t>,</w:t>
      </w:r>
      <w:r w:rsidR="0051092A">
        <w:rPr>
          <w:rFonts w:hint="eastAsia"/>
        </w:rPr>
        <w:t>用于索引费用的相关记录</w:t>
      </w:r>
      <w:r w:rsidR="0051092A">
        <w:rPr>
          <w:rFonts w:hint="eastAsia"/>
        </w:rPr>
        <w:t>.</w:t>
      </w:r>
      <w:r w:rsidR="0051092A">
        <w:rPr>
          <w:rFonts w:hint="eastAsia"/>
        </w:rPr>
        <w:t>因此每个服务下总共</w:t>
      </w:r>
      <w:r>
        <w:rPr>
          <w:rFonts w:hint="eastAsia"/>
        </w:rPr>
        <w:t>包含了</w:t>
      </w:r>
      <w:r w:rsidR="0051092A">
        <w:rPr>
          <w:rFonts w:hint="eastAsia"/>
        </w:rPr>
        <w:t>以下几项</w:t>
      </w:r>
      <w:r w:rsidR="0051092A">
        <w:rPr>
          <w:rFonts w:hint="eastAsia"/>
        </w:rPr>
        <w:t>:</w:t>
      </w:r>
    </w:p>
    <w:p w:rsidR="0051092A" w:rsidRDefault="0051092A" w:rsidP="0051092A">
      <w:pPr>
        <w:pStyle w:val="a0"/>
        <w:numPr>
          <w:ilvl w:val="0"/>
          <w:numId w:val="12"/>
        </w:numPr>
        <w:ind w:firstLineChars="0"/>
        <w:rPr>
          <w:rFonts w:hint="eastAsia"/>
        </w:rPr>
      </w:pPr>
      <w:r>
        <w:rPr>
          <w:rFonts w:hint="eastAsia"/>
        </w:rPr>
        <w:t>每个月的语音使用情况</w:t>
      </w:r>
      <w:r>
        <w:rPr>
          <w:rFonts w:hint="eastAsia"/>
        </w:rPr>
        <w:t>,</w:t>
      </w:r>
      <w:r>
        <w:rPr>
          <w:rFonts w:hint="eastAsia"/>
        </w:rPr>
        <w:t>包含市话</w:t>
      </w:r>
      <w:r>
        <w:rPr>
          <w:rFonts w:hint="eastAsia"/>
        </w:rPr>
        <w:t>,</w:t>
      </w:r>
      <w:r>
        <w:rPr>
          <w:rFonts w:hint="eastAsia"/>
        </w:rPr>
        <w:t>长途</w:t>
      </w:r>
      <w:r>
        <w:rPr>
          <w:rFonts w:hint="eastAsia"/>
        </w:rPr>
        <w:t>,</w:t>
      </w:r>
      <w:r>
        <w:rPr>
          <w:rFonts w:hint="eastAsia"/>
        </w:rPr>
        <w:t>国际长途</w:t>
      </w:r>
      <w:r>
        <w:rPr>
          <w:rFonts w:hint="eastAsia"/>
        </w:rPr>
        <w:t>,</w:t>
      </w:r>
      <w:r>
        <w:rPr>
          <w:rFonts w:hint="eastAsia"/>
        </w:rPr>
        <w:t>网络电话以及月账单</w:t>
      </w:r>
      <w:r>
        <w:rPr>
          <w:rFonts w:hint="eastAsia"/>
        </w:rPr>
        <w:t>.</w:t>
      </w:r>
    </w:p>
    <w:p w:rsidR="0051092A" w:rsidRDefault="0051092A" w:rsidP="0051092A">
      <w:pPr>
        <w:pStyle w:val="a0"/>
        <w:numPr>
          <w:ilvl w:val="0"/>
          <w:numId w:val="12"/>
        </w:numPr>
        <w:ind w:firstLineChars="0"/>
        <w:rPr>
          <w:rFonts w:hint="eastAsia"/>
        </w:rPr>
      </w:pPr>
      <w:r>
        <w:rPr>
          <w:rFonts w:hint="eastAsia"/>
        </w:rPr>
        <w:t>每个月的总的账单</w:t>
      </w:r>
      <w:r>
        <w:rPr>
          <w:rFonts w:hint="eastAsia"/>
        </w:rPr>
        <w:t>,</w:t>
      </w:r>
      <w:r>
        <w:rPr>
          <w:rFonts w:hint="eastAsia"/>
        </w:rPr>
        <w:t>包括上月未付</w:t>
      </w:r>
      <w:r>
        <w:rPr>
          <w:rFonts w:hint="eastAsia"/>
        </w:rPr>
        <w:t>,</w:t>
      </w:r>
      <w:r>
        <w:rPr>
          <w:rFonts w:hint="eastAsia"/>
        </w:rPr>
        <w:t>本月应付</w:t>
      </w:r>
      <w:r>
        <w:rPr>
          <w:rFonts w:hint="eastAsia"/>
        </w:rPr>
        <w:t>,</w:t>
      </w:r>
      <w:r>
        <w:rPr>
          <w:rFonts w:hint="eastAsia"/>
        </w:rPr>
        <w:t>信用优惠以及本月实际应付等</w:t>
      </w:r>
      <w:r>
        <w:rPr>
          <w:rFonts w:hint="eastAsia"/>
        </w:rPr>
        <w:t>.</w:t>
      </w:r>
    </w:p>
    <w:p w:rsidR="0051092A" w:rsidRDefault="0051092A" w:rsidP="0051092A">
      <w:pPr>
        <w:pStyle w:val="a0"/>
        <w:numPr>
          <w:ilvl w:val="0"/>
          <w:numId w:val="12"/>
        </w:numPr>
        <w:ind w:firstLineChars="0"/>
        <w:rPr>
          <w:rFonts w:hint="eastAsia"/>
        </w:rPr>
      </w:pPr>
      <w:r>
        <w:rPr>
          <w:rFonts w:hint="eastAsia"/>
        </w:rPr>
        <w:t>对于宽带用户</w:t>
      </w:r>
      <w:r>
        <w:rPr>
          <w:rFonts w:hint="eastAsia"/>
        </w:rPr>
        <w:t>,</w:t>
      </w:r>
      <w:r>
        <w:rPr>
          <w:rFonts w:hint="eastAsia"/>
        </w:rPr>
        <w:t>还有每个月的上传及下载的流量</w:t>
      </w:r>
      <w:r>
        <w:rPr>
          <w:rFonts w:hint="eastAsia"/>
        </w:rPr>
        <w:t>.</w:t>
      </w:r>
    </w:p>
    <w:p w:rsidR="0051092A" w:rsidRDefault="0051092A" w:rsidP="0051092A">
      <w:pPr>
        <w:pStyle w:val="a0"/>
        <w:ind w:firstLineChars="0"/>
        <w:rPr>
          <w:rFonts w:hint="eastAsia"/>
        </w:rPr>
      </w:pPr>
      <w:r>
        <w:rPr>
          <w:rFonts w:hint="eastAsia"/>
        </w:rPr>
        <w:tab/>
      </w:r>
      <w:r>
        <w:rPr>
          <w:rFonts w:hint="eastAsia"/>
        </w:rPr>
        <w:t>由于所有的数据分散到了</w:t>
      </w:r>
      <w:r>
        <w:rPr>
          <w:rFonts w:hint="eastAsia"/>
        </w:rPr>
        <w:t>6</w:t>
      </w:r>
      <w:r>
        <w:rPr>
          <w:rFonts w:hint="eastAsia"/>
        </w:rPr>
        <w:t>张表之中</w:t>
      </w:r>
      <w:r>
        <w:rPr>
          <w:rFonts w:hint="eastAsia"/>
        </w:rPr>
        <w:t>,</w:t>
      </w:r>
      <w:r>
        <w:rPr>
          <w:rFonts w:hint="eastAsia"/>
        </w:rPr>
        <w:t>无法直接进行分析</w:t>
      </w:r>
      <w:r>
        <w:rPr>
          <w:rFonts w:hint="eastAsia"/>
        </w:rPr>
        <w:t>,</w:t>
      </w:r>
      <w:r>
        <w:rPr>
          <w:rFonts w:hint="eastAsia"/>
        </w:rPr>
        <w:t>因此需要先进行一步数据整理</w:t>
      </w:r>
      <w:r>
        <w:rPr>
          <w:rFonts w:hint="eastAsia"/>
        </w:rPr>
        <w:t>,</w:t>
      </w:r>
      <w:r>
        <w:rPr>
          <w:rFonts w:hint="eastAsia"/>
        </w:rPr>
        <w:t>将数据按照用户及服务进行整理</w:t>
      </w:r>
      <w:r>
        <w:rPr>
          <w:rFonts w:hint="eastAsia"/>
        </w:rPr>
        <w:t>,</w:t>
      </w:r>
      <w:r>
        <w:rPr>
          <w:rFonts w:hint="eastAsia"/>
        </w:rPr>
        <w:t>最终形成一个树状的数据结构</w:t>
      </w:r>
      <w:r>
        <w:rPr>
          <w:rFonts w:hint="eastAsia"/>
        </w:rPr>
        <w:t>.</w:t>
      </w:r>
    </w:p>
    <w:p w:rsidR="00476DEB" w:rsidRDefault="00476DEB" w:rsidP="0051092A">
      <w:pPr>
        <w:pStyle w:val="a0"/>
        <w:ind w:firstLineChars="0"/>
        <w:rPr>
          <w:rFonts w:hint="eastAsia"/>
          <w:noProof/>
        </w:rPr>
      </w:pPr>
      <w:r>
        <w:rPr>
          <w:noProof/>
        </w:rPr>
        <w:drawing>
          <wp:inline distT="0" distB="0" distL="0" distR="0" wp14:anchorId="5800B320" wp14:editId="2DE4BF0C">
            <wp:extent cx="5311471" cy="1574358"/>
            <wp:effectExtent l="0" t="0" r="0" b="4508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E789D" w:rsidRPr="00476DEB" w:rsidRDefault="00476DEB" w:rsidP="00476DEB">
      <w:pPr>
        <w:pStyle w:val="a0"/>
        <w:ind w:firstLineChars="0"/>
        <w:jc w:val="center"/>
        <w:rPr>
          <w:sz w:val="16"/>
        </w:rPr>
      </w:pPr>
      <w:r w:rsidRPr="00476DEB">
        <w:rPr>
          <w:rFonts w:hint="eastAsia"/>
          <w:sz w:val="16"/>
        </w:rPr>
        <w:t>图</w:t>
      </w:r>
      <w:r w:rsidRPr="00476DEB">
        <w:rPr>
          <w:rFonts w:hint="eastAsia"/>
          <w:sz w:val="16"/>
        </w:rPr>
        <w:t>1.</w:t>
      </w:r>
      <w:r w:rsidRPr="00476DEB">
        <w:rPr>
          <w:rFonts w:hint="eastAsia"/>
          <w:sz w:val="16"/>
        </w:rPr>
        <w:t>数据的层次结构</w:t>
      </w:r>
    </w:p>
    <w:p w:rsidR="00C857DA" w:rsidRDefault="00516396" w:rsidP="00C857DA">
      <w:pPr>
        <w:pStyle w:val="2"/>
        <w:spacing w:before="71" w:after="71"/>
      </w:pPr>
      <w:r>
        <w:rPr>
          <w:rFonts w:hint="eastAsia"/>
        </w:rPr>
        <w:t>数据表示</w:t>
      </w:r>
    </w:p>
    <w:p w:rsidR="0051092A" w:rsidRDefault="003006CA" w:rsidP="003006CA">
      <w:pPr>
        <w:pStyle w:val="a0"/>
        <w:ind w:firstLineChars="0" w:firstLine="0"/>
        <w:rPr>
          <w:rFonts w:hint="eastAsia"/>
        </w:rPr>
      </w:pPr>
      <w:r>
        <w:rPr>
          <w:rFonts w:hint="eastAsia"/>
        </w:rPr>
        <w:tab/>
      </w:r>
      <w:r w:rsidR="0051092A">
        <w:rPr>
          <w:rFonts w:hint="eastAsia"/>
        </w:rPr>
        <w:t>对于这样未经加工过的数据进行处理是很有必要的</w:t>
      </w:r>
      <w:r w:rsidR="0051092A">
        <w:rPr>
          <w:rFonts w:hint="eastAsia"/>
        </w:rPr>
        <w:t>.</w:t>
      </w:r>
      <w:r w:rsidR="0051092A">
        <w:rPr>
          <w:rFonts w:hint="eastAsia"/>
        </w:rPr>
        <w:t>首先如果将按照每个用户来算</w:t>
      </w:r>
      <w:r w:rsidR="0051092A">
        <w:rPr>
          <w:rFonts w:hint="eastAsia"/>
        </w:rPr>
        <w:t>,</w:t>
      </w:r>
      <w:r w:rsidR="0051092A">
        <w:rPr>
          <w:rFonts w:hint="eastAsia"/>
        </w:rPr>
        <w:t>再将每个服务的每个月的细节都扩展出来</w:t>
      </w:r>
      <w:r w:rsidR="0051092A">
        <w:rPr>
          <w:rFonts w:hint="eastAsia"/>
        </w:rPr>
        <w:t>,</w:t>
      </w:r>
      <w:r w:rsidR="0051092A">
        <w:rPr>
          <w:rFonts w:hint="eastAsia"/>
        </w:rPr>
        <w:t>平均每个用户的属性将至少多达上百个</w:t>
      </w:r>
      <w:r w:rsidR="0051092A">
        <w:rPr>
          <w:rFonts w:hint="eastAsia"/>
        </w:rPr>
        <w:t>,</w:t>
      </w:r>
      <w:r w:rsidR="0051092A">
        <w:rPr>
          <w:rFonts w:hint="eastAsia"/>
        </w:rPr>
        <w:t>并且由于每个用户所持有的服务数并不相同</w:t>
      </w:r>
      <w:r w:rsidR="0051092A">
        <w:rPr>
          <w:rFonts w:hint="eastAsia"/>
        </w:rPr>
        <w:t>,</w:t>
      </w:r>
      <w:r w:rsidR="0051092A">
        <w:rPr>
          <w:rFonts w:hint="eastAsia"/>
        </w:rPr>
        <w:t>每个用户的属性数量还不一样</w:t>
      </w:r>
      <w:r w:rsidR="0051092A">
        <w:rPr>
          <w:rFonts w:hint="eastAsia"/>
        </w:rPr>
        <w:t>.</w:t>
      </w:r>
      <w:r w:rsidR="0051092A">
        <w:rPr>
          <w:rFonts w:hint="eastAsia"/>
        </w:rPr>
        <w:t>并且</w:t>
      </w:r>
      <w:r>
        <w:rPr>
          <w:rFonts w:hint="eastAsia"/>
        </w:rPr>
        <w:t>由于服务的个数没有上限</w:t>
      </w:r>
      <w:r>
        <w:rPr>
          <w:rFonts w:hint="eastAsia"/>
        </w:rPr>
        <w:t>,</w:t>
      </w:r>
      <w:r>
        <w:rPr>
          <w:rFonts w:hint="eastAsia"/>
        </w:rPr>
        <w:t>属性的数量都无法确定</w:t>
      </w:r>
      <w:r>
        <w:rPr>
          <w:rFonts w:hint="eastAsia"/>
        </w:rPr>
        <w:t>.</w:t>
      </w:r>
    </w:p>
    <w:p w:rsidR="003006CA" w:rsidRDefault="003006CA" w:rsidP="003006CA">
      <w:pPr>
        <w:pStyle w:val="a0"/>
        <w:ind w:firstLineChars="0" w:firstLine="0"/>
        <w:rPr>
          <w:rFonts w:hint="eastAsia"/>
        </w:rPr>
      </w:pPr>
      <w:r>
        <w:rPr>
          <w:rFonts w:hint="eastAsia"/>
        </w:rPr>
        <w:tab/>
      </w:r>
      <w:proofErr w:type="gramStart"/>
      <w:r>
        <w:rPr>
          <w:rFonts w:hint="eastAsia"/>
        </w:rPr>
        <w:t>果考虑</w:t>
      </w:r>
      <w:proofErr w:type="gramEnd"/>
      <w:r>
        <w:rPr>
          <w:rFonts w:hint="eastAsia"/>
        </w:rPr>
        <w:t>将一个用户的所有服务</w:t>
      </w:r>
      <w:proofErr w:type="gramStart"/>
      <w:r>
        <w:rPr>
          <w:rFonts w:hint="eastAsia"/>
        </w:rPr>
        <w:t>取平均呢</w:t>
      </w:r>
      <w:proofErr w:type="gramEnd"/>
      <w:r>
        <w:rPr>
          <w:rFonts w:hint="eastAsia"/>
        </w:rPr>
        <w:t>?</w:t>
      </w:r>
      <w:r>
        <w:rPr>
          <w:rFonts w:hint="eastAsia"/>
        </w:rPr>
        <w:t>这似乎也是不可取的</w:t>
      </w:r>
      <w:r>
        <w:rPr>
          <w:rFonts w:hint="eastAsia"/>
        </w:rPr>
        <w:t>,</w:t>
      </w:r>
      <w:r>
        <w:rPr>
          <w:rFonts w:hint="eastAsia"/>
        </w:rPr>
        <w:t>因为并没有证据显示一个用户在对待每一项服务时的行为都是一致的</w:t>
      </w:r>
      <w:r>
        <w:rPr>
          <w:rFonts w:hint="eastAsia"/>
        </w:rPr>
        <w:t>.</w:t>
      </w:r>
      <w:r>
        <w:rPr>
          <w:rFonts w:hint="eastAsia"/>
        </w:rPr>
        <w:t>并且从观测的角度来说</w:t>
      </w:r>
      <w:r>
        <w:rPr>
          <w:rFonts w:hint="eastAsia"/>
        </w:rPr>
        <w:t>,</w:t>
      </w:r>
      <w:r>
        <w:rPr>
          <w:rFonts w:hint="eastAsia"/>
        </w:rPr>
        <w:t>直接观测到的结果是某项服务的终止</w:t>
      </w:r>
      <w:r>
        <w:rPr>
          <w:rFonts w:hint="eastAsia"/>
        </w:rPr>
        <w:t>.</w:t>
      </w:r>
      <w:r>
        <w:rPr>
          <w:rFonts w:hint="eastAsia"/>
        </w:rPr>
        <w:t>因此从直觉上来说更适合将服务作为分析的主体</w:t>
      </w:r>
      <w:r>
        <w:rPr>
          <w:rFonts w:hint="eastAsia"/>
        </w:rPr>
        <w:t>.</w:t>
      </w:r>
    </w:p>
    <w:p w:rsidR="003006CA" w:rsidRDefault="003006CA" w:rsidP="003006CA">
      <w:pPr>
        <w:pStyle w:val="a0"/>
        <w:ind w:firstLineChars="0" w:firstLine="0"/>
        <w:rPr>
          <w:rFonts w:hint="eastAsia"/>
        </w:rPr>
      </w:pPr>
      <w:r>
        <w:rPr>
          <w:rFonts w:hint="eastAsia"/>
        </w:rPr>
        <w:tab/>
      </w:r>
      <w:r>
        <w:rPr>
          <w:rFonts w:hint="eastAsia"/>
        </w:rPr>
        <w:t>此我们的总体思路就是先按照服务为单位</w:t>
      </w:r>
      <w:r>
        <w:rPr>
          <w:rFonts w:hint="eastAsia"/>
        </w:rPr>
        <w:t>,</w:t>
      </w:r>
      <w:r>
        <w:rPr>
          <w:rFonts w:hint="eastAsia"/>
        </w:rPr>
        <w:t>将数据进行整合</w:t>
      </w:r>
      <w:r>
        <w:rPr>
          <w:rFonts w:hint="eastAsia"/>
        </w:rPr>
        <w:t>.</w:t>
      </w:r>
      <w:r>
        <w:rPr>
          <w:rFonts w:hint="eastAsia"/>
        </w:rPr>
        <w:t>对于每一个服务</w:t>
      </w:r>
      <w:r>
        <w:rPr>
          <w:rFonts w:hint="eastAsia"/>
        </w:rPr>
        <w:t>,</w:t>
      </w:r>
      <w:r>
        <w:rPr>
          <w:rFonts w:hint="eastAsia"/>
        </w:rPr>
        <w:t>都可以分进终止和未终止两类中去</w:t>
      </w:r>
      <w:r>
        <w:rPr>
          <w:rFonts w:hint="eastAsia"/>
        </w:rPr>
        <w:t>.</w:t>
      </w:r>
      <w:r>
        <w:rPr>
          <w:rFonts w:hint="eastAsia"/>
        </w:rPr>
        <w:t>因此我们的训练数据就是在</w:t>
      </w:r>
      <w:r>
        <w:rPr>
          <w:rFonts w:hint="eastAsia"/>
        </w:rPr>
        <w:t>2011</w:t>
      </w:r>
      <w:r>
        <w:rPr>
          <w:rFonts w:hint="eastAsia"/>
        </w:rPr>
        <w:t>年中被终止以及至今未被终止的所有服务</w:t>
      </w:r>
      <w:r>
        <w:rPr>
          <w:rFonts w:hint="eastAsia"/>
        </w:rPr>
        <w:t>,</w:t>
      </w:r>
      <w:r>
        <w:rPr>
          <w:rFonts w:hint="eastAsia"/>
        </w:rPr>
        <w:t>我们希望在这样的数据集上训练出来的模型能够预测出一个服务是否会在</w:t>
      </w:r>
      <w:r>
        <w:rPr>
          <w:rFonts w:hint="eastAsia"/>
        </w:rPr>
        <w:t>2012</w:t>
      </w:r>
      <w:r>
        <w:rPr>
          <w:rFonts w:hint="eastAsia"/>
        </w:rPr>
        <w:t>年的前三个月中被中止</w:t>
      </w:r>
      <w:r>
        <w:rPr>
          <w:rFonts w:hint="eastAsia"/>
        </w:rPr>
        <w:t>..</w:t>
      </w:r>
    </w:p>
    <w:p w:rsidR="003006CA" w:rsidRDefault="003006CA" w:rsidP="0051092A">
      <w:pPr>
        <w:pStyle w:val="a0"/>
        <w:ind w:firstLine="372"/>
        <w:rPr>
          <w:rFonts w:hint="eastAsia"/>
        </w:rPr>
      </w:pPr>
      <w:r>
        <w:rPr>
          <w:rFonts w:hint="eastAsia"/>
        </w:rPr>
        <w:t>此时我们仍然面临着</w:t>
      </w:r>
      <w:r w:rsidR="00516396">
        <w:rPr>
          <w:rFonts w:hint="eastAsia"/>
        </w:rPr>
        <w:t>以下几</w:t>
      </w:r>
      <w:r>
        <w:rPr>
          <w:rFonts w:hint="eastAsia"/>
        </w:rPr>
        <w:t>个问题</w:t>
      </w:r>
      <w:r>
        <w:rPr>
          <w:rFonts w:hint="eastAsia"/>
        </w:rPr>
        <w:t>:</w:t>
      </w:r>
    </w:p>
    <w:p w:rsidR="003006CA" w:rsidRDefault="003006CA" w:rsidP="003006CA">
      <w:pPr>
        <w:pStyle w:val="a0"/>
        <w:numPr>
          <w:ilvl w:val="0"/>
          <w:numId w:val="13"/>
        </w:numPr>
        <w:ind w:firstLineChars="0"/>
        <w:rPr>
          <w:rFonts w:hint="eastAsia"/>
        </w:rPr>
      </w:pPr>
      <w:r>
        <w:rPr>
          <w:rFonts w:hint="eastAsia"/>
        </w:rPr>
        <w:t>如何表示服务在某一个月被终止</w:t>
      </w:r>
      <w:r>
        <w:rPr>
          <w:rFonts w:hint="eastAsia"/>
        </w:rPr>
        <w:t>?</w:t>
      </w:r>
    </w:p>
    <w:p w:rsidR="003006CA" w:rsidRDefault="003006CA" w:rsidP="003006CA">
      <w:pPr>
        <w:pStyle w:val="a0"/>
        <w:numPr>
          <w:ilvl w:val="0"/>
          <w:numId w:val="13"/>
        </w:numPr>
        <w:ind w:firstLineChars="0"/>
        <w:rPr>
          <w:rFonts w:hint="eastAsia"/>
        </w:rPr>
      </w:pPr>
      <w:r>
        <w:rPr>
          <w:rFonts w:hint="eastAsia"/>
        </w:rPr>
        <w:t>如何对某一个服务进行表示</w:t>
      </w:r>
      <w:r>
        <w:rPr>
          <w:rFonts w:hint="eastAsia"/>
        </w:rPr>
        <w:t>?</w:t>
      </w:r>
    </w:p>
    <w:p w:rsidR="003006CA" w:rsidRDefault="003006CA" w:rsidP="003006CA">
      <w:pPr>
        <w:pStyle w:val="a0"/>
        <w:numPr>
          <w:ilvl w:val="0"/>
          <w:numId w:val="13"/>
        </w:numPr>
        <w:ind w:firstLineChars="0"/>
        <w:rPr>
          <w:rFonts w:hint="eastAsia"/>
        </w:rPr>
      </w:pPr>
      <w:r>
        <w:rPr>
          <w:rFonts w:hint="eastAsia"/>
        </w:rPr>
        <w:t>从数据中我们可以看到</w:t>
      </w:r>
      <w:r>
        <w:rPr>
          <w:rFonts w:hint="eastAsia"/>
        </w:rPr>
        <w:t>,</w:t>
      </w:r>
      <w:r>
        <w:rPr>
          <w:rFonts w:hint="eastAsia"/>
        </w:rPr>
        <w:t>被终止的服务分布在</w:t>
      </w:r>
      <w:r>
        <w:rPr>
          <w:rFonts w:hint="eastAsia"/>
        </w:rPr>
        <w:t>2011</w:t>
      </w:r>
      <w:r>
        <w:rPr>
          <w:rFonts w:hint="eastAsia"/>
        </w:rPr>
        <w:t>年的</w:t>
      </w:r>
      <w:r>
        <w:rPr>
          <w:rFonts w:hint="eastAsia"/>
        </w:rPr>
        <w:t>1</w:t>
      </w:r>
      <w:r>
        <w:rPr>
          <w:rFonts w:hint="eastAsia"/>
        </w:rPr>
        <w:t>月到</w:t>
      </w:r>
      <w:r>
        <w:rPr>
          <w:rFonts w:hint="eastAsia"/>
        </w:rPr>
        <w:t>12</w:t>
      </w:r>
      <w:r>
        <w:rPr>
          <w:rFonts w:hint="eastAsia"/>
        </w:rPr>
        <w:t>个月的每一个月中</w:t>
      </w:r>
      <w:r>
        <w:rPr>
          <w:rFonts w:hint="eastAsia"/>
        </w:rPr>
        <w:t>.</w:t>
      </w:r>
      <w:r>
        <w:rPr>
          <w:rFonts w:hint="eastAsia"/>
        </w:rPr>
        <w:t>因此很显然</w:t>
      </w:r>
      <w:r>
        <w:rPr>
          <w:rFonts w:hint="eastAsia"/>
        </w:rPr>
        <w:t>,</w:t>
      </w:r>
      <w:r>
        <w:rPr>
          <w:rFonts w:hint="eastAsia"/>
        </w:rPr>
        <w:t>对于像</w:t>
      </w:r>
      <w:r>
        <w:rPr>
          <w:rFonts w:hint="eastAsia"/>
        </w:rPr>
        <w:t>1</w:t>
      </w:r>
      <w:r>
        <w:rPr>
          <w:rFonts w:hint="eastAsia"/>
        </w:rPr>
        <w:t>月份就终止的服务</w:t>
      </w:r>
      <w:r>
        <w:rPr>
          <w:rFonts w:hint="eastAsia"/>
        </w:rPr>
        <w:t>,</w:t>
      </w:r>
      <w:r>
        <w:rPr>
          <w:rFonts w:hint="eastAsia"/>
        </w:rPr>
        <w:t>我们缺失了</w:t>
      </w:r>
      <w:r>
        <w:rPr>
          <w:rFonts w:hint="eastAsia"/>
        </w:rPr>
        <w:t>11</w:t>
      </w:r>
      <w:r>
        <w:rPr>
          <w:rFonts w:hint="eastAsia"/>
        </w:rPr>
        <w:t>个月的信息</w:t>
      </w:r>
      <w:r>
        <w:rPr>
          <w:rFonts w:hint="eastAsia"/>
        </w:rPr>
        <w:t>,</w:t>
      </w:r>
      <w:r>
        <w:rPr>
          <w:rFonts w:hint="eastAsia"/>
        </w:rPr>
        <w:t>这样的情况该如何处理</w:t>
      </w:r>
      <w:r>
        <w:rPr>
          <w:rFonts w:hint="eastAsia"/>
        </w:rPr>
        <w:t>?</w:t>
      </w:r>
    </w:p>
    <w:p w:rsidR="003006CA" w:rsidRDefault="003006CA" w:rsidP="003006CA">
      <w:pPr>
        <w:pStyle w:val="a0"/>
        <w:ind w:firstLineChars="0" w:firstLine="0"/>
        <w:rPr>
          <w:rFonts w:hint="eastAsia"/>
        </w:rPr>
      </w:pPr>
      <w:r>
        <w:rPr>
          <w:rFonts w:hint="eastAsia"/>
        </w:rPr>
        <w:tab/>
      </w:r>
      <w:r>
        <w:rPr>
          <w:rFonts w:hint="eastAsia"/>
        </w:rPr>
        <w:t>第一个问题和第二个问题是相关联的</w:t>
      </w:r>
      <w:r>
        <w:rPr>
          <w:rFonts w:hint="eastAsia"/>
        </w:rPr>
        <w:t>,</w:t>
      </w:r>
      <w:r>
        <w:rPr>
          <w:rFonts w:hint="eastAsia"/>
        </w:rPr>
        <w:t>一种思路是将服务的</w:t>
      </w:r>
      <w:r>
        <w:rPr>
          <w:rFonts w:hint="eastAsia"/>
        </w:rPr>
        <w:t>class</w:t>
      </w:r>
      <w:r>
        <w:rPr>
          <w:rFonts w:hint="eastAsia"/>
        </w:rPr>
        <w:t>定为整型</w:t>
      </w:r>
      <w:r>
        <w:rPr>
          <w:rFonts w:hint="eastAsia"/>
        </w:rPr>
        <w:t>,</w:t>
      </w:r>
      <w:r>
        <w:rPr>
          <w:rFonts w:hint="eastAsia"/>
        </w:rPr>
        <w:t>表示被终结的月份</w:t>
      </w:r>
      <w:r>
        <w:rPr>
          <w:rFonts w:hint="eastAsia"/>
        </w:rPr>
        <w:t>.</w:t>
      </w:r>
      <w:r>
        <w:rPr>
          <w:rFonts w:hint="eastAsia"/>
        </w:rPr>
        <w:t>在预测时只需要预测</w:t>
      </w:r>
      <w:r>
        <w:rPr>
          <w:rFonts w:hint="eastAsia"/>
        </w:rPr>
        <w:t>class</w:t>
      </w:r>
      <w:r>
        <w:rPr>
          <w:rFonts w:hint="eastAsia"/>
        </w:rPr>
        <w:t>的值</w:t>
      </w:r>
      <w:r>
        <w:rPr>
          <w:rFonts w:hint="eastAsia"/>
        </w:rPr>
        <w:t>,</w:t>
      </w:r>
      <w:r>
        <w:rPr>
          <w:rFonts w:hint="eastAsia"/>
        </w:rPr>
        <w:t>就可以预测出服务将会被终止的月份</w:t>
      </w:r>
      <w:r>
        <w:rPr>
          <w:rFonts w:hint="eastAsia"/>
        </w:rPr>
        <w:t>.</w:t>
      </w:r>
      <w:r>
        <w:rPr>
          <w:rFonts w:hint="eastAsia"/>
        </w:rPr>
        <w:t>这样的话</w:t>
      </w:r>
      <w:r>
        <w:rPr>
          <w:rFonts w:hint="eastAsia"/>
        </w:rPr>
        <w:t>,</w:t>
      </w:r>
      <w:r>
        <w:rPr>
          <w:rFonts w:hint="eastAsia"/>
        </w:rPr>
        <w:t>对于一个服务的表示就应该是它在</w:t>
      </w:r>
      <w:r>
        <w:rPr>
          <w:rFonts w:hint="eastAsia"/>
        </w:rPr>
        <w:t>2011</w:t>
      </w:r>
      <w:r>
        <w:rPr>
          <w:rFonts w:hint="eastAsia"/>
        </w:rPr>
        <w:t>年整年中的所有情况</w:t>
      </w:r>
      <w:r>
        <w:rPr>
          <w:rFonts w:hint="eastAsia"/>
        </w:rPr>
        <w:t>.</w:t>
      </w:r>
    </w:p>
    <w:p w:rsidR="003006CA" w:rsidRDefault="003006CA" w:rsidP="003006CA">
      <w:pPr>
        <w:pStyle w:val="a0"/>
        <w:ind w:firstLineChars="0" w:firstLine="0"/>
        <w:rPr>
          <w:rFonts w:hint="eastAsia"/>
        </w:rPr>
      </w:pPr>
      <w:r>
        <w:rPr>
          <w:rFonts w:hint="eastAsia"/>
        </w:rPr>
        <w:tab/>
      </w:r>
      <w:r>
        <w:rPr>
          <w:rFonts w:hint="eastAsia"/>
        </w:rPr>
        <w:t>仔细思考后会发现</w:t>
      </w:r>
      <w:r>
        <w:rPr>
          <w:rFonts w:hint="eastAsia"/>
        </w:rPr>
        <w:t>,</w:t>
      </w:r>
      <w:r>
        <w:rPr>
          <w:rFonts w:hint="eastAsia"/>
        </w:rPr>
        <w:t>这样做有一个很大的问题</w:t>
      </w:r>
      <w:r>
        <w:rPr>
          <w:rFonts w:hint="eastAsia"/>
        </w:rPr>
        <w:t>,</w:t>
      </w:r>
      <w:r>
        <w:rPr>
          <w:rFonts w:hint="eastAsia"/>
        </w:rPr>
        <w:t>那就是训练集中的</w:t>
      </w:r>
      <w:r>
        <w:rPr>
          <w:rFonts w:hint="eastAsia"/>
        </w:rPr>
        <w:t>class</w:t>
      </w:r>
      <w:r>
        <w:rPr>
          <w:rFonts w:hint="eastAsia"/>
        </w:rPr>
        <w:t>分布为</w:t>
      </w:r>
      <w:r>
        <w:rPr>
          <w:rFonts w:hint="eastAsia"/>
        </w:rPr>
        <w:t>1~12,</w:t>
      </w:r>
      <w:r>
        <w:rPr>
          <w:rFonts w:hint="eastAsia"/>
        </w:rPr>
        <w:t>而需要预测的</w:t>
      </w:r>
      <w:r>
        <w:rPr>
          <w:rFonts w:hint="eastAsia"/>
        </w:rPr>
        <w:t>class</w:t>
      </w:r>
      <w:r>
        <w:rPr>
          <w:rFonts w:hint="eastAsia"/>
        </w:rPr>
        <w:t>却均为</w:t>
      </w:r>
      <w:r>
        <w:rPr>
          <w:rFonts w:hint="eastAsia"/>
        </w:rPr>
        <w:t>13~15(</w:t>
      </w:r>
      <w:r>
        <w:rPr>
          <w:rFonts w:hint="eastAsia"/>
        </w:rPr>
        <w:t>显然不应该是</w:t>
      </w:r>
      <w:r>
        <w:rPr>
          <w:rFonts w:hint="eastAsia"/>
        </w:rPr>
        <w:t>1~3),</w:t>
      </w:r>
      <w:r>
        <w:rPr>
          <w:rFonts w:hint="eastAsia"/>
        </w:rPr>
        <w:t>因此这样做是不可取的</w:t>
      </w:r>
      <w:r>
        <w:rPr>
          <w:rFonts w:hint="eastAsia"/>
        </w:rPr>
        <w:t>.</w:t>
      </w:r>
    </w:p>
    <w:p w:rsidR="003006CA" w:rsidRDefault="003006CA" w:rsidP="003006CA">
      <w:pPr>
        <w:pStyle w:val="a0"/>
        <w:ind w:firstLineChars="0" w:firstLine="0"/>
        <w:rPr>
          <w:rFonts w:hint="eastAsia"/>
        </w:rPr>
      </w:pPr>
      <w:r>
        <w:rPr>
          <w:rFonts w:hint="eastAsia"/>
        </w:rPr>
        <w:tab/>
      </w:r>
      <w:r>
        <w:rPr>
          <w:rFonts w:hint="eastAsia"/>
        </w:rPr>
        <w:t>因此</w:t>
      </w:r>
      <w:r>
        <w:rPr>
          <w:rFonts w:hint="eastAsia"/>
        </w:rPr>
        <w:t>,</w:t>
      </w:r>
      <w:r>
        <w:rPr>
          <w:rFonts w:hint="eastAsia"/>
        </w:rPr>
        <w:t>只能另辟蹊径</w:t>
      </w:r>
      <w:r>
        <w:rPr>
          <w:rFonts w:hint="eastAsia"/>
        </w:rPr>
        <w:t>,</w:t>
      </w:r>
      <w:r>
        <w:rPr>
          <w:rFonts w:hint="eastAsia"/>
        </w:rPr>
        <w:t>用一个服务在第</w:t>
      </w:r>
      <w:r>
        <w:rPr>
          <w:rFonts w:hint="eastAsia"/>
        </w:rPr>
        <w:t>K</w:t>
      </w:r>
      <w:proofErr w:type="gramStart"/>
      <w:r>
        <w:rPr>
          <w:rFonts w:hint="eastAsia"/>
        </w:rPr>
        <w:t>个</w:t>
      </w:r>
      <w:proofErr w:type="gramEnd"/>
      <w:r>
        <w:rPr>
          <w:rFonts w:hint="eastAsia"/>
        </w:rPr>
        <w:t>月前的</w:t>
      </w:r>
      <w:r>
        <w:rPr>
          <w:rFonts w:hint="eastAsia"/>
        </w:rPr>
        <w:t>N</w:t>
      </w:r>
      <w:proofErr w:type="gramStart"/>
      <w:r>
        <w:rPr>
          <w:rFonts w:hint="eastAsia"/>
        </w:rPr>
        <w:t>个</w:t>
      </w:r>
      <w:proofErr w:type="gramEnd"/>
      <w:r>
        <w:rPr>
          <w:rFonts w:hint="eastAsia"/>
        </w:rPr>
        <w:t>月中的数据对其进行表示</w:t>
      </w:r>
      <w:r>
        <w:rPr>
          <w:rFonts w:hint="eastAsia"/>
        </w:rPr>
        <w:t>.</w:t>
      </w:r>
      <w:r>
        <w:rPr>
          <w:rFonts w:hint="eastAsia"/>
        </w:rPr>
        <w:t>而在预测时</w:t>
      </w:r>
      <w:r>
        <w:rPr>
          <w:rFonts w:hint="eastAsia"/>
        </w:rPr>
        <w:t>,</w:t>
      </w:r>
      <w:r>
        <w:rPr>
          <w:rFonts w:hint="eastAsia"/>
        </w:rPr>
        <w:t>我们只需要预测这个服务在第</w:t>
      </w:r>
      <w:r>
        <w:rPr>
          <w:rFonts w:hint="eastAsia"/>
        </w:rPr>
        <w:t>K</w:t>
      </w:r>
      <w:proofErr w:type="gramStart"/>
      <w:r>
        <w:rPr>
          <w:rFonts w:hint="eastAsia"/>
        </w:rPr>
        <w:t>个月是否</w:t>
      </w:r>
      <w:proofErr w:type="gramEnd"/>
      <w:r>
        <w:rPr>
          <w:rFonts w:hint="eastAsia"/>
        </w:rPr>
        <w:t>会被终止</w:t>
      </w:r>
      <w:r>
        <w:rPr>
          <w:rFonts w:hint="eastAsia"/>
        </w:rPr>
        <w:t>.</w:t>
      </w:r>
      <w:r>
        <w:rPr>
          <w:rFonts w:hint="eastAsia"/>
        </w:rPr>
        <w:t>这样就解决了上面所遇到的预测数据和训练数据无法统一的问题</w:t>
      </w:r>
      <w:r>
        <w:rPr>
          <w:rFonts w:hint="eastAsia"/>
        </w:rPr>
        <w:t>.</w:t>
      </w:r>
    </w:p>
    <w:p w:rsidR="003006CA" w:rsidRPr="003006CA" w:rsidRDefault="003006CA" w:rsidP="003006CA">
      <w:pPr>
        <w:pStyle w:val="a0"/>
        <w:ind w:firstLineChars="0" w:firstLine="0"/>
      </w:pPr>
      <w:r>
        <w:rPr>
          <w:rFonts w:hint="eastAsia"/>
        </w:rPr>
        <w:tab/>
      </w:r>
      <w:r w:rsidR="00EF3D47">
        <w:rPr>
          <w:rFonts w:hint="eastAsia"/>
        </w:rPr>
        <w:t>这样的话就需要选择一个合适的</w:t>
      </w:r>
      <w:r w:rsidR="00EF3D47">
        <w:rPr>
          <w:rFonts w:hint="eastAsia"/>
        </w:rPr>
        <w:t>K</w:t>
      </w:r>
      <w:r w:rsidR="00EF3D47">
        <w:rPr>
          <w:rFonts w:hint="eastAsia"/>
        </w:rPr>
        <w:t>值</w:t>
      </w:r>
      <w:r>
        <w:rPr>
          <w:rFonts w:hint="eastAsia"/>
        </w:rPr>
        <w:t>.</w:t>
      </w:r>
      <w:r>
        <w:rPr>
          <w:rFonts w:hint="eastAsia"/>
        </w:rPr>
        <w:t>如果</w:t>
      </w:r>
      <w:r>
        <w:rPr>
          <w:rFonts w:hint="eastAsia"/>
        </w:rPr>
        <w:t>K</w:t>
      </w:r>
      <w:r>
        <w:rPr>
          <w:rFonts w:hint="eastAsia"/>
        </w:rPr>
        <w:t>太小</w:t>
      </w:r>
      <w:r>
        <w:rPr>
          <w:rFonts w:hint="eastAsia"/>
        </w:rPr>
        <w:t>,</w:t>
      </w:r>
      <w:r>
        <w:rPr>
          <w:rFonts w:hint="eastAsia"/>
        </w:rPr>
        <w:t>所取的数据就无法</w:t>
      </w:r>
      <w:r w:rsidR="00EF3D47">
        <w:rPr>
          <w:rFonts w:hint="eastAsia"/>
        </w:rPr>
        <w:t>很好的表示这个服务在最近一段时间的情况</w:t>
      </w:r>
      <w:r w:rsidR="00EF3D47">
        <w:rPr>
          <w:rFonts w:hint="eastAsia"/>
        </w:rPr>
        <w:t>,</w:t>
      </w:r>
      <w:r w:rsidR="00EF3D47">
        <w:rPr>
          <w:rFonts w:hint="eastAsia"/>
        </w:rPr>
        <w:t>而如果</w:t>
      </w:r>
      <w:r w:rsidR="00EF3D47">
        <w:rPr>
          <w:rFonts w:hint="eastAsia"/>
        </w:rPr>
        <w:t>K</w:t>
      </w:r>
      <w:r w:rsidR="00EF3D47">
        <w:rPr>
          <w:rFonts w:hint="eastAsia"/>
        </w:rPr>
        <w:t>太大</w:t>
      </w:r>
      <w:r w:rsidR="00EF3D47">
        <w:rPr>
          <w:rFonts w:hint="eastAsia"/>
        </w:rPr>
        <w:t>,</w:t>
      </w:r>
      <w:r w:rsidR="00EF3D47">
        <w:rPr>
          <w:rFonts w:hint="eastAsia"/>
        </w:rPr>
        <w:t>会导致有许多</w:t>
      </w:r>
      <w:r w:rsidR="00EF3D47">
        <w:rPr>
          <w:rFonts w:hint="eastAsia"/>
        </w:rPr>
        <w:t>(</w:t>
      </w:r>
      <w:r w:rsidR="00EF3D47">
        <w:rPr>
          <w:rFonts w:hint="eastAsia"/>
        </w:rPr>
        <w:t>终结月份</w:t>
      </w:r>
      <w:r w:rsidR="00EF3D47">
        <w:rPr>
          <w:rFonts w:hint="eastAsia"/>
        </w:rPr>
        <w:t>&lt;k)</w:t>
      </w:r>
      <w:r w:rsidR="00EF3D47">
        <w:rPr>
          <w:rFonts w:hint="eastAsia"/>
        </w:rPr>
        <w:t>的数据变的不完整</w:t>
      </w:r>
      <w:r w:rsidR="00EF3D47">
        <w:rPr>
          <w:rFonts w:hint="eastAsia"/>
        </w:rPr>
        <w:t>.</w:t>
      </w:r>
      <w:r w:rsidR="00EF3D47">
        <w:rPr>
          <w:rFonts w:hint="eastAsia"/>
        </w:rPr>
        <w:t>同时太大的</w:t>
      </w:r>
      <w:r w:rsidR="00EF3D47">
        <w:rPr>
          <w:rFonts w:hint="eastAsia"/>
        </w:rPr>
        <w:t>K</w:t>
      </w:r>
      <w:r w:rsidR="00EF3D47">
        <w:rPr>
          <w:rFonts w:hint="eastAsia"/>
        </w:rPr>
        <w:t>也无法保证在这个月之后的一两个月内服务仍然没有被终止</w:t>
      </w:r>
      <w:r w:rsidR="00EF3D47">
        <w:rPr>
          <w:rFonts w:hint="eastAsia"/>
        </w:rPr>
        <w:t>(</w:t>
      </w:r>
      <w:r w:rsidR="00EF3D47">
        <w:rPr>
          <w:rFonts w:hint="eastAsia"/>
        </w:rPr>
        <w:t>比如取</w:t>
      </w:r>
      <w:r w:rsidR="00EF3D47">
        <w:rPr>
          <w:rFonts w:hint="eastAsia"/>
        </w:rPr>
        <w:t>K=12,</w:t>
      </w:r>
      <w:r w:rsidR="00EF3D47">
        <w:rPr>
          <w:rFonts w:hint="eastAsia"/>
        </w:rPr>
        <w:t>则相当于所有当前未被终止的服务都被认为是不会在</w:t>
      </w:r>
      <w:r w:rsidR="00EF3D47">
        <w:rPr>
          <w:rFonts w:hint="eastAsia"/>
        </w:rPr>
        <w:lastRenderedPageBreak/>
        <w:t>2012</w:t>
      </w:r>
      <w:r w:rsidR="00EF3D47">
        <w:rPr>
          <w:rFonts w:hint="eastAsia"/>
        </w:rPr>
        <w:t>年一月被终止的</w:t>
      </w:r>
      <w:r w:rsidR="00EF3D47">
        <w:rPr>
          <w:rFonts w:hint="eastAsia"/>
        </w:rPr>
        <w:t>).</w:t>
      </w:r>
      <w:r w:rsidR="00EF3D47">
        <w:rPr>
          <w:rFonts w:hint="eastAsia"/>
        </w:rPr>
        <w:t>在进行了一些权衡和研究之后</w:t>
      </w:r>
      <w:r w:rsidR="00EF3D47">
        <w:rPr>
          <w:rFonts w:hint="eastAsia"/>
        </w:rPr>
        <w:t>,</w:t>
      </w:r>
      <w:r w:rsidR="00EF3D47">
        <w:rPr>
          <w:rFonts w:hint="eastAsia"/>
        </w:rPr>
        <w:t>我选择了</w:t>
      </w:r>
      <w:r w:rsidR="00EF3D47">
        <w:rPr>
          <w:rFonts w:hint="eastAsia"/>
        </w:rPr>
        <w:t>6</w:t>
      </w:r>
      <w:r w:rsidR="00EF3D47">
        <w:rPr>
          <w:rFonts w:hint="eastAsia"/>
        </w:rPr>
        <w:t>作为</w:t>
      </w:r>
      <w:r w:rsidR="00EF3D47">
        <w:rPr>
          <w:rFonts w:hint="eastAsia"/>
        </w:rPr>
        <w:t>K</w:t>
      </w:r>
      <w:r w:rsidR="00EF3D47">
        <w:rPr>
          <w:rFonts w:hint="eastAsia"/>
        </w:rPr>
        <w:t>最终的值</w:t>
      </w:r>
      <w:r w:rsidR="00EF3D47">
        <w:rPr>
          <w:rFonts w:hint="eastAsia"/>
        </w:rPr>
        <w:t>.</w:t>
      </w:r>
      <w:r w:rsidR="00EF3D47">
        <w:rPr>
          <w:rFonts w:hint="eastAsia"/>
        </w:rPr>
        <w:t>这样我们可以保证至少有差不多一半的数据是完整的</w:t>
      </w:r>
      <w:r w:rsidR="00EF3D47">
        <w:rPr>
          <w:rFonts w:hint="eastAsia"/>
        </w:rPr>
        <w:t>,</w:t>
      </w:r>
      <w:r w:rsidR="00EF3D47">
        <w:rPr>
          <w:rFonts w:hint="eastAsia"/>
        </w:rPr>
        <w:t>并且那些被标为</w:t>
      </w:r>
      <w:proofErr w:type="gramStart"/>
      <w:r w:rsidR="00EF3D47">
        <w:t>”</w:t>
      </w:r>
      <w:proofErr w:type="gramEnd"/>
      <w:r w:rsidR="00EF3D47">
        <w:rPr>
          <w:rFonts w:hint="eastAsia"/>
        </w:rPr>
        <w:t>未终止</w:t>
      </w:r>
      <w:proofErr w:type="gramStart"/>
      <w:r w:rsidR="00EF3D47">
        <w:t>”</w:t>
      </w:r>
      <w:proofErr w:type="gramEnd"/>
      <w:r w:rsidR="00EF3D47">
        <w:rPr>
          <w:rFonts w:hint="eastAsia"/>
        </w:rPr>
        <w:t>的服务在将来的</w:t>
      </w:r>
      <w:r w:rsidR="00EF3D47">
        <w:rPr>
          <w:rFonts w:hint="eastAsia"/>
        </w:rPr>
        <w:t>6</w:t>
      </w:r>
      <w:r w:rsidR="00EF3D47">
        <w:rPr>
          <w:rFonts w:hint="eastAsia"/>
        </w:rPr>
        <w:t>个月内都不会被终止</w:t>
      </w:r>
      <w:r w:rsidR="00EF3D47">
        <w:rPr>
          <w:rFonts w:hint="eastAsia"/>
        </w:rPr>
        <w:t>(</w:t>
      </w:r>
      <w:r w:rsidR="00EF3D47">
        <w:rPr>
          <w:rFonts w:hint="eastAsia"/>
        </w:rPr>
        <w:t>这样就具有代表性</w:t>
      </w:r>
      <w:r w:rsidR="00EF3D47">
        <w:rPr>
          <w:rFonts w:hint="eastAsia"/>
        </w:rPr>
        <w:t>).</w:t>
      </w:r>
    </w:p>
    <w:p w:rsidR="00516396" w:rsidRDefault="00516396" w:rsidP="00516396">
      <w:pPr>
        <w:pStyle w:val="2"/>
        <w:spacing w:before="71" w:after="71"/>
        <w:rPr>
          <w:rFonts w:hint="eastAsia"/>
        </w:rPr>
      </w:pPr>
      <w:r>
        <w:rPr>
          <w:rFonts w:hint="eastAsia"/>
        </w:rPr>
        <w:t>属性选择</w:t>
      </w:r>
    </w:p>
    <w:p w:rsidR="00516396" w:rsidRDefault="00516396" w:rsidP="00516396">
      <w:pPr>
        <w:pStyle w:val="a0"/>
        <w:ind w:firstLine="372"/>
        <w:rPr>
          <w:rFonts w:hint="eastAsia"/>
        </w:rPr>
      </w:pPr>
      <w:r>
        <w:rPr>
          <w:rFonts w:hint="eastAsia"/>
        </w:rPr>
        <w:t>在确定了数据的表示方案后</w:t>
      </w:r>
      <w:r>
        <w:rPr>
          <w:rFonts w:hint="eastAsia"/>
        </w:rPr>
        <w:t>,</w:t>
      </w:r>
      <w:r>
        <w:rPr>
          <w:rFonts w:hint="eastAsia"/>
        </w:rPr>
        <w:t>还需要进一步选择所需要的属性</w:t>
      </w:r>
      <w:r>
        <w:rPr>
          <w:rFonts w:hint="eastAsia"/>
        </w:rPr>
        <w:t>.</w:t>
      </w:r>
    </w:p>
    <w:p w:rsidR="00516396" w:rsidRDefault="00516396" w:rsidP="00516396">
      <w:pPr>
        <w:pStyle w:val="a0"/>
        <w:ind w:firstLine="372"/>
        <w:rPr>
          <w:rFonts w:hint="eastAsia"/>
        </w:rPr>
      </w:pPr>
      <w:r>
        <w:rPr>
          <w:rFonts w:hint="eastAsia"/>
        </w:rPr>
        <w:t>首先</w:t>
      </w:r>
      <w:r>
        <w:rPr>
          <w:rFonts w:hint="eastAsia"/>
        </w:rPr>
        <w:t>,</w:t>
      </w:r>
      <w:r>
        <w:rPr>
          <w:rFonts w:hint="eastAsia"/>
        </w:rPr>
        <w:t>有许多属性显然和我们需要预测的结果关系不是很密切</w:t>
      </w:r>
      <w:r>
        <w:rPr>
          <w:rFonts w:hint="eastAsia"/>
        </w:rPr>
        <w:t>.</w:t>
      </w:r>
      <w:r>
        <w:rPr>
          <w:rFonts w:hint="eastAsia"/>
        </w:rPr>
        <w:t>比如客户的性别</w:t>
      </w:r>
      <w:r>
        <w:rPr>
          <w:rFonts w:hint="eastAsia"/>
        </w:rPr>
        <w:t>,</w:t>
      </w:r>
      <w:r>
        <w:rPr>
          <w:rFonts w:hint="eastAsia"/>
        </w:rPr>
        <w:t>年龄</w:t>
      </w:r>
      <w:r>
        <w:rPr>
          <w:rFonts w:hint="eastAsia"/>
        </w:rPr>
        <w:t>,</w:t>
      </w:r>
      <w:r>
        <w:rPr>
          <w:rFonts w:hint="eastAsia"/>
        </w:rPr>
        <w:t>以及最早启用服务时间</w:t>
      </w:r>
      <w:r>
        <w:rPr>
          <w:rFonts w:hint="eastAsia"/>
        </w:rPr>
        <w:t>(</w:t>
      </w:r>
      <w:r>
        <w:rPr>
          <w:rFonts w:hint="eastAsia"/>
        </w:rPr>
        <w:t>通常都不是当前服务的启用时间</w:t>
      </w:r>
      <w:r>
        <w:rPr>
          <w:rFonts w:hint="eastAsia"/>
        </w:rPr>
        <w:t>,</w:t>
      </w:r>
      <w:r>
        <w:rPr>
          <w:rFonts w:hint="eastAsia"/>
        </w:rPr>
        <w:t>而是已经终止了的过去的服务</w:t>
      </w:r>
      <w:r>
        <w:rPr>
          <w:rFonts w:hint="eastAsia"/>
        </w:rPr>
        <w:t>),</w:t>
      </w:r>
      <w:r>
        <w:rPr>
          <w:rFonts w:hint="eastAsia"/>
        </w:rPr>
        <w:t>所处的地区等</w:t>
      </w:r>
      <w:r>
        <w:rPr>
          <w:rFonts w:hint="eastAsia"/>
        </w:rPr>
        <w:t>.</w:t>
      </w:r>
    </w:p>
    <w:p w:rsidR="00516396" w:rsidRDefault="00516396" w:rsidP="00516396">
      <w:pPr>
        <w:pStyle w:val="a0"/>
        <w:ind w:firstLine="372"/>
        <w:rPr>
          <w:rFonts w:hint="eastAsia"/>
        </w:rPr>
      </w:pPr>
      <w:r>
        <w:rPr>
          <w:rFonts w:hint="eastAsia"/>
        </w:rPr>
        <w:t>这些属性虽然可能和一个服务是否会被终止有某种潜在的联系</w:t>
      </w:r>
      <w:r>
        <w:rPr>
          <w:rFonts w:hint="eastAsia"/>
        </w:rPr>
        <w:t>,</w:t>
      </w:r>
      <w:r>
        <w:rPr>
          <w:rFonts w:hint="eastAsia"/>
        </w:rPr>
        <w:t>但是至少从经验和直觉的角度来看</w:t>
      </w:r>
      <w:r>
        <w:rPr>
          <w:rFonts w:hint="eastAsia"/>
        </w:rPr>
        <w:t>,</w:t>
      </w:r>
      <w:r>
        <w:rPr>
          <w:rFonts w:hint="eastAsia"/>
        </w:rPr>
        <w:t>应该不会太密切</w:t>
      </w:r>
      <w:r>
        <w:rPr>
          <w:rFonts w:hint="eastAsia"/>
        </w:rPr>
        <w:t>,</w:t>
      </w:r>
      <w:r w:rsidR="00854822">
        <w:rPr>
          <w:rFonts w:hint="eastAsia"/>
        </w:rPr>
        <w:t>至少不会有直接或者是明显的影响</w:t>
      </w:r>
      <w:r w:rsidR="00854822">
        <w:rPr>
          <w:rFonts w:hint="eastAsia"/>
        </w:rPr>
        <w:t>.</w:t>
      </w:r>
      <w:r w:rsidR="00854822">
        <w:rPr>
          <w:rFonts w:hint="eastAsia"/>
        </w:rPr>
        <w:t>如果采用了这些数据</w:t>
      </w:r>
      <w:r w:rsidR="00854822">
        <w:rPr>
          <w:rFonts w:hint="eastAsia"/>
        </w:rPr>
        <w:t>,</w:t>
      </w:r>
      <w:r w:rsidR="00854822">
        <w:rPr>
          <w:rFonts w:hint="eastAsia"/>
        </w:rPr>
        <w:t>可能反而会导致过拟合的情况</w:t>
      </w:r>
      <w:r w:rsidR="00854822">
        <w:rPr>
          <w:rFonts w:hint="eastAsia"/>
        </w:rPr>
        <w:t>,</w:t>
      </w:r>
      <w:r w:rsidR="00854822">
        <w:rPr>
          <w:rFonts w:hint="eastAsia"/>
        </w:rPr>
        <w:t>因此需要将它们剔除</w:t>
      </w:r>
      <w:r w:rsidR="00854822">
        <w:rPr>
          <w:rFonts w:hint="eastAsia"/>
        </w:rPr>
        <w:t>.</w:t>
      </w:r>
      <w:r w:rsidR="00854822">
        <w:rPr>
          <w:rFonts w:hint="eastAsia"/>
        </w:rPr>
        <w:t>所剔除的所有的属性为</w:t>
      </w:r>
      <w:r w:rsidR="00854822">
        <w:rPr>
          <w:rFonts w:hint="eastAsia"/>
        </w:rPr>
        <w:t>(</w:t>
      </w:r>
      <w:r w:rsidR="00854822">
        <w:rPr>
          <w:rFonts w:hint="eastAsia"/>
        </w:rPr>
        <w:t>按照表中的属性名</w:t>
      </w:r>
      <w:r w:rsidR="00854822">
        <w:rPr>
          <w:rFonts w:hint="eastAsia"/>
        </w:rPr>
        <w:t>):</w:t>
      </w:r>
    </w:p>
    <w:p w:rsidR="00854822" w:rsidRDefault="00854822" w:rsidP="00854822">
      <w:pPr>
        <w:pStyle w:val="a0"/>
        <w:ind w:firstLine="372"/>
        <w:rPr>
          <w:rFonts w:hint="eastAsia"/>
        </w:rPr>
      </w:pPr>
      <w:r>
        <w:rPr>
          <w:rFonts w:hint="eastAsia"/>
        </w:rPr>
        <w:t>CUSTOMER_SINCE</w:t>
      </w:r>
      <w:proofErr w:type="gramStart"/>
      <w:r>
        <w:rPr>
          <w:rFonts w:hint="eastAsia"/>
        </w:rPr>
        <w:t>,INDUSTRY,T</w:t>
      </w:r>
      <w:proofErr w:type="gramEnd"/>
      <w:r>
        <w:rPr>
          <w:rFonts w:hint="eastAsia"/>
        </w:rPr>
        <w:t>_LOCATION,HSBB_AREA,ACTIVATION_DATE,COMEBACK_DATE,COMEBACK_PRODUCT.</w:t>
      </w:r>
    </w:p>
    <w:p w:rsidR="00854822" w:rsidRDefault="00854822" w:rsidP="00854822">
      <w:pPr>
        <w:pStyle w:val="a0"/>
        <w:ind w:firstLine="372"/>
        <w:rPr>
          <w:rFonts w:hint="eastAsia"/>
        </w:rPr>
      </w:pPr>
      <w:r>
        <w:rPr>
          <w:rFonts w:hint="eastAsia"/>
        </w:rPr>
        <w:t>对于剩下的那些属性也不能直接使用</w:t>
      </w:r>
      <w:r>
        <w:rPr>
          <w:rFonts w:hint="eastAsia"/>
        </w:rPr>
        <w:t>,</w:t>
      </w:r>
      <w:r>
        <w:rPr>
          <w:rFonts w:hint="eastAsia"/>
        </w:rPr>
        <w:t>要做一定的处理</w:t>
      </w:r>
      <w:r>
        <w:rPr>
          <w:rFonts w:hint="eastAsia"/>
        </w:rPr>
        <w:t>.</w:t>
      </w:r>
    </w:p>
    <w:p w:rsidR="00854822" w:rsidRDefault="00854822" w:rsidP="00854822">
      <w:pPr>
        <w:pStyle w:val="a0"/>
        <w:ind w:firstLine="372"/>
        <w:rPr>
          <w:rFonts w:hint="eastAsia"/>
        </w:rPr>
      </w:pPr>
      <w:r>
        <w:rPr>
          <w:rFonts w:hint="eastAsia"/>
        </w:rPr>
        <w:t>比如像每个月的账单信息</w:t>
      </w:r>
      <w:r>
        <w:rPr>
          <w:rFonts w:hint="eastAsia"/>
        </w:rPr>
        <w:t>,</w:t>
      </w:r>
      <w:r>
        <w:rPr>
          <w:rFonts w:hint="eastAsia"/>
        </w:rPr>
        <w:t>如果直接展开到每一个月</w:t>
      </w:r>
      <w:r>
        <w:rPr>
          <w:rFonts w:hint="eastAsia"/>
        </w:rPr>
        <w:t>,</w:t>
      </w:r>
      <w:r>
        <w:rPr>
          <w:rFonts w:hint="eastAsia"/>
        </w:rPr>
        <w:t>首先有许多项中会</w:t>
      </w:r>
      <w:proofErr w:type="gramStart"/>
      <w:r>
        <w:rPr>
          <w:rFonts w:hint="eastAsia"/>
        </w:rPr>
        <w:t>缺失某</w:t>
      </w:r>
      <w:proofErr w:type="gramEnd"/>
      <w:r>
        <w:rPr>
          <w:rFonts w:hint="eastAsia"/>
        </w:rPr>
        <w:t>几个月的数据</w:t>
      </w:r>
      <w:r>
        <w:rPr>
          <w:rFonts w:hint="eastAsia"/>
        </w:rPr>
        <w:t>,</w:t>
      </w:r>
      <w:r>
        <w:rPr>
          <w:rFonts w:hint="eastAsia"/>
        </w:rPr>
        <w:t>其次这样会造成属性数量过多</w:t>
      </w:r>
      <w:r>
        <w:rPr>
          <w:rFonts w:hint="eastAsia"/>
        </w:rPr>
        <w:t>,</w:t>
      </w:r>
      <w:r>
        <w:rPr>
          <w:rFonts w:hint="eastAsia"/>
        </w:rPr>
        <w:t>并且属性代表性不强</w:t>
      </w:r>
      <w:r>
        <w:rPr>
          <w:rFonts w:hint="eastAsia"/>
        </w:rPr>
        <w:t>,</w:t>
      </w:r>
      <w:r>
        <w:rPr>
          <w:rFonts w:hint="eastAsia"/>
        </w:rPr>
        <w:t>意义不明确</w:t>
      </w:r>
      <w:r>
        <w:rPr>
          <w:rFonts w:hint="eastAsia"/>
        </w:rPr>
        <w:t>,</w:t>
      </w:r>
      <w:r>
        <w:rPr>
          <w:rFonts w:hint="eastAsia"/>
        </w:rPr>
        <w:t>同样也很可能导致过拟合</w:t>
      </w:r>
      <w:r>
        <w:rPr>
          <w:rFonts w:hint="eastAsia"/>
        </w:rPr>
        <w:t>.</w:t>
      </w:r>
    </w:p>
    <w:p w:rsidR="00854822" w:rsidRDefault="00854822" w:rsidP="00854822">
      <w:pPr>
        <w:pStyle w:val="a0"/>
        <w:ind w:firstLine="372"/>
        <w:rPr>
          <w:rFonts w:hint="eastAsia"/>
        </w:rPr>
      </w:pPr>
      <w:r>
        <w:rPr>
          <w:rFonts w:hint="eastAsia"/>
        </w:rPr>
        <w:t>因此我们需要分析一下要能够预测出</w:t>
      </w:r>
      <w:proofErr w:type="gramStart"/>
      <w:r>
        <w:rPr>
          <w:rFonts w:hint="eastAsia"/>
        </w:rPr>
        <w:t>某个服务</w:t>
      </w:r>
      <w:proofErr w:type="gramEnd"/>
      <w:r>
        <w:rPr>
          <w:rFonts w:hint="eastAsia"/>
        </w:rPr>
        <w:t>在下一个月是否被终止</w:t>
      </w:r>
      <w:r>
        <w:rPr>
          <w:rFonts w:hint="eastAsia"/>
        </w:rPr>
        <w:t>,</w:t>
      </w:r>
      <w:r>
        <w:rPr>
          <w:rFonts w:hint="eastAsia"/>
        </w:rPr>
        <w:t>到底需要什么样的数据</w:t>
      </w:r>
      <w:r>
        <w:rPr>
          <w:rFonts w:hint="eastAsia"/>
        </w:rPr>
        <w:t>.</w:t>
      </w:r>
    </w:p>
    <w:p w:rsidR="00854822" w:rsidRDefault="00854822" w:rsidP="00854822">
      <w:pPr>
        <w:pStyle w:val="a0"/>
        <w:ind w:firstLine="372"/>
        <w:rPr>
          <w:rFonts w:hint="eastAsia"/>
        </w:rPr>
      </w:pPr>
      <w:r>
        <w:rPr>
          <w:rFonts w:hint="eastAsia"/>
        </w:rPr>
        <w:t>对于某一个客户而言</w:t>
      </w:r>
      <w:r>
        <w:rPr>
          <w:rFonts w:hint="eastAsia"/>
        </w:rPr>
        <w:t>,</w:t>
      </w:r>
      <w:r>
        <w:rPr>
          <w:rFonts w:hint="eastAsia"/>
        </w:rPr>
        <w:t>终止某一项服务一定是有</w:t>
      </w:r>
      <w:proofErr w:type="gramStart"/>
      <w:r>
        <w:rPr>
          <w:rFonts w:hint="eastAsia"/>
        </w:rPr>
        <w:t>某个原因</w:t>
      </w:r>
      <w:proofErr w:type="gramEnd"/>
      <w:r>
        <w:rPr>
          <w:rFonts w:hint="eastAsia"/>
        </w:rPr>
        <w:t>的</w:t>
      </w:r>
      <w:r>
        <w:rPr>
          <w:rFonts w:hint="eastAsia"/>
        </w:rPr>
        <w:t>,</w:t>
      </w:r>
      <w:r>
        <w:rPr>
          <w:rFonts w:hint="eastAsia"/>
        </w:rPr>
        <w:t>比如开销过大</w:t>
      </w:r>
      <w:r>
        <w:rPr>
          <w:rFonts w:hint="eastAsia"/>
        </w:rPr>
        <w:t>,</w:t>
      </w:r>
      <w:r>
        <w:rPr>
          <w:rFonts w:hint="eastAsia"/>
        </w:rPr>
        <w:t>效果不好</w:t>
      </w:r>
      <w:r>
        <w:rPr>
          <w:rFonts w:hint="eastAsia"/>
        </w:rPr>
        <w:t>,</w:t>
      </w:r>
      <w:r>
        <w:rPr>
          <w:rFonts w:hint="eastAsia"/>
        </w:rPr>
        <w:t>服务质量差等</w:t>
      </w:r>
      <w:proofErr w:type="gramStart"/>
      <w:r>
        <w:rPr>
          <w:rFonts w:hint="eastAsia"/>
        </w:rPr>
        <w:t>等</w:t>
      </w:r>
      <w:proofErr w:type="gramEnd"/>
      <w:r>
        <w:rPr>
          <w:rFonts w:hint="eastAsia"/>
        </w:rPr>
        <w:t>.</w:t>
      </w:r>
      <w:r>
        <w:rPr>
          <w:rFonts w:hint="eastAsia"/>
        </w:rPr>
        <w:t>我们虽然无法直接知道这个原因</w:t>
      </w:r>
      <w:r>
        <w:rPr>
          <w:rFonts w:hint="eastAsia"/>
        </w:rPr>
        <w:t>,</w:t>
      </w:r>
      <w:r>
        <w:rPr>
          <w:rFonts w:hint="eastAsia"/>
        </w:rPr>
        <w:t>但它一定会通过某种形式表现出来</w:t>
      </w:r>
      <w:r>
        <w:rPr>
          <w:rFonts w:hint="eastAsia"/>
        </w:rPr>
        <w:t>.</w:t>
      </w:r>
    </w:p>
    <w:p w:rsidR="00854822" w:rsidRDefault="00854822" w:rsidP="00854822">
      <w:pPr>
        <w:pStyle w:val="a0"/>
        <w:ind w:firstLine="372"/>
        <w:rPr>
          <w:rFonts w:hint="eastAsia"/>
        </w:rPr>
      </w:pPr>
      <w:r>
        <w:rPr>
          <w:rFonts w:hint="eastAsia"/>
        </w:rPr>
        <w:t>比如当客户对服务不满意时</w:t>
      </w:r>
      <w:r>
        <w:rPr>
          <w:rFonts w:hint="eastAsia"/>
        </w:rPr>
        <w:t>,</w:t>
      </w:r>
      <w:r>
        <w:rPr>
          <w:rFonts w:hint="eastAsia"/>
        </w:rPr>
        <w:t>抱怨的数量就会上升</w:t>
      </w:r>
      <w:r>
        <w:rPr>
          <w:rFonts w:hint="eastAsia"/>
        </w:rPr>
        <w:t>.</w:t>
      </w:r>
      <w:r>
        <w:rPr>
          <w:rFonts w:hint="eastAsia"/>
        </w:rPr>
        <w:t>如果客户是因为不再需要这个服务而终止了它</w:t>
      </w:r>
      <w:r>
        <w:rPr>
          <w:rFonts w:hint="eastAsia"/>
        </w:rPr>
        <w:t>,</w:t>
      </w:r>
      <w:r>
        <w:rPr>
          <w:rFonts w:hint="eastAsia"/>
        </w:rPr>
        <w:t>那么很有可能在前一两个月中这个服务的使用量有明显的下降</w:t>
      </w:r>
      <w:r>
        <w:rPr>
          <w:rFonts w:hint="eastAsia"/>
        </w:rPr>
        <w:t>.</w:t>
      </w:r>
    </w:p>
    <w:p w:rsidR="00476DEB" w:rsidRDefault="00476DEB" w:rsidP="00854822">
      <w:pPr>
        <w:pStyle w:val="a0"/>
        <w:ind w:firstLine="372"/>
        <w:rPr>
          <w:rFonts w:hint="eastAsia"/>
        </w:rPr>
      </w:pPr>
    </w:p>
    <w:p w:rsidR="008F2D2A" w:rsidRDefault="008F2D2A" w:rsidP="00854822">
      <w:pPr>
        <w:pStyle w:val="a0"/>
        <w:ind w:firstLine="372"/>
        <w:rPr>
          <w:rFonts w:hint="eastAsia"/>
        </w:rPr>
      </w:pPr>
      <w:r>
        <w:rPr>
          <w:rFonts w:hint="eastAsia"/>
          <w:noProof/>
        </w:rPr>
        <w:drawing>
          <wp:inline distT="0" distB="0" distL="0" distR="0">
            <wp:extent cx="4993419" cy="2449002"/>
            <wp:effectExtent l="0" t="0" r="17145" b="279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76DEB" w:rsidRDefault="00476DEB" w:rsidP="00476DEB">
      <w:pPr>
        <w:pStyle w:val="a0"/>
        <w:ind w:firstLine="332"/>
        <w:jc w:val="center"/>
        <w:rPr>
          <w:rFonts w:hint="eastAsia"/>
          <w:sz w:val="16"/>
        </w:rPr>
      </w:pPr>
      <w:r w:rsidRPr="00476DEB">
        <w:rPr>
          <w:rFonts w:hint="eastAsia"/>
          <w:sz w:val="16"/>
        </w:rPr>
        <w:t>图</w:t>
      </w:r>
      <w:r w:rsidRPr="00476DEB">
        <w:rPr>
          <w:rFonts w:hint="eastAsia"/>
          <w:sz w:val="16"/>
        </w:rPr>
        <w:t>2.</w:t>
      </w:r>
      <w:r w:rsidRPr="00476DEB">
        <w:rPr>
          <w:rFonts w:hint="eastAsia"/>
          <w:sz w:val="16"/>
        </w:rPr>
        <w:t>有可能会终止服务的客户的行为</w:t>
      </w:r>
    </w:p>
    <w:p w:rsidR="00476DEB" w:rsidRPr="00476DEB" w:rsidRDefault="00476DEB" w:rsidP="00476DEB">
      <w:pPr>
        <w:pStyle w:val="a0"/>
        <w:ind w:firstLine="332"/>
        <w:jc w:val="center"/>
        <w:rPr>
          <w:rFonts w:hint="eastAsia"/>
          <w:sz w:val="16"/>
        </w:rPr>
      </w:pPr>
    </w:p>
    <w:p w:rsidR="00854822" w:rsidRDefault="00854822" w:rsidP="00854822">
      <w:pPr>
        <w:pStyle w:val="a0"/>
        <w:ind w:firstLine="372"/>
        <w:rPr>
          <w:rFonts w:hint="eastAsia"/>
        </w:rPr>
      </w:pPr>
      <w:r>
        <w:rPr>
          <w:rFonts w:hint="eastAsia"/>
        </w:rPr>
        <w:t>从上面的分析可以看出</w:t>
      </w:r>
      <w:r>
        <w:rPr>
          <w:rFonts w:hint="eastAsia"/>
        </w:rPr>
        <w:t>,</w:t>
      </w:r>
      <w:r>
        <w:rPr>
          <w:rFonts w:hint="eastAsia"/>
        </w:rPr>
        <w:t>如果用户终止了某一个服务</w:t>
      </w:r>
      <w:r>
        <w:rPr>
          <w:rFonts w:hint="eastAsia"/>
        </w:rPr>
        <w:t>,</w:t>
      </w:r>
      <w:r>
        <w:rPr>
          <w:rFonts w:hint="eastAsia"/>
        </w:rPr>
        <w:t>那么通常来说可以观察到用户近几个月数据中的某种变化</w:t>
      </w:r>
      <w:r>
        <w:rPr>
          <w:rFonts w:hint="eastAsia"/>
        </w:rPr>
        <w:t>.</w:t>
      </w:r>
      <w:r>
        <w:rPr>
          <w:rFonts w:hint="eastAsia"/>
        </w:rPr>
        <w:t>反过来说也是合情合理的</w:t>
      </w:r>
      <w:r>
        <w:rPr>
          <w:rFonts w:hint="eastAsia"/>
        </w:rPr>
        <w:t>:</w:t>
      </w:r>
      <w:r>
        <w:rPr>
          <w:rFonts w:hint="eastAsia"/>
        </w:rPr>
        <w:t>如果观察不到某些特定的变化</w:t>
      </w:r>
      <w:r>
        <w:rPr>
          <w:rFonts w:hint="eastAsia"/>
        </w:rPr>
        <w:t>,</w:t>
      </w:r>
      <w:r>
        <w:rPr>
          <w:rFonts w:hint="eastAsia"/>
        </w:rPr>
        <w:t>那么有很大的可能这项服务不会被终止</w:t>
      </w:r>
      <w:r>
        <w:rPr>
          <w:rFonts w:hint="eastAsia"/>
        </w:rPr>
        <w:t>.</w:t>
      </w:r>
    </w:p>
    <w:p w:rsidR="00854822" w:rsidRDefault="00854822" w:rsidP="00854822">
      <w:pPr>
        <w:pStyle w:val="a0"/>
        <w:ind w:firstLine="372"/>
        <w:rPr>
          <w:rFonts w:hint="eastAsia"/>
        </w:rPr>
      </w:pPr>
      <w:r>
        <w:rPr>
          <w:rFonts w:hint="eastAsia"/>
        </w:rPr>
        <w:t>基于以上分析</w:t>
      </w:r>
      <w:r>
        <w:rPr>
          <w:rFonts w:hint="eastAsia"/>
        </w:rPr>
        <w:t>,</w:t>
      </w:r>
      <w:r>
        <w:rPr>
          <w:rFonts w:hint="eastAsia"/>
        </w:rPr>
        <w:t>很明显的</w:t>
      </w:r>
      <w:r>
        <w:rPr>
          <w:rFonts w:hint="eastAsia"/>
        </w:rPr>
        <w:t>,</w:t>
      </w:r>
      <w:r>
        <w:rPr>
          <w:rFonts w:hint="eastAsia"/>
        </w:rPr>
        <w:t>如果只表示出数据的存量是无法很好的区分被终止和未被终止的服务的</w:t>
      </w:r>
      <w:r>
        <w:rPr>
          <w:rFonts w:hint="eastAsia"/>
        </w:rPr>
        <w:t>.</w:t>
      </w:r>
      <w:r>
        <w:rPr>
          <w:rFonts w:hint="eastAsia"/>
        </w:rPr>
        <w:t>我们需要的是表现出数据的流量</w:t>
      </w:r>
      <w:r>
        <w:rPr>
          <w:rFonts w:hint="eastAsia"/>
        </w:rPr>
        <w:t>(</w:t>
      </w:r>
      <w:r>
        <w:rPr>
          <w:rFonts w:hint="eastAsia"/>
        </w:rPr>
        <w:t>至少是通过某种方式间接地表示</w:t>
      </w:r>
      <w:r>
        <w:rPr>
          <w:rFonts w:hint="eastAsia"/>
        </w:rPr>
        <w:t>).</w:t>
      </w:r>
    </w:p>
    <w:p w:rsidR="00854822" w:rsidRPr="00854822" w:rsidRDefault="00854822" w:rsidP="004C771B">
      <w:pPr>
        <w:pStyle w:val="a0"/>
        <w:ind w:firstLine="372"/>
        <w:rPr>
          <w:rFonts w:hint="eastAsia"/>
        </w:rPr>
      </w:pPr>
      <w:r>
        <w:rPr>
          <w:rFonts w:hint="eastAsia"/>
        </w:rPr>
        <w:t>因此很自然的</w:t>
      </w:r>
      <w:r>
        <w:rPr>
          <w:rFonts w:hint="eastAsia"/>
        </w:rPr>
        <w:t>,</w:t>
      </w:r>
      <w:r>
        <w:rPr>
          <w:rFonts w:hint="eastAsia"/>
        </w:rPr>
        <w:t>我们可以通过描述一个服务的长期</w:t>
      </w:r>
      <w:r>
        <w:rPr>
          <w:rFonts w:hint="eastAsia"/>
        </w:rPr>
        <w:t>(long term)</w:t>
      </w:r>
      <w:r>
        <w:rPr>
          <w:rFonts w:hint="eastAsia"/>
        </w:rPr>
        <w:t>和短期</w:t>
      </w:r>
      <w:r>
        <w:rPr>
          <w:rFonts w:hint="eastAsia"/>
        </w:rPr>
        <w:t>(short term)</w:t>
      </w:r>
      <w:r>
        <w:rPr>
          <w:rFonts w:hint="eastAsia"/>
        </w:rPr>
        <w:t>的表现来表示他的近期状</w:t>
      </w:r>
      <w:r>
        <w:rPr>
          <w:rFonts w:hint="eastAsia"/>
        </w:rPr>
        <w:lastRenderedPageBreak/>
        <w:t>态</w:t>
      </w:r>
      <w:r>
        <w:rPr>
          <w:rFonts w:hint="eastAsia"/>
        </w:rPr>
        <w:t>.</w:t>
      </w:r>
      <w:r>
        <w:rPr>
          <w:rFonts w:hint="eastAsia"/>
        </w:rPr>
        <w:t>长期表现可以用近</w:t>
      </w:r>
      <w:r>
        <w:rPr>
          <w:rFonts w:hint="eastAsia"/>
        </w:rPr>
        <w:t>K(K=6)</w:t>
      </w:r>
      <w:proofErr w:type="gramStart"/>
      <w:r>
        <w:rPr>
          <w:rFonts w:hint="eastAsia"/>
        </w:rPr>
        <w:t>个</w:t>
      </w:r>
      <w:proofErr w:type="gramEnd"/>
      <w:r>
        <w:rPr>
          <w:rFonts w:hint="eastAsia"/>
        </w:rPr>
        <w:t>月的数据的平均值来表示</w:t>
      </w:r>
      <w:r>
        <w:rPr>
          <w:rFonts w:hint="eastAsia"/>
        </w:rPr>
        <w:t>,</w:t>
      </w:r>
      <w:r>
        <w:rPr>
          <w:rFonts w:hint="eastAsia"/>
        </w:rPr>
        <w:t>而短期表现可以用近</w:t>
      </w:r>
      <w:r>
        <w:rPr>
          <w:rFonts w:hint="eastAsia"/>
        </w:rPr>
        <w:t>2</w:t>
      </w:r>
      <w:r>
        <w:rPr>
          <w:rFonts w:hint="eastAsia"/>
        </w:rPr>
        <w:t>个月的平均值来表示</w:t>
      </w:r>
      <w:r>
        <w:rPr>
          <w:rFonts w:hint="eastAsia"/>
        </w:rPr>
        <w:t>.</w:t>
      </w:r>
      <w:r>
        <w:rPr>
          <w:rFonts w:hint="eastAsia"/>
        </w:rPr>
        <w:t>取</w:t>
      </w:r>
      <w:r>
        <w:rPr>
          <w:rFonts w:hint="eastAsia"/>
        </w:rPr>
        <w:t>2</w:t>
      </w:r>
      <w:r>
        <w:rPr>
          <w:rFonts w:hint="eastAsia"/>
        </w:rPr>
        <w:t>个月是因为如果只取</w:t>
      </w:r>
      <w:r>
        <w:rPr>
          <w:rFonts w:hint="eastAsia"/>
        </w:rPr>
        <w:t>1</w:t>
      </w:r>
      <w:r>
        <w:rPr>
          <w:rFonts w:hint="eastAsia"/>
        </w:rPr>
        <w:t>个月的话</w:t>
      </w:r>
      <w:r>
        <w:rPr>
          <w:rFonts w:hint="eastAsia"/>
        </w:rPr>
        <w:t>2012</w:t>
      </w:r>
      <w:r>
        <w:rPr>
          <w:rFonts w:hint="eastAsia"/>
        </w:rPr>
        <w:t>年</w:t>
      </w:r>
      <w:r>
        <w:rPr>
          <w:rFonts w:hint="eastAsia"/>
        </w:rPr>
        <w:t>2</w:t>
      </w:r>
      <w:r>
        <w:rPr>
          <w:rFonts w:hint="eastAsia"/>
        </w:rPr>
        <w:t>月份和</w:t>
      </w:r>
      <w:r>
        <w:rPr>
          <w:rFonts w:hint="eastAsia"/>
        </w:rPr>
        <w:t>3</w:t>
      </w:r>
      <w:r>
        <w:rPr>
          <w:rFonts w:hint="eastAsia"/>
        </w:rPr>
        <w:t>份的数据都无法取得</w:t>
      </w:r>
      <w:r>
        <w:rPr>
          <w:rFonts w:hint="eastAsia"/>
        </w:rPr>
        <w:t>,</w:t>
      </w:r>
      <w:r>
        <w:rPr>
          <w:rFonts w:hint="eastAsia"/>
        </w:rPr>
        <w:t>而取</w:t>
      </w:r>
      <w:r>
        <w:rPr>
          <w:rFonts w:hint="eastAsia"/>
        </w:rPr>
        <w:t>3</w:t>
      </w:r>
      <w:r>
        <w:rPr>
          <w:rFonts w:hint="eastAsia"/>
        </w:rPr>
        <w:t>个月的话时间跨度又过长</w:t>
      </w:r>
      <w:r>
        <w:rPr>
          <w:rFonts w:hint="eastAsia"/>
        </w:rPr>
        <w:t>(</w:t>
      </w:r>
      <w:r>
        <w:rPr>
          <w:rFonts w:hint="eastAsia"/>
        </w:rPr>
        <w:t>再加上我们并没有考虑被终止的那个月当月的情况</w:t>
      </w:r>
      <w:r>
        <w:rPr>
          <w:rFonts w:hint="eastAsia"/>
        </w:rPr>
        <w:t>)</w:t>
      </w:r>
      <w:r w:rsidR="004C771B">
        <w:rPr>
          <w:rFonts w:hint="eastAsia"/>
        </w:rPr>
        <w:t>.</w:t>
      </w:r>
    </w:p>
    <w:p w:rsidR="00516396" w:rsidRDefault="004C771B" w:rsidP="00516396">
      <w:pPr>
        <w:pStyle w:val="a0"/>
        <w:ind w:firstLine="372"/>
        <w:rPr>
          <w:rFonts w:hint="eastAsia"/>
        </w:rPr>
      </w:pPr>
      <w:r>
        <w:rPr>
          <w:rFonts w:hint="eastAsia"/>
        </w:rPr>
        <w:t>最后</w:t>
      </w:r>
      <w:r>
        <w:rPr>
          <w:rFonts w:hint="eastAsia"/>
        </w:rPr>
        <w:t>,</w:t>
      </w:r>
      <w:r>
        <w:rPr>
          <w:rFonts w:hint="eastAsia"/>
        </w:rPr>
        <w:t>由于</w:t>
      </w:r>
      <w:r w:rsidR="00516396">
        <w:rPr>
          <w:rFonts w:hint="eastAsia"/>
        </w:rPr>
        <w:t>我们现在的数据是</w:t>
      </w:r>
      <w:r>
        <w:rPr>
          <w:rFonts w:hint="eastAsia"/>
        </w:rPr>
        <w:t>以服务为单位的</w:t>
      </w:r>
      <w:r>
        <w:rPr>
          <w:rFonts w:hint="eastAsia"/>
        </w:rPr>
        <w:t>,</w:t>
      </w:r>
      <w:r>
        <w:rPr>
          <w:rFonts w:hint="eastAsia"/>
        </w:rPr>
        <w:t>而有一些属性是属于客户的</w:t>
      </w:r>
      <w:r>
        <w:rPr>
          <w:rFonts w:hint="eastAsia"/>
        </w:rPr>
        <w:t>(</w:t>
      </w:r>
      <w:r>
        <w:rPr>
          <w:rFonts w:hint="eastAsia"/>
        </w:rPr>
        <w:t>比如价格</w:t>
      </w:r>
      <w:r>
        <w:rPr>
          <w:rFonts w:hint="eastAsia"/>
        </w:rPr>
        <w:t>,</w:t>
      </w:r>
      <w:r>
        <w:rPr>
          <w:rFonts w:hint="eastAsia"/>
        </w:rPr>
        <w:t>网速</w:t>
      </w:r>
      <w:r>
        <w:rPr>
          <w:rFonts w:hint="eastAsia"/>
        </w:rPr>
        <w:t>,</w:t>
      </w:r>
      <w:r>
        <w:rPr>
          <w:rFonts w:hint="eastAsia"/>
        </w:rPr>
        <w:t>抱怨的数量等</w:t>
      </w:r>
      <w:r>
        <w:rPr>
          <w:rFonts w:hint="eastAsia"/>
        </w:rPr>
        <w:t>).</w:t>
      </w:r>
      <w:r>
        <w:rPr>
          <w:rFonts w:hint="eastAsia"/>
        </w:rPr>
        <w:t>为了简化情况</w:t>
      </w:r>
      <w:r>
        <w:rPr>
          <w:rFonts w:hint="eastAsia"/>
        </w:rPr>
        <w:t>,</w:t>
      </w:r>
      <w:r>
        <w:rPr>
          <w:rFonts w:hint="eastAsia"/>
        </w:rPr>
        <w:t>这里仅仅是将这些数据复制到每一个对应的服务中</w:t>
      </w:r>
      <w:r>
        <w:rPr>
          <w:rFonts w:hint="eastAsia"/>
        </w:rPr>
        <w:t>,</w:t>
      </w:r>
      <w:r>
        <w:rPr>
          <w:rFonts w:hint="eastAsia"/>
        </w:rPr>
        <w:t>作为服务的属性来看待</w:t>
      </w:r>
      <w:r>
        <w:rPr>
          <w:rFonts w:hint="eastAsia"/>
        </w:rPr>
        <w:t>.</w:t>
      </w:r>
    </w:p>
    <w:p w:rsidR="0057012C" w:rsidRPr="00516396" w:rsidRDefault="0057012C" w:rsidP="00516396">
      <w:pPr>
        <w:pStyle w:val="a0"/>
        <w:ind w:firstLine="372"/>
      </w:pPr>
      <w:r>
        <w:rPr>
          <w:rFonts w:hint="eastAsia"/>
        </w:rPr>
        <w:t>对于同时包含语音和宽带的服务</w:t>
      </w:r>
      <w:r>
        <w:rPr>
          <w:rFonts w:hint="eastAsia"/>
        </w:rPr>
        <w:t>,</w:t>
      </w:r>
      <w:r>
        <w:rPr>
          <w:rFonts w:hint="eastAsia"/>
        </w:rPr>
        <w:t>共有</w:t>
      </w:r>
      <w:r>
        <w:rPr>
          <w:rFonts w:hint="eastAsia"/>
        </w:rPr>
        <w:t>41</w:t>
      </w:r>
      <w:r>
        <w:rPr>
          <w:rFonts w:hint="eastAsia"/>
        </w:rPr>
        <w:t>个属性</w:t>
      </w:r>
      <w:r>
        <w:rPr>
          <w:rFonts w:hint="eastAsia"/>
        </w:rPr>
        <w:t>.</w:t>
      </w:r>
      <w:r>
        <w:rPr>
          <w:rFonts w:hint="eastAsia"/>
        </w:rPr>
        <w:t>对于只包含语音的服务</w:t>
      </w:r>
      <w:r>
        <w:rPr>
          <w:rFonts w:hint="eastAsia"/>
        </w:rPr>
        <w:t>,</w:t>
      </w:r>
      <w:r>
        <w:rPr>
          <w:rFonts w:hint="eastAsia"/>
        </w:rPr>
        <w:t>共有</w:t>
      </w:r>
      <w:r>
        <w:rPr>
          <w:rFonts w:hint="eastAsia"/>
        </w:rPr>
        <w:t>35</w:t>
      </w:r>
      <w:r>
        <w:rPr>
          <w:rFonts w:hint="eastAsia"/>
        </w:rPr>
        <w:t>个属性</w:t>
      </w:r>
      <w:r>
        <w:rPr>
          <w:rFonts w:hint="eastAsia"/>
        </w:rPr>
        <w:t>.</w:t>
      </w:r>
    </w:p>
    <w:p w:rsidR="0057012C" w:rsidRDefault="0057012C" w:rsidP="0057012C">
      <w:pPr>
        <w:pStyle w:val="2"/>
        <w:spacing w:before="71" w:after="71"/>
        <w:rPr>
          <w:rFonts w:hint="eastAsia"/>
        </w:rPr>
      </w:pPr>
      <w:r>
        <w:rPr>
          <w:rFonts w:hint="eastAsia"/>
        </w:rPr>
        <w:t>数据筛选与生成</w:t>
      </w:r>
    </w:p>
    <w:p w:rsidR="0057012C" w:rsidRDefault="0057012C" w:rsidP="0057012C">
      <w:pPr>
        <w:pStyle w:val="a0"/>
        <w:ind w:firstLine="372"/>
        <w:rPr>
          <w:rFonts w:hint="eastAsia"/>
        </w:rPr>
      </w:pPr>
      <w:r>
        <w:rPr>
          <w:rFonts w:hint="eastAsia"/>
        </w:rPr>
        <w:t>由于在数据中需要分别表示出近</w:t>
      </w:r>
      <w:r>
        <w:rPr>
          <w:rFonts w:hint="eastAsia"/>
        </w:rPr>
        <w:t>6</w:t>
      </w:r>
      <w:r>
        <w:rPr>
          <w:rFonts w:hint="eastAsia"/>
        </w:rPr>
        <w:t>个月和</w:t>
      </w:r>
      <w:r>
        <w:rPr>
          <w:rFonts w:hint="eastAsia"/>
        </w:rPr>
        <w:t>2</w:t>
      </w:r>
      <w:r>
        <w:rPr>
          <w:rFonts w:hint="eastAsia"/>
        </w:rPr>
        <w:t>个月的情况</w:t>
      </w:r>
      <w:r>
        <w:rPr>
          <w:rFonts w:hint="eastAsia"/>
        </w:rPr>
        <w:t>,</w:t>
      </w:r>
      <w:r>
        <w:rPr>
          <w:rFonts w:hint="eastAsia"/>
        </w:rPr>
        <w:t>因此对于某一些数据项来说会有属性缺失的情况</w:t>
      </w:r>
      <w:r>
        <w:rPr>
          <w:rFonts w:hint="eastAsia"/>
        </w:rPr>
        <w:t>.</w:t>
      </w:r>
    </w:p>
    <w:p w:rsidR="0057012C" w:rsidRDefault="0057012C" w:rsidP="0057012C">
      <w:pPr>
        <w:pStyle w:val="a0"/>
        <w:ind w:firstLine="372"/>
        <w:rPr>
          <w:rFonts w:hint="eastAsia"/>
        </w:rPr>
      </w:pPr>
      <w:r>
        <w:rPr>
          <w:rFonts w:hint="eastAsia"/>
        </w:rPr>
        <w:t>比如</w:t>
      </w:r>
      <w:r>
        <w:rPr>
          <w:rFonts w:hint="eastAsia"/>
        </w:rPr>
        <w:t>2011</w:t>
      </w:r>
      <w:r>
        <w:rPr>
          <w:rFonts w:hint="eastAsia"/>
        </w:rPr>
        <w:t>年</w:t>
      </w:r>
      <w:r>
        <w:rPr>
          <w:rFonts w:hint="eastAsia"/>
        </w:rPr>
        <w:t>1</w:t>
      </w:r>
      <w:r>
        <w:rPr>
          <w:rFonts w:hint="eastAsia"/>
        </w:rPr>
        <w:t>月份就终止的服务</w:t>
      </w:r>
      <w:r>
        <w:rPr>
          <w:rFonts w:hint="eastAsia"/>
        </w:rPr>
        <w:t>,</w:t>
      </w:r>
      <w:r>
        <w:rPr>
          <w:rFonts w:hint="eastAsia"/>
        </w:rPr>
        <w:t>显然不太适合作为训练数据</w:t>
      </w:r>
      <w:r>
        <w:rPr>
          <w:rFonts w:hint="eastAsia"/>
        </w:rPr>
        <w:t>,</w:t>
      </w:r>
      <w:r>
        <w:rPr>
          <w:rFonts w:hint="eastAsia"/>
        </w:rPr>
        <w:t>因为前</w:t>
      </w:r>
      <w:r>
        <w:rPr>
          <w:rFonts w:hint="eastAsia"/>
        </w:rPr>
        <w:t>6</w:t>
      </w:r>
      <w:r>
        <w:rPr>
          <w:rFonts w:hint="eastAsia"/>
        </w:rPr>
        <w:t>个月的数据全部缺失</w:t>
      </w:r>
      <w:r>
        <w:rPr>
          <w:rFonts w:hint="eastAsia"/>
        </w:rPr>
        <w:t>,</w:t>
      </w:r>
      <w:r>
        <w:rPr>
          <w:rFonts w:hint="eastAsia"/>
        </w:rPr>
        <w:t>甚至前</w:t>
      </w:r>
      <w:r>
        <w:rPr>
          <w:rFonts w:hint="eastAsia"/>
        </w:rPr>
        <w:t>2</w:t>
      </w:r>
      <w:r>
        <w:rPr>
          <w:rFonts w:hint="eastAsia"/>
        </w:rPr>
        <w:t>个月的数据也没有</w:t>
      </w:r>
      <w:r>
        <w:rPr>
          <w:rFonts w:hint="eastAsia"/>
        </w:rPr>
        <w:t>,</w:t>
      </w:r>
      <w:r>
        <w:rPr>
          <w:rFonts w:hint="eastAsia"/>
        </w:rPr>
        <w:t>同理</w:t>
      </w:r>
      <w:r>
        <w:rPr>
          <w:rFonts w:hint="eastAsia"/>
        </w:rPr>
        <w:t>2</w:t>
      </w:r>
      <w:r>
        <w:rPr>
          <w:rFonts w:hint="eastAsia"/>
        </w:rPr>
        <w:t>月份就被终止的数据也不是很合适</w:t>
      </w:r>
      <w:r>
        <w:rPr>
          <w:rFonts w:hint="eastAsia"/>
        </w:rPr>
        <w:t>.</w:t>
      </w:r>
      <w:r>
        <w:rPr>
          <w:rFonts w:hint="eastAsia"/>
        </w:rPr>
        <w:t>因此在最后的训练集中我将这部分都去除了</w:t>
      </w:r>
      <w:r>
        <w:rPr>
          <w:rFonts w:hint="eastAsia"/>
        </w:rPr>
        <w:t>.</w:t>
      </w:r>
    </w:p>
    <w:p w:rsidR="0057012C" w:rsidRDefault="0057012C" w:rsidP="0057012C">
      <w:pPr>
        <w:pStyle w:val="a0"/>
        <w:ind w:firstLine="372"/>
        <w:rPr>
          <w:rFonts w:hint="eastAsia"/>
        </w:rPr>
      </w:pPr>
      <w:r>
        <w:rPr>
          <w:rFonts w:hint="eastAsia"/>
        </w:rPr>
        <w:t>而对于未被终结的服务</w:t>
      </w:r>
      <w:r>
        <w:rPr>
          <w:rFonts w:hint="eastAsia"/>
        </w:rPr>
        <w:t>,</w:t>
      </w:r>
      <w:r>
        <w:rPr>
          <w:rFonts w:hint="eastAsia"/>
        </w:rPr>
        <w:t>则有很多选择的余地</w:t>
      </w:r>
      <w:r>
        <w:rPr>
          <w:rFonts w:hint="eastAsia"/>
        </w:rPr>
        <w:t>,</w:t>
      </w:r>
      <w:r>
        <w:rPr>
          <w:rFonts w:hint="eastAsia"/>
        </w:rPr>
        <w:t>可以任意选择</w:t>
      </w:r>
      <w:r>
        <w:rPr>
          <w:rFonts w:hint="eastAsia"/>
        </w:rPr>
        <w:t>k~k+5(1&lt;=k&lt;=7)</w:t>
      </w:r>
      <w:r>
        <w:rPr>
          <w:rFonts w:hint="eastAsia"/>
        </w:rPr>
        <w:t>这</w:t>
      </w:r>
      <w:r>
        <w:rPr>
          <w:rFonts w:hint="eastAsia"/>
        </w:rPr>
        <w:t>6</w:t>
      </w:r>
      <w:r>
        <w:rPr>
          <w:rFonts w:hint="eastAsia"/>
        </w:rPr>
        <w:t>个月份的数据进行表示</w:t>
      </w:r>
      <w:r>
        <w:rPr>
          <w:rFonts w:hint="eastAsia"/>
        </w:rPr>
        <w:t>.</w:t>
      </w:r>
      <w:r>
        <w:rPr>
          <w:rFonts w:hint="eastAsia"/>
        </w:rPr>
        <w:t>在这里我选择的是</w:t>
      </w:r>
      <w:r>
        <w:rPr>
          <w:rFonts w:hint="eastAsia"/>
        </w:rPr>
        <w:t>1~6</w:t>
      </w:r>
      <w:r>
        <w:rPr>
          <w:rFonts w:hint="eastAsia"/>
        </w:rPr>
        <w:t>月份</w:t>
      </w:r>
      <w:r>
        <w:rPr>
          <w:rFonts w:hint="eastAsia"/>
        </w:rPr>
        <w:t>,</w:t>
      </w:r>
      <w:r>
        <w:rPr>
          <w:rFonts w:hint="eastAsia"/>
        </w:rPr>
        <w:t>原因是这样可以保证在将来的</w:t>
      </w:r>
      <w:r>
        <w:rPr>
          <w:rFonts w:hint="eastAsia"/>
        </w:rPr>
        <w:t>6</w:t>
      </w:r>
      <w:r>
        <w:rPr>
          <w:rFonts w:hint="eastAsia"/>
        </w:rPr>
        <w:t>个月之内这个服务仍然不会被终结</w:t>
      </w:r>
      <w:r>
        <w:rPr>
          <w:rFonts w:hint="eastAsia"/>
        </w:rPr>
        <w:t>,</w:t>
      </w:r>
      <w:r>
        <w:rPr>
          <w:rFonts w:hint="eastAsia"/>
        </w:rPr>
        <w:t>这样可以保证这个数据对于未被终止的服务具有足够的代表性</w:t>
      </w:r>
      <w:r>
        <w:rPr>
          <w:rFonts w:hint="eastAsia"/>
        </w:rPr>
        <w:t>.</w:t>
      </w:r>
    </w:p>
    <w:p w:rsidR="0057012C" w:rsidRDefault="0057012C" w:rsidP="0057012C">
      <w:pPr>
        <w:pStyle w:val="a0"/>
        <w:ind w:firstLine="372"/>
        <w:rPr>
          <w:rFonts w:hint="eastAsia"/>
        </w:rPr>
      </w:pPr>
      <w:r>
        <w:rPr>
          <w:rFonts w:hint="eastAsia"/>
        </w:rPr>
        <w:t>而对于预测用的数据</w:t>
      </w:r>
      <w:r>
        <w:rPr>
          <w:rFonts w:hint="eastAsia"/>
        </w:rPr>
        <w:t>,</w:t>
      </w:r>
      <w:r>
        <w:rPr>
          <w:rFonts w:hint="eastAsia"/>
        </w:rPr>
        <w:t>由于</w:t>
      </w:r>
      <w:r>
        <w:rPr>
          <w:rFonts w:hint="eastAsia"/>
        </w:rPr>
        <w:t>2012</w:t>
      </w:r>
      <w:r>
        <w:rPr>
          <w:rFonts w:hint="eastAsia"/>
        </w:rPr>
        <w:t>年</w:t>
      </w:r>
      <w:r>
        <w:rPr>
          <w:rFonts w:hint="eastAsia"/>
        </w:rPr>
        <w:t>1</w:t>
      </w:r>
      <w:r>
        <w:rPr>
          <w:rFonts w:hint="eastAsia"/>
        </w:rPr>
        <w:t>月份和</w:t>
      </w:r>
      <w:r>
        <w:rPr>
          <w:rFonts w:hint="eastAsia"/>
        </w:rPr>
        <w:t>2</w:t>
      </w:r>
      <w:r>
        <w:rPr>
          <w:rFonts w:hint="eastAsia"/>
        </w:rPr>
        <w:t>月份的数据都是没有的</w:t>
      </w:r>
      <w:r>
        <w:rPr>
          <w:rFonts w:hint="eastAsia"/>
        </w:rPr>
        <w:t>,</w:t>
      </w:r>
      <w:r>
        <w:rPr>
          <w:rFonts w:hint="eastAsia"/>
        </w:rPr>
        <w:t>因此只能用前面几个月的来估计</w:t>
      </w:r>
      <w:r>
        <w:rPr>
          <w:rFonts w:hint="eastAsia"/>
        </w:rPr>
        <w:t>.</w:t>
      </w:r>
      <w:r>
        <w:rPr>
          <w:rFonts w:hint="eastAsia"/>
        </w:rPr>
        <w:t>比如生成</w:t>
      </w:r>
      <w:r>
        <w:rPr>
          <w:rFonts w:hint="eastAsia"/>
        </w:rPr>
        <w:t>2</w:t>
      </w:r>
      <w:r>
        <w:rPr>
          <w:rFonts w:hint="eastAsia"/>
        </w:rPr>
        <w:t>月份的预测用数据时</w:t>
      </w:r>
      <w:r>
        <w:rPr>
          <w:rFonts w:hint="eastAsia"/>
        </w:rPr>
        <w:t>,</w:t>
      </w:r>
      <w:r>
        <w:rPr>
          <w:rFonts w:hint="eastAsia"/>
        </w:rPr>
        <w:t>实际上取的分别是</w:t>
      </w:r>
      <w:r>
        <w:rPr>
          <w:rFonts w:hint="eastAsia"/>
        </w:rPr>
        <w:t>2011</w:t>
      </w:r>
      <w:r>
        <w:rPr>
          <w:rFonts w:hint="eastAsia"/>
        </w:rPr>
        <w:t>年</w:t>
      </w:r>
      <w:r>
        <w:rPr>
          <w:rFonts w:hint="eastAsia"/>
        </w:rPr>
        <w:t>8~12</w:t>
      </w:r>
      <w:r>
        <w:rPr>
          <w:rFonts w:hint="eastAsia"/>
        </w:rPr>
        <w:t>月份的平均</w:t>
      </w:r>
      <w:r>
        <w:rPr>
          <w:rFonts w:hint="eastAsia"/>
        </w:rPr>
        <w:t>(</w:t>
      </w:r>
      <w:r>
        <w:rPr>
          <w:rFonts w:hint="eastAsia"/>
        </w:rPr>
        <w:t>当作</w:t>
      </w:r>
      <w:r>
        <w:rPr>
          <w:rFonts w:hint="eastAsia"/>
        </w:rPr>
        <w:t>6</w:t>
      </w:r>
      <w:r>
        <w:rPr>
          <w:rFonts w:hint="eastAsia"/>
        </w:rPr>
        <w:t>个月</w:t>
      </w:r>
      <w:r>
        <w:rPr>
          <w:rFonts w:hint="eastAsia"/>
        </w:rPr>
        <w:t>)</w:t>
      </w:r>
      <w:r>
        <w:rPr>
          <w:rFonts w:hint="eastAsia"/>
        </w:rPr>
        <w:t>和</w:t>
      </w:r>
      <w:r>
        <w:rPr>
          <w:rFonts w:hint="eastAsia"/>
        </w:rPr>
        <w:t>12</w:t>
      </w:r>
      <w:r>
        <w:rPr>
          <w:rFonts w:hint="eastAsia"/>
        </w:rPr>
        <w:t>月份的平均</w:t>
      </w:r>
      <w:r>
        <w:rPr>
          <w:rFonts w:hint="eastAsia"/>
        </w:rPr>
        <w:t>(</w:t>
      </w:r>
      <w:r>
        <w:rPr>
          <w:rFonts w:hint="eastAsia"/>
        </w:rPr>
        <w:t>当作</w:t>
      </w:r>
      <w:r>
        <w:rPr>
          <w:rFonts w:hint="eastAsia"/>
        </w:rPr>
        <w:t>2</w:t>
      </w:r>
      <w:r>
        <w:rPr>
          <w:rFonts w:hint="eastAsia"/>
        </w:rPr>
        <w:t>个月</w:t>
      </w:r>
      <w:r>
        <w:rPr>
          <w:rFonts w:hint="eastAsia"/>
        </w:rPr>
        <w:t>).</w:t>
      </w:r>
      <w:r>
        <w:rPr>
          <w:rFonts w:hint="eastAsia"/>
        </w:rPr>
        <w:t>而在生成</w:t>
      </w:r>
      <w:r>
        <w:rPr>
          <w:rFonts w:hint="eastAsia"/>
        </w:rPr>
        <w:t>3</w:t>
      </w:r>
      <w:r>
        <w:rPr>
          <w:rFonts w:hint="eastAsia"/>
        </w:rPr>
        <w:t>月份的数据时</w:t>
      </w:r>
      <w:r>
        <w:rPr>
          <w:rFonts w:hint="eastAsia"/>
        </w:rPr>
        <w:t>,</w:t>
      </w:r>
      <w:r>
        <w:rPr>
          <w:rFonts w:hint="eastAsia"/>
        </w:rPr>
        <w:t>前两个月的平均值也是用</w:t>
      </w:r>
      <w:r>
        <w:rPr>
          <w:rFonts w:hint="eastAsia"/>
        </w:rPr>
        <w:t>2011</w:t>
      </w:r>
      <w:r>
        <w:rPr>
          <w:rFonts w:hint="eastAsia"/>
        </w:rPr>
        <w:t>年</w:t>
      </w:r>
      <w:r>
        <w:rPr>
          <w:rFonts w:hint="eastAsia"/>
        </w:rPr>
        <w:t>12</w:t>
      </w:r>
      <w:r>
        <w:rPr>
          <w:rFonts w:hint="eastAsia"/>
        </w:rPr>
        <w:t>月的值来估计</w:t>
      </w:r>
      <w:r>
        <w:rPr>
          <w:rFonts w:hint="eastAsia"/>
        </w:rPr>
        <w:t>.</w:t>
      </w:r>
    </w:p>
    <w:p w:rsidR="00571480" w:rsidRPr="0057012C" w:rsidRDefault="00571480" w:rsidP="0057012C">
      <w:pPr>
        <w:pStyle w:val="a0"/>
        <w:ind w:firstLine="372"/>
      </w:pPr>
      <w:r>
        <w:rPr>
          <w:rFonts w:hint="eastAsia"/>
        </w:rPr>
        <w:t>由于要分别预测</w:t>
      </w:r>
      <w:r>
        <w:rPr>
          <w:rFonts w:hint="eastAsia"/>
        </w:rPr>
        <w:t>3</w:t>
      </w:r>
      <w:r>
        <w:rPr>
          <w:rFonts w:hint="eastAsia"/>
        </w:rPr>
        <w:t>个月份的情况</w:t>
      </w:r>
      <w:r>
        <w:rPr>
          <w:rFonts w:hint="eastAsia"/>
        </w:rPr>
        <w:t>,</w:t>
      </w:r>
      <w:r>
        <w:rPr>
          <w:rFonts w:hint="eastAsia"/>
        </w:rPr>
        <w:t>因此对每一个还未被终止的数据都要生成</w:t>
      </w:r>
      <w:r>
        <w:rPr>
          <w:rFonts w:hint="eastAsia"/>
        </w:rPr>
        <w:t>3</w:t>
      </w:r>
      <w:r>
        <w:rPr>
          <w:rFonts w:hint="eastAsia"/>
        </w:rPr>
        <w:t>条预测用数据</w:t>
      </w:r>
      <w:r>
        <w:rPr>
          <w:rFonts w:hint="eastAsia"/>
        </w:rPr>
        <w:t>,</w:t>
      </w:r>
      <w:r>
        <w:rPr>
          <w:rFonts w:hint="eastAsia"/>
        </w:rPr>
        <w:t>分别对应</w:t>
      </w:r>
      <w:r>
        <w:rPr>
          <w:rFonts w:hint="eastAsia"/>
        </w:rPr>
        <w:t>1,2,3</w:t>
      </w:r>
      <w:r>
        <w:rPr>
          <w:rFonts w:hint="eastAsia"/>
        </w:rPr>
        <w:t>月</w:t>
      </w:r>
      <w:r>
        <w:rPr>
          <w:rFonts w:hint="eastAsia"/>
        </w:rPr>
        <w:t>.</w:t>
      </w:r>
    </w:p>
    <w:p w:rsidR="00AF0257" w:rsidRDefault="0057012C">
      <w:pPr>
        <w:pStyle w:val="1"/>
      </w:pPr>
      <w:r>
        <w:rPr>
          <w:rFonts w:hint="eastAsia"/>
        </w:rPr>
        <w:t>分类</w:t>
      </w:r>
    </w:p>
    <w:p w:rsidR="00AF0257" w:rsidRPr="00AF0257" w:rsidRDefault="0057012C" w:rsidP="00AF0257">
      <w:pPr>
        <w:pStyle w:val="a0"/>
        <w:ind w:firstLine="372"/>
      </w:pPr>
      <w:r>
        <w:rPr>
          <w:rFonts w:hint="eastAsia"/>
        </w:rPr>
        <w:t>从前面的分析可以看出</w:t>
      </w:r>
      <w:r>
        <w:rPr>
          <w:rFonts w:hint="eastAsia"/>
        </w:rPr>
        <w:t>,</w:t>
      </w:r>
      <w:r>
        <w:rPr>
          <w:rFonts w:hint="eastAsia"/>
        </w:rPr>
        <w:t>这个问题可以当作一个典型的分类问题来处理</w:t>
      </w:r>
      <w:r>
        <w:rPr>
          <w:rFonts w:hint="eastAsia"/>
        </w:rPr>
        <w:t>.class</w:t>
      </w:r>
      <w:r>
        <w:rPr>
          <w:rFonts w:hint="eastAsia"/>
        </w:rPr>
        <w:t>属性的取值范围为</w:t>
      </w:r>
      <w:r>
        <w:rPr>
          <w:rFonts w:hint="eastAsia"/>
        </w:rPr>
        <w:t>{</w:t>
      </w:r>
      <w:proofErr w:type="spellStart"/>
      <w:r>
        <w:rPr>
          <w:rFonts w:hint="eastAsia"/>
        </w:rPr>
        <w:t>unterminated,terminated</w:t>
      </w:r>
      <w:proofErr w:type="spellEnd"/>
      <w:r>
        <w:rPr>
          <w:rFonts w:hint="eastAsia"/>
        </w:rPr>
        <w:t>}.</w:t>
      </w:r>
    </w:p>
    <w:p w:rsidR="00AF0257" w:rsidRDefault="0057012C" w:rsidP="00AF0257">
      <w:pPr>
        <w:pStyle w:val="2"/>
        <w:spacing w:before="71" w:after="71"/>
        <w:rPr>
          <w:rFonts w:hint="eastAsia"/>
        </w:rPr>
      </w:pPr>
      <w:r>
        <w:rPr>
          <w:rFonts w:hint="eastAsia"/>
        </w:rPr>
        <w:t>算法选择</w:t>
      </w:r>
    </w:p>
    <w:p w:rsidR="0057012C" w:rsidRDefault="0057012C" w:rsidP="0057012C">
      <w:pPr>
        <w:pStyle w:val="a0"/>
        <w:ind w:firstLine="372"/>
        <w:rPr>
          <w:rFonts w:hint="eastAsia"/>
        </w:rPr>
      </w:pPr>
      <w:r>
        <w:rPr>
          <w:rFonts w:hint="eastAsia"/>
        </w:rPr>
        <w:t>由</w:t>
      </w:r>
      <w:r>
        <w:rPr>
          <w:rFonts w:hint="eastAsia"/>
        </w:rPr>
        <w:t>2.3</w:t>
      </w:r>
      <w:r>
        <w:rPr>
          <w:rFonts w:hint="eastAsia"/>
        </w:rPr>
        <w:t>节的分析可以看出</w:t>
      </w:r>
      <w:r>
        <w:rPr>
          <w:rFonts w:hint="eastAsia"/>
        </w:rPr>
        <w:t>,</w:t>
      </w:r>
      <w:r>
        <w:rPr>
          <w:rFonts w:hint="eastAsia"/>
        </w:rPr>
        <w:t>一个服务的属性与它所属的分类之间有很明显的逻辑联系</w:t>
      </w:r>
      <w:r>
        <w:rPr>
          <w:rFonts w:hint="eastAsia"/>
        </w:rPr>
        <w:t>.</w:t>
      </w:r>
      <w:r w:rsidR="00952242">
        <w:rPr>
          <w:rFonts w:hint="eastAsia"/>
        </w:rPr>
        <w:t>比如从直觉上来说</w:t>
      </w:r>
      <w:r>
        <w:rPr>
          <w:rFonts w:hint="eastAsia"/>
        </w:rPr>
        <w:t>,6</w:t>
      </w:r>
      <w:r>
        <w:rPr>
          <w:rFonts w:hint="eastAsia"/>
        </w:rPr>
        <w:t>个月内的平均抱怨数较小而近</w:t>
      </w:r>
      <w:r>
        <w:rPr>
          <w:rFonts w:hint="eastAsia"/>
        </w:rPr>
        <w:t>2</w:t>
      </w:r>
      <w:r>
        <w:rPr>
          <w:rFonts w:hint="eastAsia"/>
        </w:rPr>
        <w:t>个月的平均值较大</w:t>
      </w:r>
      <w:r>
        <w:rPr>
          <w:rFonts w:hint="eastAsia"/>
        </w:rPr>
        <w:t>,</w:t>
      </w:r>
      <w:r>
        <w:rPr>
          <w:rFonts w:hint="eastAsia"/>
        </w:rPr>
        <w:t>这个服务就很有可能被终止</w:t>
      </w:r>
      <w:r>
        <w:rPr>
          <w:rFonts w:hint="eastAsia"/>
        </w:rPr>
        <w:t>.</w:t>
      </w:r>
    </w:p>
    <w:p w:rsidR="00952242" w:rsidRDefault="00952242" w:rsidP="0057012C">
      <w:pPr>
        <w:pStyle w:val="a0"/>
        <w:ind w:firstLine="372"/>
        <w:rPr>
          <w:rFonts w:hint="eastAsia"/>
        </w:rPr>
      </w:pPr>
      <w:r>
        <w:rPr>
          <w:rFonts w:hint="eastAsia"/>
        </w:rPr>
        <w:t>因此很明显的</w:t>
      </w:r>
      <w:r>
        <w:rPr>
          <w:rFonts w:hint="eastAsia"/>
        </w:rPr>
        <w:t>,</w:t>
      </w:r>
      <w:r>
        <w:rPr>
          <w:rFonts w:hint="eastAsia"/>
        </w:rPr>
        <w:t>这样一个任务非常适合使用决策树进行归纳</w:t>
      </w:r>
      <w:r>
        <w:rPr>
          <w:rFonts w:hint="eastAsia"/>
        </w:rPr>
        <w:t>.</w:t>
      </w:r>
    </w:p>
    <w:p w:rsidR="00952242" w:rsidRDefault="00952242" w:rsidP="0057012C">
      <w:pPr>
        <w:pStyle w:val="a0"/>
        <w:ind w:firstLine="372"/>
        <w:rPr>
          <w:rFonts w:hint="eastAsia"/>
        </w:rPr>
      </w:pPr>
      <w:r>
        <w:rPr>
          <w:rFonts w:hint="eastAsia"/>
        </w:rPr>
        <w:t>因此我选择了经典的</w:t>
      </w:r>
      <w:r>
        <w:rPr>
          <w:rFonts w:hint="eastAsia"/>
        </w:rPr>
        <w:t>C4.5</w:t>
      </w:r>
      <w:r>
        <w:rPr>
          <w:rFonts w:hint="eastAsia"/>
        </w:rPr>
        <w:t>算法对其进行处理</w:t>
      </w:r>
      <w:r>
        <w:rPr>
          <w:rFonts w:hint="eastAsia"/>
        </w:rPr>
        <w:t>.</w:t>
      </w:r>
    </w:p>
    <w:p w:rsidR="00952242" w:rsidRDefault="00952242" w:rsidP="0057012C">
      <w:pPr>
        <w:pStyle w:val="a0"/>
        <w:ind w:firstLine="372"/>
        <w:rPr>
          <w:rFonts w:hint="eastAsia"/>
        </w:rPr>
      </w:pPr>
      <w:r>
        <w:rPr>
          <w:rFonts w:hint="eastAsia"/>
        </w:rPr>
        <w:t>经过</w:t>
      </w:r>
      <w:r>
        <w:rPr>
          <w:rFonts w:hint="eastAsia"/>
        </w:rPr>
        <w:t>10</w:t>
      </w:r>
      <w:r>
        <w:rPr>
          <w:rFonts w:hint="eastAsia"/>
        </w:rPr>
        <w:t>叠交叉验证</w:t>
      </w:r>
      <w:r>
        <w:rPr>
          <w:rFonts w:hint="eastAsia"/>
        </w:rPr>
        <w:t>,</w:t>
      </w:r>
      <w:r>
        <w:rPr>
          <w:rFonts w:hint="eastAsia"/>
        </w:rPr>
        <w:t>发现准确率</w:t>
      </w:r>
      <w:r>
        <w:rPr>
          <w:rFonts w:hint="eastAsia"/>
        </w:rPr>
        <w:t>(precision)</w:t>
      </w:r>
      <w:r>
        <w:rPr>
          <w:rFonts w:hint="eastAsia"/>
        </w:rPr>
        <w:t>可以达到</w:t>
      </w:r>
      <w:r>
        <w:rPr>
          <w:rFonts w:hint="eastAsia"/>
        </w:rPr>
        <w:t>70%</w:t>
      </w:r>
      <w:r>
        <w:rPr>
          <w:rFonts w:hint="eastAsia"/>
        </w:rPr>
        <w:t>以上</w:t>
      </w:r>
      <w:r>
        <w:rPr>
          <w:rFonts w:hint="eastAsia"/>
        </w:rPr>
        <w:t>,</w:t>
      </w:r>
      <w:r>
        <w:rPr>
          <w:rFonts w:hint="eastAsia"/>
        </w:rPr>
        <w:t>基本满足要求</w:t>
      </w:r>
      <w:r>
        <w:rPr>
          <w:rFonts w:hint="eastAsia"/>
        </w:rPr>
        <w:t>.</w:t>
      </w:r>
      <w:r w:rsidR="00E66B6D">
        <w:br/>
      </w:r>
      <w:r w:rsidR="00E66B6D">
        <w:rPr>
          <w:noProof/>
        </w:rPr>
        <w:drawing>
          <wp:inline distT="0" distB="0" distL="0" distR="0" wp14:anchorId="13231FCF" wp14:editId="0DBD82CA">
            <wp:extent cx="5486400" cy="822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822960"/>
                    </a:xfrm>
                    <a:prstGeom prst="rect">
                      <a:avLst/>
                    </a:prstGeom>
                  </pic:spPr>
                </pic:pic>
              </a:graphicData>
            </a:graphic>
          </wp:inline>
        </w:drawing>
      </w:r>
    </w:p>
    <w:p w:rsidR="00E66B6D" w:rsidRPr="0057012C" w:rsidRDefault="00E66B6D" w:rsidP="00E66B6D">
      <w:pPr>
        <w:pStyle w:val="a0"/>
        <w:ind w:firstLine="372"/>
        <w:jc w:val="center"/>
      </w:pPr>
      <w:r>
        <w:rPr>
          <w:rFonts w:hint="eastAsia"/>
        </w:rPr>
        <w:t>图</w:t>
      </w:r>
      <w:r>
        <w:rPr>
          <w:rFonts w:hint="eastAsia"/>
        </w:rPr>
        <w:t>3.</w:t>
      </w:r>
      <w:r>
        <w:rPr>
          <w:rFonts w:hint="eastAsia"/>
        </w:rPr>
        <w:t>在</w:t>
      </w:r>
      <w:proofErr w:type="spellStart"/>
      <w:r>
        <w:rPr>
          <w:rFonts w:hint="eastAsia"/>
        </w:rPr>
        <w:t>voice_only</w:t>
      </w:r>
      <w:proofErr w:type="spellEnd"/>
      <w:r>
        <w:rPr>
          <w:rFonts w:hint="eastAsia"/>
        </w:rPr>
        <w:t>的训练集上进行</w:t>
      </w:r>
      <w:r>
        <w:rPr>
          <w:rFonts w:hint="eastAsia"/>
        </w:rPr>
        <w:t>10</w:t>
      </w:r>
      <w:r>
        <w:rPr>
          <w:rFonts w:hint="eastAsia"/>
        </w:rPr>
        <w:t>叠交叉验证的结果</w:t>
      </w:r>
    </w:p>
    <w:p w:rsidR="00952242" w:rsidRDefault="00952242" w:rsidP="00952242">
      <w:pPr>
        <w:pStyle w:val="2"/>
        <w:spacing w:before="71" w:after="71"/>
        <w:rPr>
          <w:rFonts w:hint="eastAsia"/>
        </w:rPr>
      </w:pPr>
      <w:r>
        <w:rPr>
          <w:rFonts w:hint="eastAsia"/>
        </w:rPr>
        <w:t>后期处理</w:t>
      </w:r>
      <w:bookmarkStart w:id="0" w:name="_GoBack"/>
      <w:bookmarkEnd w:id="0"/>
    </w:p>
    <w:p w:rsidR="00952242" w:rsidRDefault="00952242" w:rsidP="00952242">
      <w:pPr>
        <w:pStyle w:val="a0"/>
        <w:ind w:firstLine="372"/>
        <w:rPr>
          <w:rFonts w:hint="eastAsia"/>
        </w:rPr>
      </w:pPr>
      <w:r>
        <w:rPr>
          <w:rFonts w:hint="eastAsia"/>
        </w:rPr>
        <w:t>由于我们最终需要得到的不是所有可能被终止的服务</w:t>
      </w:r>
      <w:r>
        <w:rPr>
          <w:rFonts w:hint="eastAsia"/>
        </w:rPr>
        <w:t>,</w:t>
      </w:r>
      <w:r>
        <w:rPr>
          <w:rFonts w:hint="eastAsia"/>
        </w:rPr>
        <w:t>而是</w:t>
      </w:r>
      <w:r>
        <w:rPr>
          <w:rFonts w:hint="eastAsia"/>
        </w:rPr>
        <w:t>5%</w:t>
      </w:r>
      <w:r>
        <w:rPr>
          <w:rFonts w:hint="eastAsia"/>
        </w:rPr>
        <w:t>可能终止</w:t>
      </w:r>
      <w:proofErr w:type="gramStart"/>
      <w:r>
        <w:rPr>
          <w:rFonts w:hint="eastAsia"/>
        </w:rPr>
        <w:t>某个服务</w:t>
      </w:r>
      <w:proofErr w:type="gramEnd"/>
      <w:r>
        <w:rPr>
          <w:rFonts w:hint="eastAsia"/>
        </w:rPr>
        <w:t>的客户</w:t>
      </w:r>
      <w:r>
        <w:rPr>
          <w:rFonts w:hint="eastAsia"/>
        </w:rPr>
        <w:t>.</w:t>
      </w:r>
    </w:p>
    <w:p w:rsidR="00B35FAB" w:rsidRDefault="00952242" w:rsidP="00B35FAB">
      <w:pPr>
        <w:pStyle w:val="a0"/>
        <w:ind w:firstLine="372"/>
        <w:rPr>
          <w:rFonts w:hint="eastAsia"/>
        </w:rPr>
      </w:pPr>
      <w:r>
        <w:rPr>
          <w:rFonts w:hint="eastAsia"/>
        </w:rPr>
        <w:t>因此我们还需要对最后得到的分类结果做一下处理</w:t>
      </w:r>
      <w:r>
        <w:rPr>
          <w:rFonts w:hint="eastAsia"/>
        </w:rPr>
        <w:t>.</w:t>
      </w:r>
      <w:r>
        <w:rPr>
          <w:rFonts w:hint="eastAsia"/>
        </w:rPr>
        <w:t>理论上来说对</w:t>
      </w:r>
      <w:r>
        <w:rPr>
          <w:rFonts w:hint="eastAsia"/>
        </w:rPr>
        <w:t>1</w:t>
      </w:r>
      <w:r>
        <w:rPr>
          <w:rFonts w:hint="eastAsia"/>
        </w:rPr>
        <w:t>月份的分类应该是最准确的</w:t>
      </w:r>
      <w:r>
        <w:rPr>
          <w:rFonts w:hint="eastAsia"/>
        </w:rPr>
        <w:t>,2</w:t>
      </w:r>
      <w:r>
        <w:rPr>
          <w:rFonts w:hint="eastAsia"/>
        </w:rPr>
        <w:t>月份的差一点</w:t>
      </w:r>
      <w:r>
        <w:rPr>
          <w:rFonts w:hint="eastAsia"/>
        </w:rPr>
        <w:t>,3</w:t>
      </w:r>
      <w:r>
        <w:rPr>
          <w:rFonts w:hint="eastAsia"/>
        </w:rPr>
        <w:t>月份的最差</w:t>
      </w:r>
      <w:r>
        <w:rPr>
          <w:rFonts w:hint="eastAsia"/>
        </w:rPr>
        <w:t>(</w:t>
      </w:r>
      <w:r>
        <w:rPr>
          <w:rFonts w:hint="eastAsia"/>
        </w:rPr>
        <w:t>由于数据缺失</w:t>
      </w:r>
      <w:r>
        <w:rPr>
          <w:rFonts w:hint="eastAsia"/>
        </w:rPr>
        <w:t>).</w:t>
      </w:r>
      <w:r>
        <w:rPr>
          <w:rFonts w:hint="eastAsia"/>
        </w:rPr>
        <w:t>但是由于不知道具体差多少</w:t>
      </w:r>
      <w:r>
        <w:rPr>
          <w:rFonts w:hint="eastAsia"/>
        </w:rPr>
        <w:t>,</w:t>
      </w:r>
      <w:r>
        <w:rPr>
          <w:rFonts w:hint="eastAsia"/>
        </w:rPr>
        <w:t>难以设定权重</w:t>
      </w:r>
      <w:r>
        <w:rPr>
          <w:rFonts w:hint="eastAsia"/>
        </w:rPr>
        <w:t>,</w:t>
      </w:r>
      <w:r>
        <w:rPr>
          <w:rFonts w:hint="eastAsia"/>
        </w:rPr>
        <w:t>为了简化问题</w:t>
      </w:r>
      <w:r>
        <w:rPr>
          <w:rFonts w:hint="eastAsia"/>
        </w:rPr>
        <w:t>,</w:t>
      </w:r>
      <w:r>
        <w:rPr>
          <w:rFonts w:hint="eastAsia"/>
        </w:rPr>
        <w:t>还是当成一样的来处理</w:t>
      </w:r>
      <w:r>
        <w:rPr>
          <w:rFonts w:hint="eastAsia"/>
        </w:rPr>
        <w:t>.</w:t>
      </w:r>
      <w:r w:rsidR="00571480">
        <w:rPr>
          <w:rFonts w:hint="eastAsia"/>
        </w:rPr>
        <w:t>但是有一点是显然的</w:t>
      </w:r>
      <w:r w:rsidR="00571480">
        <w:rPr>
          <w:rFonts w:hint="eastAsia"/>
        </w:rPr>
        <w:t>,</w:t>
      </w:r>
      <w:r w:rsidR="00571480">
        <w:rPr>
          <w:rFonts w:hint="eastAsia"/>
        </w:rPr>
        <w:t>即如果一个服务在越多的月中被判为被终止</w:t>
      </w:r>
      <w:r w:rsidR="00571480">
        <w:rPr>
          <w:rFonts w:hint="eastAsia"/>
        </w:rPr>
        <w:t>,</w:t>
      </w:r>
      <w:r w:rsidR="00571480">
        <w:rPr>
          <w:rFonts w:hint="eastAsia"/>
        </w:rPr>
        <w:t>那它实际被终止的概率肯定就越高</w:t>
      </w:r>
      <w:r w:rsidR="00571480">
        <w:rPr>
          <w:rFonts w:hint="eastAsia"/>
        </w:rPr>
        <w:t>.</w:t>
      </w:r>
    </w:p>
    <w:p w:rsidR="00952242" w:rsidRDefault="00B35FAB" w:rsidP="00952242">
      <w:pPr>
        <w:pStyle w:val="a0"/>
        <w:ind w:firstLine="372"/>
        <w:rPr>
          <w:rFonts w:hint="eastAsia"/>
        </w:rPr>
      </w:pPr>
      <w:r>
        <w:rPr>
          <w:rFonts w:hint="eastAsia"/>
        </w:rPr>
        <w:lastRenderedPageBreak/>
        <w:t>如果一个客户被判定为会终止一个服务</w:t>
      </w:r>
      <w:r>
        <w:rPr>
          <w:rFonts w:hint="eastAsia"/>
        </w:rPr>
        <w:t>,</w:t>
      </w:r>
      <w:r>
        <w:rPr>
          <w:rFonts w:hint="eastAsia"/>
        </w:rPr>
        <w:t>那么大概有</w:t>
      </w:r>
      <w:r>
        <w:rPr>
          <w:rFonts w:hint="eastAsia"/>
        </w:rPr>
        <w:t>p</w:t>
      </w:r>
      <w:r>
        <w:rPr>
          <w:rFonts w:hint="eastAsia"/>
        </w:rPr>
        <w:t>的概率</w:t>
      </w:r>
      <w:r>
        <w:rPr>
          <w:rFonts w:hint="eastAsia"/>
        </w:rPr>
        <w:t>(p</w:t>
      </w:r>
      <w:r>
        <w:rPr>
          <w:rFonts w:hint="eastAsia"/>
        </w:rPr>
        <w:t>约为</w:t>
      </w:r>
      <w:r>
        <w:rPr>
          <w:rFonts w:hint="eastAsia"/>
        </w:rPr>
        <w:t>70%)</w:t>
      </w:r>
      <w:r>
        <w:rPr>
          <w:rFonts w:hint="eastAsia"/>
        </w:rPr>
        <w:t>他真的会终止这个服务</w:t>
      </w:r>
      <w:r w:rsidR="00571480">
        <w:rPr>
          <w:rFonts w:hint="eastAsia"/>
        </w:rPr>
        <w:t>.</w:t>
      </w:r>
      <w:r w:rsidR="00571480">
        <w:rPr>
          <w:rFonts w:hint="eastAsia"/>
        </w:rPr>
        <w:t>很显然</w:t>
      </w:r>
      <w:r w:rsidR="00571480">
        <w:rPr>
          <w:rFonts w:hint="eastAsia"/>
        </w:rPr>
        <w:t>,</w:t>
      </w:r>
      <w:r w:rsidR="00571480">
        <w:rPr>
          <w:rFonts w:hint="eastAsia"/>
        </w:rPr>
        <w:t>如果这个客户还被判定为会终止另一个服务</w:t>
      </w:r>
      <w:r w:rsidR="00571480">
        <w:rPr>
          <w:rFonts w:hint="eastAsia"/>
        </w:rPr>
        <w:t>,</w:t>
      </w:r>
      <w:r w:rsidR="00571480">
        <w:rPr>
          <w:rFonts w:hint="eastAsia"/>
        </w:rPr>
        <w:t>那么他终止某一个服务的总概率为</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(1-p)</m:t>
            </m:r>
          </m:e>
          <m:sup>
            <m:r>
              <w:rPr>
                <w:rFonts w:ascii="Cambria Math" w:hAnsi="Cambria Math"/>
              </w:rPr>
              <m:t>2</m:t>
            </m:r>
          </m:sup>
        </m:sSup>
      </m:oMath>
      <w:r w:rsidR="00571480">
        <w:rPr>
          <w:rFonts w:hint="eastAsia"/>
        </w:rPr>
        <w:t>.</w:t>
      </w:r>
      <w:r w:rsidR="00571480">
        <w:rPr>
          <w:rFonts w:hint="eastAsia"/>
        </w:rPr>
        <w:t>也就是属于一个客户的被判定为被终止的服务数量越多</w:t>
      </w:r>
      <w:r w:rsidR="00571480">
        <w:rPr>
          <w:rFonts w:hint="eastAsia"/>
        </w:rPr>
        <w:t>,</w:t>
      </w:r>
      <w:r w:rsidR="00571480">
        <w:rPr>
          <w:rFonts w:hint="eastAsia"/>
        </w:rPr>
        <w:t>这个客户会终止某一个服务的可能性就越大</w:t>
      </w:r>
      <w:r w:rsidR="00571480">
        <w:rPr>
          <w:rFonts w:hint="eastAsia"/>
        </w:rPr>
        <w:t>.</w:t>
      </w:r>
    </w:p>
    <w:p w:rsidR="00571480" w:rsidRDefault="00571480" w:rsidP="00952242">
      <w:pPr>
        <w:pStyle w:val="a0"/>
        <w:ind w:firstLine="372"/>
        <w:rPr>
          <w:rFonts w:hint="eastAsia"/>
        </w:rPr>
      </w:pPr>
      <w:r>
        <w:rPr>
          <w:rFonts w:hint="eastAsia"/>
        </w:rPr>
        <w:t>结合以上两点</w:t>
      </w:r>
      <w:r>
        <w:rPr>
          <w:rFonts w:hint="eastAsia"/>
        </w:rPr>
        <w:t>,</w:t>
      </w:r>
      <w:r>
        <w:rPr>
          <w:rFonts w:hint="eastAsia"/>
        </w:rPr>
        <w:t>我们只需要做一个简单的处理</w:t>
      </w:r>
      <w:r>
        <w:rPr>
          <w:rFonts w:hint="eastAsia"/>
        </w:rPr>
        <w:t>,</w:t>
      </w:r>
      <w:r>
        <w:rPr>
          <w:rFonts w:hint="eastAsia"/>
        </w:rPr>
        <w:t>每当有一个服务在某一个月中被判定为被终止</w:t>
      </w:r>
      <w:r>
        <w:rPr>
          <w:rFonts w:hint="eastAsia"/>
        </w:rPr>
        <w:t>,</w:t>
      </w:r>
      <w:r>
        <w:rPr>
          <w:rFonts w:hint="eastAsia"/>
        </w:rPr>
        <w:t>它所属的客户的权重就</w:t>
      </w:r>
      <w:r>
        <w:rPr>
          <w:rFonts w:hint="eastAsia"/>
        </w:rPr>
        <w:t>+1.</w:t>
      </w:r>
      <w:r>
        <w:rPr>
          <w:rFonts w:hint="eastAsia"/>
        </w:rPr>
        <w:t>最后按照权重对客户进行降序排序</w:t>
      </w:r>
      <w:r>
        <w:rPr>
          <w:rFonts w:hint="eastAsia"/>
        </w:rPr>
        <w:t>,</w:t>
      </w:r>
      <w:r>
        <w:rPr>
          <w:rFonts w:hint="eastAsia"/>
        </w:rPr>
        <w:t>取出前</w:t>
      </w:r>
      <w:r>
        <w:rPr>
          <w:rFonts w:hint="eastAsia"/>
        </w:rPr>
        <w:t>5%.</w:t>
      </w:r>
    </w:p>
    <w:p w:rsidR="00571480" w:rsidRPr="00571480" w:rsidRDefault="00571480" w:rsidP="00952242">
      <w:pPr>
        <w:pStyle w:val="a0"/>
        <w:ind w:firstLine="372"/>
        <w:rPr>
          <w:rFonts w:hint="eastAsia"/>
        </w:rPr>
      </w:pPr>
    </w:p>
    <w:p w:rsidR="009C0AA4" w:rsidRDefault="009C0AA4">
      <w:pPr>
        <w:pStyle w:val="Reference"/>
        <w:rPr>
          <w:b w:val="0"/>
          <w:bCs/>
        </w:rPr>
      </w:pPr>
      <w:r>
        <w:t>References</w:t>
      </w:r>
      <w:r>
        <w:rPr>
          <w:b w:val="0"/>
          <w:bCs/>
        </w:rPr>
        <w:t>:</w:t>
      </w:r>
    </w:p>
    <w:p w:rsidR="00285BA8" w:rsidRDefault="007E1717" w:rsidP="003E789D">
      <w:pPr>
        <w:pStyle w:val="TextofReference"/>
        <w:rPr>
          <w:rFonts w:hint="eastAsia"/>
        </w:rPr>
      </w:pPr>
      <w:proofErr w:type="spellStart"/>
      <w:r w:rsidRPr="007E1717">
        <w:rPr>
          <w:rFonts w:hint="eastAsia"/>
        </w:rPr>
        <w:t>Jiawei</w:t>
      </w:r>
      <w:proofErr w:type="spellEnd"/>
      <w:r w:rsidRPr="007E1717">
        <w:rPr>
          <w:rFonts w:hint="eastAsia"/>
        </w:rPr>
        <w:t xml:space="preserve"> Han, </w:t>
      </w:r>
      <w:proofErr w:type="spellStart"/>
      <w:r w:rsidRPr="007E1717">
        <w:rPr>
          <w:rFonts w:hint="eastAsia"/>
        </w:rPr>
        <w:t>Micheline</w:t>
      </w:r>
      <w:proofErr w:type="spellEnd"/>
      <w:r w:rsidRPr="007E1717">
        <w:rPr>
          <w:rFonts w:hint="eastAsia"/>
        </w:rPr>
        <w:t xml:space="preserve"> </w:t>
      </w:r>
      <w:proofErr w:type="spellStart"/>
      <w:r w:rsidRPr="007E1717">
        <w:rPr>
          <w:rFonts w:hint="eastAsia"/>
        </w:rPr>
        <w:t>Kamber</w:t>
      </w:r>
      <w:proofErr w:type="spellEnd"/>
      <w:r w:rsidRPr="007E1717">
        <w:rPr>
          <w:rFonts w:hint="eastAsia"/>
        </w:rPr>
        <w:t xml:space="preserve"> </w:t>
      </w:r>
      <w:r w:rsidRPr="007E1717">
        <w:rPr>
          <w:rFonts w:hint="eastAsia"/>
        </w:rPr>
        <w:t>著范明</w:t>
      </w:r>
      <w:r w:rsidRPr="007E1717">
        <w:rPr>
          <w:rFonts w:hint="eastAsia"/>
        </w:rPr>
        <w:t xml:space="preserve"> </w:t>
      </w:r>
      <w:r w:rsidRPr="007E1717">
        <w:rPr>
          <w:rFonts w:hint="eastAsia"/>
        </w:rPr>
        <w:t>孟小峰</w:t>
      </w:r>
      <w:r w:rsidRPr="007E1717">
        <w:rPr>
          <w:rFonts w:hint="eastAsia"/>
        </w:rPr>
        <w:t xml:space="preserve"> </w:t>
      </w:r>
      <w:r w:rsidRPr="007E1717">
        <w:rPr>
          <w:rFonts w:hint="eastAsia"/>
        </w:rPr>
        <w:t>译</w:t>
      </w:r>
      <w:r w:rsidRPr="007E1717">
        <w:rPr>
          <w:rFonts w:hint="eastAsia"/>
        </w:rPr>
        <w:t xml:space="preserve"> </w:t>
      </w:r>
      <w:r w:rsidRPr="007E1717">
        <w:rPr>
          <w:rFonts w:hint="eastAsia"/>
        </w:rPr>
        <w:t>《数据挖掘——概念与技术</w:t>
      </w:r>
      <w:r w:rsidRPr="007E1717">
        <w:rPr>
          <w:rFonts w:hint="eastAsia"/>
        </w:rPr>
        <w:t>(</w:t>
      </w:r>
      <w:r w:rsidRPr="007E1717">
        <w:rPr>
          <w:rFonts w:hint="eastAsia"/>
        </w:rPr>
        <w:t>第二版</w:t>
      </w:r>
      <w:r w:rsidRPr="007E1717">
        <w:rPr>
          <w:rFonts w:hint="eastAsia"/>
        </w:rPr>
        <w:t>)</w:t>
      </w:r>
      <w:r w:rsidRPr="007E1717">
        <w:rPr>
          <w:rFonts w:hint="eastAsia"/>
        </w:rPr>
        <w:t>》机械工业出版社</w:t>
      </w:r>
      <w:r w:rsidR="003E789D">
        <w:t>.</w:t>
      </w:r>
    </w:p>
    <w:p w:rsidR="006D2F0F" w:rsidRDefault="006D2F0F" w:rsidP="006D2F0F">
      <w:pPr>
        <w:pStyle w:val="TextofReference"/>
      </w:pPr>
      <w:r w:rsidRPr="006D2F0F">
        <w:t xml:space="preserve">Freeman, Edmund, and Gabor </w:t>
      </w:r>
      <w:proofErr w:type="spellStart"/>
      <w:r w:rsidRPr="006D2F0F">
        <w:t>Melli</w:t>
      </w:r>
      <w:proofErr w:type="spellEnd"/>
      <w:r w:rsidRPr="006D2F0F">
        <w:t>. "Championing of an LTV Model at LTC." ACM SIGKDD Explorations Newsletter 8.1 (2006): 27-32.</w:t>
      </w:r>
    </w:p>
    <w:p w:rsidR="006D2F0F" w:rsidRPr="00285BA8" w:rsidRDefault="006D2F0F" w:rsidP="006D2F0F">
      <w:pPr>
        <w:pStyle w:val="Textof0"/>
        <w:ind w:left="257" w:hangingChars="165" w:hanging="257"/>
      </w:pPr>
    </w:p>
    <w:sectPr w:rsidR="006D2F0F" w:rsidRPr="00285BA8" w:rsidSect="00C80426">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D2D" w:rsidRDefault="00563D2D">
      <w:r>
        <w:separator/>
      </w:r>
    </w:p>
  </w:endnote>
  <w:endnote w:type="continuationSeparator" w:id="0">
    <w:p w:rsidR="00563D2D" w:rsidRDefault="0056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ZapfDingbats"/>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4C771B">
    <w:pPr>
      <w:pStyle w:val="a4"/>
      <w:framePr w:wrap="around" w:vAnchor="text" w:hAnchor="margin" w:xAlign="right" w:y="1"/>
    </w:pPr>
  </w:p>
  <w:p w:rsidR="004C771B" w:rsidRDefault="004C771B">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4C771B">
    <w:pPr>
      <w:pStyle w:val="a4"/>
      <w:framePr w:wrap="around" w:vAnchor="text" w:hAnchor="margin" w:xAlign="right" w:y="1"/>
    </w:pPr>
  </w:p>
  <w:p w:rsidR="004C771B" w:rsidRDefault="004C771B">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4C771B">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D2D" w:rsidRDefault="00563D2D">
      <w:r>
        <w:separator/>
      </w:r>
    </w:p>
  </w:footnote>
  <w:footnote w:type="continuationSeparator" w:id="0">
    <w:p w:rsidR="00563D2D" w:rsidRDefault="00563D2D">
      <w:r>
        <w:continuationSeparator/>
      </w:r>
    </w:p>
  </w:footnote>
  <w:footnote w:id="1">
    <w:p w:rsidR="004C771B" w:rsidRDefault="004C771B" w:rsidP="00C80426">
      <w:pPr>
        <w:pStyle w:val="a7"/>
        <w:ind w:firstLine="363"/>
      </w:pPr>
      <w:r>
        <w:rPr>
          <w:rStyle w:val="a8"/>
          <w:rFonts w:hint="eastAsia"/>
          <w:sz w:val="13"/>
        </w:rPr>
        <w:sym w:font="Symbol" w:char="F02A"/>
      </w:r>
      <w:r>
        <w:rPr>
          <w:rFonts w:ascii="黑体" w:eastAsia="黑体" w:hint="eastAsia"/>
        </w:rPr>
        <w:tab/>
        <w:t>作者简介</w:t>
      </w:r>
      <w:r>
        <w:rPr>
          <w:rFonts w:eastAsia="黑体"/>
        </w:rPr>
        <w:t>:</w:t>
      </w:r>
      <w:r>
        <w:rPr>
          <w:rFonts w:eastAsia="黑体" w:hint="eastAsia"/>
        </w:rPr>
        <w:t>周昊一，学号</w:t>
      </w:r>
      <w:r>
        <w:rPr>
          <w:rFonts w:eastAsia="黑体" w:hint="eastAsia"/>
        </w:rPr>
        <w:t>MF1233055</w:t>
      </w:r>
      <w:r>
        <w:rPr>
          <w:rFonts w:eastAsia="黑体"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4C771B">
    <w:pPr>
      <w:framePr w:h="227" w:hSpace="181" w:wrap="around" w:vAnchor="text" w:hAnchor="text" w:y="-56"/>
      <w:tabs>
        <w:tab w:val="left" w:pos="170"/>
      </w:tabs>
      <w:ind w:left="170"/>
      <w:jc w:val="left"/>
    </w:pPr>
    <w:r>
      <w:fldChar w:fldCharType="begin"/>
    </w:r>
    <w:r>
      <w:instrText xml:space="preserve"> PAGE </w:instrText>
    </w:r>
    <w:r>
      <w:fldChar w:fldCharType="separate"/>
    </w:r>
    <w:r w:rsidR="00E66B6D">
      <w:rPr>
        <w:noProof/>
      </w:rPr>
      <w:t>4</w:t>
    </w:r>
    <w:r>
      <w:fldChar w:fldCharType="end"/>
    </w:r>
  </w:p>
  <w:p w:rsidR="004C771B" w:rsidRDefault="004C771B">
    <w:pPr>
      <w:framePr w:w="3969" w:h="227" w:hSpace="181" w:wrap="around" w:vAnchor="text" w:hAnchor="text" w:xAlign="right" w:y="-61"/>
      <w:tabs>
        <w:tab w:val="left" w:pos="170"/>
      </w:tabs>
      <w:wordWrap w:val="0"/>
      <w:jc w:val="right"/>
    </w:pPr>
    <w:r>
      <w:t>   </w:t>
    </w:r>
  </w:p>
  <w:p w:rsidR="004C771B" w:rsidRDefault="004C771B">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4C771B">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E66B6D">
      <w:rPr>
        <w:noProof/>
      </w:rPr>
      <w:t>5</w:t>
    </w:r>
    <w:r>
      <w:fldChar w:fldCharType="end"/>
    </w:r>
  </w:p>
  <w:p w:rsidR="004C771B" w:rsidRDefault="004C771B">
    <w:pPr>
      <w:pStyle w:val="a5"/>
      <w:tabs>
        <w:tab w:val="right" w:pos="7632"/>
      </w:tabs>
      <w:spacing w:after="2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4C771B">
    <w:pPr>
      <w:framePr w:w="1276" w:h="425" w:hSpace="181" w:wrap="around" w:vAnchor="text" w:hAnchor="text" w:xAlign="right" w:y="-22"/>
      <w:wordWrap w:val="0"/>
      <w:jc w:val="right"/>
    </w:pPr>
  </w:p>
  <w:p w:rsidR="004C771B" w:rsidRDefault="004C771B">
    <w:pPr>
      <w:framePr w:w="3402" w:h="425" w:hSpace="181" w:wrap="around" w:vAnchor="text" w:hAnchor="page" w:x="4197" w:y="-22"/>
      <w:spacing w:line="206" w:lineRule="exact"/>
    </w:pPr>
  </w:p>
  <w:p w:rsidR="004C771B" w:rsidRDefault="004C771B">
    <w:pPr>
      <w:framePr w:w="2790" w:h="425" w:wrap="around" w:vAnchor="text" w:hAnchor="text" w:y="-22"/>
    </w:pPr>
  </w:p>
  <w:p w:rsidR="004C771B" w:rsidRDefault="004C771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7C53"/>
    <w:multiLevelType w:val="hybridMultilevel"/>
    <w:tmpl w:val="46EC3B38"/>
    <w:lvl w:ilvl="0" w:tplc="8320D31A">
      <w:start w:val="1"/>
      <w:numFmt w:val="lowerLetter"/>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1EF675D3"/>
    <w:multiLevelType w:val="hybridMultilevel"/>
    <w:tmpl w:val="46C2D084"/>
    <w:lvl w:ilvl="0" w:tplc="E1C6102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32467DE"/>
    <w:multiLevelType w:val="hybridMultilevel"/>
    <w:tmpl w:val="7C8A36E0"/>
    <w:lvl w:ilvl="0" w:tplc="EC2047F8">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27616918"/>
    <w:multiLevelType w:val="hybridMultilevel"/>
    <w:tmpl w:val="14D0CE7C"/>
    <w:lvl w:ilvl="0" w:tplc="DAFEC8C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30D93A0A"/>
    <w:multiLevelType w:val="hybridMultilevel"/>
    <w:tmpl w:val="507C192E"/>
    <w:lvl w:ilvl="0" w:tplc="54300998">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5B17440"/>
    <w:multiLevelType w:val="hybridMultilevel"/>
    <w:tmpl w:val="57002698"/>
    <w:lvl w:ilvl="0" w:tplc="28E401E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nsid w:val="544B00C0"/>
    <w:multiLevelType w:val="hybridMultilevel"/>
    <w:tmpl w:val="7CA2EE9C"/>
    <w:lvl w:ilvl="0" w:tplc="A4B6785A">
      <w:start w:val="1"/>
      <w:numFmt w:val="decimal"/>
      <w:lvlText w:val="(%1)"/>
      <w:lvlJc w:val="left"/>
      <w:pPr>
        <w:ind w:left="740" w:hanging="360"/>
      </w:pPr>
      <w:rPr>
        <w:rFonts w:hint="default"/>
      </w:rPr>
    </w:lvl>
    <w:lvl w:ilvl="1" w:tplc="04090019">
      <w:start w:val="1"/>
      <w:numFmt w:val="lowerLetter"/>
      <w:lvlText w:val="%2)"/>
      <w:lvlJc w:val="left"/>
      <w:pPr>
        <w:ind w:left="1220" w:hanging="420"/>
      </w:pPr>
    </w:lvl>
    <w:lvl w:ilvl="2" w:tplc="0409001B">
      <w:start w:val="1"/>
      <w:numFmt w:val="lowerRoman"/>
      <w:lvlText w:val="%3."/>
      <w:lvlJc w:val="right"/>
      <w:pPr>
        <w:ind w:left="1640" w:hanging="420"/>
      </w:pPr>
    </w:lvl>
    <w:lvl w:ilvl="3" w:tplc="0409000F">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8">
    <w:nsid w:val="612B6CE2"/>
    <w:multiLevelType w:val="hybridMultilevel"/>
    <w:tmpl w:val="DF08B7F8"/>
    <w:lvl w:ilvl="0" w:tplc="17AEC340">
      <w:start w:val="1"/>
      <w:numFmt w:val="decimal"/>
      <w:pStyle w:val="TextofReference"/>
      <w:lvlText w:val="[%1]  "/>
      <w:lvlJc w:val="right"/>
      <w:pPr>
        <w:tabs>
          <w:tab w:val="num" w:pos="499"/>
        </w:tabs>
        <w:ind w:left="499" w:hanging="79"/>
      </w:pPr>
      <w:rPr>
        <w:rFonts w:ascii="Times New Roman" w:eastAsia="宋体" w:hAnsi="Times New Roman" w:hint="default"/>
        <w:b w:val="0"/>
        <w:i w:val="0"/>
        <w:sz w:val="15"/>
      </w:rPr>
    </w:lvl>
    <w:lvl w:ilvl="1" w:tplc="04090019" w:tentative="1">
      <w:start w:val="1"/>
      <w:numFmt w:val="lowerLetter"/>
      <w:lvlText w:val="%2)"/>
      <w:lvlJc w:val="left"/>
      <w:pPr>
        <w:tabs>
          <w:tab w:val="num" w:pos="920"/>
        </w:tabs>
        <w:ind w:left="920" w:hanging="420"/>
      </w:pPr>
    </w:lvl>
    <w:lvl w:ilvl="2" w:tplc="0409001B" w:tentative="1">
      <w:start w:val="1"/>
      <w:numFmt w:val="lowerRoman"/>
      <w:lvlText w:val="%3."/>
      <w:lvlJc w:val="right"/>
      <w:pPr>
        <w:tabs>
          <w:tab w:val="num" w:pos="1340"/>
        </w:tabs>
        <w:ind w:left="1340" w:hanging="420"/>
      </w:pPr>
    </w:lvl>
    <w:lvl w:ilvl="3" w:tplc="0409000F" w:tentative="1">
      <w:start w:val="1"/>
      <w:numFmt w:val="decimal"/>
      <w:lvlText w:val="%4."/>
      <w:lvlJc w:val="left"/>
      <w:pPr>
        <w:tabs>
          <w:tab w:val="num" w:pos="1760"/>
        </w:tabs>
        <w:ind w:left="1760" w:hanging="420"/>
      </w:pPr>
    </w:lvl>
    <w:lvl w:ilvl="4" w:tplc="04090019" w:tentative="1">
      <w:start w:val="1"/>
      <w:numFmt w:val="lowerLetter"/>
      <w:lvlText w:val="%5)"/>
      <w:lvlJc w:val="left"/>
      <w:pPr>
        <w:tabs>
          <w:tab w:val="num" w:pos="2180"/>
        </w:tabs>
        <w:ind w:left="2180" w:hanging="420"/>
      </w:pPr>
    </w:lvl>
    <w:lvl w:ilvl="5" w:tplc="0409001B" w:tentative="1">
      <w:start w:val="1"/>
      <w:numFmt w:val="lowerRoman"/>
      <w:lvlText w:val="%6."/>
      <w:lvlJc w:val="right"/>
      <w:pPr>
        <w:tabs>
          <w:tab w:val="num" w:pos="2600"/>
        </w:tabs>
        <w:ind w:left="2600" w:hanging="420"/>
      </w:pPr>
    </w:lvl>
    <w:lvl w:ilvl="6" w:tplc="0409000F" w:tentative="1">
      <w:start w:val="1"/>
      <w:numFmt w:val="decimal"/>
      <w:lvlText w:val="%7."/>
      <w:lvlJc w:val="left"/>
      <w:pPr>
        <w:tabs>
          <w:tab w:val="num" w:pos="3020"/>
        </w:tabs>
        <w:ind w:left="3020" w:hanging="420"/>
      </w:pPr>
    </w:lvl>
    <w:lvl w:ilvl="7" w:tplc="04090019" w:tentative="1">
      <w:start w:val="1"/>
      <w:numFmt w:val="lowerLetter"/>
      <w:lvlText w:val="%8)"/>
      <w:lvlJc w:val="left"/>
      <w:pPr>
        <w:tabs>
          <w:tab w:val="num" w:pos="3440"/>
        </w:tabs>
        <w:ind w:left="3440" w:hanging="420"/>
      </w:pPr>
    </w:lvl>
    <w:lvl w:ilvl="8" w:tplc="0409001B" w:tentative="1">
      <w:start w:val="1"/>
      <w:numFmt w:val="lowerRoman"/>
      <w:lvlText w:val="%9."/>
      <w:lvlJc w:val="right"/>
      <w:pPr>
        <w:tabs>
          <w:tab w:val="num" w:pos="3860"/>
        </w:tabs>
        <w:ind w:left="3860" w:hanging="420"/>
      </w:pPr>
    </w:lvl>
  </w:abstractNum>
  <w:abstractNum w:abstractNumId="9">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6854C4E"/>
    <w:multiLevelType w:val="hybridMultilevel"/>
    <w:tmpl w:val="46C2D084"/>
    <w:lvl w:ilvl="0" w:tplc="E1C6102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E4F2EBA"/>
    <w:multiLevelType w:val="hybridMultilevel"/>
    <w:tmpl w:val="8E282064"/>
    <w:lvl w:ilvl="0" w:tplc="DB0CE1D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75825E67"/>
    <w:multiLevelType w:val="hybridMultilevel"/>
    <w:tmpl w:val="69160B6C"/>
    <w:lvl w:ilvl="0" w:tplc="20CEF040">
      <w:start w:val="1"/>
      <w:numFmt w:val="decimal"/>
      <w:lvlText w:val="%1."/>
      <w:lvlJc w:val="left"/>
      <w:pPr>
        <w:ind w:left="741" w:hanging="360"/>
      </w:pPr>
      <w:rPr>
        <w:rFonts w:hint="default"/>
      </w:rPr>
    </w:lvl>
    <w:lvl w:ilvl="1" w:tplc="04090019" w:tentative="1">
      <w:start w:val="1"/>
      <w:numFmt w:val="lowerLetter"/>
      <w:lvlText w:val="%2)"/>
      <w:lvlJc w:val="left"/>
      <w:pPr>
        <w:ind w:left="1221" w:hanging="420"/>
      </w:pPr>
    </w:lvl>
    <w:lvl w:ilvl="2" w:tplc="0409001B" w:tentative="1">
      <w:start w:val="1"/>
      <w:numFmt w:val="lowerRoman"/>
      <w:lvlText w:val="%3."/>
      <w:lvlJc w:val="right"/>
      <w:pPr>
        <w:ind w:left="1641" w:hanging="420"/>
      </w:pPr>
    </w:lvl>
    <w:lvl w:ilvl="3" w:tplc="0409000F" w:tentative="1">
      <w:start w:val="1"/>
      <w:numFmt w:val="decimal"/>
      <w:lvlText w:val="%4."/>
      <w:lvlJc w:val="left"/>
      <w:pPr>
        <w:ind w:left="2061" w:hanging="420"/>
      </w:pPr>
    </w:lvl>
    <w:lvl w:ilvl="4" w:tplc="04090019" w:tentative="1">
      <w:start w:val="1"/>
      <w:numFmt w:val="lowerLetter"/>
      <w:lvlText w:val="%5)"/>
      <w:lvlJc w:val="left"/>
      <w:pPr>
        <w:ind w:left="2481" w:hanging="420"/>
      </w:pPr>
    </w:lvl>
    <w:lvl w:ilvl="5" w:tplc="0409001B" w:tentative="1">
      <w:start w:val="1"/>
      <w:numFmt w:val="lowerRoman"/>
      <w:lvlText w:val="%6."/>
      <w:lvlJc w:val="right"/>
      <w:pPr>
        <w:ind w:left="2901" w:hanging="420"/>
      </w:pPr>
    </w:lvl>
    <w:lvl w:ilvl="6" w:tplc="0409000F" w:tentative="1">
      <w:start w:val="1"/>
      <w:numFmt w:val="decimal"/>
      <w:lvlText w:val="%7."/>
      <w:lvlJc w:val="left"/>
      <w:pPr>
        <w:ind w:left="3321" w:hanging="420"/>
      </w:pPr>
    </w:lvl>
    <w:lvl w:ilvl="7" w:tplc="04090019" w:tentative="1">
      <w:start w:val="1"/>
      <w:numFmt w:val="lowerLetter"/>
      <w:lvlText w:val="%8)"/>
      <w:lvlJc w:val="left"/>
      <w:pPr>
        <w:ind w:left="3741" w:hanging="420"/>
      </w:pPr>
    </w:lvl>
    <w:lvl w:ilvl="8" w:tplc="0409001B" w:tentative="1">
      <w:start w:val="1"/>
      <w:numFmt w:val="lowerRoman"/>
      <w:lvlText w:val="%9."/>
      <w:lvlJc w:val="right"/>
      <w:pPr>
        <w:ind w:left="4161" w:hanging="420"/>
      </w:pPr>
    </w:lvl>
  </w:abstractNum>
  <w:num w:numId="1">
    <w:abstractNumId w:val="6"/>
  </w:num>
  <w:num w:numId="2">
    <w:abstractNumId w:val="8"/>
  </w:num>
  <w:num w:numId="3">
    <w:abstractNumId w:val="9"/>
  </w:num>
  <w:num w:numId="4">
    <w:abstractNumId w:val="5"/>
  </w:num>
  <w:num w:numId="5">
    <w:abstractNumId w:val="12"/>
  </w:num>
  <w:num w:numId="6">
    <w:abstractNumId w:val="7"/>
  </w:num>
  <w:num w:numId="7">
    <w:abstractNumId w:val="1"/>
  </w:num>
  <w:num w:numId="8">
    <w:abstractNumId w:val="10"/>
  </w:num>
  <w:num w:numId="9">
    <w:abstractNumId w:val="4"/>
  </w:num>
  <w:num w:numId="10">
    <w:abstractNumId w:val="0"/>
  </w:num>
  <w:num w:numId="11">
    <w:abstractNumId w:val="2"/>
  </w:num>
  <w:num w:numId="12">
    <w:abstractNumId w:val="3"/>
  </w:num>
  <w:num w:numId="13">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110"/>
    <w:rsid w:val="000032E3"/>
    <w:rsid w:val="000240F4"/>
    <w:rsid w:val="00063B3B"/>
    <w:rsid w:val="000D6A76"/>
    <w:rsid w:val="001D4998"/>
    <w:rsid w:val="00207F32"/>
    <w:rsid w:val="002141F5"/>
    <w:rsid w:val="00256FAE"/>
    <w:rsid w:val="00284B13"/>
    <w:rsid w:val="00285BA8"/>
    <w:rsid w:val="002912EC"/>
    <w:rsid w:val="002D7F89"/>
    <w:rsid w:val="002E06AC"/>
    <w:rsid w:val="002E0FF9"/>
    <w:rsid w:val="003006CA"/>
    <w:rsid w:val="00325276"/>
    <w:rsid w:val="0033489E"/>
    <w:rsid w:val="00343B4D"/>
    <w:rsid w:val="003E789D"/>
    <w:rsid w:val="003F343A"/>
    <w:rsid w:val="00413D43"/>
    <w:rsid w:val="00420716"/>
    <w:rsid w:val="0045510E"/>
    <w:rsid w:val="00460A2E"/>
    <w:rsid w:val="00476DEB"/>
    <w:rsid w:val="004C771B"/>
    <w:rsid w:val="0051092A"/>
    <w:rsid w:val="00516396"/>
    <w:rsid w:val="00563D2D"/>
    <w:rsid w:val="0057012C"/>
    <w:rsid w:val="00571480"/>
    <w:rsid w:val="00575428"/>
    <w:rsid w:val="005C31D8"/>
    <w:rsid w:val="005D6F05"/>
    <w:rsid w:val="005D7874"/>
    <w:rsid w:val="005F6D03"/>
    <w:rsid w:val="006878B3"/>
    <w:rsid w:val="006B1B1F"/>
    <w:rsid w:val="006C0AA8"/>
    <w:rsid w:val="006C6110"/>
    <w:rsid w:val="006D2F0F"/>
    <w:rsid w:val="00755634"/>
    <w:rsid w:val="007D137D"/>
    <w:rsid w:val="007D239C"/>
    <w:rsid w:val="007E1717"/>
    <w:rsid w:val="00854822"/>
    <w:rsid w:val="008F2D2A"/>
    <w:rsid w:val="00952242"/>
    <w:rsid w:val="009C0AA4"/>
    <w:rsid w:val="009E2122"/>
    <w:rsid w:val="009F6F3E"/>
    <w:rsid w:val="00A419BE"/>
    <w:rsid w:val="00AC7031"/>
    <w:rsid w:val="00AE140B"/>
    <w:rsid w:val="00AE59C4"/>
    <w:rsid w:val="00AF0257"/>
    <w:rsid w:val="00B13B37"/>
    <w:rsid w:val="00B30A38"/>
    <w:rsid w:val="00B357EC"/>
    <w:rsid w:val="00B35FAB"/>
    <w:rsid w:val="00B834D1"/>
    <w:rsid w:val="00B970D5"/>
    <w:rsid w:val="00BD4BAC"/>
    <w:rsid w:val="00BE0F1D"/>
    <w:rsid w:val="00BF4306"/>
    <w:rsid w:val="00C3117B"/>
    <w:rsid w:val="00C80426"/>
    <w:rsid w:val="00C857DA"/>
    <w:rsid w:val="00CC73F3"/>
    <w:rsid w:val="00CD3C6E"/>
    <w:rsid w:val="00D3535D"/>
    <w:rsid w:val="00DA0CC8"/>
    <w:rsid w:val="00DB2DED"/>
    <w:rsid w:val="00DC2506"/>
    <w:rsid w:val="00DD0831"/>
    <w:rsid w:val="00DE148E"/>
    <w:rsid w:val="00E00407"/>
    <w:rsid w:val="00E44E94"/>
    <w:rsid w:val="00E66B6D"/>
    <w:rsid w:val="00EA181C"/>
    <w:rsid w:val="00ED2D6F"/>
    <w:rsid w:val="00EF3D47"/>
    <w:rsid w:val="00F92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Date1">
    <w:name w:val="Date1"/>
    <w:basedOn w:val="DepartCorrespondhttp"/>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character" w:styleId="af9">
    <w:name w:val="Placeholder Text"/>
    <w:basedOn w:val="a1"/>
    <w:uiPriority w:val="99"/>
    <w:semiHidden/>
    <w:rsid w:val="003F343A"/>
    <w:rPr>
      <w:color w:val="808080"/>
    </w:rPr>
  </w:style>
  <w:style w:type="paragraph" w:styleId="afa">
    <w:name w:val="Balloon Text"/>
    <w:basedOn w:val="a"/>
    <w:link w:val="Char"/>
    <w:uiPriority w:val="99"/>
    <w:semiHidden/>
    <w:unhideWhenUsed/>
    <w:rsid w:val="003F343A"/>
    <w:rPr>
      <w:szCs w:val="18"/>
    </w:rPr>
  </w:style>
  <w:style w:type="character" w:customStyle="1" w:styleId="Char">
    <w:name w:val="批注框文本 Char"/>
    <w:basedOn w:val="a1"/>
    <w:link w:val="afa"/>
    <w:uiPriority w:val="99"/>
    <w:semiHidden/>
    <w:rsid w:val="003F343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Date1">
    <w:name w:val="Date1"/>
    <w:basedOn w:val="DepartCorrespondhttp"/>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character" w:styleId="af9">
    <w:name w:val="Placeholder Text"/>
    <w:basedOn w:val="a1"/>
    <w:uiPriority w:val="99"/>
    <w:semiHidden/>
    <w:rsid w:val="003F343A"/>
    <w:rPr>
      <w:color w:val="808080"/>
    </w:rPr>
  </w:style>
  <w:style w:type="paragraph" w:styleId="afa">
    <w:name w:val="Balloon Text"/>
    <w:basedOn w:val="a"/>
    <w:link w:val="Char"/>
    <w:uiPriority w:val="99"/>
    <w:semiHidden/>
    <w:unhideWhenUsed/>
    <w:rsid w:val="003F343A"/>
    <w:rPr>
      <w:szCs w:val="18"/>
    </w:rPr>
  </w:style>
  <w:style w:type="character" w:customStyle="1" w:styleId="Char">
    <w:name w:val="批注框文本 Char"/>
    <w:basedOn w:val="a1"/>
    <w:link w:val="afa"/>
    <w:uiPriority w:val="99"/>
    <w:semiHidden/>
    <w:rsid w:val="003F34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6812">
      <w:bodyDiv w:val="1"/>
      <w:marLeft w:val="0"/>
      <w:marRight w:val="0"/>
      <w:marTop w:val="0"/>
      <w:marBottom w:val="0"/>
      <w:divBdr>
        <w:top w:val="none" w:sz="0" w:space="0" w:color="auto"/>
        <w:left w:val="none" w:sz="0" w:space="0" w:color="auto"/>
        <w:bottom w:val="none" w:sz="0" w:space="0" w:color="auto"/>
        <w:right w:val="none" w:sz="0" w:space="0" w:color="auto"/>
      </w:divBdr>
    </w:div>
    <w:div w:id="277034480">
      <w:bodyDiv w:val="1"/>
      <w:marLeft w:val="0"/>
      <w:marRight w:val="0"/>
      <w:marTop w:val="0"/>
      <w:marBottom w:val="0"/>
      <w:divBdr>
        <w:top w:val="none" w:sz="0" w:space="0" w:color="auto"/>
        <w:left w:val="none" w:sz="0" w:space="0" w:color="auto"/>
        <w:bottom w:val="none" w:sz="0" w:space="0" w:color="auto"/>
        <w:right w:val="none" w:sz="0" w:space="0" w:color="auto"/>
      </w:divBdr>
    </w:div>
    <w:div w:id="350495209">
      <w:bodyDiv w:val="1"/>
      <w:marLeft w:val="0"/>
      <w:marRight w:val="0"/>
      <w:marTop w:val="0"/>
      <w:marBottom w:val="0"/>
      <w:divBdr>
        <w:top w:val="none" w:sz="0" w:space="0" w:color="auto"/>
        <w:left w:val="none" w:sz="0" w:space="0" w:color="auto"/>
        <w:bottom w:val="none" w:sz="0" w:space="0" w:color="auto"/>
        <w:right w:val="none" w:sz="0" w:space="0" w:color="auto"/>
      </w:divBdr>
    </w:div>
    <w:div w:id="572279451">
      <w:bodyDiv w:val="1"/>
      <w:marLeft w:val="0"/>
      <w:marRight w:val="0"/>
      <w:marTop w:val="0"/>
      <w:marBottom w:val="0"/>
      <w:divBdr>
        <w:top w:val="none" w:sz="0" w:space="0" w:color="auto"/>
        <w:left w:val="none" w:sz="0" w:space="0" w:color="auto"/>
        <w:bottom w:val="none" w:sz="0" w:space="0" w:color="auto"/>
        <w:right w:val="none" w:sz="0" w:space="0" w:color="auto"/>
      </w:divBdr>
    </w:div>
    <w:div w:id="799881475">
      <w:bodyDiv w:val="1"/>
      <w:marLeft w:val="0"/>
      <w:marRight w:val="0"/>
      <w:marTop w:val="0"/>
      <w:marBottom w:val="0"/>
      <w:divBdr>
        <w:top w:val="none" w:sz="0" w:space="0" w:color="auto"/>
        <w:left w:val="none" w:sz="0" w:space="0" w:color="auto"/>
        <w:bottom w:val="none" w:sz="0" w:space="0" w:color="auto"/>
        <w:right w:val="none" w:sz="0" w:space="0" w:color="auto"/>
      </w:divBdr>
    </w:div>
    <w:div w:id="1005862481">
      <w:bodyDiv w:val="1"/>
      <w:marLeft w:val="0"/>
      <w:marRight w:val="0"/>
      <w:marTop w:val="0"/>
      <w:marBottom w:val="0"/>
      <w:divBdr>
        <w:top w:val="none" w:sz="0" w:space="0" w:color="auto"/>
        <w:left w:val="none" w:sz="0" w:space="0" w:color="auto"/>
        <w:bottom w:val="none" w:sz="0" w:space="0" w:color="auto"/>
        <w:right w:val="none" w:sz="0" w:space="0" w:color="auto"/>
      </w:divBdr>
    </w:div>
    <w:div w:id="1149008433">
      <w:bodyDiv w:val="1"/>
      <w:marLeft w:val="0"/>
      <w:marRight w:val="0"/>
      <w:marTop w:val="0"/>
      <w:marBottom w:val="0"/>
      <w:divBdr>
        <w:top w:val="none" w:sz="0" w:space="0" w:color="auto"/>
        <w:left w:val="none" w:sz="0" w:space="0" w:color="auto"/>
        <w:bottom w:val="none" w:sz="0" w:space="0" w:color="auto"/>
        <w:right w:val="none" w:sz="0" w:space="0" w:color="auto"/>
      </w:divBdr>
    </w:div>
    <w:div w:id="1240334516">
      <w:bodyDiv w:val="1"/>
      <w:marLeft w:val="0"/>
      <w:marRight w:val="0"/>
      <w:marTop w:val="0"/>
      <w:marBottom w:val="0"/>
      <w:divBdr>
        <w:top w:val="none" w:sz="0" w:space="0" w:color="auto"/>
        <w:left w:val="none" w:sz="0" w:space="0" w:color="auto"/>
        <w:bottom w:val="none" w:sz="0" w:space="0" w:color="auto"/>
        <w:right w:val="none" w:sz="0" w:space="0" w:color="auto"/>
      </w:divBdr>
    </w:div>
    <w:div w:id="1364211557">
      <w:bodyDiv w:val="1"/>
      <w:marLeft w:val="0"/>
      <w:marRight w:val="0"/>
      <w:marTop w:val="0"/>
      <w:marBottom w:val="0"/>
      <w:divBdr>
        <w:top w:val="none" w:sz="0" w:space="0" w:color="auto"/>
        <w:left w:val="none" w:sz="0" w:space="0" w:color="auto"/>
        <w:bottom w:val="none" w:sz="0" w:space="0" w:color="auto"/>
        <w:right w:val="none" w:sz="0" w:space="0" w:color="auto"/>
      </w:divBdr>
    </w:div>
    <w:div w:id="1379430177">
      <w:bodyDiv w:val="1"/>
      <w:marLeft w:val="0"/>
      <w:marRight w:val="0"/>
      <w:marTop w:val="0"/>
      <w:marBottom w:val="0"/>
      <w:divBdr>
        <w:top w:val="none" w:sz="0" w:space="0" w:color="auto"/>
        <w:left w:val="none" w:sz="0" w:space="0" w:color="auto"/>
        <w:bottom w:val="none" w:sz="0" w:space="0" w:color="auto"/>
        <w:right w:val="none" w:sz="0" w:space="0" w:color="auto"/>
      </w:divBdr>
    </w:div>
    <w:div w:id="1406033963">
      <w:bodyDiv w:val="1"/>
      <w:marLeft w:val="0"/>
      <w:marRight w:val="0"/>
      <w:marTop w:val="0"/>
      <w:marBottom w:val="0"/>
      <w:divBdr>
        <w:top w:val="none" w:sz="0" w:space="0" w:color="auto"/>
        <w:left w:val="none" w:sz="0" w:space="0" w:color="auto"/>
        <w:bottom w:val="none" w:sz="0" w:space="0" w:color="auto"/>
        <w:right w:val="none" w:sz="0" w:space="0" w:color="auto"/>
      </w:divBdr>
    </w:div>
    <w:div w:id="1660110475">
      <w:bodyDiv w:val="1"/>
      <w:marLeft w:val="0"/>
      <w:marRight w:val="0"/>
      <w:marTop w:val="0"/>
      <w:marBottom w:val="0"/>
      <w:divBdr>
        <w:top w:val="none" w:sz="0" w:space="0" w:color="auto"/>
        <w:left w:val="none" w:sz="0" w:space="0" w:color="auto"/>
        <w:bottom w:val="none" w:sz="0" w:space="0" w:color="auto"/>
        <w:right w:val="none" w:sz="0" w:space="0" w:color="auto"/>
      </w:divBdr>
    </w:div>
    <w:div w:id="1718123730">
      <w:bodyDiv w:val="1"/>
      <w:marLeft w:val="0"/>
      <w:marRight w:val="0"/>
      <w:marTop w:val="0"/>
      <w:marBottom w:val="0"/>
      <w:divBdr>
        <w:top w:val="none" w:sz="0" w:space="0" w:color="auto"/>
        <w:left w:val="none" w:sz="0" w:space="0" w:color="auto"/>
        <w:bottom w:val="none" w:sz="0" w:space="0" w:color="auto"/>
        <w:right w:val="none" w:sz="0" w:space="0" w:color="auto"/>
      </w:divBdr>
    </w:div>
    <w:div w:id="1793940861">
      <w:bodyDiv w:val="1"/>
      <w:marLeft w:val="0"/>
      <w:marRight w:val="0"/>
      <w:marTop w:val="0"/>
      <w:marBottom w:val="0"/>
      <w:divBdr>
        <w:top w:val="none" w:sz="0" w:space="0" w:color="auto"/>
        <w:left w:val="none" w:sz="0" w:space="0" w:color="auto"/>
        <w:bottom w:val="none" w:sz="0" w:space="0" w:color="auto"/>
        <w:right w:val="none" w:sz="0" w:space="0" w:color="auto"/>
      </w:divBdr>
    </w:div>
    <w:div w:id="20599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Sheet1!$B$1</c:f>
              <c:strCache>
                <c:ptCount val="1"/>
                <c:pt idx="0">
                  <c:v>Complaints</c:v>
                </c:pt>
              </c:strCache>
            </c:strRef>
          </c:tx>
          <c:marker>
            <c:symbol val="none"/>
          </c:marker>
          <c:cat>
            <c:strRef>
              <c:f>Sheet1!$A$2:$A$7</c:f>
              <c:strCache>
                <c:ptCount val="6"/>
                <c:pt idx="0">
                  <c:v>1月</c:v>
                </c:pt>
                <c:pt idx="1">
                  <c:v>2月</c:v>
                </c:pt>
                <c:pt idx="2">
                  <c:v>3月</c:v>
                </c:pt>
                <c:pt idx="3">
                  <c:v>4月</c:v>
                </c:pt>
                <c:pt idx="4">
                  <c:v>5月</c:v>
                </c:pt>
                <c:pt idx="5">
                  <c:v>6月</c:v>
                </c:pt>
              </c:strCache>
            </c:strRef>
          </c:cat>
          <c:val>
            <c:numRef>
              <c:f>Sheet1!$B$2:$B$7</c:f>
              <c:numCache>
                <c:formatCode>General</c:formatCode>
                <c:ptCount val="6"/>
                <c:pt idx="0">
                  <c:v>1</c:v>
                </c:pt>
                <c:pt idx="1">
                  <c:v>2</c:v>
                </c:pt>
                <c:pt idx="2">
                  <c:v>1</c:v>
                </c:pt>
                <c:pt idx="3">
                  <c:v>2</c:v>
                </c:pt>
                <c:pt idx="4">
                  <c:v>8</c:v>
                </c:pt>
                <c:pt idx="5">
                  <c:v>14</c:v>
                </c:pt>
              </c:numCache>
            </c:numRef>
          </c:val>
          <c:smooth val="0"/>
        </c:ser>
        <c:ser>
          <c:idx val="1"/>
          <c:order val="1"/>
          <c:tx>
            <c:strRef>
              <c:f>Sheet1!$C$1</c:f>
              <c:strCache>
                <c:ptCount val="1"/>
                <c:pt idx="0">
                  <c:v>Usage</c:v>
                </c:pt>
              </c:strCache>
            </c:strRef>
          </c:tx>
          <c:marker>
            <c:symbol val="none"/>
          </c:marker>
          <c:cat>
            <c:strRef>
              <c:f>Sheet1!$A$2:$A$7</c:f>
              <c:strCache>
                <c:ptCount val="6"/>
                <c:pt idx="0">
                  <c:v>1月</c:v>
                </c:pt>
                <c:pt idx="1">
                  <c:v>2月</c:v>
                </c:pt>
                <c:pt idx="2">
                  <c:v>3月</c:v>
                </c:pt>
                <c:pt idx="3">
                  <c:v>4月</c:v>
                </c:pt>
                <c:pt idx="4">
                  <c:v>5月</c:v>
                </c:pt>
                <c:pt idx="5">
                  <c:v>6月</c:v>
                </c:pt>
              </c:strCache>
            </c:strRef>
          </c:cat>
          <c:val>
            <c:numRef>
              <c:f>Sheet1!$C$2:$C$7</c:f>
              <c:numCache>
                <c:formatCode>General</c:formatCode>
                <c:ptCount val="6"/>
                <c:pt idx="0">
                  <c:v>200</c:v>
                </c:pt>
                <c:pt idx="1">
                  <c:v>204</c:v>
                </c:pt>
                <c:pt idx="2">
                  <c:v>187</c:v>
                </c:pt>
                <c:pt idx="3">
                  <c:v>140</c:v>
                </c:pt>
                <c:pt idx="4">
                  <c:v>120</c:v>
                </c:pt>
                <c:pt idx="5">
                  <c:v>110</c:v>
                </c:pt>
              </c:numCache>
            </c:numRef>
          </c:val>
          <c:smooth val="0"/>
        </c:ser>
        <c:dLbls>
          <c:showLegendKey val="0"/>
          <c:showVal val="0"/>
          <c:showCatName val="0"/>
          <c:showSerName val="0"/>
          <c:showPercent val="0"/>
          <c:showBubbleSize val="0"/>
        </c:dLbls>
        <c:marker val="1"/>
        <c:smooth val="0"/>
        <c:axId val="307189248"/>
        <c:axId val="307190784"/>
      </c:lineChart>
      <c:catAx>
        <c:axId val="307189248"/>
        <c:scaling>
          <c:orientation val="minMax"/>
        </c:scaling>
        <c:delete val="0"/>
        <c:axPos val="b"/>
        <c:majorTickMark val="out"/>
        <c:minorTickMark val="none"/>
        <c:tickLblPos val="nextTo"/>
        <c:crossAx val="307190784"/>
        <c:crosses val="autoZero"/>
        <c:auto val="1"/>
        <c:lblAlgn val="ctr"/>
        <c:lblOffset val="100"/>
        <c:noMultiLvlLbl val="0"/>
      </c:catAx>
      <c:valAx>
        <c:axId val="307190784"/>
        <c:scaling>
          <c:orientation val="minMax"/>
        </c:scaling>
        <c:delete val="0"/>
        <c:axPos val="l"/>
        <c:majorGridlines/>
        <c:numFmt formatCode="General" sourceLinked="1"/>
        <c:majorTickMark val="out"/>
        <c:minorTickMark val="none"/>
        <c:tickLblPos val="nextTo"/>
        <c:crossAx val="307189248"/>
        <c:crosses val="autoZero"/>
        <c:crossBetween val="between"/>
      </c:valAx>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BBE30F-7DE2-491B-ACB5-66B5E4E315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zh-CN" altLang="en-US"/>
        </a:p>
      </dgm:t>
    </dgm:pt>
    <dgm:pt modelId="{E0AEB6BC-C03B-4FE1-AF79-9646C2724E6D}">
      <dgm:prSet phldrT="[文本]"/>
      <dgm:spPr/>
      <dgm:t>
        <a:bodyPr/>
        <a:lstStyle/>
        <a:p>
          <a:pPr algn="l"/>
          <a:r>
            <a:rPr lang="zh-CN" altLang="en-US"/>
            <a:t>客户</a:t>
          </a:r>
        </a:p>
      </dgm:t>
    </dgm:pt>
    <dgm:pt modelId="{3F47E6D1-6F2E-4D8D-A99A-CB6599F0ABEA}" type="parTrans" cxnId="{0A853079-4053-4743-884C-B09FCA5DDBDB}">
      <dgm:prSet/>
      <dgm:spPr/>
      <dgm:t>
        <a:bodyPr/>
        <a:lstStyle/>
        <a:p>
          <a:pPr algn="l"/>
          <a:endParaRPr lang="zh-CN" altLang="en-US"/>
        </a:p>
      </dgm:t>
    </dgm:pt>
    <dgm:pt modelId="{9BF83923-49E0-4160-A4DB-961CE60936AE}" type="sibTrans" cxnId="{0A853079-4053-4743-884C-B09FCA5DDBDB}">
      <dgm:prSet/>
      <dgm:spPr/>
      <dgm:t>
        <a:bodyPr/>
        <a:lstStyle/>
        <a:p>
          <a:pPr algn="l"/>
          <a:endParaRPr lang="zh-CN" altLang="en-US"/>
        </a:p>
      </dgm:t>
    </dgm:pt>
    <dgm:pt modelId="{1ACE37B6-DDAB-4B1D-946E-7B03210C3D88}">
      <dgm:prSet phldrT="[文本]"/>
      <dgm:spPr/>
      <dgm:t>
        <a:bodyPr/>
        <a:lstStyle/>
        <a:p>
          <a:pPr algn="l"/>
          <a:r>
            <a:rPr lang="zh-CN" altLang="en-US"/>
            <a:t>服务</a:t>
          </a:r>
          <a:r>
            <a:rPr lang="en-US" altLang="zh-CN"/>
            <a:t>1</a:t>
          </a:r>
          <a:endParaRPr lang="zh-CN" altLang="en-US"/>
        </a:p>
      </dgm:t>
    </dgm:pt>
    <dgm:pt modelId="{C6907E5E-C1EF-41A3-87B0-3B589D962FC2}" type="parTrans" cxnId="{2D3FC8F6-9D34-452F-8EA8-ED94F776BF95}">
      <dgm:prSet/>
      <dgm:spPr/>
      <dgm:t>
        <a:bodyPr/>
        <a:lstStyle/>
        <a:p>
          <a:pPr algn="l"/>
          <a:endParaRPr lang="zh-CN" altLang="en-US"/>
        </a:p>
      </dgm:t>
    </dgm:pt>
    <dgm:pt modelId="{80C701F7-773C-444D-ACFF-595CAACDAB17}" type="sibTrans" cxnId="{2D3FC8F6-9D34-452F-8EA8-ED94F776BF95}">
      <dgm:prSet/>
      <dgm:spPr/>
      <dgm:t>
        <a:bodyPr/>
        <a:lstStyle/>
        <a:p>
          <a:pPr algn="l"/>
          <a:endParaRPr lang="zh-CN" altLang="en-US"/>
        </a:p>
      </dgm:t>
    </dgm:pt>
    <dgm:pt modelId="{557408CC-AF65-44EC-9123-1811A771180B}">
      <dgm:prSet phldrT="[文本]"/>
      <dgm:spPr/>
      <dgm:t>
        <a:bodyPr/>
        <a:lstStyle/>
        <a:p>
          <a:pPr algn="l"/>
          <a:r>
            <a:rPr lang="zh-CN" altLang="en-US"/>
            <a:t>账单</a:t>
          </a:r>
        </a:p>
      </dgm:t>
    </dgm:pt>
    <dgm:pt modelId="{066F53DD-5009-47B4-B5FF-5C253CD6DD37}" type="parTrans" cxnId="{077990BA-BCB6-4AA6-BDC8-FD52F298A10E}">
      <dgm:prSet/>
      <dgm:spPr/>
      <dgm:t>
        <a:bodyPr/>
        <a:lstStyle/>
        <a:p>
          <a:pPr algn="l"/>
          <a:endParaRPr lang="zh-CN" altLang="en-US"/>
        </a:p>
      </dgm:t>
    </dgm:pt>
    <dgm:pt modelId="{37842405-E07A-4E59-B7B0-97D819EFC09A}" type="sibTrans" cxnId="{077990BA-BCB6-4AA6-BDC8-FD52F298A10E}">
      <dgm:prSet/>
      <dgm:spPr/>
      <dgm:t>
        <a:bodyPr/>
        <a:lstStyle/>
        <a:p>
          <a:pPr algn="l"/>
          <a:endParaRPr lang="zh-CN" altLang="en-US"/>
        </a:p>
      </dgm:t>
    </dgm:pt>
    <dgm:pt modelId="{FAB592A9-25C9-4FE9-8279-253C6BB8D89B}">
      <dgm:prSet phldrT="[文本]"/>
      <dgm:spPr/>
      <dgm:t>
        <a:bodyPr/>
        <a:lstStyle/>
        <a:p>
          <a:pPr algn="l"/>
          <a:r>
            <a:rPr lang="zh-CN" altLang="en-US"/>
            <a:t>用量</a:t>
          </a:r>
        </a:p>
      </dgm:t>
    </dgm:pt>
    <dgm:pt modelId="{9B7C643C-EBE2-45C4-8344-BFC551BEAC78}" type="parTrans" cxnId="{C1743632-1230-4171-8A39-031B680AA1E3}">
      <dgm:prSet/>
      <dgm:spPr/>
      <dgm:t>
        <a:bodyPr/>
        <a:lstStyle/>
        <a:p>
          <a:pPr algn="l"/>
          <a:endParaRPr lang="zh-CN" altLang="en-US"/>
        </a:p>
      </dgm:t>
    </dgm:pt>
    <dgm:pt modelId="{DF27F9F4-C36B-489F-87C3-47406E1EA375}" type="sibTrans" cxnId="{C1743632-1230-4171-8A39-031B680AA1E3}">
      <dgm:prSet/>
      <dgm:spPr/>
      <dgm:t>
        <a:bodyPr/>
        <a:lstStyle/>
        <a:p>
          <a:pPr algn="l"/>
          <a:endParaRPr lang="zh-CN" altLang="en-US"/>
        </a:p>
      </dgm:t>
    </dgm:pt>
    <dgm:pt modelId="{C639EEC5-9C23-47E1-975E-BF05DA857CD6}">
      <dgm:prSet phldrT="[文本]"/>
      <dgm:spPr/>
      <dgm:t>
        <a:bodyPr/>
        <a:lstStyle/>
        <a:p>
          <a:pPr algn="l"/>
          <a:r>
            <a:rPr lang="zh-CN" altLang="en-US"/>
            <a:t>服务</a:t>
          </a:r>
          <a:r>
            <a:rPr lang="en-US" altLang="zh-CN"/>
            <a:t>2</a:t>
          </a:r>
          <a:endParaRPr lang="zh-CN" altLang="en-US"/>
        </a:p>
      </dgm:t>
    </dgm:pt>
    <dgm:pt modelId="{042BBCA6-9DC7-48D3-A344-49D5784CFABD}" type="parTrans" cxnId="{4ED66C17-55EA-4CFF-942D-77ADCC450E4A}">
      <dgm:prSet/>
      <dgm:spPr/>
      <dgm:t>
        <a:bodyPr/>
        <a:lstStyle/>
        <a:p>
          <a:pPr algn="l"/>
          <a:endParaRPr lang="zh-CN" altLang="en-US"/>
        </a:p>
      </dgm:t>
    </dgm:pt>
    <dgm:pt modelId="{905F3B2E-3DB9-4753-B427-01CBDDBBED2B}" type="sibTrans" cxnId="{4ED66C17-55EA-4CFF-942D-77ADCC450E4A}">
      <dgm:prSet/>
      <dgm:spPr/>
      <dgm:t>
        <a:bodyPr/>
        <a:lstStyle/>
        <a:p>
          <a:pPr algn="l"/>
          <a:endParaRPr lang="zh-CN" altLang="en-US"/>
        </a:p>
      </dgm:t>
    </dgm:pt>
    <dgm:pt modelId="{C68B670D-1730-476A-AF63-BAB0211A2236}">
      <dgm:prSet phldrT="[文本]"/>
      <dgm:spPr/>
      <dgm:t>
        <a:bodyPr/>
        <a:lstStyle/>
        <a:p>
          <a:pPr algn="l"/>
          <a:r>
            <a:rPr lang="zh-CN" altLang="en-US"/>
            <a:t>账单</a:t>
          </a:r>
        </a:p>
      </dgm:t>
    </dgm:pt>
    <dgm:pt modelId="{0F0332D5-8158-40CB-A3F6-B969587D2FB6}" type="parTrans" cxnId="{DF9466B8-850C-4D69-A790-CB26F7F93E21}">
      <dgm:prSet/>
      <dgm:spPr/>
      <dgm:t>
        <a:bodyPr/>
        <a:lstStyle/>
        <a:p>
          <a:pPr algn="l"/>
          <a:endParaRPr lang="zh-CN" altLang="en-US"/>
        </a:p>
      </dgm:t>
    </dgm:pt>
    <dgm:pt modelId="{94A738F3-0221-4505-91BD-0582EF49FA9E}" type="sibTrans" cxnId="{DF9466B8-850C-4D69-A790-CB26F7F93E21}">
      <dgm:prSet/>
      <dgm:spPr/>
      <dgm:t>
        <a:bodyPr/>
        <a:lstStyle/>
        <a:p>
          <a:pPr algn="l"/>
          <a:endParaRPr lang="zh-CN" altLang="en-US"/>
        </a:p>
      </dgm:t>
    </dgm:pt>
    <dgm:pt modelId="{9E57BE99-07FC-492F-BDB0-EDFB9AA6BE4F}" type="pres">
      <dgm:prSet presAssocID="{ACBBE30F-7DE2-491B-ACB5-66B5E4E3154F}" presName="hierChild1" presStyleCnt="0">
        <dgm:presLayoutVars>
          <dgm:chPref val="1"/>
          <dgm:dir/>
          <dgm:animOne val="branch"/>
          <dgm:animLvl val="lvl"/>
          <dgm:resizeHandles/>
        </dgm:presLayoutVars>
      </dgm:prSet>
      <dgm:spPr/>
    </dgm:pt>
    <dgm:pt modelId="{07426B7C-7611-4E3D-B984-A46D10796731}" type="pres">
      <dgm:prSet presAssocID="{E0AEB6BC-C03B-4FE1-AF79-9646C2724E6D}" presName="hierRoot1" presStyleCnt="0"/>
      <dgm:spPr/>
    </dgm:pt>
    <dgm:pt modelId="{F08C497A-C266-44A3-B2ED-7954F5FAF08C}" type="pres">
      <dgm:prSet presAssocID="{E0AEB6BC-C03B-4FE1-AF79-9646C2724E6D}" presName="composite" presStyleCnt="0"/>
      <dgm:spPr/>
    </dgm:pt>
    <dgm:pt modelId="{18B2E6F9-567D-4E22-AF41-2ABE6877A508}" type="pres">
      <dgm:prSet presAssocID="{E0AEB6BC-C03B-4FE1-AF79-9646C2724E6D}" presName="image" presStyleLbl="node0" presStyleIdx="0" presStyleCnt="1"/>
      <dgm:spPr/>
    </dgm:pt>
    <dgm:pt modelId="{1993A048-6EFA-40AF-B26F-401683C88A20}" type="pres">
      <dgm:prSet presAssocID="{E0AEB6BC-C03B-4FE1-AF79-9646C2724E6D}" presName="text" presStyleLbl="revTx" presStyleIdx="0" presStyleCnt="6">
        <dgm:presLayoutVars>
          <dgm:chPref val="3"/>
        </dgm:presLayoutVars>
      </dgm:prSet>
      <dgm:spPr/>
      <dgm:t>
        <a:bodyPr/>
        <a:lstStyle/>
        <a:p>
          <a:endParaRPr lang="zh-CN" altLang="en-US"/>
        </a:p>
      </dgm:t>
    </dgm:pt>
    <dgm:pt modelId="{9BC408CC-AB5C-470E-A747-2F944BEA2912}" type="pres">
      <dgm:prSet presAssocID="{E0AEB6BC-C03B-4FE1-AF79-9646C2724E6D}" presName="hierChild2" presStyleCnt="0"/>
      <dgm:spPr/>
    </dgm:pt>
    <dgm:pt modelId="{558FA37B-BC39-44F8-8496-E18EA2FB0978}" type="pres">
      <dgm:prSet presAssocID="{C6907E5E-C1EF-41A3-87B0-3B589D962FC2}" presName="Name10" presStyleLbl="parChTrans1D2" presStyleIdx="0" presStyleCnt="2"/>
      <dgm:spPr/>
    </dgm:pt>
    <dgm:pt modelId="{7B18F637-10BA-465E-9E04-A77FCF25216A}" type="pres">
      <dgm:prSet presAssocID="{1ACE37B6-DDAB-4B1D-946E-7B03210C3D88}" presName="hierRoot2" presStyleCnt="0"/>
      <dgm:spPr/>
    </dgm:pt>
    <dgm:pt modelId="{8D1D2C94-88D2-4D94-9C48-39D068F9C320}" type="pres">
      <dgm:prSet presAssocID="{1ACE37B6-DDAB-4B1D-946E-7B03210C3D88}" presName="composite2" presStyleCnt="0"/>
      <dgm:spPr/>
    </dgm:pt>
    <dgm:pt modelId="{695AE9AC-6013-4BA8-8E15-EA223B047ECF}" type="pres">
      <dgm:prSet presAssocID="{1ACE37B6-DDAB-4B1D-946E-7B03210C3D88}" presName="image2" presStyleLbl="node2" presStyleIdx="0" presStyleCnt="2"/>
      <dgm:spPr/>
    </dgm:pt>
    <dgm:pt modelId="{25884F59-8128-4F0B-92D3-47381D96F000}" type="pres">
      <dgm:prSet presAssocID="{1ACE37B6-DDAB-4B1D-946E-7B03210C3D88}" presName="text2" presStyleLbl="revTx" presStyleIdx="1" presStyleCnt="6">
        <dgm:presLayoutVars>
          <dgm:chPref val="3"/>
        </dgm:presLayoutVars>
      </dgm:prSet>
      <dgm:spPr/>
    </dgm:pt>
    <dgm:pt modelId="{4E0582B4-1DBA-4891-AB1B-00E033507601}" type="pres">
      <dgm:prSet presAssocID="{1ACE37B6-DDAB-4B1D-946E-7B03210C3D88}" presName="hierChild3" presStyleCnt="0"/>
      <dgm:spPr/>
    </dgm:pt>
    <dgm:pt modelId="{B5C8DD95-46BD-4B6B-8C50-51E06227D850}" type="pres">
      <dgm:prSet presAssocID="{066F53DD-5009-47B4-B5FF-5C253CD6DD37}" presName="Name17" presStyleLbl="parChTrans1D3" presStyleIdx="0" presStyleCnt="3"/>
      <dgm:spPr/>
    </dgm:pt>
    <dgm:pt modelId="{4C9E84C3-174D-4074-B51E-6B6B40229EC8}" type="pres">
      <dgm:prSet presAssocID="{557408CC-AF65-44EC-9123-1811A771180B}" presName="hierRoot3" presStyleCnt="0"/>
      <dgm:spPr/>
    </dgm:pt>
    <dgm:pt modelId="{CFF0D9D7-B5AE-47D2-B909-E881055C76F5}" type="pres">
      <dgm:prSet presAssocID="{557408CC-AF65-44EC-9123-1811A771180B}" presName="composite3" presStyleCnt="0"/>
      <dgm:spPr/>
    </dgm:pt>
    <dgm:pt modelId="{5A04CE79-ABF7-4ED2-ADE1-337EDC1FEF09}" type="pres">
      <dgm:prSet presAssocID="{557408CC-AF65-44EC-9123-1811A771180B}" presName="image3" presStyleLbl="node3" presStyleIdx="0" presStyleCnt="3"/>
      <dgm:spPr/>
    </dgm:pt>
    <dgm:pt modelId="{1A6EEC32-A59E-44D7-AF44-652139A2E40D}" type="pres">
      <dgm:prSet presAssocID="{557408CC-AF65-44EC-9123-1811A771180B}" presName="text3" presStyleLbl="revTx" presStyleIdx="2" presStyleCnt="6">
        <dgm:presLayoutVars>
          <dgm:chPref val="3"/>
        </dgm:presLayoutVars>
      </dgm:prSet>
      <dgm:spPr/>
    </dgm:pt>
    <dgm:pt modelId="{8FF36829-8DBD-401C-8065-A78C30A4F3FB}" type="pres">
      <dgm:prSet presAssocID="{557408CC-AF65-44EC-9123-1811A771180B}" presName="hierChild4" presStyleCnt="0"/>
      <dgm:spPr/>
    </dgm:pt>
    <dgm:pt modelId="{AF9EAA4C-943A-40B9-ADB9-CE22B0957554}" type="pres">
      <dgm:prSet presAssocID="{9B7C643C-EBE2-45C4-8344-BFC551BEAC78}" presName="Name17" presStyleLbl="parChTrans1D3" presStyleIdx="1" presStyleCnt="3"/>
      <dgm:spPr/>
    </dgm:pt>
    <dgm:pt modelId="{52EE8770-8C31-4C25-AEAC-B7035B97642B}" type="pres">
      <dgm:prSet presAssocID="{FAB592A9-25C9-4FE9-8279-253C6BB8D89B}" presName="hierRoot3" presStyleCnt="0"/>
      <dgm:spPr/>
    </dgm:pt>
    <dgm:pt modelId="{00DB2C51-F91B-4796-84A8-B01C283A874C}" type="pres">
      <dgm:prSet presAssocID="{FAB592A9-25C9-4FE9-8279-253C6BB8D89B}" presName="composite3" presStyleCnt="0"/>
      <dgm:spPr/>
    </dgm:pt>
    <dgm:pt modelId="{2BAA1C69-E19B-4837-BB82-0B804751ADCE}" type="pres">
      <dgm:prSet presAssocID="{FAB592A9-25C9-4FE9-8279-253C6BB8D89B}" presName="image3" presStyleLbl="node3" presStyleIdx="1" presStyleCnt="3"/>
      <dgm:spPr/>
    </dgm:pt>
    <dgm:pt modelId="{2015D4A9-B114-4B4B-91ED-7610CCF29B19}" type="pres">
      <dgm:prSet presAssocID="{FAB592A9-25C9-4FE9-8279-253C6BB8D89B}" presName="text3" presStyleLbl="revTx" presStyleIdx="3" presStyleCnt="6">
        <dgm:presLayoutVars>
          <dgm:chPref val="3"/>
        </dgm:presLayoutVars>
      </dgm:prSet>
      <dgm:spPr/>
    </dgm:pt>
    <dgm:pt modelId="{ECC06053-4444-469F-B5F0-3D5F8AB4F374}" type="pres">
      <dgm:prSet presAssocID="{FAB592A9-25C9-4FE9-8279-253C6BB8D89B}" presName="hierChild4" presStyleCnt="0"/>
      <dgm:spPr/>
    </dgm:pt>
    <dgm:pt modelId="{61C75825-ED6C-40D3-B462-5538C2763962}" type="pres">
      <dgm:prSet presAssocID="{042BBCA6-9DC7-48D3-A344-49D5784CFABD}" presName="Name10" presStyleLbl="parChTrans1D2" presStyleIdx="1" presStyleCnt="2"/>
      <dgm:spPr/>
    </dgm:pt>
    <dgm:pt modelId="{38A84629-56CD-4C07-8488-31666F6E8092}" type="pres">
      <dgm:prSet presAssocID="{C639EEC5-9C23-47E1-975E-BF05DA857CD6}" presName="hierRoot2" presStyleCnt="0"/>
      <dgm:spPr/>
    </dgm:pt>
    <dgm:pt modelId="{3396AED3-1E5A-42BF-9E81-97359DC44834}" type="pres">
      <dgm:prSet presAssocID="{C639EEC5-9C23-47E1-975E-BF05DA857CD6}" presName="composite2" presStyleCnt="0"/>
      <dgm:spPr/>
    </dgm:pt>
    <dgm:pt modelId="{FBA27913-8A55-467D-9F01-D748608C6BDC}" type="pres">
      <dgm:prSet presAssocID="{C639EEC5-9C23-47E1-975E-BF05DA857CD6}" presName="image2" presStyleLbl="node2" presStyleIdx="1" presStyleCnt="2"/>
      <dgm:spPr/>
    </dgm:pt>
    <dgm:pt modelId="{E02BBF4E-B170-4763-8DAD-F9921C8E42B4}" type="pres">
      <dgm:prSet presAssocID="{C639EEC5-9C23-47E1-975E-BF05DA857CD6}" presName="text2" presStyleLbl="revTx" presStyleIdx="4" presStyleCnt="6">
        <dgm:presLayoutVars>
          <dgm:chPref val="3"/>
        </dgm:presLayoutVars>
      </dgm:prSet>
      <dgm:spPr/>
    </dgm:pt>
    <dgm:pt modelId="{A1AD9E87-ACF7-4BB9-A508-3F5C24FF2543}" type="pres">
      <dgm:prSet presAssocID="{C639EEC5-9C23-47E1-975E-BF05DA857CD6}" presName="hierChild3" presStyleCnt="0"/>
      <dgm:spPr/>
    </dgm:pt>
    <dgm:pt modelId="{43E89A0B-205D-47BD-9A71-DC96DD929FF2}" type="pres">
      <dgm:prSet presAssocID="{0F0332D5-8158-40CB-A3F6-B969587D2FB6}" presName="Name17" presStyleLbl="parChTrans1D3" presStyleIdx="2" presStyleCnt="3"/>
      <dgm:spPr/>
    </dgm:pt>
    <dgm:pt modelId="{CA924803-AD98-4396-BEB4-EAF5D6B4D21D}" type="pres">
      <dgm:prSet presAssocID="{C68B670D-1730-476A-AF63-BAB0211A2236}" presName="hierRoot3" presStyleCnt="0"/>
      <dgm:spPr/>
    </dgm:pt>
    <dgm:pt modelId="{AD8B4B69-67E2-4606-BF1C-D5CA806A1CCC}" type="pres">
      <dgm:prSet presAssocID="{C68B670D-1730-476A-AF63-BAB0211A2236}" presName="composite3" presStyleCnt="0"/>
      <dgm:spPr/>
    </dgm:pt>
    <dgm:pt modelId="{C1B2EAE2-E2BD-4632-83BE-A9395EF50A2C}" type="pres">
      <dgm:prSet presAssocID="{C68B670D-1730-476A-AF63-BAB0211A2236}" presName="image3" presStyleLbl="node3" presStyleIdx="2" presStyleCnt="3"/>
      <dgm:spPr/>
    </dgm:pt>
    <dgm:pt modelId="{F75C2B2C-D4F9-4226-B0B5-E92D5BBD13B1}" type="pres">
      <dgm:prSet presAssocID="{C68B670D-1730-476A-AF63-BAB0211A2236}" presName="text3" presStyleLbl="revTx" presStyleIdx="5" presStyleCnt="6">
        <dgm:presLayoutVars>
          <dgm:chPref val="3"/>
        </dgm:presLayoutVars>
      </dgm:prSet>
      <dgm:spPr/>
    </dgm:pt>
    <dgm:pt modelId="{9C051760-DD05-4E30-AB25-BBF79ACFF962}" type="pres">
      <dgm:prSet presAssocID="{C68B670D-1730-476A-AF63-BAB0211A2236}" presName="hierChild4" presStyleCnt="0"/>
      <dgm:spPr/>
    </dgm:pt>
  </dgm:ptLst>
  <dgm:cxnLst>
    <dgm:cxn modelId="{20ECFD6E-54DC-4042-8859-AE7769620599}" type="presOf" srcId="{C6907E5E-C1EF-41A3-87B0-3B589D962FC2}" destId="{558FA37B-BC39-44F8-8496-E18EA2FB0978}" srcOrd="0" destOrd="0" presId="urn:microsoft.com/office/officeart/2009/layout/CirclePictureHierarchy"/>
    <dgm:cxn modelId="{F1C8FDEC-39E2-43ED-8DC4-BF35593E4651}" type="presOf" srcId="{066F53DD-5009-47B4-B5FF-5C253CD6DD37}" destId="{B5C8DD95-46BD-4B6B-8C50-51E06227D850}" srcOrd="0" destOrd="0" presId="urn:microsoft.com/office/officeart/2009/layout/CirclePictureHierarchy"/>
    <dgm:cxn modelId="{0A853079-4053-4743-884C-B09FCA5DDBDB}" srcId="{ACBBE30F-7DE2-491B-ACB5-66B5E4E3154F}" destId="{E0AEB6BC-C03B-4FE1-AF79-9646C2724E6D}" srcOrd="0" destOrd="0" parTransId="{3F47E6D1-6F2E-4D8D-A99A-CB6599F0ABEA}" sibTransId="{9BF83923-49E0-4160-A4DB-961CE60936AE}"/>
    <dgm:cxn modelId="{858138D6-8881-4E01-9886-31B074F63812}" type="presOf" srcId="{C639EEC5-9C23-47E1-975E-BF05DA857CD6}" destId="{E02BBF4E-B170-4763-8DAD-F9921C8E42B4}" srcOrd="0" destOrd="0" presId="urn:microsoft.com/office/officeart/2009/layout/CirclePictureHierarchy"/>
    <dgm:cxn modelId="{2D3FC8F6-9D34-452F-8EA8-ED94F776BF95}" srcId="{E0AEB6BC-C03B-4FE1-AF79-9646C2724E6D}" destId="{1ACE37B6-DDAB-4B1D-946E-7B03210C3D88}" srcOrd="0" destOrd="0" parTransId="{C6907E5E-C1EF-41A3-87B0-3B589D962FC2}" sibTransId="{80C701F7-773C-444D-ACFF-595CAACDAB17}"/>
    <dgm:cxn modelId="{335A8AD6-6301-401F-A26F-69B7CF817277}" type="presOf" srcId="{0F0332D5-8158-40CB-A3F6-B969587D2FB6}" destId="{43E89A0B-205D-47BD-9A71-DC96DD929FF2}" srcOrd="0" destOrd="0" presId="urn:microsoft.com/office/officeart/2009/layout/CirclePictureHierarchy"/>
    <dgm:cxn modelId="{67FA37DF-FC4E-4542-A8BE-1117AD2BEA8A}" type="presOf" srcId="{C68B670D-1730-476A-AF63-BAB0211A2236}" destId="{F75C2B2C-D4F9-4226-B0B5-E92D5BBD13B1}" srcOrd="0" destOrd="0" presId="urn:microsoft.com/office/officeart/2009/layout/CirclePictureHierarchy"/>
    <dgm:cxn modelId="{77B6F9DA-D81D-4D6B-818C-2130527627A1}" type="presOf" srcId="{ACBBE30F-7DE2-491B-ACB5-66B5E4E3154F}" destId="{9E57BE99-07FC-492F-BDB0-EDFB9AA6BE4F}" srcOrd="0" destOrd="0" presId="urn:microsoft.com/office/officeart/2009/layout/CirclePictureHierarchy"/>
    <dgm:cxn modelId="{4ED66C17-55EA-4CFF-942D-77ADCC450E4A}" srcId="{E0AEB6BC-C03B-4FE1-AF79-9646C2724E6D}" destId="{C639EEC5-9C23-47E1-975E-BF05DA857CD6}" srcOrd="1" destOrd="0" parTransId="{042BBCA6-9DC7-48D3-A344-49D5784CFABD}" sibTransId="{905F3B2E-3DB9-4753-B427-01CBDDBBED2B}"/>
    <dgm:cxn modelId="{5A175FBB-EDF4-4171-94B1-BDF91A1B8533}" type="presOf" srcId="{1ACE37B6-DDAB-4B1D-946E-7B03210C3D88}" destId="{25884F59-8128-4F0B-92D3-47381D96F000}" srcOrd="0" destOrd="0" presId="urn:microsoft.com/office/officeart/2009/layout/CirclePictureHierarchy"/>
    <dgm:cxn modelId="{C1743632-1230-4171-8A39-031B680AA1E3}" srcId="{1ACE37B6-DDAB-4B1D-946E-7B03210C3D88}" destId="{FAB592A9-25C9-4FE9-8279-253C6BB8D89B}" srcOrd="1" destOrd="0" parTransId="{9B7C643C-EBE2-45C4-8344-BFC551BEAC78}" sibTransId="{DF27F9F4-C36B-489F-87C3-47406E1EA375}"/>
    <dgm:cxn modelId="{15E1806C-D2CC-4881-A8FD-1DE8FADD9446}" type="presOf" srcId="{042BBCA6-9DC7-48D3-A344-49D5784CFABD}" destId="{61C75825-ED6C-40D3-B462-5538C2763962}" srcOrd="0" destOrd="0" presId="urn:microsoft.com/office/officeart/2009/layout/CirclePictureHierarchy"/>
    <dgm:cxn modelId="{38EA5FBD-4508-47A2-B8EF-3070D8FD5C81}" type="presOf" srcId="{557408CC-AF65-44EC-9123-1811A771180B}" destId="{1A6EEC32-A59E-44D7-AF44-652139A2E40D}" srcOrd="0" destOrd="0" presId="urn:microsoft.com/office/officeart/2009/layout/CirclePictureHierarchy"/>
    <dgm:cxn modelId="{DF9466B8-850C-4D69-A790-CB26F7F93E21}" srcId="{C639EEC5-9C23-47E1-975E-BF05DA857CD6}" destId="{C68B670D-1730-476A-AF63-BAB0211A2236}" srcOrd="0" destOrd="0" parTransId="{0F0332D5-8158-40CB-A3F6-B969587D2FB6}" sibTransId="{94A738F3-0221-4505-91BD-0582EF49FA9E}"/>
    <dgm:cxn modelId="{077990BA-BCB6-4AA6-BDC8-FD52F298A10E}" srcId="{1ACE37B6-DDAB-4B1D-946E-7B03210C3D88}" destId="{557408CC-AF65-44EC-9123-1811A771180B}" srcOrd="0" destOrd="0" parTransId="{066F53DD-5009-47B4-B5FF-5C253CD6DD37}" sibTransId="{37842405-E07A-4E59-B7B0-97D819EFC09A}"/>
    <dgm:cxn modelId="{8D983F9E-9846-4474-87D8-4254165DE8A4}" type="presOf" srcId="{FAB592A9-25C9-4FE9-8279-253C6BB8D89B}" destId="{2015D4A9-B114-4B4B-91ED-7610CCF29B19}" srcOrd="0" destOrd="0" presId="urn:microsoft.com/office/officeart/2009/layout/CirclePictureHierarchy"/>
    <dgm:cxn modelId="{4DBBE0A3-680C-4439-8BDB-15FD8D33C655}" type="presOf" srcId="{9B7C643C-EBE2-45C4-8344-BFC551BEAC78}" destId="{AF9EAA4C-943A-40B9-ADB9-CE22B0957554}" srcOrd="0" destOrd="0" presId="urn:microsoft.com/office/officeart/2009/layout/CirclePictureHierarchy"/>
    <dgm:cxn modelId="{B916CBB9-4B48-4DE1-80F7-FE7DAFE92069}" type="presOf" srcId="{E0AEB6BC-C03B-4FE1-AF79-9646C2724E6D}" destId="{1993A048-6EFA-40AF-B26F-401683C88A20}" srcOrd="0" destOrd="0" presId="urn:microsoft.com/office/officeart/2009/layout/CirclePictureHierarchy"/>
    <dgm:cxn modelId="{B9FDA420-89DB-443A-BD04-AA9D3EE56D6D}" type="presParOf" srcId="{9E57BE99-07FC-492F-BDB0-EDFB9AA6BE4F}" destId="{07426B7C-7611-4E3D-B984-A46D10796731}" srcOrd="0" destOrd="0" presId="urn:microsoft.com/office/officeart/2009/layout/CirclePictureHierarchy"/>
    <dgm:cxn modelId="{AE6E793F-2807-4837-ADC4-B9E81C3421C4}" type="presParOf" srcId="{07426B7C-7611-4E3D-B984-A46D10796731}" destId="{F08C497A-C266-44A3-B2ED-7954F5FAF08C}" srcOrd="0" destOrd="0" presId="urn:microsoft.com/office/officeart/2009/layout/CirclePictureHierarchy"/>
    <dgm:cxn modelId="{9E111688-8B7A-4DE0-AFE7-DB89B45A174D}" type="presParOf" srcId="{F08C497A-C266-44A3-B2ED-7954F5FAF08C}" destId="{18B2E6F9-567D-4E22-AF41-2ABE6877A508}" srcOrd="0" destOrd="0" presId="urn:microsoft.com/office/officeart/2009/layout/CirclePictureHierarchy"/>
    <dgm:cxn modelId="{53C2365C-8F8C-4974-867E-5F2B30720B36}" type="presParOf" srcId="{F08C497A-C266-44A3-B2ED-7954F5FAF08C}" destId="{1993A048-6EFA-40AF-B26F-401683C88A20}" srcOrd="1" destOrd="0" presId="urn:microsoft.com/office/officeart/2009/layout/CirclePictureHierarchy"/>
    <dgm:cxn modelId="{9BD7F81D-AF68-4F14-AA19-64AECEEE48C5}" type="presParOf" srcId="{07426B7C-7611-4E3D-B984-A46D10796731}" destId="{9BC408CC-AB5C-470E-A747-2F944BEA2912}" srcOrd="1" destOrd="0" presId="urn:microsoft.com/office/officeart/2009/layout/CirclePictureHierarchy"/>
    <dgm:cxn modelId="{3D70A0F2-E9EA-4350-B7E7-6E9DD67179C0}" type="presParOf" srcId="{9BC408CC-AB5C-470E-A747-2F944BEA2912}" destId="{558FA37B-BC39-44F8-8496-E18EA2FB0978}" srcOrd="0" destOrd="0" presId="urn:microsoft.com/office/officeart/2009/layout/CirclePictureHierarchy"/>
    <dgm:cxn modelId="{7ACC1BEA-8EE0-455F-B7B0-360768981113}" type="presParOf" srcId="{9BC408CC-AB5C-470E-A747-2F944BEA2912}" destId="{7B18F637-10BA-465E-9E04-A77FCF25216A}" srcOrd="1" destOrd="0" presId="urn:microsoft.com/office/officeart/2009/layout/CirclePictureHierarchy"/>
    <dgm:cxn modelId="{07A790D9-AD58-45C7-B20A-B35E5BCD93DC}" type="presParOf" srcId="{7B18F637-10BA-465E-9E04-A77FCF25216A}" destId="{8D1D2C94-88D2-4D94-9C48-39D068F9C320}" srcOrd="0" destOrd="0" presId="urn:microsoft.com/office/officeart/2009/layout/CirclePictureHierarchy"/>
    <dgm:cxn modelId="{97333A37-85FA-433A-8F5F-34BBD9745A92}" type="presParOf" srcId="{8D1D2C94-88D2-4D94-9C48-39D068F9C320}" destId="{695AE9AC-6013-4BA8-8E15-EA223B047ECF}" srcOrd="0" destOrd="0" presId="urn:microsoft.com/office/officeart/2009/layout/CirclePictureHierarchy"/>
    <dgm:cxn modelId="{19AEAAB5-93E6-4FFA-9D90-766A5752AD86}" type="presParOf" srcId="{8D1D2C94-88D2-4D94-9C48-39D068F9C320}" destId="{25884F59-8128-4F0B-92D3-47381D96F000}" srcOrd="1" destOrd="0" presId="urn:microsoft.com/office/officeart/2009/layout/CirclePictureHierarchy"/>
    <dgm:cxn modelId="{94561740-0BE4-4397-9FF5-0994A82D413B}" type="presParOf" srcId="{7B18F637-10BA-465E-9E04-A77FCF25216A}" destId="{4E0582B4-1DBA-4891-AB1B-00E033507601}" srcOrd="1" destOrd="0" presId="urn:microsoft.com/office/officeart/2009/layout/CirclePictureHierarchy"/>
    <dgm:cxn modelId="{0A72ED18-780C-4F55-92AC-8DDDC2E2BAFD}" type="presParOf" srcId="{4E0582B4-1DBA-4891-AB1B-00E033507601}" destId="{B5C8DD95-46BD-4B6B-8C50-51E06227D850}" srcOrd="0" destOrd="0" presId="urn:microsoft.com/office/officeart/2009/layout/CirclePictureHierarchy"/>
    <dgm:cxn modelId="{B5D30949-7B84-4DD0-AE47-513F81E42387}" type="presParOf" srcId="{4E0582B4-1DBA-4891-AB1B-00E033507601}" destId="{4C9E84C3-174D-4074-B51E-6B6B40229EC8}" srcOrd="1" destOrd="0" presId="urn:microsoft.com/office/officeart/2009/layout/CirclePictureHierarchy"/>
    <dgm:cxn modelId="{2D89C1F8-096B-4317-8C5A-EA024AB17D98}" type="presParOf" srcId="{4C9E84C3-174D-4074-B51E-6B6B40229EC8}" destId="{CFF0D9D7-B5AE-47D2-B909-E881055C76F5}" srcOrd="0" destOrd="0" presId="urn:microsoft.com/office/officeart/2009/layout/CirclePictureHierarchy"/>
    <dgm:cxn modelId="{81325096-0BD5-48AA-8F28-69E63611401E}" type="presParOf" srcId="{CFF0D9D7-B5AE-47D2-B909-E881055C76F5}" destId="{5A04CE79-ABF7-4ED2-ADE1-337EDC1FEF09}" srcOrd="0" destOrd="0" presId="urn:microsoft.com/office/officeart/2009/layout/CirclePictureHierarchy"/>
    <dgm:cxn modelId="{AE30AF24-479F-4939-A254-6A9852FFDC33}" type="presParOf" srcId="{CFF0D9D7-B5AE-47D2-B909-E881055C76F5}" destId="{1A6EEC32-A59E-44D7-AF44-652139A2E40D}" srcOrd="1" destOrd="0" presId="urn:microsoft.com/office/officeart/2009/layout/CirclePictureHierarchy"/>
    <dgm:cxn modelId="{CCC60383-B5DA-46F2-91E5-9814E2394332}" type="presParOf" srcId="{4C9E84C3-174D-4074-B51E-6B6B40229EC8}" destId="{8FF36829-8DBD-401C-8065-A78C30A4F3FB}" srcOrd="1" destOrd="0" presId="urn:microsoft.com/office/officeart/2009/layout/CirclePictureHierarchy"/>
    <dgm:cxn modelId="{85329454-8101-4F3C-8B8F-6A52CE3F31F8}" type="presParOf" srcId="{4E0582B4-1DBA-4891-AB1B-00E033507601}" destId="{AF9EAA4C-943A-40B9-ADB9-CE22B0957554}" srcOrd="2" destOrd="0" presId="urn:microsoft.com/office/officeart/2009/layout/CirclePictureHierarchy"/>
    <dgm:cxn modelId="{FE34053D-0391-44A6-B34B-ED00B17C58D2}" type="presParOf" srcId="{4E0582B4-1DBA-4891-AB1B-00E033507601}" destId="{52EE8770-8C31-4C25-AEAC-B7035B97642B}" srcOrd="3" destOrd="0" presId="urn:microsoft.com/office/officeart/2009/layout/CirclePictureHierarchy"/>
    <dgm:cxn modelId="{034391EA-9D67-4C99-87C4-6FCFDCF7D26D}" type="presParOf" srcId="{52EE8770-8C31-4C25-AEAC-B7035B97642B}" destId="{00DB2C51-F91B-4796-84A8-B01C283A874C}" srcOrd="0" destOrd="0" presId="urn:microsoft.com/office/officeart/2009/layout/CirclePictureHierarchy"/>
    <dgm:cxn modelId="{1D37E682-37F0-4BE1-9C13-6AC118C25FE2}" type="presParOf" srcId="{00DB2C51-F91B-4796-84A8-B01C283A874C}" destId="{2BAA1C69-E19B-4837-BB82-0B804751ADCE}" srcOrd="0" destOrd="0" presId="urn:microsoft.com/office/officeart/2009/layout/CirclePictureHierarchy"/>
    <dgm:cxn modelId="{94C3B77E-203B-45E9-9EB3-79B9B6F44D6F}" type="presParOf" srcId="{00DB2C51-F91B-4796-84A8-B01C283A874C}" destId="{2015D4A9-B114-4B4B-91ED-7610CCF29B19}" srcOrd="1" destOrd="0" presId="urn:microsoft.com/office/officeart/2009/layout/CirclePictureHierarchy"/>
    <dgm:cxn modelId="{9A8E16D2-FDD7-411B-AC96-066530B80589}" type="presParOf" srcId="{52EE8770-8C31-4C25-AEAC-B7035B97642B}" destId="{ECC06053-4444-469F-B5F0-3D5F8AB4F374}" srcOrd="1" destOrd="0" presId="urn:microsoft.com/office/officeart/2009/layout/CirclePictureHierarchy"/>
    <dgm:cxn modelId="{8D21A3BF-645F-4A80-8EB7-7E3B61476D2F}" type="presParOf" srcId="{9BC408CC-AB5C-470E-A747-2F944BEA2912}" destId="{61C75825-ED6C-40D3-B462-5538C2763962}" srcOrd="2" destOrd="0" presId="urn:microsoft.com/office/officeart/2009/layout/CirclePictureHierarchy"/>
    <dgm:cxn modelId="{662B1C7A-9469-4250-9798-1B78C632EC3D}" type="presParOf" srcId="{9BC408CC-AB5C-470E-A747-2F944BEA2912}" destId="{38A84629-56CD-4C07-8488-31666F6E8092}" srcOrd="3" destOrd="0" presId="urn:microsoft.com/office/officeart/2009/layout/CirclePictureHierarchy"/>
    <dgm:cxn modelId="{9FE8E160-7857-48ED-9C51-49B725D73D11}" type="presParOf" srcId="{38A84629-56CD-4C07-8488-31666F6E8092}" destId="{3396AED3-1E5A-42BF-9E81-97359DC44834}" srcOrd="0" destOrd="0" presId="urn:microsoft.com/office/officeart/2009/layout/CirclePictureHierarchy"/>
    <dgm:cxn modelId="{533DFF7F-BE1B-4D91-8D79-3A72A944FD7C}" type="presParOf" srcId="{3396AED3-1E5A-42BF-9E81-97359DC44834}" destId="{FBA27913-8A55-467D-9F01-D748608C6BDC}" srcOrd="0" destOrd="0" presId="urn:microsoft.com/office/officeart/2009/layout/CirclePictureHierarchy"/>
    <dgm:cxn modelId="{E28B3D6E-6210-4542-A3E1-4F7EA32AC405}" type="presParOf" srcId="{3396AED3-1E5A-42BF-9E81-97359DC44834}" destId="{E02BBF4E-B170-4763-8DAD-F9921C8E42B4}" srcOrd="1" destOrd="0" presId="urn:microsoft.com/office/officeart/2009/layout/CirclePictureHierarchy"/>
    <dgm:cxn modelId="{D9B76857-B9C3-48E1-92F5-F2E12BC45FEA}" type="presParOf" srcId="{38A84629-56CD-4C07-8488-31666F6E8092}" destId="{A1AD9E87-ACF7-4BB9-A508-3F5C24FF2543}" srcOrd="1" destOrd="0" presId="urn:microsoft.com/office/officeart/2009/layout/CirclePictureHierarchy"/>
    <dgm:cxn modelId="{F3686379-7E29-4316-A462-2EC631613EFC}" type="presParOf" srcId="{A1AD9E87-ACF7-4BB9-A508-3F5C24FF2543}" destId="{43E89A0B-205D-47BD-9A71-DC96DD929FF2}" srcOrd="0" destOrd="0" presId="urn:microsoft.com/office/officeart/2009/layout/CirclePictureHierarchy"/>
    <dgm:cxn modelId="{C6EA8712-DE53-4822-B4AA-6A5DC2B6B4A8}" type="presParOf" srcId="{A1AD9E87-ACF7-4BB9-A508-3F5C24FF2543}" destId="{CA924803-AD98-4396-BEB4-EAF5D6B4D21D}" srcOrd="1" destOrd="0" presId="urn:microsoft.com/office/officeart/2009/layout/CirclePictureHierarchy"/>
    <dgm:cxn modelId="{199332DC-2DAA-44C3-83D5-FD2FEC93621C}" type="presParOf" srcId="{CA924803-AD98-4396-BEB4-EAF5D6B4D21D}" destId="{AD8B4B69-67E2-4606-BF1C-D5CA806A1CCC}" srcOrd="0" destOrd="0" presId="urn:microsoft.com/office/officeart/2009/layout/CirclePictureHierarchy"/>
    <dgm:cxn modelId="{8EF37C8E-8D32-440C-BD5E-593049511A90}" type="presParOf" srcId="{AD8B4B69-67E2-4606-BF1C-D5CA806A1CCC}" destId="{C1B2EAE2-E2BD-4632-83BE-A9395EF50A2C}" srcOrd="0" destOrd="0" presId="urn:microsoft.com/office/officeart/2009/layout/CirclePictureHierarchy"/>
    <dgm:cxn modelId="{0A697075-B24D-41D2-B785-DA742A55CCBF}" type="presParOf" srcId="{AD8B4B69-67E2-4606-BF1C-D5CA806A1CCC}" destId="{F75C2B2C-D4F9-4226-B0B5-E92D5BBD13B1}" srcOrd="1" destOrd="0" presId="urn:microsoft.com/office/officeart/2009/layout/CirclePictureHierarchy"/>
    <dgm:cxn modelId="{C9B43C04-F680-4C4C-A5B4-6B9A91B8D9F1}" type="presParOf" srcId="{CA924803-AD98-4396-BEB4-EAF5D6B4D21D}" destId="{9C051760-DD05-4E30-AB25-BBF79ACFF962}"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E89A0B-205D-47BD-9A71-DC96DD929FF2}">
      <dsp:nvSpPr>
        <dsp:cNvPr id="0" name=""/>
        <dsp:cNvSpPr/>
      </dsp:nvSpPr>
      <dsp:spPr>
        <a:xfrm>
          <a:off x="3460680" y="1000376"/>
          <a:ext cx="91440" cy="133979"/>
        </a:xfrm>
        <a:custGeom>
          <a:avLst/>
          <a:gdLst/>
          <a:ahLst/>
          <a:cxnLst/>
          <a:rect l="0" t="0" r="0" b="0"/>
          <a:pathLst>
            <a:path>
              <a:moveTo>
                <a:pt x="45720" y="0"/>
              </a:moveTo>
              <a:lnTo>
                <a:pt x="45720" y="133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75825-ED6C-40D3-B462-5538C2763962}">
      <dsp:nvSpPr>
        <dsp:cNvPr id="0" name=""/>
        <dsp:cNvSpPr/>
      </dsp:nvSpPr>
      <dsp:spPr>
        <a:xfrm>
          <a:off x="2629152" y="441064"/>
          <a:ext cx="877248" cy="133979"/>
        </a:xfrm>
        <a:custGeom>
          <a:avLst/>
          <a:gdLst/>
          <a:ahLst/>
          <a:cxnLst/>
          <a:rect l="0" t="0" r="0" b="0"/>
          <a:pathLst>
            <a:path>
              <a:moveTo>
                <a:pt x="0" y="0"/>
              </a:moveTo>
              <a:lnTo>
                <a:pt x="0" y="67521"/>
              </a:lnTo>
              <a:lnTo>
                <a:pt x="877248" y="67521"/>
              </a:lnTo>
              <a:lnTo>
                <a:pt x="877248" y="133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EAA4C-943A-40B9-ADB9-CE22B0957554}">
      <dsp:nvSpPr>
        <dsp:cNvPr id="0" name=""/>
        <dsp:cNvSpPr/>
      </dsp:nvSpPr>
      <dsp:spPr>
        <a:xfrm>
          <a:off x="1751903" y="1000376"/>
          <a:ext cx="584832" cy="133979"/>
        </a:xfrm>
        <a:custGeom>
          <a:avLst/>
          <a:gdLst/>
          <a:ahLst/>
          <a:cxnLst/>
          <a:rect l="0" t="0" r="0" b="0"/>
          <a:pathLst>
            <a:path>
              <a:moveTo>
                <a:pt x="0" y="0"/>
              </a:moveTo>
              <a:lnTo>
                <a:pt x="0" y="67521"/>
              </a:lnTo>
              <a:lnTo>
                <a:pt x="584832" y="67521"/>
              </a:lnTo>
              <a:lnTo>
                <a:pt x="584832" y="133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C8DD95-46BD-4B6B-8C50-51E06227D850}">
      <dsp:nvSpPr>
        <dsp:cNvPr id="0" name=""/>
        <dsp:cNvSpPr/>
      </dsp:nvSpPr>
      <dsp:spPr>
        <a:xfrm>
          <a:off x="1167071" y="1000376"/>
          <a:ext cx="584832" cy="133979"/>
        </a:xfrm>
        <a:custGeom>
          <a:avLst/>
          <a:gdLst/>
          <a:ahLst/>
          <a:cxnLst/>
          <a:rect l="0" t="0" r="0" b="0"/>
          <a:pathLst>
            <a:path>
              <a:moveTo>
                <a:pt x="584832" y="0"/>
              </a:moveTo>
              <a:lnTo>
                <a:pt x="584832" y="67521"/>
              </a:lnTo>
              <a:lnTo>
                <a:pt x="0" y="67521"/>
              </a:lnTo>
              <a:lnTo>
                <a:pt x="0" y="133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FA37B-BC39-44F8-8496-E18EA2FB0978}">
      <dsp:nvSpPr>
        <dsp:cNvPr id="0" name=""/>
        <dsp:cNvSpPr/>
      </dsp:nvSpPr>
      <dsp:spPr>
        <a:xfrm>
          <a:off x="1751903" y="441064"/>
          <a:ext cx="877248" cy="133979"/>
        </a:xfrm>
        <a:custGeom>
          <a:avLst/>
          <a:gdLst/>
          <a:ahLst/>
          <a:cxnLst/>
          <a:rect l="0" t="0" r="0" b="0"/>
          <a:pathLst>
            <a:path>
              <a:moveTo>
                <a:pt x="877248" y="0"/>
              </a:moveTo>
              <a:lnTo>
                <a:pt x="877248" y="67521"/>
              </a:lnTo>
              <a:lnTo>
                <a:pt x="0" y="67521"/>
              </a:lnTo>
              <a:lnTo>
                <a:pt x="0" y="133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B2E6F9-567D-4E22-AF41-2ABE6877A508}">
      <dsp:nvSpPr>
        <dsp:cNvPr id="0" name=""/>
        <dsp:cNvSpPr/>
      </dsp:nvSpPr>
      <dsp:spPr>
        <a:xfrm>
          <a:off x="2416485" y="15731"/>
          <a:ext cx="425332" cy="4253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93A048-6EFA-40AF-B26F-401683C88A20}">
      <dsp:nvSpPr>
        <dsp:cNvPr id="0" name=""/>
        <dsp:cNvSpPr/>
      </dsp:nvSpPr>
      <dsp:spPr>
        <a:xfrm>
          <a:off x="2841818" y="14668"/>
          <a:ext cx="637998" cy="425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客户</a:t>
          </a:r>
        </a:p>
      </dsp:txBody>
      <dsp:txXfrm>
        <a:off x="2841818" y="14668"/>
        <a:ext cx="637998" cy="425332"/>
      </dsp:txXfrm>
    </dsp:sp>
    <dsp:sp modelId="{695AE9AC-6013-4BA8-8E15-EA223B047ECF}">
      <dsp:nvSpPr>
        <dsp:cNvPr id="0" name=""/>
        <dsp:cNvSpPr/>
      </dsp:nvSpPr>
      <dsp:spPr>
        <a:xfrm>
          <a:off x="1539237" y="575044"/>
          <a:ext cx="425332" cy="4253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4F59-8128-4F0B-92D3-47381D96F000}">
      <dsp:nvSpPr>
        <dsp:cNvPr id="0" name=""/>
        <dsp:cNvSpPr/>
      </dsp:nvSpPr>
      <dsp:spPr>
        <a:xfrm>
          <a:off x="1964569" y="573981"/>
          <a:ext cx="637998" cy="425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服务</a:t>
          </a:r>
          <a:r>
            <a:rPr lang="en-US" altLang="zh-CN" sz="1600" kern="1200"/>
            <a:t>1</a:t>
          </a:r>
          <a:endParaRPr lang="zh-CN" altLang="en-US" sz="1600" kern="1200"/>
        </a:p>
      </dsp:txBody>
      <dsp:txXfrm>
        <a:off x="1964569" y="573981"/>
        <a:ext cx="637998" cy="425332"/>
      </dsp:txXfrm>
    </dsp:sp>
    <dsp:sp modelId="{5A04CE79-ABF7-4ED2-ADE1-337EDC1FEF09}">
      <dsp:nvSpPr>
        <dsp:cNvPr id="0" name=""/>
        <dsp:cNvSpPr/>
      </dsp:nvSpPr>
      <dsp:spPr>
        <a:xfrm>
          <a:off x="954404" y="1134356"/>
          <a:ext cx="425332" cy="4253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6EEC32-A59E-44D7-AF44-652139A2E40D}">
      <dsp:nvSpPr>
        <dsp:cNvPr id="0" name=""/>
        <dsp:cNvSpPr/>
      </dsp:nvSpPr>
      <dsp:spPr>
        <a:xfrm>
          <a:off x="1379737" y="1133293"/>
          <a:ext cx="637998" cy="425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账单</a:t>
          </a:r>
        </a:p>
      </dsp:txBody>
      <dsp:txXfrm>
        <a:off x="1379737" y="1133293"/>
        <a:ext cx="637998" cy="425332"/>
      </dsp:txXfrm>
    </dsp:sp>
    <dsp:sp modelId="{2BAA1C69-E19B-4837-BB82-0B804751ADCE}">
      <dsp:nvSpPr>
        <dsp:cNvPr id="0" name=""/>
        <dsp:cNvSpPr/>
      </dsp:nvSpPr>
      <dsp:spPr>
        <a:xfrm>
          <a:off x="2124069" y="1134356"/>
          <a:ext cx="425332" cy="4253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015D4A9-B114-4B4B-91ED-7610CCF29B19}">
      <dsp:nvSpPr>
        <dsp:cNvPr id="0" name=""/>
        <dsp:cNvSpPr/>
      </dsp:nvSpPr>
      <dsp:spPr>
        <a:xfrm>
          <a:off x="2549402" y="1133293"/>
          <a:ext cx="637998" cy="425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用量</a:t>
          </a:r>
        </a:p>
      </dsp:txBody>
      <dsp:txXfrm>
        <a:off x="2549402" y="1133293"/>
        <a:ext cx="637998" cy="425332"/>
      </dsp:txXfrm>
    </dsp:sp>
    <dsp:sp modelId="{FBA27913-8A55-467D-9F01-D748608C6BDC}">
      <dsp:nvSpPr>
        <dsp:cNvPr id="0" name=""/>
        <dsp:cNvSpPr/>
      </dsp:nvSpPr>
      <dsp:spPr>
        <a:xfrm>
          <a:off x="3293734" y="575044"/>
          <a:ext cx="425332" cy="4253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BBF4E-B170-4763-8DAD-F9921C8E42B4}">
      <dsp:nvSpPr>
        <dsp:cNvPr id="0" name=""/>
        <dsp:cNvSpPr/>
      </dsp:nvSpPr>
      <dsp:spPr>
        <a:xfrm>
          <a:off x="3719067" y="573981"/>
          <a:ext cx="637998" cy="425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服务</a:t>
          </a:r>
          <a:r>
            <a:rPr lang="en-US" altLang="zh-CN" sz="1600" kern="1200"/>
            <a:t>2</a:t>
          </a:r>
          <a:endParaRPr lang="zh-CN" altLang="en-US" sz="1600" kern="1200"/>
        </a:p>
      </dsp:txBody>
      <dsp:txXfrm>
        <a:off x="3719067" y="573981"/>
        <a:ext cx="637998" cy="425332"/>
      </dsp:txXfrm>
    </dsp:sp>
    <dsp:sp modelId="{C1B2EAE2-E2BD-4632-83BE-A9395EF50A2C}">
      <dsp:nvSpPr>
        <dsp:cNvPr id="0" name=""/>
        <dsp:cNvSpPr/>
      </dsp:nvSpPr>
      <dsp:spPr>
        <a:xfrm>
          <a:off x="3293734" y="1134356"/>
          <a:ext cx="425332" cy="4253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75C2B2C-D4F9-4226-B0B5-E92D5BBD13B1}">
      <dsp:nvSpPr>
        <dsp:cNvPr id="0" name=""/>
        <dsp:cNvSpPr/>
      </dsp:nvSpPr>
      <dsp:spPr>
        <a:xfrm>
          <a:off x="3719067" y="1133293"/>
          <a:ext cx="637998" cy="425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账单</a:t>
          </a:r>
        </a:p>
      </dsp:txBody>
      <dsp:txXfrm>
        <a:off x="3719067" y="1133293"/>
        <a:ext cx="637998" cy="425332"/>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EAED9-8815-48C6-8E42-D8BE71DB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207</TotalTime>
  <Pages>5</Pages>
  <Words>751</Words>
  <Characters>4285</Characters>
  <Application>Microsoft Office Word</Application>
  <DocSecurity>0</DocSecurity>
  <Lines>35</Lines>
  <Paragraphs>10</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微软用户</cp:lastModifiedBy>
  <cp:revision>16</cp:revision>
  <cp:lastPrinted>2012-12-19T10:37:00Z</cp:lastPrinted>
  <dcterms:created xsi:type="dcterms:W3CDTF">2012-12-19T07:18:00Z</dcterms:created>
  <dcterms:modified xsi:type="dcterms:W3CDTF">2012-12-19T10:49:00Z</dcterms:modified>
</cp:coreProperties>
</file>