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58" w:rsidRPr="00D44458" w:rsidRDefault="00D44458" w:rsidP="00D444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58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D44458" w:rsidRPr="00D44458" w:rsidRDefault="00D44458" w:rsidP="00D444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58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D44458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D44458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D44458" w:rsidRPr="00D44458" w:rsidRDefault="00D44458" w:rsidP="00D444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458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D44458">
        <w:rPr>
          <w:rFonts w:ascii="Times New Roman" w:hAnsi="Times New Roman" w:cs="Times New Roman"/>
          <w:sz w:val="26"/>
          <w:szCs w:val="26"/>
          <w:lang w:eastAsia="ru-RU"/>
        </w:rPr>
        <w:t xml:space="preserve">09.02.07 </w:t>
      </w:r>
      <w:r w:rsidRPr="00D44458">
        <w:rPr>
          <w:rFonts w:ascii="Times New Roman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458">
        <w:rPr>
          <w:rFonts w:ascii="Times New Roman" w:hAnsi="Times New Roman" w:cs="Times New Roman"/>
          <w:sz w:val="28"/>
          <w:szCs w:val="28"/>
        </w:rPr>
        <w:t>ОТЧЕТ ПО ПРОИЗВОДСТВЕННОЙ ПРАКТИКЕ</w:t>
      </w:r>
    </w:p>
    <w:p w:rsidR="00D44458" w:rsidRPr="00D44458" w:rsidRDefault="00D44458" w:rsidP="00D44458">
      <w:pPr>
        <w:jc w:val="center"/>
        <w:rPr>
          <w:rFonts w:ascii="Times New Roman" w:hAnsi="Times New Roman" w:cs="Times New Roman"/>
        </w:rPr>
      </w:pPr>
      <w:r w:rsidRPr="00D44458">
        <w:rPr>
          <w:rFonts w:ascii="Times New Roman" w:hAnsi="Times New Roman" w:cs="Times New Roman"/>
          <w:sz w:val="28"/>
          <w:szCs w:val="28"/>
        </w:rPr>
        <w:t>ПП по ПМ.0</w:t>
      </w:r>
      <w:r>
        <w:rPr>
          <w:rFonts w:ascii="Times New Roman" w:hAnsi="Times New Roman" w:cs="Times New Roman"/>
          <w:sz w:val="28"/>
          <w:szCs w:val="28"/>
        </w:rPr>
        <w:t>7 СОАДМИНИСТРИРОВАНИЕ БАЗ ДАННЫХ И СЕРВЕРОВ</w:t>
      </w:r>
    </w:p>
    <w:p w:rsidR="00D44458" w:rsidRDefault="00D44458" w:rsidP="00D44458">
      <w:pPr>
        <w:jc w:val="center"/>
        <w:rPr>
          <w:rFonts w:ascii="Times New Roman" w:hAnsi="Times New Roman" w:cs="Times New Roman"/>
        </w:rPr>
      </w:pPr>
    </w:p>
    <w:p w:rsidR="00D44458" w:rsidRPr="0067465A" w:rsidRDefault="00D44458" w:rsidP="00D44458">
      <w:pPr>
        <w:rPr>
          <w:rFonts w:ascii="Times New Roman" w:hAnsi="Times New Roman" w:cs="Times New Roman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Выполнил</w:t>
      </w:r>
      <w:r w:rsidR="00026578">
        <w:rPr>
          <w:rFonts w:ascii="Times New Roman" w:hAnsi="Times New Roman" w:cs="Times New Roman"/>
          <w:sz w:val="24"/>
          <w:szCs w:val="24"/>
        </w:rPr>
        <w:t>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026578">
        <w:rPr>
          <w:rFonts w:ascii="Times New Roman" w:hAnsi="Times New Roman" w:cs="Times New Roman"/>
          <w:sz w:val="24"/>
          <w:szCs w:val="24"/>
        </w:rPr>
        <w:t>ка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3 курса группы ИС-31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51CA9">
        <w:rPr>
          <w:rFonts w:ascii="Times New Roman" w:hAnsi="Times New Roman" w:cs="Times New Roman"/>
          <w:sz w:val="24"/>
          <w:szCs w:val="24"/>
        </w:rPr>
        <w:t>Шевель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Милена Александровна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место практики: ООО «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Системс»</w:t>
      </w:r>
    </w:p>
    <w:p w:rsidR="00D44458" w:rsidRPr="00C51CA9" w:rsidRDefault="00D44458" w:rsidP="00D44458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</w:p>
    <w:p w:rsidR="00D44458" w:rsidRPr="00C51CA9" w:rsidRDefault="00D44458" w:rsidP="00D44458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D44458" w:rsidRPr="00C51CA9" w:rsidSect="00A90784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lastRenderedPageBreak/>
        <w:t>Период прохождения: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с  «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44458">
        <w:rPr>
          <w:rFonts w:ascii="Times New Roman" w:hAnsi="Times New Roman" w:cs="Times New Roman"/>
          <w:sz w:val="24"/>
          <w:szCs w:val="24"/>
        </w:rPr>
        <w:t>6</w:t>
      </w:r>
      <w:r w:rsidRPr="00C51CA9">
        <w:rPr>
          <w:rFonts w:ascii="Times New Roman" w:hAnsi="Times New Roman" w:cs="Times New Roman"/>
          <w:sz w:val="24"/>
          <w:szCs w:val="24"/>
        </w:rPr>
        <w:t>»</w:t>
      </w:r>
      <w:r w:rsidRPr="00D444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«12» июля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предприятия, должность: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Южакова Н.В., специалист по кадрам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                    МП</w:t>
      </w:r>
      <w:r w:rsidRPr="00C51CA9">
        <w:rPr>
          <w:rFonts w:ascii="Times New Roman" w:hAnsi="Times New Roman" w:cs="Times New Roman"/>
          <w:sz w:val="24"/>
          <w:szCs w:val="24"/>
        </w:rPr>
        <w:br w:type="column"/>
      </w:r>
      <w:r w:rsidRPr="00C51CA9">
        <w:rPr>
          <w:rFonts w:ascii="Times New Roman" w:hAnsi="Times New Roman" w:cs="Times New Roman"/>
          <w:sz w:val="24"/>
          <w:szCs w:val="24"/>
        </w:rPr>
        <w:lastRenderedPageBreak/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Оценка</w:t>
      </w:r>
      <w:r>
        <w:rPr>
          <w:rFonts w:ascii="Times New Roman" w:hAnsi="Times New Roman" w:cs="Times New Roman"/>
          <w:sz w:val="24"/>
          <w:szCs w:val="24"/>
        </w:rPr>
        <w:t>:_____________________________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D44458" w:rsidRPr="00C51CA9" w:rsidSect="00A9078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«___» 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</w:t>
      </w:r>
      <w:r w:rsidRPr="00C51CA9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 года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7500215"/>
        <w:docPartObj>
          <w:docPartGallery w:val="Table of Contents"/>
          <w:docPartUnique/>
        </w:docPartObj>
      </w:sdtPr>
      <w:sdtEndPr>
        <w:rPr>
          <w:rFonts w:ascii="Calibri" w:hAnsi="Calibri" w:cs="Calibri"/>
        </w:rPr>
      </w:sdtEndPr>
      <w:sdtContent>
        <w:p w:rsidR="00D44458" w:rsidRPr="003F39AB" w:rsidRDefault="00D44458" w:rsidP="003F39A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3F39AB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7F2AA8" w:rsidRPr="003F39AB" w:rsidRDefault="007F2AA8" w:rsidP="003F39A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F39AB" w:rsidRPr="003F39AB" w:rsidRDefault="00D44458" w:rsidP="003F39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39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39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39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3056380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_Toc203056380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1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КОМПАНИИ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_Toc203056381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2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структура компании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_Toc203056382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3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и конфигурация средств вычислительной техники, архитектура сети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_Toc203056383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4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и назначение программных средств, установленных на ПК компании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_Toc203056384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5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НАПРАВЛЕНИЯ АДМИНИСТРИРОВАНИЯ БАЗ ДАННЫХ И СЕРВЕРОВ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_Toc203056385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6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Технические проблемы, возникающие в процессе эксплуатации баз данных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_Toc203056386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7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Администрирование отдельных компонент серверов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_Toc203056387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8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Требования, предъявляемые к конфигурации локальных компьютерных сетей  и серверного оборудования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_Toc203056388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9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Аудит систем безопасности БД и серверов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_Toc203056389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0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Регламенты по защите информации баз данных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_Toc203056390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1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ВЫПОЛНЯЕМЫЕ ЗАДАНИЯ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_Toc203056391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2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существующих на рынке БД и выбор подходящей для реализации работы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_Toc203056392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3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Выбор предметной области и её анализ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_Toc203056393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4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Составление моделей данных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_Toc203056394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5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Составление ТЗ на разработку БД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_Toc203056395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6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_Toc203056396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7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_Toc203056397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3F39AB" w:rsidP="003F39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8" w:history="1">
            <w:r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_Toc203056398 \h </w:instrTex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458" w:rsidRDefault="00D44458" w:rsidP="003F39AB">
          <w:pPr>
            <w:spacing w:after="0" w:line="360" w:lineRule="auto"/>
            <w:ind w:firstLine="709"/>
            <w:jc w:val="both"/>
          </w:pPr>
          <w:r w:rsidRPr="003F39A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44458" w:rsidRPr="004B19C2" w:rsidRDefault="00D44458" w:rsidP="00D4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D44458" w:rsidRDefault="00D44458" w:rsidP="006723F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3056380"/>
      <w:r w:rsidRPr="00C85B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1"/>
    </w:p>
    <w:p w:rsidR="007F2AA8" w:rsidRPr="008B6EFF" w:rsidRDefault="007F2AA8" w:rsidP="007F2A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4458" w:rsidRPr="00813766" w:rsidRDefault="00D44458" w:rsidP="007F2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766">
        <w:rPr>
          <w:rFonts w:ascii="Times New Roman" w:hAnsi="Times New Roman" w:cs="Times New Roman"/>
          <w:sz w:val="28"/>
          <w:szCs w:val="28"/>
        </w:rPr>
        <w:t>Производственная практика является важным этапом в образовательном процессе студентов, позволяющим соединить теоретические знания с реальными производственными процессами. Она предоставляет уникальную возможность получить представление о специфике работы в выбранной области, освоить новые технологии и методики, а также развить профессиональные компетенции.</w:t>
      </w:r>
      <w:r>
        <w:rPr>
          <w:rFonts w:ascii="Times New Roman" w:hAnsi="Times New Roman" w:cs="Times New Roman"/>
          <w:sz w:val="28"/>
          <w:szCs w:val="28"/>
        </w:rPr>
        <w:t xml:space="preserve"> Практика проходила в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Системс» с 06.07.2025 по 12.07.2025.</w:t>
      </w:r>
    </w:p>
    <w:p w:rsidR="00D44458" w:rsidRDefault="00D44458" w:rsidP="007F2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было </w:t>
      </w:r>
      <w:r w:rsidRPr="00C85B2E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921CB">
        <w:rPr>
          <w:rFonts w:ascii="Times New Roman" w:hAnsi="Times New Roman" w:cs="Times New Roman"/>
          <w:sz w:val="28"/>
          <w:szCs w:val="28"/>
        </w:rPr>
        <w:t>Соадминистрирование</w:t>
      </w:r>
      <w:proofErr w:type="spellEnd"/>
      <w:r w:rsidR="003921CB">
        <w:rPr>
          <w:rFonts w:ascii="Times New Roman" w:hAnsi="Times New Roman" w:cs="Times New Roman"/>
          <w:sz w:val="28"/>
          <w:szCs w:val="28"/>
        </w:rPr>
        <w:t xml:space="preserve"> баз данных и серверов</w:t>
      </w:r>
      <w:r w:rsidRPr="00C85B2E">
        <w:rPr>
          <w:rFonts w:ascii="Times New Roman" w:hAnsi="Times New Roman" w:cs="Times New Roman"/>
          <w:sz w:val="28"/>
          <w:szCs w:val="28"/>
        </w:rPr>
        <w:t>» и формирование соответствующих общих и профессиональных компетенций.</w:t>
      </w:r>
    </w:p>
    <w:p w:rsidR="00D44458" w:rsidRPr="00C85B2E" w:rsidRDefault="00D44458" w:rsidP="007F2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поставленной цели, были сформулированы следующие задачи: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1.</w:t>
      </w:r>
      <w:r w:rsidRPr="008B6EFF">
        <w:rPr>
          <w:rFonts w:cs="Times New Roman"/>
          <w:szCs w:val="28"/>
        </w:rPr>
        <w:tab/>
        <w:t>Выявление технических проблем, возникающих в процессе эксплуатации баз данных и серверов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2.</w:t>
      </w:r>
      <w:r w:rsidRPr="008B6EFF">
        <w:rPr>
          <w:rFonts w:cs="Times New Roman"/>
          <w:szCs w:val="28"/>
        </w:rPr>
        <w:tab/>
        <w:t>Осуществление администрирования отдельных компонент серверов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3.</w:t>
      </w:r>
      <w:r w:rsidRPr="008B6EFF">
        <w:rPr>
          <w:rFonts w:cs="Times New Roman"/>
          <w:szCs w:val="28"/>
        </w:rPr>
        <w:tab/>
        <w:t>Формирование требований к конфигурации локальных компьютерных сетей и серверного оборудования, необходимых для работы баз данных и серверов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4.</w:t>
      </w:r>
      <w:r w:rsidRPr="008B6EFF">
        <w:rPr>
          <w:rFonts w:cs="Times New Roman"/>
          <w:szCs w:val="28"/>
        </w:rPr>
        <w:tab/>
        <w:t xml:space="preserve">Осуществление администрирования баз данных </w:t>
      </w:r>
    </w:p>
    <w:p w:rsidR="00D44458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5.</w:t>
      </w:r>
      <w:r w:rsidRPr="008B6EFF">
        <w:rPr>
          <w:rFonts w:cs="Times New Roman"/>
          <w:szCs w:val="28"/>
        </w:rPr>
        <w:tab/>
        <w:t>Проведение аудита систем безопасности баз данных и серверов, с использованием регламентов по защите информации.</w:t>
      </w:r>
    </w:p>
    <w:p w:rsidR="00D44458" w:rsidRDefault="00D44458" w:rsidP="007F2AA8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практики были изучены основные этапы разработки программного обеспечения в компании, а также применены полученные ранее знания в реальных условиях производственного процесса.</w:t>
      </w:r>
    </w:p>
    <w:p w:rsidR="00D44458" w:rsidRDefault="00D44458" w:rsidP="00D44458">
      <w:pPr>
        <w:pStyle w:val="a3"/>
        <w:spacing w:after="0" w:line="360" w:lineRule="auto"/>
        <w:ind w:left="709"/>
        <w:jc w:val="both"/>
        <w:rPr>
          <w:rFonts w:cs="Times New Roman"/>
          <w:szCs w:val="28"/>
        </w:rPr>
      </w:pPr>
    </w:p>
    <w:p w:rsidR="00D44458" w:rsidRPr="0016122F" w:rsidRDefault="00D44458" w:rsidP="00D44458">
      <w:pPr>
        <w:pStyle w:val="a3"/>
        <w:spacing w:after="0" w:line="360" w:lineRule="auto"/>
        <w:ind w:left="709"/>
        <w:jc w:val="both"/>
        <w:rPr>
          <w:rFonts w:cs="Times New Roman"/>
          <w:color w:val="FFFFFF" w:themeColor="background1"/>
          <w:szCs w:val="28"/>
        </w:rPr>
      </w:pPr>
      <w:r w:rsidRPr="0016122F">
        <w:rPr>
          <w:rFonts w:cs="Times New Roman"/>
          <w:color w:val="FFFFFF" w:themeColor="background1"/>
          <w:szCs w:val="28"/>
        </w:rPr>
        <w:t>д</w:t>
      </w:r>
    </w:p>
    <w:p w:rsidR="00D44458" w:rsidRPr="00C85B2E" w:rsidRDefault="00D44458" w:rsidP="00D4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458" w:rsidRPr="004B19C2" w:rsidRDefault="00D44458" w:rsidP="002E48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D44458" w:rsidRDefault="00D44458" w:rsidP="006723F6">
      <w:pPr>
        <w:pStyle w:val="1"/>
        <w:numPr>
          <w:ilvl w:val="0"/>
          <w:numId w:val="3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3056381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КОМПАНИИ</w:t>
      </w:r>
      <w:bookmarkEnd w:id="2"/>
    </w:p>
    <w:p w:rsidR="00D44458" w:rsidRPr="008B6EFF" w:rsidRDefault="00D44458" w:rsidP="007F2A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4458" w:rsidRPr="004B19C2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Системс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D44458" w:rsidRPr="004B19C2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Default="00D44458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3056382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компании</w:t>
      </w:r>
      <w:bookmarkEnd w:id="3"/>
    </w:p>
    <w:p w:rsidR="00D44458" w:rsidRPr="00B60FAF" w:rsidRDefault="00D44458" w:rsidP="006723F6">
      <w:pPr>
        <w:spacing w:after="0" w:line="360" w:lineRule="auto"/>
      </w:pPr>
    </w:p>
    <w:p w:rsidR="00D44458" w:rsidRPr="004B19C2" w:rsidRDefault="00D44458" w:rsidP="0067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E1FEE" wp14:editId="0E1BE6EC">
            <wp:extent cx="4969933" cy="3174275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ганизационная структура компан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0" cy="31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58" w:rsidRDefault="00D44458" w:rsidP="0067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4B19C2">
        <w:rPr>
          <w:rFonts w:ascii="Times New Roman" w:hAnsi="Times New Roman" w:cs="Times New Roman"/>
          <w:sz w:val="28"/>
          <w:szCs w:val="28"/>
        </w:rPr>
        <w:t xml:space="preserve"> – организационная структура компании</w:t>
      </w:r>
    </w:p>
    <w:p w:rsidR="007C551B" w:rsidRPr="004B19C2" w:rsidRDefault="007C551B" w:rsidP="0067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458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03056383"/>
      <w:r w:rsidRPr="003921CB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и конфигурация средств вычислительной техники, архитектура сети</w:t>
      </w:r>
      <w:bookmarkEnd w:id="4"/>
    </w:p>
    <w:p w:rsidR="008B6EFF" w:rsidRDefault="008B6EFF" w:rsidP="006723F6">
      <w:pPr>
        <w:spacing w:after="0" w:line="360" w:lineRule="auto"/>
      </w:pPr>
    </w:p>
    <w:p w:rsidR="007C551B" w:rsidRPr="007C551B" w:rsidRDefault="007C551B" w:rsidP="00672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Организация, в зависимости от своей деятельности и размера, использует различные типы вычислительной техники. </w:t>
      </w:r>
    </w:p>
    <w:p w:rsidR="007C551B" w:rsidRPr="007C551B" w:rsidRDefault="0006622C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Серверы я</w:t>
      </w:r>
      <w:r w:rsidR="007C551B"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вляются основой IT-инфраструктуры и выполняют ключевые функции, такие как хранение данных, обработка запросов, хостинг приложений и многое другое.</w:t>
      </w:r>
    </w:p>
    <w:p w:rsidR="007C551B" w:rsidRPr="007C551B" w:rsidRDefault="007C551B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Ра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бочие станции пользователей</w:t>
      </w:r>
      <w:r w:rsidR="0006622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редназначены для работы сотрудников и обеспечивают доступ к корпоративным ресурсам, приложениям и данным.</w:t>
      </w:r>
    </w:p>
    <w:p w:rsidR="007C551B" w:rsidRPr="007C551B" w:rsidRDefault="0006622C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Ноутбуки</w:t>
      </w:r>
      <w:r w:rsidR="007C551B"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обеспечивающие мобильность сотрудников и возможность работы вне офиса.</w:t>
      </w:r>
    </w:p>
    <w:p w:rsidR="007C551B" w:rsidRPr="007C551B" w:rsidRDefault="007C551B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Принтеры, сканеры, мног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офункциональные устройства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используемые для печати, сканирования и копирования документов.</w:t>
      </w:r>
    </w:p>
    <w:p w:rsidR="007C551B" w:rsidRPr="007C551B" w:rsidRDefault="0006622C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Сетевое оборудование о</w:t>
      </w:r>
      <w:r w:rsidR="007C551B"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беспечивает связь между всеми устройствами в сети и подклю</w:t>
      </w:r>
      <w:r w:rsid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чение к внешним сетям</w:t>
      </w:r>
      <w:r w:rsidR="007C551B"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B6EFF" w:rsidRPr="007C551B" w:rsidRDefault="007C551B" w:rsidP="00672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Архитектура сети определяет структуру и организацию сети, включая топологию, протоколы и технологии, используемые для связи между устройствами. </w:t>
      </w:r>
      <w:r w:rsidR="0006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представлена в Приложении А.</w:t>
      </w:r>
    </w:p>
    <w:p w:rsidR="007C551B" w:rsidRPr="004B19C2" w:rsidRDefault="007C551B" w:rsidP="0006622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03056384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и назначение программных средств, установленных на ПК </w:t>
      </w:r>
      <w:r w:rsidR="0006622C">
        <w:rPr>
          <w:rFonts w:ascii="Times New Roman" w:hAnsi="Times New Roman" w:cs="Times New Roman"/>
          <w:color w:val="000000" w:themeColor="text1"/>
          <w:sz w:val="28"/>
          <w:szCs w:val="28"/>
        </w:rPr>
        <w:t>компании</w:t>
      </w:r>
      <w:bookmarkEnd w:id="5"/>
    </w:p>
    <w:p w:rsidR="008B6EFF" w:rsidRDefault="008B6EFF" w:rsidP="006723F6">
      <w:pPr>
        <w:spacing w:after="0" w:line="360" w:lineRule="auto"/>
      </w:pP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На каждом персональном компьютере предприятия устанавливается определенный набор программных средств, необходимых для выполнения рабочих задач, обеспечения безопасности и эффективной работы IT-инфраструктуры. Назначение каждого программного компонента определяется потребностями конкретного сотрудника и спецификой его деятельности. </w:t>
      </w:r>
    </w:p>
    <w:p w:rsid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В первую очередь, необходимо отметить операционную систему. Это одна из версий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10 или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11) или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Далее следует пакет офисных приложений. 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Microsoft Office (Word, Excel, PowerPoint, Outlook).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используется для создания и редактирования текстовых документов,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- для работы с электронными таблицами,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- для создания презентаций, а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- для управления электронной почтой, календарем и контактами. 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lastRenderedPageBreak/>
        <w:t xml:space="preserve">Важную роль играет программное обеспечение для обеспечения безопасности. </w:t>
      </w:r>
      <w:proofErr w:type="gramStart"/>
      <w:r w:rsidRPr="006723F6">
        <w:rPr>
          <w:rFonts w:ascii="Times New Roman" w:hAnsi="Times New Roman" w:cs="Times New Roman"/>
          <w:sz w:val="28"/>
          <w:szCs w:val="28"/>
        </w:rPr>
        <w:t>Антивирусное</w:t>
      </w:r>
      <w:proofErr w:type="gramEnd"/>
      <w:r w:rsidRPr="006723F6">
        <w:rPr>
          <w:rFonts w:ascii="Times New Roman" w:hAnsi="Times New Roman" w:cs="Times New Roman"/>
          <w:sz w:val="28"/>
          <w:szCs w:val="28"/>
        </w:rPr>
        <w:t xml:space="preserve"> ПО предназначено для защиты от вирусов, троянов, шпионских программ и других вредоносных угроз. Межсетевой экран (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>), встроенный в операционную систему или представленный отдельным приложением, контролирует входящий и исходящий сетевой трафик, блокируя несанкционированный доступ к компьютеру.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В зависимости от специфики деятельности предприятия на ПК устанавливаются специализированные программы. Это могут быть бухгалтерские программы (1С</w:t>
      </w:r>
      <w:proofErr w:type="gramStart"/>
      <w:r w:rsidRPr="006723F6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6723F6">
        <w:rPr>
          <w:rFonts w:ascii="Times New Roman" w:hAnsi="Times New Roman" w:cs="Times New Roman"/>
          <w:sz w:val="28"/>
          <w:szCs w:val="28"/>
        </w:rPr>
        <w:t>редприятие), системы управления взаимоотношениями с клиентами (CRM), системы управления ресурсами предприятия (ERP), программы для проектирования и моделирования (CAD/CAM), графические редакторы (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>, GIMP), системы электронного документооборота (СЭД) и многие другие.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Для разработчиков программного обеспечения устанавливаются интегрированные среды разработки (IDE), такие как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IDEA. Они предоставляют инструменты для написания, отладки и тестирования программного кода.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Отдельно следует упомянуть программное обеспечение, предназначенное для работы с базами данных. Для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3F6">
        <w:rPr>
          <w:rFonts w:ascii="Times New Roman" w:hAnsi="Times New Roman" w:cs="Times New Roman"/>
          <w:sz w:val="28"/>
          <w:szCs w:val="28"/>
        </w:rPr>
        <w:t>работы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3F6">
        <w:rPr>
          <w:rFonts w:ascii="Times New Roman" w:hAnsi="Times New Roman" w:cs="Times New Roman"/>
          <w:sz w:val="28"/>
          <w:szCs w:val="28"/>
        </w:rPr>
        <w:t>с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MS SQL Server </w:t>
      </w:r>
      <w:r w:rsidRPr="006723F6">
        <w:rPr>
          <w:rFonts w:ascii="Times New Roman" w:hAnsi="Times New Roman" w:cs="Times New Roman"/>
          <w:sz w:val="28"/>
          <w:szCs w:val="28"/>
        </w:rPr>
        <w:t>используется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 (SSMS). </w:t>
      </w:r>
      <w:r w:rsidRPr="006723F6">
        <w:rPr>
          <w:rFonts w:ascii="Times New Roman" w:hAnsi="Times New Roman" w:cs="Times New Roman"/>
          <w:sz w:val="28"/>
          <w:szCs w:val="28"/>
        </w:rPr>
        <w:t xml:space="preserve">Эта программа позволяет выполнять SQL-запросы, отлаживать код, управлять безопасностью 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производите</w:t>
      </w:r>
      <w:r w:rsidR="006723F6" w:rsidRPr="006723F6">
        <w:rPr>
          <w:rFonts w:ascii="Times New Roman" w:hAnsi="Times New Roman" w:cs="Times New Roman"/>
          <w:sz w:val="28"/>
          <w:szCs w:val="28"/>
        </w:rPr>
        <w:t xml:space="preserve">льность серверов MS SQL </w:t>
      </w:r>
      <w:proofErr w:type="spellStart"/>
      <w:r w:rsidR="006723F6" w:rsidRPr="006723F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6723F6" w:rsidRPr="006723F6">
        <w:rPr>
          <w:rFonts w:ascii="Times New Roman" w:hAnsi="Times New Roman" w:cs="Times New Roman"/>
          <w:sz w:val="28"/>
          <w:szCs w:val="28"/>
        </w:rPr>
        <w:t>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. Это бесплатная и открытая программа, которая позволяет выполнять те же функции, что и SSMS для MS SQL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: создавать и изменять базы данных, таблицы, функции, представления и другие объекты, выполнять SQL-запросы, управлять правами доступа 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="006723F6" w:rsidRPr="006723F6">
        <w:rPr>
          <w:rFonts w:ascii="Times New Roman" w:hAnsi="Times New Roman" w:cs="Times New Roman"/>
          <w:sz w:val="28"/>
          <w:szCs w:val="28"/>
        </w:rPr>
        <w:t xml:space="preserve"> активность сервера </w:t>
      </w:r>
      <w:proofErr w:type="spellStart"/>
      <w:r w:rsidR="006723F6" w:rsidRPr="006723F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6723F6" w:rsidRPr="006723F6">
        <w:rPr>
          <w:rFonts w:ascii="Times New Roman" w:hAnsi="Times New Roman" w:cs="Times New Roman"/>
          <w:sz w:val="28"/>
          <w:szCs w:val="28"/>
        </w:rPr>
        <w:t>.</w:t>
      </w:r>
    </w:p>
    <w:p w:rsidR="00D44458" w:rsidRPr="009A04A5" w:rsidRDefault="00AA1622" w:rsidP="009A04A5">
      <w:pPr>
        <w:spacing w:after="0" w:line="360" w:lineRule="auto"/>
        <w:ind w:firstLine="709"/>
        <w:jc w:val="both"/>
      </w:pPr>
      <w:r w:rsidRPr="006723F6">
        <w:rPr>
          <w:rFonts w:ascii="Times New Roman" w:hAnsi="Times New Roman" w:cs="Times New Roman"/>
          <w:sz w:val="28"/>
          <w:szCs w:val="28"/>
        </w:rPr>
        <w:t xml:space="preserve">Таким образом, перечень программных средств, установленных на ПК предприятия, определяется потребностями конкретного сотрудника </w:t>
      </w:r>
      <w:r w:rsidR="006723F6" w:rsidRPr="006723F6">
        <w:rPr>
          <w:rFonts w:ascii="Times New Roman" w:hAnsi="Times New Roman" w:cs="Times New Roman"/>
          <w:sz w:val="28"/>
          <w:szCs w:val="28"/>
        </w:rPr>
        <w:t>и спецификой его работы.</w:t>
      </w:r>
      <w:r w:rsidR="006723F6">
        <w:t xml:space="preserve"> </w:t>
      </w:r>
      <w:r w:rsidR="00D44458" w:rsidRPr="00034F87">
        <w:rPr>
          <w:rFonts w:cs="Times New Roman"/>
          <w:color w:val="000000" w:themeColor="text1"/>
          <w:szCs w:val="28"/>
        </w:rPr>
        <w:br w:type="page"/>
      </w:r>
    </w:p>
    <w:p w:rsidR="00D44458" w:rsidRDefault="003921CB" w:rsidP="006723F6">
      <w:pPr>
        <w:pStyle w:val="1"/>
        <w:numPr>
          <w:ilvl w:val="0"/>
          <w:numId w:val="7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305638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ОСНОВНЫЕ НАПРАВЛЕНИЯ АДМИНИСТРИРОВАНИЯ БАЗ ДАННЫХ И СЕРВЕРОВ</w:t>
      </w:r>
      <w:bookmarkEnd w:id="6"/>
    </w:p>
    <w:p w:rsidR="00D44458" w:rsidRPr="007C551B" w:rsidRDefault="00D44458" w:rsidP="006723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дминистрирование баз данных</w:t>
      </w:r>
      <w:r w:rsidRPr="00C437BD">
        <w:rPr>
          <w:rFonts w:ascii="Times New Roman" w:hAnsi="Times New Roman" w:cs="Times New Roman"/>
          <w:sz w:val="28"/>
          <w:szCs w:val="28"/>
        </w:rPr>
        <w:t xml:space="preserve"> и серверов – это комплексная и критически важная область, обеспечивающая надежную, безопасную и эффективную работу информацион</w:t>
      </w:r>
      <w:r>
        <w:rPr>
          <w:rFonts w:ascii="Times New Roman" w:hAnsi="Times New Roman" w:cs="Times New Roman"/>
          <w:sz w:val="28"/>
          <w:szCs w:val="28"/>
        </w:rPr>
        <w:t xml:space="preserve">ных систем организации. </w:t>
      </w:r>
    </w:p>
    <w:p w:rsidR="007F2AA8" w:rsidRPr="00C437BD" w:rsidRDefault="007F2AA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458" w:rsidRPr="00C437BD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3056386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проблемы, возникающие в процессе эксплуатации баз данных</w:t>
      </w:r>
      <w:bookmarkEnd w:id="7"/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458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В процессе эксплуатации баз данных часто возникают разнообразные технические проблемы. Они варьируются от проблем с производительностью, таких как медленные запросы, вызванные отсутствием индексов или неэффективным кодом, до проблем с доступностью, обусловленных сбоями оборудования или сетевыми проблемами. Помимо этого, возникают проблемы целостности данных из-за ошибок в приложениях или проблем синхронизации в распределенных системах. Важно также учитывать возможные сложности с резервным копированием и восстановлением, которые могут привести к потере данных в случае некорректных копий или медленного восстановления. Проблемы безопасности, включающие несанкционированный доступ и уязвимости программного обеспечения, также требуют постоянного внимания.</w:t>
      </w:r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C437BD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203056387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отдельных компонент серверов</w:t>
      </w:r>
      <w:bookmarkEnd w:id="8"/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 xml:space="preserve">Администрирование отдельных компонентов серверов включает в себя управление аппаратным обеспечением, операционной системой, сетевыми службами и, при необходимости, виртуализацией. Это включает мониторинг состояния аппаратных компонентов, обновление прошивок, замену неисправных деталей и планирование масштабирования. В части </w:t>
      </w:r>
      <w:r w:rsidRPr="00C437BD">
        <w:rPr>
          <w:rFonts w:ascii="Times New Roman" w:hAnsi="Times New Roman" w:cs="Times New Roman"/>
          <w:sz w:val="28"/>
          <w:szCs w:val="28"/>
        </w:rPr>
        <w:lastRenderedPageBreak/>
        <w:t xml:space="preserve">операционной системы необходимо обеспечивать установку и настройку, регулярное обновление, управление пользователями и группами, мониторинг производительности и ведение системных журналов. Сетевые службы требуют настройки сетевых интерфейсов, брандмауэра и </w:t>
      </w:r>
      <w:r w:rsidRPr="00C437B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437BD">
        <w:rPr>
          <w:rFonts w:ascii="Times New Roman" w:hAnsi="Times New Roman" w:cs="Times New Roman"/>
          <w:sz w:val="28"/>
          <w:szCs w:val="28"/>
        </w:rPr>
        <w:t xml:space="preserve">. Если используется виртуализация, необходимо управлять виртуальными машинами, </w:t>
      </w:r>
      <w:proofErr w:type="spellStart"/>
      <w:r w:rsidRPr="00C437BD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C437BD">
        <w:rPr>
          <w:rFonts w:ascii="Times New Roman" w:hAnsi="Times New Roman" w:cs="Times New Roman"/>
          <w:sz w:val="28"/>
          <w:szCs w:val="28"/>
        </w:rPr>
        <w:t xml:space="preserve"> их производительность и создавать снимки для быстрого восстановления.</w:t>
      </w:r>
    </w:p>
    <w:p w:rsidR="00D44458" w:rsidRPr="00C437BD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7C551B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03056388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Требования, предъявляемые к конфигурации локальных компьютерных сетей  и серверного оборудования</w:t>
      </w:r>
      <w:bookmarkEnd w:id="9"/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Конфигурация локальных компьютерных сетей и серверного оборудования предъявляет определенные требования. Локальная сеть должна обеспечивать высокую пропускную способность и низкую задержку для эффективной передачи данных. Также важна надежность и безопасность сети, которая достигается за счет резервирования оборудования, сегментации сети и использования брандмауэров. Серверное оборудование должно обладать достаточной вычислительной мощностью, большим объемом оперативной памяти и быстрой дисковой подсистемой с резервированием данных. Важно также обеспечить надежное электропитание и эффективную систему охлаждения. Все системы должны быть отказоустойчивыми и масштабируемыми, а также оборудованы системой мониторинга для выявления проблем.</w:t>
      </w:r>
    </w:p>
    <w:p w:rsidR="00D44458" w:rsidRPr="00C437BD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7C551B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3056389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Аудит систем безопасности БД и серверов</w:t>
      </w:r>
      <w:bookmarkEnd w:id="10"/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 xml:space="preserve">Аудит систем безопасности баз данных и серверов является необходимой процедурой для выявления уязвимостей и оценки эффективности мер безопасности. Он включает в себя контроль доступа, проверку механизмов аутентификации и авторизации, анализ конфигурации </w:t>
      </w:r>
      <w:r w:rsidRPr="00C437BD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безопасности, мониторинг и </w:t>
      </w:r>
      <w:proofErr w:type="spellStart"/>
      <w:r w:rsidRPr="00C437BD">
        <w:rPr>
          <w:rFonts w:ascii="Times New Roman" w:hAnsi="Times New Roman" w:cs="Times New Roman"/>
          <w:sz w:val="28"/>
          <w:szCs w:val="28"/>
        </w:rPr>
        <w:t>журналирование</w:t>
      </w:r>
      <w:proofErr w:type="spellEnd"/>
      <w:r w:rsidRPr="00C437BD">
        <w:rPr>
          <w:rFonts w:ascii="Times New Roman" w:hAnsi="Times New Roman" w:cs="Times New Roman"/>
          <w:sz w:val="28"/>
          <w:szCs w:val="28"/>
        </w:rPr>
        <w:t xml:space="preserve"> событий, управление уязвимостями, проверку процедур резервного копирования и физической безопасности, а также оценку соответствия нормативным требованиям. Для проведения аудита используются сканеры уязвимостей, инструменты мониторинга безопасности и ручные проверки. Результатом аудита является отчет с описанием выявленных проблем и рекомендациями по улучшению систем безопасности.</w:t>
      </w:r>
    </w:p>
    <w:p w:rsidR="003921CB" w:rsidRPr="00C437BD" w:rsidRDefault="003921CB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7C551B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3056390"/>
      <w:r w:rsidRPr="00C437BD"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  <w:t>Регламенты по защите информации баз данных</w:t>
      </w:r>
      <w:bookmarkEnd w:id="11"/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Регламенты по защите информации баз данных определяют набор правил и процедур, направленных на обеспечение конфиденциальности, целостности и доступности данных. Эти регламенты включают политику безопасности данных, политику контроля доступа, политику резервного копирования и восстановления, политику шифрования, политику аудита и реагирования на инциденты безопасности, политику классификации данных и политику защиты от вредоносного программного обеспечения. Реализация регламентов включает обучение персонала, внедрение технических средств защиты, регулярный аудит и контроль исполнения. Только комплексный подход, включающий все вышеперечисленные направления, позволяет обеспечить надежную и безопасную работу баз данных и серверов.</w:t>
      </w:r>
    </w:p>
    <w:p w:rsidR="00D44458" w:rsidRPr="004B19C2" w:rsidRDefault="00D44458" w:rsidP="00D444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90784" w:rsidRDefault="00D44458" w:rsidP="007F2AA8">
      <w:pPr>
        <w:pStyle w:val="1"/>
        <w:numPr>
          <w:ilvl w:val="0"/>
          <w:numId w:val="7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03056391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ВЫПОЛНЯЕМЫЕ ЗАДАНИЯ</w:t>
      </w:r>
      <w:bookmarkEnd w:id="12"/>
    </w:p>
    <w:p w:rsidR="007F2AA8" w:rsidRPr="009A04A5" w:rsidRDefault="007F2AA8" w:rsidP="001D4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04A5" w:rsidRDefault="009A04A5" w:rsidP="009A0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4A5">
        <w:rPr>
          <w:rFonts w:ascii="Times New Roman" w:hAnsi="Times New Roman" w:cs="Times New Roman"/>
          <w:sz w:val="28"/>
          <w:szCs w:val="28"/>
        </w:rPr>
        <w:t xml:space="preserve">Первым делом я создала GIT </w:t>
      </w:r>
      <w:proofErr w:type="spellStart"/>
      <w:r w:rsidRPr="009A04A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«Practice_PP07</w:t>
      </w:r>
      <w:r w:rsidRPr="009A04A5">
        <w:rPr>
          <w:rFonts w:ascii="Times New Roman" w:hAnsi="Times New Roman" w:cs="Times New Roman"/>
          <w:sz w:val="28"/>
          <w:szCs w:val="28"/>
        </w:rPr>
        <w:t xml:space="preserve">_IS31» для производственной практики, в котором расположила выполненные задания, отчеты и прочие документы текущей практики. </w:t>
      </w:r>
      <w:r>
        <w:rPr>
          <w:rFonts w:ascii="Times New Roman" w:hAnsi="Times New Roman" w:cs="Times New Roman"/>
          <w:sz w:val="28"/>
          <w:szCs w:val="28"/>
        </w:rPr>
        <w:t>Он представлен в Приложении Б.</w:t>
      </w:r>
    </w:p>
    <w:p w:rsidR="008254E0" w:rsidRDefault="008254E0" w:rsidP="009A0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04A5" w:rsidRPr="001D4FD6" w:rsidRDefault="008254E0" w:rsidP="001D4FD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203056392"/>
      <w:r w:rsidRPr="001D4FD6">
        <w:rPr>
          <w:rFonts w:ascii="Times New Roman" w:hAnsi="Times New Roman" w:cs="Times New Roman"/>
          <w:color w:val="000000" w:themeColor="text1"/>
          <w:sz w:val="28"/>
          <w:szCs w:val="28"/>
        </w:rPr>
        <w:t>Анализ существующих на рынке БД и выбор подходящей для реализации работы</w:t>
      </w:r>
      <w:bookmarkEnd w:id="13"/>
    </w:p>
    <w:p w:rsidR="008254E0" w:rsidRDefault="008254E0" w:rsidP="008254E0">
      <w:pPr>
        <w:spacing w:after="0" w:line="360" w:lineRule="auto"/>
        <w:jc w:val="both"/>
        <w:rPr>
          <w:rFonts w:cs="Times New Roman"/>
          <w:szCs w:val="28"/>
        </w:rPr>
      </w:pPr>
    </w:p>
    <w:p w:rsidR="008254E0" w:rsidRPr="008254E0" w:rsidRDefault="008254E0" w:rsidP="008254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254E0">
        <w:rPr>
          <w:rFonts w:ascii="Times New Roman" w:eastAsiaTheme="minorHAns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Theme="minorHAnsi" w:hAnsi="Times New Roman" w:cs="Times New Roman"/>
          <w:sz w:val="28"/>
          <w:szCs w:val="28"/>
        </w:rPr>
        <w:t>3.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1 – сравнение БД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1464"/>
        <w:gridCol w:w="1944"/>
        <w:gridCol w:w="1944"/>
      </w:tblGrid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Характеристика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464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944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Microsoft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 xml:space="preserve"> SQL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1944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MariaDB</w:t>
            </w:r>
            <w:proofErr w:type="spellEnd"/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Лицензия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Открытая (BSD-подобная)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Открытая (GPL) / Коммерческая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Коммерческая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/ Бесплатные версии для разработки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Открытая (GPL)</w:t>
            </w:r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Тип СУБД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Объектно-реляционная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Реляционная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Реляционная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Реляционная</w:t>
            </w:r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Платформы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BSD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BSD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(с 2016 версии)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BSD</w:t>
            </w:r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Поддержка SQL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Полная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 расширениями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 некоторыми отличиями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 расширениями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с высокой совместимостью с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MySQL</w:t>
            </w:r>
            <w:proofErr w:type="spellEnd"/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Производительность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для сложных запросов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Высокая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для простых запросов (особенно при правильной настройке)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Хорошая (оптимизирована для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(оптимизирована для замены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MySQL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8254E0" w:rsidRPr="008254E0" w:rsidRDefault="008254E0" w:rsidP="008254E0">
      <w:pPr>
        <w:spacing w:before="120"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Из перечисленных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</w:rPr>
        <w:t>баз</w:t>
      </w:r>
      <w:proofErr w:type="gramEnd"/>
      <w:r>
        <w:rPr>
          <w:rFonts w:ascii="Times New Roman" w:eastAsiaTheme="minorHAnsi" w:hAnsi="Times New Roman" w:cs="Times New Roman"/>
          <w:sz w:val="28"/>
          <w:szCs w:val="28"/>
        </w:rPr>
        <w:t xml:space="preserve"> данных в таблице 3.1, я выбрала </w:t>
      </w:r>
      <w:proofErr w:type="spellStart"/>
      <w:r w:rsidRPr="008254E0">
        <w:rPr>
          <w:rFonts w:ascii="Times New Roman" w:eastAsiaTheme="minorHAnsi" w:hAnsi="Times New Roman" w:cs="Times New Roman"/>
          <w:bCs/>
          <w:sz w:val="28"/>
          <w:szCs w:val="28"/>
        </w:rPr>
        <w:t>Microsoft</w:t>
      </w:r>
      <w:proofErr w:type="spellEnd"/>
      <w:r w:rsidRPr="008254E0">
        <w:rPr>
          <w:rFonts w:ascii="Times New Roman" w:eastAsiaTheme="minorHAnsi" w:hAnsi="Times New Roman" w:cs="Times New Roman"/>
          <w:bCs/>
          <w:sz w:val="28"/>
          <w:szCs w:val="28"/>
        </w:rPr>
        <w:t xml:space="preserve"> SQL </w:t>
      </w:r>
      <w:proofErr w:type="spellStart"/>
      <w:r w:rsidRPr="008254E0">
        <w:rPr>
          <w:rFonts w:ascii="Times New Roman" w:eastAsiaTheme="minorHAnsi" w:hAnsi="Times New Roman" w:cs="Times New Roman"/>
          <w:bCs/>
          <w:sz w:val="28"/>
          <w:szCs w:val="28"/>
        </w:rPr>
        <w:t>Server</w:t>
      </w:r>
      <w:proofErr w:type="spellEnd"/>
      <w:r>
        <w:rPr>
          <w:rFonts w:ascii="Times New Roman" w:eastAsiaTheme="minorHAnsi" w:hAnsi="Times New Roman" w:cs="Times New Roman"/>
          <w:bCs/>
          <w:sz w:val="28"/>
          <w:szCs w:val="28"/>
        </w:rPr>
        <w:t>, потому что она о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тлично р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аботает с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</w:rPr>
        <w:t>, б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ыстрая и масштабиру</w:t>
      </w:r>
      <w:r>
        <w:rPr>
          <w:rFonts w:ascii="Times New Roman" w:eastAsiaTheme="minorHAnsi" w:hAnsi="Times New Roman" w:cs="Times New Roman"/>
          <w:sz w:val="28"/>
          <w:szCs w:val="28"/>
        </w:rPr>
        <w:t>емая для больших объемов данных. У неё также надежная защита данных, у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добные инст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рументы разработки и управления, высокая 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доступность и отказоустойчивость.</w:t>
      </w:r>
    </w:p>
    <w:p w:rsidR="008254E0" w:rsidRDefault="001D4FD6" w:rsidP="001D4FD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3056393"/>
      <w:r w:rsidRPr="001D4F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предметной области и её анализ</w:t>
      </w:r>
      <w:bookmarkEnd w:id="14"/>
    </w:p>
    <w:p w:rsidR="001D4FD6" w:rsidRDefault="001D4FD6" w:rsidP="001D4FD6">
      <w:pPr>
        <w:spacing w:after="0" w:line="360" w:lineRule="auto"/>
      </w:pPr>
    </w:p>
    <w:p w:rsidR="001D4FD6" w:rsidRPr="001D4FD6" w:rsidRDefault="001D4FD6" w:rsidP="001D4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D6">
        <w:rPr>
          <w:rFonts w:ascii="Times New Roman" w:hAnsi="Times New Roman" w:cs="Times New Roman"/>
          <w:sz w:val="28"/>
          <w:szCs w:val="28"/>
        </w:rPr>
        <w:t xml:space="preserve">Из представленных тем предметной области, я выбрала «База данных для записи результатов оптического контроля качества керамики». </w:t>
      </w:r>
    </w:p>
    <w:p w:rsidR="001D4FD6" w:rsidRPr="001D4FD6" w:rsidRDefault="001D4FD6" w:rsidP="002F1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D6">
        <w:rPr>
          <w:rFonts w:ascii="Times New Roman" w:hAnsi="Times New Roman" w:cs="Times New Roman"/>
          <w:sz w:val="28"/>
          <w:szCs w:val="28"/>
        </w:rPr>
        <w:t>Предметная область – это процесс оптического контроля качества керамической продукции. Целью является создание базы данных, которая позволит эффективно хранить, обрабатывать и анализировать результаты этого контроля для улучшения качества продукции и оптимизации производственных процессов.</w:t>
      </w:r>
      <w:r w:rsidR="002F146C">
        <w:rPr>
          <w:rFonts w:ascii="Times New Roman" w:hAnsi="Times New Roman" w:cs="Times New Roman"/>
          <w:sz w:val="28"/>
          <w:szCs w:val="28"/>
        </w:rPr>
        <w:t xml:space="preserve"> Ниже представлены проблемы: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Ручной ввод данных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Отсутствие централизованного хранения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Сложность анализа данных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Ограниченные возможности отслеживания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Сложность формирования отчетов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Отсутствие интеграции с другими системами</w:t>
      </w:r>
    </w:p>
    <w:p w:rsidR="001D4FD6" w:rsidRPr="001D4FD6" w:rsidRDefault="001D4FD6" w:rsidP="001D4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D6">
        <w:rPr>
          <w:rFonts w:ascii="Times New Roman" w:hAnsi="Times New Roman" w:cs="Times New Roman"/>
          <w:bCs/>
          <w:sz w:val="28"/>
          <w:szCs w:val="28"/>
        </w:rPr>
        <w:t>Требования к системе: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Централизованное хранение данных:</w:t>
      </w:r>
      <w:r w:rsidRPr="001D4FD6">
        <w:rPr>
          <w:rFonts w:cs="Times New Roman"/>
          <w:szCs w:val="28"/>
        </w:rPr>
        <w:t xml:space="preserve"> Единое хранилище для всех данных о результатах оптического контроля.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Удобный ввод данных:</w:t>
      </w:r>
      <w:r w:rsidRPr="001D4FD6">
        <w:rPr>
          <w:rFonts w:cs="Times New Roman"/>
          <w:szCs w:val="28"/>
        </w:rPr>
        <w:t xml:space="preserve"> Интуитивно понятный интерфейс для ввода данных, </w:t>
      </w:r>
      <w:proofErr w:type="spellStart"/>
      <w:r w:rsidRPr="001D4FD6">
        <w:rPr>
          <w:rFonts w:cs="Times New Roman"/>
          <w:szCs w:val="28"/>
        </w:rPr>
        <w:t>минимизирующий</w:t>
      </w:r>
      <w:proofErr w:type="spellEnd"/>
      <w:r w:rsidRPr="001D4FD6">
        <w:rPr>
          <w:rFonts w:cs="Times New Roman"/>
          <w:szCs w:val="28"/>
        </w:rPr>
        <w:t xml:space="preserve"> вероятность ошибок.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Быстрый поиск и фильтрация:</w:t>
      </w:r>
      <w:r w:rsidRPr="001D4FD6">
        <w:rPr>
          <w:rFonts w:cs="Times New Roman"/>
          <w:szCs w:val="28"/>
        </w:rPr>
        <w:t xml:space="preserve"> Возможность быстрого поиска и фильтрации данных по различным критериям (например, партия, изделие, дефект, дата).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Контроль доступа:</w:t>
      </w:r>
      <w:r w:rsidRPr="001D4FD6">
        <w:rPr>
          <w:rFonts w:cs="Times New Roman"/>
          <w:szCs w:val="28"/>
        </w:rPr>
        <w:t xml:space="preserve"> Разграничение прав доступа к данным для различных пользователей.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Масштабируемость:</w:t>
      </w:r>
      <w:r w:rsidRPr="001D4FD6">
        <w:rPr>
          <w:rFonts w:cs="Times New Roman"/>
          <w:szCs w:val="28"/>
        </w:rPr>
        <w:t xml:space="preserve"> Возможность масштабирования системы для обработки растущего объема данных.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</w:pPr>
      <w:r w:rsidRPr="001D4FD6">
        <w:rPr>
          <w:rFonts w:cs="Times New Roman"/>
          <w:bCs/>
          <w:szCs w:val="28"/>
        </w:rPr>
        <w:t>Поддержка изображений:</w:t>
      </w:r>
      <w:r w:rsidRPr="001D4FD6">
        <w:rPr>
          <w:rFonts w:cs="Times New Roman"/>
          <w:szCs w:val="28"/>
        </w:rPr>
        <w:t xml:space="preserve"> Хранение и отображение изображений дефектов.</w:t>
      </w:r>
    </w:p>
    <w:p w:rsidR="001D4FD6" w:rsidRDefault="001D4FD6" w:rsidP="001D4FD6"/>
    <w:p w:rsidR="002F146C" w:rsidRDefault="002F146C" w:rsidP="002F146C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03056394"/>
      <w:r w:rsidRPr="002F14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Составление моделей данных</w:t>
      </w:r>
      <w:bookmarkEnd w:id="15"/>
    </w:p>
    <w:p w:rsidR="002F146C" w:rsidRDefault="002F146C" w:rsidP="00A90784">
      <w:pPr>
        <w:spacing w:after="0" w:line="360" w:lineRule="auto"/>
      </w:pPr>
    </w:p>
    <w:p w:rsidR="002F146C" w:rsidRPr="002F146C" w:rsidRDefault="002F146C" w:rsidP="002F1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sz w:val="28"/>
          <w:szCs w:val="28"/>
        </w:rPr>
        <w:t>На практике мы составили «Концептуальную модель» (</w:t>
      </w:r>
      <w:r w:rsidRPr="002F146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F146C">
        <w:rPr>
          <w:rFonts w:ascii="Times New Roman" w:hAnsi="Times New Roman" w:cs="Times New Roman"/>
          <w:sz w:val="28"/>
          <w:szCs w:val="28"/>
        </w:rPr>
        <w:t>-диаграмма), «Физическую модель» данных.</w:t>
      </w:r>
    </w:p>
    <w:p w:rsidR="002F146C" w:rsidRPr="002F146C" w:rsidRDefault="002F146C" w:rsidP="002F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790E49" wp14:editId="1425E3F5">
            <wp:extent cx="3579223" cy="167722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96" cy="16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6C" w:rsidRPr="002F146C" w:rsidRDefault="002F146C" w:rsidP="002F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sz w:val="28"/>
          <w:szCs w:val="28"/>
        </w:rPr>
        <w:t>Рисунок 3.1 – Концептуальная модель</w:t>
      </w:r>
    </w:p>
    <w:p w:rsidR="002F146C" w:rsidRPr="002F146C" w:rsidRDefault="002F146C" w:rsidP="002F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39EAF" wp14:editId="12DB8841">
            <wp:extent cx="5434149" cy="16828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26" cy="16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6C" w:rsidRPr="002F146C" w:rsidRDefault="002F146C" w:rsidP="002F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sz w:val="28"/>
          <w:szCs w:val="28"/>
        </w:rPr>
        <w:t>Рисунок 3.2 – Физическая модель</w:t>
      </w:r>
    </w:p>
    <w:p w:rsidR="002F146C" w:rsidRPr="002F146C" w:rsidRDefault="002F146C" w:rsidP="002F1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sz w:val="28"/>
          <w:szCs w:val="28"/>
        </w:rPr>
        <w:t>Также я составила «Логическую модель» данных, таблицы с описанием полей, типов данных и ограничений представлены ниже:</w:t>
      </w:r>
    </w:p>
    <w:p w:rsidR="00A90784" w:rsidRP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Таблица 3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>.2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– Дефект (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Defect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64"/>
        <w:gridCol w:w="2229"/>
        <w:gridCol w:w="1786"/>
        <w:gridCol w:w="1823"/>
        <w:gridCol w:w="1869"/>
      </w:tblGrid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Уникальный идентификатор дефекта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DefectID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Наименование дефекта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NameOfDefect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Описание дефекта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DescriptionOfDefect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1000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Criticality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ENUM('</w:t>
            </w: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Low</w:t>
            </w:r>
            <w:proofErr w:type="spell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Medium</w:t>
            </w:r>
            <w:proofErr w:type="spell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High</w:t>
            </w:r>
            <w:proofErr w:type="spell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')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Выбор критичности (Низкая, Средняя, Высокая)</w:t>
            </w:r>
          </w:p>
        </w:tc>
      </w:tr>
    </w:tbl>
    <w:p w:rsidR="002F146C" w:rsidRDefault="002F146C" w:rsidP="002F146C"/>
    <w:p w:rsidR="00A90784" w:rsidRPr="00A90784" w:rsidRDefault="00A90784" w:rsidP="00A90784">
      <w:pPr>
        <w:spacing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lastRenderedPageBreak/>
        <w:t>Таблица 3.3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– </w:t>
      </w:r>
      <w:proofErr w:type="spellStart"/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РезультатКонтроля</w:t>
      </w:r>
      <w:proofErr w:type="spellEnd"/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(</w:t>
      </w:r>
      <w:proofErr w:type="spellStart"/>
      <w:r w:rsidRPr="00A90784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ResultControl</w:t>
      </w:r>
      <w:proofErr w:type="spellEnd"/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)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993"/>
        <w:gridCol w:w="1962"/>
        <w:gridCol w:w="1838"/>
        <w:gridCol w:w="1880"/>
        <w:gridCol w:w="1898"/>
      </w:tblGrid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Уникальный идентификатор результата контроля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ResultID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Идентификатор изделия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Идентификатор дефекта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DefectID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Дата  контроля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MonitoringData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Ввод – ДД.ММ</w:t>
            </w:r>
            <w:proofErr w:type="gram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.Г</w:t>
            </w:r>
            <w:proofErr w:type="gram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Г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Оператор контроля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ControlOperator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Местоположение дефекта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LocationOfDefect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Размер дефекта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DefectSize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DECIMAL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Десятичное число с 2 знаками после запятой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Изображение дефекта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DefectImage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BLOB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Хранение бинарных данных изображения</w:t>
            </w:r>
          </w:p>
        </w:tc>
      </w:tr>
    </w:tbl>
    <w:p w:rsidR="00A90784" w:rsidRP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t>Таблица 3.4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– Партия (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Party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90"/>
        <w:gridCol w:w="2096"/>
        <w:gridCol w:w="1819"/>
        <w:gridCol w:w="1872"/>
        <w:gridCol w:w="1894"/>
      </w:tblGrid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Уникальный идентификатор партии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PartyID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Дата производства партии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ProductionDate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Ввод – ДД.ММ</w:t>
            </w:r>
            <w:proofErr w:type="gram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.Г</w:t>
            </w:r>
            <w:proofErr w:type="gram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Г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Номер изменения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ChangeNumber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100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продукции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Размер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50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Цвет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50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Количество продукции в партии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NumberOfProducts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10 символов</w:t>
            </w:r>
          </w:p>
        </w:tc>
      </w:tr>
    </w:tbl>
    <w:p w:rsid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A90784" w:rsidRP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lastRenderedPageBreak/>
        <w:t>Таблица 3.5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– Изделие (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Product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81"/>
        <w:gridCol w:w="2456"/>
        <w:gridCol w:w="1543"/>
        <w:gridCol w:w="1822"/>
        <w:gridCol w:w="1869"/>
      </w:tblGrid>
      <w:tr w:rsidR="00A90784" w:rsidRPr="00A90784" w:rsidTr="00A90784">
        <w:tc>
          <w:tcPr>
            <w:tcW w:w="1881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56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543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22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869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A90784" w:rsidRPr="00A90784" w:rsidTr="00A90784">
        <w:tc>
          <w:tcPr>
            <w:tcW w:w="1881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Уникальный идентификатор изделия</w:t>
            </w:r>
          </w:p>
        </w:tc>
        <w:tc>
          <w:tcPr>
            <w:tcW w:w="2456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54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2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A90784" w:rsidRPr="00A90784" w:rsidTr="00A90784">
        <w:tc>
          <w:tcPr>
            <w:tcW w:w="1881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Идентификатор партии</w:t>
            </w:r>
          </w:p>
        </w:tc>
        <w:tc>
          <w:tcPr>
            <w:tcW w:w="2456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PartyID</w:t>
            </w:r>
            <w:proofErr w:type="spellEnd"/>
          </w:p>
        </w:tc>
        <w:tc>
          <w:tcPr>
            <w:tcW w:w="154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2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A90784" w:rsidRPr="00A90784" w:rsidTr="00A90784">
        <w:tc>
          <w:tcPr>
            <w:tcW w:w="1881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Номер продукта в партии</w:t>
            </w:r>
          </w:p>
        </w:tc>
        <w:tc>
          <w:tcPr>
            <w:tcW w:w="2456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ProductNumberInParty</w:t>
            </w:r>
            <w:proofErr w:type="spellEnd"/>
          </w:p>
        </w:tc>
        <w:tc>
          <w:tcPr>
            <w:tcW w:w="154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2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10 символов</w:t>
            </w:r>
          </w:p>
        </w:tc>
      </w:tr>
    </w:tbl>
    <w:p w:rsidR="00A90784" w:rsidRPr="00A90784" w:rsidRDefault="00A90784" w:rsidP="00A90784">
      <w:pPr>
        <w:spacing w:before="120"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Взаимосвязи:</w:t>
      </w:r>
    </w:p>
    <w:p w:rsidR="00A90784" w:rsidRPr="00A90784" w:rsidRDefault="00A90784" w:rsidP="00A90784">
      <w:pPr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=&gt; 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):</w:t>
      </w:r>
      <w:r w:rsidRPr="00A90784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Одна партия может содержать множество изделий. </w:t>
      </w:r>
    </w:p>
    <w:p w:rsidR="00A90784" w:rsidRPr="00A90784" w:rsidRDefault="00A90784" w:rsidP="00A90784">
      <w:pPr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=&gt; 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):</w:t>
      </w:r>
      <w:r w:rsidRPr="00A90784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Одно изделие может иметь несколько результатов контроля (или ни одного). </w:t>
      </w:r>
    </w:p>
    <w:p w:rsidR="00A90784" w:rsidRPr="00A90784" w:rsidRDefault="00A90784" w:rsidP="00A90784">
      <w:pPr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=&gt; 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):</w:t>
      </w:r>
      <w:r w:rsidRPr="00A90784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Один тип дефекта может быть зафиксирован в нескольких результатах контроля. </w:t>
      </w:r>
    </w:p>
    <w:p w:rsidR="00D83738" w:rsidRDefault="00D83738" w:rsidP="00A90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3738" w:rsidRDefault="00D83738" w:rsidP="00D83738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03056395"/>
      <w:r w:rsidRPr="00D83738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ТЗ на разработку БД</w:t>
      </w:r>
      <w:bookmarkEnd w:id="16"/>
    </w:p>
    <w:p w:rsidR="00D83738" w:rsidRDefault="00D83738" w:rsidP="00D83738"/>
    <w:p w:rsidR="00D83738" w:rsidRPr="00D83738" w:rsidRDefault="00D83738" w:rsidP="00D83738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bookmarkStart w:id="17" w:name="_Toc202884819"/>
      <w:r w:rsidRPr="00D83738">
        <w:rPr>
          <w:rFonts w:cs="Times New Roman"/>
          <w:color w:val="000000" w:themeColor="text1"/>
          <w:szCs w:val="28"/>
        </w:rPr>
        <w:t>Описание целей и задач БД</w:t>
      </w:r>
      <w:bookmarkEnd w:id="17"/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Целью разработки базы данных является создание единого, структурированного хранилища информации о результатах оптического контроля качества керамических изделий, что позволит повысить эффективность процесса контроля, обеспечить возможность анализа данных для улучшения качества продукции и автоматизировать формирование отчетности.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Исходя из цели, были сформулированы следующие задачи: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Организация централизованного хранения данных о результатах оптического контроля.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Обеспечение быстрого и удобного доступа к информации для различных пользователей.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Предоставление инструментов для анализа данных и выявления закономерностей.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lastRenderedPageBreak/>
        <w:t>Автоматизация формирования отчетов о результатах контроля качества.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Обеспечение безопасности и целостности хранимой информации.</w:t>
      </w:r>
    </w:p>
    <w:p w:rsidR="00D83738" w:rsidRPr="003F39AB" w:rsidRDefault="00D83738" w:rsidP="003F39AB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bookmarkStart w:id="18" w:name="_Toc202884820"/>
      <w:r w:rsidRPr="003F39AB">
        <w:rPr>
          <w:rFonts w:cs="Times New Roman"/>
          <w:szCs w:val="28"/>
        </w:rPr>
        <w:t>Требования к функциональности</w:t>
      </w:r>
      <w:bookmarkEnd w:id="18"/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Система должна обеспечивать удобный ввод и редактирование информации о керамических изделиях, включая их характеристики и параметры, а также о результатах оптического контроля, включая измеренные значения, выявленные дефекты и их изображения. Важно, чтобы была реализована возможность поиска информации по различным критериям, таким как артикул, партия, дата производства, тип дефекта. Необходимо обеспечить автоматический анализ данных для выявления отклонений от нормы и формирования отчетов с возможностью экспорта в различные форматы. Кроме того, система должна предоставлять инструменты для управления пользователями с разграничением прав доступа и вести журнал действий.</w:t>
      </w:r>
    </w:p>
    <w:p w:rsidR="00D83738" w:rsidRPr="00D83738" w:rsidRDefault="00D83738" w:rsidP="003F39AB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</w:pPr>
      <w:bookmarkStart w:id="19" w:name="_Toc202884821"/>
      <w:r w:rsidRPr="00D83738">
        <w:t>Требования к данным</w:t>
      </w:r>
      <w:bookmarkEnd w:id="19"/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Данные:</w:t>
      </w:r>
    </w:p>
    <w:p w:rsidR="00D83738" w:rsidRPr="00D83738" w:rsidRDefault="00D83738" w:rsidP="00D83738">
      <w:pPr>
        <w:pStyle w:val="a3"/>
        <w:numPr>
          <w:ilvl w:val="0"/>
          <w:numId w:val="37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Информация о керамическом изделии: артикул, партия, дата производства, тип изделия, характеристики материала, геометрические размеры.</w:t>
      </w:r>
    </w:p>
    <w:p w:rsidR="00D83738" w:rsidRPr="00D83738" w:rsidRDefault="00D83738" w:rsidP="00D83738">
      <w:pPr>
        <w:pStyle w:val="a3"/>
        <w:numPr>
          <w:ilvl w:val="0"/>
          <w:numId w:val="37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Результаты оптического контроля: дата и время контроля, идентификатор оператора, параметры контроля, измеренные значения, результаты оценки (</w:t>
      </w:r>
      <w:proofErr w:type="gramStart"/>
      <w:r w:rsidRPr="00D83738">
        <w:rPr>
          <w:rFonts w:cs="Times New Roman"/>
          <w:color w:val="000000" w:themeColor="text1"/>
          <w:szCs w:val="28"/>
        </w:rPr>
        <w:t>соответствует</w:t>
      </w:r>
      <w:proofErr w:type="gramEnd"/>
      <w:r w:rsidRPr="00D83738">
        <w:rPr>
          <w:rFonts w:cs="Times New Roman"/>
          <w:color w:val="000000" w:themeColor="text1"/>
          <w:szCs w:val="28"/>
        </w:rPr>
        <w:t>/не соответствует), тип дефекта, описание дефекта, изображение дефекта, координаты дефекта на изделии.</w:t>
      </w:r>
    </w:p>
    <w:p w:rsidR="00D83738" w:rsidRPr="00D83738" w:rsidRDefault="00D83738" w:rsidP="00D83738">
      <w:pPr>
        <w:pStyle w:val="a3"/>
        <w:numPr>
          <w:ilvl w:val="0"/>
          <w:numId w:val="37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Справочная информация: список операторов, список типов дефектов, список параметров контроля.</w:t>
      </w:r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Объем данных:</w:t>
      </w:r>
    </w:p>
    <w:p w:rsidR="00D83738" w:rsidRPr="00D83738" w:rsidRDefault="00D83738" w:rsidP="00D83738">
      <w:pPr>
        <w:pStyle w:val="a3"/>
        <w:numPr>
          <w:ilvl w:val="0"/>
          <w:numId w:val="3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Первоначальный объем данных: 5 записей.</w:t>
      </w:r>
    </w:p>
    <w:p w:rsidR="00D83738" w:rsidRPr="00D83738" w:rsidRDefault="00D83738" w:rsidP="00D83738">
      <w:pPr>
        <w:pStyle w:val="a3"/>
        <w:numPr>
          <w:ilvl w:val="0"/>
          <w:numId w:val="3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Прогнозируемый рост данных: 200 записей в месяц.</w:t>
      </w:r>
    </w:p>
    <w:p w:rsidR="00D83738" w:rsidRPr="00D83738" w:rsidRDefault="00D83738" w:rsidP="00D83738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lastRenderedPageBreak/>
        <w:t>Источники данных:</w:t>
      </w:r>
    </w:p>
    <w:p w:rsidR="00D83738" w:rsidRPr="00D83738" w:rsidRDefault="00D83738" w:rsidP="00D83738">
      <w:pPr>
        <w:pStyle w:val="a3"/>
        <w:numPr>
          <w:ilvl w:val="0"/>
          <w:numId w:val="39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Ручной ввод данных операторами.</w:t>
      </w:r>
    </w:p>
    <w:p w:rsidR="00D83738" w:rsidRPr="00D83738" w:rsidRDefault="00D83738" w:rsidP="00D83738">
      <w:pPr>
        <w:pStyle w:val="a3"/>
        <w:numPr>
          <w:ilvl w:val="0"/>
          <w:numId w:val="39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Данные с автоматизированных систем контроля качества, а точнее с камер машинного зрения.</w:t>
      </w:r>
    </w:p>
    <w:p w:rsidR="00D83738" w:rsidRPr="00D83738" w:rsidRDefault="00D83738" w:rsidP="00D83738">
      <w:pPr>
        <w:pStyle w:val="a3"/>
        <w:numPr>
          <w:ilvl w:val="0"/>
          <w:numId w:val="39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Файлы с результатами измерений.</w:t>
      </w:r>
    </w:p>
    <w:p w:rsidR="00D83738" w:rsidRPr="00D83738" w:rsidRDefault="00D83738" w:rsidP="003F39AB">
      <w:pPr>
        <w:pStyle w:val="a3"/>
        <w:numPr>
          <w:ilvl w:val="0"/>
          <w:numId w:val="40"/>
        </w:numPr>
        <w:spacing w:after="0" w:line="360" w:lineRule="auto"/>
        <w:ind w:left="0" w:firstLine="0"/>
      </w:pPr>
      <w:bookmarkStart w:id="20" w:name="_Toc202884822"/>
      <w:r w:rsidRPr="00D83738">
        <w:t>Ограничения</w:t>
      </w:r>
      <w:bookmarkEnd w:id="20"/>
    </w:p>
    <w:p w:rsidR="00D83738" w:rsidRPr="00D83738" w:rsidRDefault="00D83738" w:rsidP="00D83738">
      <w:pPr>
        <w:numPr>
          <w:ilvl w:val="0"/>
          <w:numId w:val="35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Производительность: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Время отклика на запросы не должно превышать 2 секунды. Отчеты должны формироваться не более чем за 5 секунд.</w:t>
      </w:r>
    </w:p>
    <w:p w:rsidR="00D83738" w:rsidRPr="00D83738" w:rsidRDefault="00D83738" w:rsidP="00D83738">
      <w:pPr>
        <w:numPr>
          <w:ilvl w:val="0"/>
          <w:numId w:val="35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Безопасность: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Обеспечение защиты данных от несанкционированного доступа, потери и повреждения. Необходимо ведение журнала действий пользователей.</w:t>
      </w:r>
    </w:p>
    <w:p w:rsidR="00D83738" w:rsidRPr="00D83738" w:rsidRDefault="00D83738" w:rsidP="00D83738">
      <w:pPr>
        <w:numPr>
          <w:ilvl w:val="0"/>
          <w:numId w:val="35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Масштабируемость: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Система должна быть масштабируемой для работы с растущими объемами данных и количеством пользователей.</w:t>
      </w:r>
    </w:p>
    <w:p w:rsidR="00D83738" w:rsidRPr="00D83738" w:rsidRDefault="00D83738" w:rsidP="003F39AB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</w:pPr>
      <w:bookmarkStart w:id="21" w:name="_Toc202884823"/>
      <w:r w:rsidRPr="00D83738">
        <w:t>Сроки и этапы разработки</w:t>
      </w:r>
      <w:bookmarkEnd w:id="21"/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Срок разработки: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с 06.07.2025 по 12.07.2025 (1 неделя).</w:t>
      </w:r>
    </w:p>
    <w:p w:rsidR="00D83738" w:rsidRPr="00D83738" w:rsidRDefault="00D83738" w:rsidP="00D83738">
      <w:pPr>
        <w:numPr>
          <w:ilvl w:val="0"/>
          <w:numId w:val="34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Этап 1: Проектирование (06.07.2025 - 07.07.2025):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Разработка структуры базы данных, проектирование интерфейса пользователя.</w:t>
      </w:r>
    </w:p>
    <w:p w:rsidR="00D83738" w:rsidRPr="00D83738" w:rsidRDefault="00D83738" w:rsidP="00D83738">
      <w:pPr>
        <w:numPr>
          <w:ilvl w:val="0"/>
          <w:numId w:val="34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Этап 2: Разработка (08.07.2025 - 10.07.2025):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Реализация структуры базы данных, разработка функциональности ввода, поиска, анализа данных и формирования отчетов.</w:t>
      </w:r>
    </w:p>
    <w:p w:rsidR="00D83738" w:rsidRPr="00D83738" w:rsidRDefault="00D83738" w:rsidP="00D83738">
      <w:pPr>
        <w:numPr>
          <w:ilvl w:val="0"/>
          <w:numId w:val="34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Этап 3: Тестирование (11.07.2025):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Проведение тестирования системы на соответствие требованиям.</w:t>
      </w:r>
    </w:p>
    <w:p w:rsidR="00D83738" w:rsidRPr="00D83738" w:rsidRDefault="00D83738" w:rsidP="00D83738">
      <w:pPr>
        <w:numPr>
          <w:ilvl w:val="0"/>
          <w:numId w:val="34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Этап 4: Ввод в эксплуатацию и документация (12.07.2025):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Подготовка документации, обучение пользователей, развертывание системы.</w:t>
      </w:r>
    </w:p>
    <w:p w:rsidR="00A90784" w:rsidRPr="00A90784" w:rsidRDefault="00D83738" w:rsidP="00A90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практике я </w:t>
      </w:r>
      <w:r w:rsidR="00A90784" w:rsidRPr="00A90784">
        <w:rPr>
          <w:rFonts w:ascii="Times New Roman" w:hAnsi="Times New Roman" w:cs="Times New Roman"/>
          <w:sz w:val="28"/>
          <w:szCs w:val="28"/>
        </w:rPr>
        <w:t>выполнила описание бизнес-правил и ограничений, разработала регламент доступа и безопасности, написала техническую документацию для разработчиков и руководство администратора БД.</w:t>
      </w:r>
    </w:p>
    <w:p w:rsidR="007F2AA8" w:rsidRDefault="007F2AA8"/>
    <w:p w:rsidR="007F2AA8" w:rsidRDefault="007F2AA8" w:rsidP="007F2AA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203056396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22"/>
    </w:p>
    <w:p w:rsidR="002E488E" w:rsidRPr="002E488E" w:rsidRDefault="002E488E" w:rsidP="002E4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488E" w:rsidRPr="002E488E" w:rsidRDefault="002E488E" w:rsidP="002E48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заключение к введению, можно отметить, что прохождение производственной практики в ООО «</w:t>
      </w:r>
      <w:proofErr w:type="spellStart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Малленом</w:t>
      </w:r>
      <w:proofErr w:type="spellEnd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Системс» стало важным этапом в профессиональном становлении. Определенные цель и задачи практики позволили целенаправленно изучить процессы </w:t>
      </w:r>
      <w:proofErr w:type="spellStart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соадминистрирования</w:t>
      </w:r>
      <w:proofErr w:type="spellEnd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 данных и серверов, выявить технические проблемы, участвовать в администрировании и формировании требований к инфраструктуре, а также провести аудит систем безопасности. Приобретенный опыт и практические навыки, полученные в ходе практики, станут прочным фундаментом для дальнейшей профессиональной деятельности.</w:t>
      </w:r>
    </w:p>
    <w:p w:rsidR="007F2AA8" w:rsidRDefault="007F2AA8">
      <w:r>
        <w:br w:type="page"/>
      </w:r>
    </w:p>
    <w:p w:rsidR="007F2AA8" w:rsidRDefault="007F2AA8" w:rsidP="007F2AA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203056397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3"/>
    </w:p>
    <w:p w:rsidR="009A04A5" w:rsidRPr="009A04A5" w:rsidRDefault="009A04A5" w:rsidP="009A0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практики [Электронный ресурс] – режим доступа: </w:t>
      </w:r>
      <w:hyperlink r:id="rId13" w:history="1">
        <w:r>
          <w:rPr>
            <w:rStyle w:val="a6"/>
            <w:rFonts w:cs="Times New Roman"/>
            <w:szCs w:val="28"/>
            <w:lang w:val="en-US"/>
          </w:rPr>
          <w:t>https</w:t>
        </w:r>
        <w:r>
          <w:rPr>
            <w:rStyle w:val="a6"/>
            <w:rFonts w:cs="Times New Roman"/>
            <w:szCs w:val="28"/>
          </w:rPr>
          <w:t>://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github</w:t>
        </w:r>
        <w:proofErr w:type="spellEnd"/>
        <w:r>
          <w:rPr>
            <w:rStyle w:val="a6"/>
            <w:rFonts w:cs="Times New Roman"/>
            <w:szCs w:val="28"/>
          </w:rPr>
          <w:t>.</w:t>
        </w:r>
        <w:r>
          <w:rPr>
            <w:rStyle w:val="a6"/>
            <w:rFonts w:cs="Times New Roman"/>
            <w:szCs w:val="28"/>
            <w:lang w:val="en-US"/>
          </w:rPr>
          <w:t>com</w:t>
        </w:r>
        <w:r>
          <w:rPr>
            <w:rStyle w:val="a6"/>
            <w:rFonts w:cs="Times New Roman"/>
            <w:szCs w:val="28"/>
          </w:rPr>
          <w:t>/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cnciks</w:t>
        </w:r>
        <w:proofErr w:type="spellEnd"/>
        <w:r>
          <w:rPr>
            <w:rStyle w:val="a6"/>
            <w:rFonts w:cs="Times New Roman"/>
            <w:szCs w:val="28"/>
          </w:rPr>
          <w:t>/</w:t>
        </w:r>
        <w:r>
          <w:rPr>
            <w:rStyle w:val="a6"/>
            <w:rFonts w:cs="Times New Roman"/>
            <w:szCs w:val="28"/>
            <w:lang w:val="en-US"/>
          </w:rPr>
          <w:t>Practice</w:t>
        </w:r>
        <w:r>
          <w:rPr>
            <w:rStyle w:val="a6"/>
            <w:rFonts w:cs="Times New Roman"/>
            <w:szCs w:val="28"/>
          </w:rPr>
          <w:t>_</w:t>
        </w:r>
        <w:r>
          <w:rPr>
            <w:rStyle w:val="a6"/>
            <w:rFonts w:cs="Times New Roman"/>
            <w:szCs w:val="28"/>
            <w:lang w:val="en-US"/>
          </w:rPr>
          <w:t>PP</w:t>
        </w:r>
        <w:r>
          <w:rPr>
            <w:rStyle w:val="a6"/>
            <w:rFonts w:cs="Times New Roman"/>
            <w:szCs w:val="28"/>
          </w:rPr>
          <w:t>07_</w:t>
        </w:r>
        <w:r>
          <w:rPr>
            <w:rStyle w:val="a6"/>
            <w:rFonts w:cs="Times New Roman"/>
            <w:szCs w:val="28"/>
            <w:lang w:val="en-US"/>
          </w:rPr>
          <w:t>IS</w:t>
        </w:r>
        <w:r>
          <w:rPr>
            <w:rStyle w:val="a6"/>
            <w:rFonts w:cs="Times New Roman"/>
            <w:szCs w:val="28"/>
          </w:rPr>
          <w:t>31/</w:t>
        </w:r>
        <w:r>
          <w:rPr>
            <w:rStyle w:val="a6"/>
            <w:rFonts w:cs="Times New Roman"/>
            <w:szCs w:val="28"/>
            <w:lang w:val="en-US"/>
          </w:rPr>
          <w:t>tree</w:t>
        </w:r>
        <w:r>
          <w:rPr>
            <w:rStyle w:val="a6"/>
            <w:rFonts w:cs="Times New Roman"/>
            <w:szCs w:val="28"/>
          </w:rPr>
          <w:t>/</w:t>
        </w:r>
        <w:r>
          <w:rPr>
            <w:rStyle w:val="a6"/>
            <w:rFonts w:cs="Times New Roman"/>
            <w:szCs w:val="28"/>
            <w:lang w:val="en-US"/>
          </w:rPr>
          <w:t>main</w:t>
        </w:r>
      </w:hyperlink>
      <w:r w:rsidRPr="009A04A5">
        <w:rPr>
          <w:rFonts w:cs="Times New Roman"/>
          <w:szCs w:val="28"/>
        </w:rPr>
        <w:t xml:space="preserve">  </w:t>
      </w:r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Компания "</w:t>
      </w:r>
      <w:proofErr w:type="spellStart"/>
      <w:r>
        <w:rPr>
          <w:rFonts w:cs="Times New Roman"/>
          <w:szCs w:val="28"/>
        </w:rPr>
        <w:t>Малленом</w:t>
      </w:r>
      <w:proofErr w:type="spellEnd"/>
      <w:r>
        <w:rPr>
          <w:rFonts w:cs="Times New Roman"/>
          <w:szCs w:val="28"/>
        </w:rPr>
        <w:t xml:space="preserve"> Системс" [Электронный ресурс] – режим доступа: </w:t>
      </w:r>
      <w:hyperlink r:id="rId14" w:history="1">
        <w:r>
          <w:rPr>
            <w:rStyle w:val="a6"/>
            <w:rFonts w:cs="Times New Roman"/>
            <w:szCs w:val="28"/>
          </w:rPr>
          <w:t>https://www.mallenom.ru/</w:t>
        </w:r>
      </w:hyperlink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Графический редактор диаграмм [Электронный ресурс] – режим доступа: </w:t>
      </w:r>
      <w:hyperlink r:id="rId15" w:history="1">
        <w:r>
          <w:rPr>
            <w:rStyle w:val="a6"/>
            <w:rFonts w:cs="Times New Roman"/>
            <w:szCs w:val="28"/>
          </w:rPr>
          <w:t>https://app.diagrams.net/</w:t>
        </w:r>
      </w:hyperlink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UML</w:t>
      </w:r>
      <w:r>
        <w:rPr>
          <w:rFonts w:cs="Times New Roman"/>
          <w:color w:val="000000" w:themeColor="text1"/>
          <w:szCs w:val="28"/>
        </w:rPr>
        <w:t xml:space="preserve">-диаграммы [Электронный ресурс] – режим доступа: </w:t>
      </w:r>
      <w:hyperlink r:id="rId16" w:history="1">
        <w:r>
          <w:rPr>
            <w:rStyle w:val="a6"/>
            <w:rFonts w:cs="Times New Roman"/>
            <w:szCs w:val="28"/>
            <w:lang w:val="en-US"/>
          </w:rPr>
          <w:t>https</w:t>
        </w:r>
        <w:r>
          <w:rPr>
            <w:rStyle w:val="a6"/>
            <w:rFonts w:cs="Times New Roman"/>
            <w:szCs w:val="28"/>
          </w:rPr>
          <w:t>://</w:t>
        </w:r>
        <w:r>
          <w:rPr>
            <w:rStyle w:val="a6"/>
            <w:rFonts w:cs="Times New Roman"/>
            <w:szCs w:val="28"/>
            <w:lang w:val="en-US"/>
          </w:rPr>
          <w:t>practicum</w:t>
        </w:r>
        <w:r>
          <w:rPr>
            <w:rStyle w:val="a6"/>
            <w:rFonts w:cs="Times New Roman"/>
            <w:szCs w:val="28"/>
          </w:rPr>
          <w:t>.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yandex</w:t>
        </w:r>
        <w:proofErr w:type="spellEnd"/>
        <w:r>
          <w:rPr>
            <w:rStyle w:val="a6"/>
            <w:rFonts w:cs="Times New Roman"/>
            <w:szCs w:val="28"/>
          </w:rPr>
          <w:t>.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>
          <w:rPr>
            <w:rStyle w:val="a6"/>
            <w:rFonts w:cs="Times New Roman"/>
            <w:szCs w:val="28"/>
          </w:rPr>
          <w:t>/</w:t>
        </w:r>
        <w:r>
          <w:rPr>
            <w:rStyle w:val="a6"/>
            <w:rFonts w:cs="Times New Roman"/>
            <w:szCs w:val="28"/>
            <w:lang w:val="en-US"/>
          </w:rPr>
          <w:t>blog</w:t>
        </w:r>
        <w:r>
          <w:rPr>
            <w:rStyle w:val="a6"/>
            <w:rFonts w:cs="Times New Roman"/>
            <w:szCs w:val="28"/>
          </w:rPr>
          <w:t>/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uml</w:t>
        </w:r>
        <w:proofErr w:type="spellEnd"/>
        <w:r>
          <w:rPr>
            <w:rStyle w:val="a6"/>
            <w:rFonts w:cs="Times New Roman"/>
            <w:szCs w:val="28"/>
          </w:rPr>
          <w:t>-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diagrammy</w:t>
        </w:r>
        <w:proofErr w:type="spellEnd"/>
        <w:r>
          <w:rPr>
            <w:rStyle w:val="a6"/>
            <w:rFonts w:cs="Times New Roman"/>
            <w:szCs w:val="28"/>
          </w:rPr>
          <w:t>/</w:t>
        </w:r>
      </w:hyperlink>
      <w:r>
        <w:rPr>
          <w:rFonts w:cs="Times New Roman"/>
          <w:color w:val="000000" w:themeColor="text1"/>
          <w:szCs w:val="28"/>
        </w:rPr>
        <w:t xml:space="preserve">  </w:t>
      </w:r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Словарь и онлайн перевод [Электронный ресурс] – режим доступа: </w:t>
      </w:r>
      <w:hyperlink r:id="rId17" w:history="1">
        <w:r>
          <w:rPr>
            <w:rStyle w:val="a6"/>
            <w:rFonts w:cs="Times New Roman"/>
            <w:szCs w:val="28"/>
          </w:rPr>
          <w:t>https://translate.yandex.ru/</w:t>
        </w:r>
      </w:hyperlink>
      <w:r>
        <w:rPr>
          <w:rFonts w:cs="Times New Roman"/>
          <w:szCs w:val="28"/>
        </w:rPr>
        <w:t xml:space="preserve"> </w:t>
      </w:r>
    </w:p>
    <w:p w:rsidR="009A04A5" w:rsidRP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</w:pPr>
      <w:r w:rsidRPr="009A04A5">
        <w:t>Администрирование и управление базами данных: советы и инструменты</w:t>
      </w:r>
      <w:r>
        <w:t xml:space="preserve"> </w:t>
      </w:r>
      <w:r w:rsidRPr="009A04A5">
        <w:t>[</w:t>
      </w:r>
      <w:r>
        <w:t>Электронный ресурс</w:t>
      </w:r>
      <w:r w:rsidRPr="009A04A5">
        <w:t>]</w:t>
      </w:r>
      <w:r>
        <w:t xml:space="preserve"> – режим доступа: </w:t>
      </w:r>
      <w:hyperlink r:id="rId18" w:history="1">
        <w:r w:rsidRPr="009F39E3">
          <w:rPr>
            <w:rStyle w:val="a6"/>
          </w:rPr>
          <w:t>https://sky.pro/wiki/sql/administrirovanie-i-upravlenie-bazami-dannyh-sovety-i-instrumenty/</w:t>
        </w:r>
      </w:hyperlink>
      <w:r>
        <w:t xml:space="preserve"> </w:t>
      </w:r>
    </w:p>
    <w:p w:rsidR="007F2AA8" w:rsidRDefault="007F2AA8">
      <w:r>
        <w:br w:type="page"/>
      </w:r>
    </w:p>
    <w:p w:rsidR="007F2AA8" w:rsidRDefault="007F2AA8" w:rsidP="007F2AA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203056398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24"/>
    </w:p>
    <w:p w:rsidR="00A90784" w:rsidRPr="00A90784" w:rsidRDefault="00A90784" w:rsidP="00A907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0784" w:rsidRPr="00A90784" w:rsidRDefault="00A90784" w:rsidP="00D837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0784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A9078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A90784" w:rsidRPr="00A90784" w:rsidRDefault="00A90784" w:rsidP="00D837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0784" w:rsidRPr="00A90784" w:rsidRDefault="00A90784" w:rsidP="00D83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7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1FF1E" wp14:editId="713526BE">
            <wp:extent cx="5865223" cy="274561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_Architec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40" cy="27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84" w:rsidRPr="00A90784" w:rsidRDefault="00A90784" w:rsidP="00D83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784">
        <w:rPr>
          <w:rFonts w:ascii="Times New Roman" w:hAnsi="Times New Roman" w:cs="Times New Roman"/>
          <w:sz w:val="28"/>
          <w:szCs w:val="28"/>
        </w:rPr>
        <w:t>Рисунок А.1 – архитектура сети</w:t>
      </w:r>
    </w:p>
    <w:p w:rsidR="00A90784" w:rsidRDefault="00A90784">
      <w:r>
        <w:br w:type="page"/>
      </w:r>
    </w:p>
    <w:p w:rsidR="00A90784" w:rsidRPr="00D83738" w:rsidRDefault="00A90784" w:rsidP="00D837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373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83738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A90784" w:rsidRPr="00D83738" w:rsidRDefault="00A90784" w:rsidP="00D837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0784" w:rsidRPr="00D83738" w:rsidRDefault="00A90784" w:rsidP="00D83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7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D05FA" wp14:editId="7F5B2D7F">
            <wp:extent cx="5940425" cy="3229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7-10_15-17-3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84" w:rsidRPr="00D83738" w:rsidRDefault="00A90784" w:rsidP="00D83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738">
        <w:rPr>
          <w:rFonts w:ascii="Times New Roman" w:hAnsi="Times New Roman" w:cs="Times New Roman"/>
          <w:sz w:val="28"/>
          <w:szCs w:val="28"/>
        </w:rPr>
        <w:t xml:space="preserve">Рисунок Б.1 – </w:t>
      </w:r>
      <w:r w:rsidRPr="00D83738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D8373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sectPr w:rsidR="00A90784" w:rsidRPr="00D83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EE" w:rsidRDefault="008B4AEE" w:rsidP="00D44458">
      <w:pPr>
        <w:spacing w:after="0" w:line="240" w:lineRule="auto"/>
      </w:pPr>
      <w:r>
        <w:separator/>
      </w:r>
    </w:p>
  </w:endnote>
  <w:endnote w:type="continuationSeparator" w:id="0">
    <w:p w:rsidR="008B4AEE" w:rsidRDefault="008B4AEE" w:rsidP="00D4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122956"/>
      <w:docPartObj>
        <w:docPartGallery w:val="Page Numbers (Bottom of Page)"/>
        <w:docPartUnique/>
      </w:docPartObj>
    </w:sdtPr>
    <w:sdtContent>
      <w:p w:rsidR="00A90784" w:rsidRDefault="00A907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9AB">
          <w:rPr>
            <w:noProof/>
          </w:rPr>
          <w:t>20</w:t>
        </w:r>
        <w:r>
          <w:fldChar w:fldCharType="end"/>
        </w:r>
      </w:p>
    </w:sdtContent>
  </w:sdt>
  <w:p w:rsidR="00A90784" w:rsidRDefault="00A90784" w:rsidP="00A90784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784" w:rsidRPr="00C51CA9" w:rsidRDefault="00A90784" w:rsidP="00A90784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 w:rsidRPr="00C51CA9">
      <w:rPr>
        <w:rFonts w:ascii="Times New Roman" w:hAnsi="Times New Roman" w:cs="Times New Roman"/>
        <w:sz w:val="24"/>
        <w:szCs w:val="24"/>
      </w:rPr>
      <w:t>г. Череповец</w:t>
    </w:r>
  </w:p>
  <w:p w:rsidR="00A90784" w:rsidRPr="00C51CA9" w:rsidRDefault="00A90784" w:rsidP="00A90784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EE" w:rsidRDefault="008B4AEE" w:rsidP="00D44458">
      <w:pPr>
        <w:spacing w:after="0" w:line="240" w:lineRule="auto"/>
      </w:pPr>
      <w:r>
        <w:separator/>
      </w:r>
    </w:p>
  </w:footnote>
  <w:footnote w:type="continuationSeparator" w:id="0">
    <w:p w:rsidR="008B4AEE" w:rsidRDefault="008B4AEE" w:rsidP="00D44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349"/>
    <w:multiLevelType w:val="multilevel"/>
    <w:tmpl w:val="CB40F0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66E34"/>
    <w:multiLevelType w:val="multilevel"/>
    <w:tmpl w:val="0419001F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7A17DF"/>
    <w:multiLevelType w:val="multilevel"/>
    <w:tmpl w:val="F3CA4C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50688"/>
    <w:multiLevelType w:val="multilevel"/>
    <w:tmpl w:val="631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42892"/>
    <w:multiLevelType w:val="hybridMultilevel"/>
    <w:tmpl w:val="29A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631BD"/>
    <w:multiLevelType w:val="hybridMultilevel"/>
    <w:tmpl w:val="DFE25CD4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4771C"/>
    <w:multiLevelType w:val="hybridMultilevel"/>
    <w:tmpl w:val="6BBA2870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BD5286"/>
    <w:multiLevelType w:val="hybridMultilevel"/>
    <w:tmpl w:val="283863B6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C0541"/>
    <w:multiLevelType w:val="hybridMultilevel"/>
    <w:tmpl w:val="7834BF24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63942"/>
    <w:multiLevelType w:val="hybridMultilevel"/>
    <w:tmpl w:val="8D68330E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20F52"/>
    <w:multiLevelType w:val="multilevel"/>
    <w:tmpl w:val="DE5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B11DE"/>
    <w:multiLevelType w:val="hybridMultilevel"/>
    <w:tmpl w:val="6218AD3A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6B779B"/>
    <w:multiLevelType w:val="hybridMultilevel"/>
    <w:tmpl w:val="94B8F07A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8E3E02"/>
    <w:multiLevelType w:val="multilevel"/>
    <w:tmpl w:val="A36A8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2BBF7E10"/>
    <w:multiLevelType w:val="hybridMultilevel"/>
    <w:tmpl w:val="F6223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325572"/>
    <w:multiLevelType w:val="multilevel"/>
    <w:tmpl w:val="0419001F"/>
    <w:numStyleLink w:val="5"/>
  </w:abstractNum>
  <w:abstractNum w:abstractNumId="17">
    <w:nsid w:val="35C211EA"/>
    <w:multiLevelType w:val="multilevel"/>
    <w:tmpl w:val="E1C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D777A5"/>
    <w:multiLevelType w:val="multilevel"/>
    <w:tmpl w:val="87C8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E7C6A"/>
    <w:multiLevelType w:val="hybridMultilevel"/>
    <w:tmpl w:val="CFA80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63282"/>
    <w:multiLevelType w:val="multilevel"/>
    <w:tmpl w:val="C08A10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85E1502"/>
    <w:multiLevelType w:val="multilevel"/>
    <w:tmpl w:val="3BB864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9719D"/>
    <w:multiLevelType w:val="hybridMultilevel"/>
    <w:tmpl w:val="FC2E0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51CF8"/>
    <w:multiLevelType w:val="multilevel"/>
    <w:tmpl w:val="149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791BED"/>
    <w:multiLevelType w:val="hybridMultilevel"/>
    <w:tmpl w:val="F03CB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0B3CC5"/>
    <w:multiLevelType w:val="hybridMultilevel"/>
    <w:tmpl w:val="F91E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244EB"/>
    <w:multiLevelType w:val="multilevel"/>
    <w:tmpl w:val="62C8F6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7A4289"/>
    <w:multiLevelType w:val="multilevel"/>
    <w:tmpl w:val="7E3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DC5F9B"/>
    <w:multiLevelType w:val="hybridMultilevel"/>
    <w:tmpl w:val="2676F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E272896"/>
    <w:multiLevelType w:val="hybridMultilevel"/>
    <w:tmpl w:val="7C1CC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E713417"/>
    <w:multiLevelType w:val="hybridMultilevel"/>
    <w:tmpl w:val="A7D29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DE5BD2"/>
    <w:multiLevelType w:val="multilevel"/>
    <w:tmpl w:val="696E2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>
    <w:nsid w:val="713B2BA6"/>
    <w:multiLevelType w:val="hybridMultilevel"/>
    <w:tmpl w:val="4F68D7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27D672B"/>
    <w:multiLevelType w:val="multilevel"/>
    <w:tmpl w:val="696E2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73FD7FCB"/>
    <w:multiLevelType w:val="hybridMultilevel"/>
    <w:tmpl w:val="DE1C95B2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745E5D"/>
    <w:multiLevelType w:val="hybridMultilevel"/>
    <w:tmpl w:val="9F760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B176CA"/>
    <w:multiLevelType w:val="multilevel"/>
    <w:tmpl w:val="DC7C3E0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166DFC"/>
    <w:multiLevelType w:val="multilevel"/>
    <w:tmpl w:val="A36A8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>
    <w:nsid w:val="7D421A0C"/>
    <w:multiLevelType w:val="hybridMultilevel"/>
    <w:tmpl w:val="38B6E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32"/>
  </w:num>
  <w:num w:numId="5">
    <w:abstractNumId w:val="25"/>
  </w:num>
  <w:num w:numId="6">
    <w:abstractNumId w:val="22"/>
  </w:num>
  <w:num w:numId="7">
    <w:abstractNumId w:val="37"/>
  </w:num>
  <w:num w:numId="8">
    <w:abstractNumId w:val="24"/>
  </w:num>
  <w:num w:numId="9">
    <w:abstractNumId w:val="18"/>
  </w:num>
  <w:num w:numId="10">
    <w:abstractNumId w:val="27"/>
  </w:num>
  <w:num w:numId="11">
    <w:abstractNumId w:val="19"/>
  </w:num>
  <w:num w:numId="12">
    <w:abstractNumId w:val="26"/>
  </w:num>
  <w:num w:numId="13">
    <w:abstractNumId w:val="4"/>
  </w:num>
  <w:num w:numId="14">
    <w:abstractNumId w:val="4"/>
  </w:num>
  <w:num w:numId="15">
    <w:abstractNumId w:val="29"/>
  </w:num>
  <w:num w:numId="16">
    <w:abstractNumId w:val="28"/>
  </w:num>
  <w:num w:numId="17">
    <w:abstractNumId w:val="13"/>
  </w:num>
  <w:num w:numId="18">
    <w:abstractNumId w:val="20"/>
  </w:num>
  <w:num w:numId="19">
    <w:abstractNumId w:val="30"/>
  </w:num>
  <w:num w:numId="20">
    <w:abstractNumId w:val="2"/>
  </w:num>
  <w:num w:numId="21">
    <w:abstractNumId w:val="36"/>
  </w:num>
  <w:num w:numId="22">
    <w:abstractNumId w:val="15"/>
  </w:num>
  <w:num w:numId="23">
    <w:abstractNumId w:val="5"/>
  </w:num>
  <w:num w:numId="24">
    <w:abstractNumId w:val="11"/>
  </w:num>
  <w:num w:numId="25">
    <w:abstractNumId w:val="14"/>
  </w:num>
  <w:num w:numId="26">
    <w:abstractNumId w:val="33"/>
  </w:num>
  <w:num w:numId="27">
    <w:abstractNumId w:val="31"/>
  </w:num>
  <w:num w:numId="28">
    <w:abstractNumId w:val="21"/>
  </w:num>
  <w:num w:numId="29">
    <w:abstractNumId w:val="35"/>
  </w:num>
  <w:num w:numId="30">
    <w:abstractNumId w:val="23"/>
  </w:num>
  <w:num w:numId="31">
    <w:abstractNumId w:val="17"/>
  </w:num>
  <w:num w:numId="32">
    <w:abstractNumId w:val="3"/>
  </w:num>
  <w:num w:numId="33">
    <w:abstractNumId w:val="10"/>
  </w:num>
  <w:num w:numId="34">
    <w:abstractNumId w:val="0"/>
  </w:num>
  <w:num w:numId="35">
    <w:abstractNumId w:val="6"/>
  </w:num>
  <w:num w:numId="36">
    <w:abstractNumId w:val="34"/>
  </w:num>
  <w:num w:numId="37">
    <w:abstractNumId w:val="9"/>
  </w:num>
  <w:num w:numId="38">
    <w:abstractNumId w:val="7"/>
  </w:num>
  <w:num w:numId="39">
    <w:abstractNumId w:val="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58"/>
    <w:rsid w:val="00026578"/>
    <w:rsid w:val="0006622C"/>
    <w:rsid w:val="001C4F9C"/>
    <w:rsid w:val="001D4FD6"/>
    <w:rsid w:val="002E488E"/>
    <w:rsid w:val="002F146C"/>
    <w:rsid w:val="00331922"/>
    <w:rsid w:val="00344942"/>
    <w:rsid w:val="003921CB"/>
    <w:rsid w:val="003F22E8"/>
    <w:rsid w:val="003F39AB"/>
    <w:rsid w:val="004F2132"/>
    <w:rsid w:val="005742E6"/>
    <w:rsid w:val="006723F6"/>
    <w:rsid w:val="007C551B"/>
    <w:rsid w:val="007F2AA8"/>
    <w:rsid w:val="008254E0"/>
    <w:rsid w:val="008B4AEE"/>
    <w:rsid w:val="008B6EFF"/>
    <w:rsid w:val="009A04A5"/>
    <w:rsid w:val="00A5008B"/>
    <w:rsid w:val="00A90784"/>
    <w:rsid w:val="00AA1622"/>
    <w:rsid w:val="00B854DF"/>
    <w:rsid w:val="00C020A2"/>
    <w:rsid w:val="00C437BD"/>
    <w:rsid w:val="00C97DF3"/>
    <w:rsid w:val="00D44458"/>
    <w:rsid w:val="00D83738"/>
    <w:rsid w:val="00F5177C"/>
    <w:rsid w:val="00F5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458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D444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44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4458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paragraph" w:styleId="a4">
    <w:name w:val="footer"/>
    <w:basedOn w:val="a"/>
    <w:link w:val="a5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44458"/>
    <w:rPr>
      <w:rFonts w:ascii="Calibri" w:eastAsia="Calibri" w:hAnsi="Calibri" w:cs="Calibri"/>
    </w:rPr>
  </w:style>
  <w:style w:type="numbering" w:customStyle="1" w:styleId="5">
    <w:name w:val="Стиль5"/>
    <w:uiPriority w:val="99"/>
    <w:rsid w:val="00D44458"/>
    <w:pPr>
      <w:numPr>
        <w:numId w:val="2"/>
      </w:numPr>
    </w:pPr>
  </w:style>
  <w:style w:type="character" w:styleId="a6">
    <w:name w:val="Hyperlink"/>
    <w:basedOn w:val="a0"/>
    <w:uiPriority w:val="99"/>
    <w:unhideWhenUsed/>
    <w:rsid w:val="00D4445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44458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4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458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D4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4458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458"/>
    <w:rPr>
      <w:rFonts w:ascii="Calibri" w:eastAsia="Calibri" w:hAnsi="Calibri" w:cs="Calibri"/>
    </w:rPr>
  </w:style>
  <w:style w:type="character" w:customStyle="1" w:styleId="docdata">
    <w:name w:val="docdata"/>
    <w:aliases w:val="docy,v5,3435,bqiaagaaeyqcaaagiaiaaanyawaabbukaaaaaaaaaaaaaaaaaaaaaaaaaaaaaaaaaaaaaaaaaaaaaaaaaaaaaaaaaaaaaaaaaaaaaaaaaaaaaaaaaaaaaaaaaaaaaaaaaaaaaaaaaaaaaaaaaaaaaaaaaaaaaaaaaaaaaaaaaaaaaaaaaaaaaaaaaaaaaaaaaaaaaaaaaaaaaaaaaaaaaaaaaaaaaaaaaaaaaaaa"/>
    <w:basedOn w:val="a0"/>
    <w:rsid w:val="003921CB"/>
  </w:style>
  <w:style w:type="table" w:styleId="ac">
    <w:name w:val="Table Grid"/>
    <w:basedOn w:val="a1"/>
    <w:uiPriority w:val="59"/>
    <w:rsid w:val="0082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458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D444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44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4458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paragraph" w:styleId="a4">
    <w:name w:val="footer"/>
    <w:basedOn w:val="a"/>
    <w:link w:val="a5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44458"/>
    <w:rPr>
      <w:rFonts w:ascii="Calibri" w:eastAsia="Calibri" w:hAnsi="Calibri" w:cs="Calibri"/>
    </w:rPr>
  </w:style>
  <w:style w:type="numbering" w:customStyle="1" w:styleId="5">
    <w:name w:val="Стиль5"/>
    <w:uiPriority w:val="99"/>
    <w:rsid w:val="00D44458"/>
    <w:pPr>
      <w:numPr>
        <w:numId w:val="2"/>
      </w:numPr>
    </w:pPr>
  </w:style>
  <w:style w:type="character" w:styleId="a6">
    <w:name w:val="Hyperlink"/>
    <w:basedOn w:val="a0"/>
    <w:uiPriority w:val="99"/>
    <w:unhideWhenUsed/>
    <w:rsid w:val="00D4445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44458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4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458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D4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4458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458"/>
    <w:rPr>
      <w:rFonts w:ascii="Calibri" w:eastAsia="Calibri" w:hAnsi="Calibri" w:cs="Calibri"/>
    </w:rPr>
  </w:style>
  <w:style w:type="character" w:customStyle="1" w:styleId="docdata">
    <w:name w:val="docdata"/>
    <w:aliases w:val="docy,v5,3435,bqiaagaaeyqcaaagiaiaaanyawaabbukaaaaaaaaaaaaaaaaaaaaaaaaaaaaaaaaaaaaaaaaaaaaaaaaaaaaaaaaaaaaaaaaaaaaaaaaaaaaaaaaaaaaaaaaaaaaaaaaaaaaaaaaaaaaaaaaaaaaaaaaaaaaaaaaaaaaaaaaaaaaaaaaaaaaaaaaaaaaaaaaaaaaaaaaaaaaaaaaaaaaaaaaaaaaaaaaaaaaaaaa"/>
    <w:basedOn w:val="a0"/>
    <w:rsid w:val="003921CB"/>
  </w:style>
  <w:style w:type="table" w:styleId="ac">
    <w:name w:val="Table Grid"/>
    <w:basedOn w:val="a1"/>
    <w:uiPriority w:val="59"/>
    <w:rsid w:val="0082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cnciks/Practice_PP07_IS31/tree/main" TargetMode="External"/><Relationship Id="rId18" Type="http://schemas.openxmlformats.org/officeDocument/2006/relationships/hyperlink" Target="https://sky.pro/wiki/sql/administrirovanie-i-upravlenie-bazami-dannyh-sovety-i-instrumenty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translate.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um.yandex.ru/blog/uml-diagrammy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pp.diagrams.net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mallenom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20</Pages>
  <Words>3445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8</cp:revision>
  <cp:lastPrinted>2025-07-07T19:23:00Z</cp:lastPrinted>
  <dcterms:created xsi:type="dcterms:W3CDTF">2025-07-07T10:29:00Z</dcterms:created>
  <dcterms:modified xsi:type="dcterms:W3CDTF">2025-07-10T13:15:00Z</dcterms:modified>
</cp:coreProperties>
</file>