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D57" w14:textId="33F101EF" w:rsidR="000A0B43" w:rsidRPr="00FF3ED9" w:rsidRDefault="00FF3ED9">
      <w:r w:rsidRPr="00FF3ED9">
        <w:t>Chemistry revision</w:t>
      </w:r>
    </w:p>
    <w:p w14:paraId="26D95B08" w14:textId="27E5B4BD" w:rsidR="00FF3ED9" w:rsidRPr="00FF3ED9" w:rsidRDefault="00FF3ED9" w:rsidP="00FF3ED9">
      <w:pPr>
        <w:pStyle w:val="ListParagraph"/>
        <w:numPr>
          <w:ilvl w:val="0"/>
          <w:numId w:val="1"/>
        </w:numPr>
        <w:rPr>
          <w:lang w:val="en-US"/>
        </w:rPr>
      </w:pPr>
      <w:r w:rsidRPr="00FF3ED9">
        <w:t>To make a colourless substance know we use a LOCATING AGENT</w:t>
      </w:r>
    </w:p>
    <w:p w14:paraId="75A0F4F4" w14:textId="2898F431" w:rsidR="00FF3ED9" w:rsidRPr="00645628" w:rsidRDefault="00FF3ED9" w:rsidP="00FF3ED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Saturated means THE MAXIMUM AMOUNT OF SOLUTE </w:t>
      </w:r>
      <w:r w:rsidR="00645628">
        <w:t>DISSOLVED AT A GIVEN TEMPERATURE</w:t>
      </w:r>
    </w:p>
    <w:p w14:paraId="48FCC640" w14:textId="3339662E" w:rsidR="00645628" w:rsidRPr="00645628" w:rsidRDefault="00645628" w:rsidP="00FF3ED9">
      <w:pPr>
        <w:pStyle w:val="ListParagraph"/>
        <w:numPr>
          <w:ilvl w:val="0"/>
          <w:numId w:val="1"/>
        </w:numPr>
        <w:rPr>
          <w:lang w:val="en-US"/>
        </w:rPr>
      </w:pPr>
      <w:r>
        <w:t>To ensure water is removed HEAT AGAIN AND AGAIN TILL MASS IS CONSANT</w:t>
      </w:r>
    </w:p>
    <w:p w14:paraId="129346E1" w14:textId="76938029" w:rsidR="00645628" w:rsidRPr="00FF3ED9" w:rsidRDefault="00645628" w:rsidP="00FF3ED9">
      <w:pPr>
        <w:pStyle w:val="ListParagraph"/>
        <w:numPr>
          <w:ilvl w:val="0"/>
          <w:numId w:val="1"/>
        </w:numPr>
        <w:rPr>
          <w:lang w:val="en-US"/>
        </w:rPr>
      </w:pPr>
      <w:r>
        <w:t>Structural isomers HAVE THE SAME MOLECULAR FORMULAR BUT DIFFERENT STRUCTURAL FORMULAR</w:t>
      </w:r>
    </w:p>
    <w:sectPr w:rsidR="00645628" w:rsidRPr="00FF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D51AC"/>
    <w:multiLevelType w:val="hybridMultilevel"/>
    <w:tmpl w:val="0E4A6C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31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9"/>
    <w:rsid w:val="000A0B43"/>
    <w:rsid w:val="00645628"/>
    <w:rsid w:val="00DD5F8E"/>
    <w:rsid w:val="00FF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45D7"/>
  <w15:docId w15:val="{FA65F8EF-110F-4962-89A8-07C2200F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chiamakandebumaduu@gmail.com</dc:creator>
  <cp:keywords/>
  <dc:description/>
  <cp:lastModifiedBy>chiamakandebumaduu@gmail.com</cp:lastModifiedBy>
  <cp:revision>1</cp:revision>
  <dcterms:created xsi:type="dcterms:W3CDTF">2023-10-08T22:27:00Z</dcterms:created>
  <dcterms:modified xsi:type="dcterms:W3CDTF">2023-10-09T22:14:00Z</dcterms:modified>
</cp:coreProperties>
</file>