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404040"/>
          <w:sz w:val="46"/>
          <w:szCs w:val="46"/>
        </w:rPr>
      </w:pPr>
      <w:bookmarkStart w:colFirst="0" w:colLast="0" w:name="_dtrjzutwm90n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rtl w:val="0"/>
        </w:rPr>
        <w:t xml:space="preserve">Securing Secrets in Kubernetes: AWS Secrets Manager vs. Sealed Secrets vs. Vault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Prepared for: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Chief Architect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[Your Name]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[Insert Date]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dcgbd0iz9a0w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Managing secrets securely is critical for federal agencies due to strict compliance requirements (e.g., FISMA, FedRAMP). This report evaluates three approaches for securing secrets in an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on-premises Kubernetes (K8s) cluster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Manager (ASM) Integration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Sealed Secrets (Open Source)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HashiCorp Vault (Enterprise-Grade)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goal is to ensure secrets are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never exposed in CI/CD logs, pipelines, or Git repositories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while remaining accessible to pods in K8s.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79x3uev86z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Problem Statement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Secrets (API keys, DB credentials, certificates) must not be stored in plaintext in Helm charts, YAML files, or CI/CD logs.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On-prem K8s clusters need a secure way to fetch secrets without manual intervention.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Federal compliance requires auditability, encryption, and least-privilege access.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a3qlge62reqa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Solution Comparison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3289273004575"/>
        <w:gridCol w:w="2759.938993390951"/>
        <w:gridCol w:w="2203.192679206914"/>
        <w:gridCol w:w="2117.539400101678"/>
        <w:tblGridChange w:id="0">
          <w:tblGrid>
            <w:gridCol w:w="2279.3289273004575"/>
            <w:gridCol w:w="2759.938993390951"/>
            <w:gridCol w:w="2203.192679206914"/>
            <w:gridCol w:w="2117.53940010167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AWS Secrets Manager (ASM)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Sealed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HashiCorp Vault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Encryption at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(AWS KMS)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(Cluster-local key)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(HSM/KMS)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Dynamic Secrets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(Static secrets only)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(Static only)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(Short-lived secrets)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(IAM Policies)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(Cluster-wide key risk)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(Policies + RBAC)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Audit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(CloudTrail)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(Limited)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(Detailed logs)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On-Prem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(Requires AWS API access)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(Fully on-prem)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(Fully on-prem)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CI/CD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(Secrets pulled at runtime)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(Encrypted in Git)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(Pulled at runtime)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Compliance (FedRAMP)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(FedRAMP Moderate/High)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❌ (Self-managed)</w:t>
            </w:r>
          </w:p>
        </w:tc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  <w:right w:color="40404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(FedRAMP Certified)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qleky4g81jy9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Recommended Approach: AWS Secrets Manager with Kubernetes Integration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1xgd1g9pl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Why AWS Secrets Manager?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FedRAMP Authorized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(Meets federal compliance requirements).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 Secrets in Git/CI Logs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Secrets are fetched at runtime.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KMS Encryption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Secrets encrypted at rest and in transit.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IAM &amp; Resource Policies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Fine-grained access control.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7s8c7t902a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Implementation Steps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w3k68mf8kje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Option A: Using External Secrets Operator (ESO)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Deploy ESO in K8s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sh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helm install external-secrets external-secrets/external-secrets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Configure AWS IAM Role for Pods (IRSA) or K8s Service Account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IAM roles for service accounts (if AWS EKS).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on-prem, use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OIDC federation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instance profiles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(if nodes have AWS API access).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Create a SecretStore (points to AWS Secrets Manager)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hd w:fill="50505a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apiVersion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secrets.io/v1beta1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SecretStore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store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provider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SecretsManager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us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east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serviceAccountRef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sa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Define an ExternalSecret (maps ASM secrets to K8s secrets)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hd w:fill="50505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hd w:fill="50505a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apiVersion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secrets.io/v1beta1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ExternalSecret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credentials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refreshInterval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1h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secretStoreRef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aws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store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kind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SecretStore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secret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secretKey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DB_PASSWORD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remoteRef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prod/db/password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Pods can now use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db-secret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without exposing it in CI/CD.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5m27um3n5ho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Option B: CSI Driver with Secrets Manager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&amp; Config Provider (ASCP) CSI driver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mount secrets as volumes.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Secrets are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never stored in etcd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only in memory.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a112imtlryv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Alternatives: Sealed Secrets &amp; Vault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ozrct3227tv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Sealed Secrets (Open Source)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Encrypts secrets for Git storage (safe for CI/CD).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dependency on AWS.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dynamic secrets.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Single cluster key risk (if compromised, all secrets are exposed).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bpoomjpc7a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HashiCorp Vault (Enterprise Solution)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Dynamic secrets (auto-expiring credentials).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Strong RBAC and audit logging.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FedRAMP-certified deployments available.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Higher operational overhead.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Requires Vault agents in K8s.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bingvitsug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Final Recommendation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7.360890302067"/>
        <w:gridCol w:w="4662.639109697933"/>
        <w:tblGridChange w:id="0">
          <w:tblGrid>
            <w:gridCol w:w="4697.360890302067"/>
            <w:gridCol w:w="4662.63910969793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Recommended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AWS-heavy environments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AWS Secrets Manager + ESO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GitOps + On-Prem K8s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Sealed Secrets (if minimal AWS dependency)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High-compliance (FedRAMP, dynamic secrets)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rtl w:val="0"/>
              </w:rPr>
              <w:t xml:space="preserve">✅ HashiCorp Vault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federal agencies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AWS Secrets Manager with External Secrets Operator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the best balance of security, compliance, and ease of use.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4tsy1p8f7d9k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Next Steps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Pilot AWS Secrets Manager + ESO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a non-production cluster.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Evaluate Vault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if dynamic secrets are required.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Enforce IAM least privilege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audit access via CloudTrail.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AWS Secrets Manager FedRAMP Compliance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External Secrets Operator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HashiCorp Vault FedRAMP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d5ox5n3id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ddykx5y0r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Proposal: Secure Secrets Management for On-Prem Kubernetes Clusters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tzo51yjj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securely manage and deliver secrets (API keys, credentials, certificates) into pods running in an </w:t>
      </w:r>
      <w:r w:rsidDel="00000000" w:rsidR="00000000" w:rsidRPr="00000000">
        <w:rPr>
          <w:b w:val="1"/>
          <w:rtl w:val="0"/>
        </w:rPr>
        <w:t xml:space="preserve">on-prem Kubernetes cluster</w:t>
      </w:r>
      <w:r w:rsidDel="00000000" w:rsidR="00000000" w:rsidRPr="00000000">
        <w:rPr>
          <w:rtl w:val="0"/>
        </w:rPr>
        <w:t xml:space="preserve">, without exposing sensitive values in CI/CD pipelines or logs. The solution must meet </w:t>
      </w:r>
      <w:r w:rsidDel="00000000" w:rsidR="00000000" w:rsidRPr="00000000">
        <w:rPr>
          <w:b w:val="1"/>
          <w:rtl w:val="0"/>
        </w:rPr>
        <w:t xml:space="preserve">federal agency requirements</w:t>
      </w:r>
      <w:r w:rsidDel="00000000" w:rsidR="00000000" w:rsidRPr="00000000">
        <w:rPr>
          <w:rtl w:val="0"/>
        </w:rPr>
        <w:t xml:space="preserve"> for security, auditability, and scalability.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7r0u8ne4i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Option 1: AWS Secrets Manager Integration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qp7fe0xpb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Secrets Manager is a managed secrets storage service offering fine-grained access control, automatic rotation, and audit trails via AWS CloudTrail. Integrating it with on-prem Kubernetes clusters is feasible using tools like the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 Secrets &amp; Configuration Provider (ASCP)</w:t>
        </w:r>
      </w:hyperlink>
      <w:r w:rsidDel="00000000" w:rsidR="00000000" w:rsidRPr="00000000">
        <w:rPr>
          <w:rtl w:val="0"/>
        </w:rPr>
        <w:t xml:space="preserve">, which works with the </w:t>
      </w:r>
      <w:r w:rsidDel="00000000" w:rsidR="00000000" w:rsidRPr="00000000">
        <w:rPr>
          <w:b w:val="1"/>
          <w:rtl w:val="0"/>
        </w:rPr>
        <w:t xml:space="preserve">Secrets Store CSI Driver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nrx2dfnyf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Storage</w:t>
      </w:r>
      <w:r w:rsidDel="00000000" w:rsidR="00000000" w:rsidRPr="00000000">
        <w:rPr>
          <w:rtl w:val="0"/>
        </w:rPr>
        <w:t xml:space="preserve">: Secrets are stored securely in AWS Secrets Manager, encrypted at rest with KMS.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Secrets Store CSI Driver</w:t>
      </w:r>
      <w:r w:rsidDel="00000000" w:rsidR="00000000" w:rsidRPr="00000000">
        <w:rPr>
          <w:rtl w:val="0"/>
        </w:rPr>
        <w:t xml:space="preserve"> along with the </w:t>
      </w:r>
      <w:r w:rsidDel="00000000" w:rsidR="00000000" w:rsidRPr="00000000">
        <w:rPr>
          <w:b w:val="1"/>
          <w:rtl w:val="0"/>
        </w:rPr>
        <w:t xml:space="preserve">AWS provider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driver in the on-prem cluster.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Kubernetes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SecretProviderClass</w:t>
      </w:r>
      <w:r w:rsidDel="00000000" w:rsidR="00000000" w:rsidRPr="00000000">
        <w:rPr>
          <w:rtl w:val="0"/>
        </w:rPr>
        <w:t xml:space="preserve"> resources to map AWS Secrets Manager secrets to in-cluster volumes or Kubernetes Secrets.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 access secrets as mounted files or Kubernetes secrets.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secret values are exposed in Git or CI/CD pipelines</w:t>
      </w:r>
      <w:r w:rsidDel="00000000" w:rsidR="00000000" w:rsidRPr="00000000">
        <w:rPr>
          <w:rtl w:val="0"/>
        </w:rPr>
        <w:t xml:space="preserve">, since secrets are pulled at runtime by the CSI driver.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IAM Roles Anywhere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IRSA for EC2</w:t>
      </w:r>
      <w:r w:rsidDel="00000000" w:rsidR="00000000" w:rsidRPr="00000000">
        <w:rPr>
          <w:rtl w:val="0"/>
        </w:rPr>
        <w:t xml:space="preserve"> if there's a hybrid setup.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On-prem clusters authenticate to AWS using x.509 certificates (e.g., via IAM Roles Anywhere).</w:t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6g2vku9pw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Centralized secrets storage and management via AWS.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rotation and fine-grained IAM access.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FIPS-compliant encryption and audit trails (CloudTrail).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Runtime secret injection (not in container images or CI/CD).</w:t>
        <w:br w:type="textWrapping"/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ukxhkn6fe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AWS dependency to on-prem systems.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secure IAM identity federation (IAM Roles Anywhere) setup.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latency if pulling secrets across cloud/on-prem boundary.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t4hdiqxd1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Option 2: HashiCorp Vault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h7u0tms2q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HashiCorp Vault is a highly flexible secrets management tool that can be deployed on-prem or in the cloud. Vault is well-suited for high-security environments (such as federal agencies) and supports dynamic secrets, PKI, and audit logging.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8ax0vw4gd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Storage</w:t>
      </w:r>
      <w:r w:rsidDel="00000000" w:rsidR="00000000" w:rsidRPr="00000000">
        <w:rPr>
          <w:rtl w:val="0"/>
        </w:rPr>
        <w:t xml:space="preserve">: Secrets stored in Vault, encrypted at rest and in transit.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Vault Agent Injector</w:t>
      </w:r>
      <w:r w:rsidDel="00000000" w:rsidR="00000000" w:rsidRPr="00000000">
        <w:rPr>
          <w:rtl w:val="0"/>
        </w:rPr>
        <w:t xml:space="preserve"> to auto-inject secrets into pods as environment variables or files.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Pods authenticate using </w:t>
      </w:r>
      <w:r w:rsidDel="00000000" w:rsidR="00000000" w:rsidRPr="00000000">
        <w:rPr>
          <w:b w:val="1"/>
          <w:rtl w:val="0"/>
        </w:rPr>
        <w:t xml:space="preserve">Kubernetes Service Account JWTs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Secrets are </w:t>
      </w:r>
      <w:r w:rsidDel="00000000" w:rsidR="00000000" w:rsidRPr="00000000">
        <w:rPr>
          <w:b w:val="1"/>
          <w:rtl w:val="0"/>
        </w:rPr>
        <w:t xml:space="preserve">not stored in pipelines</w:t>
      </w:r>
      <w:r w:rsidDel="00000000" w:rsidR="00000000" w:rsidRPr="00000000">
        <w:rPr>
          <w:rtl w:val="0"/>
        </w:rPr>
        <w:t xml:space="preserve">; pods pull secrets dynamically from Vault at runtime.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rwad4o53l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control over secrets lifecycle.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dynamic secrets and secret rotation.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deployment (on-prem, multi-cloud).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audit logging and access policies (via Sentinel or ACLs).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FIPS 140-2 validated versions available for federal use.</w:t>
        <w:br w:type="textWrapping"/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oql2p0neom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self-hosting, backup, and HA setup.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complexity (initial learning curve, maintenance).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require HSM integration for compliance in some environments.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npr619s11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Option 3: Sealed Secrets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kqffuukck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Bitnami Sealed Secrets encrypt Kubernetes Secrets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SealedSecret</w:t>
      </w:r>
      <w:r w:rsidDel="00000000" w:rsidR="00000000" w:rsidRPr="00000000">
        <w:rPr>
          <w:rtl w:val="0"/>
        </w:rPr>
        <w:t xml:space="preserve"> CRs that can be safely stored in Git. A controller inside the cluster decrypts and applies them at runtime.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4mbdfgxe2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creates a SealedSecret</w:t>
      </w:r>
      <w:r w:rsidDel="00000000" w:rsidR="00000000" w:rsidRPr="00000000">
        <w:rPr>
          <w:rtl w:val="0"/>
        </w:rPr>
        <w:t xml:space="preserve"> from a plaintext secret and a public key.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encrypted SealedSecret is committed to Git.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deploy time, the Sealed Secrets controller decrypts and creates a Kubernetes Secret.</w:t>
        <w:br w:type="textWrapping"/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s7xf5tpm2f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GitOps-friendly and simple to use.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Secrets are encrypted and versioned in Git.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for developer workflows.</w:t>
        <w:br w:type="textWrapping"/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ud3c6uv6i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Secrets are </w:t>
      </w:r>
      <w:r w:rsidDel="00000000" w:rsidR="00000000" w:rsidRPr="00000000">
        <w:rPr>
          <w:b w:val="1"/>
          <w:rtl w:val="0"/>
        </w:rPr>
        <w:t xml:space="preserve">still created in CI/CD</w:t>
      </w:r>
      <w:r w:rsidDel="00000000" w:rsidR="00000000" w:rsidRPr="00000000">
        <w:rPr>
          <w:rtl w:val="0"/>
        </w:rPr>
        <w:t xml:space="preserve">, albeit encrypted.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secret rotation mechanism.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suitable for runtime secret fetching.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ideal for dynamic secrets or compliance-heavy environments.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lhx23k3d2h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Recommendation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b w:val="1"/>
          <w:rtl w:val="0"/>
        </w:rPr>
        <w:t xml:space="preserve">federal agency context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security, auditability, and runtime control</w:t>
      </w:r>
      <w:r w:rsidDel="00000000" w:rsidR="00000000" w:rsidRPr="00000000">
        <w:rPr>
          <w:rtl w:val="0"/>
        </w:rPr>
        <w:t xml:space="preserve"> are critical: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dbb5mw4kmx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Primary Recommendation: HashiCorp Vault (on-prem or cloud-hosted)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Vault offers: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Fine-grained access control.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Secrets injection at runtime.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secrets and PKI support.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auditing and compliance features.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flexibility (air-gapped, HSM-integrated, or SaaS).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particularly well-suited for meeting </w:t>
      </w:r>
      <w:r w:rsidDel="00000000" w:rsidR="00000000" w:rsidRPr="00000000">
        <w:rPr>
          <w:b w:val="1"/>
          <w:rtl w:val="0"/>
        </w:rPr>
        <w:t xml:space="preserve">federal compliance requirements</w:t>
      </w:r>
      <w:r w:rsidDel="00000000" w:rsidR="00000000" w:rsidRPr="00000000">
        <w:rPr>
          <w:rtl w:val="0"/>
        </w:rPr>
        <w:t xml:space="preserve"> such as FISMA, FedRAMP, or NIST 800-53.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h7qgjsca6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Secondary Option: AWS Secrets Manager + CSI Driver (if AWS is already used)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viable option </w:t>
      </w:r>
      <w:r w:rsidDel="00000000" w:rsidR="00000000" w:rsidRPr="00000000">
        <w:rPr>
          <w:b w:val="1"/>
          <w:rtl w:val="0"/>
        </w:rPr>
        <w:t xml:space="preserve">if AWS is already in your stack</w:t>
      </w:r>
      <w:r w:rsidDel="00000000" w:rsidR="00000000" w:rsidRPr="00000000">
        <w:rPr>
          <w:rtl w:val="0"/>
        </w:rPr>
        <w:t xml:space="preserve"> and cross-environment IAM integration is acceptable. It provides managed convenience but introduces dependency on AWS infrastructure and IAM federation setup.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ta8x66sqb4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Not Recommended: Sealed Secrets for Federal Agency Use Cases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simple and GitOps-aligned, Sealed Secrets lacks rotation, dynamic secrets, and runtime delivery. It's not ideal for high-security environments.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gkenm3p5ar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meet the stringent requirements of a federal agency, </w:t>
      </w:r>
      <w:r w:rsidDel="00000000" w:rsidR="00000000" w:rsidRPr="00000000">
        <w:rPr>
          <w:b w:val="1"/>
          <w:rtl w:val="0"/>
        </w:rPr>
        <w:t xml:space="preserve">Vault stands out</w:t>
      </w:r>
      <w:r w:rsidDel="00000000" w:rsidR="00000000" w:rsidRPr="00000000">
        <w:rPr>
          <w:rtl w:val="0"/>
        </w:rPr>
        <w:t xml:space="preserve"> as the most secure and flexible solution. For environments already embedded with AWS, integrating </w:t>
      </w:r>
      <w:r w:rsidDel="00000000" w:rsidR="00000000" w:rsidRPr="00000000">
        <w:rPr>
          <w:b w:val="1"/>
          <w:rtl w:val="0"/>
        </w:rPr>
        <w:t xml:space="preserve">AWS Secrets Manager with the Secrets Store CSI Driver</w:t>
      </w:r>
      <w:r w:rsidDel="00000000" w:rsidR="00000000" w:rsidRPr="00000000">
        <w:rPr>
          <w:rtl w:val="0"/>
        </w:rPr>
        <w:t xml:space="preserve"> offers a strong alternative — provided IAM and network security concerns are addressed.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ws/secrets-store-csi-driver-provider-aws" TargetMode="External"/><Relationship Id="rId9" Type="http://schemas.openxmlformats.org/officeDocument/2006/relationships/hyperlink" Target="https://github.com/aws/secrets-store-csi-driver-provider-aws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compliance/fedramp/" TargetMode="External"/><Relationship Id="rId7" Type="http://schemas.openxmlformats.org/officeDocument/2006/relationships/hyperlink" Target="https://github.com/external-secrets/external-secrets" TargetMode="External"/><Relationship Id="rId8" Type="http://schemas.openxmlformats.org/officeDocument/2006/relationships/hyperlink" Target="https://www.hashicorp.com/blog/hashicorp-vault-attains-fedramp-moderate-authoriz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