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4C07" w14:textId="72659523" w:rsidR="00B31187" w:rsidRDefault="006E0C7D">
      <w:r w:rsidRPr="006E0C7D">
        <w:t>What is dark matter, and how does it influence the structure and behavior of galaxies? How do scientists detect and study this elusive substance?</w:t>
      </w:r>
    </w:p>
    <w:sectPr w:rsidR="00B3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87"/>
    <w:rsid w:val="006E0C7D"/>
    <w:rsid w:val="00B31187"/>
    <w:rsid w:val="00FC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174D2-6126-4CB4-90DE-6C1C57E4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2024-06-24T20:10:00Z</dcterms:created>
  <dcterms:modified xsi:type="dcterms:W3CDTF">2024-06-24T20:10:00Z</dcterms:modified>
</cp:coreProperties>
</file>