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1DD2" w14:textId="2B572A64" w:rsidR="001223CF" w:rsidRDefault="001059B9">
      <w:r w:rsidRPr="001059B9">
        <w:t>suggest methods to perform usability testing for https://thalion.pro</w:t>
      </w:r>
    </w:p>
    <w:sectPr w:rsidR="0012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F"/>
    <w:rsid w:val="001059B9"/>
    <w:rsid w:val="001223CF"/>
    <w:rsid w:val="006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CF428-C753-4D0F-9DEF-4C372539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2024-06-24T20:37:00Z</dcterms:created>
  <dcterms:modified xsi:type="dcterms:W3CDTF">2024-06-24T20:37:00Z</dcterms:modified>
</cp:coreProperties>
</file>