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B8829" w14:textId="79EE613A" w:rsidR="006B24F3" w:rsidRDefault="006B24F3" w:rsidP="006B24F3">
      <w:pPr>
        <w:pStyle w:val="Heading1"/>
        <w:tabs>
          <w:tab w:val="right" w:pos="9360"/>
        </w:tabs>
        <w:jc w:val="center"/>
        <w:rPr>
          <w:rFonts w:eastAsia="Calibri"/>
        </w:rPr>
      </w:pPr>
      <w:bookmarkStart w:id="0" w:name="_Hlk494158578"/>
      <w:bookmarkStart w:id="1" w:name="_Hlk494158586"/>
      <w:r>
        <w:rPr>
          <w:rFonts w:eastAsia="Calibri"/>
        </w:rPr>
        <w:t>Christian Newman</w:t>
      </w:r>
    </w:p>
    <w:p w14:paraId="4914F4A4" w14:textId="644FC265" w:rsidR="00665FE6" w:rsidRPr="00A87020" w:rsidRDefault="00314041" w:rsidP="00665FE6">
      <w:pPr>
        <w:jc w:val="center"/>
        <w:rPr>
          <w:rStyle w:val="SubtleEmphasis"/>
        </w:rPr>
      </w:pPr>
      <w:r>
        <w:rPr>
          <w:rStyle w:val="SubtleEmphasis"/>
        </w:rPr>
        <w:t>Assistant Professor</w:t>
      </w:r>
    </w:p>
    <w:p w14:paraId="3E29F4AE" w14:textId="77777777" w:rsidR="006B24F3" w:rsidRPr="00A87020" w:rsidRDefault="006B24F3" w:rsidP="006B24F3">
      <w:pPr>
        <w:pStyle w:val="Heading1"/>
        <w:tabs>
          <w:tab w:val="right" w:pos="9360"/>
        </w:tabs>
        <w:rPr>
          <w:rStyle w:val="SubtleEmphasis"/>
        </w:rPr>
        <w:sectPr w:rsidR="006B24F3" w:rsidRPr="00A87020"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A87020" w:rsidRDefault="006B24F3" w:rsidP="006B24F3">
      <w:pPr>
        <w:pStyle w:val="NoSpacing"/>
        <w:rPr>
          <w:rStyle w:val="SubtleEmphasis"/>
        </w:rPr>
      </w:pPr>
      <w:r w:rsidRPr="00A87020">
        <w:rPr>
          <w:rStyle w:val="SubtleEmphasis"/>
        </w:rPr>
        <w:t xml:space="preserve">Department of </w:t>
      </w:r>
      <w:r w:rsidR="00AC4135">
        <w:rPr>
          <w:rStyle w:val="SubtleEmphasis"/>
        </w:rPr>
        <w:t>Software Engineering</w:t>
      </w:r>
    </w:p>
    <w:p w14:paraId="2B79FF01" w14:textId="58257F8F" w:rsidR="006B24F3" w:rsidRPr="00A87020" w:rsidRDefault="00AC4135" w:rsidP="006B24F3">
      <w:pPr>
        <w:pStyle w:val="NoSpacing"/>
        <w:rPr>
          <w:rStyle w:val="SubtleEmphasis"/>
        </w:rPr>
      </w:pPr>
      <w:r>
        <w:rPr>
          <w:rStyle w:val="SubtleEmphasis"/>
        </w:rPr>
        <w:t>Rochester Institute of Technology</w:t>
      </w:r>
    </w:p>
    <w:p w14:paraId="4D9FC367" w14:textId="30866851" w:rsidR="006B24F3" w:rsidRPr="00A87020" w:rsidRDefault="00AC4135" w:rsidP="006B24F3">
      <w:pPr>
        <w:pStyle w:val="NoSpacing"/>
        <w:rPr>
          <w:rStyle w:val="SubtleEmphasis"/>
        </w:rPr>
      </w:pPr>
      <w:r>
        <w:rPr>
          <w:rStyle w:val="SubtleEmphasis"/>
        </w:rPr>
        <w:t>Rochester, NY, 14623</w:t>
      </w:r>
    </w:p>
    <w:p w14:paraId="41EC8C78" w14:textId="77777777" w:rsidR="00ED1214" w:rsidRDefault="00ED1214" w:rsidP="00ED1214">
      <w:pPr>
        <w:pStyle w:val="NoSpacing"/>
        <w:rPr>
          <w:rStyle w:val="SubtleEmphasis"/>
        </w:rPr>
      </w:pPr>
    </w:p>
    <w:p w14:paraId="0891F0BF" w14:textId="6A388F5B" w:rsidR="00665FE6" w:rsidRPr="00A87020" w:rsidRDefault="009C4D90" w:rsidP="00ED1214">
      <w:pPr>
        <w:pStyle w:val="NoSpacing"/>
        <w:jc w:val="right"/>
        <w:rPr>
          <w:rStyle w:val="SubtleEmphasis"/>
        </w:rPr>
      </w:pPr>
      <w:r>
        <w:rPr>
          <w:rStyle w:val="SubtleEmphasis"/>
        </w:rPr>
        <w:t>Phone (Office):</w:t>
      </w:r>
      <w:r w:rsidRPr="009C4D90">
        <w:t xml:space="preserve"> </w:t>
      </w:r>
      <w:r w:rsidRPr="009C4D90">
        <w:rPr>
          <w:rStyle w:val="SubtleEmphasis"/>
        </w:rPr>
        <w:t>585-475-5094</w:t>
      </w:r>
    </w:p>
    <w:p w14:paraId="04098058" w14:textId="2DA7B22B" w:rsidR="006B24F3" w:rsidRPr="00A87020" w:rsidRDefault="006B24F3" w:rsidP="00ED1214">
      <w:pPr>
        <w:pStyle w:val="NoSpacing"/>
        <w:jc w:val="right"/>
        <w:rPr>
          <w:rStyle w:val="SubtleEmphasis"/>
        </w:rPr>
      </w:pPr>
      <w:r w:rsidRPr="00A87020">
        <w:rPr>
          <w:rStyle w:val="SubtleEmphasis"/>
        </w:rPr>
        <w:t xml:space="preserve">Email: </w:t>
      </w:r>
      <w:hyperlink r:id="rId9" w:history="1">
        <w:r w:rsidR="009C4D90" w:rsidRPr="00B12A97">
          <w:rPr>
            <w:rStyle w:val="SubtleEmphasis"/>
          </w:rPr>
          <w:t>cnewman@SE.RIT.edu</w:t>
        </w:r>
      </w:hyperlink>
    </w:p>
    <w:p w14:paraId="1AACCA0E" w14:textId="208625A2" w:rsidR="006B24F3" w:rsidRPr="00A87020" w:rsidRDefault="006B24F3" w:rsidP="00ED1214">
      <w:pPr>
        <w:pStyle w:val="NoSpacing"/>
        <w:jc w:val="right"/>
        <w:rPr>
          <w:rStyle w:val="SubtleEmphasis"/>
        </w:rPr>
      </w:pPr>
      <w:r w:rsidRPr="00A87020">
        <w:rPr>
          <w:rStyle w:val="SubtleEmphasis"/>
        </w:rPr>
        <w:t xml:space="preserve">URL: </w:t>
      </w:r>
      <w:hyperlink r:id="rId10" w:history="1">
        <w:r w:rsidRPr="00A87020">
          <w:rPr>
            <w:rStyle w:val="SubtleEmphasis"/>
          </w:rPr>
          <w:t>www.</w:t>
        </w:r>
        <w:r w:rsidR="009C4D90">
          <w:rPr>
            <w:rStyle w:val="SubtleEmphasis"/>
          </w:rPr>
          <w:t>SE</w:t>
        </w:r>
        <w:r w:rsidRPr="00A87020">
          <w:rPr>
            <w:rStyle w:val="SubtleEmphasis"/>
          </w:rPr>
          <w:t>.</w:t>
        </w:r>
        <w:r w:rsidR="009C4D90">
          <w:rPr>
            <w:rStyle w:val="SubtleEmphasis"/>
          </w:rPr>
          <w:t>RIT</w:t>
        </w:r>
        <w:r w:rsidRPr="00A87020">
          <w:rPr>
            <w:rStyle w:val="SubtleEmphasis"/>
          </w:rPr>
          <w:t>.edu/~cnewman</w:t>
        </w:r>
      </w:hyperlink>
    </w:p>
    <w:p w14:paraId="707B6C07" w14:textId="49EC32DE" w:rsidR="006B24F3" w:rsidRDefault="006B24F3" w:rsidP="006B24F3">
      <w:pPr>
        <w:pStyle w:val="NoSpacing"/>
        <w:rPr>
          <w:rFonts w:eastAsia="Calibri"/>
        </w:rPr>
      </w:pPr>
    </w:p>
    <w:p w14:paraId="05683EE7" w14:textId="77777777" w:rsidR="006B24F3" w:rsidRDefault="006B24F3" w:rsidP="006B24F3">
      <w:pPr>
        <w:pStyle w:val="NoSpacing"/>
        <w:rPr>
          <w:rFonts w:eastAsia="Calibri"/>
        </w:rPr>
        <w:sectPr w:rsidR="006B24F3" w:rsidSect="006B24F3">
          <w:type w:val="continuous"/>
          <w:pgSz w:w="12240" w:h="15840"/>
          <w:pgMar w:top="1440" w:right="1440" w:bottom="1440" w:left="1440" w:header="720" w:footer="720" w:gutter="0"/>
          <w:cols w:num="2" w:space="720"/>
          <w:docGrid w:linePitch="360"/>
        </w:sectPr>
      </w:pPr>
    </w:p>
    <w:p w14:paraId="6C57D1E5" w14:textId="1F974759" w:rsidR="00477FD8" w:rsidRDefault="00477FD8" w:rsidP="000470D7">
      <w:pPr>
        <w:pStyle w:val="Heading1"/>
        <w:rPr>
          <w:rFonts w:eastAsia="Calibri"/>
        </w:rPr>
      </w:pPr>
      <w:r>
        <w:rPr>
          <w:rFonts w:eastAsia="Calibri"/>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046E03" w14:paraId="28590C2E" w14:textId="77777777" w:rsidTr="00871AFE">
        <w:tc>
          <w:tcPr>
            <w:tcW w:w="3388" w:type="dxa"/>
            <w:shd w:val="clear" w:color="000000" w:fill="FFFFFF"/>
            <w:tcMar>
              <w:left w:w="108" w:type="dxa"/>
              <w:right w:w="108" w:type="dxa"/>
            </w:tcMar>
          </w:tcPr>
          <w:p w14:paraId="4BFA0364" w14:textId="20DE96E1" w:rsidR="00477FD8" w:rsidRPr="00046E03" w:rsidRDefault="00477FD8" w:rsidP="00871AFE">
            <w:pPr>
              <w:pStyle w:val="NoSpacing"/>
              <w:rPr>
                <w:rFonts w:eastAsia="Calibri" w:cs="Times New Roman"/>
              </w:rPr>
            </w:pPr>
            <w:r w:rsidRPr="00046E03">
              <w:rPr>
                <w:rFonts w:eastAsia="Calibri" w:cs="Times New Roman"/>
              </w:rPr>
              <w:t xml:space="preserve">PhD.  </w:t>
            </w:r>
            <w:r w:rsidR="00906D3D">
              <w:rPr>
                <w:rFonts w:eastAsia="Calibri" w:cs="Times New Roman"/>
              </w:rPr>
              <w:t xml:space="preserve"> </w:t>
            </w:r>
            <w:r w:rsidRPr="00046E03">
              <w:rPr>
                <w:rFonts w:eastAsia="Calibri" w:cs="Times New Roman"/>
              </w:rPr>
              <w:t>Computer Science</w:t>
            </w:r>
          </w:p>
          <w:p w14:paraId="5160E97F" w14:textId="77777777" w:rsidR="00477FD8" w:rsidRPr="00046E03" w:rsidRDefault="00477FD8" w:rsidP="00871AFE">
            <w:pPr>
              <w:pStyle w:val="NoSpacing"/>
              <w:rPr>
                <w:rFonts w:eastAsia="Calibri" w:cs="Times New Roman"/>
              </w:rPr>
            </w:pPr>
            <w:r w:rsidRPr="00046E03">
              <w:rPr>
                <w:rFonts w:eastAsia="Calibri" w:cs="Times New Roman"/>
              </w:rPr>
              <w:t>M.S.   Computer Science</w:t>
            </w:r>
          </w:p>
          <w:p w14:paraId="0DEA82A2" w14:textId="77777777" w:rsidR="00477FD8" w:rsidRPr="00046E03" w:rsidRDefault="00477FD8" w:rsidP="00871AFE">
            <w:pPr>
              <w:pStyle w:val="NoSpacing"/>
              <w:rPr>
                <w:rFonts w:eastAsia="Calibri" w:cs="Times New Roman"/>
              </w:rPr>
            </w:pPr>
            <w:r w:rsidRPr="00046E03">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3311B82"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DF902C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046E03" w:rsidRDefault="00016733" w:rsidP="00871AFE">
            <w:pPr>
              <w:pStyle w:val="NoSpacing"/>
              <w:rPr>
                <w:rFonts w:eastAsia="Calibri" w:cs="Times New Roman"/>
              </w:rPr>
            </w:pPr>
            <w:r>
              <w:rPr>
                <w:rFonts w:eastAsia="Calibri" w:cs="Times New Roman"/>
              </w:rPr>
              <w:t>Summer 2017</w:t>
            </w:r>
          </w:p>
          <w:p w14:paraId="39A1DAC5" w14:textId="06B38BB1" w:rsidR="00477FD8" w:rsidRPr="00046E03" w:rsidRDefault="00C8401F" w:rsidP="00871AFE">
            <w:pPr>
              <w:pStyle w:val="NoSpacing"/>
              <w:rPr>
                <w:rFonts w:eastAsia="Calibri" w:cs="Times New Roman"/>
              </w:rPr>
            </w:pPr>
            <w:r>
              <w:rPr>
                <w:rFonts w:eastAsia="Calibri" w:cs="Times New Roman"/>
              </w:rPr>
              <w:t>Fall</w:t>
            </w:r>
            <w:r w:rsidR="00901CC2">
              <w:rPr>
                <w:rFonts w:eastAsia="Calibri" w:cs="Times New Roman"/>
              </w:rPr>
              <w:t xml:space="preserve"> </w:t>
            </w:r>
            <w:r w:rsidR="00477FD8" w:rsidRPr="00046E03">
              <w:rPr>
                <w:rFonts w:eastAsia="Calibri" w:cs="Times New Roman"/>
              </w:rPr>
              <w:t xml:space="preserve">2013 </w:t>
            </w:r>
          </w:p>
          <w:p w14:paraId="11529634" w14:textId="22532B9E" w:rsidR="00477FD8" w:rsidRPr="00046E03" w:rsidRDefault="00C8401F" w:rsidP="00871AFE">
            <w:pPr>
              <w:pStyle w:val="NoSpacing"/>
              <w:rPr>
                <w:rFonts w:eastAsia="Calibri" w:cs="Times New Roman"/>
              </w:rPr>
            </w:pPr>
            <w:r>
              <w:rPr>
                <w:rFonts w:eastAsia="Calibri" w:cs="Times New Roman"/>
              </w:rPr>
              <w:t xml:space="preserve">Fall </w:t>
            </w:r>
            <w:r w:rsidR="00477FD8" w:rsidRPr="00046E03">
              <w:rPr>
                <w:rFonts w:eastAsia="Calibri" w:cs="Times New Roman"/>
              </w:rPr>
              <w:t>2010</w:t>
            </w:r>
          </w:p>
        </w:tc>
      </w:tr>
    </w:tbl>
    <w:p w14:paraId="649CF433" w14:textId="57E44C81" w:rsidR="000470D7" w:rsidRDefault="000470D7" w:rsidP="000470D7">
      <w:pPr>
        <w:pStyle w:val="Heading1"/>
        <w:rPr>
          <w:rFonts w:eastAsia="Calibri"/>
          <w:b w:val="0"/>
        </w:rPr>
      </w:pPr>
      <w:r>
        <w:rPr>
          <w:rFonts w:eastAsia="Calibri"/>
        </w:rPr>
        <w:t>Academic Experience</w:t>
      </w:r>
    </w:p>
    <w:p w14:paraId="0E346793" w14:textId="3A39444D" w:rsidR="00D06291" w:rsidRPr="00D06291" w:rsidRDefault="00D06291" w:rsidP="001D4DA0">
      <w:pPr>
        <w:pStyle w:val="ListParagraph"/>
        <w:numPr>
          <w:ilvl w:val="0"/>
          <w:numId w:val="18"/>
        </w:numPr>
        <w:rPr>
          <w:rFonts w:eastAsia="Calibri"/>
          <w:szCs w:val="20"/>
        </w:rPr>
      </w:pPr>
      <w:r w:rsidRPr="00D06291">
        <w:rPr>
          <w:rFonts w:eastAsia="Calibri"/>
          <w:b/>
          <w:bCs/>
          <w:szCs w:val="20"/>
        </w:rPr>
        <w:t>Assistant Professor</w:t>
      </w:r>
      <w:r>
        <w:rPr>
          <w:rFonts w:eastAsia="Calibri"/>
          <w:szCs w:val="20"/>
        </w:rPr>
        <w:t>, Department of Software Engineering, Rochester, NY</w:t>
      </w:r>
      <w:r>
        <w:rPr>
          <w:rFonts w:eastAsia="Calibri"/>
          <w:szCs w:val="20"/>
        </w:rPr>
        <w:br/>
        <w:t>08/17 - Present</w:t>
      </w:r>
    </w:p>
    <w:p w14:paraId="7451449B" w14:textId="709E7502" w:rsidR="000470D7" w:rsidRDefault="000470D7" w:rsidP="001D4DA0">
      <w:pPr>
        <w:pStyle w:val="ListParagraph"/>
        <w:numPr>
          <w:ilvl w:val="0"/>
          <w:numId w:val="18"/>
        </w:numPr>
        <w:rPr>
          <w:rFonts w:eastAsia="Calibri"/>
          <w:szCs w:val="20"/>
        </w:r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01/</w:t>
      </w:r>
      <w:r w:rsidRPr="009B5855">
        <w:rPr>
          <w:rFonts w:eastAsia="Calibri"/>
        </w:rPr>
        <w:t xml:space="preserve">16 – </w:t>
      </w:r>
      <w:r w:rsidR="00D06291">
        <w:rPr>
          <w:rFonts w:eastAsia="Calibri"/>
        </w:rPr>
        <w:t>08/17</w:t>
      </w:r>
      <w:r w:rsidRPr="009B5855">
        <w:rPr>
          <w:rFonts w:eastAsia="Calibri"/>
        </w:rPr>
        <w:t xml:space="preserve">, Funded by the </w:t>
      </w:r>
      <w:r w:rsidRPr="009B5855">
        <w:rPr>
          <w:rFonts w:eastAsia="Calibri"/>
          <w:szCs w:val="20"/>
        </w:rPr>
        <w:t>National Science Foundation, CNS 13-</w:t>
      </w:r>
      <w:r w:rsidRPr="001D4DA0">
        <w:t>05292</w:t>
      </w:r>
      <w:r w:rsidRPr="009B5855">
        <w:rPr>
          <w:rFonts w:eastAsia="Calibri"/>
          <w:szCs w:val="20"/>
        </w:rPr>
        <w:t>/05217</w:t>
      </w:r>
      <w:r>
        <w:rPr>
          <w:rFonts w:eastAsia="Calibri"/>
          <w:szCs w:val="20"/>
        </w:rPr>
        <w:t>.</w:t>
      </w:r>
    </w:p>
    <w:p w14:paraId="6CC1E6B7" w14:textId="77777777" w:rsidR="000470D7" w:rsidRPr="001D4DA0" w:rsidRDefault="000470D7" w:rsidP="001D4DA0">
      <w:pPr>
        <w:pStyle w:val="ListParagraph"/>
        <w:numPr>
          <w:ilvl w:val="0"/>
          <w:numId w:val="18"/>
        </w:num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05/15</w:t>
      </w:r>
      <w:r w:rsidRPr="009B5855">
        <w:rPr>
          <w:rFonts w:eastAsia="Calibri"/>
        </w:rPr>
        <w:t xml:space="preserve"> – </w:t>
      </w:r>
      <w:r>
        <w:rPr>
          <w:rFonts w:eastAsia="Calibri"/>
        </w:rPr>
        <w:t>08/15</w:t>
      </w:r>
      <w:r w:rsidRPr="009B5855">
        <w:rPr>
          <w:rFonts w:eastAsia="Calibri"/>
        </w:rPr>
        <w:t xml:space="preserve">, Funded by the </w:t>
      </w:r>
      <w:r w:rsidRPr="009B5855">
        <w:rPr>
          <w:rFonts w:eastAsia="Calibri"/>
          <w:szCs w:val="20"/>
        </w:rPr>
        <w:t>National Science Foundation, CNS 13-05292/05217</w:t>
      </w:r>
      <w:r>
        <w:rPr>
          <w:rFonts w:eastAsia="Calibri"/>
          <w:szCs w:val="20"/>
        </w:rPr>
        <w:t>.</w:t>
      </w:r>
    </w:p>
    <w:p w14:paraId="65BCF6C9" w14:textId="77777777" w:rsidR="000470D7" w:rsidRPr="009B5855" w:rsidRDefault="000470D7" w:rsidP="001D4DA0">
      <w:pPr>
        <w:pStyle w:val="ListParagraph"/>
        <w:numPr>
          <w:ilvl w:val="0"/>
          <w:numId w:val="18"/>
        </w:numPr>
        <w:rPr>
          <w:rFonts w:eastAsia="Calibri"/>
        </w:rPr>
      </w:pPr>
      <w:r w:rsidRPr="009B5855">
        <w:rPr>
          <w:rFonts w:eastAsia="Calibri"/>
          <w:b/>
        </w:rPr>
        <w:t>Teaching Assistantship</w:t>
      </w:r>
      <w:r w:rsidRPr="009B5855">
        <w:rPr>
          <w:rFonts w:eastAsia="Calibri"/>
        </w:rPr>
        <w:t xml:space="preserve">, Department of Computer Science, Kent State </w:t>
      </w:r>
      <w:r w:rsidRPr="001D4DA0">
        <w:t>University</w:t>
      </w:r>
      <w:r w:rsidRPr="009B5855">
        <w:rPr>
          <w:rFonts w:eastAsia="Calibri"/>
        </w:rPr>
        <w:t>, Kent, Ohio. (</w:t>
      </w:r>
      <w:r>
        <w:rPr>
          <w:rFonts w:eastAsia="Calibri"/>
        </w:rPr>
        <w:t>08/12</w:t>
      </w:r>
      <w:r w:rsidRPr="009B5855">
        <w:rPr>
          <w:rFonts w:eastAsia="Calibri"/>
        </w:rPr>
        <w:t>-</w:t>
      </w:r>
      <w:r>
        <w:rPr>
          <w:rFonts w:eastAsia="Calibri"/>
        </w:rPr>
        <w:t>05/15</w:t>
      </w:r>
      <w:r w:rsidRPr="009B5855">
        <w:rPr>
          <w:rFonts w:eastAsia="Calibri"/>
        </w:rPr>
        <w:t>)</w:t>
      </w:r>
      <w:r>
        <w:rPr>
          <w:rFonts w:eastAsia="Calibri"/>
        </w:rPr>
        <w:t>.</w:t>
      </w:r>
    </w:p>
    <w:p w14:paraId="1D54640C"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xml:space="preserve">, Department of Computer Science, </w:t>
      </w:r>
      <w:r w:rsidRPr="001D4DA0">
        <w:t>Kent</w:t>
      </w:r>
      <w:r w:rsidRPr="009B5855">
        <w:rPr>
          <w:rFonts w:eastAsia="Calibri"/>
        </w:rPr>
        <w:t xml:space="preserve"> State University, Kent, Ohio. 05/12 – 08/12, Funded by ABB inc.</w:t>
      </w:r>
    </w:p>
    <w:p w14:paraId="498EF0D5"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Department of Computer Science, Kent State University, Kent, Ohio. 07/10 – 05/12, Funded by the National Science Foundation MRI-R2 CNS 09-59924</w:t>
      </w:r>
      <w:r>
        <w:rPr>
          <w:rFonts w:eastAsia="Calibri"/>
        </w:rPr>
        <w:t>.</w:t>
      </w:r>
    </w:p>
    <w:bookmarkEnd w:id="0"/>
    <w:p w14:paraId="200FEE4A" w14:textId="77777777" w:rsidR="000470D7" w:rsidRDefault="000470D7" w:rsidP="000470D7">
      <w:pPr>
        <w:pStyle w:val="Heading1"/>
        <w:rPr>
          <w:rFonts w:eastAsia="Calibri"/>
          <w:b w:val="0"/>
        </w:rPr>
      </w:pPr>
      <w:r>
        <w:rPr>
          <w:rFonts w:eastAsia="Calibri"/>
        </w:rPr>
        <w:t>Advisor</w:t>
      </w:r>
    </w:p>
    <w:p w14:paraId="1E353EDD" w14:textId="2E3F3EB1" w:rsidR="000470D7" w:rsidRDefault="000470D7" w:rsidP="000470D7">
      <w:pPr>
        <w:spacing w:line="240" w:lineRule="auto"/>
        <w:rPr>
          <w:rFonts w:ascii="Calibri" w:eastAsia="Calibri" w:hAnsi="Calibri" w:cs="Calibri"/>
        </w:rPr>
      </w:pPr>
      <w:r>
        <w:rPr>
          <w:rFonts w:ascii="Calibri" w:eastAsia="Calibri" w:hAnsi="Calibri" w:cs="Calibri"/>
        </w:rPr>
        <w:t xml:space="preserve">Dr. Jonathan I. Maletic (2010 – </w:t>
      </w:r>
      <w:r w:rsidR="00414991">
        <w:rPr>
          <w:rFonts w:ascii="Calibri" w:eastAsia="Calibri" w:hAnsi="Calibri" w:cs="Calibri"/>
        </w:rPr>
        <w:t>2017</w:t>
      </w:r>
      <w:r>
        <w:rPr>
          <w:rFonts w:ascii="Calibri" w:eastAsia="Calibri" w:hAnsi="Calibri" w:cs="Calibri"/>
        </w:rPr>
        <w:t>)</w:t>
      </w:r>
    </w:p>
    <w:p w14:paraId="7BB95DAD" w14:textId="77777777" w:rsidR="000470D7" w:rsidRDefault="000470D7" w:rsidP="000470D7">
      <w:pPr>
        <w:pStyle w:val="Heading1"/>
        <w:rPr>
          <w:rFonts w:eastAsia="Calibri"/>
        </w:rPr>
      </w:pPr>
      <w:r>
        <w:rPr>
          <w:rFonts w:eastAsia="Calibri"/>
        </w:rPr>
        <w:t>Research Interests &amp; Statement</w:t>
      </w:r>
    </w:p>
    <w:p w14:paraId="3BA64400" w14:textId="0C9EDB57" w:rsidR="000818D8" w:rsidRDefault="000470D7" w:rsidP="000818D8">
      <w:r>
        <w:t>Software engineering, maintenance and evolution; specifically, program transformation, static analysis, program slicing, and program comprehension</w:t>
      </w:r>
      <w:r w:rsidR="00836FF6">
        <w:t>.</w:t>
      </w:r>
    </w:p>
    <w:p w14:paraId="455156F2" w14:textId="77777777" w:rsidR="000818D8" w:rsidRDefault="000818D8" w:rsidP="000818D8"/>
    <w:p w14:paraId="7B6CBAF1" w14:textId="77777777" w:rsidR="000818D8" w:rsidRDefault="000470D7" w:rsidP="000818D8">
      <w:r w:rsidRPr="000818D8">
        <w:rPr>
          <w:rStyle w:val="Heading2Char"/>
        </w:rPr>
        <w:t>Program Transformation</w:t>
      </w:r>
      <w:r w:rsidR="002707F1">
        <w:rPr>
          <w:rFonts w:eastAsia="Calibri"/>
        </w:rPr>
        <w:br/>
      </w:r>
      <w:r w:rsidR="002707F1" w:rsidRPr="000818D8">
        <w:t>There is a strong relationship between the natural language (e.g., found in identifiers) and behavior of source code; developers use this relationship to understand the code they read daily. We explore this relationship by studying rename refactorings, grammar patterns, and static source code analysis. Our goal is to support stronger techniques to automate identifier naming as well as support developers in reading and comprehending code more quickly.</w:t>
      </w:r>
    </w:p>
    <w:p w14:paraId="184FCDD1" w14:textId="77777777" w:rsidR="000818D8" w:rsidRDefault="000470D7" w:rsidP="000818D8">
      <w:r w:rsidRPr="000818D8">
        <w:rPr>
          <w:rStyle w:val="Heading2Char"/>
        </w:rPr>
        <w:t>Program Comprehension</w:t>
      </w:r>
      <w:r w:rsidR="00F87260" w:rsidRPr="000818D8">
        <w:rPr>
          <w:rStyle w:val="Heading2Char"/>
        </w:rPr>
        <w:t xml:space="preserve"> and Textual Analysis</w:t>
      </w:r>
      <w:r w:rsidR="002707F1">
        <w:rPr>
          <w:rFonts w:eastAsia="Calibri"/>
        </w:rPr>
        <w:br/>
      </w:r>
      <w:r w:rsidR="002707F1" w:rsidRPr="002707F1">
        <w:t xml:space="preserve">Program transformations allow us to modify code programmatically. It is important to ensure these techniques are safe, customizable, and easily integrated with today's software development processes such that developers can, for example, migrate APIs or refactor. We support </w:t>
      </w:r>
      <w:r w:rsidR="0043292A" w:rsidRPr="002707F1">
        <w:t>transformations</w:t>
      </w:r>
      <w:r w:rsidR="002707F1" w:rsidRPr="002707F1">
        <w:t xml:space="preserve"> both through our research on identifier naming and through the creation of flexible, easy-to-use techniques for creating and applying program transformations. </w:t>
      </w:r>
    </w:p>
    <w:p w14:paraId="7F28ED75" w14:textId="37718032" w:rsidR="002707F1" w:rsidRPr="000818D8" w:rsidRDefault="000470D7" w:rsidP="000818D8">
      <w:r w:rsidRPr="000818D8">
        <w:rPr>
          <w:rStyle w:val="Heading2Char"/>
        </w:rPr>
        <w:t>Static</w:t>
      </w:r>
      <w:r w:rsidR="00F87260" w:rsidRPr="000818D8">
        <w:rPr>
          <w:rStyle w:val="Heading2Char"/>
        </w:rPr>
        <w:t xml:space="preserve"> Source Code</w:t>
      </w:r>
      <w:r w:rsidRPr="000818D8">
        <w:rPr>
          <w:rStyle w:val="Heading2Char"/>
        </w:rPr>
        <w:t xml:space="preserve"> Analysis</w:t>
      </w:r>
      <w:r w:rsidR="002707F1">
        <w:rPr>
          <w:rFonts w:eastAsia="Calibri"/>
        </w:rPr>
        <w:br/>
      </w:r>
      <w:r w:rsidR="002707F1" w:rsidRPr="002707F1">
        <w:t xml:space="preserve">A lot of our work relies on static analysis techniques, and most frequently I make use of the srcML Framework to </w:t>
      </w:r>
      <w:r w:rsidR="002707F1" w:rsidRPr="002707F1">
        <w:lastRenderedPageBreak/>
        <w:t>normalize, transform, and analyze source code. On the whole, one of my favorite things to do is explore code, searching for patterns that can be used to improve and support software development using automated tools, visualization, and modeling</w:t>
      </w:r>
      <w:r w:rsidR="002707F1">
        <w:t>.</w:t>
      </w:r>
    </w:p>
    <w:p w14:paraId="55BAB776" w14:textId="602AA1DB" w:rsidR="001967C5" w:rsidRDefault="001967C5" w:rsidP="002707F1">
      <w:pPr>
        <w:pStyle w:val="Heading2"/>
        <w:rPr>
          <w:rFonts w:eastAsia="Calibri"/>
        </w:rPr>
      </w:pPr>
      <w:r>
        <w:rPr>
          <w:rFonts w:eastAsia="Calibri"/>
        </w:rPr>
        <w:t>Funding</w:t>
      </w:r>
    </w:p>
    <w:p w14:paraId="3A7253EB" w14:textId="4F807BF5" w:rsidR="00261CE9" w:rsidRPr="00261CE9" w:rsidRDefault="00261CE9" w:rsidP="00261CE9">
      <w:pPr>
        <w:rPr>
          <w:rStyle w:val="Strong"/>
        </w:rPr>
      </w:pPr>
      <w:r w:rsidRPr="00261CE9">
        <w:rPr>
          <w:rStyle w:val="Strong"/>
        </w:rPr>
        <w:t>Proposals Submitted &amp; Pending</w:t>
      </w:r>
    </w:p>
    <w:tbl>
      <w:tblPr>
        <w:tblStyle w:val="TableGrid"/>
        <w:tblW w:w="0" w:type="auto"/>
        <w:tblLook w:val="04A0" w:firstRow="1" w:lastRow="0" w:firstColumn="1" w:lastColumn="0" w:noHBand="0" w:noVBand="1"/>
      </w:tblPr>
      <w:tblGrid>
        <w:gridCol w:w="3775"/>
        <w:gridCol w:w="1738"/>
        <w:gridCol w:w="1750"/>
        <w:gridCol w:w="1057"/>
        <w:gridCol w:w="1030"/>
      </w:tblGrid>
      <w:tr w:rsidR="001967C5" w14:paraId="5A620B8C" w14:textId="77777777" w:rsidTr="00C83515">
        <w:tc>
          <w:tcPr>
            <w:tcW w:w="3775" w:type="dxa"/>
            <w:shd w:val="clear" w:color="auto" w:fill="AEAAAA" w:themeFill="background2" w:themeFillShade="BF"/>
          </w:tcPr>
          <w:p w14:paraId="24ECCA68" w14:textId="4BD02DFB" w:rsidR="001967C5" w:rsidRDefault="001967C5" w:rsidP="00261CE9">
            <w:pPr>
              <w:pStyle w:val="Heading2"/>
              <w:outlineLvl w:val="1"/>
            </w:pPr>
            <w:r>
              <w:t>Title</w:t>
            </w:r>
          </w:p>
        </w:tc>
        <w:tc>
          <w:tcPr>
            <w:tcW w:w="1738" w:type="dxa"/>
            <w:shd w:val="clear" w:color="auto" w:fill="AEAAAA" w:themeFill="background2" w:themeFillShade="BF"/>
          </w:tcPr>
          <w:p w14:paraId="2B1DB500" w14:textId="00206A45" w:rsidR="001967C5" w:rsidRDefault="001967C5" w:rsidP="00261CE9">
            <w:pPr>
              <w:pStyle w:val="Heading2"/>
              <w:outlineLvl w:val="1"/>
            </w:pPr>
            <w:r>
              <w:t>Investigator(s)</w:t>
            </w:r>
          </w:p>
        </w:tc>
        <w:tc>
          <w:tcPr>
            <w:tcW w:w="1750" w:type="dxa"/>
            <w:shd w:val="clear" w:color="auto" w:fill="AEAAAA" w:themeFill="background2" w:themeFillShade="BF"/>
          </w:tcPr>
          <w:p w14:paraId="2DB583D6" w14:textId="17AA65EE" w:rsidR="001967C5" w:rsidRDefault="001967C5" w:rsidP="00261CE9">
            <w:pPr>
              <w:pStyle w:val="Heading2"/>
              <w:outlineLvl w:val="1"/>
            </w:pPr>
            <w:r>
              <w:t>Agency/Source</w:t>
            </w:r>
          </w:p>
        </w:tc>
        <w:tc>
          <w:tcPr>
            <w:tcW w:w="1057" w:type="dxa"/>
            <w:shd w:val="clear" w:color="auto" w:fill="AEAAAA" w:themeFill="background2" w:themeFillShade="BF"/>
          </w:tcPr>
          <w:p w14:paraId="278F837B" w14:textId="7F00AF53" w:rsidR="001967C5" w:rsidRDefault="001967C5" w:rsidP="00C83515">
            <w:pPr>
              <w:pStyle w:val="Heading2"/>
              <w:jc w:val="center"/>
              <w:outlineLvl w:val="1"/>
            </w:pPr>
            <w:r>
              <w:t>Amount</w:t>
            </w:r>
          </w:p>
        </w:tc>
        <w:tc>
          <w:tcPr>
            <w:tcW w:w="1030" w:type="dxa"/>
            <w:shd w:val="clear" w:color="auto" w:fill="AEAAAA" w:themeFill="background2" w:themeFillShade="BF"/>
          </w:tcPr>
          <w:p w14:paraId="47B3DE40" w14:textId="18A7A6CF" w:rsidR="001967C5" w:rsidRDefault="001967C5" w:rsidP="00261CE9">
            <w:pPr>
              <w:pStyle w:val="Heading2"/>
              <w:outlineLvl w:val="1"/>
            </w:pPr>
            <w:r>
              <w:t>Period</w:t>
            </w:r>
          </w:p>
        </w:tc>
      </w:tr>
      <w:tr w:rsidR="001967C5" w14:paraId="7DEDB1FB" w14:textId="77777777" w:rsidTr="00C83515">
        <w:tc>
          <w:tcPr>
            <w:tcW w:w="3775" w:type="dxa"/>
          </w:tcPr>
          <w:p w14:paraId="479B6375" w14:textId="79A0469A" w:rsidR="00261CE9" w:rsidRPr="006416F4" w:rsidRDefault="00261CE9" w:rsidP="00261CE9">
            <w:pPr>
              <w:pStyle w:val="Title"/>
              <w:jc w:val="left"/>
              <w:rPr>
                <w:b w:val="0"/>
                <w:bCs w:val="0"/>
                <w:sz w:val="20"/>
                <w:szCs w:val="20"/>
              </w:rPr>
            </w:pPr>
            <w:r w:rsidRPr="006416F4">
              <w:rPr>
                <w:b w:val="0"/>
                <w:bCs w:val="0"/>
                <w:sz w:val="20"/>
                <w:szCs w:val="20"/>
              </w:rPr>
              <w:t>SHF:MEDIUM:Collaborative Research: Supporting Automated Evolution of Large-Scale Software</w:t>
            </w:r>
          </w:p>
          <w:p w14:paraId="7E61F2F1" w14:textId="56ACFEBF" w:rsidR="001967C5" w:rsidRPr="006416F4" w:rsidRDefault="00261CE9" w:rsidP="001967C5">
            <w:pPr>
              <w:rPr>
                <w:rFonts w:cs="Times New Roman"/>
                <w:b/>
                <w:bCs/>
                <w:i/>
                <w:iCs/>
                <w:szCs w:val="20"/>
              </w:rPr>
            </w:pPr>
            <w:r w:rsidRPr="006416F4">
              <w:rPr>
                <w:rFonts w:cs="Times New Roman"/>
                <w:b/>
                <w:bCs/>
                <w:i/>
                <w:iCs/>
                <w:szCs w:val="20"/>
              </w:rPr>
              <w:t>Submitted September 2017</w:t>
            </w:r>
            <w:r w:rsidR="00C83515" w:rsidRPr="006416F4">
              <w:rPr>
                <w:rFonts w:cs="Times New Roman"/>
                <w:b/>
                <w:bCs/>
                <w:i/>
                <w:iCs/>
                <w:szCs w:val="20"/>
              </w:rPr>
              <w:t xml:space="preserve"> - declined</w:t>
            </w:r>
          </w:p>
        </w:tc>
        <w:tc>
          <w:tcPr>
            <w:tcW w:w="1738" w:type="dxa"/>
          </w:tcPr>
          <w:p w14:paraId="2CBF7EFB" w14:textId="3BDB8748" w:rsidR="00261CE9" w:rsidRPr="006416F4" w:rsidRDefault="00261CE9" w:rsidP="00261CE9">
            <w:pPr>
              <w:rPr>
                <w:rFonts w:cs="Times New Roman"/>
                <w:szCs w:val="20"/>
              </w:rPr>
            </w:pPr>
            <w:r w:rsidRPr="006416F4">
              <w:rPr>
                <w:rFonts w:cs="Times New Roman"/>
                <w:szCs w:val="20"/>
              </w:rPr>
              <w:t>Newman, C.D (RIT)</w:t>
            </w:r>
          </w:p>
          <w:p w14:paraId="3D6AE1FE" w14:textId="08831D97" w:rsidR="00261CE9" w:rsidRPr="006416F4" w:rsidRDefault="00261CE9" w:rsidP="00261CE9">
            <w:pPr>
              <w:rPr>
                <w:rFonts w:cs="Times New Roman"/>
                <w:szCs w:val="20"/>
              </w:rPr>
            </w:pPr>
            <w:r w:rsidRPr="006416F4">
              <w:rPr>
                <w:rFonts w:cs="Times New Roman"/>
                <w:szCs w:val="20"/>
              </w:rPr>
              <w:t>Decker, M.J(BGSU)</w:t>
            </w:r>
          </w:p>
          <w:p w14:paraId="0EB1F5C6" w14:textId="05AC5F79" w:rsidR="00261CE9" w:rsidRPr="006416F4" w:rsidRDefault="00261CE9" w:rsidP="00261CE9">
            <w:pPr>
              <w:rPr>
                <w:rFonts w:cs="Times New Roman"/>
                <w:szCs w:val="20"/>
              </w:rPr>
            </w:pPr>
            <w:r w:rsidRPr="006416F4">
              <w:rPr>
                <w:rFonts w:cs="Times New Roman"/>
                <w:szCs w:val="20"/>
              </w:rPr>
              <w:t>Maletic, J.I. (KSU)</w:t>
            </w:r>
          </w:p>
        </w:tc>
        <w:tc>
          <w:tcPr>
            <w:tcW w:w="1750" w:type="dxa"/>
          </w:tcPr>
          <w:p w14:paraId="5C2E67E6" w14:textId="5BB09593" w:rsidR="001967C5" w:rsidRPr="006416F4" w:rsidRDefault="00261CE9" w:rsidP="001967C5">
            <w:pPr>
              <w:rPr>
                <w:rFonts w:cs="Times New Roman"/>
                <w:szCs w:val="20"/>
              </w:rPr>
            </w:pPr>
            <w:r w:rsidRPr="006416F4">
              <w:rPr>
                <w:rFonts w:cs="Times New Roman"/>
                <w:szCs w:val="20"/>
              </w:rPr>
              <w:t>National Science Foundation CCF: Core Programs</w:t>
            </w:r>
          </w:p>
        </w:tc>
        <w:tc>
          <w:tcPr>
            <w:tcW w:w="1057" w:type="dxa"/>
          </w:tcPr>
          <w:p w14:paraId="7B54BA84" w14:textId="3D67C358" w:rsidR="001967C5" w:rsidRPr="006416F4" w:rsidRDefault="00261CE9" w:rsidP="001967C5">
            <w:pPr>
              <w:rPr>
                <w:rFonts w:cs="Times New Roman"/>
                <w:szCs w:val="20"/>
              </w:rPr>
            </w:pPr>
            <w:r w:rsidRPr="006416F4">
              <w:rPr>
                <w:rFonts w:cs="Times New Roman"/>
                <w:szCs w:val="20"/>
              </w:rPr>
              <w:t>1.1M</w:t>
            </w:r>
          </w:p>
        </w:tc>
        <w:tc>
          <w:tcPr>
            <w:tcW w:w="1030" w:type="dxa"/>
          </w:tcPr>
          <w:p w14:paraId="7C846398" w14:textId="4495DE9D" w:rsidR="001967C5" w:rsidRPr="006416F4" w:rsidRDefault="00261CE9" w:rsidP="001967C5">
            <w:pPr>
              <w:rPr>
                <w:rFonts w:cs="Times New Roman"/>
                <w:szCs w:val="20"/>
              </w:rPr>
            </w:pPr>
            <w:r w:rsidRPr="006416F4">
              <w:rPr>
                <w:rFonts w:cs="Times New Roman"/>
                <w:szCs w:val="20"/>
              </w:rPr>
              <w:t>4 years</w:t>
            </w:r>
          </w:p>
        </w:tc>
      </w:tr>
      <w:tr w:rsidR="001967C5" w14:paraId="2070E16E" w14:textId="77777777" w:rsidTr="00C83515">
        <w:tc>
          <w:tcPr>
            <w:tcW w:w="3775" w:type="dxa"/>
          </w:tcPr>
          <w:p w14:paraId="3D42AA57" w14:textId="69120BEA" w:rsidR="00626F56" w:rsidRPr="006416F4" w:rsidRDefault="00626F56" w:rsidP="00261CE9">
            <w:pPr>
              <w:rPr>
                <w:rFonts w:eastAsia="Times New Roman" w:cs="Times New Roman"/>
                <w:szCs w:val="20"/>
              </w:rPr>
            </w:pPr>
            <w:r w:rsidRPr="006416F4">
              <w:rPr>
                <w:rFonts w:eastAsia="Times New Roman" w:cs="Times New Roman"/>
                <w:szCs w:val="20"/>
              </w:rPr>
              <w:t>SHF:SMALL:RUI:Collaborative Research: Enhancing Name Appraisal and Synthesis Using a Source Code-Natural Language Model</w:t>
            </w:r>
          </w:p>
          <w:p w14:paraId="22D1DC74" w14:textId="2B67B22B" w:rsidR="001967C5" w:rsidRPr="006416F4" w:rsidRDefault="0015201E" w:rsidP="00261CE9">
            <w:pPr>
              <w:rPr>
                <w:rFonts w:cs="Times New Roman"/>
                <w:szCs w:val="20"/>
              </w:rPr>
            </w:pPr>
            <w:r w:rsidRPr="006416F4">
              <w:rPr>
                <w:rFonts w:cs="Times New Roman"/>
                <w:b/>
                <w:bCs/>
                <w:i/>
                <w:iCs/>
                <w:szCs w:val="20"/>
              </w:rPr>
              <w:t>S</w:t>
            </w:r>
            <w:r w:rsidR="00261CE9" w:rsidRPr="006416F4">
              <w:rPr>
                <w:rFonts w:cs="Times New Roman"/>
                <w:b/>
                <w:bCs/>
                <w:i/>
                <w:iCs/>
                <w:szCs w:val="20"/>
              </w:rPr>
              <w:t>ubmitted November 2017</w:t>
            </w:r>
            <w:r w:rsidR="00C83515" w:rsidRPr="006416F4">
              <w:rPr>
                <w:rFonts w:cs="Times New Roman"/>
                <w:b/>
                <w:bCs/>
                <w:i/>
                <w:iCs/>
                <w:szCs w:val="20"/>
              </w:rPr>
              <w:t xml:space="preserve"> -declined</w:t>
            </w:r>
          </w:p>
        </w:tc>
        <w:tc>
          <w:tcPr>
            <w:tcW w:w="1738" w:type="dxa"/>
          </w:tcPr>
          <w:p w14:paraId="418DE613" w14:textId="77777777" w:rsidR="001967C5" w:rsidRPr="006416F4" w:rsidRDefault="00261CE9" w:rsidP="001967C5">
            <w:pPr>
              <w:rPr>
                <w:rFonts w:cs="Times New Roman"/>
                <w:szCs w:val="20"/>
              </w:rPr>
            </w:pPr>
            <w:r w:rsidRPr="006416F4">
              <w:rPr>
                <w:rFonts w:cs="Times New Roman"/>
                <w:szCs w:val="20"/>
              </w:rPr>
              <w:t>Newman, C.D. (RIT)</w:t>
            </w:r>
          </w:p>
          <w:p w14:paraId="680301C4" w14:textId="6C501B67" w:rsidR="00261CE9" w:rsidRPr="006416F4" w:rsidRDefault="00261CE9" w:rsidP="001967C5">
            <w:pPr>
              <w:rPr>
                <w:rFonts w:cs="Times New Roman"/>
                <w:szCs w:val="20"/>
              </w:rPr>
            </w:pPr>
            <w:r w:rsidRPr="006416F4">
              <w:rPr>
                <w:rFonts w:cs="Times New Roman"/>
                <w:szCs w:val="20"/>
              </w:rPr>
              <w:t>Hill, Emily (Drew)</w:t>
            </w:r>
          </w:p>
        </w:tc>
        <w:tc>
          <w:tcPr>
            <w:tcW w:w="1750" w:type="dxa"/>
          </w:tcPr>
          <w:p w14:paraId="56679BD0" w14:textId="7E7A54BC" w:rsidR="001967C5" w:rsidRPr="006416F4" w:rsidRDefault="00261CE9" w:rsidP="001967C5">
            <w:pPr>
              <w:rPr>
                <w:rFonts w:cs="Times New Roman"/>
                <w:szCs w:val="20"/>
              </w:rPr>
            </w:pPr>
            <w:r w:rsidRPr="006416F4">
              <w:rPr>
                <w:rFonts w:cs="Times New Roman"/>
                <w:szCs w:val="20"/>
              </w:rPr>
              <w:t>National Science Foundation CCF: Core Programs</w:t>
            </w:r>
          </w:p>
        </w:tc>
        <w:tc>
          <w:tcPr>
            <w:tcW w:w="1057" w:type="dxa"/>
          </w:tcPr>
          <w:p w14:paraId="5FD14BB5" w14:textId="06A4E755" w:rsidR="001967C5" w:rsidRPr="006416F4" w:rsidRDefault="00261CE9" w:rsidP="001967C5">
            <w:pPr>
              <w:rPr>
                <w:rFonts w:cs="Times New Roman"/>
                <w:szCs w:val="20"/>
              </w:rPr>
            </w:pPr>
            <w:r w:rsidRPr="006416F4">
              <w:rPr>
                <w:rFonts w:cs="Times New Roman"/>
                <w:szCs w:val="20"/>
              </w:rPr>
              <w:t>500k</w:t>
            </w:r>
          </w:p>
        </w:tc>
        <w:tc>
          <w:tcPr>
            <w:tcW w:w="1030" w:type="dxa"/>
          </w:tcPr>
          <w:p w14:paraId="7B525417" w14:textId="6FA1D892" w:rsidR="001967C5" w:rsidRPr="006416F4" w:rsidRDefault="00261CE9" w:rsidP="001967C5">
            <w:pPr>
              <w:rPr>
                <w:rFonts w:cs="Times New Roman"/>
                <w:szCs w:val="20"/>
              </w:rPr>
            </w:pPr>
            <w:r w:rsidRPr="006416F4">
              <w:rPr>
                <w:rFonts w:cs="Times New Roman"/>
                <w:szCs w:val="20"/>
              </w:rPr>
              <w:t>3 years</w:t>
            </w:r>
          </w:p>
        </w:tc>
      </w:tr>
      <w:tr w:rsidR="00C83515" w14:paraId="6F574EB0" w14:textId="77777777" w:rsidTr="00C83515">
        <w:tc>
          <w:tcPr>
            <w:tcW w:w="3775" w:type="dxa"/>
          </w:tcPr>
          <w:p w14:paraId="5EAF601C" w14:textId="0082DE4A" w:rsidR="00C83515" w:rsidRPr="006416F4" w:rsidRDefault="00C83515" w:rsidP="0006097E">
            <w:pPr>
              <w:rPr>
                <w:rFonts w:cs="Times New Roman"/>
                <w:szCs w:val="20"/>
              </w:rPr>
            </w:pPr>
            <w:r w:rsidRPr="006416F4">
              <w:rPr>
                <w:rFonts w:eastAsia="Times New Roman" w:cs="Times New Roman"/>
                <w:szCs w:val="20"/>
              </w:rPr>
              <w:t>CRII:SHF</w:t>
            </w:r>
            <w:r w:rsidR="008C6040" w:rsidRPr="006416F4">
              <w:rPr>
                <w:rFonts w:cs="Times New Roman"/>
                <w:szCs w:val="20"/>
              </w:rPr>
              <w:t>:</w:t>
            </w:r>
            <w:r w:rsidR="00BA3896" w:rsidRPr="006416F4">
              <w:rPr>
                <w:rFonts w:cs="Times New Roman"/>
                <w:szCs w:val="20"/>
              </w:rPr>
              <w:t>Towards the Construction of a Model for Natural Language and Source Code</w:t>
            </w:r>
          </w:p>
          <w:p w14:paraId="60AA9767" w14:textId="25CCB1AC" w:rsidR="008C6040" w:rsidRPr="007525D6" w:rsidRDefault="008C6040" w:rsidP="0095592A">
            <w:pPr>
              <w:rPr>
                <w:rFonts w:eastAsia="Times New Roman" w:cs="Times New Roman"/>
                <w:b/>
                <w:i/>
                <w:szCs w:val="20"/>
              </w:rPr>
            </w:pPr>
            <w:r w:rsidRPr="007525D6">
              <w:rPr>
                <w:rFonts w:cs="Times New Roman"/>
                <w:b/>
                <w:i/>
                <w:szCs w:val="20"/>
              </w:rPr>
              <w:t>Submitted August 2018</w:t>
            </w:r>
            <w:r w:rsidR="00BA3896" w:rsidRPr="007525D6">
              <w:rPr>
                <w:rFonts w:cs="Times New Roman"/>
                <w:b/>
                <w:i/>
                <w:szCs w:val="20"/>
              </w:rPr>
              <w:t xml:space="preserve"> - </w:t>
            </w:r>
            <w:r w:rsidR="00E62AFA" w:rsidRPr="007525D6">
              <w:rPr>
                <w:rFonts w:cs="Times New Roman"/>
                <w:b/>
                <w:i/>
                <w:szCs w:val="20"/>
              </w:rPr>
              <w:t>Funded</w:t>
            </w:r>
          </w:p>
        </w:tc>
        <w:tc>
          <w:tcPr>
            <w:tcW w:w="1738" w:type="dxa"/>
          </w:tcPr>
          <w:p w14:paraId="0B7F327F" w14:textId="361C3E0D" w:rsidR="00C83515" w:rsidRPr="006416F4" w:rsidRDefault="00D05A72" w:rsidP="001967C5">
            <w:pPr>
              <w:rPr>
                <w:rFonts w:cs="Times New Roman"/>
                <w:szCs w:val="20"/>
              </w:rPr>
            </w:pPr>
            <w:r w:rsidRPr="006416F4">
              <w:rPr>
                <w:rFonts w:cs="Times New Roman"/>
                <w:szCs w:val="20"/>
              </w:rPr>
              <w:t>Newman, C.D. (RIT)</w:t>
            </w:r>
          </w:p>
        </w:tc>
        <w:tc>
          <w:tcPr>
            <w:tcW w:w="1750" w:type="dxa"/>
          </w:tcPr>
          <w:p w14:paraId="29C0F114" w14:textId="389ADD0C" w:rsidR="00C83515" w:rsidRPr="006416F4" w:rsidRDefault="00D05A72" w:rsidP="001967C5">
            <w:pPr>
              <w:rPr>
                <w:rFonts w:cs="Times New Roman"/>
                <w:szCs w:val="20"/>
              </w:rPr>
            </w:pPr>
            <w:r w:rsidRPr="006416F4">
              <w:rPr>
                <w:rFonts w:cs="Times New Roman"/>
                <w:szCs w:val="20"/>
              </w:rPr>
              <w:t>National Science Foundation CCF: Core Programs</w:t>
            </w:r>
          </w:p>
        </w:tc>
        <w:tc>
          <w:tcPr>
            <w:tcW w:w="1057" w:type="dxa"/>
          </w:tcPr>
          <w:p w14:paraId="69ED55EB" w14:textId="1B364D41" w:rsidR="00C83515" w:rsidRPr="006416F4" w:rsidRDefault="00D05A72" w:rsidP="001967C5">
            <w:pPr>
              <w:rPr>
                <w:rFonts w:cs="Times New Roman"/>
                <w:szCs w:val="20"/>
              </w:rPr>
            </w:pPr>
            <w:r w:rsidRPr="006416F4">
              <w:rPr>
                <w:rFonts w:cs="Times New Roman"/>
                <w:szCs w:val="20"/>
              </w:rPr>
              <w:t>174k</w:t>
            </w:r>
          </w:p>
        </w:tc>
        <w:tc>
          <w:tcPr>
            <w:tcW w:w="1030" w:type="dxa"/>
          </w:tcPr>
          <w:p w14:paraId="5106076A" w14:textId="360B4790" w:rsidR="00C83515" w:rsidRPr="006416F4" w:rsidRDefault="00D05A72" w:rsidP="001967C5">
            <w:pPr>
              <w:rPr>
                <w:rFonts w:cs="Times New Roman"/>
                <w:szCs w:val="20"/>
              </w:rPr>
            </w:pPr>
            <w:r w:rsidRPr="006416F4">
              <w:rPr>
                <w:rFonts w:cs="Times New Roman"/>
                <w:szCs w:val="20"/>
              </w:rPr>
              <w:t>2 years</w:t>
            </w:r>
          </w:p>
        </w:tc>
      </w:tr>
      <w:tr w:rsidR="00676FB3" w14:paraId="3AFCA919" w14:textId="77777777" w:rsidTr="00C83515">
        <w:tc>
          <w:tcPr>
            <w:tcW w:w="3775" w:type="dxa"/>
          </w:tcPr>
          <w:p w14:paraId="3BA4BE51" w14:textId="77777777" w:rsidR="00676FB3" w:rsidRPr="006416F4" w:rsidRDefault="00676FB3" w:rsidP="0006097E">
            <w:pPr>
              <w:rPr>
                <w:rFonts w:eastAsia="Times New Roman" w:cs="Times New Roman"/>
                <w:szCs w:val="20"/>
              </w:rPr>
            </w:pPr>
            <w:r w:rsidRPr="006416F4">
              <w:rPr>
                <w:rFonts w:eastAsia="Times New Roman" w:cs="Times New Roman"/>
                <w:szCs w:val="20"/>
              </w:rPr>
              <w:t>Sloan Foundation Grant</w:t>
            </w:r>
          </w:p>
          <w:p w14:paraId="6717D84D" w14:textId="710149C1" w:rsidR="00676FB3" w:rsidRPr="006416F4" w:rsidRDefault="00676FB3" w:rsidP="0006097E">
            <w:pPr>
              <w:rPr>
                <w:rFonts w:eastAsia="Times New Roman" w:cs="Times New Roman"/>
                <w:szCs w:val="20"/>
              </w:rPr>
            </w:pPr>
            <w:r w:rsidRPr="006416F4">
              <w:rPr>
                <w:rFonts w:cs="Times New Roman"/>
                <w:b/>
                <w:i/>
                <w:szCs w:val="20"/>
              </w:rPr>
              <w:t xml:space="preserve">Submitted August 2018 - </w:t>
            </w:r>
            <w:r w:rsidR="00E62AFA">
              <w:rPr>
                <w:rFonts w:cs="Times New Roman"/>
                <w:b/>
                <w:i/>
                <w:szCs w:val="20"/>
              </w:rPr>
              <w:t>Declined</w:t>
            </w:r>
          </w:p>
        </w:tc>
        <w:tc>
          <w:tcPr>
            <w:tcW w:w="1738" w:type="dxa"/>
          </w:tcPr>
          <w:p w14:paraId="18D1EA5A" w14:textId="0769AB99" w:rsidR="00676FB3" w:rsidRPr="006416F4" w:rsidRDefault="00676FB3" w:rsidP="001967C5">
            <w:pPr>
              <w:rPr>
                <w:rFonts w:cs="Times New Roman"/>
                <w:szCs w:val="20"/>
              </w:rPr>
            </w:pPr>
            <w:r w:rsidRPr="006416F4">
              <w:rPr>
                <w:rFonts w:cs="Times New Roman"/>
                <w:szCs w:val="20"/>
              </w:rPr>
              <w:t>Newman, C.D (RIT)</w:t>
            </w:r>
          </w:p>
        </w:tc>
        <w:tc>
          <w:tcPr>
            <w:tcW w:w="1750" w:type="dxa"/>
          </w:tcPr>
          <w:p w14:paraId="48183325" w14:textId="7E7A0018" w:rsidR="00676FB3" w:rsidRPr="006416F4" w:rsidRDefault="00676FB3" w:rsidP="001967C5">
            <w:pPr>
              <w:rPr>
                <w:rFonts w:cs="Times New Roman"/>
                <w:szCs w:val="20"/>
              </w:rPr>
            </w:pPr>
            <w:r w:rsidRPr="006416F4">
              <w:rPr>
                <w:rFonts w:cs="Times New Roman"/>
                <w:szCs w:val="20"/>
              </w:rPr>
              <w:t>Sloan Foundation</w:t>
            </w:r>
          </w:p>
        </w:tc>
        <w:tc>
          <w:tcPr>
            <w:tcW w:w="1057" w:type="dxa"/>
          </w:tcPr>
          <w:p w14:paraId="636EF1F9" w14:textId="7E4A7683" w:rsidR="00676FB3" w:rsidRPr="006416F4" w:rsidRDefault="00676FB3" w:rsidP="001967C5">
            <w:pPr>
              <w:rPr>
                <w:rFonts w:cs="Times New Roman"/>
                <w:szCs w:val="20"/>
              </w:rPr>
            </w:pPr>
            <w:r w:rsidRPr="006416F4">
              <w:rPr>
                <w:rFonts w:cs="Times New Roman"/>
                <w:szCs w:val="20"/>
              </w:rPr>
              <w:t>75k</w:t>
            </w:r>
          </w:p>
        </w:tc>
        <w:tc>
          <w:tcPr>
            <w:tcW w:w="1030" w:type="dxa"/>
          </w:tcPr>
          <w:p w14:paraId="3245CE00" w14:textId="087A5488" w:rsidR="00676FB3" w:rsidRPr="006416F4" w:rsidRDefault="00676FB3" w:rsidP="001967C5">
            <w:pPr>
              <w:rPr>
                <w:rFonts w:cs="Times New Roman"/>
                <w:szCs w:val="20"/>
              </w:rPr>
            </w:pPr>
            <w:r w:rsidRPr="006416F4">
              <w:rPr>
                <w:rFonts w:cs="Times New Roman"/>
                <w:szCs w:val="20"/>
              </w:rPr>
              <w:t>2 years</w:t>
            </w:r>
          </w:p>
        </w:tc>
      </w:tr>
      <w:tr w:rsidR="00676FB3" w14:paraId="43A8ABDF" w14:textId="77777777" w:rsidTr="00C83515">
        <w:tc>
          <w:tcPr>
            <w:tcW w:w="3775" w:type="dxa"/>
          </w:tcPr>
          <w:p w14:paraId="0654F54C" w14:textId="3698206D" w:rsidR="00676FB3" w:rsidRPr="006416F4" w:rsidRDefault="00676FB3" w:rsidP="0006097E">
            <w:pPr>
              <w:rPr>
                <w:rFonts w:eastAsia="Times New Roman" w:cs="Times New Roman"/>
                <w:szCs w:val="20"/>
              </w:rPr>
            </w:pPr>
            <w:r w:rsidRPr="006416F4">
              <w:rPr>
                <w:rFonts w:eastAsia="Times New Roman" w:cs="Times New Roman"/>
                <w:szCs w:val="20"/>
              </w:rPr>
              <w:t>SHF:SMALL:RUI:Collaborative Research: On-Demand Program Comprehension Using a Source Code-Natural Language Model</w:t>
            </w:r>
          </w:p>
          <w:p w14:paraId="26C65658" w14:textId="51D85506" w:rsidR="00676FB3" w:rsidRPr="006416F4" w:rsidRDefault="00676FB3" w:rsidP="0006097E">
            <w:pPr>
              <w:rPr>
                <w:rFonts w:eastAsia="Times New Roman" w:cs="Times New Roman"/>
                <w:szCs w:val="20"/>
              </w:rPr>
            </w:pPr>
            <w:r w:rsidRPr="006416F4">
              <w:rPr>
                <w:rFonts w:cs="Times New Roman"/>
                <w:b/>
                <w:i/>
                <w:szCs w:val="20"/>
              </w:rPr>
              <w:t xml:space="preserve">Submitted November 2018 - </w:t>
            </w:r>
            <w:r w:rsidR="00E62AFA" w:rsidRPr="006416F4">
              <w:rPr>
                <w:rFonts w:cs="Times New Roman"/>
                <w:b/>
                <w:bCs/>
                <w:i/>
                <w:iCs/>
                <w:szCs w:val="20"/>
              </w:rPr>
              <w:t>declined</w:t>
            </w:r>
          </w:p>
        </w:tc>
        <w:tc>
          <w:tcPr>
            <w:tcW w:w="1738" w:type="dxa"/>
          </w:tcPr>
          <w:p w14:paraId="5BBA99DC" w14:textId="6B201540" w:rsidR="00676FB3" w:rsidRPr="006416F4" w:rsidRDefault="00676FB3" w:rsidP="001967C5">
            <w:pPr>
              <w:rPr>
                <w:rFonts w:cs="Times New Roman"/>
                <w:szCs w:val="20"/>
              </w:rPr>
            </w:pPr>
            <w:r w:rsidRPr="006416F4">
              <w:rPr>
                <w:rFonts w:cs="Times New Roman"/>
                <w:szCs w:val="20"/>
              </w:rPr>
              <w:t>Newman, C.D. (RIT)</w:t>
            </w:r>
          </w:p>
          <w:p w14:paraId="21EB27F7" w14:textId="7558B062" w:rsidR="00676FB3" w:rsidRPr="006416F4" w:rsidRDefault="00676FB3" w:rsidP="001967C5">
            <w:pPr>
              <w:rPr>
                <w:rFonts w:cs="Times New Roman"/>
                <w:szCs w:val="20"/>
              </w:rPr>
            </w:pPr>
            <w:r w:rsidRPr="006416F4">
              <w:rPr>
                <w:rFonts w:cs="Times New Roman"/>
                <w:szCs w:val="20"/>
              </w:rPr>
              <w:t>Hill, Emily (Drew)</w:t>
            </w:r>
          </w:p>
        </w:tc>
        <w:tc>
          <w:tcPr>
            <w:tcW w:w="1750" w:type="dxa"/>
          </w:tcPr>
          <w:p w14:paraId="5568F8D5" w14:textId="62C073EB" w:rsidR="00676FB3" w:rsidRPr="006416F4" w:rsidRDefault="00676FB3" w:rsidP="001967C5">
            <w:pPr>
              <w:rPr>
                <w:rFonts w:cs="Times New Roman"/>
                <w:szCs w:val="20"/>
              </w:rPr>
            </w:pPr>
            <w:r w:rsidRPr="006416F4">
              <w:rPr>
                <w:rFonts w:cs="Times New Roman"/>
                <w:szCs w:val="20"/>
              </w:rPr>
              <w:t>National Science Foundation CCF: Core Programs</w:t>
            </w:r>
          </w:p>
        </w:tc>
        <w:tc>
          <w:tcPr>
            <w:tcW w:w="1057" w:type="dxa"/>
          </w:tcPr>
          <w:p w14:paraId="371EF5DF" w14:textId="6A474301" w:rsidR="00676FB3" w:rsidRPr="006416F4" w:rsidRDefault="00676FB3" w:rsidP="001967C5">
            <w:pPr>
              <w:rPr>
                <w:rFonts w:cs="Times New Roman"/>
                <w:szCs w:val="20"/>
              </w:rPr>
            </w:pPr>
            <w:r w:rsidRPr="006416F4">
              <w:rPr>
                <w:rFonts w:cs="Times New Roman"/>
                <w:szCs w:val="20"/>
              </w:rPr>
              <w:t>499k</w:t>
            </w:r>
          </w:p>
        </w:tc>
        <w:tc>
          <w:tcPr>
            <w:tcW w:w="1030" w:type="dxa"/>
          </w:tcPr>
          <w:p w14:paraId="39CB3478" w14:textId="60694AF0" w:rsidR="00676FB3" w:rsidRPr="006416F4" w:rsidRDefault="00676FB3" w:rsidP="001967C5">
            <w:pPr>
              <w:rPr>
                <w:rFonts w:cs="Times New Roman"/>
                <w:szCs w:val="20"/>
              </w:rPr>
            </w:pPr>
            <w:r w:rsidRPr="006416F4">
              <w:rPr>
                <w:rFonts w:cs="Times New Roman"/>
                <w:szCs w:val="20"/>
              </w:rPr>
              <w:t>3 years</w:t>
            </w:r>
          </w:p>
        </w:tc>
      </w:tr>
      <w:tr w:rsidR="00676FB3" w14:paraId="2596E997" w14:textId="77777777" w:rsidTr="00C83515">
        <w:tc>
          <w:tcPr>
            <w:tcW w:w="3775" w:type="dxa"/>
          </w:tcPr>
          <w:p w14:paraId="3F4A2705" w14:textId="0520CE8B" w:rsidR="00676FB3" w:rsidRPr="006416F4" w:rsidRDefault="00676FB3" w:rsidP="0006097E">
            <w:pPr>
              <w:rPr>
                <w:rFonts w:eastAsia="Times New Roman" w:cs="Times New Roman"/>
                <w:szCs w:val="20"/>
              </w:rPr>
            </w:pPr>
            <w:r w:rsidRPr="006416F4">
              <w:rPr>
                <w:rFonts w:eastAsia="Times New Roman" w:cs="Times New Roman"/>
                <w:szCs w:val="20"/>
              </w:rPr>
              <w:t>SHF:SMALL:Designing a Domain Specifi Language to Support Software Refactoring</w:t>
            </w:r>
          </w:p>
          <w:p w14:paraId="318D133B" w14:textId="602D7735" w:rsidR="00676FB3" w:rsidRPr="006416F4" w:rsidRDefault="00676FB3" w:rsidP="0006097E">
            <w:pPr>
              <w:rPr>
                <w:rFonts w:eastAsia="Times New Roman" w:cs="Times New Roman"/>
                <w:szCs w:val="20"/>
              </w:rPr>
            </w:pPr>
            <w:r w:rsidRPr="006416F4">
              <w:rPr>
                <w:rFonts w:cs="Times New Roman"/>
                <w:b/>
                <w:i/>
                <w:szCs w:val="20"/>
              </w:rPr>
              <w:t xml:space="preserve">Submitted November 2018 - </w:t>
            </w:r>
            <w:r w:rsidR="00E62AFA" w:rsidRPr="006416F4">
              <w:rPr>
                <w:rFonts w:cs="Times New Roman"/>
                <w:b/>
                <w:bCs/>
                <w:i/>
                <w:iCs/>
                <w:szCs w:val="20"/>
              </w:rPr>
              <w:t>declined</w:t>
            </w:r>
          </w:p>
        </w:tc>
        <w:tc>
          <w:tcPr>
            <w:tcW w:w="1738" w:type="dxa"/>
          </w:tcPr>
          <w:p w14:paraId="3FE57D46" w14:textId="77777777" w:rsidR="00676FB3" w:rsidRPr="006416F4" w:rsidRDefault="00676FB3" w:rsidP="00676FB3">
            <w:pPr>
              <w:rPr>
                <w:rFonts w:cs="Times New Roman"/>
                <w:szCs w:val="20"/>
              </w:rPr>
            </w:pPr>
            <w:r w:rsidRPr="006416F4">
              <w:rPr>
                <w:rFonts w:cs="Times New Roman"/>
                <w:szCs w:val="20"/>
              </w:rPr>
              <w:t>Newman, C.D. (RIT)</w:t>
            </w:r>
          </w:p>
          <w:p w14:paraId="0C27882B" w14:textId="7ADDB1A3" w:rsidR="00676FB3" w:rsidRPr="006416F4" w:rsidRDefault="00676FB3" w:rsidP="001967C5">
            <w:pPr>
              <w:rPr>
                <w:rFonts w:cs="Times New Roman"/>
                <w:szCs w:val="20"/>
              </w:rPr>
            </w:pPr>
            <w:r w:rsidRPr="006416F4">
              <w:rPr>
                <w:rFonts w:cs="Times New Roman"/>
                <w:szCs w:val="20"/>
              </w:rPr>
              <w:t>Mohamed Wiem Mkaouer (RIT)</w:t>
            </w:r>
          </w:p>
        </w:tc>
        <w:tc>
          <w:tcPr>
            <w:tcW w:w="1750" w:type="dxa"/>
          </w:tcPr>
          <w:p w14:paraId="639F82E8" w14:textId="5B5EDF0D" w:rsidR="00676FB3" w:rsidRPr="006416F4" w:rsidRDefault="00676FB3" w:rsidP="001967C5">
            <w:pPr>
              <w:rPr>
                <w:rFonts w:cs="Times New Roman"/>
                <w:szCs w:val="20"/>
              </w:rPr>
            </w:pPr>
            <w:r w:rsidRPr="006416F4">
              <w:rPr>
                <w:rFonts w:cs="Times New Roman"/>
                <w:szCs w:val="20"/>
              </w:rPr>
              <w:t>National Science Foundation CCF: Core Programs</w:t>
            </w:r>
          </w:p>
        </w:tc>
        <w:tc>
          <w:tcPr>
            <w:tcW w:w="1057" w:type="dxa"/>
          </w:tcPr>
          <w:p w14:paraId="796DDB57" w14:textId="27B3EB54" w:rsidR="00676FB3" w:rsidRPr="006416F4" w:rsidRDefault="00676FB3" w:rsidP="001967C5">
            <w:pPr>
              <w:rPr>
                <w:rFonts w:cs="Times New Roman"/>
                <w:szCs w:val="20"/>
              </w:rPr>
            </w:pPr>
            <w:r w:rsidRPr="006416F4">
              <w:rPr>
                <w:rFonts w:cs="Times New Roman"/>
                <w:szCs w:val="20"/>
              </w:rPr>
              <w:t>453k</w:t>
            </w:r>
          </w:p>
        </w:tc>
        <w:tc>
          <w:tcPr>
            <w:tcW w:w="1030" w:type="dxa"/>
          </w:tcPr>
          <w:p w14:paraId="06848960" w14:textId="0C9FB09F" w:rsidR="00676FB3" w:rsidRPr="006416F4" w:rsidRDefault="00676FB3" w:rsidP="001967C5">
            <w:pPr>
              <w:rPr>
                <w:rFonts w:cs="Times New Roman"/>
                <w:szCs w:val="20"/>
              </w:rPr>
            </w:pPr>
            <w:r w:rsidRPr="006416F4">
              <w:rPr>
                <w:rFonts w:cs="Times New Roman"/>
                <w:szCs w:val="20"/>
              </w:rPr>
              <w:t>3 years</w:t>
            </w:r>
          </w:p>
        </w:tc>
      </w:tr>
    </w:tbl>
    <w:p w14:paraId="77FA8906" w14:textId="33A82C5D" w:rsidR="000470D7" w:rsidRDefault="001967C5" w:rsidP="000470D7">
      <w:pPr>
        <w:pStyle w:val="Heading1"/>
        <w:rPr>
          <w:rFonts w:eastAsia="Calibri"/>
          <w:b w:val="0"/>
        </w:rPr>
      </w:pPr>
      <w:r>
        <w:rPr>
          <w:rFonts w:eastAsia="Calibri"/>
        </w:rPr>
        <w:t>Awards</w:t>
      </w:r>
      <w:r w:rsidR="000470D7">
        <w:rPr>
          <w:rFonts w:eastAsia="Calibri"/>
        </w:rPr>
        <w:t xml:space="preserve"> and Other Support</w:t>
      </w:r>
    </w:p>
    <w:p w14:paraId="6167A8C2" w14:textId="19414F37" w:rsidR="000470D7" w:rsidRPr="00235EA4" w:rsidRDefault="000470D7" w:rsidP="00235EA4">
      <w:pPr>
        <w:pStyle w:val="ListParagraph"/>
        <w:numPr>
          <w:ilvl w:val="0"/>
          <w:numId w:val="20"/>
        </w:numPr>
      </w:pPr>
      <w:r w:rsidRPr="00235EA4">
        <w:rPr>
          <w:b/>
        </w:rPr>
        <w:t>ABB Stipend</w:t>
      </w:r>
      <w:r w:rsidRPr="00235EA4">
        <w:t xml:space="preserve"> – Travel support to ICSME 2015 (~1600$)</w:t>
      </w:r>
    </w:p>
    <w:p w14:paraId="60C204CC" w14:textId="77777777" w:rsidR="000470D7" w:rsidRPr="00235EA4" w:rsidRDefault="000470D7" w:rsidP="00235EA4">
      <w:pPr>
        <w:pStyle w:val="ListParagraph"/>
        <w:numPr>
          <w:ilvl w:val="0"/>
          <w:numId w:val="20"/>
        </w:numPr>
      </w:pPr>
      <w:r w:rsidRPr="00235EA4">
        <w:rPr>
          <w:b/>
        </w:rPr>
        <w:t>Best Presentation Award</w:t>
      </w:r>
      <w:r w:rsidRPr="00235EA4">
        <w:t xml:space="preserve"> - 30th</w:t>
      </w:r>
      <w:r w:rsidRPr="00235EA4">
        <w:rPr>
          <w:rStyle w:val="apple-converted-space"/>
        </w:rPr>
        <w:t> </w:t>
      </w:r>
      <w:r w:rsidRPr="00235EA4">
        <w:t>Annual Graduate Research Symposium 2015</w:t>
      </w:r>
    </w:p>
    <w:p w14:paraId="0E3EFCA6" w14:textId="77777777" w:rsidR="000470D7" w:rsidRPr="00235EA4" w:rsidRDefault="000470D7" w:rsidP="00235EA4">
      <w:pPr>
        <w:pStyle w:val="ListParagraph"/>
        <w:numPr>
          <w:ilvl w:val="0"/>
          <w:numId w:val="20"/>
        </w:numPr>
      </w:pPr>
      <w:r w:rsidRPr="00235EA4">
        <w:rPr>
          <w:b/>
        </w:rPr>
        <w:t xml:space="preserve">NSF Travel Grant </w:t>
      </w:r>
      <w:r w:rsidRPr="00235EA4">
        <w:t>- Travel support to ICSM ’11 (750$)</w:t>
      </w:r>
    </w:p>
    <w:p w14:paraId="216F2D6B" w14:textId="77777777" w:rsidR="000470D7" w:rsidRPr="00235EA4" w:rsidRDefault="000470D7" w:rsidP="00235EA4">
      <w:pPr>
        <w:pStyle w:val="ListParagraph"/>
        <w:numPr>
          <w:ilvl w:val="0"/>
          <w:numId w:val="20"/>
        </w:numPr>
      </w:pPr>
      <w:r w:rsidRPr="00235EA4">
        <w:rPr>
          <w:b/>
        </w:rPr>
        <w:t>NSF REU</w:t>
      </w:r>
      <w:r w:rsidRPr="00235EA4">
        <w:t xml:space="preserve"> - Research Experience for Undergraduates (5000$)</w:t>
      </w:r>
    </w:p>
    <w:p w14:paraId="412E35CB" w14:textId="77777777" w:rsidR="000470D7" w:rsidRPr="00235EA4" w:rsidRDefault="000470D7" w:rsidP="00235EA4">
      <w:pPr>
        <w:pStyle w:val="ListParagraph"/>
        <w:numPr>
          <w:ilvl w:val="0"/>
          <w:numId w:val="20"/>
        </w:numPr>
      </w:pPr>
      <w:r w:rsidRPr="00235EA4">
        <w:rPr>
          <w:b/>
        </w:rPr>
        <w:t>NSF S-Stem Scholarship</w:t>
      </w:r>
      <w:r w:rsidRPr="00235EA4">
        <w:t xml:space="preserve"> – Undergrad scholarship for science, technology, engineering and mathematics (5000$) – 2009-2010</w:t>
      </w:r>
    </w:p>
    <w:p w14:paraId="24D27102" w14:textId="3FB43F87" w:rsidR="000470D7" w:rsidRDefault="000470D7" w:rsidP="000470D7">
      <w:pPr>
        <w:pStyle w:val="Heading1"/>
        <w:rPr>
          <w:rFonts w:eastAsia="Calibri"/>
          <w:b w:val="0"/>
        </w:rPr>
      </w:pPr>
      <w:r>
        <w:rPr>
          <w:rFonts w:eastAsia="Calibri"/>
        </w:rPr>
        <w:t xml:space="preserve">Publications </w:t>
      </w:r>
      <w:r w:rsidR="00E423D6">
        <w:rPr>
          <w:rFonts w:eastAsia="Calibri"/>
        </w:rPr>
        <w:t>and</w:t>
      </w:r>
      <w:r>
        <w:rPr>
          <w:rFonts w:eastAsia="Calibri"/>
        </w:rPr>
        <w:t xml:space="preserve"> Scholarly Work</w:t>
      </w:r>
      <w:r w:rsidR="003B49BA">
        <w:rPr>
          <w:rFonts w:eastAsia="Calibri"/>
        </w:rPr>
        <w:t xml:space="preserve"> (Also see: </w:t>
      </w:r>
      <w:hyperlink r:id="rId11" w:history="1">
        <w:r w:rsidR="003B49BA" w:rsidRPr="00CB4F6A">
          <w:rPr>
            <w:rStyle w:val="Hyperlink"/>
            <w:rFonts w:eastAsia="Calibri"/>
          </w:rPr>
          <w:t>Google Scholar</w:t>
        </w:r>
      </w:hyperlink>
      <w:r w:rsidR="003B49BA">
        <w:rPr>
          <w:rFonts w:eastAsia="Calibri"/>
        </w:rPr>
        <w:t>)</w:t>
      </w:r>
    </w:p>
    <w:p w14:paraId="361AF7DC" w14:textId="77777777" w:rsidR="000470D7" w:rsidRDefault="000470D7" w:rsidP="000470D7">
      <w:pPr>
        <w:pStyle w:val="Heading2"/>
        <w:rPr>
          <w:b w:val="0"/>
        </w:rPr>
      </w:pPr>
      <w:r>
        <w:t xml:space="preserve">Research </w:t>
      </w:r>
      <w:r w:rsidRPr="0057270D">
        <w:t>Publications</w:t>
      </w:r>
    </w:p>
    <w:p w14:paraId="11D69389" w14:textId="6FE69DC5" w:rsidR="00BB5FE4" w:rsidRDefault="00BB5FE4" w:rsidP="007D19AC">
      <w:pPr>
        <w:pStyle w:val="Bibliography"/>
        <w:numPr>
          <w:ilvl w:val="0"/>
          <w:numId w:val="3"/>
        </w:numPr>
        <w:rPr>
          <w:sz w:val="18"/>
        </w:rPr>
      </w:pPr>
      <w:bookmarkStart w:id="2" w:name="_Ref472608826"/>
      <w:r w:rsidRPr="00BB5FE4">
        <w:rPr>
          <w:sz w:val="18"/>
        </w:rPr>
        <w:t>Anthony Peruma, Khalid Almalki, Christian</w:t>
      </w:r>
      <w:r w:rsidR="00D5626E">
        <w:rPr>
          <w:sz w:val="18"/>
        </w:rPr>
        <w:t xml:space="preserve"> D.</w:t>
      </w:r>
      <w:r w:rsidRPr="00BB5FE4">
        <w:rPr>
          <w:sz w:val="18"/>
        </w:rPr>
        <w:t xml:space="preserve"> Newman, Mohamed Wiem Mkaouer and Ali Ouni</w:t>
      </w:r>
      <w:r>
        <w:rPr>
          <w:sz w:val="18"/>
        </w:rPr>
        <w:t>, “</w:t>
      </w:r>
      <w:r w:rsidRPr="00BB5FE4">
        <w:rPr>
          <w:b/>
          <w:bCs/>
          <w:sz w:val="18"/>
        </w:rPr>
        <w:t>On the Distribution of Test Smells in Open Source Android Applications: An Exploratory Study</w:t>
      </w:r>
      <w:r>
        <w:rPr>
          <w:b/>
          <w:bCs/>
          <w:sz w:val="18"/>
        </w:rPr>
        <w:t>,</w:t>
      </w:r>
      <w:r>
        <w:rPr>
          <w:sz w:val="18"/>
        </w:rPr>
        <w:t>” in Proceedings of the 29</w:t>
      </w:r>
      <w:r w:rsidRPr="00BB5FE4">
        <w:rPr>
          <w:sz w:val="18"/>
          <w:vertAlign w:val="superscript"/>
        </w:rPr>
        <w:t>th</w:t>
      </w:r>
      <w:r>
        <w:rPr>
          <w:sz w:val="18"/>
        </w:rPr>
        <w:t xml:space="preserve"> Annual International Conference on Computer Science and Software Engineering, Nov 4-6th</w:t>
      </w:r>
    </w:p>
    <w:p w14:paraId="6BEEB3F7" w14:textId="3908634F" w:rsidR="007D19AC" w:rsidRPr="007D19AC" w:rsidRDefault="007D19AC" w:rsidP="007D19AC">
      <w:pPr>
        <w:pStyle w:val="Bibliography"/>
        <w:numPr>
          <w:ilvl w:val="0"/>
          <w:numId w:val="3"/>
        </w:numPr>
        <w:rPr>
          <w:sz w:val="18"/>
        </w:rPr>
      </w:pPr>
      <w:r w:rsidRPr="00032551">
        <w:rPr>
          <w:sz w:val="18"/>
        </w:rPr>
        <w:t>C. Newman, M. J. Decker, R. AlSuhaibani, D. Kaushik, A. Peruma, and E. Hill, “</w:t>
      </w:r>
      <w:r w:rsidRPr="007D19AC">
        <w:rPr>
          <w:b/>
          <w:bCs/>
          <w:sz w:val="18"/>
        </w:rPr>
        <w:t>An Open Dataset of Abbreviations and Expansions</w:t>
      </w:r>
      <w:r w:rsidRPr="00032551">
        <w:rPr>
          <w:sz w:val="18"/>
        </w:rPr>
        <w:t xml:space="preserve">,” in </w:t>
      </w:r>
      <w:r w:rsidRPr="00032551">
        <w:rPr>
          <w:i/>
          <w:iCs/>
          <w:sz w:val="18"/>
        </w:rPr>
        <w:t>35th IEEE International Conference on Software Maintenance and Evolution</w:t>
      </w:r>
      <w:r w:rsidRPr="00032551">
        <w:rPr>
          <w:sz w:val="18"/>
        </w:rPr>
        <w:t>, Sept 30th, p. 11.</w:t>
      </w:r>
    </w:p>
    <w:p w14:paraId="6763EBB8" w14:textId="36AB7D32" w:rsidR="007D19AC" w:rsidRDefault="007D19AC" w:rsidP="00E62AFA">
      <w:pPr>
        <w:pStyle w:val="EndNoteBibliography"/>
        <w:numPr>
          <w:ilvl w:val="0"/>
          <w:numId w:val="3"/>
        </w:numPr>
        <w:rPr>
          <w:bCs/>
          <w:sz w:val="20"/>
          <w:szCs w:val="20"/>
        </w:rPr>
      </w:pPr>
      <w:r w:rsidRPr="007D19AC">
        <w:rPr>
          <w:bCs/>
          <w:sz w:val="20"/>
          <w:szCs w:val="20"/>
        </w:rPr>
        <w:t>A. Peruma, M. W. Mkaouer, M. J. Decker, and C. D. Newman, “</w:t>
      </w:r>
      <w:r w:rsidRPr="007D19AC">
        <w:rPr>
          <w:b/>
          <w:sz w:val="20"/>
          <w:szCs w:val="20"/>
        </w:rPr>
        <w:t>Contextualizing rename decisions using refactorings and commit messages</w:t>
      </w:r>
      <w:r w:rsidRPr="007D19AC">
        <w:rPr>
          <w:bCs/>
          <w:sz w:val="20"/>
          <w:szCs w:val="20"/>
        </w:rPr>
        <w:t>,” in Proceedings of the 19th IEEE International Working Conference on Source Code Analysis and Manipulation, IEEE, 2019.</w:t>
      </w:r>
    </w:p>
    <w:p w14:paraId="11D9C8FB" w14:textId="04693E4C" w:rsidR="007D19AC" w:rsidRDefault="007D19AC" w:rsidP="00E62AFA">
      <w:pPr>
        <w:pStyle w:val="EndNoteBibliography"/>
        <w:numPr>
          <w:ilvl w:val="0"/>
          <w:numId w:val="3"/>
        </w:numPr>
        <w:rPr>
          <w:bCs/>
          <w:sz w:val="20"/>
          <w:szCs w:val="20"/>
        </w:rPr>
      </w:pPr>
      <w:r w:rsidRPr="007D19AC">
        <w:rPr>
          <w:bCs/>
          <w:sz w:val="20"/>
          <w:szCs w:val="20"/>
        </w:rPr>
        <w:lastRenderedPageBreak/>
        <w:t>C. D. Newman, A. Peruma, and R. AlSuhaibani, “</w:t>
      </w:r>
      <w:r w:rsidRPr="007D19AC">
        <w:rPr>
          <w:b/>
          <w:sz w:val="20"/>
          <w:szCs w:val="20"/>
        </w:rPr>
        <w:t>Modeling the relationship between identifier name and behavior</w:t>
      </w:r>
      <w:r w:rsidRPr="007D19AC">
        <w:rPr>
          <w:bCs/>
          <w:sz w:val="20"/>
          <w:szCs w:val="20"/>
        </w:rPr>
        <w:t>,” in Proceedings of  the 35th IEEE International Conference on Software Maintenance, IEEE, 2019.</w:t>
      </w:r>
    </w:p>
    <w:p w14:paraId="294708FB" w14:textId="530F6D1D" w:rsidR="00E62AFA" w:rsidRPr="00E62AFA" w:rsidRDefault="00E62AFA" w:rsidP="00E62AFA">
      <w:pPr>
        <w:pStyle w:val="EndNoteBibliography"/>
        <w:numPr>
          <w:ilvl w:val="0"/>
          <w:numId w:val="3"/>
        </w:numPr>
        <w:rPr>
          <w:bCs/>
          <w:sz w:val="20"/>
          <w:szCs w:val="20"/>
        </w:rPr>
      </w:pPr>
      <w:r w:rsidRPr="00E62AFA">
        <w:rPr>
          <w:bCs/>
          <w:sz w:val="20"/>
          <w:szCs w:val="20"/>
        </w:rPr>
        <w:t>Christian Newman, Michael J. Decker, Reem Alsuhaibani, Dishant Kaushik, Anthony Peruma and Emily Hill.</w:t>
      </w:r>
      <w:r>
        <w:rPr>
          <w:bCs/>
          <w:sz w:val="20"/>
          <w:szCs w:val="20"/>
        </w:rPr>
        <w:t xml:space="preserve"> “</w:t>
      </w:r>
      <w:r w:rsidRPr="00E62AFA">
        <w:rPr>
          <w:b/>
          <w:sz w:val="20"/>
          <w:szCs w:val="20"/>
        </w:rPr>
        <w:t>An Empirical Study of Abbreviations and Expansions in Software Artifacts</w:t>
      </w:r>
      <w:r>
        <w:rPr>
          <w:b/>
          <w:sz w:val="20"/>
          <w:szCs w:val="20"/>
        </w:rPr>
        <w:t xml:space="preserve">”, </w:t>
      </w:r>
      <w:r>
        <w:rPr>
          <w:bCs/>
          <w:sz w:val="20"/>
          <w:szCs w:val="20"/>
        </w:rPr>
        <w:t>in the Proceedings of the 35</w:t>
      </w:r>
      <w:r w:rsidRPr="00E62AFA">
        <w:rPr>
          <w:bCs/>
          <w:sz w:val="20"/>
          <w:szCs w:val="20"/>
          <w:vertAlign w:val="superscript"/>
        </w:rPr>
        <w:t>th</w:t>
      </w:r>
      <w:r>
        <w:rPr>
          <w:bCs/>
          <w:sz w:val="20"/>
          <w:szCs w:val="20"/>
        </w:rPr>
        <w:t xml:space="preserve"> IEEE International Conference on Software Maintenance and Evolution (ICSME 2019). Cleveland, OH, USA, Sept 30</w:t>
      </w:r>
      <w:r w:rsidRPr="00E62AFA">
        <w:rPr>
          <w:bCs/>
          <w:sz w:val="20"/>
          <w:szCs w:val="20"/>
          <w:vertAlign w:val="superscript"/>
        </w:rPr>
        <w:t>th</w:t>
      </w:r>
      <w:r>
        <w:rPr>
          <w:bCs/>
          <w:sz w:val="20"/>
          <w:szCs w:val="20"/>
        </w:rPr>
        <w:t xml:space="preserve"> -Oct 4</w:t>
      </w:r>
      <w:r w:rsidRPr="00E62AFA">
        <w:rPr>
          <w:bCs/>
          <w:sz w:val="20"/>
          <w:szCs w:val="20"/>
          <w:vertAlign w:val="superscript"/>
        </w:rPr>
        <w:t>th</w:t>
      </w:r>
      <w:r>
        <w:rPr>
          <w:bCs/>
          <w:sz w:val="20"/>
          <w:szCs w:val="20"/>
        </w:rPr>
        <w:t>, 2019, 12 pages, IEEE.</w:t>
      </w:r>
    </w:p>
    <w:p w14:paraId="6F242BD4" w14:textId="69136CEF" w:rsidR="000F397E" w:rsidRPr="000F397E" w:rsidRDefault="000F397E" w:rsidP="000F397E">
      <w:pPr>
        <w:pStyle w:val="EndNoteBibliography"/>
        <w:numPr>
          <w:ilvl w:val="0"/>
          <w:numId w:val="3"/>
        </w:numPr>
        <w:rPr>
          <w:b/>
          <w:sz w:val="20"/>
          <w:szCs w:val="20"/>
        </w:rPr>
      </w:pPr>
      <w:r>
        <w:rPr>
          <w:sz w:val="20"/>
          <w:szCs w:val="20"/>
        </w:rPr>
        <w:t>Zyrianov, V</w:t>
      </w:r>
      <w:r w:rsidRPr="008B54E0">
        <w:rPr>
          <w:sz w:val="20"/>
          <w:szCs w:val="20"/>
        </w:rPr>
        <w:t>.</w:t>
      </w:r>
      <w:r>
        <w:rPr>
          <w:sz w:val="20"/>
          <w:szCs w:val="20"/>
        </w:rPr>
        <w:t>, Newman, C, D., Guarnera, D., Collard, M.L., Maletic, J.I.</w:t>
      </w:r>
      <w:r w:rsidRPr="008B54E0">
        <w:rPr>
          <w:sz w:val="20"/>
          <w:szCs w:val="20"/>
        </w:rPr>
        <w:t xml:space="preserve"> "</w:t>
      </w:r>
      <w:r w:rsidRPr="000F397E">
        <w:rPr>
          <w:b/>
          <w:sz w:val="20"/>
          <w:szCs w:val="20"/>
        </w:rPr>
        <w:t>srcPtr: A Framework for Implementing Static Pointer Analysis Approaches</w:t>
      </w:r>
      <w:r w:rsidRPr="000F397E">
        <w:rPr>
          <w:sz w:val="20"/>
          <w:szCs w:val="20"/>
        </w:rPr>
        <w:t>", in the</w:t>
      </w:r>
      <w:r w:rsidR="00C923AA">
        <w:rPr>
          <w:sz w:val="20"/>
          <w:szCs w:val="20"/>
        </w:rPr>
        <w:t xml:space="preserve"> Proceedings of </w:t>
      </w:r>
      <w:r w:rsidR="00C923AA" w:rsidRPr="0043507C">
        <w:rPr>
          <w:i/>
          <w:sz w:val="20"/>
          <w:szCs w:val="20"/>
        </w:rPr>
        <w:t>The</w:t>
      </w:r>
      <w:r w:rsidRPr="000F397E">
        <w:rPr>
          <w:sz w:val="20"/>
          <w:szCs w:val="20"/>
        </w:rPr>
        <w:t xml:space="preserve"> </w:t>
      </w:r>
      <w:r>
        <w:rPr>
          <w:i/>
          <w:sz w:val="20"/>
          <w:szCs w:val="20"/>
        </w:rPr>
        <w:t>27</w:t>
      </w:r>
      <w:r w:rsidRPr="0043507C">
        <w:rPr>
          <w:i/>
          <w:sz w:val="20"/>
          <w:szCs w:val="20"/>
          <w:vertAlign w:val="superscript"/>
        </w:rPr>
        <w:t>th</w:t>
      </w:r>
      <w:r w:rsidR="0043507C">
        <w:rPr>
          <w:i/>
          <w:sz w:val="20"/>
          <w:szCs w:val="20"/>
        </w:rPr>
        <w:t xml:space="preserve"> IEEE/ACM</w:t>
      </w:r>
      <w:r>
        <w:rPr>
          <w:i/>
          <w:sz w:val="20"/>
          <w:szCs w:val="20"/>
        </w:rPr>
        <w:t xml:space="preserve"> International Conference on Program Comprehension (ICPC 2019</w:t>
      </w:r>
      <w:r w:rsidRPr="000F397E">
        <w:rPr>
          <w:i/>
          <w:sz w:val="20"/>
          <w:szCs w:val="20"/>
        </w:rPr>
        <w:t>)</w:t>
      </w:r>
      <w:r w:rsidRPr="000F397E">
        <w:rPr>
          <w:sz w:val="20"/>
          <w:szCs w:val="20"/>
        </w:rPr>
        <w:t xml:space="preserve">. </w:t>
      </w:r>
      <w:r>
        <w:rPr>
          <w:sz w:val="20"/>
          <w:szCs w:val="20"/>
        </w:rPr>
        <w:t>Montreal, QC, Canada</w:t>
      </w:r>
      <w:r w:rsidRPr="000F397E">
        <w:rPr>
          <w:sz w:val="20"/>
          <w:szCs w:val="20"/>
        </w:rPr>
        <w:t xml:space="preserve">, </w:t>
      </w:r>
      <w:r>
        <w:rPr>
          <w:sz w:val="20"/>
          <w:szCs w:val="20"/>
        </w:rPr>
        <w:t>May 25</w:t>
      </w:r>
      <w:r w:rsidRPr="000F397E">
        <w:rPr>
          <w:sz w:val="20"/>
          <w:szCs w:val="20"/>
          <w:vertAlign w:val="superscript"/>
        </w:rPr>
        <w:t>th</w:t>
      </w:r>
      <w:r>
        <w:rPr>
          <w:sz w:val="20"/>
          <w:szCs w:val="20"/>
        </w:rPr>
        <w:t xml:space="preserve"> – 26th</w:t>
      </w:r>
      <w:r w:rsidRPr="000F397E">
        <w:rPr>
          <w:sz w:val="20"/>
          <w:szCs w:val="20"/>
        </w:rPr>
        <w:t>, 201</w:t>
      </w:r>
      <w:r>
        <w:rPr>
          <w:sz w:val="20"/>
          <w:szCs w:val="20"/>
        </w:rPr>
        <w:t>9</w:t>
      </w:r>
      <w:r w:rsidRPr="000F397E">
        <w:rPr>
          <w:sz w:val="20"/>
          <w:szCs w:val="20"/>
        </w:rPr>
        <w:t xml:space="preserve">, </w:t>
      </w:r>
      <w:r>
        <w:rPr>
          <w:sz w:val="20"/>
          <w:szCs w:val="20"/>
        </w:rPr>
        <w:t>5</w:t>
      </w:r>
      <w:r w:rsidRPr="000F397E">
        <w:rPr>
          <w:sz w:val="20"/>
          <w:szCs w:val="20"/>
        </w:rPr>
        <w:t xml:space="preserve"> pages, IEEE.</w:t>
      </w:r>
    </w:p>
    <w:p w14:paraId="151BFF26" w14:textId="61A41771" w:rsidR="008B54E0" w:rsidRDefault="00D520EA" w:rsidP="008B54E0">
      <w:pPr>
        <w:pStyle w:val="EndNoteBibliography"/>
        <w:numPr>
          <w:ilvl w:val="0"/>
          <w:numId w:val="3"/>
        </w:numPr>
        <w:rPr>
          <w:sz w:val="20"/>
          <w:szCs w:val="20"/>
        </w:rPr>
      </w:pPr>
      <w:r w:rsidRPr="008B54E0">
        <w:rPr>
          <w:sz w:val="20"/>
          <w:szCs w:val="20"/>
        </w:rPr>
        <w:t xml:space="preserve">Newman, C,D., </w:t>
      </w:r>
      <w:r w:rsidR="00BA5A76" w:rsidRPr="008B54E0">
        <w:rPr>
          <w:sz w:val="20"/>
          <w:szCs w:val="20"/>
        </w:rPr>
        <w:t>Dragan, N.,</w:t>
      </w:r>
      <w:r w:rsidRPr="008B54E0">
        <w:rPr>
          <w:sz w:val="20"/>
          <w:szCs w:val="20"/>
        </w:rPr>
        <w:t xml:space="preserve"> </w:t>
      </w:r>
      <w:r w:rsidR="00BA5A76" w:rsidRPr="008B54E0">
        <w:rPr>
          <w:sz w:val="20"/>
          <w:szCs w:val="20"/>
        </w:rPr>
        <w:t>Collard, M.L.,</w:t>
      </w:r>
      <w:r w:rsidRPr="008B54E0">
        <w:rPr>
          <w:sz w:val="20"/>
          <w:szCs w:val="20"/>
        </w:rPr>
        <w:t xml:space="preserve"> </w:t>
      </w:r>
      <w:r w:rsidR="00BA5A76" w:rsidRPr="008B54E0">
        <w:rPr>
          <w:sz w:val="20"/>
          <w:szCs w:val="20"/>
        </w:rPr>
        <w:t>Maletic, J.I, Decker, M.J., Guarnera, D.,</w:t>
      </w:r>
      <w:r w:rsidRPr="008B54E0">
        <w:rPr>
          <w:sz w:val="20"/>
          <w:szCs w:val="20"/>
        </w:rPr>
        <w:t xml:space="preserve"> </w:t>
      </w:r>
      <w:r w:rsidR="00BA5A76" w:rsidRPr="008B54E0">
        <w:rPr>
          <w:sz w:val="20"/>
          <w:szCs w:val="20"/>
        </w:rPr>
        <w:t>Abid, N.</w:t>
      </w:r>
      <w:r w:rsidR="00962DAA" w:rsidRPr="008B54E0">
        <w:rPr>
          <w:sz w:val="20"/>
          <w:szCs w:val="20"/>
        </w:rPr>
        <w:t xml:space="preserve"> </w:t>
      </w:r>
      <w:r w:rsidRPr="008B54E0">
        <w:rPr>
          <w:sz w:val="20"/>
          <w:szCs w:val="20"/>
        </w:rPr>
        <w:t>"</w:t>
      </w:r>
      <w:r w:rsidR="005E324D" w:rsidRPr="008B54E0">
        <w:rPr>
          <w:b/>
          <w:sz w:val="20"/>
          <w:szCs w:val="20"/>
        </w:rPr>
        <w:t>Automatically Generating Natural Language Documentation for Methods</w:t>
      </w:r>
      <w:r w:rsidRPr="008B54E0">
        <w:rPr>
          <w:sz w:val="20"/>
          <w:szCs w:val="20"/>
        </w:rPr>
        <w:t xml:space="preserve">", </w:t>
      </w:r>
      <w:r w:rsidR="008B54E0" w:rsidRPr="008B54E0">
        <w:rPr>
          <w:sz w:val="20"/>
          <w:szCs w:val="20"/>
        </w:rPr>
        <w:t xml:space="preserve">in the </w:t>
      </w:r>
      <w:r w:rsidR="008B54E0" w:rsidRPr="008B54E0">
        <w:rPr>
          <w:i/>
          <w:sz w:val="20"/>
          <w:szCs w:val="20"/>
        </w:rPr>
        <w:t>Third International Workshop on Dynamic Software Documentation (DySDoc3)</w:t>
      </w:r>
      <w:r w:rsidR="008B54E0" w:rsidRPr="008B54E0">
        <w:rPr>
          <w:sz w:val="20"/>
          <w:szCs w:val="20"/>
        </w:rPr>
        <w:t>. Madrid, Spain, September 25th, 2018, 2 pages, IEEE.</w:t>
      </w:r>
    </w:p>
    <w:p w14:paraId="78255448" w14:textId="5340E6C6" w:rsidR="00D520EA" w:rsidRPr="008B54E0" w:rsidRDefault="00D520EA" w:rsidP="008B54E0">
      <w:pPr>
        <w:pStyle w:val="EndNoteBibliography"/>
        <w:numPr>
          <w:ilvl w:val="0"/>
          <w:numId w:val="3"/>
        </w:numPr>
        <w:rPr>
          <w:sz w:val="20"/>
          <w:szCs w:val="20"/>
        </w:rPr>
      </w:pPr>
      <w:r w:rsidRPr="008B54E0">
        <w:rPr>
          <w:sz w:val="20"/>
          <w:szCs w:val="20"/>
        </w:rPr>
        <w:t>Guarnera, D., Collard, M.L., Dragan, N., Maletic, J.I, Newman, C. D., Decker, M.J. "</w:t>
      </w:r>
      <w:r w:rsidR="009D0C7E" w:rsidRPr="008B54E0">
        <w:rPr>
          <w:b/>
          <w:sz w:val="20"/>
          <w:szCs w:val="20"/>
        </w:rPr>
        <w:t>Automatically Redocumenting Source Code with Method and Class Stereotypes</w:t>
      </w:r>
      <w:r w:rsidRPr="008B54E0">
        <w:rPr>
          <w:sz w:val="20"/>
          <w:szCs w:val="20"/>
        </w:rPr>
        <w:t xml:space="preserve">", </w:t>
      </w:r>
      <w:r w:rsidR="008B54E0" w:rsidRPr="008B54E0">
        <w:rPr>
          <w:sz w:val="20"/>
          <w:szCs w:val="20"/>
        </w:rPr>
        <w:t xml:space="preserve">in the </w:t>
      </w:r>
      <w:r w:rsidR="008B54E0" w:rsidRPr="008B54E0">
        <w:rPr>
          <w:i/>
          <w:sz w:val="20"/>
          <w:szCs w:val="20"/>
        </w:rPr>
        <w:t>Third International Workshop on Dynamic Software Documentation (DySDoc3)</w:t>
      </w:r>
      <w:r w:rsidR="008B54E0" w:rsidRPr="008B54E0">
        <w:rPr>
          <w:sz w:val="20"/>
          <w:szCs w:val="20"/>
        </w:rPr>
        <w:t>. Madrid, Spain, September 25th, 2018, 2 pages, IEEE.</w:t>
      </w:r>
    </w:p>
    <w:p w14:paraId="66B2D082" w14:textId="2A7685BE" w:rsidR="00D520EA" w:rsidRPr="00D520EA" w:rsidRDefault="00361308" w:rsidP="00D520EA">
      <w:pPr>
        <w:pStyle w:val="EndNoteBibliography"/>
        <w:numPr>
          <w:ilvl w:val="0"/>
          <w:numId w:val="3"/>
        </w:numPr>
        <w:rPr>
          <w:sz w:val="20"/>
          <w:szCs w:val="20"/>
        </w:rPr>
      </w:pPr>
      <w:r>
        <w:rPr>
          <w:sz w:val="20"/>
          <w:szCs w:val="20"/>
        </w:rPr>
        <w:t>Decker, M.J.,</w:t>
      </w:r>
      <w:r w:rsidR="00D520EA" w:rsidRPr="00FF45B3">
        <w:rPr>
          <w:sz w:val="20"/>
          <w:szCs w:val="20"/>
        </w:rPr>
        <w:t xml:space="preserve"> </w:t>
      </w:r>
      <w:r w:rsidR="00236FEE">
        <w:rPr>
          <w:sz w:val="20"/>
          <w:szCs w:val="20"/>
        </w:rPr>
        <w:t>Newman</w:t>
      </w:r>
      <w:r w:rsidR="00236FEE" w:rsidRPr="00FF45B3">
        <w:rPr>
          <w:sz w:val="20"/>
          <w:szCs w:val="20"/>
        </w:rPr>
        <w:t xml:space="preserve">, </w:t>
      </w:r>
      <w:r w:rsidR="00236FEE">
        <w:rPr>
          <w:sz w:val="20"/>
          <w:szCs w:val="20"/>
        </w:rPr>
        <w:t>C,D.</w:t>
      </w:r>
      <w:r w:rsidR="00236FEE" w:rsidRPr="00FF45B3">
        <w:rPr>
          <w:sz w:val="20"/>
          <w:szCs w:val="20"/>
        </w:rPr>
        <w:t>,</w:t>
      </w:r>
      <w:r w:rsidR="00D520EA" w:rsidRPr="00FF45B3">
        <w:rPr>
          <w:sz w:val="20"/>
          <w:szCs w:val="20"/>
        </w:rPr>
        <w:t xml:space="preserve"> </w:t>
      </w:r>
      <w:r w:rsidR="00236FEE">
        <w:rPr>
          <w:sz w:val="20"/>
          <w:szCs w:val="20"/>
        </w:rPr>
        <w:t>Collard, M.L.,</w:t>
      </w:r>
      <w:r w:rsidR="00D520EA" w:rsidRPr="00FF45B3">
        <w:rPr>
          <w:sz w:val="20"/>
          <w:szCs w:val="20"/>
        </w:rPr>
        <w:t xml:space="preserve"> </w:t>
      </w:r>
      <w:r w:rsidR="00236FEE">
        <w:rPr>
          <w:sz w:val="20"/>
          <w:szCs w:val="20"/>
        </w:rPr>
        <w:t>Guarnera</w:t>
      </w:r>
      <w:r w:rsidR="00236FEE" w:rsidRPr="00FF45B3">
        <w:rPr>
          <w:sz w:val="20"/>
          <w:szCs w:val="20"/>
        </w:rPr>
        <w:t xml:space="preserve">, </w:t>
      </w:r>
      <w:r w:rsidR="00236FEE">
        <w:rPr>
          <w:sz w:val="20"/>
          <w:szCs w:val="20"/>
        </w:rPr>
        <w:t>D</w:t>
      </w:r>
      <w:r w:rsidR="00236FEE" w:rsidRPr="00FF45B3">
        <w:rPr>
          <w:sz w:val="20"/>
          <w:szCs w:val="20"/>
        </w:rPr>
        <w:t>.,</w:t>
      </w:r>
      <w:r w:rsidR="00236FEE">
        <w:rPr>
          <w:sz w:val="20"/>
          <w:szCs w:val="20"/>
        </w:rPr>
        <w:t xml:space="preserve"> Maletic, J.I,</w:t>
      </w:r>
      <w:r w:rsidR="00D520EA" w:rsidRPr="00FF45B3">
        <w:rPr>
          <w:sz w:val="20"/>
          <w:szCs w:val="20"/>
        </w:rPr>
        <w:t xml:space="preserve"> (2018), "</w:t>
      </w:r>
      <w:r w:rsidR="00962DAA">
        <w:rPr>
          <w:b/>
          <w:sz w:val="20"/>
          <w:szCs w:val="20"/>
        </w:rPr>
        <w:t>A Timeline Summariation of Code Changes</w:t>
      </w:r>
      <w:r w:rsidR="00D520EA" w:rsidRPr="00FF45B3">
        <w:rPr>
          <w:sz w:val="20"/>
          <w:szCs w:val="20"/>
        </w:rPr>
        <w:t xml:space="preserve">", </w:t>
      </w:r>
      <w:r w:rsidR="008B54E0" w:rsidRPr="008B54E0">
        <w:rPr>
          <w:sz w:val="20"/>
          <w:szCs w:val="20"/>
        </w:rPr>
        <w:t xml:space="preserve">in the </w:t>
      </w:r>
      <w:r w:rsidR="008B54E0" w:rsidRPr="008B54E0">
        <w:rPr>
          <w:i/>
          <w:sz w:val="20"/>
          <w:szCs w:val="20"/>
        </w:rPr>
        <w:t>Third International Workshop on Dynamic Software Documentation (DySDoc3)</w:t>
      </w:r>
      <w:r w:rsidR="008B54E0" w:rsidRPr="008B54E0">
        <w:rPr>
          <w:sz w:val="20"/>
          <w:szCs w:val="20"/>
        </w:rPr>
        <w:t>. Madrid, Spain, September 25th, 2018, 2 pages, IEEE.</w:t>
      </w:r>
    </w:p>
    <w:p w14:paraId="0788BDA7" w14:textId="42BCF93F" w:rsidR="00AC0F34" w:rsidRDefault="00FF45B3" w:rsidP="00FF45B3">
      <w:pPr>
        <w:pStyle w:val="EndNoteBibliography"/>
        <w:numPr>
          <w:ilvl w:val="0"/>
          <w:numId w:val="3"/>
        </w:numPr>
        <w:rPr>
          <w:sz w:val="20"/>
          <w:szCs w:val="20"/>
        </w:rPr>
      </w:pPr>
      <w:r w:rsidRPr="00FF45B3">
        <w:rPr>
          <w:sz w:val="20"/>
          <w:szCs w:val="20"/>
        </w:rPr>
        <w:t>Peruma, A., Mkaouer, M. W., Decker, M. J., and Newman, C. D., (2018), "</w:t>
      </w:r>
      <w:r w:rsidRPr="00FF45B3">
        <w:rPr>
          <w:b/>
          <w:sz w:val="20"/>
          <w:szCs w:val="20"/>
        </w:rPr>
        <w:t>An Empirical Investigation of How and Why Developers Rename Identifiers</w:t>
      </w:r>
      <w:r w:rsidRPr="00FF45B3">
        <w:rPr>
          <w:sz w:val="20"/>
          <w:szCs w:val="20"/>
        </w:rPr>
        <w:t xml:space="preserve">", in </w:t>
      </w:r>
      <w:r w:rsidRPr="00FF45B3">
        <w:rPr>
          <w:i/>
          <w:sz w:val="20"/>
          <w:szCs w:val="20"/>
        </w:rPr>
        <w:t>International Workshop on Refactoring</w:t>
      </w:r>
      <w:r w:rsidRPr="00FF45B3">
        <w:rPr>
          <w:sz w:val="20"/>
          <w:szCs w:val="20"/>
        </w:rPr>
        <w:t>. Montpellier, France</w:t>
      </w:r>
      <w:r>
        <w:rPr>
          <w:sz w:val="20"/>
          <w:szCs w:val="20"/>
        </w:rPr>
        <w:t>, September 4</w:t>
      </w:r>
      <w:r w:rsidRPr="00FF45B3">
        <w:rPr>
          <w:sz w:val="20"/>
          <w:szCs w:val="20"/>
          <w:vertAlign w:val="superscript"/>
        </w:rPr>
        <w:t>th</w:t>
      </w:r>
      <w:r>
        <w:rPr>
          <w:sz w:val="20"/>
          <w:szCs w:val="20"/>
        </w:rPr>
        <w:t>, 2018, 8 pages,</w:t>
      </w:r>
      <w:r w:rsidRPr="00FF45B3">
        <w:rPr>
          <w:sz w:val="20"/>
          <w:szCs w:val="20"/>
        </w:rPr>
        <w:t xml:space="preserve"> IEEE.</w:t>
      </w:r>
    </w:p>
    <w:p w14:paraId="68478F0F" w14:textId="77777777" w:rsidR="00DF6BED" w:rsidRDefault="00DF6BED" w:rsidP="00DF6BED">
      <w:pPr>
        <w:pStyle w:val="EndNoteBibliography"/>
        <w:numPr>
          <w:ilvl w:val="0"/>
          <w:numId w:val="3"/>
        </w:numPr>
        <w:rPr>
          <w:sz w:val="20"/>
          <w:szCs w:val="20"/>
        </w:rPr>
      </w:pPr>
      <w:r w:rsidRPr="00DF6BED">
        <w:rPr>
          <w:rFonts w:asciiTheme="majorBidi" w:eastAsia="Calibri" w:hAnsiTheme="majorBidi" w:cstheme="majorBidi"/>
          <w:sz w:val="20"/>
          <w:szCs w:val="20"/>
        </w:rPr>
        <w:t xml:space="preserve">Newman, C.D., </w:t>
      </w:r>
      <w:r w:rsidRPr="00DF6BED">
        <w:rPr>
          <w:sz w:val="20"/>
          <w:szCs w:val="20"/>
        </w:rPr>
        <w:t>Mkaouer, M. W.,</w:t>
      </w:r>
      <w:r w:rsidRPr="00DF6BED">
        <w:rPr>
          <w:rFonts w:asciiTheme="majorBidi" w:eastAsia="Calibri" w:hAnsiTheme="majorBidi" w:cstheme="majorBidi"/>
          <w:sz w:val="20"/>
          <w:szCs w:val="20"/>
        </w:rPr>
        <w:t xml:space="preserve"> Collard, M.L., Maletic, J.I., "</w:t>
      </w:r>
      <w:r w:rsidRPr="00DF6BED">
        <w:rPr>
          <w:b/>
          <w:sz w:val="20"/>
          <w:szCs w:val="20"/>
        </w:rPr>
        <w:t>A Study on Developer Perception of Transformation Languages for Refactoring</w:t>
      </w:r>
      <w:r w:rsidRPr="00DF6BED">
        <w:rPr>
          <w:rFonts w:asciiTheme="majorBidi" w:eastAsia="Calibri" w:hAnsiTheme="majorBidi" w:cstheme="majorBidi"/>
          <w:sz w:val="20"/>
          <w:szCs w:val="20"/>
        </w:rPr>
        <w:t>", </w:t>
      </w:r>
      <w:r w:rsidRPr="00DF6BED">
        <w:rPr>
          <w:sz w:val="20"/>
          <w:szCs w:val="20"/>
        </w:rPr>
        <w:t xml:space="preserve">in </w:t>
      </w:r>
      <w:r w:rsidRPr="00DF6BED">
        <w:rPr>
          <w:i/>
          <w:sz w:val="20"/>
          <w:szCs w:val="20"/>
        </w:rPr>
        <w:t>International Workshop on Refactoring</w:t>
      </w:r>
      <w:r w:rsidRPr="00DF6BED">
        <w:rPr>
          <w:sz w:val="20"/>
          <w:szCs w:val="20"/>
        </w:rPr>
        <w:t>. Montpellier, France, September 4</w:t>
      </w:r>
      <w:r w:rsidRPr="00DF6BED">
        <w:rPr>
          <w:sz w:val="20"/>
          <w:szCs w:val="20"/>
          <w:vertAlign w:val="superscript"/>
        </w:rPr>
        <w:t>th</w:t>
      </w:r>
      <w:r w:rsidRPr="00DF6BED">
        <w:rPr>
          <w:sz w:val="20"/>
          <w:szCs w:val="20"/>
        </w:rPr>
        <w:t>, 2018, 8 pages, IEEE</w:t>
      </w:r>
      <w:r w:rsidRPr="00FF45B3">
        <w:rPr>
          <w:sz w:val="20"/>
          <w:szCs w:val="20"/>
        </w:rPr>
        <w:t>.</w:t>
      </w:r>
    </w:p>
    <w:p w14:paraId="4F9BC816" w14:textId="22C485A3" w:rsidR="00FF45B3" w:rsidRPr="00DF6BED" w:rsidRDefault="00FF45B3" w:rsidP="00170127">
      <w:pPr>
        <w:pStyle w:val="ListParagraph"/>
        <w:numPr>
          <w:ilvl w:val="0"/>
          <w:numId w:val="3"/>
        </w:numPr>
        <w:spacing w:after="0" w:line="240" w:lineRule="auto"/>
        <w:rPr>
          <w:rFonts w:cs="Times New Roman"/>
          <w:szCs w:val="20"/>
        </w:rPr>
      </w:pPr>
      <w:r w:rsidRPr="00DF6BED">
        <w:rPr>
          <w:rFonts w:cs="Times New Roman"/>
          <w:color w:val="000000"/>
          <w:szCs w:val="20"/>
        </w:rPr>
        <w:t>Decker, M., Newman, C., Dragan, N., Collard, M.L., Kraft, N.A., Maletic, J.I., "</w:t>
      </w:r>
      <w:r w:rsidRPr="00DF6BED">
        <w:rPr>
          <w:b/>
          <w:szCs w:val="20"/>
        </w:rPr>
        <w:t>Which Method-Stereotype Changes are Indicators of Code Smells</w:t>
      </w:r>
      <w:r w:rsidRPr="00DF6BED">
        <w:rPr>
          <w:rFonts w:cs="Times New Roman"/>
          <w:color w:val="000000"/>
          <w:szCs w:val="20"/>
        </w:rPr>
        <w:t>", in the Proceedings of the 18th IEEE International Working Conference on Source Code Analysis and Manipulation, Madrid, Spain, Sept 23-24, 2018, 11 pages.</w:t>
      </w:r>
    </w:p>
    <w:p w14:paraId="6DED16E9" w14:textId="5092044B" w:rsidR="001D5B74" w:rsidRDefault="001D5B74" w:rsidP="00DD280B">
      <w:pPr>
        <w:pStyle w:val="ListParagraph"/>
        <w:numPr>
          <w:ilvl w:val="0"/>
          <w:numId w:val="3"/>
        </w:numPr>
        <w:rPr>
          <w:rFonts w:asciiTheme="majorBidi" w:hAnsiTheme="majorBidi" w:cstheme="majorBidi"/>
          <w:szCs w:val="20"/>
        </w:rPr>
      </w:pPr>
      <w:r w:rsidRPr="00497FD9">
        <w:rPr>
          <w:rFonts w:asciiTheme="majorBidi" w:hAnsiTheme="majorBidi" w:cstheme="majorBidi"/>
          <w:szCs w:val="20"/>
        </w:rPr>
        <w:t>Delozier, G., Decker, M.</w:t>
      </w:r>
      <w:r w:rsidR="00CB37BF">
        <w:rPr>
          <w:rFonts w:asciiTheme="majorBidi" w:hAnsiTheme="majorBidi" w:cstheme="majorBidi"/>
          <w:szCs w:val="20"/>
        </w:rPr>
        <w:t>J.</w:t>
      </w:r>
      <w:r w:rsidRPr="00497FD9">
        <w:rPr>
          <w:rFonts w:asciiTheme="majorBidi" w:hAnsiTheme="majorBidi" w:cstheme="majorBidi"/>
          <w:szCs w:val="20"/>
        </w:rPr>
        <w:t>, Newman, C.D., Maletic, J.I, “</w:t>
      </w:r>
      <w:r w:rsidRPr="00497FD9">
        <w:rPr>
          <w:rFonts w:asciiTheme="majorBidi" w:hAnsiTheme="majorBidi" w:cstheme="majorBidi"/>
          <w:b/>
          <w:bCs/>
          <w:szCs w:val="20"/>
        </w:rPr>
        <w:t>Leveraging the Agile Development Process for Selecting Invoking/Excluding tests to Support Feature Location</w:t>
      </w:r>
      <w:r w:rsidRPr="00497FD9">
        <w:rPr>
          <w:rFonts w:asciiTheme="majorBidi" w:hAnsiTheme="majorBidi" w:cstheme="majorBidi"/>
          <w:szCs w:val="20"/>
        </w:rPr>
        <w:t xml:space="preserve">”, in the </w:t>
      </w:r>
      <w:r w:rsidRPr="00497FD9">
        <w:rPr>
          <w:rFonts w:asciiTheme="majorBidi" w:hAnsiTheme="majorBidi" w:cstheme="majorBidi"/>
          <w:i/>
          <w:iCs/>
          <w:szCs w:val="20"/>
        </w:rPr>
        <w:t xml:space="preserve">Proceedings of The </w:t>
      </w:r>
      <w:r w:rsidR="00186F72">
        <w:rPr>
          <w:rFonts w:asciiTheme="majorBidi" w:hAnsiTheme="majorBidi" w:cstheme="majorBidi"/>
          <w:i/>
          <w:iCs/>
          <w:szCs w:val="20"/>
        </w:rPr>
        <w:t>26th</w:t>
      </w:r>
      <w:r w:rsidRPr="00497FD9">
        <w:rPr>
          <w:rFonts w:asciiTheme="majorBidi" w:hAnsiTheme="majorBidi" w:cstheme="majorBidi"/>
          <w:i/>
          <w:iCs/>
          <w:szCs w:val="20"/>
        </w:rPr>
        <w:t xml:space="preserve"> IEEE In</w:t>
      </w:r>
      <w:r w:rsidR="00851B97">
        <w:rPr>
          <w:rFonts w:asciiTheme="majorBidi" w:hAnsiTheme="majorBidi" w:cstheme="majorBidi"/>
          <w:i/>
          <w:iCs/>
          <w:szCs w:val="20"/>
        </w:rPr>
        <w:t>t</w:t>
      </w:r>
      <w:r w:rsidRPr="00497FD9">
        <w:rPr>
          <w:rFonts w:asciiTheme="majorBidi" w:hAnsiTheme="majorBidi" w:cstheme="majorBidi"/>
          <w:i/>
          <w:iCs/>
          <w:szCs w:val="20"/>
        </w:rPr>
        <w:t>ernational Conference on Program Comprehension (ICPC ’18) Industry Track</w:t>
      </w:r>
      <w:r w:rsidRPr="00497FD9">
        <w:rPr>
          <w:rFonts w:asciiTheme="majorBidi" w:hAnsiTheme="majorBidi" w:cstheme="majorBidi"/>
          <w:szCs w:val="20"/>
        </w:rPr>
        <w:t>, Gothenburg, Sweden, May 27</w:t>
      </w:r>
      <w:r w:rsidRPr="00497FD9">
        <w:rPr>
          <w:rFonts w:asciiTheme="majorBidi" w:hAnsiTheme="majorBidi" w:cstheme="majorBidi"/>
          <w:szCs w:val="20"/>
          <w:vertAlign w:val="superscript"/>
        </w:rPr>
        <w:t>th</w:t>
      </w:r>
      <w:r w:rsidRPr="00497FD9">
        <w:rPr>
          <w:rFonts w:asciiTheme="majorBidi" w:hAnsiTheme="majorBidi" w:cstheme="majorBidi"/>
          <w:szCs w:val="20"/>
        </w:rPr>
        <w:t>-28</w:t>
      </w:r>
      <w:r w:rsidRPr="00497FD9">
        <w:rPr>
          <w:rFonts w:asciiTheme="majorBidi" w:hAnsiTheme="majorBidi" w:cstheme="majorBidi"/>
          <w:szCs w:val="20"/>
          <w:vertAlign w:val="superscript"/>
        </w:rPr>
        <w:t>th</w:t>
      </w:r>
      <w:r w:rsidRPr="00497FD9">
        <w:rPr>
          <w:rFonts w:asciiTheme="majorBidi" w:hAnsiTheme="majorBidi" w:cstheme="majorBidi"/>
          <w:szCs w:val="20"/>
        </w:rPr>
        <w:t>, 2018, 10 pages.</w:t>
      </w:r>
    </w:p>
    <w:p w14:paraId="313C53E3" w14:textId="079C7132" w:rsidR="00507818" w:rsidRPr="00497FD9" w:rsidRDefault="00507818" w:rsidP="00DD280B">
      <w:pPr>
        <w:pStyle w:val="ListParagraph"/>
        <w:numPr>
          <w:ilvl w:val="0"/>
          <w:numId w:val="3"/>
        </w:numPr>
        <w:rPr>
          <w:rFonts w:asciiTheme="majorBidi" w:hAnsiTheme="majorBidi" w:cstheme="majorBidi"/>
          <w:szCs w:val="20"/>
        </w:rPr>
      </w:pPr>
      <w:r>
        <w:rPr>
          <w:rFonts w:asciiTheme="majorBidi" w:hAnsiTheme="majorBidi" w:cstheme="majorBidi"/>
          <w:szCs w:val="20"/>
        </w:rPr>
        <w:t>Decker</w:t>
      </w:r>
      <w:r w:rsidR="0002041F">
        <w:rPr>
          <w:rFonts w:asciiTheme="majorBidi" w:hAnsiTheme="majorBidi" w:cstheme="majorBidi"/>
          <w:szCs w:val="20"/>
        </w:rPr>
        <w:t xml:space="preserve">, M.J., Newman C.D., Dragan N., Collard, M.L., Maletic, J.I., N.A., Kraft, </w:t>
      </w:r>
      <w:r w:rsidR="0002041F" w:rsidRPr="00E4417D">
        <w:rPr>
          <w:rFonts w:asciiTheme="majorBidi" w:hAnsiTheme="majorBidi" w:cstheme="majorBidi"/>
          <w:b/>
          <w:bCs/>
          <w:szCs w:val="20"/>
        </w:rPr>
        <w:t>“Poster: A taxonomy of how Method Stereotypes Change</w:t>
      </w:r>
      <w:r w:rsidR="0002041F" w:rsidRPr="00E4417D">
        <w:rPr>
          <w:rFonts w:asciiTheme="majorBidi" w:hAnsiTheme="majorBidi" w:cstheme="majorBidi"/>
          <w:szCs w:val="20"/>
        </w:rPr>
        <w:t xml:space="preserve">”, </w:t>
      </w:r>
      <w:r w:rsidR="0002041F" w:rsidRPr="00E4417D">
        <w:rPr>
          <w:rFonts w:asciiTheme="majorBidi" w:hAnsiTheme="majorBidi" w:cstheme="majorBidi"/>
          <w:i/>
          <w:iCs/>
          <w:szCs w:val="20"/>
        </w:rPr>
        <w:t>Poster Proceedings of the 40</w:t>
      </w:r>
      <w:r w:rsidR="0002041F" w:rsidRPr="00E4417D">
        <w:rPr>
          <w:rFonts w:asciiTheme="majorBidi" w:hAnsiTheme="majorBidi" w:cstheme="majorBidi"/>
          <w:i/>
          <w:iCs/>
          <w:szCs w:val="20"/>
          <w:vertAlign w:val="superscript"/>
        </w:rPr>
        <w:t>th</w:t>
      </w:r>
      <w:r w:rsidR="0002041F" w:rsidRPr="00E4417D">
        <w:rPr>
          <w:rFonts w:asciiTheme="majorBidi" w:hAnsiTheme="majorBidi" w:cstheme="majorBidi"/>
          <w:i/>
          <w:iCs/>
          <w:szCs w:val="20"/>
        </w:rPr>
        <w:t xml:space="preserve"> International Conference on Software Engineering (ICSE ’18)</w:t>
      </w:r>
      <w:r w:rsidR="0002041F">
        <w:rPr>
          <w:rFonts w:asciiTheme="majorBidi" w:hAnsiTheme="majorBidi" w:cstheme="majorBidi"/>
          <w:szCs w:val="20"/>
        </w:rPr>
        <w:t>, Gothenburg, Sweden, May 27</w:t>
      </w:r>
      <w:r w:rsidR="0002041F" w:rsidRPr="0002041F">
        <w:rPr>
          <w:rFonts w:asciiTheme="majorBidi" w:hAnsiTheme="majorBidi" w:cstheme="majorBidi"/>
          <w:szCs w:val="20"/>
          <w:vertAlign w:val="superscript"/>
        </w:rPr>
        <w:t>th</w:t>
      </w:r>
      <w:r w:rsidR="0002041F">
        <w:rPr>
          <w:rFonts w:asciiTheme="majorBidi" w:hAnsiTheme="majorBidi" w:cstheme="majorBidi"/>
          <w:szCs w:val="20"/>
        </w:rPr>
        <w:t xml:space="preserve"> – June 3</w:t>
      </w:r>
      <w:r w:rsidR="0002041F" w:rsidRPr="0002041F">
        <w:rPr>
          <w:rFonts w:asciiTheme="majorBidi" w:hAnsiTheme="majorBidi" w:cstheme="majorBidi"/>
          <w:szCs w:val="20"/>
          <w:vertAlign w:val="superscript"/>
        </w:rPr>
        <w:t>rd</w:t>
      </w:r>
      <w:r w:rsidR="0002041F">
        <w:rPr>
          <w:rFonts w:asciiTheme="majorBidi" w:hAnsiTheme="majorBidi" w:cstheme="majorBidi"/>
          <w:szCs w:val="20"/>
        </w:rPr>
        <w:t>, 2018, 2 pages.</w:t>
      </w:r>
    </w:p>
    <w:p w14:paraId="707F12FF" w14:textId="4BE9529C" w:rsidR="000470D7" w:rsidRPr="00497FD9" w:rsidRDefault="000470D7" w:rsidP="00DD280B">
      <w:pPr>
        <w:pStyle w:val="ListParagraph"/>
        <w:numPr>
          <w:ilvl w:val="0"/>
          <w:numId w:val="3"/>
        </w:numPr>
        <w:rPr>
          <w:rFonts w:asciiTheme="majorBidi" w:hAnsiTheme="majorBidi" w:cstheme="majorBidi"/>
          <w:szCs w:val="20"/>
        </w:rPr>
      </w:pPr>
      <w:r w:rsidRPr="00497FD9">
        <w:rPr>
          <w:rFonts w:asciiTheme="majorBidi" w:hAnsiTheme="majorBidi" w:cstheme="majorBidi"/>
          <w:szCs w:val="20"/>
        </w:rPr>
        <w:t>Bartman, B., Newman, C. D., Collard, M.L., Maletic, J.I. "</w:t>
      </w:r>
      <w:r w:rsidRPr="00497FD9">
        <w:rPr>
          <w:rFonts w:asciiTheme="majorBidi" w:eastAsia="MS Mincho" w:hAnsiTheme="majorBidi" w:cstheme="majorBidi"/>
          <w:b/>
          <w:szCs w:val="20"/>
        </w:rPr>
        <w:t xml:space="preserve"> </w:t>
      </w:r>
      <w:r w:rsidRPr="00497FD9">
        <w:rPr>
          <w:rFonts w:asciiTheme="majorBidi" w:hAnsiTheme="majorBidi" w:cstheme="majorBidi"/>
          <w:b/>
          <w:szCs w:val="20"/>
        </w:rPr>
        <w:t>srcQL: A Syntax-Aware Query Language for Source Code</w:t>
      </w:r>
      <w:r w:rsidRPr="00497FD9">
        <w:rPr>
          <w:rFonts w:asciiTheme="majorBidi" w:hAnsiTheme="majorBidi" w:cstheme="majorBidi"/>
          <w:szCs w:val="20"/>
        </w:rPr>
        <w:t xml:space="preserve">", in the </w:t>
      </w:r>
      <w:r w:rsidRPr="00497FD9">
        <w:rPr>
          <w:rFonts w:asciiTheme="majorBidi" w:hAnsiTheme="majorBidi" w:cstheme="majorBidi"/>
          <w:i/>
          <w:szCs w:val="20"/>
        </w:rPr>
        <w:t xml:space="preserve">Proceedings of 24th IEEE International Conference on Software Analysis, </w:t>
      </w:r>
      <w:r w:rsidR="00CB37BF" w:rsidRPr="00497FD9">
        <w:rPr>
          <w:rFonts w:asciiTheme="majorBidi" w:hAnsiTheme="majorBidi" w:cstheme="majorBidi"/>
          <w:i/>
          <w:szCs w:val="20"/>
        </w:rPr>
        <w:t>Evolution</w:t>
      </w:r>
      <w:r w:rsidRPr="00497FD9">
        <w:rPr>
          <w:rFonts w:asciiTheme="majorBidi" w:hAnsiTheme="majorBidi" w:cstheme="majorBidi"/>
          <w:i/>
          <w:szCs w:val="20"/>
        </w:rPr>
        <w:t>, and Reengineering</w:t>
      </w:r>
      <w:r w:rsidRPr="00497FD9">
        <w:rPr>
          <w:rFonts w:asciiTheme="majorBidi" w:hAnsiTheme="majorBidi" w:cstheme="majorBidi"/>
          <w:szCs w:val="20"/>
        </w:rPr>
        <w:t xml:space="preserve"> (SANER ‘17)</w:t>
      </w:r>
      <w:r w:rsidR="001D5B74" w:rsidRPr="00497FD9">
        <w:rPr>
          <w:rFonts w:asciiTheme="majorBidi" w:hAnsiTheme="majorBidi" w:cstheme="majorBidi"/>
          <w:szCs w:val="20"/>
        </w:rPr>
        <w:t xml:space="preserve"> </w:t>
      </w:r>
      <w:r w:rsidRPr="00497FD9">
        <w:rPr>
          <w:rFonts w:asciiTheme="majorBidi" w:hAnsiTheme="majorBidi" w:cstheme="majorBidi"/>
          <w:szCs w:val="20"/>
        </w:rPr>
        <w:t>Tool Demonstrations Track</w:t>
      </w:r>
      <w:r w:rsidR="001D5B74" w:rsidRPr="00497FD9">
        <w:rPr>
          <w:rFonts w:asciiTheme="majorBidi" w:hAnsiTheme="majorBidi" w:cstheme="majorBidi"/>
          <w:szCs w:val="20"/>
        </w:rPr>
        <w:t>,</w:t>
      </w:r>
      <w:r w:rsidRPr="00497FD9">
        <w:rPr>
          <w:rFonts w:asciiTheme="majorBidi" w:hAnsiTheme="majorBidi" w:cstheme="majorBidi"/>
          <w:szCs w:val="20"/>
        </w:rPr>
        <w:t xml:space="preserve"> Klagenfurt, Austria, Feb. 20-24, 2017, 5 pages.</w:t>
      </w:r>
      <w:bookmarkEnd w:id="2"/>
    </w:p>
    <w:p w14:paraId="28848DBC" w14:textId="71A22F63" w:rsidR="000470D7" w:rsidRPr="00497FD9" w:rsidRDefault="000470D7" w:rsidP="00497FD9">
      <w:pPr>
        <w:pStyle w:val="ListParagraph"/>
        <w:numPr>
          <w:ilvl w:val="0"/>
          <w:numId w:val="3"/>
        </w:numPr>
        <w:spacing w:after="0" w:line="240" w:lineRule="auto"/>
        <w:rPr>
          <w:rFonts w:asciiTheme="majorBidi" w:eastAsia="Calibri" w:hAnsiTheme="majorBidi" w:cstheme="majorBidi"/>
          <w:szCs w:val="20"/>
        </w:rPr>
      </w:pPr>
      <w:bookmarkStart w:id="3" w:name="_Ref472606785"/>
      <w:r w:rsidRPr="00497FD9">
        <w:rPr>
          <w:rFonts w:asciiTheme="majorBidi" w:eastAsia="Calibri" w:hAnsiTheme="majorBidi" w:cstheme="majorBidi"/>
          <w:szCs w:val="20"/>
        </w:rPr>
        <w:t>Newman, C.D., Bartman, B., Collard, M.L., Maletic, J.I., "</w:t>
      </w:r>
      <w:r w:rsidRPr="00497FD9">
        <w:rPr>
          <w:rFonts w:asciiTheme="majorBidi" w:eastAsia="Calibri" w:hAnsiTheme="majorBidi" w:cstheme="majorBidi"/>
          <w:b/>
          <w:szCs w:val="20"/>
        </w:rPr>
        <w:t>Simplifying the Construction of Source Code Transformations via Automatic Syntactic Restructurings</w:t>
      </w:r>
      <w:r w:rsidRPr="00497FD9">
        <w:rPr>
          <w:rFonts w:asciiTheme="majorBidi" w:eastAsia="Calibri" w:hAnsiTheme="majorBidi" w:cstheme="majorBidi"/>
          <w:szCs w:val="20"/>
        </w:rPr>
        <w:t>", </w:t>
      </w:r>
      <w:r w:rsidRPr="00497FD9">
        <w:rPr>
          <w:rFonts w:asciiTheme="majorBidi" w:eastAsia="Calibri" w:hAnsiTheme="majorBidi" w:cstheme="majorBidi"/>
          <w:i/>
          <w:iCs/>
          <w:szCs w:val="20"/>
        </w:rPr>
        <w:t>Journal of Software Evolution and Process</w:t>
      </w:r>
      <w:r w:rsidRPr="00497FD9">
        <w:rPr>
          <w:rFonts w:asciiTheme="majorBidi" w:eastAsia="Calibri" w:hAnsiTheme="majorBidi" w:cstheme="majorBidi"/>
          <w:szCs w:val="20"/>
        </w:rPr>
        <w:t xml:space="preserve">, Vol. </w:t>
      </w:r>
      <w:r w:rsidR="001D5B74" w:rsidRPr="00497FD9">
        <w:rPr>
          <w:rFonts w:asciiTheme="majorBidi" w:eastAsia="Calibri" w:hAnsiTheme="majorBidi" w:cstheme="majorBidi"/>
          <w:szCs w:val="20"/>
        </w:rPr>
        <w:t>29</w:t>
      </w:r>
      <w:r w:rsidRPr="00497FD9">
        <w:rPr>
          <w:rFonts w:asciiTheme="majorBidi" w:eastAsia="Calibri" w:hAnsiTheme="majorBidi" w:cstheme="majorBidi"/>
          <w:szCs w:val="20"/>
        </w:rPr>
        <w:t>, No.</w:t>
      </w:r>
      <w:r w:rsidR="001D5B74" w:rsidRPr="00497FD9">
        <w:rPr>
          <w:rFonts w:asciiTheme="majorBidi" w:eastAsia="Calibri" w:hAnsiTheme="majorBidi" w:cstheme="majorBidi"/>
          <w:szCs w:val="20"/>
        </w:rPr>
        <w:t>4</w:t>
      </w:r>
      <w:r w:rsidRPr="00497FD9">
        <w:rPr>
          <w:rFonts w:asciiTheme="majorBidi" w:eastAsia="Calibri" w:hAnsiTheme="majorBidi" w:cstheme="majorBidi"/>
          <w:szCs w:val="20"/>
        </w:rPr>
        <w:t xml:space="preserve">, </w:t>
      </w:r>
      <w:r w:rsidR="00497FD9" w:rsidRPr="00497FD9">
        <w:rPr>
          <w:rFonts w:asciiTheme="majorBidi" w:eastAsia="Calibri" w:hAnsiTheme="majorBidi" w:cstheme="majorBidi"/>
          <w:szCs w:val="20"/>
        </w:rPr>
        <w:t>April</w:t>
      </w:r>
      <w:r w:rsidR="001D5B74" w:rsidRPr="00497FD9">
        <w:rPr>
          <w:rFonts w:asciiTheme="majorBidi" w:eastAsia="Calibri" w:hAnsiTheme="majorBidi" w:cstheme="majorBidi"/>
          <w:szCs w:val="20"/>
        </w:rPr>
        <w:t xml:space="preserve"> 2017, 28 pages,</w:t>
      </w:r>
      <w:bookmarkEnd w:id="3"/>
      <w:r w:rsidR="00497FD9" w:rsidRPr="00497FD9">
        <w:rPr>
          <w:rFonts w:asciiTheme="majorBidi" w:eastAsia="Calibri" w:hAnsiTheme="majorBidi" w:cstheme="majorBidi"/>
          <w:szCs w:val="20"/>
        </w:rPr>
        <w:t xml:space="preserve"> DOI 10.1002/smr.1831.</w:t>
      </w:r>
    </w:p>
    <w:p w14:paraId="6B8AFB9B" w14:textId="496445BC" w:rsidR="000470D7" w:rsidRPr="00497FD9" w:rsidRDefault="000470D7" w:rsidP="00DD280B">
      <w:pPr>
        <w:pStyle w:val="ListParagraph"/>
        <w:numPr>
          <w:ilvl w:val="0"/>
          <w:numId w:val="3"/>
        </w:numPr>
        <w:spacing w:after="0" w:line="240" w:lineRule="auto"/>
        <w:rPr>
          <w:rFonts w:asciiTheme="majorBidi" w:hAnsiTheme="majorBidi" w:cstheme="majorBidi"/>
          <w:szCs w:val="20"/>
        </w:rPr>
      </w:pPr>
      <w:bookmarkStart w:id="4" w:name="_Ref472606763"/>
      <w:r w:rsidRPr="00497FD9">
        <w:rPr>
          <w:rFonts w:asciiTheme="majorBidi" w:hAnsiTheme="majorBidi" w:cstheme="majorBidi"/>
          <w:szCs w:val="20"/>
        </w:rPr>
        <w:t xml:space="preserve">Newman, C. D., Newman, Alsuhaibani, R., Collard, M.L., Maletic, J.I., </w:t>
      </w:r>
      <w:r w:rsidRPr="00497FD9">
        <w:rPr>
          <w:rFonts w:asciiTheme="majorBidi" w:hAnsiTheme="majorBidi" w:cstheme="majorBidi"/>
          <w:b/>
          <w:szCs w:val="20"/>
        </w:rPr>
        <w:t>"Lexical Categories for Source Code Identifiers</w:t>
      </w:r>
      <w:r w:rsidRPr="00497FD9">
        <w:rPr>
          <w:rFonts w:asciiTheme="majorBidi" w:hAnsiTheme="majorBidi" w:cstheme="majorBidi"/>
          <w:szCs w:val="20"/>
        </w:rPr>
        <w:t xml:space="preserve">", </w:t>
      </w:r>
      <w:r w:rsidRPr="00497FD9">
        <w:rPr>
          <w:rFonts w:asciiTheme="majorBidi" w:hAnsiTheme="majorBidi" w:cstheme="majorBidi"/>
          <w:i/>
          <w:szCs w:val="20"/>
        </w:rPr>
        <w:t xml:space="preserve">in the Proceedings of the 24th IEEE International Conference on Software Analysis, Evolution, and Reengineering </w:t>
      </w:r>
      <w:r w:rsidRPr="00497FD9">
        <w:rPr>
          <w:rFonts w:asciiTheme="majorBidi" w:hAnsiTheme="majorBidi" w:cstheme="majorBidi"/>
          <w:szCs w:val="20"/>
        </w:rPr>
        <w:t>(SANER'17), Klagenfurt, Austria, Feb. 20-24, 2017, 12 pages</w:t>
      </w:r>
      <w:bookmarkEnd w:id="4"/>
    </w:p>
    <w:p w14:paraId="24DB6E9D" w14:textId="1626DC64" w:rsidR="000470D7" w:rsidRPr="00497FD9" w:rsidRDefault="000470D7" w:rsidP="00DD280B">
      <w:pPr>
        <w:pStyle w:val="ListParagraph"/>
        <w:numPr>
          <w:ilvl w:val="0"/>
          <w:numId w:val="3"/>
        </w:numPr>
        <w:spacing w:after="0" w:line="240" w:lineRule="auto"/>
        <w:rPr>
          <w:rFonts w:asciiTheme="majorBidi" w:hAnsiTheme="majorBidi" w:cstheme="majorBidi"/>
          <w:szCs w:val="20"/>
        </w:rPr>
      </w:pPr>
      <w:r w:rsidRPr="00497FD9">
        <w:rPr>
          <w:rFonts w:asciiTheme="majorBidi" w:hAnsiTheme="majorBidi" w:cstheme="majorBidi"/>
          <w:szCs w:val="20"/>
        </w:rPr>
        <w:t xml:space="preserve">Newman, C.D., Michael L. Collard, and Jonathan I. Maletic. 2016. </w:t>
      </w:r>
      <w:r w:rsidR="00E13C49" w:rsidRPr="00497FD9">
        <w:rPr>
          <w:rFonts w:asciiTheme="majorBidi" w:hAnsiTheme="majorBidi" w:cstheme="majorBidi"/>
          <w:szCs w:val="20"/>
        </w:rPr>
        <w:t>“</w:t>
      </w:r>
      <w:r w:rsidRPr="00497FD9">
        <w:rPr>
          <w:rFonts w:asciiTheme="majorBidi" w:hAnsiTheme="majorBidi" w:cstheme="majorBidi"/>
          <w:b/>
          <w:szCs w:val="20"/>
        </w:rPr>
        <w:t>srcType: A Tool for Efficient Static Type Resolution</w:t>
      </w:r>
      <w:r w:rsidR="00E13C49" w:rsidRPr="00497FD9">
        <w:rPr>
          <w:rFonts w:asciiTheme="majorBidi" w:hAnsiTheme="majorBidi" w:cstheme="majorBidi"/>
          <w:szCs w:val="20"/>
        </w:rPr>
        <w:t>”</w:t>
      </w:r>
      <w:r w:rsidR="00973FD2" w:rsidRPr="00497FD9">
        <w:rPr>
          <w:rFonts w:asciiTheme="majorBidi" w:hAnsiTheme="majorBidi" w:cstheme="majorBidi"/>
          <w:szCs w:val="20"/>
        </w:rPr>
        <w:t>, i</w:t>
      </w:r>
      <w:r w:rsidRPr="00497FD9">
        <w:rPr>
          <w:rFonts w:asciiTheme="majorBidi" w:hAnsiTheme="majorBidi" w:cstheme="majorBidi"/>
          <w:szCs w:val="20"/>
        </w:rPr>
        <w:t xml:space="preserve">n </w:t>
      </w:r>
      <w:r w:rsidRPr="00497FD9">
        <w:rPr>
          <w:rStyle w:val="Emphasis"/>
          <w:rFonts w:asciiTheme="majorBidi" w:hAnsiTheme="majorBidi" w:cstheme="majorBidi"/>
          <w:szCs w:val="20"/>
        </w:rPr>
        <w:t>Proceedings of the 32nd International Conference on Software Maintenance and Evolution</w:t>
      </w:r>
      <w:r w:rsidRPr="00497FD9">
        <w:rPr>
          <w:rFonts w:asciiTheme="majorBidi" w:hAnsiTheme="majorBidi" w:cstheme="majorBidi"/>
          <w:szCs w:val="20"/>
        </w:rPr>
        <w:t xml:space="preserve"> (ICSME ‘16). IEEE, Raleigh, NC, USA. 2 pages.</w:t>
      </w:r>
    </w:p>
    <w:p w14:paraId="5AB83F83" w14:textId="6CC34ED4" w:rsidR="000470D7" w:rsidRPr="00497FD9" w:rsidRDefault="000470D7" w:rsidP="00DD280B">
      <w:pPr>
        <w:pStyle w:val="ListParagraph"/>
        <w:numPr>
          <w:ilvl w:val="0"/>
          <w:numId w:val="3"/>
        </w:numPr>
        <w:spacing w:after="0" w:line="240" w:lineRule="auto"/>
        <w:rPr>
          <w:rFonts w:asciiTheme="majorBidi" w:hAnsiTheme="majorBidi" w:cstheme="majorBidi"/>
          <w:szCs w:val="20"/>
        </w:rPr>
      </w:pPr>
      <w:r w:rsidRPr="00497FD9">
        <w:rPr>
          <w:rFonts w:asciiTheme="majorBidi" w:hAnsiTheme="majorBidi" w:cstheme="majorBidi"/>
          <w:szCs w:val="20"/>
        </w:rPr>
        <w:t xml:space="preserve">Newman, C.D., Tessandra Sage, Michael L. Collard, Hakam W. Alomari, and Jonathan I. Maletic. 2016. </w:t>
      </w:r>
      <w:r w:rsidR="00E13C49" w:rsidRPr="00497FD9">
        <w:rPr>
          <w:rFonts w:asciiTheme="majorBidi" w:hAnsiTheme="majorBidi" w:cstheme="majorBidi"/>
          <w:szCs w:val="20"/>
        </w:rPr>
        <w:t>“</w:t>
      </w:r>
      <w:r w:rsidRPr="00497FD9">
        <w:rPr>
          <w:rFonts w:asciiTheme="majorBidi" w:hAnsiTheme="majorBidi" w:cstheme="majorBidi"/>
          <w:b/>
          <w:szCs w:val="20"/>
        </w:rPr>
        <w:t>srcSlice: a tool for efficient static forward slicing</w:t>
      </w:r>
      <w:r w:rsidR="00E13C49" w:rsidRPr="00497FD9">
        <w:rPr>
          <w:rFonts w:asciiTheme="majorBidi" w:hAnsiTheme="majorBidi" w:cstheme="majorBidi"/>
          <w:szCs w:val="20"/>
        </w:rPr>
        <w:t>”</w:t>
      </w:r>
      <w:r w:rsidR="0005735C" w:rsidRPr="00497FD9">
        <w:rPr>
          <w:rFonts w:asciiTheme="majorBidi" w:hAnsiTheme="majorBidi" w:cstheme="majorBidi"/>
          <w:szCs w:val="20"/>
        </w:rPr>
        <w:t>,</w:t>
      </w:r>
      <w:r w:rsidR="00EC1FF4" w:rsidRPr="00497FD9">
        <w:rPr>
          <w:rFonts w:asciiTheme="majorBidi" w:hAnsiTheme="majorBidi" w:cstheme="majorBidi"/>
          <w:szCs w:val="20"/>
        </w:rPr>
        <w:t xml:space="preserve"> i</w:t>
      </w:r>
      <w:r w:rsidRPr="00497FD9">
        <w:rPr>
          <w:rFonts w:asciiTheme="majorBidi" w:hAnsiTheme="majorBidi" w:cstheme="majorBidi"/>
          <w:szCs w:val="20"/>
        </w:rPr>
        <w:t xml:space="preserve">n </w:t>
      </w:r>
      <w:r w:rsidRPr="00497FD9">
        <w:rPr>
          <w:rStyle w:val="Emphasis"/>
          <w:rFonts w:asciiTheme="majorBidi" w:hAnsiTheme="majorBidi" w:cstheme="majorBidi"/>
          <w:szCs w:val="20"/>
        </w:rPr>
        <w:t>Proceedings of the 38th International Conference on Software Engineering Companion</w:t>
      </w:r>
      <w:r w:rsidRPr="00497FD9">
        <w:rPr>
          <w:rFonts w:asciiTheme="majorBidi" w:hAnsiTheme="majorBidi" w:cstheme="majorBidi"/>
          <w:szCs w:val="20"/>
        </w:rPr>
        <w:t xml:space="preserve"> (ICSE '16). ACM, New York, NY, USA, 621-624. </w:t>
      </w:r>
    </w:p>
    <w:p w14:paraId="099D9C0B" w14:textId="7EC23B4C" w:rsidR="000470D7" w:rsidRPr="00497FD9" w:rsidRDefault="000470D7" w:rsidP="00DD280B">
      <w:pPr>
        <w:pStyle w:val="ListParagraph"/>
        <w:numPr>
          <w:ilvl w:val="0"/>
          <w:numId w:val="3"/>
        </w:numPr>
        <w:spacing w:after="0" w:line="240" w:lineRule="auto"/>
        <w:rPr>
          <w:rFonts w:asciiTheme="majorBidi" w:hAnsiTheme="majorBidi" w:cstheme="majorBidi"/>
          <w:szCs w:val="20"/>
        </w:rPr>
      </w:pPr>
      <w:bookmarkStart w:id="5" w:name="_Ref472608858"/>
      <w:r w:rsidRPr="00497FD9">
        <w:rPr>
          <w:rFonts w:asciiTheme="majorBidi" w:hAnsiTheme="majorBidi" w:cstheme="majorBidi"/>
          <w:szCs w:val="20"/>
        </w:rPr>
        <w:t>R. S. Alsuhaibani, C. D. Newman, M. L. Collard and J. I. Maletic, "</w:t>
      </w:r>
      <w:r w:rsidRPr="00497FD9">
        <w:rPr>
          <w:rFonts w:asciiTheme="majorBidi" w:hAnsiTheme="majorBidi" w:cstheme="majorBidi"/>
          <w:b/>
          <w:szCs w:val="20"/>
        </w:rPr>
        <w:t>Heuristic-based part-of-speech tagging of sourc</w:t>
      </w:r>
      <w:r w:rsidR="000A537B" w:rsidRPr="00497FD9">
        <w:rPr>
          <w:rFonts w:asciiTheme="majorBidi" w:hAnsiTheme="majorBidi" w:cstheme="majorBidi"/>
          <w:b/>
          <w:szCs w:val="20"/>
        </w:rPr>
        <w:t>e code identifiers and comments</w:t>
      </w:r>
      <w:r w:rsidRPr="00497FD9">
        <w:rPr>
          <w:rFonts w:asciiTheme="majorBidi" w:hAnsiTheme="majorBidi" w:cstheme="majorBidi"/>
          <w:szCs w:val="20"/>
        </w:rPr>
        <w:t>"</w:t>
      </w:r>
      <w:r w:rsidR="000A537B" w:rsidRPr="00497FD9">
        <w:rPr>
          <w:rFonts w:asciiTheme="majorBidi" w:hAnsiTheme="majorBidi" w:cstheme="majorBidi"/>
          <w:b/>
          <w:szCs w:val="20"/>
        </w:rPr>
        <w:t>,</w:t>
      </w:r>
      <w:r w:rsidRPr="00497FD9">
        <w:rPr>
          <w:rFonts w:asciiTheme="majorBidi" w:hAnsiTheme="majorBidi" w:cstheme="majorBidi"/>
          <w:b/>
          <w:szCs w:val="20"/>
        </w:rPr>
        <w:t xml:space="preserve"> </w:t>
      </w:r>
      <w:r w:rsidRPr="00497FD9">
        <w:rPr>
          <w:rStyle w:val="Emphasis"/>
          <w:rFonts w:asciiTheme="majorBidi" w:hAnsiTheme="majorBidi" w:cstheme="majorBidi"/>
          <w:szCs w:val="20"/>
        </w:rPr>
        <w:t>Mining Unstructured Data (MUD), 2015 IEEE 5th Workshop on</w:t>
      </w:r>
      <w:r w:rsidRPr="00497FD9">
        <w:rPr>
          <w:rFonts w:asciiTheme="majorBidi" w:hAnsiTheme="majorBidi" w:cstheme="majorBidi"/>
          <w:szCs w:val="20"/>
        </w:rPr>
        <w:t>, Bremen, 2015, pp. 1-6.</w:t>
      </w:r>
      <w:bookmarkEnd w:id="5"/>
    </w:p>
    <w:p w14:paraId="5D4BA691" w14:textId="64481EF4" w:rsidR="000470D7" w:rsidRPr="00497FD9" w:rsidRDefault="000470D7" w:rsidP="003F2B6F">
      <w:pPr>
        <w:pStyle w:val="ListParagraph"/>
        <w:numPr>
          <w:ilvl w:val="0"/>
          <w:numId w:val="3"/>
        </w:numPr>
        <w:rPr>
          <w:rFonts w:asciiTheme="majorBidi" w:hAnsiTheme="majorBidi" w:cstheme="majorBidi"/>
        </w:rPr>
      </w:pPr>
      <w:r w:rsidRPr="00497FD9">
        <w:rPr>
          <w:rFonts w:asciiTheme="majorBidi" w:hAnsiTheme="majorBidi" w:cstheme="majorBidi"/>
        </w:rPr>
        <w:lastRenderedPageBreak/>
        <w:t>Alali, A., Bartman, B., Newman, C.D., Maletic, J.I., "</w:t>
      </w:r>
      <w:r w:rsidRPr="00497FD9">
        <w:rPr>
          <w:rFonts w:asciiTheme="majorBidi" w:hAnsiTheme="majorBidi" w:cstheme="majorBidi"/>
          <w:b/>
        </w:rPr>
        <w:t>A Preliminary Investigation of Using Age and Distance Measures in the Detection of Evolutionary Couplings</w:t>
      </w:r>
      <w:r w:rsidRPr="00497FD9">
        <w:rPr>
          <w:rFonts w:asciiTheme="majorBidi" w:hAnsiTheme="majorBidi" w:cstheme="majorBidi"/>
        </w:rPr>
        <w:t>" in the Proceedings of the ACM International Working Conference on Mining Software Repositories (MSR'13), San Francisco, California, May 18-19, 2013, pp. 169-172.</w:t>
      </w:r>
    </w:p>
    <w:p w14:paraId="3A41F998" w14:textId="77777777" w:rsidR="000470D7" w:rsidRPr="00497FD9" w:rsidRDefault="000470D7" w:rsidP="003F2B6F">
      <w:pPr>
        <w:pStyle w:val="ListParagraph"/>
        <w:numPr>
          <w:ilvl w:val="0"/>
          <w:numId w:val="3"/>
        </w:numPr>
        <w:rPr>
          <w:rFonts w:asciiTheme="majorBidi" w:hAnsiTheme="majorBidi" w:cstheme="majorBidi"/>
          <w:b/>
        </w:rPr>
      </w:pPr>
      <w:r w:rsidRPr="00497FD9">
        <w:rPr>
          <w:rFonts w:asciiTheme="majorBidi" w:hAnsiTheme="majorBidi" w:cstheme="majorBidi"/>
        </w:rPr>
        <w:t>Maletic, J.I., Mosora, D.J., Newman, C.D., Collard, M.L., Sutton, A., Robinson, B.P., (2011), “</w:t>
      </w:r>
      <w:r w:rsidRPr="00497FD9">
        <w:rPr>
          <w:rFonts w:asciiTheme="majorBidi" w:hAnsiTheme="majorBidi" w:cstheme="majorBidi"/>
          <w:b/>
        </w:rPr>
        <w:t>MosaiCode:</w:t>
      </w:r>
    </w:p>
    <w:p w14:paraId="10110BCC" w14:textId="77777777" w:rsidR="000470D7" w:rsidRPr="00497FD9" w:rsidRDefault="000470D7" w:rsidP="003F2B6F">
      <w:pPr>
        <w:pStyle w:val="ListParagraph"/>
        <w:ind w:left="360"/>
        <w:rPr>
          <w:rFonts w:asciiTheme="majorBidi" w:hAnsiTheme="majorBidi" w:cstheme="majorBidi"/>
        </w:rPr>
      </w:pPr>
      <w:r w:rsidRPr="00497FD9">
        <w:rPr>
          <w:rFonts w:asciiTheme="majorBidi" w:hAnsiTheme="majorBidi" w:cstheme="majorBidi"/>
          <w:b/>
        </w:rPr>
        <w:t>Visualizing Large Scale Software: A Tool Demonstration</w:t>
      </w:r>
      <w:r w:rsidRPr="00497FD9">
        <w:rPr>
          <w:rFonts w:asciiTheme="majorBidi" w:hAnsiTheme="majorBidi" w:cstheme="majorBidi"/>
        </w:rPr>
        <w:t>”, in the Proceedings of the IEEE International</w:t>
      </w:r>
    </w:p>
    <w:p w14:paraId="78FE40D6" w14:textId="40ABD863" w:rsidR="000470D7" w:rsidRPr="00497FD9" w:rsidRDefault="000470D7" w:rsidP="003F2B6F">
      <w:pPr>
        <w:pStyle w:val="ListParagraph"/>
        <w:ind w:left="360"/>
        <w:rPr>
          <w:rFonts w:asciiTheme="majorBidi" w:hAnsiTheme="majorBidi" w:cstheme="majorBidi"/>
        </w:rPr>
      </w:pPr>
      <w:r w:rsidRPr="00497FD9">
        <w:rPr>
          <w:rFonts w:asciiTheme="majorBidi" w:hAnsiTheme="majorBidi" w:cstheme="majorBidi"/>
        </w:rPr>
        <w:t>Workshop on Visualizing Software for Understanding and Analysis (VISSOFT’1</w:t>
      </w:r>
      <w:r w:rsidR="003F2B6F" w:rsidRPr="00497FD9">
        <w:rPr>
          <w:rFonts w:asciiTheme="majorBidi" w:hAnsiTheme="majorBidi" w:cstheme="majorBidi"/>
        </w:rPr>
        <w:t xml:space="preserve">1), Williamsburg, VA, USA, Sept </w:t>
      </w:r>
      <w:r w:rsidRPr="00497FD9">
        <w:rPr>
          <w:rFonts w:asciiTheme="majorBidi" w:hAnsiTheme="majorBidi" w:cstheme="majorBidi"/>
        </w:rPr>
        <w:t>31 – Oct 1, pp.</w:t>
      </w:r>
    </w:p>
    <w:p w14:paraId="4D0A46A1" w14:textId="77777777" w:rsidR="000470D7" w:rsidRPr="00891E78" w:rsidRDefault="000470D7" w:rsidP="000470D7">
      <w:pPr>
        <w:pStyle w:val="Heading1"/>
        <w:rPr>
          <w:rFonts w:eastAsia="Calibri"/>
          <w:b w:val="0"/>
        </w:rPr>
      </w:pPr>
      <w:r w:rsidRPr="00891E78">
        <w:rPr>
          <w:rFonts w:eastAsia="Calibri"/>
        </w:rPr>
        <w:t>Online Publications</w:t>
      </w:r>
    </w:p>
    <w:p w14:paraId="1E44761E" w14:textId="26CEB93F" w:rsidR="000470D7" w:rsidRPr="003F049B" w:rsidRDefault="000470D7" w:rsidP="00E22B3C">
      <w:pPr>
        <w:pStyle w:val="ListParagraph"/>
        <w:numPr>
          <w:ilvl w:val="0"/>
          <w:numId w:val="16"/>
        </w:numPr>
        <w:spacing w:after="0" w:line="240" w:lineRule="auto"/>
        <w:rPr>
          <w:rFonts w:eastAsia="Calibri" w:cs="Times New Roman"/>
          <w:color w:val="0563C1" w:themeColor="hyperlink"/>
          <w:u w:val="single"/>
        </w:rPr>
      </w:pPr>
      <w:r w:rsidRPr="003F049B">
        <w:rPr>
          <w:rFonts w:eastAsia="Calibri" w:cs="Times New Roman"/>
        </w:rPr>
        <w:t>C.D Newman., M.J.Decker. Feb. 12</w:t>
      </w:r>
      <w:r w:rsidRPr="003F049B">
        <w:rPr>
          <w:rFonts w:eastAsia="Calibri" w:cs="Times New Roman"/>
          <w:vertAlign w:val="superscript"/>
        </w:rPr>
        <w:t>th</w:t>
      </w:r>
      <w:r w:rsidRPr="003F049B">
        <w:rPr>
          <w:rFonts w:eastAsia="Calibri" w:cs="Times New Roman"/>
        </w:rPr>
        <w:t>, 2013. srcML (Wikipedia Page) [Online]</w:t>
      </w:r>
      <w:r w:rsidR="008726BB" w:rsidRPr="003F049B">
        <w:rPr>
          <w:rFonts w:eastAsia="Calibri" w:cs="Times New Roman"/>
        </w:rPr>
        <w:t xml:space="preserve">. </w:t>
      </w:r>
      <w:hyperlink r:id="rId12" w:history="1">
        <w:r w:rsidRPr="003F049B">
          <w:rPr>
            <w:rStyle w:val="Hyperlink"/>
            <w:rFonts w:eastAsia="Calibri" w:cs="Times New Roman"/>
          </w:rPr>
          <w:t>http://en.wikipedia.org/wiki/SrcML</w:t>
        </w:r>
      </w:hyperlink>
    </w:p>
    <w:p w14:paraId="43741864" w14:textId="4E24F2C7" w:rsidR="000470D7" w:rsidRPr="00164414" w:rsidRDefault="000470D7" w:rsidP="00E423D6">
      <w:pPr>
        <w:pStyle w:val="Heading1"/>
        <w:rPr>
          <w:rFonts w:ascii="Calibri" w:eastAsia="Calibri" w:hAnsi="Calibri" w:cs="Calibri"/>
          <w:color w:val="0563C1" w:themeColor="hyperlink"/>
          <w:sz w:val="20"/>
          <w:szCs w:val="20"/>
          <w:u w:val="single"/>
        </w:rPr>
      </w:pPr>
      <w:r w:rsidRPr="00891E78">
        <w:rPr>
          <w:rFonts w:eastAsia="Calibri"/>
        </w:rPr>
        <w:t>Software Systems Developed</w:t>
      </w:r>
      <w:r w:rsidR="004704B7">
        <w:rPr>
          <w:rFonts w:eastAsia="Calibri"/>
        </w:rPr>
        <w:t xml:space="preserve"> / Datasets supported</w:t>
      </w:r>
    </w:p>
    <w:p w14:paraId="57D896B5" w14:textId="77777777" w:rsidR="000470D7" w:rsidRPr="00891E78" w:rsidRDefault="000470D7" w:rsidP="00086124">
      <w:pPr>
        <w:pStyle w:val="ListParagraph"/>
        <w:numPr>
          <w:ilvl w:val="0"/>
          <w:numId w:val="15"/>
        </w:numPr>
        <w:rPr>
          <w:rStyle w:val="Hyperlink"/>
          <w:rFonts w:ascii="Calibri" w:eastAsia="Calibri" w:hAnsi="Calibri" w:cs="Calibri"/>
          <w:szCs w:val="20"/>
        </w:rPr>
      </w:pPr>
      <w:r w:rsidRPr="00891E78">
        <w:rPr>
          <w:rFonts w:eastAsia="Calibri"/>
        </w:rPr>
        <w:t xml:space="preserve">srcSlice </w:t>
      </w:r>
      <w:r>
        <w:rPr>
          <w:rFonts w:eastAsia="Calibri"/>
        </w:rPr>
        <w:t>– A p</w:t>
      </w:r>
      <w:r w:rsidRPr="00891E78">
        <w:rPr>
          <w:rFonts w:eastAsia="Calibri"/>
        </w:rPr>
        <w:t xml:space="preserve">rogram slicer </w:t>
      </w:r>
      <w:hyperlink r:id="rId13" w:history="1">
        <w:r w:rsidRPr="00891E78">
          <w:rPr>
            <w:rStyle w:val="Hyperlink"/>
            <w:rFonts w:ascii="Calibri" w:eastAsia="Calibri" w:hAnsi="Calibri" w:cs="Calibri"/>
            <w:szCs w:val="20"/>
          </w:rPr>
          <w:t>https://github.com/srcML/srcSlice</w:t>
        </w:r>
      </w:hyperlink>
    </w:p>
    <w:p w14:paraId="2B1A8A8D" w14:textId="77777777" w:rsidR="000470D7" w:rsidRPr="00891E78" w:rsidRDefault="000470D7" w:rsidP="00086124">
      <w:pPr>
        <w:pStyle w:val="ListParagraph"/>
        <w:numPr>
          <w:ilvl w:val="0"/>
          <w:numId w:val="15"/>
        </w:numPr>
        <w:rPr>
          <w:rStyle w:val="Hyperlink"/>
          <w:rFonts w:ascii="Calibri" w:eastAsia="Calibri" w:hAnsi="Calibri" w:cs="Calibri"/>
          <w:szCs w:val="20"/>
        </w:rPr>
      </w:pPr>
      <w:r w:rsidRPr="00891E78">
        <w:t xml:space="preserve">srctype </w:t>
      </w:r>
      <w:r>
        <w:t>– A t</w:t>
      </w:r>
      <w:r w:rsidRPr="00891E78">
        <w:t xml:space="preserve">ool for static type resolution </w:t>
      </w:r>
      <w:hyperlink r:id="rId14" w:history="1">
        <w:r w:rsidRPr="00891E78">
          <w:rPr>
            <w:rStyle w:val="Hyperlink"/>
            <w:rFonts w:ascii="Calibri" w:eastAsia="Calibri" w:hAnsi="Calibri" w:cs="Calibri"/>
            <w:szCs w:val="20"/>
          </w:rPr>
          <w:t>https://github.com/srcML/srcType</w:t>
        </w:r>
      </w:hyperlink>
    </w:p>
    <w:p w14:paraId="3442132C" w14:textId="77777777" w:rsidR="000470D7" w:rsidRPr="00891E78" w:rsidRDefault="000470D7" w:rsidP="00086124">
      <w:pPr>
        <w:pStyle w:val="ListParagraph"/>
        <w:numPr>
          <w:ilvl w:val="0"/>
          <w:numId w:val="15"/>
        </w:numPr>
        <w:rPr>
          <w:rFonts w:eastAsia="Calibri"/>
        </w:rPr>
      </w:pPr>
      <w:r w:rsidRPr="00891E78">
        <w:rPr>
          <w:rFonts w:eastAsia="Calibri"/>
        </w:rPr>
        <w:t xml:space="preserve">srcTL </w:t>
      </w:r>
      <w:r>
        <w:rPr>
          <w:rFonts w:eastAsia="Calibri"/>
        </w:rPr>
        <w:t>– A d</w:t>
      </w:r>
      <w:r w:rsidRPr="00891E78">
        <w:rPr>
          <w:rFonts w:eastAsia="Calibri"/>
        </w:rPr>
        <w:t>omain-specific language for program transformation (currently under development)</w:t>
      </w:r>
    </w:p>
    <w:p w14:paraId="1E12911B" w14:textId="77777777" w:rsidR="007C2420" w:rsidRPr="007C2420" w:rsidRDefault="000470D7" w:rsidP="00086124">
      <w:pPr>
        <w:pStyle w:val="ListParagraph"/>
        <w:numPr>
          <w:ilvl w:val="0"/>
          <w:numId w:val="15"/>
        </w:numPr>
        <w:rPr>
          <w:rFonts w:eastAsia="Calibri"/>
        </w:rPr>
      </w:pPr>
      <w:r w:rsidRPr="00891E78">
        <w:rPr>
          <w:rFonts w:eastAsia="Calibri"/>
        </w:rPr>
        <w:t>Static analysis tool which tags identifiers with lexical category as described in</w:t>
      </w:r>
      <w:r w:rsidRPr="00891E78">
        <w:rPr>
          <w:rFonts w:eastAsia="Calibri"/>
          <w:i/>
        </w:rPr>
        <w:t xml:space="preserve"> </w:t>
      </w:r>
      <w:r w:rsidRPr="00891E78">
        <w:rPr>
          <w:i/>
        </w:rPr>
        <w:t>Lexical Categories for Source Code Identifiers</w:t>
      </w:r>
      <w:r w:rsidRPr="00891E78">
        <w:t xml:space="preserve"> (not yet open-sourced)</w:t>
      </w:r>
    </w:p>
    <w:p w14:paraId="0CB2B039" w14:textId="7A82A1AB" w:rsidR="00DC7510" w:rsidRPr="004704B7" w:rsidRDefault="000470D7" w:rsidP="000470D7">
      <w:pPr>
        <w:pStyle w:val="ListParagraph"/>
        <w:numPr>
          <w:ilvl w:val="0"/>
          <w:numId w:val="15"/>
        </w:numPr>
        <w:rPr>
          <w:rStyle w:val="Hyperlink"/>
          <w:rFonts w:eastAsia="Calibri"/>
          <w:color w:val="auto"/>
          <w:szCs w:val="20"/>
          <w:u w:val="none"/>
        </w:rPr>
      </w:pPr>
      <w:r w:rsidRPr="007C2420">
        <w:t xml:space="preserve">Event-Driven dispatcher framework to assist in the construction of srcML tools -- </w:t>
      </w:r>
      <w:hyperlink r:id="rId15" w:history="1">
        <w:r w:rsidRPr="007C2420">
          <w:rPr>
            <w:rStyle w:val="Hyperlink"/>
          </w:rPr>
          <w:t>https://github.com/srcML/srcSAXEventDispatch</w:t>
        </w:r>
      </w:hyperlink>
    </w:p>
    <w:p w14:paraId="0081141D" w14:textId="07E8A125" w:rsidR="004704B7" w:rsidRPr="00C01B8D" w:rsidRDefault="004704B7" w:rsidP="004704B7">
      <w:pPr>
        <w:pStyle w:val="ListParagraph"/>
        <w:numPr>
          <w:ilvl w:val="0"/>
          <w:numId w:val="15"/>
        </w:numPr>
        <w:rPr>
          <w:rFonts w:eastAsia="Calibri"/>
        </w:rPr>
      </w:pPr>
      <w:r>
        <w:rPr>
          <w:rFonts w:eastAsia="Calibri"/>
        </w:rPr>
        <w:t xml:space="preserve">Open corpus of abbreviations and expansions for five open source software systems - </w:t>
      </w:r>
      <w:hyperlink r:id="rId16" w:history="1">
        <w:r w:rsidRPr="004704B7">
          <w:rPr>
            <w:rStyle w:val="Hyperlink"/>
            <w:rFonts w:eastAsia="Calibri"/>
          </w:rPr>
          <w:t>https://github.com/SCANL/AbbreviationArtifact-ICSME2019</w:t>
        </w:r>
      </w:hyperlink>
    </w:p>
    <w:p w14:paraId="0302F227" w14:textId="3997B976" w:rsidR="000470D7" w:rsidRDefault="000470D7" w:rsidP="000470D7">
      <w:pPr>
        <w:pStyle w:val="Heading1"/>
        <w:rPr>
          <w:rStyle w:val="Hyperlink"/>
          <w:rFonts w:eastAsia="Calibri"/>
          <w:sz w:val="20"/>
          <w:szCs w:val="20"/>
        </w:rPr>
      </w:pPr>
      <w:r>
        <w:rPr>
          <w:rFonts w:eastAsia="Calibri"/>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14:paraId="71B1CE2A" w14:textId="77777777" w:rsidTr="00E5514F">
              <w:trPr>
                <w:trHeight w:val="180"/>
              </w:trPr>
              <w:tc>
                <w:tcPr>
                  <w:tcW w:w="3447" w:type="dxa"/>
                  <w:shd w:val="pct12" w:color="auto" w:fill="auto"/>
                </w:tcPr>
                <w:p w14:paraId="23106C0E" w14:textId="77777777" w:rsidR="000470D7" w:rsidRPr="007D1DC0" w:rsidRDefault="000470D7" w:rsidP="00EB034E">
                  <w:pPr>
                    <w:jc w:val="center"/>
                    <w:rPr>
                      <w:b/>
                      <w:szCs w:val="20"/>
                    </w:rPr>
                  </w:pPr>
                  <w:r w:rsidRPr="007D1DC0">
                    <w:rPr>
                      <w:b/>
                      <w:szCs w:val="20"/>
                    </w:rPr>
                    <w:t>Course Title/Duties</w:t>
                  </w:r>
                </w:p>
              </w:tc>
              <w:tc>
                <w:tcPr>
                  <w:tcW w:w="2668" w:type="dxa"/>
                  <w:shd w:val="pct12" w:color="auto" w:fill="auto"/>
                </w:tcPr>
                <w:p w14:paraId="480E1D2B" w14:textId="77777777" w:rsidR="000470D7" w:rsidRPr="007D1DC0" w:rsidRDefault="000470D7" w:rsidP="00EB034E">
                  <w:pPr>
                    <w:jc w:val="center"/>
                    <w:rPr>
                      <w:b/>
                      <w:szCs w:val="20"/>
                    </w:rPr>
                  </w:pPr>
                  <w:r w:rsidRPr="007D1DC0">
                    <w:rPr>
                      <w:b/>
                      <w:szCs w:val="20"/>
                    </w:rPr>
                    <w:t>Terms/Dates</w:t>
                  </w:r>
                </w:p>
              </w:tc>
              <w:tc>
                <w:tcPr>
                  <w:tcW w:w="3074" w:type="dxa"/>
                  <w:shd w:val="pct12" w:color="auto" w:fill="auto"/>
                </w:tcPr>
                <w:p w14:paraId="6081E16C" w14:textId="77777777" w:rsidR="000470D7" w:rsidRPr="007D1DC0" w:rsidRDefault="000470D7" w:rsidP="00EB034E">
                  <w:pPr>
                    <w:jc w:val="center"/>
                    <w:rPr>
                      <w:b/>
                      <w:szCs w:val="20"/>
                    </w:rPr>
                  </w:pPr>
                  <w:r w:rsidRPr="007D1DC0">
                    <w:rPr>
                      <w:b/>
                      <w:szCs w:val="20"/>
                    </w:rPr>
                    <w:t>Institution</w:t>
                  </w:r>
                </w:p>
              </w:tc>
            </w:tr>
            <w:tr w:rsidR="00FB3800" w14:paraId="4C9CA4BE" w14:textId="77777777" w:rsidTr="00FB3800">
              <w:trPr>
                <w:trHeight w:val="180"/>
              </w:trPr>
              <w:tc>
                <w:tcPr>
                  <w:tcW w:w="3447" w:type="dxa"/>
                  <w:shd w:val="clear" w:color="auto" w:fill="auto"/>
                  <w:vAlign w:val="center"/>
                </w:tcPr>
                <w:p w14:paraId="6D9C024B" w14:textId="54989F6C" w:rsidR="00FB3800" w:rsidRPr="007D1DC0" w:rsidRDefault="00364540" w:rsidP="00FB3800">
                  <w:pPr>
                    <w:jc w:val="center"/>
                    <w:rPr>
                      <w:b/>
                      <w:szCs w:val="20"/>
                    </w:rPr>
                  </w:pPr>
                  <w:r>
                    <w:rPr>
                      <w:b/>
                      <w:szCs w:val="20"/>
                    </w:rPr>
                    <w:t>Personal Software Engineering</w:t>
                  </w:r>
                </w:p>
              </w:tc>
              <w:tc>
                <w:tcPr>
                  <w:tcW w:w="2668" w:type="dxa"/>
                  <w:shd w:val="clear" w:color="auto" w:fill="auto"/>
                  <w:vAlign w:val="center"/>
                </w:tcPr>
                <w:p w14:paraId="1510F3A1" w14:textId="0515A9B2" w:rsidR="00FB3800" w:rsidRPr="007D1DC0" w:rsidRDefault="00FB3800" w:rsidP="00FB3800">
                  <w:pPr>
                    <w:jc w:val="center"/>
                    <w:rPr>
                      <w:b/>
                      <w:szCs w:val="20"/>
                    </w:rPr>
                  </w:pPr>
                  <w:r>
                    <w:rPr>
                      <w:szCs w:val="20"/>
                    </w:rPr>
                    <w:t>Fall 2019</w:t>
                  </w:r>
                </w:p>
              </w:tc>
              <w:tc>
                <w:tcPr>
                  <w:tcW w:w="3074" w:type="dxa"/>
                  <w:shd w:val="clear" w:color="auto" w:fill="auto"/>
                  <w:vAlign w:val="center"/>
                </w:tcPr>
                <w:p w14:paraId="465F2F0B" w14:textId="38BAB396" w:rsidR="00FB3800" w:rsidRPr="007D1DC0" w:rsidRDefault="00FB3800" w:rsidP="00FB3800">
                  <w:pPr>
                    <w:jc w:val="center"/>
                    <w:rPr>
                      <w:b/>
                      <w:szCs w:val="20"/>
                    </w:rPr>
                  </w:pPr>
                  <w:r>
                    <w:rPr>
                      <w:szCs w:val="20"/>
                    </w:rPr>
                    <w:t>Rochester Institute of Technology</w:t>
                  </w:r>
                </w:p>
              </w:tc>
            </w:tr>
            <w:tr w:rsidR="001A5B00" w14:paraId="655A6320" w14:textId="77777777" w:rsidTr="001A5B00">
              <w:trPr>
                <w:trHeight w:val="180"/>
              </w:trPr>
              <w:tc>
                <w:tcPr>
                  <w:tcW w:w="3447" w:type="dxa"/>
                  <w:shd w:val="clear" w:color="auto" w:fill="auto"/>
                  <w:vAlign w:val="center"/>
                </w:tcPr>
                <w:p w14:paraId="795C0962" w14:textId="139CB179" w:rsidR="001A5B00" w:rsidRPr="007D1DC0" w:rsidRDefault="001A5B00" w:rsidP="001A5B00">
                  <w:pPr>
                    <w:jc w:val="center"/>
                    <w:rPr>
                      <w:b/>
                      <w:szCs w:val="20"/>
                    </w:rPr>
                  </w:pPr>
                  <w:r>
                    <w:rPr>
                      <w:b/>
                      <w:szCs w:val="20"/>
                    </w:rPr>
                    <w:t>Personal Software Engineering</w:t>
                  </w:r>
                </w:p>
              </w:tc>
              <w:tc>
                <w:tcPr>
                  <w:tcW w:w="2668" w:type="dxa"/>
                  <w:shd w:val="clear" w:color="auto" w:fill="auto"/>
                  <w:vAlign w:val="center"/>
                </w:tcPr>
                <w:p w14:paraId="5AE0E97D" w14:textId="706839C2" w:rsidR="001A5B00" w:rsidRPr="007D1DC0" w:rsidRDefault="001A5B00" w:rsidP="001A5B00">
                  <w:pPr>
                    <w:jc w:val="center"/>
                    <w:rPr>
                      <w:b/>
                      <w:szCs w:val="20"/>
                    </w:rPr>
                  </w:pPr>
                  <w:r>
                    <w:rPr>
                      <w:szCs w:val="20"/>
                    </w:rPr>
                    <w:t>Spring 2019</w:t>
                  </w:r>
                </w:p>
              </w:tc>
              <w:tc>
                <w:tcPr>
                  <w:tcW w:w="3074" w:type="dxa"/>
                  <w:shd w:val="clear" w:color="auto" w:fill="auto"/>
                  <w:vAlign w:val="center"/>
                </w:tcPr>
                <w:p w14:paraId="016A480A" w14:textId="2FD8E903" w:rsidR="001A5B00" w:rsidRPr="007D1DC0" w:rsidRDefault="001A5B00" w:rsidP="001A5B00">
                  <w:pPr>
                    <w:jc w:val="center"/>
                    <w:rPr>
                      <w:b/>
                      <w:szCs w:val="20"/>
                    </w:rPr>
                  </w:pPr>
                  <w:r>
                    <w:rPr>
                      <w:szCs w:val="20"/>
                    </w:rPr>
                    <w:t>Rochester Institute of Technology</w:t>
                  </w:r>
                </w:p>
              </w:tc>
            </w:tr>
            <w:tr w:rsidR="00AC0F34" w:rsidRPr="00647912" w14:paraId="37DD2F31" w14:textId="77777777" w:rsidTr="003D10FA">
              <w:trPr>
                <w:trHeight w:val="251"/>
              </w:trPr>
              <w:tc>
                <w:tcPr>
                  <w:tcW w:w="3447" w:type="dxa"/>
                  <w:shd w:val="clear" w:color="auto" w:fill="FFFFFF" w:themeFill="background1"/>
                  <w:vAlign w:val="center"/>
                </w:tcPr>
                <w:p w14:paraId="67D2E97F" w14:textId="75D293F5" w:rsidR="00AC0F34" w:rsidRDefault="00AC0F34" w:rsidP="00E5514F">
                  <w:pPr>
                    <w:jc w:val="center"/>
                    <w:rPr>
                      <w:b/>
                      <w:szCs w:val="20"/>
                    </w:rPr>
                  </w:pPr>
                  <w:r>
                    <w:rPr>
                      <w:b/>
                      <w:szCs w:val="20"/>
                    </w:rPr>
                    <w:t>Foundations of Software Engineering</w:t>
                  </w:r>
                </w:p>
              </w:tc>
              <w:tc>
                <w:tcPr>
                  <w:tcW w:w="2668" w:type="dxa"/>
                  <w:shd w:val="clear" w:color="auto" w:fill="FFFFFF" w:themeFill="background1"/>
                  <w:vAlign w:val="center"/>
                </w:tcPr>
                <w:p w14:paraId="21549FA1" w14:textId="5EDECAA4" w:rsidR="00AC0F34" w:rsidRDefault="00AC0F34" w:rsidP="00E5514F">
                  <w:pPr>
                    <w:jc w:val="center"/>
                    <w:rPr>
                      <w:szCs w:val="20"/>
                    </w:rPr>
                  </w:pPr>
                  <w:r>
                    <w:rPr>
                      <w:szCs w:val="20"/>
                    </w:rPr>
                    <w:t>Fall 2018</w:t>
                  </w:r>
                </w:p>
              </w:tc>
              <w:tc>
                <w:tcPr>
                  <w:tcW w:w="3074" w:type="dxa"/>
                  <w:shd w:val="clear" w:color="auto" w:fill="FFFFFF" w:themeFill="background1"/>
                  <w:vAlign w:val="center"/>
                </w:tcPr>
                <w:p w14:paraId="467CABF2" w14:textId="14F53908" w:rsidR="00AC0F34" w:rsidRDefault="00AC0F34" w:rsidP="00E5514F">
                  <w:pPr>
                    <w:jc w:val="center"/>
                    <w:rPr>
                      <w:szCs w:val="20"/>
                    </w:rPr>
                  </w:pPr>
                  <w:r>
                    <w:rPr>
                      <w:szCs w:val="20"/>
                    </w:rPr>
                    <w:t>Rochester Institute of Technology</w:t>
                  </w:r>
                </w:p>
              </w:tc>
            </w:tr>
            <w:tr w:rsidR="00E44EA6" w:rsidRPr="00647912" w14:paraId="39CBC4F5" w14:textId="77777777" w:rsidTr="003D10FA">
              <w:trPr>
                <w:trHeight w:val="251"/>
              </w:trPr>
              <w:tc>
                <w:tcPr>
                  <w:tcW w:w="3447" w:type="dxa"/>
                  <w:shd w:val="clear" w:color="auto" w:fill="FFFFFF" w:themeFill="background1"/>
                  <w:vAlign w:val="center"/>
                </w:tcPr>
                <w:p w14:paraId="7DC896BC" w14:textId="23E422D2" w:rsidR="00E44EA6" w:rsidRDefault="00E44EA6" w:rsidP="00E5514F">
                  <w:pPr>
                    <w:jc w:val="center"/>
                    <w:rPr>
                      <w:b/>
                      <w:szCs w:val="20"/>
                    </w:rPr>
                  </w:pPr>
                  <w:r>
                    <w:rPr>
                      <w:b/>
                      <w:szCs w:val="20"/>
                    </w:rPr>
                    <w:t>Personal Software Engineering</w:t>
                  </w:r>
                </w:p>
              </w:tc>
              <w:tc>
                <w:tcPr>
                  <w:tcW w:w="2668" w:type="dxa"/>
                  <w:shd w:val="clear" w:color="auto" w:fill="FFFFFF" w:themeFill="background1"/>
                  <w:vAlign w:val="center"/>
                </w:tcPr>
                <w:p w14:paraId="134BB046" w14:textId="5A36BF67" w:rsidR="00E44EA6" w:rsidRDefault="00E44EA6" w:rsidP="00E5514F">
                  <w:pPr>
                    <w:jc w:val="center"/>
                    <w:rPr>
                      <w:szCs w:val="20"/>
                    </w:rPr>
                  </w:pPr>
                  <w:r>
                    <w:rPr>
                      <w:szCs w:val="20"/>
                    </w:rPr>
                    <w:t>Spring 2018</w:t>
                  </w:r>
                </w:p>
              </w:tc>
              <w:tc>
                <w:tcPr>
                  <w:tcW w:w="3074" w:type="dxa"/>
                  <w:shd w:val="clear" w:color="auto" w:fill="FFFFFF" w:themeFill="background1"/>
                  <w:vAlign w:val="center"/>
                </w:tcPr>
                <w:p w14:paraId="59B61836" w14:textId="15A5DA13" w:rsidR="00E44EA6" w:rsidRDefault="00E44EA6" w:rsidP="00E5514F">
                  <w:pPr>
                    <w:jc w:val="center"/>
                    <w:rPr>
                      <w:szCs w:val="20"/>
                    </w:rPr>
                  </w:pPr>
                  <w:r>
                    <w:rPr>
                      <w:szCs w:val="20"/>
                    </w:rPr>
                    <w:t>Rochester Institute of Technology</w:t>
                  </w:r>
                </w:p>
              </w:tc>
            </w:tr>
            <w:tr w:rsidR="00D452FE" w:rsidRPr="00647912" w14:paraId="63401147" w14:textId="77777777" w:rsidTr="003D10FA">
              <w:trPr>
                <w:trHeight w:val="251"/>
              </w:trPr>
              <w:tc>
                <w:tcPr>
                  <w:tcW w:w="3447" w:type="dxa"/>
                  <w:shd w:val="clear" w:color="auto" w:fill="FFFFFF" w:themeFill="background1"/>
                  <w:vAlign w:val="center"/>
                </w:tcPr>
                <w:p w14:paraId="1A0651E3" w14:textId="3FE993AC" w:rsidR="00D452FE" w:rsidRPr="007D1DC0" w:rsidRDefault="00D452FE" w:rsidP="00E5514F">
                  <w:pPr>
                    <w:jc w:val="center"/>
                    <w:rPr>
                      <w:b/>
                      <w:szCs w:val="20"/>
                    </w:rPr>
                  </w:pPr>
                  <w:r>
                    <w:rPr>
                      <w:b/>
                      <w:szCs w:val="20"/>
                    </w:rPr>
                    <w:t>Software Quality Engineering</w:t>
                  </w:r>
                </w:p>
              </w:tc>
              <w:tc>
                <w:tcPr>
                  <w:tcW w:w="2668" w:type="dxa"/>
                  <w:shd w:val="clear" w:color="auto" w:fill="FFFFFF" w:themeFill="background1"/>
                  <w:vAlign w:val="center"/>
                </w:tcPr>
                <w:p w14:paraId="7F8024DD" w14:textId="5509F66F" w:rsidR="00D452FE" w:rsidRPr="007D1DC0" w:rsidRDefault="00D452FE" w:rsidP="00E5514F">
                  <w:pPr>
                    <w:jc w:val="center"/>
                    <w:rPr>
                      <w:szCs w:val="20"/>
                    </w:rPr>
                  </w:pPr>
                  <w:r>
                    <w:rPr>
                      <w:szCs w:val="20"/>
                    </w:rPr>
                    <w:t>Fall 2017</w:t>
                  </w:r>
                </w:p>
              </w:tc>
              <w:tc>
                <w:tcPr>
                  <w:tcW w:w="3074" w:type="dxa"/>
                  <w:shd w:val="clear" w:color="auto" w:fill="FFFFFF" w:themeFill="background1"/>
                  <w:vAlign w:val="center"/>
                </w:tcPr>
                <w:p w14:paraId="72132359" w14:textId="2D872DC7" w:rsidR="00D452FE" w:rsidRPr="007D1DC0" w:rsidRDefault="00D452FE" w:rsidP="00E5514F">
                  <w:pPr>
                    <w:jc w:val="center"/>
                    <w:rPr>
                      <w:szCs w:val="20"/>
                    </w:rPr>
                  </w:pPr>
                  <w:r>
                    <w:rPr>
                      <w:szCs w:val="20"/>
                    </w:rPr>
                    <w:t>Rochester Institute of Technology</w:t>
                  </w:r>
                </w:p>
              </w:tc>
            </w:tr>
            <w:tr w:rsidR="000470D7" w:rsidRPr="00647912" w14:paraId="357058D8" w14:textId="77777777" w:rsidTr="003D10FA">
              <w:trPr>
                <w:trHeight w:val="251"/>
              </w:trPr>
              <w:tc>
                <w:tcPr>
                  <w:tcW w:w="3447" w:type="dxa"/>
                  <w:shd w:val="clear" w:color="auto" w:fill="FFFFFF" w:themeFill="background1"/>
                  <w:vAlign w:val="center"/>
                </w:tcPr>
                <w:p w14:paraId="4D3F0A9B" w14:textId="77777777" w:rsidR="000470D7" w:rsidRPr="007D1DC0" w:rsidRDefault="000470D7" w:rsidP="00E5514F">
                  <w:pPr>
                    <w:jc w:val="center"/>
                    <w:rPr>
                      <w:b/>
                      <w:szCs w:val="20"/>
                    </w:rPr>
                  </w:pPr>
                  <w:r w:rsidRPr="007D1DC0">
                    <w:rPr>
                      <w:b/>
                      <w:szCs w:val="20"/>
                    </w:rPr>
                    <w:t>Computer Science 2 (data structures) Laboratory instructor</w:t>
                  </w:r>
                </w:p>
              </w:tc>
              <w:tc>
                <w:tcPr>
                  <w:tcW w:w="2668" w:type="dxa"/>
                  <w:shd w:val="clear" w:color="auto" w:fill="FFFFFF" w:themeFill="background1"/>
                  <w:vAlign w:val="center"/>
                </w:tcPr>
                <w:p w14:paraId="0686C523" w14:textId="77777777" w:rsidR="000470D7" w:rsidRPr="007D1DC0" w:rsidRDefault="000470D7" w:rsidP="00E5514F">
                  <w:pPr>
                    <w:jc w:val="center"/>
                    <w:rPr>
                      <w:szCs w:val="20"/>
                    </w:rPr>
                  </w:pPr>
                  <w:r w:rsidRPr="007D1DC0">
                    <w:rPr>
                      <w:szCs w:val="20"/>
                    </w:rPr>
                    <w:t>Fall 2012 – Spring 2015</w:t>
                  </w:r>
                </w:p>
              </w:tc>
              <w:tc>
                <w:tcPr>
                  <w:tcW w:w="3074" w:type="dxa"/>
                  <w:shd w:val="clear" w:color="auto" w:fill="FFFFFF" w:themeFill="background1"/>
                  <w:vAlign w:val="center"/>
                </w:tcPr>
                <w:p w14:paraId="7B45879C" w14:textId="77777777" w:rsidR="000470D7" w:rsidRPr="007D1DC0" w:rsidRDefault="000470D7" w:rsidP="00E5514F">
                  <w:pPr>
                    <w:jc w:val="center"/>
                    <w:rPr>
                      <w:szCs w:val="20"/>
                    </w:rPr>
                  </w:pPr>
                  <w:r w:rsidRPr="007D1DC0">
                    <w:rPr>
                      <w:szCs w:val="20"/>
                    </w:rPr>
                    <w:t>Kent State University</w:t>
                  </w:r>
                </w:p>
              </w:tc>
            </w:tr>
            <w:tr w:rsidR="000470D7" w:rsidRPr="00647912" w14:paraId="583A210D" w14:textId="77777777" w:rsidTr="003D10FA">
              <w:trPr>
                <w:trHeight w:val="251"/>
              </w:trPr>
              <w:tc>
                <w:tcPr>
                  <w:tcW w:w="3447" w:type="dxa"/>
                  <w:shd w:val="clear" w:color="auto" w:fill="FFFFFF" w:themeFill="background1"/>
                  <w:vAlign w:val="center"/>
                </w:tcPr>
                <w:p w14:paraId="320D22F9" w14:textId="77777777" w:rsidR="000470D7" w:rsidRPr="007D1DC0" w:rsidRDefault="000470D7" w:rsidP="00E5514F">
                  <w:pPr>
                    <w:jc w:val="center"/>
                    <w:rPr>
                      <w:b/>
                      <w:szCs w:val="20"/>
                    </w:rPr>
                  </w:pPr>
                  <w:r w:rsidRPr="007D1DC0">
                    <w:rPr>
                      <w:b/>
                      <w:szCs w:val="20"/>
                    </w:rPr>
                    <w:t>Intro to Databases Grader</w:t>
                  </w:r>
                </w:p>
              </w:tc>
              <w:tc>
                <w:tcPr>
                  <w:tcW w:w="2668" w:type="dxa"/>
                  <w:shd w:val="clear" w:color="auto" w:fill="FFFFFF" w:themeFill="background1"/>
                  <w:vAlign w:val="center"/>
                </w:tcPr>
                <w:p w14:paraId="3D036F64" w14:textId="77777777" w:rsidR="000470D7" w:rsidRPr="007D1DC0" w:rsidRDefault="000470D7" w:rsidP="00E5514F">
                  <w:pPr>
                    <w:jc w:val="center"/>
                    <w:rPr>
                      <w:szCs w:val="20"/>
                    </w:rPr>
                  </w:pPr>
                  <w:r w:rsidRPr="007D1DC0">
                    <w:rPr>
                      <w:szCs w:val="20"/>
                    </w:rPr>
                    <w:t>Spring 2014</w:t>
                  </w:r>
                </w:p>
              </w:tc>
              <w:tc>
                <w:tcPr>
                  <w:tcW w:w="3074" w:type="dxa"/>
                  <w:shd w:val="clear" w:color="auto" w:fill="FFFFFF" w:themeFill="background1"/>
                  <w:vAlign w:val="center"/>
                </w:tcPr>
                <w:p w14:paraId="47D52D5D" w14:textId="77777777" w:rsidR="000470D7" w:rsidRPr="007D1DC0" w:rsidRDefault="000470D7" w:rsidP="00E5514F">
                  <w:pPr>
                    <w:jc w:val="center"/>
                    <w:rPr>
                      <w:szCs w:val="20"/>
                    </w:rPr>
                  </w:pPr>
                  <w:r w:rsidRPr="007D1DC0">
                    <w:rPr>
                      <w:szCs w:val="20"/>
                    </w:rPr>
                    <w:t>Kent State University</w:t>
                  </w:r>
                </w:p>
              </w:tc>
            </w:tr>
          </w:tbl>
          <w:p w14:paraId="4912C883" w14:textId="77777777" w:rsidR="000470D7" w:rsidRDefault="000470D7" w:rsidP="00EB034E">
            <w:pPr>
              <w:spacing w:line="240" w:lineRule="auto"/>
              <w:rPr>
                <w:rFonts w:ascii="Calibri" w:eastAsia="Calibri" w:hAnsi="Calibri" w:cs="Calibri"/>
              </w:rPr>
            </w:pPr>
          </w:p>
        </w:tc>
      </w:tr>
    </w:tbl>
    <w:p w14:paraId="1D662B5B" w14:textId="4D05C9B0" w:rsidR="00E519C9" w:rsidRDefault="00E519C9" w:rsidP="000470D7">
      <w:pPr>
        <w:pStyle w:val="Heading2"/>
        <w:rPr>
          <w:rFonts w:eastAsia="Calibri"/>
        </w:rPr>
      </w:pPr>
      <w:r>
        <w:rPr>
          <w:rFonts w:eastAsia="Calibri"/>
        </w:rPr>
        <w:t>Graduate Students</w:t>
      </w:r>
    </w:p>
    <w:p w14:paraId="72174717" w14:textId="6D6E2859" w:rsidR="000818D8" w:rsidRDefault="000818D8" w:rsidP="000818D8">
      <w:pPr>
        <w:pStyle w:val="Heading3"/>
      </w:pPr>
      <w:r>
        <w:t>PhD</w:t>
      </w:r>
    </w:p>
    <w:p w14:paraId="360ED193" w14:textId="50BAC316" w:rsidR="000818D8" w:rsidRPr="000818D8" w:rsidRDefault="000818D8" w:rsidP="000818D8">
      <w:pPr>
        <w:pStyle w:val="ListParagraph"/>
        <w:numPr>
          <w:ilvl w:val="0"/>
          <w:numId w:val="23"/>
        </w:numPr>
        <w:rPr>
          <w:rFonts w:asciiTheme="majorBidi" w:hAnsiTheme="majorBidi" w:cstheme="majorBidi"/>
        </w:rPr>
      </w:pPr>
      <w:r>
        <w:rPr>
          <w:rFonts w:asciiTheme="majorBidi" w:hAnsiTheme="majorBidi" w:cstheme="majorBidi"/>
        </w:rPr>
        <w:t>Anthony Peruma – April 2018 – Present</w:t>
      </w:r>
    </w:p>
    <w:p w14:paraId="6A61C482" w14:textId="1D25A3BD" w:rsidR="000818D8" w:rsidRPr="000818D8" w:rsidRDefault="000818D8" w:rsidP="000818D8">
      <w:pPr>
        <w:pStyle w:val="Heading3"/>
      </w:pPr>
      <w:r>
        <w:t>Masters</w:t>
      </w:r>
    </w:p>
    <w:p w14:paraId="7780F701" w14:textId="4DCA9AA2" w:rsidR="00E519C9" w:rsidRPr="00AC0F34" w:rsidRDefault="00E519C9" w:rsidP="00D91D8C">
      <w:pPr>
        <w:pStyle w:val="ListParagraph"/>
        <w:numPr>
          <w:ilvl w:val="0"/>
          <w:numId w:val="23"/>
        </w:numPr>
        <w:rPr>
          <w:rFonts w:asciiTheme="majorBidi" w:hAnsiTheme="majorBidi" w:cstheme="majorBidi"/>
          <w:szCs w:val="20"/>
        </w:rPr>
      </w:pPr>
      <w:r w:rsidRPr="00AC0F34">
        <w:rPr>
          <w:rFonts w:asciiTheme="majorBidi" w:hAnsiTheme="majorBidi" w:cstheme="majorBidi"/>
          <w:szCs w:val="20"/>
        </w:rPr>
        <w:t xml:space="preserve">Dishant Kaushik – Aug 2017 </w:t>
      </w:r>
      <w:r w:rsidR="00E5514F" w:rsidRPr="00AC0F34">
        <w:rPr>
          <w:rFonts w:asciiTheme="majorBidi" w:hAnsiTheme="majorBidi" w:cstheme="majorBidi"/>
          <w:szCs w:val="20"/>
        </w:rPr>
        <w:t>–</w:t>
      </w:r>
      <w:r w:rsidRPr="00AC0F34">
        <w:rPr>
          <w:rFonts w:asciiTheme="majorBidi" w:hAnsiTheme="majorBidi" w:cstheme="majorBidi"/>
          <w:szCs w:val="20"/>
        </w:rPr>
        <w:t xml:space="preserve"> Present</w:t>
      </w:r>
    </w:p>
    <w:p w14:paraId="0BC1E69B" w14:textId="51084EF3" w:rsidR="0000192D" w:rsidRDefault="0000192D" w:rsidP="00D91D8C">
      <w:pPr>
        <w:pStyle w:val="ListParagraph"/>
        <w:numPr>
          <w:ilvl w:val="0"/>
          <w:numId w:val="23"/>
        </w:numPr>
        <w:rPr>
          <w:rFonts w:asciiTheme="majorBidi" w:hAnsiTheme="majorBidi" w:cstheme="majorBidi"/>
        </w:rPr>
      </w:pPr>
      <w:r>
        <w:rPr>
          <w:rFonts w:asciiTheme="majorBidi" w:hAnsiTheme="majorBidi" w:cstheme="majorBidi"/>
        </w:rPr>
        <w:t xml:space="preserve">Shimon Johnson – August 2018 </w:t>
      </w:r>
      <w:r w:rsidR="006416F4">
        <w:rPr>
          <w:rFonts w:asciiTheme="majorBidi" w:hAnsiTheme="majorBidi" w:cstheme="majorBidi"/>
        </w:rPr>
        <w:t>–</w:t>
      </w:r>
      <w:r>
        <w:rPr>
          <w:rFonts w:asciiTheme="majorBidi" w:hAnsiTheme="majorBidi" w:cstheme="majorBidi"/>
        </w:rPr>
        <w:t xml:space="preserve"> Present</w:t>
      </w:r>
    </w:p>
    <w:p w14:paraId="46C99D30" w14:textId="0E0D8996" w:rsidR="000818D8" w:rsidRPr="000818D8" w:rsidRDefault="000818D8" w:rsidP="000818D8">
      <w:pPr>
        <w:pStyle w:val="ListParagraph"/>
        <w:numPr>
          <w:ilvl w:val="0"/>
          <w:numId w:val="23"/>
        </w:numPr>
        <w:rPr>
          <w:rFonts w:asciiTheme="majorBidi" w:hAnsiTheme="majorBidi" w:cstheme="majorBidi"/>
        </w:rPr>
      </w:pPr>
      <w:r>
        <w:rPr>
          <w:rFonts w:asciiTheme="majorBidi" w:hAnsiTheme="majorBidi" w:cstheme="majorBidi"/>
        </w:rPr>
        <w:t>Satyajit Mohapatra – August 2018 – December 2018 (graduated, Microsoft)</w:t>
      </w:r>
    </w:p>
    <w:p w14:paraId="6EE2C97A" w14:textId="7617D57F" w:rsidR="006416F4" w:rsidRPr="00D91D8C" w:rsidRDefault="006416F4" w:rsidP="00D91D8C">
      <w:pPr>
        <w:pStyle w:val="ListParagraph"/>
        <w:numPr>
          <w:ilvl w:val="0"/>
          <w:numId w:val="23"/>
        </w:numPr>
        <w:rPr>
          <w:rFonts w:asciiTheme="majorBidi" w:hAnsiTheme="majorBidi" w:cstheme="majorBidi"/>
        </w:rPr>
      </w:pPr>
      <w:r>
        <w:rPr>
          <w:rFonts w:asciiTheme="majorBidi" w:hAnsiTheme="majorBidi" w:cstheme="majorBidi"/>
        </w:rPr>
        <w:t xml:space="preserve">Tejal Vishoi – January 2019 </w:t>
      </w:r>
      <w:r w:rsidR="00FB3800">
        <w:rPr>
          <w:rFonts w:asciiTheme="majorBidi" w:hAnsiTheme="majorBidi" w:cstheme="majorBidi"/>
        </w:rPr>
        <w:t>–</w:t>
      </w:r>
      <w:r>
        <w:rPr>
          <w:rFonts w:asciiTheme="majorBidi" w:hAnsiTheme="majorBidi" w:cstheme="majorBidi"/>
        </w:rPr>
        <w:t xml:space="preserve"> </w:t>
      </w:r>
      <w:r w:rsidR="00FB3800">
        <w:rPr>
          <w:rFonts w:asciiTheme="majorBidi" w:hAnsiTheme="majorBidi" w:cstheme="majorBidi"/>
        </w:rPr>
        <w:t>May 2019</w:t>
      </w:r>
      <w:r w:rsidR="000818D8">
        <w:rPr>
          <w:rFonts w:asciiTheme="majorBidi" w:hAnsiTheme="majorBidi" w:cstheme="majorBidi"/>
        </w:rPr>
        <w:t xml:space="preserve"> (graduated)</w:t>
      </w:r>
    </w:p>
    <w:p w14:paraId="3EFA5478" w14:textId="13BB8EE9" w:rsidR="000470D7" w:rsidRDefault="000470D7" w:rsidP="000470D7">
      <w:pPr>
        <w:pStyle w:val="Heading2"/>
        <w:rPr>
          <w:rFonts w:eastAsia="Calibri"/>
          <w:b w:val="0"/>
        </w:rPr>
      </w:pPr>
      <w:r w:rsidRPr="00CB7F77">
        <w:rPr>
          <w:rFonts w:eastAsia="Calibri"/>
        </w:rPr>
        <w:t>Undergraduate Mentoring</w:t>
      </w:r>
    </w:p>
    <w:p w14:paraId="248748A7" w14:textId="77777777" w:rsidR="000470D7" w:rsidRPr="00402167" w:rsidRDefault="000470D7" w:rsidP="00402167">
      <w:pPr>
        <w:pStyle w:val="ListParagraph"/>
        <w:numPr>
          <w:ilvl w:val="0"/>
          <w:numId w:val="22"/>
        </w:numPr>
      </w:pPr>
      <w:r w:rsidRPr="00402167">
        <w:t>Tessandra Sage, Kent State University, Fall 2014.</w:t>
      </w:r>
    </w:p>
    <w:p w14:paraId="74FAE5F6" w14:textId="12AC2F81" w:rsidR="000470D7" w:rsidRDefault="000470D7" w:rsidP="00402167">
      <w:pPr>
        <w:pStyle w:val="ListParagraph"/>
        <w:numPr>
          <w:ilvl w:val="0"/>
          <w:numId w:val="22"/>
        </w:numPr>
      </w:pPr>
      <w:r w:rsidRPr="00402167">
        <w:lastRenderedPageBreak/>
        <w:t>David Carlyn, Kent State University, Fall 2016</w:t>
      </w:r>
    </w:p>
    <w:p w14:paraId="0E7AEF5C" w14:textId="069E07A3" w:rsidR="0014730D" w:rsidRPr="00402167" w:rsidRDefault="0014730D" w:rsidP="00402167">
      <w:pPr>
        <w:pStyle w:val="ListParagraph"/>
        <w:numPr>
          <w:ilvl w:val="0"/>
          <w:numId w:val="22"/>
        </w:numPr>
      </w:pPr>
      <w:r>
        <w:t>Patricia Jordan, Kent State University, Spring 2017</w:t>
      </w:r>
    </w:p>
    <w:p w14:paraId="58551084" w14:textId="0C294905" w:rsidR="000470D7" w:rsidRDefault="000470D7" w:rsidP="00402167">
      <w:pPr>
        <w:pStyle w:val="ListParagraph"/>
        <w:numPr>
          <w:ilvl w:val="0"/>
          <w:numId w:val="22"/>
        </w:numPr>
      </w:pPr>
      <w:r w:rsidRPr="00402167">
        <w:t>Vlas Zyrianov, Kent State University, Fall 2016 and Spring 2017</w:t>
      </w:r>
    </w:p>
    <w:p w14:paraId="26E3082E" w14:textId="642FA927" w:rsidR="00166AFF" w:rsidRDefault="00166AFF" w:rsidP="00402167">
      <w:pPr>
        <w:pStyle w:val="ListParagraph"/>
        <w:numPr>
          <w:ilvl w:val="0"/>
          <w:numId w:val="22"/>
        </w:numPr>
      </w:pPr>
      <w:r>
        <w:t>Aryan Jha, Rochester Institute of Technology, Summer 2019</w:t>
      </w:r>
      <w:bookmarkStart w:id="6" w:name="_GoBack"/>
      <w:bookmarkEnd w:id="6"/>
    </w:p>
    <w:p w14:paraId="291D6C33" w14:textId="06F9E85E" w:rsidR="00940069" w:rsidRDefault="00940069" w:rsidP="00940069">
      <w:pPr>
        <w:pStyle w:val="Heading2"/>
        <w:rPr>
          <w:rFonts w:eastAsia="Calibri"/>
        </w:rPr>
      </w:pPr>
      <w:r>
        <w:rPr>
          <w:rFonts w:eastAsia="Calibri"/>
        </w:rPr>
        <w:t>Masters Thesis Committee Member</w:t>
      </w:r>
    </w:p>
    <w:p w14:paraId="43008FB8" w14:textId="6FC14AFF" w:rsidR="00821DBE" w:rsidRDefault="00821DBE" w:rsidP="00646FAA">
      <w:pPr>
        <w:pStyle w:val="ListParagraph"/>
        <w:numPr>
          <w:ilvl w:val="0"/>
          <w:numId w:val="24"/>
        </w:numPr>
      </w:pPr>
      <w:r>
        <w:t>Rebaz Saleh, Rochester Institute of Technology, Graduated 12/2017</w:t>
      </w:r>
    </w:p>
    <w:p w14:paraId="3C5403B0" w14:textId="6FDAFD6A" w:rsidR="00940069" w:rsidRDefault="00646FAA" w:rsidP="00646FAA">
      <w:pPr>
        <w:pStyle w:val="ListParagraph"/>
        <w:numPr>
          <w:ilvl w:val="0"/>
          <w:numId w:val="24"/>
        </w:numPr>
      </w:pPr>
      <w:r>
        <w:t>Anthony Peruma, Rochester Institute of Technology, Graduated 5/2018</w:t>
      </w:r>
    </w:p>
    <w:p w14:paraId="3F38CDCF" w14:textId="20E70AE5" w:rsidR="00133084" w:rsidRDefault="00133084" w:rsidP="00646FAA">
      <w:pPr>
        <w:pStyle w:val="ListParagraph"/>
        <w:numPr>
          <w:ilvl w:val="0"/>
          <w:numId w:val="24"/>
        </w:numPr>
      </w:pPr>
      <w:r>
        <w:t>Mazen Alotaibi, Rochester Institute of Technology, Graduated 5/2018</w:t>
      </w:r>
    </w:p>
    <w:p w14:paraId="535F6282" w14:textId="069D00BA" w:rsidR="00133084" w:rsidRPr="00940069" w:rsidRDefault="00133084" w:rsidP="00133084">
      <w:pPr>
        <w:pStyle w:val="ListParagraph"/>
        <w:numPr>
          <w:ilvl w:val="0"/>
          <w:numId w:val="24"/>
        </w:numPr>
      </w:pPr>
      <w:r>
        <w:t>Eman Abdullah Alomar, Rochester Institute of Technology, Graduated 5/2018</w:t>
      </w:r>
    </w:p>
    <w:p w14:paraId="237A6264" w14:textId="546D1C31" w:rsidR="00940069" w:rsidRDefault="00133084" w:rsidP="001E3C00">
      <w:pPr>
        <w:pStyle w:val="ListParagraph"/>
        <w:numPr>
          <w:ilvl w:val="0"/>
          <w:numId w:val="24"/>
        </w:numPr>
      </w:pPr>
      <w:r>
        <w:t>Adriana Sejfia, Rochester Institute of Technology, Graduated 5/2018</w:t>
      </w:r>
    </w:p>
    <w:p w14:paraId="78DF53AC" w14:textId="327D1A26" w:rsidR="005E3310" w:rsidRDefault="005E3310" w:rsidP="001E3C00">
      <w:pPr>
        <w:pStyle w:val="ListParagraph"/>
        <w:numPr>
          <w:ilvl w:val="0"/>
          <w:numId w:val="24"/>
        </w:numPr>
      </w:pPr>
      <w:r>
        <w:t>Kevin Hannigan, Rochester Institute of Technology, Graduated 8/2018</w:t>
      </w:r>
    </w:p>
    <w:p w14:paraId="0460E020" w14:textId="2BF5B613" w:rsidR="00452C11" w:rsidRDefault="00452C11" w:rsidP="00452C11">
      <w:pPr>
        <w:pStyle w:val="ListParagraph"/>
        <w:numPr>
          <w:ilvl w:val="0"/>
          <w:numId w:val="24"/>
        </w:numPr>
      </w:pPr>
      <w:r>
        <w:t>Khalid Almalki, Rochester Institute of Technology, Graduated 12/2018</w:t>
      </w:r>
    </w:p>
    <w:p w14:paraId="0C56C761" w14:textId="56B2F0AE" w:rsidR="00FB3800" w:rsidRDefault="00FB3800" w:rsidP="00452C11">
      <w:pPr>
        <w:pStyle w:val="ListParagraph"/>
        <w:numPr>
          <w:ilvl w:val="0"/>
          <w:numId w:val="24"/>
        </w:numPr>
      </w:pPr>
      <w:r>
        <w:t>Ahmed Aljohani, Rochester Institute of Technology, Graduated 5/2019</w:t>
      </w:r>
    </w:p>
    <w:p w14:paraId="29C81509" w14:textId="3473F28B" w:rsidR="00FB3800" w:rsidRDefault="00FB3800" w:rsidP="00452C11">
      <w:pPr>
        <w:pStyle w:val="ListParagraph"/>
        <w:numPr>
          <w:ilvl w:val="0"/>
          <w:numId w:val="24"/>
        </w:numPr>
      </w:pPr>
      <w:r>
        <w:t>Andrew Di Stassi, Rochester Institute of Technology, Graduated 5/2019</w:t>
      </w:r>
    </w:p>
    <w:p w14:paraId="5F2C7BA3" w14:textId="6045EB76" w:rsidR="007525D6" w:rsidRPr="00402167" w:rsidRDefault="007525D6" w:rsidP="00452C11">
      <w:pPr>
        <w:pStyle w:val="ListParagraph"/>
        <w:numPr>
          <w:ilvl w:val="0"/>
          <w:numId w:val="24"/>
        </w:numPr>
      </w:pPr>
      <w:r w:rsidRPr="007525D6">
        <w:t>Sultan Mira</w:t>
      </w:r>
      <w:r>
        <w:t>, Rochester Institute of Technology, Graduated 8/2019</w:t>
      </w:r>
    </w:p>
    <w:p w14:paraId="2B5C77BC" w14:textId="4BD334CE" w:rsidR="00923E5B" w:rsidRDefault="00923E5B" w:rsidP="00923E5B">
      <w:pPr>
        <w:pStyle w:val="Heading1"/>
        <w:rPr>
          <w:rFonts w:eastAsia="Calibri"/>
        </w:rPr>
      </w:pPr>
      <w:r>
        <w:rPr>
          <w:rFonts w:eastAsia="Calibri"/>
        </w:rPr>
        <w:t>Professional Service (external)</w:t>
      </w:r>
    </w:p>
    <w:p w14:paraId="009D8D52" w14:textId="0922A253" w:rsidR="00690AEB" w:rsidRPr="00690AEB" w:rsidRDefault="00690AEB" w:rsidP="00690AEB">
      <w:pPr>
        <w:pStyle w:val="Heading2"/>
      </w:pPr>
      <w:r>
        <w:t>Workshop Co-Chair</w:t>
      </w:r>
    </w:p>
    <w:p w14:paraId="3B26050A" w14:textId="4E2467B8" w:rsidR="00690AEB" w:rsidRPr="00690AEB" w:rsidRDefault="00690AEB" w:rsidP="00690AEB">
      <w:pPr>
        <w:pStyle w:val="ListParagraph"/>
        <w:numPr>
          <w:ilvl w:val="0"/>
          <w:numId w:val="23"/>
        </w:numPr>
      </w:pPr>
      <w:r>
        <w:t>Exploring the Shifting Sands: Accounting for Evolution in Analyzing Data from Social Media Platforms 2018</w:t>
      </w:r>
      <w:r w:rsidR="0014730D">
        <w:t>, co-located with AOIR 2018.</w:t>
      </w:r>
    </w:p>
    <w:p w14:paraId="1674A0FE" w14:textId="1FAA1461" w:rsidR="00923E5B" w:rsidRDefault="00923E5B" w:rsidP="00923E5B">
      <w:pPr>
        <w:pStyle w:val="Heading2"/>
      </w:pPr>
      <w:r>
        <w:t>Program Committee</w:t>
      </w:r>
    </w:p>
    <w:p w14:paraId="42D573D1" w14:textId="5ABA6016" w:rsidR="00FB3800" w:rsidRDefault="00FB3800" w:rsidP="00FB3800">
      <w:pPr>
        <w:pStyle w:val="ListParagraph"/>
        <w:numPr>
          <w:ilvl w:val="0"/>
          <w:numId w:val="23"/>
        </w:numPr>
      </w:pPr>
      <w:r>
        <w:t xml:space="preserve">IEEE 34th </w:t>
      </w:r>
      <w:r w:rsidRPr="00FB59CA">
        <w:t>International Conference on Software Maintenance and Evolution</w:t>
      </w:r>
      <w:r>
        <w:t xml:space="preserve"> (ICSME’19) – Industry</w:t>
      </w:r>
      <w:r w:rsidR="007B293A">
        <w:t xml:space="preserve"> </w:t>
      </w:r>
      <w:r>
        <w:t>Track</w:t>
      </w:r>
    </w:p>
    <w:p w14:paraId="226F91DF" w14:textId="04FB96D1" w:rsidR="00FB3800" w:rsidRDefault="00FB3800" w:rsidP="00FB3800">
      <w:pPr>
        <w:pStyle w:val="ListParagraph"/>
        <w:numPr>
          <w:ilvl w:val="0"/>
          <w:numId w:val="23"/>
        </w:numPr>
      </w:pPr>
      <w:r>
        <w:t xml:space="preserve">IEEE 34th </w:t>
      </w:r>
      <w:r w:rsidRPr="00FB59CA">
        <w:t>International Conference on Software Maintenance and Evolution</w:t>
      </w:r>
      <w:r>
        <w:t xml:space="preserve"> (ICSME’19) – Technical Track</w:t>
      </w:r>
    </w:p>
    <w:p w14:paraId="4AF444F2" w14:textId="1B998E09" w:rsidR="00FB3800" w:rsidRDefault="00FB3800" w:rsidP="00FB3800">
      <w:pPr>
        <w:pStyle w:val="ListParagraph"/>
        <w:numPr>
          <w:ilvl w:val="0"/>
          <w:numId w:val="23"/>
        </w:numPr>
      </w:pPr>
      <w:r>
        <w:t>IEEE 27th International Conference on Program Comprehension (ICPC ‘19) – Technical Track</w:t>
      </w:r>
    </w:p>
    <w:p w14:paraId="5ADC9B50" w14:textId="2C581A43" w:rsidR="00923E5B" w:rsidRDefault="008108D3" w:rsidP="00923E5B">
      <w:pPr>
        <w:pStyle w:val="ListParagraph"/>
        <w:numPr>
          <w:ilvl w:val="0"/>
          <w:numId w:val="23"/>
        </w:numPr>
      </w:pPr>
      <w:r>
        <w:t>IEEE 25</w:t>
      </w:r>
      <w:r w:rsidR="00923E5B">
        <w:t>th International Conference on Software Analysis, Evolution, and Reengineering (SANER’18) – ERA Track</w:t>
      </w:r>
    </w:p>
    <w:p w14:paraId="719B8AC3" w14:textId="2AE5D4CA" w:rsidR="003122D4" w:rsidRDefault="002D7F92" w:rsidP="00923E5B">
      <w:pPr>
        <w:pStyle w:val="Heading2"/>
      </w:pPr>
      <w:r>
        <w:t>Organizing Committee</w:t>
      </w:r>
    </w:p>
    <w:p w14:paraId="4E2123F8" w14:textId="7B428796" w:rsidR="002D7F92" w:rsidRDefault="002D7F92" w:rsidP="002D7F92">
      <w:pPr>
        <w:pStyle w:val="ListParagraph"/>
        <w:numPr>
          <w:ilvl w:val="0"/>
          <w:numId w:val="25"/>
        </w:numPr>
      </w:pPr>
      <w:r>
        <w:t xml:space="preserve">IEEE 34th </w:t>
      </w:r>
      <w:r w:rsidRPr="00FB59CA">
        <w:t>International Conference on Software Maintenance and Evolution</w:t>
      </w:r>
      <w:r>
        <w:t xml:space="preserve"> (ICSME’19) – Student Volunteer Chair</w:t>
      </w:r>
    </w:p>
    <w:p w14:paraId="42587895" w14:textId="1CC3D433" w:rsidR="001F1C8F" w:rsidRDefault="001F1C8F" w:rsidP="001F1C8F">
      <w:pPr>
        <w:pStyle w:val="Heading2"/>
      </w:pPr>
      <w:r w:rsidRPr="001F1C8F">
        <w:t xml:space="preserve">Journal </w:t>
      </w:r>
      <w:r>
        <w:t>Reviewer</w:t>
      </w:r>
    </w:p>
    <w:p w14:paraId="4E193322" w14:textId="75670AEB" w:rsidR="001F1C8F" w:rsidRDefault="001F1C8F" w:rsidP="001F1C8F">
      <w:pPr>
        <w:pStyle w:val="ListParagraph"/>
        <w:numPr>
          <w:ilvl w:val="0"/>
          <w:numId w:val="25"/>
        </w:numPr>
      </w:pPr>
      <w:r>
        <w:t>Journal of Systems and Software – Spring 2019</w:t>
      </w:r>
    </w:p>
    <w:p w14:paraId="0D1ADFA5" w14:textId="02632D4B" w:rsidR="007525D6" w:rsidRPr="001F1C8F" w:rsidRDefault="007525D6" w:rsidP="001F1C8F">
      <w:pPr>
        <w:pStyle w:val="ListParagraph"/>
        <w:numPr>
          <w:ilvl w:val="0"/>
          <w:numId w:val="25"/>
        </w:numPr>
      </w:pPr>
      <w:r>
        <w:t>IEEE Transactions on Software Engineering</w:t>
      </w:r>
      <w:r w:rsidR="00AB6354">
        <w:t xml:space="preserve"> – Summer 2019</w:t>
      </w:r>
    </w:p>
    <w:p w14:paraId="74A384E7" w14:textId="25A2CCE7" w:rsidR="00923E5B" w:rsidRDefault="00923E5B" w:rsidP="00923E5B">
      <w:pPr>
        <w:pStyle w:val="Heading2"/>
      </w:pPr>
      <w:r>
        <w:t>Wor</w:t>
      </w:r>
      <w:r w:rsidR="00A62992">
        <w:t>k</w:t>
      </w:r>
      <w:r>
        <w:t>shop Attendance</w:t>
      </w:r>
    </w:p>
    <w:p w14:paraId="7871C46D" w14:textId="0CF51342" w:rsidR="00923E5B" w:rsidRDefault="00923E5B" w:rsidP="00923E5B">
      <w:pPr>
        <w:pStyle w:val="ListParagraph"/>
        <w:numPr>
          <w:ilvl w:val="0"/>
          <w:numId w:val="23"/>
        </w:numPr>
      </w:pPr>
      <w:r>
        <w:t>SEI Software Engineering Educators Workshop 2017</w:t>
      </w:r>
    </w:p>
    <w:p w14:paraId="5267856C" w14:textId="3F6546DE" w:rsidR="000470D7" w:rsidRDefault="000470D7" w:rsidP="000470D7">
      <w:pPr>
        <w:pStyle w:val="Heading1"/>
        <w:rPr>
          <w:rFonts w:eastAsia="Calibri"/>
          <w:b w:val="0"/>
        </w:rPr>
      </w:pPr>
      <w:r>
        <w:rPr>
          <w:rFonts w:eastAsia="Calibri"/>
        </w:rPr>
        <w:t>Professional Activities</w:t>
      </w:r>
    </w:p>
    <w:p w14:paraId="68766888" w14:textId="77777777" w:rsidR="000470D7" w:rsidRPr="00600841" w:rsidRDefault="000470D7" w:rsidP="000470D7">
      <w:pPr>
        <w:pStyle w:val="Heading2"/>
        <w:rPr>
          <w:rFonts w:eastAsia="Calibri"/>
          <w:b w:val="0"/>
        </w:rPr>
      </w:pPr>
      <w:r w:rsidRPr="00600841">
        <w:rPr>
          <w:rFonts w:eastAsia="Calibri"/>
        </w:rPr>
        <w:t>Conferences Attended</w:t>
      </w:r>
    </w:p>
    <w:p w14:paraId="2195239E" w14:textId="01B66B80" w:rsidR="000470D7" w:rsidRPr="00FB59CA" w:rsidRDefault="000470D7" w:rsidP="00FB59CA">
      <w:pPr>
        <w:pStyle w:val="ListParagraph"/>
        <w:numPr>
          <w:ilvl w:val="0"/>
          <w:numId w:val="21"/>
        </w:numPr>
      </w:pPr>
      <w:r w:rsidRPr="00FB59CA">
        <w:t>International Conference on Software Maintenance (</w:t>
      </w:r>
      <w:r w:rsidR="00506433">
        <w:t>ICSM ‘</w:t>
      </w:r>
      <w:r w:rsidRPr="00FB59CA">
        <w:t>11)</w:t>
      </w:r>
    </w:p>
    <w:p w14:paraId="718421B0" w14:textId="3F5313B3" w:rsidR="000470D7" w:rsidRPr="00FB59CA" w:rsidRDefault="000470D7" w:rsidP="00FB59CA">
      <w:pPr>
        <w:pStyle w:val="ListParagraph"/>
        <w:numPr>
          <w:ilvl w:val="0"/>
          <w:numId w:val="21"/>
        </w:numPr>
      </w:pPr>
      <w:r w:rsidRPr="00FB59CA">
        <w:t>Working Conference on Software Visualization (</w:t>
      </w:r>
      <w:r w:rsidR="00506433">
        <w:t>VISSOFT ‘</w:t>
      </w:r>
      <w:r w:rsidRPr="00FB59CA">
        <w:t>11)</w:t>
      </w:r>
    </w:p>
    <w:p w14:paraId="750D4D1A" w14:textId="7CFA8D17" w:rsidR="000470D7" w:rsidRPr="00FB59CA" w:rsidRDefault="000470D7" w:rsidP="00FB59CA">
      <w:pPr>
        <w:pStyle w:val="ListParagraph"/>
        <w:numPr>
          <w:ilvl w:val="0"/>
          <w:numId w:val="21"/>
        </w:numPr>
      </w:pPr>
      <w:r w:rsidRPr="00FB59CA">
        <w:t>International Conference on Software Maintenance and Evolution (</w:t>
      </w:r>
      <w:r w:rsidR="00506433">
        <w:t>ICSME ‘</w:t>
      </w:r>
      <w:r w:rsidRPr="00FB59CA">
        <w:t>15)</w:t>
      </w:r>
    </w:p>
    <w:p w14:paraId="1A53DB81" w14:textId="2F6D69DE" w:rsidR="000470D7" w:rsidRPr="00FB59CA" w:rsidRDefault="000470D7" w:rsidP="00FB59CA">
      <w:pPr>
        <w:pStyle w:val="ListParagraph"/>
        <w:numPr>
          <w:ilvl w:val="0"/>
          <w:numId w:val="21"/>
        </w:numPr>
      </w:pPr>
      <w:r w:rsidRPr="00FB59CA">
        <w:t>Mining Unstructured Documents (</w:t>
      </w:r>
      <w:r w:rsidR="00506433">
        <w:t>MUD ‘</w:t>
      </w:r>
      <w:r w:rsidRPr="00FB59CA">
        <w:t>15)</w:t>
      </w:r>
    </w:p>
    <w:p w14:paraId="51D5C801" w14:textId="272D56C3" w:rsidR="00DE2B50" w:rsidRPr="00FB59CA" w:rsidRDefault="000470D7" w:rsidP="00FB59CA">
      <w:pPr>
        <w:pStyle w:val="ListParagraph"/>
        <w:numPr>
          <w:ilvl w:val="0"/>
          <w:numId w:val="21"/>
        </w:numPr>
      </w:pPr>
      <w:bookmarkStart w:id="7" w:name="_Hlk535931500"/>
      <w:r w:rsidRPr="00FB59CA">
        <w:t>International Conference on Software Maintenance and Evolution</w:t>
      </w:r>
      <w:bookmarkEnd w:id="7"/>
      <w:r w:rsidRPr="00FB59CA">
        <w:t xml:space="preserve"> (</w:t>
      </w:r>
      <w:r w:rsidR="00506433">
        <w:t>ICSME ‘</w:t>
      </w:r>
      <w:r w:rsidRPr="00FB59CA">
        <w:t>16)</w:t>
      </w:r>
    </w:p>
    <w:p w14:paraId="315E6BAC" w14:textId="3427C853" w:rsidR="000470D7" w:rsidRDefault="000470D7" w:rsidP="00FB59CA">
      <w:pPr>
        <w:pStyle w:val="ListParagraph"/>
        <w:numPr>
          <w:ilvl w:val="0"/>
          <w:numId w:val="21"/>
        </w:numPr>
      </w:pPr>
      <w:r w:rsidRPr="00FB59CA">
        <w:lastRenderedPageBreak/>
        <w:t>International Conference on Software Analysis, Evolution, and Reengineering (</w:t>
      </w:r>
      <w:r w:rsidR="00506433">
        <w:t>SANER ‘</w:t>
      </w:r>
      <w:r w:rsidRPr="00FB59CA">
        <w:t>17)</w:t>
      </w:r>
    </w:p>
    <w:p w14:paraId="753CF73C" w14:textId="026D9252" w:rsidR="00016733" w:rsidRDefault="00016733" w:rsidP="00FB59CA">
      <w:pPr>
        <w:pStyle w:val="ListParagraph"/>
        <w:numPr>
          <w:ilvl w:val="0"/>
          <w:numId w:val="21"/>
        </w:numPr>
      </w:pPr>
      <w:r>
        <w:t>SEI Software Engineering Workshop for Educators 2017</w:t>
      </w:r>
    </w:p>
    <w:p w14:paraId="40930FF5" w14:textId="14D75F04" w:rsidR="00CC035A" w:rsidRDefault="00CC035A" w:rsidP="00CC035A">
      <w:pPr>
        <w:pStyle w:val="ListParagraph"/>
        <w:numPr>
          <w:ilvl w:val="0"/>
          <w:numId w:val="21"/>
        </w:numPr>
      </w:pPr>
      <w:r w:rsidRPr="00FB59CA">
        <w:t>International Conference on Software Maintenance and Evolution (</w:t>
      </w:r>
      <w:r>
        <w:t>ICSME ‘</w:t>
      </w:r>
      <w:r w:rsidRPr="00FB59CA">
        <w:t>1</w:t>
      </w:r>
      <w:r>
        <w:t>8</w:t>
      </w:r>
      <w:r w:rsidRPr="00FB59CA">
        <w:t>)</w:t>
      </w:r>
    </w:p>
    <w:p w14:paraId="3C0E1CE7" w14:textId="29A453FF" w:rsidR="00CC035A" w:rsidRDefault="00CC035A" w:rsidP="00CC035A">
      <w:pPr>
        <w:pStyle w:val="ListParagraph"/>
        <w:numPr>
          <w:ilvl w:val="0"/>
          <w:numId w:val="21"/>
        </w:numPr>
      </w:pPr>
      <w:r w:rsidRPr="00FB59CA">
        <w:t xml:space="preserve">International Conference on Software </w:t>
      </w:r>
      <w:r>
        <w:t>Engineering</w:t>
      </w:r>
      <w:r w:rsidRPr="00FB59CA">
        <w:t xml:space="preserve"> (</w:t>
      </w:r>
      <w:r>
        <w:t>ICSE‘</w:t>
      </w:r>
      <w:r w:rsidRPr="00FB59CA">
        <w:t>1</w:t>
      </w:r>
      <w:r>
        <w:t>8</w:t>
      </w:r>
      <w:r w:rsidRPr="00FB59CA">
        <w:t>)</w:t>
      </w:r>
    </w:p>
    <w:p w14:paraId="7CDA48B8" w14:textId="52E3AF35" w:rsidR="00CC035A" w:rsidRPr="00FB59CA" w:rsidRDefault="00CC035A" w:rsidP="00CC035A">
      <w:pPr>
        <w:pStyle w:val="ListParagraph"/>
        <w:numPr>
          <w:ilvl w:val="0"/>
          <w:numId w:val="21"/>
        </w:numPr>
      </w:pPr>
      <w:r w:rsidRPr="00FB59CA">
        <w:t xml:space="preserve">International </w:t>
      </w:r>
      <w:r>
        <w:t xml:space="preserve">Workshop </w:t>
      </w:r>
      <w:r w:rsidRPr="00FB59CA">
        <w:t xml:space="preserve">on </w:t>
      </w:r>
      <w:r>
        <w:t xml:space="preserve">Refactoring </w:t>
      </w:r>
      <w:r w:rsidRPr="00FB59CA">
        <w:t>(</w:t>
      </w:r>
      <w:r>
        <w:t>IWOR‘</w:t>
      </w:r>
      <w:r w:rsidRPr="00FB59CA">
        <w:t>1</w:t>
      </w:r>
      <w:r>
        <w:t>8</w:t>
      </w:r>
      <w:r w:rsidRPr="00FB59CA">
        <w:t>)</w:t>
      </w:r>
    </w:p>
    <w:p w14:paraId="20371982" w14:textId="0D19916F" w:rsidR="00CC035A" w:rsidRDefault="00CC035A" w:rsidP="00CC035A">
      <w:pPr>
        <w:pStyle w:val="ListParagraph"/>
        <w:numPr>
          <w:ilvl w:val="0"/>
          <w:numId w:val="21"/>
        </w:numPr>
      </w:pPr>
      <w:r>
        <w:t>Association of Internet Researchers (AOIR’19)</w:t>
      </w:r>
    </w:p>
    <w:p w14:paraId="2EA32C7F" w14:textId="3D757987" w:rsidR="00591E06" w:rsidRDefault="00591E06" w:rsidP="00591E06">
      <w:pPr>
        <w:pStyle w:val="ListParagraph"/>
        <w:numPr>
          <w:ilvl w:val="0"/>
          <w:numId w:val="21"/>
        </w:numPr>
      </w:pPr>
      <w:r w:rsidRPr="00FB59CA">
        <w:t xml:space="preserve">International Conference on Software </w:t>
      </w:r>
      <w:r>
        <w:t>Engineering</w:t>
      </w:r>
      <w:r w:rsidRPr="00FB59CA">
        <w:t xml:space="preserve"> (</w:t>
      </w:r>
      <w:r>
        <w:t>ICSE‘</w:t>
      </w:r>
      <w:r w:rsidRPr="00FB59CA">
        <w:t>1</w:t>
      </w:r>
      <w:r>
        <w:t>9</w:t>
      </w:r>
      <w:r w:rsidRPr="00FB59CA">
        <w:t>)</w:t>
      </w:r>
    </w:p>
    <w:p w14:paraId="5EC4028A" w14:textId="584F6AE4" w:rsidR="00591E06" w:rsidRDefault="00591E06" w:rsidP="00591E06">
      <w:pPr>
        <w:pStyle w:val="ListParagraph"/>
        <w:numPr>
          <w:ilvl w:val="0"/>
          <w:numId w:val="21"/>
        </w:numPr>
      </w:pPr>
      <w:r w:rsidRPr="00FB59CA">
        <w:t xml:space="preserve">International Conference on </w:t>
      </w:r>
      <w:r>
        <w:t xml:space="preserve">Program Comprehension </w:t>
      </w:r>
      <w:r w:rsidRPr="00FB59CA">
        <w:t>(</w:t>
      </w:r>
      <w:r>
        <w:t>ICPC‘</w:t>
      </w:r>
      <w:r w:rsidRPr="00FB59CA">
        <w:t>1</w:t>
      </w:r>
      <w:r>
        <w:t>9</w:t>
      </w:r>
      <w:r w:rsidRPr="00FB59CA">
        <w:t>)</w:t>
      </w:r>
    </w:p>
    <w:p w14:paraId="28ED1575" w14:textId="09015BC4" w:rsidR="00591E06" w:rsidRDefault="00591E06" w:rsidP="00591E06">
      <w:pPr>
        <w:pStyle w:val="ListParagraph"/>
        <w:numPr>
          <w:ilvl w:val="0"/>
          <w:numId w:val="21"/>
        </w:numPr>
      </w:pPr>
      <w:r w:rsidRPr="00FB59CA">
        <w:t>International Conference on Software Maintenance and Evolution (</w:t>
      </w:r>
      <w:r>
        <w:t>ICSME ’</w:t>
      </w:r>
      <w:r w:rsidRPr="00FB59CA">
        <w:t>1</w:t>
      </w:r>
      <w:r>
        <w:t>9)</w:t>
      </w:r>
    </w:p>
    <w:p w14:paraId="142A20EF" w14:textId="4FC00B22" w:rsidR="00F479A2" w:rsidRPr="00FB59CA" w:rsidRDefault="00F479A2" w:rsidP="00591E06">
      <w:pPr>
        <w:pStyle w:val="ListParagraph"/>
        <w:numPr>
          <w:ilvl w:val="0"/>
          <w:numId w:val="21"/>
        </w:numPr>
      </w:pPr>
      <w:r w:rsidRPr="00F479A2">
        <w:t>International Working Conference on Source Code Analysis and Manipulation</w:t>
      </w:r>
      <w:r>
        <w:t xml:space="preserve"> (SCAM ’19)</w:t>
      </w:r>
    </w:p>
    <w:p w14:paraId="0E558638" w14:textId="77777777" w:rsidR="000470D7" w:rsidRDefault="000470D7" w:rsidP="000470D7">
      <w:pPr>
        <w:pStyle w:val="Heading2"/>
        <w:rPr>
          <w:rFonts w:eastAsia="Calibri"/>
        </w:rPr>
      </w:pPr>
      <w:r w:rsidRPr="00080297">
        <w:rPr>
          <w:rFonts w:eastAsia="Calibri"/>
        </w:rPr>
        <w:t>Additional Reviewer</w:t>
      </w:r>
    </w:p>
    <w:p w14:paraId="7530D9FB" w14:textId="77777777" w:rsidR="000470D7" w:rsidRPr="000470D7" w:rsidRDefault="000470D7" w:rsidP="00FB59CA">
      <w:pPr>
        <w:pStyle w:val="NoSpacing"/>
        <w:numPr>
          <w:ilvl w:val="0"/>
          <w:numId w:val="10"/>
        </w:numPr>
        <w:ind w:left="360"/>
        <w:rPr>
          <w:rFonts w:eastAsia="Times New Roman" w:cs="Times New Roman"/>
          <w:color w:val="000000"/>
        </w:rPr>
      </w:pPr>
      <w:r w:rsidRPr="00BD465F">
        <w:rPr>
          <w:rFonts w:eastAsia="Times New Roman" w:cs="Times New Roman"/>
          <w:color w:val="000000"/>
        </w:rPr>
        <w:t>IEEE 22</w:t>
      </w:r>
      <w:r w:rsidRPr="00BD465F">
        <w:rPr>
          <w:rFonts w:eastAsia="Times New Roman" w:cs="Times New Roman"/>
          <w:color w:val="000000"/>
          <w:vertAlign w:val="superscript"/>
        </w:rPr>
        <w:t>nd</w:t>
      </w:r>
      <w:r w:rsidRPr="00BD465F">
        <w:rPr>
          <w:rFonts w:eastAsia="Times New Roman" w:cs="Times New Roman"/>
          <w:color w:val="000000"/>
        </w:rPr>
        <w:t xml:space="preserve"> International Conference on Software Analysis, Evolution, and Reengineering (SANER’16) </w:t>
      </w:r>
    </w:p>
    <w:p w14:paraId="7809237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31</w:t>
      </w:r>
      <w:r w:rsidRPr="00BD465F">
        <w:rPr>
          <w:rFonts w:eastAsia="Times New Roman"/>
          <w:vertAlign w:val="superscript"/>
        </w:rPr>
        <w:t>st</w:t>
      </w:r>
      <w:r w:rsidRPr="00BD465F">
        <w:rPr>
          <w:rFonts w:eastAsia="Times New Roman"/>
        </w:rPr>
        <w:t xml:space="preserve"> International Conference on Software Maintenance &amp; Evolution (ICSME’15) – </w:t>
      </w:r>
      <w:r w:rsidRPr="00BD465F">
        <w:rPr>
          <w:rFonts w:eastAsia="Times New Roman"/>
          <w:i/>
        </w:rPr>
        <w:t xml:space="preserve">ERA Track </w:t>
      </w:r>
    </w:p>
    <w:p w14:paraId="11A32C7C"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ACM/IEEE 37</w:t>
      </w:r>
      <w:r w:rsidRPr="00BD465F">
        <w:rPr>
          <w:rFonts w:eastAsia="Times New Roman"/>
          <w:vertAlign w:val="superscript"/>
        </w:rPr>
        <w:t>th</w:t>
      </w:r>
      <w:r w:rsidRPr="00BD465F">
        <w:rPr>
          <w:rFonts w:eastAsia="Times New Roman"/>
        </w:rPr>
        <w:t xml:space="preserve"> International Conference on S</w:t>
      </w:r>
      <w:r>
        <w:rPr>
          <w:rFonts w:eastAsia="Times New Roman"/>
        </w:rPr>
        <w:t>oftware Engineering (ICSE’15)</w:t>
      </w:r>
    </w:p>
    <w:p w14:paraId="3BEE3BD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23</w:t>
      </w:r>
      <w:r w:rsidRPr="00BD465F">
        <w:rPr>
          <w:rFonts w:eastAsia="Times New Roman"/>
          <w:vertAlign w:val="superscript"/>
        </w:rPr>
        <w:t>rd</w:t>
      </w:r>
      <w:r w:rsidRPr="00BD465F">
        <w:rPr>
          <w:rFonts w:eastAsia="Times New Roman"/>
        </w:rPr>
        <w:t xml:space="preserve"> International Conference on Program Comprehension (ICPC’15) </w:t>
      </w:r>
    </w:p>
    <w:p w14:paraId="3D7A295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 8</w:t>
      </w:r>
      <w:r w:rsidRPr="00BD465F">
        <w:rPr>
          <w:rFonts w:eastAsia="Times New Roman"/>
          <w:vertAlign w:val="superscript"/>
        </w:rPr>
        <w:t>th</w:t>
      </w:r>
      <w:r w:rsidRPr="00BD465F">
        <w:rPr>
          <w:rFonts w:eastAsia="Times New Roman"/>
        </w:rPr>
        <w:t xml:space="preserve"> International Symposium on Software and Systems Traceability (SST’15) </w:t>
      </w:r>
    </w:p>
    <w:p w14:paraId="12914CC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 xml:space="preserve">IEEE International Working Conference on Software Visualization (VISSOFT’15) </w:t>
      </w:r>
    </w:p>
    <w:p w14:paraId="4E4A934B"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ACM/IEEE 36</w:t>
      </w:r>
      <w:r w:rsidRPr="00BD465F">
        <w:rPr>
          <w:rFonts w:eastAsia="Times New Roman"/>
          <w:vertAlign w:val="superscript"/>
        </w:rPr>
        <w:t>th</w:t>
      </w:r>
      <w:r w:rsidRPr="00BD465F">
        <w:rPr>
          <w:rFonts w:eastAsia="Times New Roman"/>
        </w:rPr>
        <w:t xml:space="preserve"> International Conference on Software Engineering (ICSE’14) </w:t>
      </w:r>
    </w:p>
    <w:p w14:paraId="1E017BFD"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International Working Conference on Software Visualization (VISSOFT’14) </w:t>
      </w:r>
    </w:p>
    <w:p w14:paraId="39FE6749"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IEEE 30</w:t>
      </w:r>
      <w:r w:rsidRPr="00BD465F">
        <w:rPr>
          <w:rFonts w:eastAsia="Times New Roman"/>
          <w:vertAlign w:val="superscript"/>
        </w:rPr>
        <w:t>th</w:t>
      </w:r>
      <w:r w:rsidRPr="00BD465F">
        <w:rPr>
          <w:rFonts w:eastAsia="Times New Roman"/>
        </w:rPr>
        <w:t xml:space="preserve"> International Conference on Software Maintenance &amp; Evolution (ICSME’14) – </w:t>
      </w:r>
      <w:r w:rsidRPr="00BD465F">
        <w:rPr>
          <w:rFonts w:eastAsia="Times New Roman"/>
          <w:i/>
        </w:rPr>
        <w:t xml:space="preserve">ERA Track </w:t>
      </w:r>
    </w:p>
    <w:p w14:paraId="6FCD3535" w14:textId="11C6A399"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CSMR-WCRE 2014, the European Conference on Software Maintenance (CSMR’14) </w:t>
      </w:r>
    </w:p>
    <w:p w14:paraId="2E7F1C5B" w14:textId="6ACC0637" w:rsidR="000470D7" w:rsidRPr="00BD465F" w:rsidRDefault="00FF4538" w:rsidP="00FB59CA">
      <w:pPr>
        <w:pStyle w:val="ListParagraph"/>
        <w:numPr>
          <w:ilvl w:val="0"/>
          <w:numId w:val="13"/>
        </w:numPr>
        <w:ind w:left="360"/>
        <w:rPr>
          <w:rFonts w:eastAsia="Times New Roman"/>
        </w:rPr>
      </w:pPr>
      <w:r>
        <w:rPr>
          <w:rFonts w:eastAsia="Times New Roman"/>
        </w:rPr>
        <w:t>IEEE 21</w:t>
      </w:r>
      <w:r w:rsidRPr="00FF4538">
        <w:rPr>
          <w:rFonts w:eastAsia="Times New Roman"/>
          <w:vertAlign w:val="superscript"/>
        </w:rPr>
        <w:t>st</w:t>
      </w:r>
      <w:r>
        <w:rPr>
          <w:rFonts w:eastAsia="Times New Roman"/>
        </w:rPr>
        <w:t xml:space="preserve"> </w:t>
      </w:r>
      <w:r w:rsidR="000470D7" w:rsidRPr="00BD465F">
        <w:rPr>
          <w:rFonts w:eastAsia="Times New Roman"/>
        </w:rPr>
        <w:t xml:space="preserve">International Working Conference on Reverse </w:t>
      </w:r>
      <w:r w:rsidR="00E423D6" w:rsidRPr="00BD465F">
        <w:rPr>
          <w:rFonts w:eastAsia="Times New Roman"/>
        </w:rPr>
        <w:t>Engineering (</w:t>
      </w:r>
      <w:r w:rsidR="000470D7" w:rsidRPr="00BD465F">
        <w:rPr>
          <w:rFonts w:eastAsia="Times New Roman"/>
        </w:rPr>
        <w:t xml:space="preserve">WCRE’14) </w:t>
      </w:r>
    </w:p>
    <w:p w14:paraId="1B1A85F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29</w:t>
      </w:r>
      <w:r w:rsidRPr="00BD465F">
        <w:rPr>
          <w:rFonts w:eastAsia="Times New Roman"/>
          <w:vertAlign w:val="superscript"/>
        </w:rPr>
        <w:t>th</w:t>
      </w:r>
      <w:r w:rsidRPr="00BD465F">
        <w:rPr>
          <w:rFonts w:eastAsia="Times New Roman"/>
        </w:rPr>
        <w:t xml:space="preserve"> International Conference on Software Maintenance (ICSM’13) </w:t>
      </w:r>
    </w:p>
    <w:p w14:paraId="63933411"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21</w:t>
      </w:r>
      <w:r w:rsidRPr="00BD465F">
        <w:rPr>
          <w:rFonts w:eastAsia="Times New Roman"/>
          <w:vertAlign w:val="superscript"/>
        </w:rPr>
        <w:t>st</w:t>
      </w:r>
      <w:r w:rsidRPr="00BD465F">
        <w:rPr>
          <w:rFonts w:eastAsia="Times New Roman"/>
        </w:rPr>
        <w:t xml:space="preserve"> International Conference on Program Comprehension (ICPC’13) </w:t>
      </w:r>
    </w:p>
    <w:p w14:paraId="2141655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ACM International Workshop on Traceability in Emerging Forms of Software Engineering (TEFSE’13) </w:t>
      </w:r>
    </w:p>
    <w:p w14:paraId="64DA7DEB"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IEEE International Working Conference on Software Visualization (VISSOFT’13) </w:t>
      </w:r>
    </w:p>
    <w:p w14:paraId="2D1D981C"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20</w:t>
      </w:r>
      <w:r w:rsidRPr="00BD465F">
        <w:rPr>
          <w:rFonts w:eastAsia="Times New Roman"/>
          <w:vertAlign w:val="superscript"/>
        </w:rPr>
        <w:t>th</w:t>
      </w:r>
      <w:r w:rsidRPr="00BD465F">
        <w:rPr>
          <w:rFonts w:eastAsia="Times New Roman"/>
        </w:rPr>
        <w:t xml:space="preserve"> Working Conference on Reverse Engineering (WCRE’13) </w:t>
      </w:r>
    </w:p>
    <w:p w14:paraId="3D3A28DD" w14:textId="77777777" w:rsidR="00DE2B50" w:rsidRPr="00DE2B50" w:rsidRDefault="00DE2B50" w:rsidP="00FB59CA">
      <w:pPr>
        <w:pStyle w:val="ListParagraph"/>
        <w:numPr>
          <w:ilvl w:val="0"/>
          <w:numId w:val="9"/>
        </w:numPr>
        <w:spacing w:after="0" w:line="240" w:lineRule="auto"/>
        <w:ind w:left="360"/>
        <w:rPr>
          <w:rFonts w:ascii="Calibri" w:eastAsia="Calibri" w:hAnsi="Calibri" w:cs="Calibri"/>
        </w:rPr>
      </w:pPr>
      <w:r w:rsidRPr="00DE2B50">
        <w:rPr>
          <w:rFonts w:eastAsia="Times New Roman" w:cs="Times New Roman"/>
        </w:rPr>
        <w:t>IEEE Transactions on Software Engineering</w:t>
      </w:r>
      <w:r>
        <w:rPr>
          <w:rFonts w:eastAsia="Times New Roman" w:cs="Times New Roman"/>
        </w:rPr>
        <w:t xml:space="preserve"> (TSE)</w:t>
      </w:r>
    </w:p>
    <w:p w14:paraId="18007B04" w14:textId="0319F42B" w:rsidR="000470D7" w:rsidRPr="006F2B4F" w:rsidRDefault="00DE2B50" w:rsidP="00FB59CA">
      <w:pPr>
        <w:pStyle w:val="ListParagraph"/>
        <w:numPr>
          <w:ilvl w:val="0"/>
          <w:numId w:val="9"/>
        </w:numPr>
        <w:ind w:left="360"/>
        <w:rPr>
          <w:rFonts w:eastAsia="Calibri"/>
        </w:rPr>
      </w:pPr>
      <w:r w:rsidRPr="00DE2B50">
        <w:rPr>
          <w:rFonts w:eastAsia="Calibri"/>
        </w:rPr>
        <w:t>Journal of Software</w:t>
      </w:r>
      <w:r>
        <w:rPr>
          <w:rFonts w:eastAsia="Calibri"/>
        </w:rPr>
        <w:t>:</w:t>
      </w:r>
      <w:r w:rsidRPr="00DE2B50">
        <w:rPr>
          <w:rFonts w:eastAsia="Calibri"/>
        </w:rPr>
        <w:t xml:space="preserve"> </w:t>
      </w:r>
      <w:r>
        <w:rPr>
          <w:rFonts w:eastAsia="Calibri"/>
        </w:rPr>
        <w:t xml:space="preserve">Evolution and Process (Formerly Journal of Software: Maintenance and Evolution) </w:t>
      </w:r>
      <w:r w:rsidR="000470D7" w:rsidRPr="00DE2B50">
        <w:rPr>
          <w:rFonts w:eastAsia="Calibri"/>
        </w:rPr>
        <w:t>(JSEP)</w:t>
      </w:r>
    </w:p>
    <w:p w14:paraId="3F27A055" w14:textId="77777777" w:rsidR="000D77FC" w:rsidRDefault="000D77FC" w:rsidP="000D77FC">
      <w:pPr>
        <w:pStyle w:val="Heading1"/>
        <w:rPr>
          <w:rFonts w:eastAsia="Calibri"/>
          <w:b w:val="0"/>
        </w:rPr>
      </w:pPr>
      <w:r>
        <w:rPr>
          <w:rFonts w:eastAsia="Calibri"/>
        </w:rPr>
        <w:t>Non-Academic Experience</w:t>
      </w:r>
    </w:p>
    <w:p w14:paraId="6E3EABB3" w14:textId="77777777" w:rsidR="000D77FC" w:rsidRPr="009B5855" w:rsidRDefault="000D77FC" w:rsidP="000D77FC">
      <w:pPr>
        <w:pStyle w:val="ListParagraph"/>
        <w:numPr>
          <w:ilvl w:val="0"/>
          <w:numId w:val="19"/>
        </w:numPr>
        <w:rPr>
          <w:rFonts w:eastAsia="Calibri"/>
        </w:rPr>
      </w:pPr>
      <w:r w:rsidRPr="009B5855">
        <w:rPr>
          <w:rFonts w:eastAsia="Calibri"/>
        </w:rPr>
        <w:t>ABB Engineering and Research intern</w:t>
      </w:r>
      <w:r>
        <w:rPr>
          <w:rFonts w:eastAsia="Calibri"/>
        </w:rPr>
        <w:t xml:space="preserve">; wrote a wrapper around the </w:t>
      </w:r>
      <w:hyperlink r:id="rId17" w:history="1">
        <w:r w:rsidRPr="006558C9">
          <w:rPr>
            <w:rStyle w:val="Hyperlink"/>
            <w:rFonts w:ascii="Calibri" w:eastAsia="Calibri" w:hAnsi="Calibri" w:cs="Calibri"/>
          </w:rPr>
          <w:t>srcML</w:t>
        </w:r>
      </w:hyperlink>
      <w:r>
        <w:rPr>
          <w:rFonts w:eastAsia="Calibri"/>
        </w:rPr>
        <w:t xml:space="preserve"> framework in C#. The project can be found here: </w:t>
      </w:r>
      <w:hyperlink r:id="rId18" w:history="1">
        <w:r w:rsidRPr="006765AE">
          <w:rPr>
            <w:rStyle w:val="Hyperlink"/>
            <w:rFonts w:ascii="Calibri" w:eastAsia="Calibri" w:hAnsi="Calibri" w:cs="Calibri"/>
          </w:rPr>
          <w:t>https://github.com/abb-iss/SrcML.NET</w:t>
        </w:r>
      </w:hyperlink>
      <w:r>
        <w:rPr>
          <w:rFonts w:eastAsia="Calibri"/>
        </w:rPr>
        <w:t xml:space="preserve">. Additionally, I wrote a web-based query builder for communicating between arbitrary database REST </w:t>
      </w:r>
      <w:r w:rsidRPr="00C90459">
        <w:t>APIs</w:t>
      </w:r>
      <w:r>
        <w:rPr>
          <w:rFonts w:eastAsia="Calibri"/>
        </w:rPr>
        <w:t xml:space="preserve"> and a UI. Employment dates: </w:t>
      </w:r>
      <w:r w:rsidRPr="009B5855">
        <w:rPr>
          <w:rFonts w:eastAsia="Calibri"/>
        </w:rPr>
        <w:t>Aug 17</w:t>
      </w:r>
      <w:r w:rsidRPr="009B5855">
        <w:rPr>
          <w:rFonts w:eastAsia="Calibri"/>
          <w:vertAlign w:val="superscript"/>
        </w:rPr>
        <w:t>th</w:t>
      </w:r>
      <w:r w:rsidRPr="009B5855">
        <w:rPr>
          <w:rFonts w:eastAsia="Calibri"/>
        </w:rPr>
        <w:t xml:space="preserve"> 2015 – Feb 17</w:t>
      </w:r>
      <w:r w:rsidRPr="009B5855">
        <w:rPr>
          <w:rFonts w:eastAsia="Calibri"/>
          <w:vertAlign w:val="superscript"/>
        </w:rPr>
        <w:t>th</w:t>
      </w:r>
      <w:r w:rsidRPr="009B5855">
        <w:rPr>
          <w:rFonts w:eastAsia="Calibri"/>
        </w:rPr>
        <w:t xml:space="preserve"> 2016</w:t>
      </w:r>
    </w:p>
    <w:p w14:paraId="62655525" w14:textId="08D4667A" w:rsidR="000470D7" w:rsidRPr="000D77FC" w:rsidRDefault="000D77FC" w:rsidP="000470D7">
      <w:pPr>
        <w:pStyle w:val="ListParagraph"/>
        <w:numPr>
          <w:ilvl w:val="0"/>
          <w:numId w:val="19"/>
        </w:numPr>
        <w:rPr>
          <w:rFonts w:eastAsia="Calibri"/>
        </w:rPr>
      </w:pPr>
      <w:r w:rsidRPr="009B5855">
        <w:rPr>
          <w:rFonts w:eastAsia="Calibri"/>
        </w:rPr>
        <w:t>Kent State University IS as a Student Technician</w:t>
      </w:r>
      <w:r>
        <w:rPr>
          <w:rFonts w:eastAsia="Calibri"/>
        </w:rPr>
        <w:t xml:space="preserve">. Computer </w:t>
      </w:r>
      <w:r w:rsidRPr="00C90459">
        <w:t>hardware</w:t>
      </w:r>
      <w:r>
        <w:rPr>
          <w:rFonts w:eastAsia="Calibri"/>
        </w:rPr>
        <w:t xml:space="preserve"> and software end-user support, group policy management, software distribution. Employment dates:</w:t>
      </w:r>
      <w:r w:rsidRPr="009B5855">
        <w:rPr>
          <w:rFonts w:eastAsia="Calibri"/>
        </w:rPr>
        <w:t xml:space="preserve"> Aug. 2008 - Jun 2010</w:t>
      </w:r>
      <w:bookmarkEnd w:id="1"/>
    </w:p>
    <w:sectPr w:rsidR="000470D7" w:rsidRPr="000D77FC" w:rsidSect="006B24F3">
      <w:headerReference w:type="defaul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AF356" w14:textId="77777777" w:rsidR="00226230" w:rsidRDefault="00226230" w:rsidP="00A87020">
      <w:pPr>
        <w:spacing w:line="240" w:lineRule="auto"/>
      </w:pPr>
      <w:r>
        <w:separator/>
      </w:r>
    </w:p>
  </w:endnote>
  <w:endnote w:type="continuationSeparator" w:id="0">
    <w:p w14:paraId="2B1B1CBF" w14:textId="77777777" w:rsidR="00226230" w:rsidRDefault="00226230"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737CB" w14:textId="77777777" w:rsidR="00226230" w:rsidRDefault="00226230" w:rsidP="00A87020">
      <w:pPr>
        <w:spacing w:line="240" w:lineRule="auto"/>
      </w:pPr>
      <w:r>
        <w:separator/>
      </w:r>
    </w:p>
  </w:footnote>
  <w:footnote w:type="continuationSeparator" w:id="0">
    <w:p w14:paraId="4F4A47B6" w14:textId="77777777" w:rsidR="00226230" w:rsidRDefault="00226230"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3"/>
  </w:num>
  <w:num w:numId="3">
    <w:abstractNumId w:val="9"/>
  </w:num>
  <w:num w:numId="4">
    <w:abstractNumId w:val="1"/>
  </w:num>
  <w:num w:numId="5">
    <w:abstractNumId w:val="21"/>
  </w:num>
  <w:num w:numId="6">
    <w:abstractNumId w:val="24"/>
  </w:num>
  <w:num w:numId="7">
    <w:abstractNumId w:val="12"/>
  </w:num>
  <w:num w:numId="8">
    <w:abstractNumId w:val="23"/>
  </w:num>
  <w:num w:numId="9">
    <w:abstractNumId w:val="0"/>
  </w:num>
  <w:num w:numId="10">
    <w:abstractNumId w:val="14"/>
  </w:num>
  <w:num w:numId="11">
    <w:abstractNumId w:val="16"/>
  </w:num>
  <w:num w:numId="12">
    <w:abstractNumId w:val="2"/>
  </w:num>
  <w:num w:numId="13">
    <w:abstractNumId w:val="6"/>
  </w:num>
  <w:num w:numId="14">
    <w:abstractNumId w:val="11"/>
  </w:num>
  <w:num w:numId="15">
    <w:abstractNumId w:val="22"/>
  </w:num>
  <w:num w:numId="16">
    <w:abstractNumId w:val="15"/>
  </w:num>
  <w:num w:numId="17">
    <w:abstractNumId w:val="8"/>
  </w:num>
  <w:num w:numId="18">
    <w:abstractNumId w:val="18"/>
  </w:num>
  <w:num w:numId="19">
    <w:abstractNumId w:val="7"/>
  </w:num>
  <w:num w:numId="20">
    <w:abstractNumId w:val="4"/>
  </w:num>
  <w:num w:numId="21">
    <w:abstractNumId w:val="5"/>
  </w:num>
  <w:num w:numId="22">
    <w:abstractNumId w:val="13"/>
  </w:num>
  <w:num w:numId="23">
    <w:abstractNumId w:val="17"/>
  </w:num>
  <w:num w:numId="24">
    <w:abstractNumId w:val="1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92D"/>
    <w:rsid w:val="00002B05"/>
    <w:rsid w:val="00016733"/>
    <w:rsid w:val="000203B3"/>
    <w:rsid w:val="0002041F"/>
    <w:rsid w:val="00030BEA"/>
    <w:rsid w:val="00046E03"/>
    <w:rsid w:val="000470D7"/>
    <w:rsid w:val="000512AE"/>
    <w:rsid w:val="0005735C"/>
    <w:rsid w:val="0006097E"/>
    <w:rsid w:val="00073B6F"/>
    <w:rsid w:val="000818D8"/>
    <w:rsid w:val="00086124"/>
    <w:rsid w:val="000A537B"/>
    <w:rsid w:val="000B34C7"/>
    <w:rsid w:val="000B65EB"/>
    <w:rsid w:val="000B6A50"/>
    <w:rsid w:val="000C4EBD"/>
    <w:rsid w:val="000D3DF0"/>
    <w:rsid w:val="000D77FC"/>
    <w:rsid w:val="000F2210"/>
    <w:rsid w:val="000F397E"/>
    <w:rsid w:val="00105896"/>
    <w:rsid w:val="001060A1"/>
    <w:rsid w:val="001268E4"/>
    <w:rsid w:val="00133084"/>
    <w:rsid w:val="0014730D"/>
    <w:rsid w:val="0015201E"/>
    <w:rsid w:val="00166AFF"/>
    <w:rsid w:val="00186F72"/>
    <w:rsid w:val="001967C5"/>
    <w:rsid w:val="001A2F59"/>
    <w:rsid w:val="001A5B00"/>
    <w:rsid w:val="001D4DA0"/>
    <w:rsid w:val="001D5B74"/>
    <w:rsid w:val="001E3C00"/>
    <w:rsid w:val="001F1C8F"/>
    <w:rsid w:val="00226230"/>
    <w:rsid w:val="00235EA4"/>
    <w:rsid w:val="00236FEE"/>
    <w:rsid w:val="00261CE9"/>
    <w:rsid w:val="00266883"/>
    <w:rsid w:val="002707F1"/>
    <w:rsid w:val="00272FBC"/>
    <w:rsid w:val="00274C56"/>
    <w:rsid w:val="00276F72"/>
    <w:rsid w:val="00277850"/>
    <w:rsid w:val="002A00C9"/>
    <w:rsid w:val="002A1841"/>
    <w:rsid w:val="002C42AE"/>
    <w:rsid w:val="002C7BCF"/>
    <w:rsid w:val="002D6BCB"/>
    <w:rsid w:val="002D7F92"/>
    <w:rsid w:val="002E0924"/>
    <w:rsid w:val="003122D4"/>
    <w:rsid w:val="00314041"/>
    <w:rsid w:val="003177C1"/>
    <w:rsid w:val="00353805"/>
    <w:rsid w:val="00356BF6"/>
    <w:rsid w:val="00361308"/>
    <w:rsid w:val="00364540"/>
    <w:rsid w:val="003A052A"/>
    <w:rsid w:val="003A6FFE"/>
    <w:rsid w:val="003B49BA"/>
    <w:rsid w:val="003B4E78"/>
    <w:rsid w:val="003C406C"/>
    <w:rsid w:val="003D10FA"/>
    <w:rsid w:val="003F049B"/>
    <w:rsid w:val="003F2B6F"/>
    <w:rsid w:val="003F5D90"/>
    <w:rsid w:val="00402167"/>
    <w:rsid w:val="00414991"/>
    <w:rsid w:val="00421E2A"/>
    <w:rsid w:val="0043292A"/>
    <w:rsid w:val="00432AD2"/>
    <w:rsid w:val="0043507C"/>
    <w:rsid w:val="00452C11"/>
    <w:rsid w:val="00462525"/>
    <w:rsid w:val="00463779"/>
    <w:rsid w:val="004704B7"/>
    <w:rsid w:val="00470EAB"/>
    <w:rsid w:val="00477FD8"/>
    <w:rsid w:val="00480552"/>
    <w:rsid w:val="00490566"/>
    <w:rsid w:val="00497FD9"/>
    <w:rsid w:val="00506433"/>
    <w:rsid w:val="00507818"/>
    <w:rsid w:val="005177BA"/>
    <w:rsid w:val="005403A6"/>
    <w:rsid w:val="0054308D"/>
    <w:rsid w:val="0058064F"/>
    <w:rsid w:val="00591E06"/>
    <w:rsid w:val="00595E99"/>
    <w:rsid w:val="0059734F"/>
    <w:rsid w:val="005B6E1F"/>
    <w:rsid w:val="005B6E24"/>
    <w:rsid w:val="005E324D"/>
    <w:rsid w:val="005E3310"/>
    <w:rsid w:val="00605F44"/>
    <w:rsid w:val="006103CE"/>
    <w:rsid w:val="006141F4"/>
    <w:rsid w:val="00626F56"/>
    <w:rsid w:val="006416F4"/>
    <w:rsid w:val="00646FAA"/>
    <w:rsid w:val="00665FE6"/>
    <w:rsid w:val="00670769"/>
    <w:rsid w:val="00676FB3"/>
    <w:rsid w:val="00690AEB"/>
    <w:rsid w:val="006B24F3"/>
    <w:rsid w:val="006B5494"/>
    <w:rsid w:val="006C53FF"/>
    <w:rsid w:val="006F2B4F"/>
    <w:rsid w:val="00751517"/>
    <w:rsid w:val="007525D6"/>
    <w:rsid w:val="007821B4"/>
    <w:rsid w:val="007B293A"/>
    <w:rsid w:val="007B2D19"/>
    <w:rsid w:val="007C2420"/>
    <w:rsid w:val="007D19AC"/>
    <w:rsid w:val="007D1DC0"/>
    <w:rsid w:val="007D1DE9"/>
    <w:rsid w:val="007E5BE5"/>
    <w:rsid w:val="00801F62"/>
    <w:rsid w:val="00804B26"/>
    <w:rsid w:val="008060B1"/>
    <w:rsid w:val="008108D3"/>
    <w:rsid w:val="00821DBE"/>
    <w:rsid w:val="00836FF6"/>
    <w:rsid w:val="00851B97"/>
    <w:rsid w:val="008607F9"/>
    <w:rsid w:val="008726BB"/>
    <w:rsid w:val="008B54E0"/>
    <w:rsid w:val="008C5ABA"/>
    <w:rsid w:val="008C6040"/>
    <w:rsid w:val="008D2BCB"/>
    <w:rsid w:val="008E01AE"/>
    <w:rsid w:val="00901CC2"/>
    <w:rsid w:val="009044A8"/>
    <w:rsid w:val="00906D3D"/>
    <w:rsid w:val="00922266"/>
    <w:rsid w:val="00923E5B"/>
    <w:rsid w:val="00924437"/>
    <w:rsid w:val="00940069"/>
    <w:rsid w:val="00952723"/>
    <w:rsid w:val="00955335"/>
    <w:rsid w:val="0095592A"/>
    <w:rsid w:val="00962DAA"/>
    <w:rsid w:val="00973FD2"/>
    <w:rsid w:val="009A50F2"/>
    <w:rsid w:val="009C4D90"/>
    <w:rsid w:val="009D0C7E"/>
    <w:rsid w:val="00A2147F"/>
    <w:rsid w:val="00A44AD8"/>
    <w:rsid w:val="00A5629D"/>
    <w:rsid w:val="00A62992"/>
    <w:rsid w:val="00A87020"/>
    <w:rsid w:val="00A906DC"/>
    <w:rsid w:val="00AB475B"/>
    <w:rsid w:val="00AB6354"/>
    <w:rsid w:val="00AC0F34"/>
    <w:rsid w:val="00AC4135"/>
    <w:rsid w:val="00AD78FC"/>
    <w:rsid w:val="00AE38F2"/>
    <w:rsid w:val="00AF73A6"/>
    <w:rsid w:val="00B05834"/>
    <w:rsid w:val="00B12A97"/>
    <w:rsid w:val="00B646AF"/>
    <w:rsid w:val="00B67CBC"/>
    <w:rsid w:val="00B949EA"/>
    <w:rsid w:val="00BA3896"/>
    <w:rsid w:val="00BA5A76"/>
    <w:rsid w:val="00BB4312"/>
    <w:rsid w:val="00BB5FE4"/>
    <w:rsid w:val="00C01B8D"/>
    <w:rsid w:val="00C02035"/>
    <w:rsid w:val="00C02652"/>
    <w:rsid w:val="00C06648"/>
    <w:rsid w:val="00C14BFD"/>
    <w:rsid w:val="00C67F68"/>
    <w:rsid w:val="00C75448"/>
    <w:rsid w:val="00C83515"/>
    <w:rsid w:val="00C8401F"/>
    <w:rsid w:val="00C90459"/>
    <w:rsid w:val="00C923AA"/>
    <w:rsid w:val="00CB37BF"/>
    <w:rsid w:val="00CB4F6A"/>
    <w:rsid w:val="00CC035A"/>
    <w:rsid w:val="00CD02DA"/>
    <w:rsid w:val="00CE7330"/>
    <w:rsid w:val="00D00F92"/>
    <w:rsid w:val="00D05A72"/>
    <w:rsid w:val="00D06291"/>
    <w:rsid w:val="00D358C8"/>
    <w:rsid w:val="00D37DE3"/>
    <w:rsid w:val="00D416BC"/>
    <w:rsid w:val="00D452FE"/>
    <w:rsid w:val="00D520EA"/>
    <w:rsid w:val="00D5626E"/>
    <w:rsid w:val="00D603EE"/>
    <w:rsid w:val="00D70AAE"/>
    <w:rsid w:val="00D72C65"/>
    <w:rsid w:val="00D72E20"/>
    <w:rsid w:val="00D84B45"/>
    <w:rsid w:val="00D91D8C"/>
    <w:rsid w:val="00D927BD"/>
    <w:rsid w:val="00DC1859"/>
    <w:rsid w:val="00DC7510"/>
    <w:rsid w:val="00DD280B"/>
    <w:rsid w:val="00DE2B50"/>
    <w:rsid w:val="00DF6BED"/>
    <w:rsid w:val="00E045A3"/>
    <w:rsid w:val="00E13C49"/>
    <w:rsid w:val="00E22B3C"/>
    <w:rsid w:val="00E33D40"/>
    <w:rsid w:val="00E40EBF"/>
    <w:rsid w:val="00E423D6"/>
    <w:rsid w:val="00E4417D"/>
    <w:rsid w:val="00E44EA6"/>
    <w:rsid w:val="00E519C9"/>
    <w:rsid w:val="00E5514F"/>
    <w:rsid w:val="00E62AFA"/>
    <w:rsid w:val="00EA7F5C"/>
    <w:rsid w:val="00EC1FF4"/>
    <w:rsid w:val="00EC77C9"/>
    <w:rsid w:val="00ED0D87"/>
    <w:rsid w:val="00ED1214"/>
    <w:rsid w:val="00ED200D"/>
    <w:rsid w:val="00EE397A"/>
    <w:rsid w:val="00F07C4B"/>
    <w:rsid w:val="00F4560B"/>
    <w:rsid w:val="00F479A2"/>
    <w:rsid w:val="00F64E1D"/>
    <w:rsid w:val="00F70DE1"/>
    <w:rsid w:val="00F82808"/>
    <w:rsid w:val="00F87260"/>
    <w:rsid w:val="00F922D1"/>
    <w:rsid w:val="00FB3800"/>
    <w:rsid w:val="00FB455A"/>
    <w:rsid w:val="00FB59CA"/>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1CE9"/>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rcML/srcSlice" TargetMode="External"/><Relationship Id="rId18" Type="http://schemas.openxmlformats.org/officeDocument/2006/relationships/hyperlink" Target="https://github.com/abb-iss/SrcML.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SrcML" TargetMode="External"/><Relationship Id="rId17" Type="http://schemas.openxmlformats.org/officeDocument/2006/relationships/hyperlink" Target="http://www.srcml.org" TargetMode="External"/><Relationship Id="rId2" Type="http://schemas.openxmlformats.org/officeDocument/2006/relationships/numbering" Target="numbering.xml"/><Relationship Id="rId16" Type="http://schemas.openxmlformats.org/officeDocument/2006/relationships/hyperlink" Target="https://github.com/SCANL/AbbreviationArtifact-ICSME201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hb_08rUAAAAJ&amp;hl=en" TargetMode="External"/><Relationship Id="rId5" Type="http://schemas.openxmlformats.org/officeDocument/2006/relationships/webSettings" Target="webSettings.xml"/><Relationship Id="rId15" Type="http://schemas.openxmlformats.org/officeDocument/2006/relationships/hyperlink" Target="https://github.com/srcML/srcSAXEventDispatch" TargetMode="External"/><Relationship Id="rId10" Type="http://schemas.openxmlformats.org/officeDocument/2006/relationships/hyperlink" Target="http://www.cs.kent.edu/~cnewma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rcML/srcTyp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937A4-FC66-497A-B7BA-5792B27E4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6</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194</cp:revision>
  <cp:lastPrinted>2017-10-14T07:16:00Z</cp:lastPrinted>
  <dcterms:created xsi:type="dcterms:W3CDTF">2017-01-20T23:39:00Z</dcterms:created>
  <dcterms:modified xsi:type="dcterms:W3CDTF">2019-09-02T17:42:00Z</dcterms:modified>
</cp:coreProperties>
</file>