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BCA4" w14:textId="77777777" w:rsidR="0076522B" w:rsidRPr="00E90F16" w:rsidRDefault="0076522B" w:rsidP="0076522B">
      <w:pPr>
        <w:rPr>
          <w:rFonts w:ascii="Garamond" w:hAnsi="Garamond"/>
          <w:b/>
          <w:sz w:val="24"/>
          <w:szCs w:val="24"/>
        </w:rPr>
      </w:pPr>
      <w:r w:rsidRPr="00E90F16">
        <w:rPr>
          <w:rFonts w:ascii="Garamond" w:hAnsi="Garamond"/>
          <w:b/>
          <w:sz w:val="24"/>
          <w:szCs w:val="24"/>
        </w:rPr>
        <w:t xml:space="preserve">PROGRAMME: </w:t>
      </w:r>
      <w:r w:rsidRPr="00E90F16">
        <w:rPr>
          <w:rFonts w:ascii="Garamond" w:hAnsi="Garamond"/>
          <w:bCs/>
          <w:sz w:val="24"/>
          <w:szCs w:val="24"/>
        </w:rPr>
        <w:t>BSSE/BSCS/BIT</w:t>
      </w:r>
    </w:p>
    <w:p w14:paraId="7183C4A7" w14:textId="77777777" w:rsidR="0076522B" w:rsidRPr="00E90F16" w:rsidRDefault="0076522B" w:rsidP="0076522B">
      <w:pPr>
        <w:rPr>
          <w:rFonts w:ascii="Garamond" w:hAnsi="Garamond"/>
          <w:b/>
          <w:sz w:val="24"/>
          <w:szCs w:val="24"/>
        </w:rPr>
      </w:pPr>
      <w:r w:rsidRPr="00E90F16">
        <w:rPr>
          <w:rFonts w:ascii="Garamond" w:hAnsi="Garamond"/>
          <w:b/>
          <w:sz w:val="24"/>
          <w:szCs w:val="24"/>
        </w:rPr>
        <w:t xml:space="preserve">YEAR/SEM: </w:t>
      </w:r>
      <w:r w:rsidRPr="00E90F16">
        <w:rPr>
          <w:rFonts w:ascii="Garamond" w:hAnsi="Garamond"/>
          <w:bCs/>
          <w:sz w:val="24"/>
          <w:szCs w:val="24"/>
        </w:rPr>
        <w:t>YEAR 2 SEM 1</w:t>
      </w:r>
    </w:p>
    <w:p w14:paraId="671C3C24" w14:textId="3F53801A" w:rsidR="0076522B" w:rsidRPr="00E90F16" w:rsidRDefault="0076522B" w:rsidP="0076522B">
      <w:pPr>
        <w:rPr>
          <w:rFonts w:ascii="Garamond" w:hAnsi="Garamond"/>
          <w:b/>
          <w:sz w:val="24"/>
          <w:szCs w:val="24"/>
        </w:rPr>
      </w:pPr>
      <w:r w:rsidRPr="00E90F16">
        <w:rPr>
          <w:rFonts w:ascii="Garamond" w:hAnsi="Garamond"/>
          <w:b/>
          <w:sz w:val="24"/>
          <w:szCs w:val="24"/>
        </w:rPr>
        <w:t xml:space="preserve">COURSE CODE: </w:t>
      </w:r>
      <w:r w:rsidR="00927177" w:rsidRPr="00E90F16">
        <w:rPr>
          <w:rFonts w:ascii="Garamond" w:hAnsi="Garamond"/>
          <w:bCs/>
          <w:sz w:val="24"/>
          <w:szCs w:val="24"/>
        </w:rPr>
        <w:t>BIT</w:t>
      </w:r>
      <w:r w:rsidR="009541CF" w:rsidRPr="00E90F16">
        <w:rPr>
          <w:rFonts w:ascii="Garamond" w:hAnsi="Garamond"/>
          <w:bCs/>
          <w:sz w:val="24"/>
          <w:szCs w:val="24"/>
        </w:rPr>
        <w:t>211</w:t>
      </w:r>
      <w:r w:rsidR="00B1311D" w:rsidRPr="00E90F16">
        <w:rPr>
          <w:rFonts w:ascii="Garamond" w:hAnsi="Garamond"/>
          <w:bCs/>
          <w:sz w:val="24"/>
          <w:szCs w:val="24"/>
        </w:rPr>
        <w:t>5</w:t>
      </w:r>
    </w:p>
    <w:p w14:paraId="413C2C7C" w14:textId="22FBA356" w:rsidR="0076522B" w:rsidRPr="00E90F16" w:rsidRDefault="0076522B" w:rsidP="0076522B">
      <w:pPr>
        <w:rPr>
          <w:rFonts w:ascii="Garamond" w:hAnsi="Garamond"/>
          <w:bCs/>
          <w:sz w:val="24"/>
          <w:szCs w:val="24"/>
        </w:rPr>
      </w:pPr>
      <w:r w:rsidRPr="00E90F16">
        <w:rPr>
          <w:rFonts w:ascii="Garamond" w:hAnsi="Garamond"/>
          <w:b/>
          <w:sz w:val="24"/>
          <w:szCs w:val="24"/>
        </w:rPr>
        <w:t xml:space="preserve">PROBLEM NAME: </w:t>
      </w:r>
      <w:r w:rsidR="004C5857" w:rsidRPr="00E90F16">
        <w:rPr>
          <w:rFonts w:ascii="Garamond" w:hAnsi="Garamond"/>
          <w:bCs/>
          <w:sz w:val="24"/>
          <w:szCs w:val="24"/>
        </w:rPr>
        <w:t>JAVA ACCESS MODIFIERS</w:t>
      </w:r>
    </w:p>
    <w:p w14:paraId="3C83711B" w14:textId="77777777" w:rsidR="0076522B" w:rsidRPr="00E90F16" w:rsidRDefault="0076522B" w:rsidP="0076522B">
      <w:pPr>
        <w:rPr>
          <w:rFonts w:ascii="Garamond" w:hAnsi="Garamond"/>
          <w:bCs/>
          <w:sz w:val="24"/>
          <w:szCs w:val="24"/>
        </w:rPr>
      </w:pPr>
    </w:p>
    <w:p w14:paraId="1996ED68" w14:textId="77777777" w:rsidR="0076522B" w:rsidRPr="00E90F16" w:rsidRDefault="0076522B" w:rsidP="0076522B">
      <w:pPr>
        <w:rPr>
          <w:rFonts w:ascii="Garamond" w:hAnsi="Garamond"/>
          <w:b/>
          <w:sz w:val="24"/>
          <w:szCs w:val="24"/>
        </w:rPr>
      </w:pPr>
      <w:r w:rsidRPr="00E90F16">
        <w:rPr>
          <w:rFonts w:ascii="Garamond" w:hAnsi="Garamond"/>
          <w:b/>
          <w:sz w:val="24"/>
          <w:szCs w:val="24"/>
        </w:rPr>
        <w:t>STUDENT DETAILS:</w:t>
      </w:r>
    </w:p>
    <w:tbl>
      <w:tblPr>
        <w:tblStyle w:val="TableGrid"/>
        <w:tblW w:w="0" w:type="auto"/>
        <w:tblLook w:val="04A0" w:firstRow="1" w:lastRow="0" w:firstColumn="1" w:lastColumn="0" w:noHBand="0" w:noVBand="1"/>
      </w:tblPr>
      <w:tblGrid>
        <w:gridCol w:w="2689"/>
        <w:gridCol w:w="6327"/>
      </w:tblGrid>
      <w:tr w:rsidR="0076522B" w:rsidRPr="00E90F16" w14:paraId="23A5BAA7" w14:textId="77777777" w:rsidTr="005618DD">
        <w:tc>
          <w:tcPr>
            <w:tcW w:w="2689" w:type="dxa"/>
          </w:tcPr>
          <w:p w14:paraId="4E1E6507" w14:textId="77777777" w:rsidR="0076522B" w:rsidRPr="00E90F16" w:rsidRDefault="0076522B" w:rsidP="005618DD">
            <w:pPr>
              <w:spacing w:line="276" w:lineRule="auto"/>
              <w:rPr>
                <w:rFonts w:ascii="Garamond" w:hAnsi="Garamond"/>
                <w:b/>
                <w:sz w:val="24"/>
                <w:szCs w:val="24"/>
              </w:rPr>
            </w:pPr>
            <w:r w:rsidRPr="00E90F16">
              <w:rPr>
                <w:rFonts w:ascii="Garamond" w:hAnsi="Garamond"/>
                <w:b/>
                <w:sz w:val="24"/>
                <w:szCs w:val="24"/>
              </w:rPr>
              <w:t>NAME OF STUDENT</w:t>
            </w:r>
          </w:p>
        </w:tc>
        <w:tc>
          <w:tcPr>
            <w:tcW w:w="6327" w:type="dxa"/>
          </w:tcPr>
          <w:p w14:paraId="7F16AADC" w14:textId="47C5ED0D" w:rsidR="0076522B" w:rsidRPr="00E90F16" w:rsidRDefault="004C5857" w:rsidP="005618DD">
            <w:pPr>
              <w:spacing w:line="276" w:lineRule="auto"/>
              <w:rPr>
                <w:rFonts w:ascii="Garamond" w:hAnsi="Garamond"/>
                <w:b/>
                <w:sz w:val="24"/>
                <w:szCs w:val="24"/>
              </w:rPr>
            </w:pPr>
            <w:r w:rsidRPr="00E90F16">
              <w:rPr>
                <w:rFonts w:ascii="Garamond" w:hAnsi="Garamond"/>
                <w:b/>
                <w:sz w:val="24"/>
                <w:szCs w:val="24"/>
              </w:rPr>
              <w:t>Ngemani Charles</w:t>
            </w:r>
          </w:p>
        </w:tc>
      </w:tr>
      <w:tr w:rsidR="0076522B" w:rsidRPr="00E90F16" w14:paraId="5DD5E36D" w14:textId="77777777" w:rsidTr="005618DD">
        <w:tc>
          <w:tcPr>
            <w:tcW w:w="2689" w:type="dxa"/>
          </w:tcPr>
          <w:p w14:paraId="27F64E8B" w14:textId="77777777" w:rsidR="0076522B" w:rsidRPr="00E90F16" w:rsidRDefault="0076522B" w:rsidP="005618DD">
            <w:pPr>
              <w:spacing w:line="276" w:lineRule="auto"/>
              <w:rPr>
                <w:rFonts w:ascii="Garamond" w:hAnsi="Garamond"/>
                <w:b/>
                <w:sz w:val="24"/>
                <w:szCs w:val="24"/>
              </w:rPr>
            </w:pPr>
            <w:r w:rsidRPr="00E90F16">
              <w:rPr>
                <w:rFonts w:ascii="Garamond" w:hAnsi="Garamond"/>
                <w:b/>
                <w:sz w:val="24"/>
                <w:szCs w:val="24"/>
              </w:rPr>
              <w:t>REG NUMBER</w:t>
            </w:r>
          </w:p>
        </w:tc>
        <w:tc>
          <w:tcPr>
            <w:tcW w:w="6327" w:type="dxa"/>
          </w:tcPr>
          <w:p w14:paraId="2F2FF4FA" w14:textId="64AADE52" w:rsidR="0076522B" w:rsidRPr="00E90F16" w:rsidRDefault="004C5857" w:rsidP="005618DD">
            <w:pPr>
              <w:spacing w:line="276" w:lineRule="auto"/>
              <w:rPr>
                <w:rFonts w:ascii="Garamond" w:hAnsi="Garamond"/>
                <w:b/>
                <w:sz w:val="24"/>
                <w:szCs w:val="24"/>
              </w:rPr>
            </w:pPr>
            <w:r w:rsidRPr="00E90F16">
              <w:rPr>
                <w:rFonts w:ascii="Garamond" w:hAnsi="Garamond"/>
                <w:b/>
                <w:sz w:val="24"/>
                <w:szCs w:val="24"/>
              </w:rPr>
              <w:t>25/U/167/BIT-S</w:t>
            </w:r>
          </w:p>
        </w:tc>
      </w:tr>
      <w:tr w:rsidR="009A1403" w:rsidRPr="00E90F16" w14:paraId="03A04806" w14:textId="77777777" w:rsidTr="005618DD">
        <w:tc>
          <w:tcPr>
            <w:tcW w:w="2689" w:type="dxa"/>
          </w:tcPr>
          <w:p w14:paraId="0468A3AC" w14:textId="31DC5219" w:rsidR="009A1403" w:rsidRPr="00E90F16" w:rsidRDefault="009A1403" w:rsidP="005618DD">
            <w:pPr>
              <w:spacing w:line="276" w:lineRule="auto"/>
              <w:rPr>
                <w:rFonts w:ascii="Garamond" w:hAnsi="Garamond"/>
                <w:b/>
                <w:sz w:val="24"/>
                <w:szCs w:val="24"/>
              </w:rPr>
            </w:pPr>
            <w:r w:rsidRPr="00E90F16">
              <w:rPr>
                <w:rFonts w:ascii="Garamond" w:hAnsi="Garamond"/>
                <w:b/>
                <w:sz w:val="24"/>
                <w:szCs w:val="24"/>
              </w:rPr>
              <w:t>GITHUB LINK</w:t>
            </w:r>
          </w:p>
        </w:tc>
        <w:tc>
          <w:tcPr>
            <w:tcW w:w="6327" w:type="dxa"/>
          </w:tcPr>
          <w:p w14:paraId="3D5BBE4C" w14:textId="77777777" w:rsidR="009A1403" w:rsidRPr="00E90F16" w:rsidRDefault="009A1403" w:rsidP="005618DD">
            <w:pPr>
              <w:spacing w:line="276" w:lineRule="auto"/>
              <w:rPr>
                <w:rFonts w:ascii="Garamond" w:hAnsi="Garamond"/>
                <w:b/>
                <w:sz w:val="24"/>
                <w:szCs w:val="24"/>
              </w:rPr>
            </w:pPr>
          </w:p>
        </w:tc>
      </w:tr>
    </w:tbl>
    <w:p w14:paraId="28D8FD60" w14:textId="33DBFE52" w:rsidR="006B4136" w:rsidRPr="00E90F16" w:rsidRDefault="006B4136">
      <w:pPr>
        <w:rPr>
          <w:rFonts w:ascii="Garamond" w:hAnsi="Garamond"/>
        </w:rPr>
      </w:pPr>
    </w:p>
    <w:p w14:paraId="19B85074" w14:textId="77777777" w:rsidR="006B4136" w:rsidRPr="00E90F16" w:rsidRDefault="006B4136">
      <w:pPr>
        <w:rPr>
          <w:rFonts w:ascii="Garamond" w:hAnsi="Garamond"/>
        </w:rPr>
      </w:pPr>
      <w:r w:rsidRPr="00E90F16">
        <w:rPr>
          <w:rFonts w:ascii="Garamond" w:hAnsi="Garamond"/>
        </w:rPr>
        <w:br w:type="page"/>
      </w:r>
    </w:p>
    <w:p w14:paraId="53A674CF" w14:textId="30D6CF9E" w:rsidR="006B4136" w:rsidRPr="00E90F16" w:rsidRDefault="006B4136">
      <w:pPr>
        <w:rPr>
          <w:rFonts w:ascii="Garamond" w:hAnsi="Garamond"/>
        </w:rPr>
      </w:pPr>
    </w:p>
    <w:p w14:paraId="40DE2A7E" w14:textId="77777777" w:rsidR="006B4136" w:rsidRPr="00E90F16" w:rsidRDefault="006B4136" w:rsidP="00C650F7">
      <w:pPr>
        <w:pStyle w:val="Heading1"/>
        <w:rPr>
          <w:rFonts w:ascii="Garamond" w:hAnsi="Garamond"/>
          <w:sz w:val="24"/>
          <w:szCs w:val="24"/>
        </w:rPr>
      </w:pPr>
      <w:r w:rsidRPr="00E90F16">
        <w:rPr>
          <w:rFonts w:ascii="Garamond" w:hAnsi="Garamond"/>
        </w:rPr>
        <w:t>Table of Contents</w:t>
      </w:r>
    </w:p>
    <w:sdt>
      <w:sdtPr>
        <w:rPr>
          <w:rFonts w:ascii="Garamond" w:hAnsi="Garamond"/>
        </w:rPr>
        <w:id w:val="-217359002"/>
        <w:docPartObj>
          <w:docPartGallery w:val="Table of Contents"/>
          <w:docPartUnique/>
        </w:docPartObj>
      </w:sdtPr>
      <w:sdtEndPr>
        <w:rPr>
          <w:rFonts w:eastAsiaTheme="minorHAnsi" w:cstheme="minorBidi"/>
          <w:b/>
          <w:bCs/>
          <w:noProof/>
          <w:color w:val="auto"/>
          <w:sz w:val="22"/>
          <w:szCs w:val="22"/>
          <w:lang w:val="en-GB"/>
        </w:rPr>
      </w:sdtEndPr>
      <w:sdtContent>
        <w:p w14:paraId="7E931F0B" w14:textId="3C8FDC87" w:rsidR="00A61D53" w:rsidRPr="00E90F16" w:rsidRDefault="00A61D53">
          <w:pPr>
            <w:pStyle w:val="TOCHeading"/>
            <w:rPr>
              <w:rFonts w:ascii="Garamond" w:hAnsi="Garamond"/>
            </w:rPr>
          </w:pPr>
          <w:r w:rsidRPr="00E90F16">
            <w:rPr>
              <w:rFonts w:ascii="Garamond" w:hAnsi="Garamond"/>
            </w:rPr>
            <w:t>Contents</w:t>
          </w:r>
          <w:r w:rsidR="00C650F7" w:rsidRPr="00E90F16">
            <w:rPr>
              <w:rFonts w:ascii="Garamond" w:hAnsi="Garamond"/>
            </w:rPr>
            <w:t xml:space="preserve">                                                                                                  Pages</w:t>
          </w:r>
        </w:p>
        <w:p w14:paraId="022807AD" w14:textId="3D447D40" w:rsidR="00A61D53" w:rsidRPr="00E90F16" w:rsidRDefault="00A61D53">
          <w:pPr>
            <w:pStyle w:val="TOC1"/>
            <w:tabs>
              <w:tab w:val="right" w:leader="dot" w:pos="9016"/>
            </w:tabs>
            <w:rPr>
              <w:rFonts w:ascii="Garamond" w:hAnsi="Garamond"/>
              <w:noProof/>
            </w:rPr>
          </w:pPr>
          <w:r w:rsidRPr="00E90F16">
            <w:rPr>
              <w:rFonts w:ascii="Garamond" w:hAnsi="Garamond"/>
            </w:rPr>
            <w:fldChar w:fldCharType="begin"/>
          </w:r>
          <w:r w:rsidRPr="00E90F16">
            <w:rPr>
              <w:rFonts w:ascii="Garamond" w:hAnsi="Garamond"/>
            </w:rPr>
            <w:instrText xml:space="preserve"> TOC \o "1-3" \h \z \u </w:instrText>
          </w:r>
          <w:r w:rsidRPr="00E90F16">
            <w:rPr>
              <w:rFonts w:ascii="Garamond" w:hAnsi="Garamond"/>
            </w:rPr>
            <w:fldChar w:fldCharType="separate"/>
          </w:r>
          <w:hyperlink w:anchor="_Toc241522539" w:history="1">
            <w:r w:rsidRPr="00E90F16">
              <w:rPr>
                <w:rStyle w:val="Hyperlink"/>
                <w:rFonts w:ascii="Garamond" w:hAnsi="Garamond"/>
                <w:noProof/>
              </w:rPr>
              <w:t>Section 1</w:t>
            </w:r>
            <w:r w:rsidRPr="00E90F16">
              <w:rPr>
                <w:rFonts w:ascii="Garamond" w:hAnsi="Garamond"/>
                <w:noProof/>
                <w:webHidden/>
              </w:rPr>
              <w:tab/>
            </w:r>
            <w:r w:rsidRPr="00E90F16">
              <w:rPr>
                <w:rFonts w:ascii="Garamond" w:hAnsi="Garamond"/>
                <w:noProof/>
                <w:webHidden/>
              </w:rPr>
              <w:fldChar w:fldCharType="begin"/>
            </w:r>
            <w:r w:rsidRPr="00E90F16">
              <w:rPr>
                <w:rFonts w:ascii="Garamond" w:hAnsi="Garamond"/>
                <w:noProof/>
                <w:webHidden/>
              </w:rPr>
              <w:instrText xml:space="preserve"> PAGEREF _Toc241522539 \h </w:instrText>
            </w:r>
            <w:r w:rsidRPr="00E90F16">
              <w:rPr>
                <w:rFonts w:ascii="Garamond" w:hAnsi="Garamond"/>
                <w:noProof/>
                <w:webHidden/>
              </w:rPr>
            </w:r>
            <w:r w:rsidRPr="00E90F16">
              <w:rPr>
                <w:rFonts w:ascii="Garamond" w:hAnsi="Garamond"/>
                <w:noProof/>
                <w:webHidden/>
              </w:rPr>
              <w:fldChar w:fldCharType="separate"/>
            </w:r>
            <w:r w:rsidRPr="00E90F16">
              <w:rPr>
                <w:rFonts w:ascii="Garamond" w:hAnsi="Garamond"/>
                <w:noProof/>
                <w:webHidden/>
              </w:rPr>
              <w:t>2</w:t>
            </w:r>
            <w:r w:rsidRPr="00E90F16">
              <w:rPr>
                <w:rFonts w:ascii="Garamond" w:hAnsi="Garamond"/>
                <w:noProof/>
                <w:webHidden/>
              </w:rPr>
              <w:fldChar w:fldCharType="end"/>
            </w:r>
          </w:hyperlink>
        </w:p>
        <w:p w14:paraId="54BB32AA" w14:textId="368DA4B3" w:rsidR="00A61D53" w:rsidRPr="00E90F16" w:rsidRDefault="00A61D53">
          <w:pPr>
            <w:pStyle w:val="TOC1"/>
            <w:tabs>
              <w:tab w:val="right" w:leader="dot" w:pos="9016"/>
            </w:tabs>
            <w:rPr>
              <w:rFonts w:ascii="Garamond" w:hAnsi="Garamond"/>
              <w:noProof/>
            </w:rPr>
          </w:pPr>
          <w:hyperlink w:anchor="_Toc241522540" w:history="1">
            <w:r w:rsidRPr="00E90F16">
              <w:rPr>
                <w:rStyle w:val="Hyperlink"/>
                <w:rFonts w:ascii="Garamond" w:hAnsi="Garamond"/>
                <w:noProof/>
              </w:rPr>
              <w:t>Logic Building &amp; Programming</w:t>
            </w:r>
            <w:r w:rsidRPr="00E90F16">
              <w:rPr>
                <w:rFonts w:ascii="Garamond" w:hAnsi="Garamond"/>
                <w:noProof/>
                <w:webHidden/>
              </w:rPr>
              <w:tab/>
            </w:r>
            <w:r w:rsidRPr="00E90F16">
              <w:rPr>
                <w:rFonts w:ascii="Garamond" w:hAnsi="Garamond"/>
                <w:noProof/>
                <w:webHidden/>
              </w:rPr>
              <w:fldChar w:fldCharType="begin"/>
            </w:r>
            <w:r w:rsidRPr="00E90F16">
              <w:rPr>
                <w:rFonts w:ascii="Garamond" w:hAnsi="Garamond"/>
                <w:noProof/>
                <w:webHidden/>
              </w:rPr>
              <w:instrText xml:space="preserve"> PAGEREF _Toc241522540 \h </w:instrText>
            </w:r>
            <w:r w:rsidRPr="00E90F16">
              <w:rPr>
                <w:rFonts w:ascii="Garamond" w:hAnsi="Garamond"/>
                <w:noProof/>
                <w:webHidden/>
              </w:rPr>
            </w:r>
            <w:r w:rsidRPr="00E90F16">
              <w:rPr>
                <w:rFonts w:ascii="Garamond" w:hAnsi="Garamond"/>
                <w:noProof/>
                <w:webHidden/>
              </w:rPr>
              <w:fldChar w:fldCharType="separate"/>
            </w:r>
            <w:r w:rsidRPr="00E90F16">
              <w:rPr>
                <w:rFonts w:ascii="Garamond" w:hAnsi="Garamond"/>
                <w:noProof/>
                <w:webHidden/>
              </w:rPr>
              <w:t>2</w:t>
            </w:r>
            <w:r w:rsidRPr="00E90F16">
              <w:rPr>
                <w:rFonts w:ascii="Garamond" w:hAnsi="Garamond"/>
                <w:noProof/>
                <w:webHidden/>
              </w:rPr>
              <w:fldChar w:fldCharType="end"/>
            </w:r>
          </w:hyperlink>
        </w:p>
        <w:p w14:paraId="2C939427" w14:textId="1D137139" w:rsidR="00A61D53" w:rsidRPr="00E90F16" w:rsidRDefault="00A61D53">
          <w:pPr>
            <w:pStyle w:val="TOC2"/>
            <w:tabs>
              <w:tab w:val="left" w:pos="960"/>
              <w:tab w:val="right" w:leader="dot" w:pos="9016"/>
            </w:tabs>
            <w:rPr>
              <w:rFonts w:ascii="Garamond" w:hAnsi="Garamond"/>
              <w:noProof/>
            </w:rPr>
          </w:pPr>
          <w:hyperlink w:anchor="_Toc241522541" w:history="1">
            <w:r w:rsidRPr="00E90F16">
              <w:rPr>
                <w:rStyle w:val="Hyperlink"/>
                <w:rFonts w:ascii="Garamond" w:hAnsi="Garamond"/>
                <w:noProof/>
              </w:rPr>
              <w:t>1.1.</w:t>
            </w:r>
            <w:r w:rsidRPr="00E90F16">
              <w:rPr>
                <w:rFonts w:ascii="Garamond" w:hAnsi="Garamond"/>
                <w:noProof/>
              </w:rPr>
              <w:tab/>
            </w:r>
            <w:r w:rsidRPr="00E90F16">
              <w:rPr>
                <w:rStyle w:val="Hyperlink"/>
                <w:rFonts w:ascii="Garamond" w:hAnsi="Garamond"/>
                <w:noProof/>
              </w:rPr>
              <w:t>Lines of code &amp; explanations</w:t>
            </w:r>
            <w:r w:rsidRPr="00E90F16">
              <w:rPr>
                <w:rFonts w:ascii="Garamond" w:hAnsi="Garamond"/>
                <w:noProof/>
                <w:webHidden/>
              </w:rPr>
              <w:tab/>
            </w:r>
            <w:r w:rsidRPr="00E90F16">
              <w:rPr>
                <w:rFonts w:ascii="Garamond" w:hAnsi="Garamond"/>
                <w:noProof/>
                <w:webHidden/>
              </w:rPr>
              <w:fldChar w:fldCharType="begin"/>
            </w:r>
            <w:r w:rsidRPr="00E90F16">
              <w:rPr>
                <w:rFonts w:ascii="Garamond" w:hAnsi="Garamond"/>
                <w:noProof/>
                <w:webHidden/>
              </w:rPr>
              <w:instrText xml:space="preserve"> PAGEREF _Toc241522541 \h </w:instrText>
            </w:r>
            <w:r w:rsidRPr="00E90F16">
              <w:rPr>
                <w:rFonts w:ascii="Garamond" w:hAnsi="Garamond"/>
                <w:noProof/>
                <w:webHidden/>
              </w:rPr>
            </w:r>
            <w:r w:rsidRPr="00E90F16">
              <w:rPr>
                <w:rFonts w:ascii="Garamond" w:hAnsi="Garamond"/>
                <w:noProof/>
                <w:webHidden/>
              </w:rPr>
              <w:fldChar w:fldCharType="separate"/>
            </w:r>
            <w:r w:rsidRPr="00E90F16">
              <w:rPr>
                <w:rFonts w:ascii="Garamond" w:hAnsi="Garamond"/>
                <w:noProof/>
                <w:webHidden/>
              </w:rPr>
              <w:t>2</w:t>
            </w:r>
            <w:r w:rsidRPr="00E90F16">
              <w:rPr>
                <w:rFonts w:ascii="Garamond" w:hAnsi="Garamond"/>
                <w:noProof/>
                <w:webHidden/>
              </w:rPr>
              <w:fldChar w:fldCharType="end"/>
            </w:r>
          </w:hyperlink>
        </w:p>
        <w:p w14:paraId="34A77855" w14:textId="189E8581" w:rsidR="00A61D53" w:rsidRPr="00E90F16" w:rsidRDefault="00A61D53">
          <w:pPr>
            <w:pStyle w:val="TOC2"/>
            <w:tabs>
              <w:tab w:val="left" w:pos="960"/>
              <w:tab w:val="right" w:leader="dot" w:pos="9016"/>
            </w:tabs>
            <w:rPr>
              <w:rFonts w:ascii="Garamond" w:hAnsi="Garamond"/>
              <w:noProof/>
            </w:rPr>
          </w:pPr>
          <w:hyperlink w:anchor="_Toc241522542" w:history="1">
            <w:r w:rsidRPr="00E90F16">
              <w:rPr>
                <w:rStyle w:val="Hyperlink"/>
                <w:rFonts w:ascii="Garamond" w:hAnsi="Garamond"/>
                <w:noProof/>
              </w:rPr>
              <w:t>1.2.</w:t>
            </w:r>
            <w:r w:rsidRPr="00E90F16">
              <w:rPr>
                <w:rFonts w:ascii="Garamond" w:hAnsi="Garamond"/>
                <w:noProof/>
              </w:rPr>
              <w:tab/>
            </w:r>
            <w:r w:rsidRPr="00E90F16">
              <w:rPr>
                <w:rStyle w:val="Hyperlink"/>
                <w:rFonts w:ascii="Garamond" w:hAnsi="Garamond"/>
                <w:noProof/>
              </w:rPr>
              <w:t>Understanding the system requirement</w:t>
            </w:r>
            <w:r w:rsidRPr="00E90F16">
              <w:rPr>
                <w:rFonts w:ascii="Garamond" w:hAnsi="Garamond"/>
                <w:noProof/>
                <w:webHidden/>
              </w:rPr>
              <w:tab/>
            </w:r>
            <w:r w:rsidRPr="00E90F16">
              <w:rPr>
                <w:rFonts w:ascii="Garamond" w:hAnsi="Garamond"/>
                <w:noProof/>
                <w:webHidden/>
              </w:rPr>
              <w:fldChar w:fldCharType="begin"/>
            </w:r>
            <w:r w:rsidRPr="00E90F16">
              <w:rPr>
                <w:rFonts w:ascii="Garamond" w:hAnsi="Garamond"/>
                <w:noProof/>
                <w:webHidden/>
              </w:rPr>
              <w:instrText xml:space="preserve"> PAGEREF _Toc241522542 \h </w:instrText>
            </w:r>
            <w:r w:rsidRPr="00E90F16">
              <w:rPr>
                <w:rFonts w:ascii="Garamond" w:hAnsi="Garamond"/>
                <w:noProof/>
                <w:webHidden/>
              </w:rPr>
            </w:r>
            <w:r w:rsidRPr="00E90F16">
              <w:rPr>
                <w:rFonts w:ascii="Garamond" w:hAnsi="Garamond"/>
                <w:noProof/>
                <w:webHidden/>
              </w:rPr>
              <w:fldChar w:fldCharType="separate"/>
            </w:r>
            <w:r w:rsidRPr="00E90F16">
              <w:rPr>
                <w:rFonts w:ascii="Garamond" w:hAnsi="Garamond"/>
                <w:noProof/>
                <w:webHidden/>
              </w:rPr>
              <w:t>3</w:t>
            </w:r>
            <w:r w:rsidRPr="00E90F16">
              <w:rPr>
                <w:rFonts w:ascii="Garamond" w:hAnsi="Garamond"/>
                <w:noProof/>
                <w:webHidden/>
              </w:rPr>
              <w:fldChar w:fldCharType="end"/>
            </w:r>
          </w:hyperlink>
        </w:p>
        <w:p w14:paraId="17C01864" w14:textId="51854E65" w:rsidR="00A61D53" w:rsidRPr="00E90F16" w:rsidRDefault="00A61D53">
          <w:pPr>
            <w:pStyle w:val="TOC3"/>
            <w:tabs>
              <w:tab w:val="left" w:pos="1440"/>
              <w:tab w:val="right" w:leader="dot" w:pos="9016"/>
            </w:tabs>
            <w:rPr>
              <w:rFonts w:ascii="Garamond" w:hAnsi="Garamond"/>
              <w:noProof/>
            </w:rPr>
          </w:pPr>
          <w:hyperlink w:anchor="_Toc241522543" w:history="1">
            <w:r w:rsidRPr="00E90F16">
              <w:rPr>
                <w:rStyle w:val="Hyperlink"/>
                <w:rFonts w:ascii="Garamond" w:hAnsi="Garamond"/>
                <w:noProof/>
              </w:rPr>
              <w:t>1.2.1.</w:t>
            </w:r>
            <w:r w:rsidRPr="00E90F16">
              <w:rPr>
                <w:rFonts w:ascii="Garamond" w:hAnsi="Garamond"/>
                <w:noProof/>
              </w:rPr>
              <w:tab/>
            </w:r>
            <w:r w:rsidRPr="00E90F16">
              <w:rPr>
                <w:rStyle w:val="Hyperlink"/>
                <w:rFonts w:ascii="Garamond" w:hAnsi="Garamond"/>
                <w:noProof/>
              </w:rPr>
              <w:t>Patient Information Package – Patient Details Class</w:t>
            </w:r>
            <w:r w:rsidRPr="00E90F16">
              <w:rPr>
                <w:rFonts w:ascii="Garamond" w:hAnsi="Garamond"/>
                <w:noProof/>
                <w:webHidden/>
              </w:rPr>
              <w:tab/>
            </w:r>
            <w:r w:rsidRPr="00E90F16">
              <w:rPr>
                <w:rFonts w:ascii="Garamond" w:hAnsi="Garamond"/>
                <w:noProof/>
                <w:webHidden/>
              </w:rPr>
              <w:fldChar w:fldCharType="begin"/>
            </w:r>
            <w:r w:rsidRPr="00E90F16">
              <w:rPr>
                <w:rFonts w:ascii="Garamond" w:hAnsi="Garamond"/>
                <w:noProof/>
                <w:webHidden/>
              </w:rPr>
              <w:instrText xml:space="preserve"> PAGEREF _Toc241522543 \h </w:instrText>
            </w:r>
            <w:r w:rsidRPr="00E90F16">
              <w:rPr>
                <w:rFonts w:ascii="Garamond" w:hAnsi="Garamond"/>
                <w:noProof/>
                <w:webHidden/>
              </w:rPr>
            </w:r>
            <w:r w:rsidRPr="00E90F16">
              <w:rPr>
                <w:rFonts w:ascii="Garamond" w:hAnsi="Garamond"/>
                <w:noProof/>
                <w:webHidden/>
              </w:rPr>
              <w:fldChar w:fldCharType="separate"/>
            </w:r>
            <w:r w:rsidRPr="00E90F16">
              <w:rPr>
                <w:rFonts w:ascii="Garamond" w:hAnsi="Garamond"/>
                <w:noProof/>
                <w:webHidden/>
              </w:rPr>
              <w:t>3</w:t>
            </w:r>
            <w:r w:rsidRPr="00E90F16">
              <w:rPr>
                <w:rFonts w:ascii="Garamond" w:hAnsi="Garamond"/>
                <w:noProof/>
                <w:webHidden/>
              </w:rPr>
              <w:fldChar w:fldCharType="end"/>
            </w:r>
          </w:hyperlink>
        </w:p>
        <w:p w14:paraId="3F74810E" w14:textId="390E076D" w:rsidR="00A61D53" w:rsidRPr="00E90F16" w:rsidRDefault="00A61D53">
          <w:pPr>
            <w:pStyle w:val="TOC3"/>
            <w:tabs>
              <w:tab w:val="left" w:pos="1440"/>
              <w:tab w:val="right" w:leader="dot" w:pos="9016"/>
            </w:tabs>
            <w:rPr>
              <w:rFonts w:ascii="Garamond" w:hAnsi="Garamond"/>
              <w:noProof/>
            </w:rPr>
          </w:pPr>
          <w:hyperlink w:anchor="_Toc241522544" w:history="1">
            <w:r w:rsidRPr="00E90F16">
              <w:rPr>
                <w:rStyle w:val="Hyperlink"/>
                <w:rFonts w:ascii="Garamond" w:hAnsi="Garamond"/>
                <w:noProof/>
              </w:rPr>
              <w:t>1.2.2.</w:t>
            </w:r>
            <w:r w:rsidRPr="00E90F16">
              <w:rPr>
                <w:rFonts w:ascii="Garamond" w:hAnsi="Garamond"/>
                <w:noProof/>
              </w:rPr>
              <w:tab/>
            </w:r>
            <w:r w:rsidRPr="00E90F16">
              <w:rPr>
                <w:rStyle w:val="Hyperlink"/>
                <w:rFonts w:ascii="Garamond" w:hAnsi="Garamond"/>
                <w:noProof/>
              </w:rPr>
              <w:t>Doctor Information Package – Doctor Details Class</w:t>
            </w:r>
            <w:r w:rsidRPr="00E90F16">
              <w:rPr>
                <w:rFonts w:ascii="Garamond" w:hAnsi="Garamond"/>
                <w:noProof/>
                <w:webHidden/>
              </w:rPr>
              <w:tab/>
            </w:r>
            <w:r w:rsidRPr="00E90F16">
              <w:rPr>
                <w:rFonts w:ascii="Garamond" w:hAnsi="Garamond"/>
                <w:noProof/>
                <w:webHidden/>
              </w:rPr>
              <w:fldChar w:fldCharType="begin"/>
            </w:r>
            <w:r w:rsidRPr="00E90F16">
              <w:rPr>
                <w:rFonts w:ascii="Garamond" w:hAnsi="Garamond"/>
                <w:noProof/>
                <w:webHidden/>
              </w:rPr>
              <w:instrText xml:space="preserve"> PAGEREF _Toc241522544 \h </w:instrText>
            </w:r>
            <w:r w:rsidRPr="00E90F16">
              <w:rPr>
                <w:rFonts w:ascii="Garamond" w:hAnsi="Garamond"/>
                <w:noProof/>
                <w:webHidden/>
              </w:rPr>
            </w:r>
            <w:r w:rsidRPr="00E90F16">
              <w:rPr>
                <w:rFonts w:ascii="Garamond" w:hAnsi="Garamond"/>
                <w:noProof/>
                <w:webHidden/>
              </w:rPr>
              <w:fldChar w:fldCharType="separate"/>
            </w:r>
            <w:r w:rsidRPr="00E90F16">
              <w:rPr>
                <w:rFonts w:ascii="Garamond" w:hAnsi="Garamond"/>
                <w:noProof/>
                <w:webHidden/>
              </w:rPr>
              <w:t>3</w:t>
            </w:r>
            <w:r w:rsidRPr="00E90F16">
              <w:rPr>
                <w:rFonts w:ascii="Garamond" w:hAnsi="Garamond"/>
                <w:noProof/>
                <w:webHidden/>
              </w:rPr>
              <w:fldChar w:fldCharType="end"/>
            </w:r>
          </w:hyperlink>
        </w:p>
        <w:p w14:paraId="7387CFEC" w14:textId="27791F0A" w:rsidR="00A61D53" w:rsidRPr="00E90F16" w:rsidRDefault="00A61D53">
          <w:pPr>
            <w:pStyle w:val="TOC3"/>
            <w:tabs>
              <w:tab w:val="left" w:pos="1440"/>
              <w:tab w:val="right" w:leader="dot" w:pos="9016"/>
            </w:tabs>
            <w:rPr>
              <w:rFonts w:ascii="Garamond" w:hAnsi="Garamond"/>
              <w:noProof/>
            </w:rPr>
          </w:pPr>
          <w:hyperlink w:anchor="_Toc241522545" w:history="1">
            <w:r w:rsidRPr="00E90F16">
              <w:rPr>
                <w:rStyle w:val="Hyperlink"/>
                <w:rFonts w:ascii="Garamond" w:hAnsi="Garamond"/>
                <w:noProof/>
              </w:rPr>
              <w:t>1.2.3.</w:t>
            </w:r>
            <w:r w:rsidRPr="00E90F16">
              <w:rPr>
                <w:rFonts w:ascii="Garamond" w:hAnsi="Garamond"/>
                <w:noProof/>
              </w:rPr>
              <w:tab/>
            </w:r>
            <w:r w:rsidRPr="00E90F16">
              <w:rPr>
                <w:rStyle w:val="Hyperlink"/>
                <w:rFonts w:ascii="Garamond" w:hAnsi="Garamond"/>
                <w:noProof/>
              </w:rPr>
              <w:t>Reception Information Package – Reception Details Class</w:t>
            </w:r>
            <w:r w:rsidRPr="00E90F16">
              <w:rPr>
                <w:rFonts w:ascii="Garamond" w:hAnsi="Garamond"/>
                <w:noProof/>
                <w:webHidden/>
              </w:rPr>
              <w:tab/>
            </w:r>
            <w:r w:rsidRPr="00E90F16">
              <w:rPr>
                <w:rFonts w:ascii="Garamond" w:hAnsi="Garamond"/>
                <w:noProof/>
                <w:webHidden/>
              </w:rPr>
              <w:fldChar w:fldCharType="begin"/>
            </w:r>
            <w:r w:rsidRPr="00E90F16">
              <w:rPr>
                <w:rFonts w:ascii="Garamond" w:hAnsi="Garamond"/>
                <w:noProof/>
                <w:webHidden/>
              </w:rPr>
              <w:instrText xml:space="preserve"> PAGEREF _Toc241522545 \h </w:instrText>
            </w:r>
            <w:r w:rsidRPr="00E90F16">
              <w:rPr>
                <w:rFonts w:ascii="Garamond" w:hAnsi="Garamond"/>
                <w:noProof/>
                <w:webHidden/>
              </w:rPr>
            </w:r>
            <w:r w:rsidRPr="00E90F16">
              <w:rPr>
                <w:rFonts w:ascii="Garamond" w:hAnsi="Garamond"/>
                <w:noProof/>
                <w:webHidden/>
              </w:rPr>
              <w:fldChar w:fldCharType="separate"/>
            </w:r>
            <w:r w:rsidRPr="00E90F16">
              <w:rPr>
                <w:rFonts w:ascii="Garamond" w:hAnsi="Garamond"/>
                <w:noProof/>
                <w:webHidden/>
              </w:rPr>
              <w:t>3</w:t>
            </w:r>
            <w:r w:rsidRPr="00E90F16">
              <w:rPr>
                <w:rFonts w:ascii="Garamond" w:hAnsi="Garamond"/>
                <w:noProof/>
                <w:webHidden/>
              </w:rPr>
              <w:fldChar w:fldCharType="end"/>
            </w:r>
          </w:hyperlink>
        </w:p>
        <w:p w14:paraId="3C4088C5" w14:textId="1A0950D5" w:rsidR="00A61D53" w:rsidRPr="00E90F16" w:rsidRDefault="00A61D53">
          <w:pPr>
            <w:pStyle w:val="TOC3"/>
            <w:tabs>
              <w:tab w:val="left" w:pos="1440"/>
              <w:tab w:val="right" w:leader="dot" w:pos="9016"/>
            </w:tabs>
            <w:rPr>
              <w:rFonts w:ascii="Garamond" w:hAnsi="Garamond"/>
              <w:noProof/>
            </w:rPr>
          </w:pPr>
          <w:hyperlink w:anchor="_Toc241522546" w:history="1">
            <w:r w:rsidRPr="00E90F16">
              <w:rPr>
                <w:rStyle w:val="Hyperlink"/>
                <w:rFonts w:ascii="Garamond" w:hAnsi="Garamond"/>
                <w:noProof/>
              </w:rPr>
              <w:t>1.2.4.</w:t>
            </w:r>
            <w:r w:rsidRPr="00E90F16">
              <w:rPr>
                <w:rFonts w:ascii="Garamond" w:hAnsi="Garamond"/>
                <w:noProof/>
              </w:rPr>
              <w:tab/>
            </w:r>
            <w:r w:rsidRPr="00E90F16">
              <w:rPr>
                <w:rStyle w:val="Hyperlink"/>
                <w:rFonts w:ascii="Garamond" w:hAnsi="Garamond"/>
                <w:noProof/>
              </w:rPr>
              <w:t>Finance Information Package – Financial Details Class</w:t>
            </w:r>
            <w:r w:rsidRPr="00E90F16">
              <w:rPr>
                <w:rFonts w:ascii="Garamond" w:hAnsi="Garamond"/>
                <w:noProof/>
                <w:webHidden/>
              </w:rPr>
              <w:tab/>
            </w:r>
            <w:r w:rsidRPr="00E90F16">
              <w:rPr>
                <w:rFonts w:ascii="Garamond" w:hAnsi="Garamond"/>
                <w:noProof/>
                <w:webHidden/>
              </w:rPr>
              <w:fldChar w:fldCharType="begin"/>
            </w:r>
            <w:r w:rsidRPr="00E90F16">
              <w:rPr>
                <w:rFonts w:ascii="Garamond" w:hAnsi="Garamond"/>
                <w:noProof/>
                <w:webHidden/>
              </w:rPr>
              <w:instrText xml:space="preserve"> PAGEREF _Toc241522546 \h </w:instrText>
            </w:r>
            <w:r w:rsidRPr="00E90F16">
              <w:rPr>
                <w:rFonts w:ascii="Garamond" w:hAnsi="Garamond"/>
                <w:noProof/>
                <w:webHidden/>
              </w:rPr>
            </w:r>
            <w:r w:rsidRPr="00E90F16">
              <w:rPr>
                <w:rFonts w:ascii="Garamond" w:hAnsi="Garamond"/>
                <w:noProof/>
                <w:webHidden/>
              </w:rPr>
              <w:fldChar w:fldCharType="separate"/>
            </w:r>
            <w:r w:rsidRPr="00E90F16">
              <w:rPr>
                <w:rFonts w:ascii="Garamond" w:hAnsi="Garamond"/>
                <w:noProof/>
                <w:webHidden/>
              </w:rPr>
              <w:t>3</w:t>
            </w:r>
            <w:r w:rsidRPr="00E90F16">
              <w:rPr>
                <w:rFonts w:ascii="Garamond" w:hAnsi="Garamond"/>
                <w:noProof/>
                <w:webHidden/>
              </w:rPr>
              <w:fldChar w:fldCharType="end"/>
            </w:r>
          </w:hyperlink>
        </w:p>
        <w:p w14:paraId="12CBC71C" w14:textId="1CCF06DE" w:rsidR="00A61D53" w:rsidRPr="00E90F16" w:rsidRDefault="00A61D53">
          <w:pPr>
            <w:pStyle w:val="TOC3"/>
            <w:tabs>
              <w:tab w:val="left" w:pos="1440"/>
              <w:tab w:val="right" w:leader="dot" w:pos="9016"/>
            </w:tabs>
            <w:rPr>
              <w:rFonts w:ascii="Garamond" w:hAnsi="Garamond"/>
              <w:noProof/>
            </w:rPr>
          </w:pPr>
          <w:hyperlink w:anchor="_Toc241522547" w:history="1">
            <w:r w:rsidRPr="00E90F16">
              <w:rPr>
                <w:rStyle w:val="Hyperlink"/>
                <w:rFonts w:ascii="Garamond" w:hAnsi="Garamond"/>
                <w:noProof/>
              </w:rPr>
              <w:t>1.2.5.</w:t>
            </w:r>
            <w:r w:rsidRPr="00E90F16">
              <w:rPr>
                <w:rFonts w:ascii="Garamond" w:hAnsi="Garamond"/>
                <w:noProof/>
              </w:rPr>
              <w:tab/>
            </w:r>
            <w:r w:rsidRPr="00E90F16">
              <w:rPr>
                <w:rStyle w:val="Hyperlink"/>
                <w:rFonts w:ascii="Garamond" w:hAnsi="Garamond"/>
                <w:noProof/>
              </w:rPr>
              <w:t>Hospital Management App</w:t>
            </w:r>
            <w:r w:rsidRPr="00E90F16">
              <w:rPr>
                <w:rFonts w:ascii="Garamond" w:hAnsi="Garamond"/>
                <w:noProof/>
                <w:webHidden/>
              </w:rPr>
              <w:tab/>
            </w:r>
            <w:r w:rsidRPr="00E90F16">
              <w:rPr>
                <w:rFonts w:ascii="Garamond" w:hAnsi="Garamond"/>
                <w:noProof/>
                <w:webHidden/>
              </w:rPr>
              <w:fldChar w:fldCharType="begin"/>
            </w:r>
            <w:r w:rsidRPr="00E90F16">
              <w:rPr>
                <w:rFonts w:ascii="Garamond" w:hAnsi="Garamond"/>
                <w:noProof/>
                <w:webHidden/>
              </w:rPr>
              <w:instrText xml:space="preserve"> PAGEREF _Toc241522547 \h </w:instrText>
            </w:r>
            <w:r w:rsidRPr="00E90F16">
              <w:rPr>
                <w:rFonts w:ascii="Garamond" w:hAnsi="Garamond"/>
                <w:noProof/>
                <w:webHidden/>
              </w:rPr>
            </w:r>
            <w:r w:rsidRPr="00E90F16">
              <w:rPr>
                <w:rFonts w:ascii="Garamond" w:hAnsi="Garamond"/>
                <w:noProof/>
                <w:webHidden/>
              </w:rPr>
              <w:fldChar w:fldCharType="separate"/>
            </w:r>
            <w:r w:rsidRPr="00E90F16">
              <w:rPr>
                <w:rFonts w:ascii="Garamond" w:hAnsi="Garamond"/>
                <w:noProof/>
                <w:webHidden/>
              </w:rPr>
              <w:t>4</w:t>
            </w:r>
            <w:r w:rsidRPr="00E90F16">
              <w:rPr>
                <w:rFonts w:ascii="Garamond" w:hAnsi="Garamond"/>
                <w:noProof/>
                <w:webHidden/>
              </w:rPr>
              <w:fldChar w:fldCharType="end"/>
            </w:r>
          </w:hyperlink>
        </w:p>
        <w:p w14:paraId="2EA232F9" w14:textId="41C73AAC" w:rsidR="00A61D53" w:rsidRPr="00E90F16" w:rsidRDefault="00A61D53">
          <w:pPr>
            <w:pStyle w:val="TOC2"/>
            <w:tabs>
              <w:tab w:val="left" w:pos="960"/>
              <w:tab w:val="right" w:leader="dot" w:pos="9016"/>
            </w:tabs>
            <w:rPr>
              <w:rFonts w:ascii="Garamond" w:hAnsi="Garamond"/>
              <w:noProof/>
            </w:rPr>
          </w:pPr>
          <w:hyperlink w:anchor="_Toc241522548" w:history="1">
            <w:r w:rsidRPr="00E90F16">
              <w:rPr>
                <w:rStyle w:val="Hyperlink"/>
                <w:rFonts w:ascii="Garamond" w:hAnsi="Garamond"/>
                <w:noProof/>
              </w:rPr>
              <w:t>1.3.</w:t>
            </w:r>
            <w:r w:rsidRPr="00E90F16">
              <w:rPr>
                <w:rFonts w:ascii="Garamond" w:hAnsi="Garamond"/>
                <w:noProof/>
              </w:rPr>
              <w:tab/>
            </w:r>
            <w:r w:rsidRPr="00E90F16">
              <w:rPr>
                <w:rStyle w:val="Hyperlink"/>
                <w:rFonts w:ascii="Garamond" w:hAnsi="Garamond"/>
                <w:noProof/>
              </w:rPr>
              <w:t>Console Input and Output</w:t>
            </w:r>
            <w:r w:rsidRPr="00E90F16">
              <w:rPr>
                <w:rFonts w:ascii="Garamond" w:hAnsi="Garamond"/>
                <w:noProof/>
                <w:webHidden/>
              </w:rPr>
              <w:tab/>
            </w:r>
            <w:r w:rsidRPr="00E90F16">
              <w:rPr>
                <w:rFonts w:ascii="Garamond" w:hAnsi="Garamond"/>
                <w:noProof/>
                <w:webHidden/>
              </w:rPr>
              <w:fldChar w:fldCharType="begin"/>
            </w:r>
            <w:r w:rsidRPr="00E90F16">
              <w:rPr>
                <w:rFonts w:ascii="Garamond" w:hAnsi="Garamond"/>
                <w:noProof/>
                <w:webHidden/>
              </w:rPr>
              <w:instrText xml:space="preserve"> PAGEREF _Toc241522548 \h </w:instrText>
            </w:r>
            <w:r w:rsidRPr="00E90F16">
              <w:rPr>
                <w:rFonts w:ascii="Garamond" w:hAnsi="Garamond"/>
                <w:noProof/>
                <w:webHidden/>
              </w:rPr>
            </w:r>
            <w:r w:rsidRPr="00E90F16">
              <w:rPr>
                <w:rFonts w:ascii="Garamond" w:hAnsi="Garamond"/>
                <w:noProof/>
                <w:webHidden/>
              </w:rPr>
              <w:fldChar w:fldCharType="separate"/>
            </w:r>
            <w:r w:rsidRPr="00E90F16">
              <w:rPr>
                <w:rFonts w:ascii="Garamond" w:hAnsi="Garamond"/>
                <w:noProof/>
                <w:webHidden/>
              </w:rPr>
              <w:t>8</w:t>
            </w:r>
            <w:r w:rsidRPr="00E90F16">
              <w:rPr>
                <w:rFonts w:ascii="Garamond" w:hAnsi="Garamond"/>
                <w:noProof/>
                <w:webHidden/>
              </w:rPr>
              <w:fldChar w:fldCharType="end"/>
            </w:r>
          </w:hyperlink>
        </w:p>
        <w:p w14:paraId="1F8A3DF8" w14:textId="32CFC677" w:rsidR="00A61D53" w:rsidRPr="00E90F16" w:rsidRDefault="00A61D53">
          <w:pPr>
            <w:pStyle w:val="TOC1"/>
            <w:tabs>
              <w:tab w:val="right" w:leader="dot" w:pos="9016"/>
            </w:tabs>
            <w:rPr>
              <w:rFonts w:ascii="Garamond" w:hAnsi="Garamond"/>
              <w:noProof/>
            </w:rPr>
          </w:pPr>
          <w:hyperlink w:anchor="_Toc241522549" w:history="1">
            <w:r w:rsidRPr="00E90F16">
              <w:rPr>
                <w:rStyle w:val="Hyperlink"/>
                <w:rFonts w:ascii="Garamond" w:hAnsi="Garamond"/>
                <w:noProof/>
              </w:rPr>
              <w:t>Section 2</w:t>
            </w:r>
            <w:r w:rsidRPr="00E90F16">
              <w:rPr>
                <w:rFonts w:ascii="Garamond" w:hAnsi="Garamond"/>
                <w:noProof/>
                <w:webHidden/>
              </w:rPr>
              <w:tab/>
            </w:r>
            <w:r w:rsidRPr="00E90F16">
              <w:rPr>
                <w:rFonts w:ascii="Garamond" w:hAnsi="Garamond"/>
                <w:noProof/>
                <w:webHidden/>
              </w:rPr>
              <w:fldChar w:fldCharType="begin"/>
            </w:r>
            <w:r w:rsidRPr="00E90F16">
              <w:rPr>
                <w:rFonts w:ascii="Garamond" w:hAnsi="Garamond"/>
                <w:noProof/>
                <w:webHidden/>
              </w:rPr>
              <w:instrText xml:space="preserve"> PAGEREF _Toc241522549 \h </w:instrText>
            </w:r>
            <w:r w:rsidRPr="00E90F16">
              <w:rPr>
                <w:rFonts w:ascii="Garamond" w:hAnsi="Garamond"/>
                <w:noProof/>
                <w:webHidden/>
              </w:rPr>
            </w:r>
            <w:r w:rsidRPr="00E90F16">
              <w:rPr>
                <w:rFonts w:ascii="Garamond" w:hAnsi="Garamond"/>
                <w:noProof/>
                <w:webHidden/>
              </w:rPr>
              <w:fldChar w:fldCharType="separate"/>
            </w:r>
            <w:r w:rsidRPr="00E90F16">
              <w:rPr>
                <w:rFonts w:ascii="Garamond" w:hAnsi="Garamond"/>
                <w:noProof/>
                <w:webHidden/>
              </w:rPr>
              <w:t>10</w:t>
            </w:r>
            <w:r w:rsidRPr="00E90F16">
              <w:rPr>
                <w:rFonts w:ascii="Garamond" w:hAnsi="Garamond"/>
                <w:noProof/>
                <w:webHidden/>
              </w:rPr>
              <w:fldChar w:fldCharType="end"/>
            </w:r>
          </w:hyperlink>
        </w:p>
        <w:p w14:paraId="15781FD3" w14:textId="082C0575" w:rsidR="00A61D53" w:rsidRPr="00E90F16" w:rsidRDefault="00A61D53">
          <w:pPr>
            <w:pStyle w:val="TOC1"/>
            <w:tabs>
              <w:tab w:val="right" w:leader="dot" w:pos="9016"/>
            </w:tabs>
            <w:rPr>
              <w:rFonts w:ascii="Garamond" w:hAnsi="Garamond"/>
              <w:noProof/>
            </w:rPr>
          </w:pPr>
          <w:hyperlink w:anchor="_Toc241522550" w:history="1">
            <w:r w:rsidRPr="00E90F16">
              <w:rPr>
                <w:rStyle w:val="Hyperlink"/>
                <w:rFonts w:ascii="Garamond" w:hAnsi="Garamond"/>
                <w:noProof/>
              </w:rPr>
              <w:t>What Have You Learned From The Task?</w:t>
            </w:r>
            <w:r w:rsidRPr="00E90F16">
              <w:rPr>
                <w:rFonts w:ascii="Garamond" w:hAnsi="Garamond"/>
                <w:noProof/>
                <w:webHidden/>
              </w:rPr>
              <w:tab/>
            </w:r>
            <w:r w:rsidRPr="00E90F16">
              <w:rPr>
                <w:rFonts w:ascii="Garamond" w:hAnsi="Garamond"/>
                <w:noProof/>
                <w:webHidden/>
              </w:rPr>
              <w:fldChar w:fldCharType="begin"/>
            </w:r>
            <w:r w:rsidRPr="00E90F16">
              <w:rPr>
                <w:rFonts w:ascii="Garamond" w:hAnsi="Garamond"/>
                <w:noProof/>
                <w:webHidden/>
              </w:rPr>
              <w:instrText xml:space="preserve"> PAGEREF _Toc241522550 \h </w:instrText>
            </w:r>
            <w:r w:rsidRPr="00E90F16">
              <w:rPr>
                <w:rFonts w:ascii="Garamond" w:hAnsi="Garamond"/>
                <w:noProof/>
                <w:webHidden/>
              </w:rPr>
            </w:r>
            <w:r w:rsidRPr="00E90F16">
              <w:rPr>
                <w:rFonts w:ascii="Garamond" w:hAnsi="Garamond"/>
                <w:noProof/>
                <w:webHidden/>
              </w:rPr>
              <w:fldChar w:fldCharType="separate"/>
            </w:r>
            <w:r w:rsidRPr="00E90F16">
              <w:rPr>
                <w:rFonts w:ascii="Garamond" w:hAnsi="Garamond"/>
                <w:noProof/>
                <w:webHidden/>
              </w:rPr>
              <w:t>10</w:t>
            </w:r>
            <w:r w:rsidRPr="00E90F16">
              <w:rPr>
                <w:rFonts w:ascii="Garamond" w:hAnsi="Garamond"/>
                <w:noProof/>
                <w:webHidden/>
              </w:rPr>
              <w:fldChar w:fldCharType="end"/>
            </w:r>
          </w:hyperlink>
        </w:p>
        <w:p w14:paraId="6D1AE90C" w14:textId="1BD9FB73" w:rsidR="00A61D53" w:rsidRPr="00E90F16" w:rsidRDefault="00A61D53">
          <w:pPr>
            <w:rPr>
              <w:rFonts w:ascii="Garamond" w:hAnsi="Garamond"/>
            </w:rPr>
          </w:pPr>
          <w:r w:rsidRPr="00E90F16">
            <w:rPr>
              <w:rFonts w:ascii="Garamond" w:hAnsi="Garamond"/>
              <w:b/>
              <w:bCs/>
              <w:noProof/>
            </w:rPr>
            <w:fldChar w:fldCharType="end"/>
          </w:r>
        </w:p>
      </w:sdtContent>
    </w:sdt>
    <w:p w14:paraId="04983ABD" w14:textId="77777777" w:rsidR="00FB5145" w:rsidRPr="00E90F16" w:rsidRDefault="00FB5145">
      <w:pPr>
        <w:rPr>
          <w:rFonts w:ascii="Garamond" w:hAnsi="Garamond"/>
        </w:rPr>
      </w:pPr>
    </w:p>
    <w:p w14:paraId="54B90270" w14:textId="77777777" w:rsidR="00FB5145" w:rsidRPr="00E90F16" w:rsidRDefault="00FB5145">
      <w:pPr>
        <w:rPr>
          <w:rFonts w:ascii="Garamond" w:hAnsi="Garamond"/>
        </w:rPr>
      </w:pPr>
      <w:r w:rsidRPr="00E90F16">
        <w:rPr>
          <w:rFonts w:ascii="Garamond" w:hAnsi="Garamond"/>
        </w:rPr>
        <w:br w:type="page"/>
      </w:r>
    </w:p>
    <w:p w14:paraId="589F5E53" w14:textId="1FD15BD2" w:rsidR="00FB5145" w:rsidRPr="00E90F16" w:rsidRDefault="00FB5145" w:rsidP="00C650F7">
      <w:pPr>
        <w:pStyle w:val="Heading1"/>
        <w:rPr>
          <w:rFonts w:ascii="Garamond" w:hAnsi="Garamond"/>
          <w:sz w:val="24"/>
          <w:szCs w:val="24"/>
        </w:rPr>
      </w:pPr>
      <w:r w:rsidRPr="00E90F16">
        <w:rPr>
          <w:rFonts w:ascii="Garamond" w:hAnsi="Garamond"/>
        </w:rPr>
        <w:lastRenderedPageBreak/>
        <w:t>List of Figures</w:t>
      </w:r>
    </w:p>
    <w:p w14:paraId="07CEB344" w14:textId="6C94567D" w:rsidR="002C4AC4" w:rsidRPr="00E90F16" w:rsidRDefault="002C4AC4">
      <w:pPr>
        <w:rPr>
          <w:rFonts w:ascii="Garamond" w:hAnsi="Garamond"/>
        </w:rPr>
        <w:sectPr w:rsidR="002C4AC4" w:rsidRPr="00E90F16" w:rsidSect="00CF06C3">
          <w:headerReference w:type="default" r:id="rId8"/>
          <w:footerReference w:type="default" r:id="rId9"/>
          <w:pgSz w:w="11906" w:h="16838"/>
          <w:pgMar w:top="1440" w:right="1440" w:bottom="1440" w:left="1440" w:header="708" w:footer="708" w:gutter="0"/>
          <w:pgNumType w:fmt="lowerRoman" w:start="1"/>
          <w:cols w:space="708"/>
          <w:docGrid w:linePitch="360"/>
        </w:sectPr>
      </w:pPr>
    </w:p>
    <w:p w14:paraId="7E4726ED" w14:textId="32E983D1" w:rsidR="00E90F16" w:rsidRPr="00E90F16" w:rsidRDefault="00E90F16" w:rsidP="00E90F16">
      <w:pPr>
        <w:pStyle w:val="TableofFigures"/>
        <w:tabs>
          <w:tab w:val="right" w:leader="dot" w:pos="9016"/>
        </w:tabs>
        <w:spacing w:line="480" w:lineRule="auto"/>
        <w:rPr>
          <w:rFonts w:ascii="Garamond" w:eastAsiaTheme="minorEastAsia" w:hAnsi="Garamond"/>
          <w:noProof/>
          <w:kern w:val="2"/>
          <w:sz w:val="24"/>
          <w:szCs w:val="24"/>
          <w:lang w:val="en-US"/>
          <w14:ligatures w14:val="standardContextual"/>
        </w:rPr>
      </w:pPr>
      <w:r w:rsidRPr="00E90F16">
        <w:rPr>
          <w:rFonts w:ascii="Garamond" w:hAnsi="Garamond"/>
        </w:rPr>
        <w:fldChar w:fldCharType="begin"/>
      </w:r>
      <w:r w:rsidRPr="00E90F16">
        <w:rPr>
          <w:rFonts w:ascii="Garamond" w:hAnsi="Garamond"/>
        </w:rPr>
        <w:instrText xml:space="preserve"> TOC \h \z \c "Figure" </w:instrText>
      </w:r>
      <w:r w:rsidRPr="00E90F16">
        <w:rPr>
          <w:rFonts w:ascii="Garamond" w:hAnsi="Garamond"/>
        </w:rPr>
        <w:fldChar w:fldCharType="separate"/>
      </w:r>
      <w:hyperlink w:anchor="_Toc241522666" w:history="1">
        <w:r w:rsidRPr="00E90F16">
          <w:rPr>
            <w:rStyle w:val="Hyperlink"/>
            <w:rFonts w:ascii="Garamond" w:hAnsi="Garamond"/>
            <w:noProof/>
          </w:rPr>
          <w:t>Figure 1: Code structure – patient details</w:t>
        </w:r>
        <w:r w:rsidRPr="00E90F16">
          <w:rPr>
            <w:rFonts w:ascii="Garamond" w:hAnsi="Garamond"/>
            <w:noProof/>
            <w:webHidden/>
          </w:rPr>
          <w:tab/>
        </w:r>
        <w:r w:rsidRPr="00E90F16">
          <w:rPr>
            <w:rFonts w:ascii="Garamond" w:hAnsi="Garamond"/>
            <w:noProof/>
            <w:webHidden/>
          </w:rPr>
          <w:fldChar w:fldCharType="begin"/>
        </w:r>
        <w:r w:rsidRPr="00E90F16">
          <w:rPr>
            <w:rFonts w:ascii="Garamond" w:hAnsi="Garamond"/>
            <w:noProof/>
            <w:webHidden/>
          </w:rPr>
          <w:instrText xml:space="preserve"> PAGEREF _Toc241522666 \h </w:instrText>
        </w:r>
        <w:r w:rsidRPr="00E90F16">
          <w:rPr>
            <w:rFonts w:ascii="Garamond" w:hAnsi="Garamond"/>
            <w:noProof/>
            <w:webHidden/>
          </w:rPr>
        </w:r>
        <w:r w:rsidRPr="00E90F16">
          <w:rPr>
            <w:rFonts w:ascii="Garamond" w:hAnsi="Garamond"/>
            <w:noProof/>
            <w:webHidden/>
          </w:rPr>
          <w:fldChar w:fldCharType="separate"/>
        </w:r>
        <w:r w:rsidRPr="00E90F16">
          <w:rPr>
            <w:rFonts w:ascii="Garamond" w:hAnsi="Garamond"/>
            <w:noProof/>
            <w:webHidden/>
          </w:rPr>
          <w:t>4</w:t>
        </w:r>
        <w:r w:rsidRPr="00E90F16">
          <w:rPr>
            <w:rFonts w:ascii="Garamond" w:hAnsi="Garamond"/>
            <w:noProof/>
            <w:webHidden/>
          </w:rPr>
          <w:fldChar w:fldCharType="end"/>
        </w:r>
      </w:hyperlink>
    </w:p>
    <w:p w14:paraId="0AAD4365" w14:textId="214B318C" w:rsidR="00E90F16" w:rsidRPr="00E90F16" w:rsidRDefault="00E90F16" w:rsidP="00E90F16">
      <w:pPr>
        <w:pStyle w:val="TableofFigures"/>
        <w:tabs>
          <w:tab w:val="right" w:leader="dot" w:pos="9016"/>
        </w:tabs>
        <w:spacing w:line="480" w:lineRule="auto"/>
        <w:rPr>
          <w:rFonts w:ascii="Garamond" w:eastAsiaTheme="minorEastAsia" w:hAnsi="Garamond"/>
          <w:noProof/>
          <w:kern w:val="2"/>
          <w:sz w:val="32"/>
          <w:szCs w:val="32"/>
          <w:lang w:val="en-US"/>
          <w14:ligatures w14:val="standardContextual"/>
        </w:rPr>
      </w:pPr>
      <w:hyperlink w:anchor="_Toc241522667" w:history="1">
        <w:r w:rsidRPr="00E90F16">
          <w:rPr>
            <w:rStyle w:val="Hyperlink"/>
            <w:rFonts w:ascii="Garamond" w:hAnsi="Garamond"/>
            <w:noProof/>
            <w:sz w:val="28"/>
            <w:szCs w:val="28"/>
          </w:rPr>
          <w:t>Figure 2: Code structure - doctor details</w:t>
        </w:r>
        <w:r w:rsidRPr="00E90F16">
          <w:rPr>
            <w:rFonts w:ascii="Garamond" w:hAnsi="Garamond"/>
            <w:noProof/>
            <w:webHidden/>
            <w:sz w:val="28"/>
            <w:szCs w:val="28"/>
          </w:rPr>
          <w:tab/>
        </w:r>
        <w:r w:rsidRPr="00E90F16">
          <w:rPr>
            <w:rFonts w:ascii="Garamond" w:hAnsi="Garamond"/>
            <w:noProof/>
            <w:webHidden/>
            <w:sz w:val="28"/>
            <w:szCs w:val="28"/>
          </w:rPr>
          <w:fldChar w:fldCharType="begin"/>
        </w:r>
        <w:r w:rsidRPr="00E90F16">
          <w:rPr>
            <w:rFonts w:ascii="Garamond" w:hAnsi="Garamond"/>
            <w:noProof/>
            <w:webHidden/>
            <w:sz w:val="28"/>
            <w:szCs w:val="28"/>
          </w:rPr>
          <w:instrText xml:space="preserve"> PAGEREF _Toc241522667 \h </w:instrText>
        </w:r>
        <w:r w:rsidRPr="00E90F16">
          <w:rPr>
            <w:rFonts w:ascii="Garamond" w:hAnsi="Garamond"/>
            <w:noProof/>
            <w:webHidden/>
            <w:sz w:val="28"/>
            <w:szCs w:val="28"/>
          </w:rPr>
        </w:r>
        <w:r w:rsidRPr="00E90F16">
          <w:rPr>
            <w:rFonts w:ascii="Garamond" w:hAnsi="Garamond"/>
            <w:noProof/>
            <w:webHidden/>
            <w:sz w:val="28"/>
            <w:szCs w:val="28"/>
          </w:rPr>
          <w:fldChar w:fldCharType="separate"/>
        </w:r>
        <w:r w:rsidRPr="00E90F16">
          <w:rPr>
            <w:rFonts w:ascii="Garamond" w:hAnsi="Garamond"/>
            <w:noProof/>
            <w:webHidden/>
            <w:sz w:val="28"/>
            <w:szCs w:val="28"/>
          </w:rPr>
          <w:t>5</w:t>
        </w:r>
        <w:r w:rsidRPr="00E90F16">
          <w:rPr>
            <w:rFonts w:ascii="Garamond" w:hAnsi="Garamond"/>
            <w:noProof/>
            <w:webHidden/>
            <w:sz w:val="28"/>
            <w:szCs w:val="28"/>
          </w:rPr>
          <w:fldChar w:fldCharType="end"/>
        </w:r>
      </w:hyperlink>
    </w:p>
    <w:p w14:paraId="33FF1F62" w14:textId="2CFE7CCD" w:rsidR="00E90F16" w:rsidRPr="00E90F16" w:rsidRDefault="00E90F16" w:rsidP="00E90F16">
      <w:pPr>
        <w:pStyle w:val="TableofFigures"/>
        <w:tabs>
          <w:tab w:val="right" w:leader="dot" w:pos="9016"/>
        </w:tabs>
        <w:spacing w:line="480" w:lineRule="auto"/>
        <w:rPr>
          <w:rFonts w:ascii="Garamond" w:eastAsiaTheme="minorEastAsia" w:hAnsi="Garamond"/>
          <w:noProof/>
          <w:kern w:val="2"/>
          <w:sz w:val="32"/>
          <w:szCs w:val="32"/>
          <w:lang w:val="en-US"/>
          <w14:ligatures w14:val="standardContextual"/>
        </w:rPr>
      </w:pPr>
      <w:hyperlink w:anchor="_Toc241522668" w:history="1">
        <w:r w:rsidRPr="00E90F16">
          <w:rPr>
            <w:rStyle w:val="Hyperlink"/>
            <w:rFonts w:ascii="Garamond" w:hAnsi="Garamond"/>
            <w:noProof/>
            <w:sz w:val="28"/>
            <w:szCs w:val="28"/>
          </w:rPr>
          <w:t>Figure 3: Code structure - reception section</w:t>
        </w:r>
        <w:r w:rsidRPr="00E90F16">
          <w:rPr>
            <w:rFonts w:ascii="Garamond" w:hAnsi="Garamond"/>
            <w:noProof/>
            <w:webHidden/>
            <w:sz w:val="28"/>
            <w:szCs w:val="28"/>
          </w:rPr>
          <w:tab/>
        </w:r>
        <w:r w:rsidRPr="00E90F16">
          <w:rPr>
            <w:rFonts w:ascii="Garamond" w:hAnsi="Garamond"/>
            <w:noProof/>
            <w:webHidden/>
            <w:sz w:val="28"/>
            <w:szCs w:val="28"/>
          </w:rPr>
          <w:fldChar w:fldCharType="begin"/>
        </w:r>
        <w:r w:rsidRPr="00E90F16">
          <w:rPr>
            <w:rFonts w:ascii="Garamond" w:hAnsi="Garamond"/>
            <w:noProof/>
            <w:webHidden/>
            <w:sz w:val="28"/>
            <w:szCs w:val="28"/>
          </w:rPr>
          <w:instrText xml:space="preserve"> PAGEREF _Toc241522668 \h </w:instrText>
        </w:r>
        <w:r w:rsidRPr="00E90F16">
          <w:rPr>
            <w:rFonts w:ascii="Garamond" w:hAnsi="Garamond"/>
            <w:noProof/>
            <w:webHidden/>
            <w:sz w:val="28"/>
            <w:szCs w:val="28"/>
          </w:rPr>
        </w:r>
        <w:r w:rsidRPr="00E90F16">
          <w:rPr>
            <w:rFonts w:ascii="Garamond" w:hAnsi="Garamond"/>
            <w:noProof/>
            <w:webHidden/>
            <w:sz w:val="28"/>
            <w:szCs w:val="28"/>
          </w:rPr>
          <w:fldChar w:fldCharType="separate"/>
        </w:r>
        <w:r w:rsidRPr="00E90F16">
          <w:rPr>
            <w:rFonts w:ascii="Garamond" w:hAnsi="Garamond"/>
            <w:noProof/>
            <w:webHidden/>
            <w:sz w:val="28"/>
            <w:szCs w:val="28"/>
          </w:rPr>
          <w:t>6</w:t>
        </w:r>
        <w:r w:rsidRPr="00E90F16">
          <w:rPr>
            <w:rFonts w:ascii="Garamond" w:hAnsi="Garamond"/>
            <w:noProof/>
            <w:webHidden/>
            <w:sz w:val="28"/>
            <w:szCs w:val="28"/>
          </w:rPr>
          <w:fldChar w:fldCharType="end"/>
        </w:r>
      </w:hyperlink>
    </w:p>
    <w:p w14:paraId="5D63B416" w14:textId="2B6A0F6F" w:rsidR="00E90F16" w:rsidRPr="00E90F16" w:rsidRDefault="00E90F16" w:rsidP="00E90F16">
      <w:pPr>
        <w:pStyle w:val="TableofFigures"/>
        <w:tabs>
          <w:tab w:val="right" w:leader="dot" w:pos="9016"/>
        </w:tabs>
        <w:spacing w:line="480" w:lineRule="auto"/>
        <w:rPr>
          <w:rFonts w:ascii="Garamond" w:eastAsiaTheme="minorEastAsia" w:hAnsi="Garamond"/>
          <w:noProof/>
          <w:kern w:val="2"/>
          <w:sz w:val="32"/>
          <w:szCs w:val="32"/>
          <w:lang w:val="en-US"/>
          <w14:ligatures w14:val="standardContextual"/>
        </w:rPr>
      </w:pPr>
      <w:hyperlink w:anchor="_Toc241522669" w:history="1">
        <w:r w:rsidRPr="00E90F16">
          <w:rPr>
            <w:rStyle w:val="Hyperlink"/>
            <w:rFonts w:ascii="Garamond" w:hAnsi="Garamond"/>
            <w:noProof/>
            <w:sz w:val="28"/>
            <w:szCs w:val="28"/>
          </w:rPr>
          <w:t>Figure 4: Code structure - finance section</w:t>
        </w:r>
        <w:r w:rsidRPr="00E90F16">
          <w:rPr>
            <w:rFonts w:ascii="Garamond" w:hAnsi="Garamond"/>
            <w:noProof/>
            <w:webHidden/>
            <w:sz w:val="28"/>
            <w:szCs w:val="28"/>
          </w:rPr>
          <w:tab/>
        </w:r>
        <w:r w:rsidRPr="00E90F16">
          <w:rPr>
            <w:rFonts w:ascii="Garamond" w:hAnsi="Garamond"/>
            <w:noProof/>
            <w:webHidden/>
            <w:sz w:val="28"/>
            <w:szCs w:val="28"/>
          </w:rPr>
          <w:fldChar w:fldCharType="begin"/>
        </w:r>
        <w:r w:rsidRPr="00E90F16">
          <w:rPr>
            <w:rFonts w:ascii="Garamond" w:hAnsi="Garamond"/>
            <w:noProof/>
            <w:webHidden/>
            <w:sz w:val="28"/>
            <w:szCs w:val="28"/>
          </w:rPr>
          <w:instrText xml:space="preserve"> PAGEREF _Toc241522669 \h </w:instrText>
        </w:r>
        <w:r w:rsidRPr="00E90F16">
          <w:rPr>
            <w:rFonts w:ascii="Garamond" w:hAnsi="Garamond"/>
            <w:noProof/>
            <w:webHidden/>
            <w:sz w:val="28"/>
            <w:szCs w:val="28"/>
          </w:rPr>
        </w:r>
        <w:r w:rsidRPr="00E90F16">
          <w:rPr>
            <w:rFonts w:ascii="Garamond" w:hAnsi="Garamond"/>
            <w:noProof/>
            <w:webHidden/>
            <w:sz w:val="28"/>
            <w:szCs w:val="28"/>
          </w:rPr>
          <w:fldChar w:fldCharType="separate"/>
        </w:r>
        <w:r w:rsidRPr="00E90F16">
          <w:rPr>
            <w:rFonts w:ascii="Garamond" w:hAnsi="Garamond"/>
            <w:noProof/>
            <w:webHidden/>
            <w:sz w:val="28"/>
            <w:szCs w:val="28"/>
          </w:rPr>
          <w:t>7</w:t>
        </w:r>
        <w:r w:rsidRPr="00E90F16">
          <w:rPr>
            <w:rFonts w:ascii="Garamond" w:hAnsi="Garamond"/>
            <w:noProof/>
            <w:webHidden/>
            <w:sz w:val="28"/>
            <w:szCs w:val="28"/>
          </w:rPr>
          <w:fldChar w:fldCharType="end"/>
        </w:r>
      </w:hyperlink>
    </w:p>
    <w:p w14:paraId="5500A6C1" w14:textId="6725AB79" w:rsidR="00E90F16" w:rsidRPr="00E90F16" w:rsidRDefault="00E90F16" w:rsidP="00E90F16">
      <w:pPr>
        <w:pStyle w:val="TableofFigures"/>
        <w:tabs>
          <w:tab w:val="right" w:leader="dot" w:pos="9016"/>
        </w:tabs>
        <w:spacing w:line="480" w:lineRule="auto"/>
        <w:rPr>
          <w:rFonts w:ascii="Garamond" w:eastAsiaTheme="minorEastAsia" w:hAnsi="Garamond"/>
          <w:noProof/>
          <w:kern w:val="2"/>
          <w:sz w:val="32"/>
          <w:szCs w:val="32"/>
          <w:lang w:val="en-US"/>
          <w14:ligatures w14:val="standardContextual"/>
        </w:rPr>
      </w:pPr>
      <w:hyperlink w:anchor="_Toc241522670" w:history="1">
        <w:r w:rsidRPr="00E90F16">
          <w:rPr>
            <w:rStyle w:val="Hyperlink"/>
            <w:rFonts w:ascii="Garamond" w:hAnsi="Garamond"/>
            <w:noProof/>
            <w:sz w:val="28"/>
            <w:szCs w:val="28"/>
          </w:rPr>
          <w:t>Figure 5: Code structure - Hospital management App - main method.</w:t>
        </w:r>
        <w:r w:rsidRPr="00E90F16">
          <w:rPr>
            <w:rFonts w:ascii="Garamond" w:hAnsi="Garamond"/>
            <w:noProof/>
            <w:webHidden/>
            <w:sz w:val="28"/>
            <w:szCs w:val="28"/>
          </w:rPr>
          <w:tab/>
        </w:r>
        <w:r w:rsidRPr="00E90F16">
          <w:rPr>
            <w:rFonts w:ascii="Garamond" w:hAnsi="Garamond"/>
            <w:noProof/>
            <w:webHidden/>
            <w:sz w:val="28"/>
            <w:szCs w:val="28"/>
          </w:rPr>
          <w:fldChar w:fldCharType="begin"/>
        </w:r>
        <w:r w:rsidRPr="00E90F16">
          <w:rPr>
            <w:rFonts w:ascii="Garamond" w:hAnsi="Garamond"/>
            <w:noProof/>
            <w:webHidden/>
            <w:sz w:val="28"/>
            <w:szCs w:val="28"/>
          </w:rPr>
          <w:instrText xml:space="preserve"> PAGEREF _Toc241522670 \h </w:instrText>
        </w:r>
        <w:r w:rsidRPr="00E90F16">
          <w:rPr>
            <w:rFonts w:ascii="Garamond" w:hAnsi="Garamond"/>
            <w:noProof/>
            <w:webHidden/>
            <w:sz w:val="28"/>
            <w:szCs w:val="28"/>
          </w:rPr>
        </w:r>
        <w:r w:rsidRPr="00E90F16">
          <w:rPr>
            <w:rFonts w:ascii="Garamond" w:hAnsi="Garamond"/>
            <w:noProof/>
            <w:webHidden/>
            <w:sz w:val="28"/>
            <w:szCs w:val="28"/>
          </w:rPr>
          <w:fldChar w:fldCharType="separate"/>
        </w:r>
        <w:r w:rsidRPr="00E90F16">
          <w:rPr>
            <w:rFonts w:ascii="Garamond" w:hAnsi="Garamond"/>
            <w:noProof/>
            <w:webHidden/>
            <w:sz w:val="28"/>
            <w:szCs w:val="28"/>
          </w:rPr>
          <w:t>8</w:t>
        </w:r>
        <w:r w:rsidRPr="00E90F16">
          <w:rPr>
            <w:rFonts w:ascii="Garamond" w:hAnsi="Garamond"/>
            <w:noProof/>
            <w:webHidden/>
            <w:sz w:val="28"/>
            <w:szCs w:val="28"/>
          </w:rPr>
          <w:fldChar w:fldCharType="end"/>
        </w:r>
      </w:hyperlink>
    </w:p>
    <w:p w14:paraId="150A1022" w14:textId="747FFC3A" w:rsidR="00E90F16" w:rsidRPr="00E90F16" w:rsidRDefault="00E90F16" w:rsidP="00E90F16">
      <w:pPr>
        <w:pStyle w:val="TableofFigures"/>
        <w:tabs>
          <w:tab w:val="right" w:leader="dot" w:pos="9016"/>
        </w:tabs>
        <w:spacing w:line="480" w:lineRule="auto"/>
        <w:rPr>
          <w:rFonts w:ascii="Garamond" w:eastAsiaTheme="minorEastAsia" w:hAnsi="Garamond"/>
          <w:noProof/>
          <w:kern w:val="2"/>
          <w:sz w:val="32"/>
          <w:szCs w:val="32"/>
          <w:lang w:val="en-US"/>
          <w14:ligatures w14:val="standardContextual"/>
        </w:rPr>
      </w:pPr>
      <w:hyperlink w:anchor="_Toc241522671" w:history="1">
        <w:r w:rsidRPr="00E90F16">
          <w:rPr>
            <w:rStyle w:val="Hyperlink"/>
            <w:rFonts w:ascii="Garamond" w:hAnsi="Garamond"/>
            <w:noProof/>
            <w:sz w:val="28"/>
            <w:szCs w:val="28"/>
          </w:rPr>
          <w:t>Figure 6: Console Scanner Input - user input</w:t>
        </w:r>
        <w:r w:rsidRPr="00E90F16">
          <w:rPr>
            <w:rFonts w:ascii="Garamond" w:hAnsi="Garamond"/>
            <w:noProof/>
            <w:webHidden/>
            <w:sz w:val="28"/>
            <w:szCs w:val="28"/>
          </w:rPr>
          <w:tab/>
        </w:r>
        <w:r w:rsidRPr="00E90F16">
          <w:rPr>
            <w:rFonts w:ascii="Garamond" w:hAnsi="Garamond"/>
            <w:noProof/>
            <w:webHidden/>
            <w:sz w:val="28"/>
            <w:szCs w:val="28"/>
          </w:rPr>
          <w:fldChar w:fldCharType="begin"/>
        </w:r>
        <w:r w:rsidRPr="00E90F16">
          <w:rPr>
            <w:rFonts w:ascii="Garamond" w:hAnsi="Garamond"/>
            <w:noProof/>
            <w:webHidden/>
            <w:sz w:val="28"/>
            <w:szCs w:val="28"/>
          </w:rPr>
          <w:instrText xml:space="preserve"> PAGEREF _Toc241522671 \h </w:instrText>
        </w:r>
        <w:r w:rsidRPr="00E90F16">
          <w:rPr>
            <w:rFonts w:ascii="Garamond" w:hAnsi="Garamond"/>
            <w:noProof/>
            <w:webHidden/>
            <w:sz w:val="28"/>
            <w:szCs w:val="28"/>
          </w:rPr>
        </w:r>
        <w:r w:rsidRPr="00E90F16">
          <w:rPr>
            <w:rFonts w:ascii="Garamond" w:hAnsi="Garamond"/>
            <w:noProof/>
            <w:webHidden/>
            <w:sz w:val="28"/>
            <w:szCs w:val="28"/>
          </w:rPr>
          <w:fldChar w:fldCharType="separate"/>
        </w:r>
        <w:r w:rsidRPr="00E90F16">
          <w:rPr>
            <w:rFonts w:ascii="Garamond" w:hAnsi="Garamond"/>
            <w:noProof/>
            <w:webHidden/>
            <w:sz w:val="28"/>
            <w:szCs w:val="28"/>
          </w:rPr>
          <w:t>9</w:t>
        </w:r>
        <w:r w:rsidRPr="00E90F16">
          <w:rPr>
            <w:rFonts w:ascii="Garamond" w:hAnsi="Garamond"/>
            <w:noProof/>
            <w:webHidden/>
            <w:sz w:val="28"/>
            <w:szCs w:val="28"/>
          </w:rPr>
          <w:fldChar w:fldCharType="end"/>
        </w:r>
      </w:hyperlink>
    </w:p>
    <w:p w14:paraId="3E19AFE9" w14:textId="24D88BF8" w:rsidR="00E90F16" w:rsidRPr="00E90F16" w:rsidRDefault="00E90F16" w:rsidP="00E90F16">
      <w:pPr>
        <w:pStyle w:val="TableofFigures"/>
        <w:tabs>
          <w:tab w:val="right" w:leader="dot" w:pos="9016"/>
        </w:tabs>
        <w:spacing w:line="480" w:lineRule="auto"/>
        <w:rPr>
          <w:rFonts w:ascii="Garamond" w:eastAsiaTheme="minorEastAsia" w:hAnsi="Garamond"/>
          <w:noProof/>
          <w:kern w:val="2"/>
          <w:sz w:val="32"/>
          <w:szCs w:val="32"/>
          <w:lang w:val="en-US"/>
          <w14:ligatures w14:val="standardContextual"/>
        </w:rPr>
      </w:pPr>
      <w:hyperlink w:anchor="_Toc241522672" w:history="1">
        <w:r w:rsidRPr="00E90F16">
          <w:rPr>
            <w:rStyle w:val="Hyperlink"/>
            <w:rFonts w:ascii="Garamond" w:hAnsi="Garamond"/>
            <w:noProof/>
            <w:sz w:val="28"/>
            <w:szCs w:val="28"/>
          </w:rPr>
          <w:t>Figure 7: Final output</w:t>
        </w:r>
        <w:r w:rsidRPr="00E90F16">
          <w:rPr>
            <w:rFonts w:ascii="Garamond" w:hAnsi="Garamond"/>
            <w:noProof/>
            <w:webHidden/>
            <w:sz w:val="28"/>
            <w:szCs w:val="28"/>
          </w:rPr>
          <w:tab/>
        </w:r>
        <w:r w:rsidRPr="00E90F16">
          <w:rPr>
            <w:rFonts w:ascii="Garamond" w:hAnsi="Garamond"/>
            <w:noProof/>
            <w:webHidden/>
            <w:sz w:val="28"/>
            <w:szCs w:val="28"/>
          </w:rPr>
          <w:fldChar w:fldCharType="begin"/>
        </w:r>
        <w:r w:rsidRPr="00E90F16">
          <w:rPr>
            <w:rFonts w:ascii="Garamond" w:hAnsi="Garamond"/>
            <w:noProof/>
            <w:webHidden/>
            <w:sz w:val="28"/>
            <w:szCs w:val="28"/>
          </w:rPr>
          <w:instrText xml:space="preserve"> PAGEREF _Toc241522672 \h </w:instrText>
        </w:r>
        <w:r w:rsidRPr="00E90F16">
          <w:rPr>
            <w:rFonts w:ascii="Garamond" w:hAnsi="Garamond"/>
            <w:noProof/>
            <w:webHidden/>
            <w:sz w:val="28"/>
            <w:szCs w:val="28"/>
          </w:rPr>
        </w:r>
        <w:r w:rsidRPr="00E90F16">
          <w:rPr>
            <w:rFonts w:ascii="Garamond" w:hAnsi="Garamond"/>
            <w:noProof/>
            <w:webHidden/>
            <w:sz w:val="28"/>
            <w:szCs w:val="28"/>
          </w:rPr>
          <w:fldChar w:fldCharType="separate"/>
        </w:r>
        <w:r w:rsidRPr="00E90F16">
          <w:rPr>
            <w:rFonts w:ascii="Garamond" w:hAnsi="Garamond"/>
            <w:noProof/>
            <w:webHidden/>
            <w:sz w:val="28"/>
            <w:szCs w:val="28"/>
          </w:rPr>
          <w:t>10</w:t>
        </w:r>
        <w:r w:rsidRPr="00E90F16">
          <w:rPr>
            <w:rFonts w:ascii="Garamond" w:hAnsi="Garamond"/>
            <w:noProof/>
            <w:webHidden/>
            <w:sz w:val="28"/>
            <w:szCs w:val="28"/>
          </w:rPr>
          <w:fldChar w:fldCharType="end"/>
        </w:r>
      </w:hyperlink>
    </w:p>
    <w:p w14:paraId="3BE7A628" w14:textId="7A7E4306" w:rsidR="006B4136" w:rsidRPr="00E90F16" w:rsidRDefault="00E90F16">
      <w:pPr>
        <w:rPr>
          <w:rFonts w:ascii="Garamond" w:hAnsi="Garamond"/>
        </w:rPr>
      </w:pPr>
      <w:r w:rsidRPr="00E90F16">
        <w:rPr>
          <w:rFonts w:ascii="Garamond" w:hAnsi="Garamond"/>
        </w:rPr>
        <w:fldChar w:fldCharType="end"/>
      </w:r>
      <w:r w:rsidR="006B4136" w:rsidRPr="00E90F16">
        <w:rPr>
          <w:rFonts w:ascii="Garamond" w:hAnsi="Garamond"/>
        </w:rPr>
        <w:br w:type="page"/>
      </w:r>
    </w:p>
    <w:p w14:paraId="654F5E05" w14:textId="15CCBCA4" w:rsidR="00823CD6" w:rsidRPr="00E90F16" w:rsidRDefault="00CA64AE" w:rsidP="004A05F6">
      <w:pPr>
        <w:pStyle w:val="Heading1"/>
        <w:spacing w:line="240" w:lineRule="auto"/>
        <w:jc w:val="center"/>
        <w:rPr>
          <w:rFonts w:ascii="Garamond" w:hAnsi="Garamond"/>
          <w:sz w:val="36"/>
          <w:szCs w:val="36"/>
        </w:rPr>
      </w:pPr>
      <w:bookmarkStart w:id="0" w:name="_Toc241522539"/>
      <w:r w:rsidRPr="00E90F16">
        <w:rPr>
          <w:rFonts w:ascii="Garamond" w:hAnsi="Garamond"/>
          <w:sz w:val="36"/>
          <w:szCs w:val="36"/>
        </w:rPr>
        <w:lastRenderedPageBreak/>
        <w:t>Section 1</w:t>
      </w:r>
      <w:bookmarkEnd w:id="0"/>
    </w:p>
    <w:p w14:paraId="79F5563B" w14:textId="4C9A537C" w:rsidR="004C0B3C" w:rsidRPr="00E90F16" w:rsidRDefault="004C0B3C" w:rsidP="004A05F6">
      <w:pPr>
        <w:pStyle w:val="Heading1"/>
        <w:spacing w:line="240" w:lineRule="auto"/>
        <w:jc w:val="center"/>
        <w:rPr>
          <w:rFonts w:ascii="Garamond" w:hAnsi="Garamond"/>
          <w:sz w:val="36"/>
          <w:szCs w:val="36"/>
        </w:rPr>
      </w:pPr>
      <w:bookmarkStart w:id="1" w:name="_Toc241522540"/>
      <w:r w:rsidRPr="00E90F16">
        <w:rPr>
          <w:rFonts w:ascii="Garamond" w:hAnsi="Garamond"/>
          <w:sz w:val="36"/>
          <w:szCs w:val="36"/>
        </w:rPr>
        <w:t>Logic Building &amp; Programming</w:t>
      </w:r>
      <w:bookmarkEnd w:id="1"/>
    </w:p>
    <w:p w14:paraId="3C0A804D" w14:textId="17E07C10" w:rsidR="00286559" w:rsidRPr="00E90F16" w:rsidRDefault="00EE4F90" w:rsidP="00CE1FC2">
      <w:pPr>
        <w:pStyle w:val="Heading2"/>
        <w:numPr>
          <w:ilvl w:val="1"/>
          <w:numId w:val="3"/>
        </w:numPr>
        <w:rPr>
          <w:rFonts w:ascii="Garamond" w:hAnsi="Garamond"/>
        </w:rPr>
      </w:pPr>
      <w:bookmarkStart w:id="2" w:name="_Toc241522541"/>
      <w:r w:rsidRPr="00E90F16">
        <w:rPr>
          <w:rFonts w:ascii="Garamond" w:hAnsi="Garamond"/>
        </w:rPr>
        <w:t>Lines of code &amp; explanations</w:t>
      </w:r>
      <w:bookmarkEnd w:id="2"/>
    </w:p>
    <w:tbl>
      <w:tblPr>
        <w:tblStyle w:val="GridTable1Light-Accent3"/>
        <w:tblW w:w="0" w:type="auto"/>
        <w:tblLook w:val="04A0" w:firstRow="1" w:lastRow="0" w:firstColumn="1" w:lastColumn="0" w:noHBand="0" w:noVBand="1"/>
      </w:tblPr>
      <w:tblGrid>
        <w:gridCol w:w="1975"/>
        <w:gridCol w:w="7041"/>
      </w:tblGrid>
      <w:tr w:rsidR="00EE4F90" w:rsidRPr="00E90F16" w14:paraId="52D71103" w14:textId="77777777" w:rsidTr="00D358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shd w:val="clear" w:color="auto" w:fill="DEEAF6" w:themeFill="accent5" w:themeFillTint="33"/>
          </w:tcPr>
          <w:p w14:paraId="01D6110F" w14:textId="00E8A934" w:rsidR="00EE4F90" w:rsidRPr="00E90F16" w:rsidRDefault="00EE4F90" w:rsidP="00164220">
            <w:pPr>
              <w:rPr>
                <w:rFonts w:ascii="Garamond" w:hAnsi="Garamond"/>
                <w:b w:val="0"/>
                <w:bCs w:val="0"/>
                <w:sz w:val="28"/>
                <w:szCs w:val="28"/>
              </w:rPr>
            </w:pPr>
            <w:r w:rsidRPr="00E90F16">
              <w:rPr>
                <w:rFonts w:ascii="Garamond" w:hAnsi="Garamond"/>
                <w:sz w:val="28"/>
                <w:szCs w:val="28"/>
              </w:rPr>
              <w:t>Line Number</w:t>
            </w:r>
          </w:p>
        </w:tc>
        <w:tc>
          <w:tcPr>
            <w:tcW w:w="7041" w:type="dxa"/>
            <w:shd w:val="clear" w:color="auto" w:fill="DEEAF6" w:themeFill="accent5" w:themeFillTint="33"/>
          </w:tcPr>
          <w:p w14:paraId="0C59246D" w14:textId="4DCA11E4" w:rsidR="00EE4F90" w:rsidRPr="00E90F16" w:rsidRDefault="00EE4F90" w:rsidP="00164220">
            <w:pPr>
              <w:cnfStyle w:val="100000000000" w:firstRow="1" w:lastRow="0" w:firstColumn="0" w:lastColumn="0" w:oddVBand="0" w:evenVBand="0" w:oddHBand="0" w:evenHBand="0" w:firstRowFirstColumn="0" w:firstRowLastColumn="0" w:lastRowFirstColumn="0" w:lastRowLastColumn="0"/>
              <w:rPr>
                <w:rFonts w:ascii="Garamond" w:hAnsi="Garamond"/>
                <w:b w:val="0"/>
                <w:bCs w:val="0"/>
                <w:sz w:val="28"/>
                <w:szCs w:val="28"/>
              </w:rPr>
            </w:pPr>
            <w:r w:rsidRPr="00E90F16">
              <w:rPr>
                <w:rFonts w:ascii="Garamond" w:hAnsi="Garamond"/>
                <w:sz w:val="28"/>
                <w:szCs w:val="28"/>
              </w:rPr>
              <w:t>Explanation</w:t>
            </w:r>
          </w:p>
        </w:tc>
      </w:tr>
      <w:tr w:rsidR="00E77876" w:rsidRPr="00E90F16" w14:paraId="103C3092" w14:textId="77777777" w:rsidTr="00D3588D">
        <w:tc>
          <w:tcPr>
            <w:cnfStyle w:val="001000000000" w:firstRow="0" w:lastRow="0" w:firstColumn="1" w:lastColumn="0" w:oddVBand="0" w:evenVBand="0" w:oddHBand="0" w:evenHBand="0" w:firstRowFirstColumn="0" w:firstRowLastColumn="0" w:lastRowFirstColumn="0" w:lastRowLastColumn="0"/>
            <w:tcW w:w="9016" w:type="dxa"/>
            <w:gridSpan w:val="2"/>
            <w:shd w:val="clear" w:color="auto" w:fill="F2F2F2" w:themeFill="background1" w:themeFillShade="F2"/>
          </w:tcPr>
          <w:p w14:paraId="0864707D" w14:textId="50936B2F" w:rsidR="00E77876" w:rsidRPr="00E90F16" w:rsidRDefault="00E77876" w:rsidP="00164220">
            <w:pPr>
              <w:rPr>
                <w:rFonts w:ascii="Garamond" w:hAnsi="Garamond"/>
                <w:b w:val="0"/>
                <w:bCs w:val="0"/>
                <w:sz w:val="28"/>
                <w:szCs w:val="28"/>
              </w:rPr>
            </w:pPr>
            <w:r w:rsidRPr="00E90F16">
              <w:rPr>
                <w:rFonts w:ascii="Garamond" w:hAnsi="Garamond"/>
                <w:sz w:val="28"/>
                <w:szCs w:val="28"/>
              </w:rPr>
              <w:t>PatientDetails</w:t>
            </w:r>
          </w:p>
        </w:tc>
      </w:tr>
      <w:tr w:rsidR="00EE4F90" w:rsidRPr="00E90F16" w14:paraId="7B694F91" w14:textId="77777777" w:rsidTr="00D3588D">
        <w:tc>
          <w:tcPr>
            <w:cnfStyle w:val="001000000000" w:firstRow="0" w:lastRow="0" w:firstColumn="1" w:lastColumn="0" w:oddVBand="0" w:evenVBand="0" w:oddHBand="0" w:evenHBand="0" w:firstRowFirstColumn="0" w:firstRowLastColumn="0" w:lastRowFirstColumn="0" w:lastRowLastColumn="0"/>
            <w:tcW w:w="1975" w:type="dxa"/>
          </w:tcPr>
          <w:p w14:paraId="1FB47F64" w14:textId="5F1D02CE" w:rsidR="00EE4F90" w:rsidRPr="00E90F16" w:rsidRDefault="00E77876" w:rsidP="00164220">
            <w:pPr>
              <w:rPr>
                <w:rFonts w:ascii="Garamond" w:hAnsi="Garamond"/>
                <w:b w:val="0"/>
                <w:bCs w:val="0"/>
                <w:sz w:val="28"/>
                <w:szCs w:val="28"/>
              </w:rPr>
            </w:pPr>
            <w:r w:rsidRPr="00E90F16">
              <w:rPr>
                <w:rFonts w:ascii="Garamond" w:hAnsi="Garamond"/>
                <w:b w:val="0"/>
                <w:bCs w:val="0"/>
                <w:sz w:val="28"/>
                <w:szCs w:val="28"/>
              </w:rPr>
              <w:t>1</w:t>
            </w:r>
          </w:p>
        </w:tc>
        <w:tc>
          <w:tcPr>
            <w:tcW w:w="7041" w:type="dxa"/>
          </w:tcPr>
          <w:p w14:paraId="6A87EBAE" w14:textId="0AD06845" w:rsidR="00EE4F90" w:rsidRPr="00E90F16" w:rsidRDefault="00621477" w:rsidP="00164220">
            <w:pPr>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E90F16">
              <w:rPr>
                <w:rFonts w:ascii="Garamond" w:hAnsi="Garamond"/>
                <w:sz w:val="28"/>
                <w:szCs w:val="28"/>
              </w:rPr>
              <w:t xml:space="preserve">Information about the </w:t>
            </w:r>
            <w:r w:rsidR="00E77876" w:rsidRPr="00E90F16">
              <w:rPr>
                <w:rFonts w:ascii="Garamond" w:hAnsi="Garamond"/>
                <w:sz w:val="28"/>
                <w:szCs w:val="28"/>
              </w:rPr>
              <w:t>package</w:t>
            </w:r>
          </w:p>
        </w:tc>
      </w:tr>
      <w:tr w:rsidR="00EE4F90" w:rsidRPr="00E90F16" w14:paraId="68627941" w14:textId="77777777" w:rsidTr="00D3588D">
        <w:tc>
          <w:tcPr>
            <w:cnfStyle w:val="001000000000" w:firstRow="0" w:lastRow="0" w:firstColumn="1" w:lastColumn="0" w:oddVBand="0" w:evenVBand="0" w:oddHBand="0" w:evenHBand="0" w:firstRowFirstColumn="0" w:firstRowLastColumn="0" w:lastRowFirstColumn="0" w:lastRowLastColumn="0"/>
            <w:tcW w:w="1975" w:type="dxa"/>
          </w:tcPr>
          <w:p w14:paraId="121E7A52" w14:textId="2A921602" w:rsidR="00EE4F90" w:rsidRPr="00E90F16" w:rsidRDefault="00CA2481" w:rsidP="00164220">
            <w:pPr>
              <w:rPr>
                <w:rFonts w:ascii="Garamond" w:hAnsi="Garamond"/>
                <w:b w:val="0"/>
                <w:bCs w:val="0"/>
                <w:sz w:val="28"/>
                <w:szCs w:val="28"/>
              </w:rPr>
            </w:pPr>
            <w:r w:rsidRPr="00E90F16">
              <w:rPr>
                <w:rFonts w:ascii="Garamond" w:hAnsi="Garamond"/>
                <w:b w:val="0"/>
                <w:bCs w:val="0"/>
                <w:sz w:val="28"/>
                <w:szCs w:val="28"/>
              </w:rPr>
              <w:t>2</w:t>
            </w:r>
          </w:p>
        </w:tc>
        <w:tc>
          <w:tcPr>
            <w:tcW w:w="7041" w:type="dxa"/>
          </w:tcPr>
          <w:p w14:paraId="36474D05" w14:textId="424285B5" w:rsidR="00EE4F90" w:rsidRPr="00E90F16" w:rsidRDefault="00022F29" w:rsidP="00D3588D">
            <w:pPr>
              <w:jc w:val="both"/>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E90F16">
              <w:rPr>
                <w:rFonts w:ascii="Garamond" w:hAnsi="Garamond"/>
                <w:sz w:val="28"/>
                <w:szCs w:val="28"/>
              </w:rPr>
              <w:t xml:space="preserve">This is a publicly accessible class that defines the structure and </w:t>
            </w:r>
            <w:r w:rsidR="00D3588D" w:rsidRPr="00E90F16">
              <w:rPr>
                <w:rFonts w:ascii="Garamond" w:hAnsi="Garamond"/>
                <w:sz w:val="28"/>
                <w:szCs w:val="28"/>
              </w:rPr>
              <w:t>behaviour</w:t>
            </w:r>
            <w:r w:rsidRPr="00E90F16">
              <w:rPr>
                <w:rFonts w:ascii="Garamond" w:hAnsi="Garamond"/>
                <w:sz w:val="28"/>
                <w:szCs w:val="28"/>
              </w:rPr>
              <w:t xml:space="preserve"> of patient records, allowing other parts of the hospital management system to create and use patient objects.</w:t>
            </w:r>
          </w:p>
        </w:tc>
      </w:tr>
      <w:tr w:rsidR="00EE4F90" w:rsidRPr="00E90F16" w14:paraId="45172425" w14:textId="77777777" w:rsidTr="00D3588D">
        <w:tc>
          <w:tcPr>
            <w:cnfStyle w:val="001000000000" w:firstRow="0" w:lastRow="0" w:firstColumn="1" w:lastColumn="0" w:oddVBand="0" w:evenVBand="0" w:oddHBand="0" w:evenHBand="0" w:firstRowFirstColumn="0" w:firstRowLastColumn="0" w:lastRowFirstColumn="0" w:lastRowLastColumn="0"/>
            <w:tcW w:w="1975" w:type="dxa"/>
          </w:tcPr>
          <w:p w14:paraId="24D2948C" w14:textId="10622BDA" w:rsidR="00EE4F90" w:rsidRPr="00E90F16" w:rsidRDefault="00D3588D" w:rsidP="00164220">
            <w:pPr>
              <w:rPr>
                <w:rFonts w:ascii="Garamond" w:hAnsi="Garamond"/>
                <w:b w:val="0"/>
                <w:bCs w:val="0"/>
                <w:sz w:val="28"/>
                <w:szCs w:val="28"/>
              </w:rPr>
            </w:pPr>
            <w:r w:rsidRPr="00E90F16">
              <w:rPr>
                <w:rFonts w:ascii="Garamond" w:hAnsi="Garamond"/>
                <w:b w:val="0"/>
                <w:bCs w:val="0"/>
                <w:sz w:val="28"/>
                <w:szCs w:val="28"/>
              </w:rPr>
              <w:t>18</w:t>
            </w:r>
          </w:p>
        </w:tc>
        <w:tc>
          <w:tcPr>
            <w:tcW w:w="7041" w:type="dxa"/>
          </w:tcPr>
          <w:p w14:paraId="3D9981D9" w14:textId="40221A69" w:rsidR="00EE4F90" w:rsidRPr="00E90F16" w:rsidRDefault="00D3588D" w:rsidP="00D3588D">
            <w:pPr>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E90F16">
              <w:rPr>
                <w:rFonts w:ascii="Garamond" w:hAnsi="Garamond"/>
                <w:sz w:val="28"/>
                <w:szCs w:val="28"/>
              </w:rPr>
              <w:t>R</w:t>
            </w:r>
            <w:r w:rsidRPr="00E90F16">
              <w:rPr>
                <w:rFonts w:ascii="Garamond" w:hAnsi="Garamond"/>
                <w:sz w:val="28"/>
                <w:szCs w:val="28"/>
              </w:rPr>
              <w:t>ead</w:t>
            </w:r>
            <w:r w:rsidRPr="00E90F16">
              <w:rPr>
                <w:rFonts w:ascii="Garamond" w:hAnsi="Garamond"/>
                <w:sz w:val="28"/>
                <w:szCs w:val="28"/>
              </w:rPr>
              <w:t xml:space="preserve"> </w:t>
            </w:r>
            <w:r w:rsidRPr="00E90F16">
              <w:rPr>
                <w:rFonts w:ascii="Garamond" w:hAnsi="Garamond"/>
                <w:sz w:val="28"/>
                <w:szCs w:val="28"/>
              </w:rPr>
              <w:t xml:space="preserve">the value </w:t>
            </w:r>
          </w:p>
        </w:tc>
      </w:tr>
      <w:tr w:rsidR="00EE4F90" w:rsidRPr="00E90F16" w14:paraId="0969664B" w14:textId="77777777" w:rsidTr="00D3588D">
        <w:tc>
          <w:tcPr>
            <w:cnfStyle w:val="001000000000" w:firstRow="0" w:lastRow="0" w:firstColumn="1" w:lastColumn="0" w:oddVBand="0" w:evenVBand="0" w:oddHBand="0" w:evenHBand="0" w:firstRowFirstColumn="0" w:firstRowLastColumn="0" w:lastRowFirstColumn="0" w:lastRowLastColumn="0"/>
            <w:tcW w:w="1975" w:type="dxa"/>
          </w:tcPr>
          <w:p w14:paraId="23D26FC4" w14:textId="224EA253" w:rsidR="00EE4F90" w:rsidRPr="00E90F16" w:rsidRDefault="00D3588D" w:rsidP="00164220">
            <w:pPr>
              <w:rPr>
                <w:rFonts w:ascii="Garamond" w:hAnsi="Garamond"/>
                <w:b w:val="0"/>
                <w:bCs w:val="0"/>
                <w:sz w:val="28"/>
                <w:szCs w:val="28"/>
              </w:rPr>
            </w:pPr>
            <w:r w:rsidRPr="00E90F16">
              <w:rPr>
                <w:rFonts w:ascii="Garamond" w:hAnsi="Garamond"/>
                <w:b w:val="0"/>
                <w:bCs w:val="0"/>
                <w:sz w:val="28"/>
                <w:szCs w:val="28"/>
              </w:rPr>
              <w:t>19</w:t>
            </w:r>
          </w:p>
        </w:tc>
        <w:tc>
          <w:tcPr>
            <w:tcW w:w="7041" w:type="dxa"/>
          </w:tcPr>
          <w:p w14:paraId="5B168140" w14:textId="2A3D2765" w:rsidR="00EE4F90" w:rsidRPr="00E90F16" w:rsidRDefault="00D3588D" w:rsidP="00164220">
            <w:pPr>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E90F16">
              <w:rPr>
                <w:rFonts w:ascii="Garamond" w:hAnsi="Garamond"/>
                <w:sz w:val="28"/>
                <w:szCs w:val="28"/>
              </w:rPr>
              <w:t>W</w:t>
            </w:r>
            <w:r w:rsidRPr="00E90F16">
              <w:rPr>
                <w:rFonts w:ascii="Garamond" w:hAnsi="Garamond"/>
                <w:sz w:val="28"/>
                <w:szCs w:val="28"/>
              </w:rPr>
              <w:t>rite</w:t>
            </w:r>
            <w:r w:rsidRPr="00E90F16">
              <w:rPr>
                <w:rFonts w:ascii="Garamond" w:hAnsi="Garamond"/>
                <w:sz w:val="28"/>
                <w:szCs w:val="28"/>
              </w:rPr>
              <w:t xml:space="preserve"> </w:t>
            </w:r>
            <w:r w:rsidRPr="00E90F16">
              <w:rPr>
                <w:rFonts w:ascii="Garamond" w:hAnsi="Garamond"/>
                <w:sz w:val="28"/>
                <w:szCs w:val="28"/>
              </w:rPr>
              <w:t>or update the value</w:t>
            </w:r>
          </w:p>
        </w:tc>
      </w:tr>
      <w:tr w:rsidR="00D3588D" w:rsidRPr="00E90F16" w14:paraId="2DD15421" w14:textId="77777777" w:rsidTr="000F0D2E">
        <w:tc>
          <w:tcPr>
            <w:cnfStyle w:val="001000000000" w:firstRow="0" w:lastRow="0" w:firstColumn="1" w:lastColumn="0" w:oddVBand="0" w:evenVBand="0" w:oddHBand="0" w:evenHBand="0" w:firstRowFirstColumn="0" w:firstRowLastColumn="0" w:lastRowFirstColumn="0" w:lastRowLastColumn="0"/>
            <w:tcW w:w="9016" w:type="dxa"/>
            <w:gridSpan w:val="2"/>
            <w:shd w:val="clear" w:color="auto" w:fill="F2F2F2" w:themeFill="background1" w:themeFillShade="F2"/>
          </w:tcPr>
          <w:p w14:paraId="6141A12E" w14:textId="2E619F1A" w:rsidR="00D3588D" w:rsidRPr="00E90F16" w:rsidRDefault="000F0D2E" w:rsidP="00164220">
            <w:pPr>
              <w:rPr>
                <w:rFonts w:ascii="Garamond" w:hAnsi="Garamond"/>
                <w:sz w:val="28"/>
                <w:szCs w:val="28"/>
              </w:rPr>
            </w:pPr>
            <w:r w:rsidRPr="00E90F16">
              <w:rPr>
                <w:rFonts w:ascii="Garamond" w:hAnsi="Garamond"/>
                <w:sz w:val="28"/>
                <w:szCs w:val="28"/>
              </w:rPr>
              <w:t>DoctorDetails</w:t>
            </w:r>
          </w:p>
        </w:tc>
      </w:tr>
      <w:tr w:rsidR="00D3588D" w:rsidRPr="00E90F16" w14:paraId="647A8764" w14:textId="77777777" w:rsidTr="00D3588D">
        <w:tc>
          <w:tcPr>
            <w:cnfStyle w:val="001000000000" w:firstRow="0" w:lastRow="0" w:firstColumn="1" w:lastColumn="0" w:oddVBand="0" w:evenVBand="0" w:oddHBand="0" w:evenHBand="0" w:firstRowFirstColumn="0" w:firstRowLastColumn="0" w:lastRowFirstColumn="0" w:lastRowLastColumn="0"/>
            <w:tcW w:w="1975" w:type="dxa"/>
          </w:tcPr>
          <w:p w14:paraId="54E8800A" w14:textId="444A88C1" w:rsidR="00D3588D" w:rsidRPr="00E90F16" w:rsidRDefault="00502E88" w:rsidP="00164220">
            <w:pPr>
              <w:rPr>
                <w:rFonts w:ascii="Garamond" w:hAnsi="Garamond"/>
                <w:b w:val="0"/>
                <w:bCs w:val="0"/>
                <w:sz w:val="28"/>
                <w:szCs w:val="28"/>
              </w:rPr>
            </w:pPr>
            <w:r w:rsidRPr="00E90F16">
              <w:rPr>
                <w:rFonts w:ascii="Garamond" w:hAnsi="Garamond"/>
                <w:b w:val="0"/>
                <w:bCs w:val="0"/>
                <w:sz w:val="28"/>
                <w:szCs w:val="28"/>
              </w:rPr>
              <w:t>2</w:t>
            </w:r>
          </w:p>
        </w:tc>
        <w:tc>
          <w:tcPr>
            <w:tcW w:w="7041" w:type="dxa"/>
          </w:tcPr>
          <w:p w14:paraId="7684ECBA" w14:textId="5A654864" w:rsidR="00D3588D" w:rsidRPr="00E90F16" w:rsidRDefault="00E9204A" w:rsidP="00164220">
            <w:pPr>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E90F16">
              <w:rPr>
                <w:rFonts w:ascii="Garamond" w:hAnsi="Garamond"/>
                <w:sz w:val="28"/>
                <w:szCs w:val="28"/>
              </w:rPr>
              <w:t>It gives access to the patient record structure created in another package.</w:t>
            </w:r>
          </w:p>
        </w:tc>
      </w:tr>
      <w:tr w:rsidR="00D3588D" w:rsidRPr="00E90F16" w14:paraId="63BAB73B" w14:textId="77777777" w:rsidTr="00D3588D">
        <w:tc>
          <w:tcPr>
            <w:cnfStyle w:val="001000000000" w:firstRow="0" w:lastRow="0" w:firstColumn="1" w:lastColumn="0" w:oddVBand="0" w:evenVBand="0" w:oddHBand="0" w:evenHBand="0" w:firstRowFirstColumn="0" w:firstRowLastColumn="0" w:lastRowFirstColumn="0" w:lastRowLastColumn="0"/>
            <w:tcW w:w="1975" w:type="dxa"/>
          </w:tcPr>
          <w:p w14:paraId="3DE753E9" w14:textId="7A6D25B5" w:rsidR="00D3588D" w:rsidRPr="00E90F16" w:rsidRDefault="00502E88" w:rsidP="00164220">
            <w:pPr>
              <w:rPr>
                <w:rFonts w:ascii="Garamond" w:hAnsi="Garamond"/>
                <w:b w:val="0"/>
                <w:bCs w:val="0"/>
                <w:sz w:val="28"/>
                <w:szCs w:val="28"/>
              </w:rPr>
            </w:pPr>
            <w:r w:rsidRPr="00E90F16">
              <w:rPr>
                <w:rFonts w:ascii="Garamond" w:hAnsi="Garamond"/>
                <w:b w:val="0"/>
                <w:bCs w:val="0"/>
                <w:sz w:val="28"/>
                <w:szCs w:val="28"/>
              </w:rPr>
              <w:t>3</w:t>
            </w:r>
          </w:p>
        </w:tc>
        <w:tc>
          <w:tcPr>
            <w:tcW w:w="7041" w:type="dxa"/>
          </w:tcPr>
          <w:p w14:paraId="6E8AF3DF" w14:textId="6EF7D0F0" w:rsidR="00D3588D" w:rsidRPr="00E90F16" w:rsidRDefault="007867DE" w:rsidP="002F301C">
            <w:pPr>
              <w:jc w:val="both"/>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E90F16">
              <w:rPr>
                <w:rFonts w:ascii="Garamond" w:hAnsi="Garamond"/>
                <w:sz w:val="28"/>
                <w:szCs w:val="28"/>
              </w:rPr>
              <w:t>It enables the program to read user input typed in the console.</w:t>
            </w:r>
          </w:p>
        </w:tc>
      </w:tr>
      <w:tr w:rsidR="00D3588D" w:rsidRPr="00E90F16" w14:paraId="2DBF7C93" w14:textId="77777777" w:rsidTr="00D3588D">
        <w:tc>
          <w:tcPr>
            <w:cnfStyle w:val="001000000000" w:firstRow="0" w:lastRow="0" w:firstColumn="1" w:lastColumn="0" w:oddVBand="0" w:evenVBand="0" w:oddHBand="0" w:evenHBand="0" w:firstRowFirstColumn="0" w:firstRowLastColumn="0" w:lastRowFirstColumn="0" w:lastRowLastColumn="0"/>
            <w:tcW w:w="1975" w:type="dxa"/>
          </w:tcPr>
          <w:p w14:paraId="731700B1" w14:textId="18A67010" w:rsidR="00D3588D" w:rsidRPr="00E90F16" w:rsidRDefault="00851E67" w:rsidP="00164220">
            <w:pPr>
              <w:rPr>
                <w:rFonts w:ascii="Garamond" w:hAnsi="Garamond"/>
                <w:b w:val="0"/>
                <w:bCs w:val="0"/>
                <w:sz w:val="28"/>
                <w:szCs w:val="28"/>
              </w:rPr>
            </w:pPr>
            <w:r w:rsidRPr="00E90F16">
              <w:rPr>
                <w:rFonts w:ascii="Garamond" w:hAnsi="Garamond"/>
                <w:b w:val="0"/>
                <w:bCs w:val="0"/>
                <w:sz w:val="28"/>
                <w:szCs w:val="28"/>
              </w:rPr>
              <w:t>5</w:t>
            </w:r>
          </w:p>
        </w:tc>
        <w:tc>
          <w:tcPr>
            <w:tcW w:w="7041" w:type="dxa"/>
          </w:tcPr>
          <w:p w14:paraId="548281EE" w14:textId="389808E7" w:rsidR="00D3588D" w:rsidRPr="00E90F16" w:rsidRDefault="00C42B12" w:rsidP="002F301C">
            <w:pPr>
              <w:jc w:val="both"/>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E90F16">
              <w:rPr>
                <w:rFonts w:ascii="Garamond" w:hAnsi="Garamond"/>
                <w:sz w:val="28"/>
                <w:szCs w:val="28"/>
              </w:rPr>
              <w:t>D</w:t>
            </w:r>
            <w:r w:rsidRPr="00E90F16">
              <w:rPr>
                <w:rFonts w:ascii="Garamond" w:hAnsi="Garamond"/>
                <w:sz w:val="28"/>
                <w:szCs w:val="28"/>
              </w:rPr>
              <w:t>efines a public method that allows the doctor to update a patient’s medical information. It receives a PatientDetails object, meaning all updates made inside this method will be stored directly in that patient’s record.</w:t>
            </w:r>
          </w:p>
        </w:tc>
      </w:tr>
      <w:tr w:rsidR="001B3088" w:rsidRPr="00E90F16" w14:paraId="7DB0858A" w14:textId="77777777" w:rsidTr="00D3588D">
        <w:tc>
          <w:tcPr>
            <w:cnfStyle w:val="001000000000" w:firstRow="0" w:lastRow="0" w:firstColumn="1" w:lastColumn="0" w:oddVBand="0" w:evenVBand="0" w:oddHBand="0" w:evenHBand="0" w:firstRowFirstColumn="0" w:firstRowLastColumn="0" w:lastRowFirstColumn="0" w:lastRowLastColumn="0"/>
            <w:tcW w:w="1975" w:type="dxa"/>
          </w:tcPr>
          <w:p w14:paraId="35B0CF44" w14:textId="4425C504" w:rsidR="001B3088" w:rsidRPr="00E90F16" w:rsidRDefault="00851E67" w:rsidP="00164220">
            <w:pPr>
              <w:rPr>
                <w:rFonts w:ascii="Garamond" w:hAnsi="Garamond"/>
                <w:b w:val="0"/>
                <w:bCs w:val="0"/>
                <w:sz w:val="28"/>
                <w:szCs w:val="28"/>
              </w:rPr>
            </w:pPr>
            <w:r w:rsidRPr="00E90F16">
              <w:rPr>
                <w:rFonts w:ascii="Garamond" w:hAnsi="Garamond"/>
                <w:b w:val="0"/>
                <w:bCs w:val="0"/>
                <w:sz w:val="28"/>
                <w:szCs w:val="28"/>
              </w:rPr>
              <w:t>6</w:t>
            </w:r>
          </w:p>
        </w:tc>
        <w:tc>
          <w:tcPr>
            <w:tcW w:w="7041" w:type="dxa"/>
          </w:tcPr>
          <w:p w14:paraId="5B0C3094" w14:textId="61625D7F" w:rsidR="001B3088" w:rsidRPr="00E90F16" w:rsidRDefault="001B3088" w:rsidP="002F301C">
            <w:pPr>
              <w:jc w:val="both"/>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E90F16">
              <w:rPr>
                <w:rFonts w:ascii="Garamond" w:hAnsi="Garamond"/>
                <w:sz w:val="28"/>
                <w:szCs w:val="28"/>
              </w:rPr>
              <w:t>C</w:t>
            </w:r>
            <w:r w:rsidRPr="00E90F16">
              <w:rPr>
                <w:rFonts w:ascii="Garamond" w:hAnsi="Garamond"/>
                <w:sz w:val="28"/>
                <w:szCs w:val="28"/>
              </w:rPr>
              <w:t>reates</w:t>
            </w:r>
            <w:r w:rsidRPr="00E90F16">
              <w:rPr>
                <w:rFonts w:ascii="Garamond" w:hAnsi="Garamond"/>
                <w:sz w:val="28"/>
                <w:szCs w:val="28"/>
              </w:rPr>
              <w:t xml:space="preserve"> </w:t>
            </w:r>
            <w:r w:rsidRPr="00E90F16">
              <w:rPr>
                <w:rFonts w:ascii="Garamond" w:hAnsi="Garamond"/>
                <w:sz w:val="28"/>
                <w:szCs w:val="28"/>
              </w:rPr>
              <w:t xml:space="preserve">a </w:t>
            </w:r>
            <w:r w:rsidRPr="00E90F16">
              <w:rPr>
                <w:rFonts w:ascii="Garamond" w:hAnsi="Garamond"/>
                <w:b/>
                <w:bCs/>
                <w:sz w:val="28"/>
                <w:szCs w:val="28"/>
              </w:rPr>
              <w:t>Scanner object</w:t>
            </w:r>
            <w:r w:rsidRPr="00E90F16">
              <w:rPr>
                <w:rFonts w:ascii="Garamond" w:hAnsi="Garamond"/>
                <w:sz w:val="28"/>
                <w:szCs w:val="28"/>
              </w:rPr>
              <w:t xml:space="preserve"> that captures input typed from the keyboard. This allows the doctor to enter details such as age, sex, diagnosis, treatment, and appointment date during runtime.</w:t>
            </w:r>
          </w:p>
        </w:tc>
      </w:tr>
      <w:tr w:rsidR="002F301C" w:rsidRPr="00E90F16" w14:paraId="4575C3B5" w14:textId="77777777" w:rsidTr="00D3588D">
        <w:tc>
          <w:tcPr>
            <w:cnfStyle w:val="001000000000" w:firstRow="0" w:lastRow="0" w:firstColumn="1" w:lastColumn="0" w:oddVBand="0" w:evenVBand="0" w:oddHBand="0" w:evenHBand="0" w:firstRowFirstColumn="0" w:firstRowLastColumn="0" w:lastRowFirstColumn="0" w:lastRowLastColumn="0"/>
            <w:tcW w:w="1975" w:type="dxa"/>
          </w:tcPr>
          <w:p w14:paraId="49287CF9" w14:textId="780414EC" w:rsidR="002F301C" w:rsidRPr="00E90F16" w:rsidRDefault="00851E67" w:rsidP="00164220">
            <w:pPr>
              <w:rPr>
                <w:rFonts w:ascii="Garamond" w:hAnsi="Garamond"/>
                <w:b w:val="0"/>
                <w:bCs w:val="0"/>
                <w:sz w:val="28"/>
                <w:szCs w:val="28"/>
              </w:rPr>
            </w:pPr>
            <w:r w:rsidRPr="00E90F16">
              <w:rPr>
                <w:rFonts w:ascii="Garamond" w:hAnsi="Garamond"/>
                <w:b w:val="0"/>
                <w:bCs w:val="0"/>
                <w:sz w:val="28"/>
                <w:szCs w:val="28"/>
              </w:rPr>
              <w:t>7</w:t>
            </w:r>
          </w:p>
        </w:tc>
        <w:tc>
          <w:tcPr>
            <w:tcW w:w="7041" w:type="dxa"/>
          </w:tcPr>
          <w:p w14:paraId="314F2CC8" w14:textId="7976B3C0" w:rsidR="002F301C" w:rsidRPr="00E90F16" w:rsidRDefault="002F301C" w:rsidP="002F301C">
            <w:pPr>
              <w:jc w:val="both"/>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E90F16">
              <w:rPr>
                <w:rFonts w:ascii="Garamond" w:hAnsi="Garamond"/>
                <w:sz w:val="28"/>
                <w:szCs w:val="28"/>
              </w:rPr>
              <w:t>P</w:t>
            </w:r>
            <w:r w:rsidRPr="00E90F16">
              <w:rPr>
                <w:rFonts w:ascii="Garamond" w:hAnsi="Garamond"/>
                <w:sz w:val="28"/>
                <w:szCs w:val="28"/>
              </w:rPr>
              <w:t>rints</w:t>
            </w:r>
            <w:r w:rsidRPr="00E90F16">
              <w:rPr>
                <w:rFonts w:ascii="Garamond" w:hAnsi="Garamond"/>
                <w:sz w:val="28"/>
                <w:szCs w:val="28"/>
              </w:rPr>
              <w:t xml:space="preserve"> </w:t>
            </w:r>
            <w:r w:rsidRPr="00E90F16">
              <w:rPr>
                <w:rFonts w:ascii="Garamond" w:hAnsi="Garamond"/>
                <w:sz w:val="28"/>
                <w:szCs w:val="28"/>
              </w:rPr>
              <w:t xml:space="preserve">a formatted heading on the console to show that the doctor’s section of the program has started. The </w:t>
            </w:r>
            <w:r w:rsidRPr="00E90F16">
              <w:rPr>
                <w:rFonts w:ascii="Garamond" w:hAnsi="Garamond"/>
                <w:sz w:val="28"/>
                <w:szCs w:val="28"/>
              </w:rPr>
              <w:t>colour</w:t>
            </w:r>
            <w:r w:rsidRPr="00E90F16">
              <w:rPr>
                <w:rFonts w:ascii="Garamond" w:hAnsi="Garamond"/>
                <w:sz w:val="28"/>
                <w:szCs w:val="28"/>
              </w:rPr>
              <w:t xml:space="preserve"> codes (\u001B[34m) simply make the text appear in blue for better visibility.</w:t>
            </w:r>
          </w:p>
        </w:tc>
      </w:tr>
      <w:tr w:rsidR="009F5CC0" w:rsidRPr="00E90F16" w14:paraId="74BE56E5" w14:textId="77777777" w:rsidTr="000C18DE">
        <w:tc>
          <w:tcPr>
            <w:cnfStyle w:val="001000000000" w:firstRow="0" w:lastRow="0" w:firstColumn="1" w:lastColumn="0" w:oddVBand="0" w:evenVBand="0" w:oddHBand="0" w:evenHBand="0" w:firstRowFirstColumn="0" w:firstRowLastColumn="0" w:lastRowFirstColumn="0" w:lastRowLastColumn="0"/>
            <w:tcW w:w="9016" w:type="dxa"/>
            <w:gridSpan w:val="2"/>
          </w:tcPr>
          <w:p w14:paraId="7307290A" w14:textId="5CC62572" w:rsidR="009F5CC0" w:rsidRPr="00E90F16" w:rsidRDefault="0034272E" w:rsidP="002F301C">
            <w:pPr>
              <w:jc w:val="both"/>
              <w:rPr>
                <w:rFonts w:ascii="Garamond" w:hAnsi="Garamond"/>
                <w:sz w:val="28"/>
                <w:szCs w:val="28"/>
              </w:rPr>
            </w:pPr>
            <w:r w:rsidRPr="00E90F16">
              <w:rPr>
                <w:rFonts w:ascii="Garamond" w:hAnsi="Garamond"/>
                <w:sz w:val="28"/>
                <w:szCs w:val="28"/>
              </w:rPr>
              <w:t>HospitalManagementApp</w:t>
            </w:r>
          </w:p>
        </w:tc>
      </w:tr>
      <w:tr w:rsidR="009F5CC0" w:rsidRPr="00E90F16" w14:paraId="65D9212F" w14:textId="77777777" w:rsidTr="00D3588D">
        <w:tc>
          <w:tcPr>
            <w:cnfStyle w:val="001000000000" w:firstRow="0" w:lastRow="0" w:firstColumn="1" w:lastColumn="0" w:oddVBand="0" w:evenVBand="0" w:oddHBand="0" w:evenHBand="0" w:firstRowFirstColumn="0" w:firstRowLastColumn="0" w:lastRowFirstColumn="0" w:lastRowLastColumn="0"/>
            <w:tcW w:w="1975" w:type="dxa"/>
          </w:tcPr>
          <w:p w14:paraId="45E82DBA" w14:textId="48EB2BE4" w:rsidR="009F5CC0" w:rsidRPr="00E90F16" w:rsidRDefault="00581A09" w:rsidP="00164220">
            <w:pPr>
              <w:rPr>
                <w:rFonts w:ascii="Garamond" w:hAnsi="Garamond"/>
                <w:b w:val="0"/>
                <w:bCs w:val="0"/>
                <w:sz w:val="28"/>
                <w:szCs w:val="28"/>
              </w:rPr>
            </w:pPr>
            <w:r w:rsidRPr="00E90F16">
              <w:rPr>
                <w:rFonts w:ascii="Garamond" w:hAnsi="Garamond"/>
                <w:b w:val="0"/>
                <w:bCs w:val="0"/>
                <w:sz w:val="28"/>
                <w:szCs w:val="28"/>
              </w:rPr>
              <w:t>1 – 4</w:t>
            </w:r>
          </w:p>
        </w:tc>
        <w:tc>
          <w:tcPr>
            <w:tcW w:w="7041" w:type="dxa"/>
          </w:tcPr>
          <w:p w14:paraId="772F1F85" w14:textId="0F821695" w:rsidR="009F5CC0" w:rsidRPr="00E90F16" w:rsidRDefault="00787FC3" w:rsidP="002F301C">
            <w:pPr>
              <w:jc w:val="both"/>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E90F16">
              <w:rPr>
                <w:rFonts w:ascii="Garamond" w:hAnsi="Garamond"/>
                <w:sz w:val="28"/>
                <w:szCs w:val="28"/>
              </w:rPr>
              <w:t>A</w:t>
            </w:r>
            <w:r w:rsidRPr="00E90F16">
              <w:rPr>
                <w:rFonts w:ascii="Garamond" w:hAnsi="Garamond"/>
                <w:sz w:val="28"/>
                <w:szCs w:val="28"/>
              </w:rPr>
              <w:t>llow</w:t>
            </w:r>
            <w:r w:rsidRPr="00E90F16">
              <w:rPr>
                <w:rFonts w:ascii="Garamond" w:hAnsi="Garamond"/>
                <w:sz w:val="28"/>
                <w:szCs w:val="28"/>
              </w:rPr>
              <w:t xml:space="preserve"> </w:t>
            </w:r>
            <w:r w:rsidRPr="00E90F16">
              <w:rPr>
                <w:rFonts w:ascii="Garamond" w:hAnsi="Garamond"/>
                <w:sz w:val="28"/>
                <w:szCs w:val="28"/>
              </w:rPr>
              <w:t>the main class to use other classes from different packages.</w:t>
            </w:r>
          </w:p>
        </w:tc>
      </w:tr>
      <w:tr w:rsidR="009F5CC0" w:rsidRPr="00E90F16" w14:paraId="24DD04A8" w14:textId="77777777" w:rsidTr="00D3588D">
        <w:tc>
          <w:tcPr>
            <w:cnfStyle w:val="001000000000" w:firstRow="0" w:lastRow="0" w:firstColumn="1" w:lastColumn="0" w:oddVBand="0" w:evenVBand="0" w:oddHBand="0" w:evenHBand="0" w:firstRowFirstColumn="0" w:firstRowLastColumn="0" w:lastRowFirstColumn="0" w:lastRowLastColumn="0"/>
            <w:tcW w:w="1975" w:type="dxa"/>
          </w:tcPr>
          <w:p w14:paraId="12933022" w14:textId="66DD28B9" w:rsidR="009F5CC0" w:rsidRPr="00E90F16" w:rsidRDefault="000B4C49" w:rsidP="00164220">
            <w:pPr>
              <w:rPr>
                <w:rFonts w:ascii="Garamond" w:hAnsi="Garamond"/>
                <w:b w:val="0"/>
                <w:bCs w:val="0"/>
                <w:sz w:val="28"/>
                <w:szCs w:val="28"/>
              </w:rPr>
            </w:pPr>
            <w:r w:rsidRPr="00E90F16">
              <w:rPr>
                <w:rFonts w:ascii="Garamond" w:hAnsi="Garamond"/>
                <w:b w:val="0"/>
                <w:bCs w:val="0"/>
                <w:sz w:val="28"/>
                <w:szCs w:val="28"/>
              </w:rPr>
              <w:t>6</w:t>
            </w:r>
          </w:p>
        </w:tc>
        <w:tc>
          <w:tcPr>
            <w:tcW w:w="7041" w:type="dxa"/>
          </w:tcPr>
          <w:p w14:paraId="33AA3C6E" w14:textId="7537FC49" w:rsidR="009F5CC0" w:rsidRPr="00E90F16" w:rsidRDefault="0007199D" w:rsidP="002F301C">
            <w:pPr>
              <w:jc w:val="both"/>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E90F16">
              <w:rPr>
                <w:rFonts w:ascii="Garamond" w:hAnsi="Garamond"/>
                <w:sz w:val="28"/>
                <w:szCs w:val="28"/>
              </w:rPr>
              <w:t>T</w:t>
            </w:r>
            <w:r w:rsidRPr="00E90F16">
              <w:rPr>
                <w:rFonts w:ascii="Garamond" w:hAnsi="Garamond"/>
                <w:sz w:val="28"/>
                <w:szCs w:val="28"/>
              </w:rPr>
              <w:t>he</w:t>
            </w:r>
            <w:r w:rsidRPr="00E90F16">
              <w:rPr>
                <w:rFonts w:ascii="Garamond" w:hAnsi="Garamond"/>
                <w:sz w:val="28"/>
                <w:szCs w:val="28"/>
              </w:rPr>
              <w:t xml:space="preserve"> </w:t>
            </w:r>
            <w:r w:rsidRPr="00E90F16">
              <w:rPr>
                <w:rFonts w:ascii="Garamond" w:hAnsi="Garamond"/>
                <w:sz w:val="28"/>
                <w:szCs w:val="28"/>
              </w:rPr>
              <w:t>entry point of the program.</w:t>
            </w:r>
          </w:p>
        </w:tc>
      </w:tr>
      <w:tr w:rsidR="009F5CC0" w:rsidRPr="00E90F16" w14:paraId="759817AC" w14:textId="77777777" w:rsidTr="00D3588D">
        <w:tc>
          <w:tcPr>
            <w:cnfStyle w:val="001000000000" w:firstRow="0" w:lastRow="0" w:firstColumn="1" w:lastColumn="0" w:oddVBand="0" w:evenVBand="0" w:oddHBand="0" w:evenHBand="0" w:firstRowFirstColumn="0" w:firstRowLastColumn="0" w:lastRowFirstColumn="0" w:lastRowLastColumn="0"/>
            <w:tcW w:w="1975" w:type="dxa"/>
          </w:tcPr>
          <w:p w14:paraId="4C894778" w14:textId="02C939D4" w:rsidR="009F5CC0" w:rsidRPr="00E90F16" w:rsidRDefault="00E03E66" w:rsidP="00164220">
            <w:pPr>
              <w:rPr>
                <w:rFonts w:ascii="Garamond" w:hAnsi="Garamond"/>
                <w:b w:val="0"/>
                <w:bCs w:val="0"/>
                <w:sz w:val="28"/>
                <w:szCs w:val="28"/>
              </w:rPr>
            </w:pPr>
            <w:r w:rsidRPr="00E90F16">
              <w:rPr>
                <w:rFonts w:ascii="Garamond" w:hAnsi="Garamond"/>
                <w:b w:val="0"/>
                <w:bCs w:val="0"/>
                <w:sz w:val="28"/>
                <w:szCs w:val="28"/>
              </w:rPr>
              <w:t>7</w:t>
            </w:r>
          </w:p>
        </w:tc>
        <w:tc>
          <w:tcPr>
            <w:tcW w:w="7041" w:type="dxa"/>
          </w:tcPr>
          <w:p w14:paraId="4987B0D8" w14:textId="2EAA50B5" w:rsidR="009F5CC0" w:rsidRPr="00E90F16" w:rsidRDefault="0007199D" w:rsidP="002F301C">
            <w:pPr>
              <w:jc w:val="both"/>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E90F16">
              <w:rPr>
                <w:rFonts w:ascii="Garamond" w:hAnsi="Garamond"/>
                <w:sz w:val="28"/>
                <w:szCs w:val="28"/>
              </w:rPr>
              <w:t>C</w:t>
            </w:r>
            <w:r w:rsidRPr="00E90F16">
              <w:rPr>
                <w:rFonts w:ascii="Garamond" w:hAnsi="Garamond"/>
                <w:sz w:val="28"/>
                <w:szCs w:val="28"/>
              </w:rPr>
              <w:t>reates</w:t>
            </w:r>
            <w:r w:rsidRPr="00E90F16">
              <w:rPr>
                <w:rFonts w:ascii="Garamond" w:hAnsi="Garamond"/>
                <w:sz w:val="28"/>
                <w:szCs w:val="28"/>
              </w:rPr>
              <w:t xml:space="preserve"> </w:t>
            </w:r>
            <w:r w:rsidRPr="00E90F16">
              <w:rPr>
                <w:rFonts w:ascii="Garamond" w:hAnsi="Garamond"/>
                <w:sz w:val="28"/>
                <w:szCs w:val="28"/>
              </w:rPr>
              <w:t>an empty patient record that will be filled with data.</w:t>
            </w:r>
            <w:r w:rsidRPr="00E90F16">
              <w:rPr>
                <w:rFonts w:ascii="Garamond" w:hAnsi="Garamond"/>
                <w:sz w:val="28"/>
                <w:szCs w:val="28"/>
              </w:rPr>
              <w:t xml:space="preserve"> </w:t>
            </w:r>
          </w:p>
        </w:tc>
      </w:tr>
      <w:tr w:rsidR="009009FD" w:rsidRPr="00E90F16" w14:paraId="53390FD4" w14:textId="77777777" w:rsidTr="00D3588D">
        <w:tc>
          <w:tcPr>
            <w:cnfStyle w:val="001000000000" w:firstRow="0" w:lastRow="0" w:firstColumn="1" w:lastColumn="0" w:oddVBand="0" w:evenVBand="0" w:oddHBand="0" w:evenHBand="0" w:firstRowFirstColumn="0" w:firstRowLastColumn="0" w:lastRowFirstColumn="0" w:lastRowLastColumn="0"/>
            <w:tcW w:w="1975" w:type="dxa"/>
          </w:tcPr>
          <w:p w14:paraId="4457145E" w14:textId="573A8667" w:rsidR="009009FD" w:rsidRPr="00E90F16" w:rsidRDefault="009009FD" w:rsidP="00164220">
            <w:pPr>
              <w:rPr>
                <w:rFonts w:ascii="Garamond" w:hAnsi="Garamond"/>
                <w:b w:val="0"/>
                <w:bCs w:val="0"/>
                <w:sz w:val="28"/>
                <w:szCs w:val="28"/>
              </w:rPr>
            </w:pPr>
            <w:r w:rsidRPr="00E90F16">
              <w:rPr>
                <w:rFonts w:ascii="Garamond" w:hAnsi="Garamond"/>
                <w:b w:val="0"/>
                <w:bCs w:val="0"/>
                <w:sz w:val="28"/>
                <w:szCs w:val="28"/>
              </w:rPr>
              <w:t>13 – 15</w:t>
            </w:r>
          </w:p>
        </w:tc>
        <w:tc>
          <w:tcPr>
            <w:tcW w:w="7041" w:type="dxa"/>
          </w:tcPr>
          <w:p w14:paraId="5BB53EDA" w14:textId="50A0DAF8" w:rsidR="009009FD" w:rsidRPr="00E90F16" w:rsidRDefault="009009FD" w:rsidP="009009FD">
            <w:pPr>
              <w:jc w:val="both"/>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sidRPr="00E90F16">
              <w:rPr>
                <w:rFonts w:ascii="Garamond" w:hAnsi="Garamond"/>
                <w:sz w:val="28"/>
                <w:szCs w:val="28"/>
              </w:rPr>
              <w:t>All three lines update</w:t>
            </w:r>
            <w:r w:rsidRPr="00E90F16">
              <w:rPr>
                <w:rFonts w:ascii="Garamond" w:hAnsi="Garamond"/>
                <w:sz w:val="28"/>
                <w:szCs w:val="28"/>
              </w:rPr>
              <w:t>,</w:t>
            </w:r>
            <w:r w:rsidRPr="00E90F16">
              <w:rPr>
                <w:rFonts w:ascii="Garamond" w:hAnsi="Garamond"/>
                <w:sz w:val="28"/>
                <w:szCs w:val="28"/>
              </w:rPr>
              <w:t xml:space="preserve"> one patient object from three different departments.</w:t>
            </w:r>
          </w:p>
        </w:tc>
      </w:tr>
    </w:tbl>
    <w:p w14:paraId="1AC39938" w14:textId="77777777" w:rsidR="00EE4F90" w:rsidRPr="00E90F16" w:rsidRDefault="00EE4F90" w:rsidP="00164220">
      <w:pPr>
        <w:rPr>
          <w:rFonts w:ascii="Garamond" w:hAnsi="Garamond"/>
          <w:b/>
          <w:bCs/>
          <w:sz w:val="28"/>
          <w:szCs w:val="28"/>
        </w:rPr>
      </w:pPr>
    </w:p>
    <w:p w14:paraId="2D84D864" w14:textId="11935629" w:rsidR="00EF6223" w:rsidRPr="00E90F16" w:rsidRDefault="006433EE" w:rsidP="00673FE3">
      <w:pPr>
        <w:pStyle w:val="Heading2"/>
        <w:numPr>
          <w:ilvl w:val="1"/>
          <w:numId w:val="3"/>
        </w:numPr>
        <w:rPr>
          <w:rFonts w:ascii="Garamond" w:hAnsi="Garamond"/>
        </w:rPr>
      </w:pPr>
      <w:bookmarkStart w:id="3" w:name="_Toc241522542"/>
      <w:r w:rsidRPr="00E90F16">
        <w:rPr>
          <w:rFonts w:ascii="Garamond" w:hAnsi="Garamond"/>
        </w:rPr>
        <w:lastRenderedPageBreak/>
        <w:t>Understanding the system requirement</w:t>
      </w:r>
      <w:bookmarkEnd w:id="3"/>
    </w:p>
    <w:p w14:paraId="06884B8C" w14:textId="77777777" w:rsidR="001420E3" w:rsidRPr="00E90F16" w:rsidRDefault="001420E3" w:rsidP="001420E3">
      <w:pPr>
        <w:jc w:val="both"/>
        <w:rPr>
          <w:rFonts w:ascii="Garamond" w:hAnsi="Garamond"/>
          <w:sz w:val="28"/>
          <w:szCs w:val="28"/>
        </w:rPr>
      </w:pPr>
      <w:r w:rsidRPr="00E90F16">
        <w:rPr>
          <w:rFonts w:ascii="Garamond" w:hAnsi="Garamond"/>
          <w:sz w:val="28"/>
          <w:szCs w:val="28"/>
        </w:rPr>
        <w:t>To design a Java program suitable for a private hospital, my first step was to identify the core functional areas of the hospital and organize them into appropriate packages. This ensures that related classes are grouped together, improves maintainability, and supports controlled access to sensitive information. The system is structured into four main packages, each serving a distinct operational role:</w:t>
      </w:r>
    </w:p>
    <w:p w14:paraId="2CB6C077" w14:textId="1FB9BA99" w:rsidR="001420E3" w:rsidRPr="00E90F16" w:rsidRDefault="001420E3" w:rsidP="00673FE3">
      <w:pPr>
        <w:pStyle w:val="Heading3"/>
        <w:numPr>
          <w:ilvl w:val="2"/>
          <w:numId w:val="3"/>
        </w:numPr>
        <w:rPr>
          <w:rFonts w:ascii="Garamond" w:hAnsi="Garamond"/>
        </w:rPr>
      </w:pPr>
      <w:bookmarkStart w:id="4" w:name="_Toc241522543"/>
      <w:r w:rsidRPr="00E90F16">
        <w:rPr>
          <w:rFonts w:ascii="Garamond" w:hAnsi="Garamond"/>
        </w:rPr>
        <w:t>Patient</w:t>
      </w:r>
      <w:r w:rsidR="00673FE3" w:rsidRPr="00E90F16">
        <w:rPr>
          <w:rFonts w:ascii="Garamond" w:hAnsi="Garamond"/>
        </w:rPr>
        <w:t xml:space="preserve"> </w:t>
      </w:r>
      <w:r w:rsidRPr="00E90F16">
        <w:rPr>
          <w:rFonts w:ascii="Garamond" w:hAnsi="Garamond"/>
        </w:rPr>
        <w:t>Information Package – Patient</w:t>
      </w:r>
      <w:r w:rsidR="00673FE3" w:rsidRPr="00E90F16">
        <w:rPr>
          <w:rFonts w:ascii="Garamond" w:hAnsi="Garamond"/>
        </w:rPr>
        <w:t xml:space="preserve"> </w:t>
      </w:r>
      <w:r w:rsidRPr="00E90F16">
        <w:rPr>
          <w:rFonts w:ascii="Garamond" w:hAnsi="Garamond"/>
        </w:rPr>
        <w:t>Details Class</w:t>
      </w:r>
      <w:bookmarkEnd w:id="4"/>
    </w:p>
    <w:p w14:paraId="7A026806" w14:textId="77777777" w:rsidR="001420E3" w:rsidRPr="00E90F16" w:rsidRDefault="001420E3" w:rsidP="001420E3">
      <w:pPr>
        <w:jc w:val="both"/>
        <w:rPr>
          <w:rFonts w:ascii="Garamond" w:hAnsi="Garamond"/>
          <w:sz w:val="28"/>
          <w:szCs w:val="28"/>
        </w:rPr>
      </w:pPr>
      <w:r w:rsidRPr="00E90F16">
        <w:rPr>
          <w:rFonts w:ascii="Garamond" w:hAnsi="Garamond"/>
          <w:sz w:val="28"/>
          <w:szCs w:val="28"/>
        </w:rPr>
        <w:t>This package contains the class responsible for storing all patient</w:t>
      </w:r>
      <w:r w:rsidRPr="00E90F16">
        <w:rPr>
          <w:rFonts w:ascii="Cambria Math" w:hAnsi="Cambria Math" w:cs="Cambria Math"/>
          <w:sz w:val="28"/>
          <w:szCs w:val="28"/>
        </w:rPr>
        <w:t>‑</w:t>
      </w:r>
      <w:r w:rsidRPr="00E90F16">
        <w:rPr>
          <w:rFonts w:ascii="Garamond" w:hAnsi="Garamond"/>
          <w:sz w:val="28"/>
          <w:szCs w:val="28"/>
        </w:rPr>
        <w:t>related data. Because patient records include sensitive medical and personal information, the variables in this class require strict access control. Using private access for these fields ensures that only authorized classes can modify or retrieve this information through controlled methods. This package forms the foundation of the entire system.</w:t>
      </w:r>
    </w:p>
    <w:p w14:paraId="28512A49" w14:textId="413712AF" w:rsidR="001420E3" w:rsidRPr="00E90F16" w:rsidRDefault="001420E3" w:rsidP="002339F9">
      <w:pPr>
        <w:pStyle w:val="Heading3"/>
        <w:numPr>
          <w:ilvl w:val="2"/>
          <w:numId w:val="3"/>
        </w:numPr>
        <w:rPr>
          <w:rFonts w:ascii="Garamond" w:hAnsi="Garamond"/>
        </w:rPr>
      </w:pPr>
      <w:bookmarkStart w:id="5" w:name="_Toc241522544"/>
      <w:r w:rsidRPr="00E90F16">
        <w:rPr>
          <w:rFonts w:ascii="Garamond" w:hAnsi="Garamond"/>
        </w:rPr>
        <w:t>Doctor</w:t>
      </w:r>
      <w:r w:rsidR="002339F9" w:rsidRPr="00E90F16">
        <w:rPr>
          <w:rFonts w:ascii="Garamond" w:hAnsi="Garamond"/>
        </w:rPr>
        <w:t xml:space="preserve"> </w:t>
      </w:r>
      <w:r w:rsidRPr="00E90F16">
        <w:rPr>
          <w:rFonts w:ascii="Garamond" w:hAnsi="Garamond"/>
        </w:rPr>
        <w:t>Information Package – Doctor</w:t>
      </w:r>
      <w:r w:rsidR="002339F9" w:rsidRPr="00E90F16">
        <w:rPr>
          <w:rFonts w:ascii="Garamond" w:hAnsi="Garamond"/>
        </w:rPr>
        <w:t xml:space="preserve"> </w:t>
      </w:r>
      <w:r w:rsidRPr="00E90F16">
        <w:rPr>
          <w:rFonts w:ascii="Garamond" w:hAnsi="Garamond"/>
        </w:rPr>
        <w:t>Details Class</w:t>
      </w:r>
      <w:bookmarkEnd w:id="5"/>
    </w:p>
    <w:p w14:paraId="4CD003E4" w14:textId="77777777" w:rsidR="001420E3" w:rsidRPr="00E90F16" w:rsidRDefault="001420E3" w:rsidP="001420E3">
      <w:pPr>
        <w:jc w:val="both"/>
        <w:rPr>
          <w:rFonts w:ascii="Garamond" w:hAnsi="Garamond"/>
          <w:sz w:val="28"/>
          <w:szCs w:val="28"/>
        </w:rPr>
      </w:pPr>
      <w:r w:rsidRPr="00E90F16">
        <w:rPr>
          <w:rFonts w:ascii="Garamond" w:hAnsi="Garamond"/>
          <w:sz w:val="28"/>
          <w:szCs w:val="28"/>
        </w:rPr>
        <w:t>The doctor’s role involves updating medical information such as diagnosis, treatment, and other clinical details. This class interacts with the patient data but should only access the fields relevant to medical updates. By using appropriate access modifiers, the system ensures that doctors can modify medical records while preventing unauthorized departments from altering clinical information. This demonstrates how access levels enforce professional boundaries within the application.</w:t>
      </w:r>
    </w:p>
    <w:p w14:paraId="633225B5" w14:textId="77777777" w:rsidR="001420E3" w:rsidRPr="00E90F16" w:rsidRDefault="001420E3" w:rsidP="001420E3">
      <w:pPr>
        <w:jc w:val="both"/>
        <w:rPr>
          <w:rFonts w:ascii="Garamond" w:hAnsi="Garamond"/>
          <w:b/>
          <w:bCs/>
          <w:sz w:val="28"/>
          <w:szCs w:val="28"/>
        </w:rPr>
      </w:pPr>
    </w:p>
    <w:p w14:paraId="15DD6F77" w14:textId="33FC4106" w:rsidR="001420E3" w:rsidRPr="00E90F16" w:rsidRDefault="001420E3" w:rsidP="002339F9">
      <w:pPr>
        <w:pStyle w:val="Heading3"/>
        <w:numPr>
          <w:ilvl w:val="2"/>
          <w:numId w:val="3"/>
        </w:numPr>
        <w:rPr>
          <w:rFonts w:ascii="Garamond" w:hAnsi="Garamond"/>
        </w:rPr>
      </w:pPr>
      <w:bookmarkStart w:id="6" w:name="_Toc241522545"/>
      <w:r w:rsidRPr="00E90F16">
        <w:rPr>
          <w:rFonts w:ascii="Garamond" w:hAnsi="Garamond"/>
        </w:rPr>
        <w:t>Reception</w:t>
      </w:r>
      <w:r w:rsidR="002339F9" w:rsidRPr="00E90F16">
        <w:rPr>
          <w:rFonts w:ascii="Garamond" w:hAnsi="Garamond"/>
        </w:rPr>
        <w:t xml:space="preserve"> </w:t>
      </w:r>
      <w:r w:rsidRPr="00E90F16">
        <w:rPr>
          <w:rFonts w:ascii="Garamond" w:hAnsi="Garamond"/>
        </w:rPr>
        <w:t>Information Package – Reception</w:t>
      </w:r>
      <w:r w:rsidR="002339F9" w:rsidRPr="00E90F16">
        <w:rPr>
          <w:rFonts w:ascii="Garamond" w:hAnsi="Garamond"/>
        </w:rPr>
        <w:t xml:space="preserve"> </w:t>
      </w:r>
      <w:r w:rsidRPr="00E90F16">
        <w:rPr>
          <w:rFonts w:ascii="Garamond" w:hAnsi="Garamond"/>
        </w:rPr>
        <w:t>Details Class</w:t>
      </w:r>
      <w:bookmarkEnd w:id="6"/>
    </w:p>
    <w:p w14:paraId="77A8591C" w14:textId="10C1E791" w:rsidR="001420E3" w:rsidRPr="00E90F16" w:rsidRDefault="001420E3" w:rsidP="001420E3">
      <w:pPr>
        <w:jc w:val="both"/>
        <w:rPr>
          <w:rFonts w:ascii="Garamond" w:hAnsi="Garamond"/>
          <w:sz w:val="28"/>
          <w:szCs w:val="28"/>
        </w:rPr>
      </w:pPr>
      <w:r w:rsidRPr="00E90F16">
        <w:rPr>
          <w:rFonts w:ascii="Garamond" w:hAnsi="Garamond"/>
          <w:sz w:val="28"/>
          <w:szCs w:val="28"/>
        </w:rPr>
        <w:t>Receptionists handle basic patient details such as patient ID,</w:t>
      </w:r>
      <w:r w:rsidR="00897580" w:rsidRPr="00E90F16">
        <w:rPr>
          <w:rFonts w:ascii="Garamond" w:hAnsi="Garamond"/>
          <w:sz w:val="28"/>
          <w:szCs w:val="28"/>
        </w:rPr>
        <w:t xml:space="preserve"> and</w:t>
      </w:r>
      <w:r w:rsidRPr="00E90F16">
        <w:rPr>
          <w:rFonts w:ascii="Garamond" w:hAnsi="Garamond"/>
          <w:sz w:val="28"/>
          <w:szCs w:val="28"/>
        </w:rPr>
        <w:t xml:space="preserve"> name. These are non</w:t>
      </w:r>
      <w:r w:rsidRPr="00E90F16">
        <w:rPr>
          <w:rFonts w:ascii="Cambria Math" w:hAnsi="Cambria Math" w:cs="Cambria Math"/>
          <w:sz w:val="28"/>
          <w:szCs w:val="28"/>
        </w:rPr>
        <w:t>‑</w:t>
      </w:r>
      <w:r w:rsidRPr="00E90F16">
        <w:rPr>
          <w:rFonts w:ascii="Garamond" w:hAnsi="Garamond"/>
          <w:sz w:val="28"/>
          <w:szCs w:val="28"/>
        </w:rPr>
        <w:t xml:space="preserve">sensitive fields, so the class is designed to allow limited interaction with patient data. </w:t>
      </w:r>
      <w:r w:rsidR="00897580" w:rsidRPr="00E90F16">
        <w:rPr>
          <w:rFonts w:ascii="Garamond" w:hAnsi="Garamond"/>
          <w:sz w:val="28"/>
          <w:szCs w:val="28"/>
        </w:rPr>
        <w:t>Public a</w:t>
      </w:r>
      <w:r w:rsidRPr="00E90F16">
        <w:rPr>
          <w:rFonts w:ascii="Garamond" w:hAnsi="Garamond"/>
          <w:sz w:val="28"/>
          <w:szCs w:val="28"/>
        </w:rPr>
        <w:t>ccess modifiers ensure that receptionists can view or update only the basic information required for front</w:t>
      </w:r>
      <w:r w:rsidRPr="00E90F16">
        <w:rPr>
          <w:rFonts w:ascii="Cambria Math" w:hAnsi="Cambria Math" w:cs="Cambria Math"/>
          <w:sz w:val="28"/>
          <w:szCs w:val="28"/>
        </w:rPr>
        <w:t>‑</w:t>
      </w:r>
      <w:r w:rsidRPr="00E90F16">
        <w:rPr>
          <w:rFonts w:ascii="Garamond" w:hAnsi="Garamond"/>
          <w:sz w:val="28"/>
          <w:szCs w:val="28"/>
        </w:rPr>
        <w:t>desk operations, while preventing them from accessing confidential medical or financial records. This separation protects patient privacy and aligns with real</w:t>
      </w:r>
      <w:r w:rsidRPr="00E90F16">
        <w:rPr>
          <w:rFonts w:ascii="Cambria Math" w:hAnsi="Cambria Math" w:cs="Cambria Math"/>
          <w:sz w:val="28"/>
          <w:szCs w:val="28"/>
        </w:rPr>
        <w:t>‑</w:t>
      </w:r>
      <w:r w:rsidRPr="00E90F16">
        <w:rPr>
          <w:rFonts w:ascii="Garamond" w:hAnsi="Garamond"/>
          <w:sz w:val="28"/>
          <w:szCs w:val="28"/>
        </w:rPr>
        <w:t>world hospital workflows.</w:t>
      </w:r>
    </w:p>
    <w:p w14:paraId="106F6DE7" w14:textId="20A47107" w:rsidR="001420E3" w:rsidRPr="00E90F16" w:rsidRDefault="001420E3" w:rsidP="00E20C6B">
      <w:pPr>
        <w:pStyle w:val="Heading3"/>
        <w:numPr>
          <w:ilvl w:val="2"/>
          <w:numId w:val="3"/>
        </w:numPr>
        <w:rPr>
          <w:rFonts w:ascii="Garamond" w:hAnsi="Garamond"/>
        </w:rPr>
      </w:pPr>
      <w:bookmarkStart w:id="7" w:name="_Toc241522546"/>
      <w:r w:rsidRPr="00E90F16">
        <w:rPr>
          <w:rFonts w:ascii="Garamond" w:hAnsi="Garamond"/>
        </w:rPr>
        <w:t>Finance</w:t>
      </w:r>
      <w:r w:rsidR="00E20C6B" w:rsidRPr="00E90F16">
        <w:rPr>
          <w:rFonts w:ascii="Garamond" w:hAnsi="Garamond"/>
        </w:rPr>
        <w:t xml:space="preserve"> </w:t>
      </w:r>
      <w:r w:rsidRPr="00E90F16">
        <w:rPr>
          <w:rFonts w:ascii="Garamond" w:hAnsi="Garamond"/>
        </w:rPr>
        <w:t>Information Package – Financial</w:t>
      </w:r>
      <w:r w:rsidR="00E20C6B" w:rsidRPr="00E90F16">
        <w:rPr>
          <w:rFonts w:ascii="Garamond" w:hAnsi="Garamond"/>
        </w:rPr>
        <w:t xml:space="preserve"> </w:t>
      </w:r>
      <w:r w:rsidRPr="00E90F16">
        <w:rPr>
          <w:rFonts w:ascii="Garamond" w:hAnsi="Garamond"/>
        </w:rPr>
        <w:t>Details Class</w:t>
      </w:r>
      <w:bookmarkEnd w:id="7"/>
    </w:p>
    <w:p w14:paraId="337F7360" w14:textId="77777777" w:rsidR="00B160E9" w:rsidRPr="00E90F16" w:rsidRDefault="001420E3" w:rsidP="00B160E9">
      <w:pPr>
        <w:jc w:val="both"/>
        <w:rPr>
          <w:rFonts w:ascii="Garamond" w:hAnsi="Garamond"/>
          <w:sz w:val="28"/>
          <w:szCs w:val="28"/>
        </w:rPr>
      </w:pPr>
      <w:r w:rsidRPr="00E90F16">
        <w:rPr>
          <w:rFonts w:ascii="Garamond" w:hAnsi="Garamond"/>
          <w:sz w:val="28"/>
          <w:szCs w:val="28"/>
        </w:rPr>
        <w:t xml:space="preserve">Financial records, including payment methods and amounts, are highly sensitive and </w:t>
      </w:r>
      <w:r w:rsidR="002E0DC2" w:rsidRPr="00E90F16">
        <w:rPr>
          <w:rFonts w:ascii="Garamond" w:hAnsi="Garamond"/>
          <w:sz w:val="28"/>
          <w:szCs w:val="28"/>
        </w:rPr>
        <w:t>is</w:t>
      </w:r>
      <w:r w:rsidRPr="00E90F16">
        <w:rPr>
          <w:rFonts w:ascii="Garamond" w:hAnsi="Garamond"/>
          <w:sz w:val="28"/>
          <w:szCs w:val="28"/>
        </w:rPr>
        <w:t xml:space="preserve"> restricted to the hospital’s administration department. This class is designed so </w:t>
      </w:r>
      <w:r w:rsidRPr="00E90F16">
        <w:rPr>
          <w:rFonts w:ascii="Garamond" w:hAnsi="Garamond"/>
          <w:sz w:val="28"/>
          <w:szCs w:val="28"/>
        </w:rPr>
        <w:lastRenderedPageBreak/>
        <w:t>that only authorized financial personnel can update or view payment information. Access modifiers play a crucial role here by preventing other departments—such as reception or medical staff—from accessing financial data. This reinforces data security and departmental responsibility.</w:t>
      </w:r>
    </w:p>
    <w:p w14:paraId="659BD1D7" w14:textId="1FB14070" w:rsidR="007A0ACC" w:rsidRPr="00E90F16" w:rsidRDefault="007A0ACC" w:rsidP="007A0ACC">
      <w:pPr>
        <w:pStyle w:val="Heading3"/>
        <w:numPr>
          <w:ilvl w:val="2"/>
          <w:numId w:val="3"/>
        </w:numPr>
        <w:rPr>
          <w:rFonts w:ascii="Garamond" w:hAnsi="Garamond"/>
        </w:rPr>
      </w:pPr>
      <w:bookmarkStart w:id="8" w:name="_Toc241522547"/>
      <w:r w:rsidRPr="00E90F16">
        <w:rPr>
          <w:rFonts w:ascii="Garamond" w:hAnsi="Garamond"/>
        </w:rPr>
        <w:t>Hospital Management App</w:t>
      </w:r>
      <w:bookmarkEnd w:id="8"/>
    </w:p>
    <w:p w14:paraId="793777C6" w14:textId="77777777" w:rsidR="00330E19" w:rsidRPr="00E90F16" w:rsidRDefault="007A0ACC" w:rsidP="00B160E9">
      <w:pPr>
        <w:jc w:val="both"/>
        <w:rPr>
          <w:rFonts w:ascii="Garamond" w:hAnsi="Garamond"/>
          <w:sz w:val="28"/>
          <w:szCs w:val="28"/>
        </w:rPr>
      </w:pPr>
      <w:r w:rsidRPr="00E90F16">
        <w:rPr>
          <w:rFonts w:ascii="Garamond" w:hAnsi="Garamond"/>
          <w:sz w:val="28"/>
          <w:szCs w:val="28"/>
        </w:rPr>
        <w:t>T</w:t>
      </w:r>
      <w:r w:rsidRPr="00E90F16">
        <w:rPr>
          <w:rFonts w:ascii="Garamond" w:hAnsi="Garamond"/>
          <w:sz w:val="28"/>
          <w:szCs w:val="28"/>
        </w:rPr>
        <w:t xml:space="preserve">he </w:t>
      </w:r>
      <w:r w:rsidRPr="00E90F16">
        <w:rPr>
          <w:rFonts w:ascii="Garamond" w:hAnsi="Garamond"/>
          <w:sz w:val="28"/>
          <w:szCs w:val="28"/>
        </w:rPr>
        <w:t>Hospital Management</w:t>
      </w:r>
      <w:r w:rsidRPr="00E90F16">
        <w:rPr>
          <w:rFonts w:ascii="Garamond" w:hAnsi="Garamond"/>
          <w:sz w:val="28"/>
          <w:szCs w:val="28"/>
        </w:rPr>
        <w:t xml:space="preserve"> </w:t>
      </w:r>
      <w:r w:rsidRPr="00E90F16">
        <w:rPr>
          <w:rFonts w:ascii="Garamond" w:hAnsi="Garamond"/>
          <w:sz w:val="28"/>
          <w:szCs w:val="28"/>
        </w:rPr>
        <w:t xml:space="preserve">App </w:t>
      </w:r>
      <w:r w:rsidRPr="00E90F16">
        <w:rPr>
          <w:rFonts w:ascii="Garamond" w:hAnsi="Garamond"/>
          <w:sz w:val="28"/>
          <w:szCs w:val="28"/>
        </w:rPr>
        <w:t>class serves as the central controller of the entire hospital system. Its main method acts as the starting point of the program, bringing together all the packages and classes that handle patient, doctor, reception, and finance operations. In this method, the system first creates a patient record and then allows each department to interact with it in a structured workflow. Reception updates basic patient details, doctors add medical information, and the finance department records payment data. Throughout these interactions, the main method ensures that each department only accesses the information permitted by its access level, demonstrating how Java’s access modifiers enforce confidentiality and departmental boundaries. By coordinating object creation, method execution, and final output display, the main class shows how a well</w:t>
      </w:r>
      <w:r w:rsidRPr="00E90F16">
        <w:rPr>
          <w:rFonts w:ascii="Cambria Math" w:hAnsi="Cambria Math" w:cs="Cambria Math"/>
          <w:sz w:val="28"/>
          <w:szCs w:val="28"/>
        </w:rPr>
        <w:t>‑</w:t>
      </w:r>
      <w:r w:rsidRPr="00E90F16">
        <w:rPr>
          <w:rFonts w:ascii="Garamond" w:hAnsi="Garamond"/>
          <w:sz w:val="28"/>
          <w:szCs w:val="28"/>
        </w:rPr>
        <w:t>organized Java application can manage hospital operations securely and efficiently.</w:t>
      </w:r>
    </w:p>
    <w:p w14:paraId="553B0743" w14:textId="77777777" w:rsidR="00CC33EC" w:rsidRPr="00E90F16" w:rsidRDefault="00330E19" w:rsidP="00CC33EC">
      <w:pPr>
        <w:keepNext/>
        <w:jc w:val="both"/>
        <w:rPr>
          <w:rFonts w:ascii="Garamond" w:hAnsi="Garamond"/>
        </w:rPr>
      </w:pPr>
      <w:r w:rsidRPr="00E90F16">
        <w:rPr>
          <w:rFonts w:ascii="Garamond" w:hAnsi="Garamond"/>
          <w:sz w:val="28"/>
          <w:szCs w:val="28"/>
        </w:rPr>
        <w:drawing>
          <wp:inline distT="0" distB="0" distL="0" distR="0" wp14:anchorId="4FA01CBC" wp14:editId="2F895780">
            <wp:extent cx="5731510" cy="2367915"/>
            <wp:effectExtent l="19050" t="19050" r="21590" b="13335"/>
            <wp:docPr id="76741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13790" name=""/>
                    <pic:cNvPicPr/>
                  </pic:nvPicPr>
                  <pic:blipFill>
                    <a:blip r:embed="rId10"/>
                    <a:stretch>
                      <a:fillRect/>
                    </a:stretch>
                  </pic:blipFill>
                  <pic:spPr>
                    <a:xfrm>
                      <a:off x="0" y="0"/>
                      <a:ext cx="5731510" cy="2367915"/>
                    </a:xfrm>
                    <a:prstGeom prst="rect">
                      <a:avLst/>
                    </a:prstGeom>
                    <a:ln>
                      <a:solidFill>
                        <a:schemeClr val="accent5">
                          <a:lumMod val="40000"/>
                          <a:lumOff val="60000"/>
                        </a:schemeClr>
                      </a:solidFill>
                    </a:ln>
                  </pic:spPr>
                </pic:pic>
              </a:graphicData>
            </a:graphic>
          </wp:inline>
        </w:drawing>
      </w:r>
    </w:p>
    <w:p w14:paraId="549277B8" w14:textId="0EB967A3" w:rsidR="00CC33EC" w:rsidRPr="00E90F16" w:rsidRDefault="00CC33EC" w:rsidP="00CC33EC">
      <w:pPr>
        <w:pStyle w:val="Caption"/>
        <w:jc w:val="both"/>
        <w:rPr>
          <w:rFonts w:ascii="Garamond" w:hAnsi="Garamond"/>
        </w:rPr>
      </w:pPr>
      <w:bookmarkStart w:id="9" w:name="_Toc241522666"/>
      <w:r w:rsidRPr="00E90F16">
        <w:rPr>
          <w:rFonts w:ascii="Garamond" w:hAnsi="Garamond"/>
        </w:rPr>
        <w:t xml:space="preserve">Figure </w:t>
      </w:r>
      <w:r w:rsidRPr="00E90F16">
        <w:rPr>
          <w:rFonts w:ascii="Garamond" w:hAnsi="Garamond"/>
        </w:rPr>
        <w:fldChar w:fldCharType="begin"/>
      </w:r>
      <w:r w:rsidRPr="00E90F16">
        <w:rPr>
          <w:rFonts w:ascii="Garamond" w:hAnsi="Garamond"/>
        </w:rPr>
        <w:instrText xml:space="preserve"> SEQ Figure \* ARABIC </w:instrText>
      </w:r>
      <w:r w:rsidRPr="00E90F16">
        <w:rPr>
          <w:rFonts w:ascii="Garamond" w:hAnsi="Garamond"/>
        </w:rPr>
        <w:fldChar w:fldCharType="separate"/>
      </w:r>
      <w:r w:rsidR="008B5E71" w:rsidRPr="00E90F16">
        <w:rPr>
          <w:rFonts w:ascii="Garamond" w:hAnsi="Garamond"/>
          <w:noProof/>
        </w:rPr>
        <w:t>1</w:t>
      </w:r>
      <w:r w:rsidRPr="00E90F16">
        <w:rPr>
          <w:rFonts w:ascii="Garamond" w:hAnsi="Garamond"/>
        </w:rPr>
        <w:fldChar w:fldCharType="end"/>
      </w:r>
      <w:r w:rsidRPr="00E90F16">
        <w:rPr>
          <w:rFonts w:ascii="Garamond" w:hAnsi="Garamond"/>
        </w:rPr>
        <w:t>: Code structure</w:t>
      </w:r>
      <w:r w:rsidR="003008A1" w:rsidRPr="00E90F16">
        <w:rPr>
          <w:rFonts w:ascii="Garamond" w:hAnsi="Garamond"/>
        </w:rPr>
        <w:t xml:space="preserve"> – patient details</w:t>
      </w:r>
      <w:bookmarkEnd w:id="9"/>
    </w:p>
    <w:p w14:paraId="67501D10" w14:textId="77777777" w:rsidR="00B537A7" w:rsidRPr="00E90F16" w:rsidRDefault="00B537A7" w:rsidP="00B537A7">
      <w:pPr>
        <w:jc w:val="both"/>
        <w:rPr>
          <w:rFonts w:ascii="Garamond" w:hAnsi="Garamond"/>
          <w:sz w:val="28"/>
          <w:szCs w:val="28"/>
        </w:rPr>
      </w:pPr>
      <w:r w:rsidRPr="00E90F16">
        <w:rPr>
          <w:rFonts w:ascii="Garamond" w:hAnsi="Garamond"/>
          <w:sz w:val="28"/>
          <w:szCs w:val="28"/>
        </w:rPr>
        <w:t>Figure</w:t>
      </w:r>
      <w:r w:rsidRPr="00E90F16">
        <w:rPr>
          <w:rFonts w:ascii="Times New Roman" w:hAnsi="Times New Roman" w:cs="Times New Roman"/>
          <w:sz w:val="28"/>
          <w:szCs w:val="28"/>
        </w:rPr>
        <w:t> </w:t>
      </w:r>
      <w:r w:rsidRPr="00E90F16">
        <w:rPr>
          <w:rFonts w:ascii="Garamond" w:hAnsi="Garamond"/>
          <w:sz w:val="28"/>
          <w:szCs w:val="28"/>
        </w:rPr>
        <w:t xml:space="preserve">1 illustrates the overall structure of the hospital management program. The left panel displays the hierarchy of the project, showing how the system is organized into different packages such as patientInformation, doctorInformation, receptionInformation, and financeInformation, each containing its respective class. </w:t>
      </w:r>
    </w:p>
    <w:p w14:paraId="0777DCE3" w14:textId="77777777" w:rsidR="00B537A7" w:rsidRPr="00E90F16" w:rsidRDefault="00B537A7" w:rsidP="00B537A7">
      <w:pPr>
        <w:jc w:val="both"/>
        <w:rPr>
          <w:rFonts w:ascii="Garamond" w:hAnsi="Garamond"/>
          <w:sz w:val="28"/>
          <w:szCs w:val="28"/>
        </w:rPr>
      </w:pPr>
      <w:r w:rsidRPr="00E90F16">
        <w:rPr>
          <w:rFonts w:ascii="Garamond" w:hAnsi="Garamond"/>
          <w:sz w:val="28"/>
          <w:szCs w:val="28"/>
        </w:rPr>
        <w:lastRenderedPageBreak/>
        <w:t>At the top of the window, the various classes created for the system are visible, reflecting the modular design of the application. The main code window shows the PatientDetails class, where variables are declared and the initialization of patient attributes begins. It also demonstrates the use of Getter and Setter methods, which provide controlled access to private fields and ensure that sensitive patient information is securely managed according to the principles of encapsulation.</w:t>
      </w:r>
    </w:p>
    <w:p w14:paraId="79121A61" w14:textId="77777777" w:rsidR="0055237D" w:rsidRPr="00E90F16" w:rsidRDefault="0055237D" w:rsidP="0055237D">
      <w:pPr>
        <w:keepNext/>
        <w:jc w:val="both"/>
        <w:rPr>
          <w:rFonts w:ascii="Garamond" w:hAnsi="Garamond"/>
        </w:rPr>
      </w:pPr>
      <w:r w:rsidRPr="00E90F16">
        <w:rPr>
          <w:rFonts w:ascii="Garamond" w:hAnsi="Garamond"/>
          <w:sz w:val="28"/>
          <w:szCs w:val="28"/>
        </w:rPr>
        <w:drawing>
          <wp:inline distT="0" distB="0" distL="0" distR="0" wp14:anchorId="3C0A1E9F" wp14:editId="51B83804">
            <wp:extent cx="5731510" cy="3396615"/>
            <wp:effectExtent l="19050" t="19050" r="21590" b="13335"/>
            <wp:docPr id="111155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8138" name=""/>
                    <pic:cNvPicPr/>
                  </pic:nvPicPr>
                  <pic:blipFill>
                    <a:blip r:embed="rId11"/>
                    <a:stretch>
                      <a:fillRect/>
                    </a:stretch>
                  </pic:blipFill>
                  <pic:spPr>
                    <a:xfrm>
                      <a:off x="0" y="0"/>
                      <a:ext cx="5731510" cy="3396615"/>
                    </a:xfrm>
                    <a:prstGeom prst="rect">
                      <a:avLst/>
                    </a:prstGeom>
                    <a:ln>
                      <a:solidFill>
                        <a:schemeClr val="accent5">
                          <a:lumMod val="40000"/>
                          <a:lumOff val="60000"/>
                        </a:schemeClr>
                      </a:solidFill>
                    </a:ln>
                  </pic:spPr>
                </pic:pic>
              </a:graphicData>
            </a:graphic>
          </wp:inline>
        </w:drawing>
      </w:r>
    </w:p>
    <w:p w14:paraId="3C6D52EA" w14:textId="0A7C5441" w:rsidR="003008A1" w:rsidRPr="00E90F16" w:rsidRDefault="0055237D" w:rsidP="0055237D">
      <w:pPr>
        <w:pStyle w:val="Caption"/>
        <w:jc w:val="both"/>
        <w:rPr>
          <w:rFonts w:ascii="Garamond" w:hAnsi="Garamond"/>
          <w:sz w:val="28"/>
          <w:szCs w:val="28"/>
        </w:rPr>
      </w:pPr>
      <w:bookmarkStart w:id="10" w:name="_Toc241522667"/>
      <w:r w:rsidRPr="00E90F16">
        <w:rPr>
          <w:rFonts w:ascii="Garamond" w:hAnsi="Garamond"/>
        </w:rPr>
        <w:t xml:space="preserve">Figure </w:t>
      </w:r>
      <w:r w:rsidRPr="00E90F16">
        <w:rPr>
          <w:rFonts w:ascii="Garamond" w:hAnsi="Garamond"/>
        </w:rPr>
        <w:fldChar w:fldCharType="begin"/>
      </w:r>
      <w:r w:rsidRPr="00E90F16">
        <w:rPr>
          <w:rFonts w:ascii="Garamond" w:hAnsi="Garamond"/>
        </w:rPr>
        <w:instrText xml:space="preserve"> SEQ Figure \* ARABIC </w:instrText>
      </w:r>
      <w:r w:rsidRPr="00E90F16">
        <w:rPr>
          <w:rFonts w:ascii="Garamond" w:hAnsi="Garamond"/>
        </w:rPr>
        <w:fldChar w:fldCharType="separate"/>
      </w:r>
      <w:r w:rsidR="008B5E71" w:rsidRPr="00E90F16">
        <w:rPr>
          <w:rFonts w:ascii="Garamond" w:hAnsi="Garamond"/>
          <w:noProof/>
        </w:rPr>
        <w:t>2</w:t>
      </w:r>
      <w:r w:rsidRPr="00E90F16">
        <w:rPr>
          <w:rFonts w:ascii="Garamond" w:hAnsi="Garamond"/>
        </w:rPr>
        <w:fldChar w:fldCharType="end"/>
      </w:r>
      <w:r w:rsidRPr="00E90F16">
        <w:rPr>
          <w:rFonts w:ascii="Garamond" w:hAnsi="Garamond"/>
        </w:rPr>
        <w:t>: Code structure - doctor details</w:t>
      </w:r>
      <w:bookmarkEnd w:id="10"/>
    </w:p>
    <w:p w14:paraId="015AD040" w14:textId="756C8CAD" w:rsidR="00C909AA" w:rsidRPr="00E90F16" w:rsidRDefault="00AD621F" w:rsidP="00B160E9">
      <w:pPr>
        <w:jc w:val="both"/>
        <w:rPr>
          <w:rFonts w:ascii="Garamond" w:hAnsi="Garamond"/>
          <w:sz w:val="28"/>
          <w:szCs w:val="28"/>
        </w:rPr>
      </w:pPr>
      <w:r w:rsidRPr="00E90F16">
        <w:rPr>
          <w:rFonts w:ascii="Garamond" w:hAnsi="Garamond"/>
          <w:sz w:val="28"/>
          <w:szCs w:val="28"/>
        </w:rPr>
        <w:t xml:space="preserve">The Figure 2 </w:t>
      </w:r>
      <w:r w:rsidR="008A0936" w:rsidRPr="00E90F16">
        <w:rPr>
          <w:rFonts w:ascii="Garamond" w:hAnsi="Garamond"/>
          <w:sz w:val="28"/>
          <w:szCs w:val="28"/>
        </w:rPr>
        <w:t>is t</w:t>
      </w:r>
      <w:r w:rsidR="003008A1" w:rsidRPr="00E90F16">
        <w:rPr>
          <w:rFonts w:ascii="Garamond" w:hAnsi="Garamond"/>
          <w:sz w:val="28"/>
          <w:szCs w:val="28"/>
        </w:rPr>
        <w:t xml:space="preserve">he </w:t>
      </w:r>
      <w:r w:rsidR="003008A1" w:rsidRPr="00E90F16">
        <w:rPr>
          <w:rFonts w:ascii="Garamond" w:hAnsi="Garamond"/>
          <w:b/>
          <w:bCs/>
          <w:sz w:val="28"/>
          <w:szCs w:val="28"/>
        </w:rPr>
        <w:t>DoctorDetails</w:t>
      </w:r>
      <w:r w:rsidR="003008A1" w:rsidRPr="00E90F16">
        <w:rPr>
          <w:rFonts w:ascii="Garamond" w:hAnsi="Garamond"/>
          <w:sz w:val="28"/>
          <w:szCs w:val="28"/>
        </w:rPr>
        <w:t xml:space="preserve"> class </w:t>
      </w:r>
      <w:r w:rsidR="008A0936" w:rsidRPr="00E90F16">
        <w:rPr>
          <w:rFonts w:ascii="Garamond" w:hAnsi="Garamond"/>
          <w:sz w:val="28"/>
          <w:szCs w:val="28"/>
        </w:rPr>
        <w:t xml:space="preserve">which </w:t>
      </w:r>
      <w:r w:rsidR="003008A1" w:rsidRPr="00E90F16">
        <w:rPr>
          <w:rFonts w:ascii="Garamond" w:hAnsi="Garamond"/>
          <w:sz w:val="28"/>
          <w:szCs w:val="28"/>
        </w:rPr>
        <w:t xml:space="preserve">represents the doctor’s role in the hospital management system. Its main responsibility is to update a patient’s medical information. Inside this class, the method </w:t>
      </w:r>
      <w:proofErr w:type="gramStart"/>
      <w:r w:rsidR="003008A1" w:rsidRPr="00E90F16">
        <w:rPr>
          <w:rFonts w:ascii="Garamond" w:hAnsi="Garamond"/>
          <w:b/>
          <w:bCs/>
          <w:sz w:val="28"/>
          <w:szCs w:val="28"/>
        </w:rPr>
        <w:t>UpdatePatientMedicalInformation(</w:t>
      </w:r>
      <w:proofErr w:type="gramEnd"/>
      <w:r w:rsidR="003008A1" w:rsidRPr="00E90F16">
        <w:rPr>
          <w:rFonts w:ascii="Garamond" w:hAnsi="Garamond"/>
          <w:b/>
          <w:bCs/>
          <w:sz w:val="28"/>
          <w:szCs w:val="28"/>
        </w:rPr>
        <w:t>)</w:t>
      </w:r>
      <w:r w:rsidR="003008A1" w:rsidRPr="00E90F16">
        <w:rPr>
          <w:rFonts w:ascii="Garamond" w:hAnsi="Garamond"/>
          <w:sz w:val="28"/>
          <w:szCs w:val="28"/>
        </w:rPr>
        <w:t xml:space="preserve"> receives a PatientDetails object and uses a Scanner to capture input from the keyboard. The method guides the doctor through entering clinical details such as the patient’s age, sex, diagnosis, treatment, and next appointment date. It also records the doctor’s name and professional title. Each piece of information entered is stored in the patient record through Setter methods, which ensures that only authorized medical personnel can modify sensitive medical fields. This design demonstrates encapsulation and controlled access, allowing doctors to update medical data while keeping the patient’s information secure and well</w:t>
      </w:r>
      <w:r w:rsidR="003008A1" w:rsidRPr="00E90F16">
        <w:rPr>
          <w:rFonts w:ascii="Cambria Math" w:hAnsi="Cambria Math" w:cs="Cambria Math"/>
          <w:sz w:val="28"/>
          <w:szCs w:val="28"/>
        </w:rPr>
        <w:t>‑</w:t>
      </w:r>
      <w:r w:rsidR="003008A1" w:rsidRPr="00E90F16">
        <w:rPr>
          <w:rFonts w:ascii="Garamond" w:hAnsi="Garamond"/>
          <w:sz w:val="28"/>
          <w:szCs w:val="28"/>
        </w:rPr>
        <w:t>structured within the system.</w:t>
      </w:r>
    </w:p>
    <w:p w14:paraId="580FB26C" w14:textId="77777777" w:rsidR="00E80B6F" w:rsidRPr="00E90F16" w:rsidRDefault="001541FF" w:rsidP="00E80B6F">
      <w:pPr>
        <w:keepNext/>
        <w:jc w:val="both"/>
        <w:rPr>
          <w:rFonts w:ascii="Garamond" w:hAnsi="Garamond"/>
        </w:rPr>
      </w:pPr>
      <w:r w:rsidRPr="00E90F16">
        <w:rPr>
          <w:rFonts w:ascii="Garamond" w:hAnsi="Garamond"/>
          <w:sz w:val="28"/>
          <w:szCs w:val="28"/>
        </w:rPr>
        <w:lastRenderedPageBreak/>
        <w:drawing>
          <wp:inline distT="0" distB="0" distL="0" distR="0" wp14:anchorId="3680F2E9" wp14:editId="36D046ED">
            <wp:extent cx="5731510" cy="4198620"/>
            <wp:effectExtent l="19050" t="19050" r="21590" b="11430"/>
            <wp:docPr id="128084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45780" name=""/>
                    <pic:cNvPicPr/>
                  </pic:nvPicPr>
                  <pic:blipFill>
                    <a:blip r:embed="rId12"/>
                    <a:stretch>
                      <a:fillRect/>
                    </a:stretch>
                  </pic:blipFill>
                  <pic:spPr>
                    <a:xfrm>
                      <a:off x="0" y="0"/>
                      <a:ext cx="5731510" cy="4198620"/>
                    </a:xfrm>
                    <a:prstGeom prst="rect">
                      <a:avLst/>
                    </a:prstGeom>
                    <a:ln>
                      <a:solidFill>
                        <a:schemeClr val="accent5">
                          <a:lumMod val="40000"/>
                          <a:lumOff val="60000"/>
                        </a:schemeClr>
                      </a:solidFill>
                    </a:ln>
                  </pic:spPr>
                </pic:pic>
              </a:graphicData>
            </a:graphic>
          </wp:inline>
        </w:drawing>
      </w:r>
    </w:p>
    <w:p w14:paraId="10F2C4BB" w14:textId="6E0D2F5F" w:rsidR="003008A1" w:rsidRPr="00E90F16" w:rsidRDefault="00E80B6F" w:rsidP="00E80B6F">
      <w:pPr>
        <w:pStyle w:val="Caption"/>
        <w:jc w:val="both"/>
        <w:rPr>
          <w:rFonts w:ascii="Garamond" w:hAnsi="Garamond"/>
          <w:sz w:val="28"/>
          <w:szCs w:val="28"/>
        </w:rPr>
      </w:pPr>
      <w:bookmarkStart w:id="11" w:name="_Toc241522668"/>
      <w:r w:rsidRPr="00E90F16">
        <w:rPr>
          <w:rFonts w:ascii="Garamond" w:hAnsi="Garamond"/>
        </w:rPr>
        <w:t xml:space="preserve">Figure </w:t>
      </w:r>
      <w:r w:rsidRPr="00E90F16">
        <w:rPr>
          <w:rFonts w:ascii="Garamond" w:hAnsi="Garamond"/>
        </w:rPr>
        <w:fldChar w:fldCharType="begin"/>
      </w:r>
      <w:r w:rsidRPr="00E90F16">
        <w:rPr>
          <w:rFonts w:ascii="Garamond" w:hAnsi="Garamond"/>
        </w:rPr>
        <w:instrText xml:space="preserve"> SEQ Figure \* ARABIC </w:instrText>
      </w:r>
      <w:r w:rsidRPr="00E90F16">
        <w:rPr>
          <w:rFonts w:ascii="Garamond" w:hAnsi="Garamond"/>
        </w:rPr>
        <w:fldChar w:fldCharType="separate"/>
      </w:r>
      <w:r w:rsidR="008B5E71" w:rsidRPr="00E90F16">
        <w:rPr>
          <w:rFonts w:ascii="Garamond" w:hAnsi="Garamond"/>
          <w:noProof/>
        </w:rPr>
        <w:t>3</w:t>
      </w:r>
      <w:r w:rsidRPr="00E90F16">
        <w:rPr>
          <w:rFonts w:ascii="Garamond" w:hAnsi="Garamond"/>
        </w:rPr>
        <w:fldChar w:fldCharType="end"/>
      </w:r>
      <w:r w:rsidRPr="00E90F16">
        <w:rPr>
          <w:rFonts w:ascii="Garamond" w:hAnsi="Garamond"/>
        </w:rPr>
        <w:t>: Code structure - reception section</w:t>
      </w:r>
      <w:bookmarkEnd w:id="11"/>
    </w:p>
    <w:p w14:paraId="49D5E501" w14:textId="063A6E77" w:rsidR="003008A1" w:rsidRPr="00E90F16" w:rsidRDefault="00A718CB" w:rsidP="00B160E9">
      <w:pPr>
        <w:jc w:val="both"/>
        <w:rPr>
          <w:rFonts w:ascii="Garamond" w:hAnsi="Garamond"/>
          <w:sz w:val="28"/>
          <w:szCs w:val="28"/>
        </w:rPr>
      </w:pPr>
      <w:r w:rsidRPr="00E90F16">
        <w:rPr>
          <w:rFonts w:ascii="Garamond" w:hAnsi="Garamond"/>
          <w:sz w:val="28"/>
          <w:szCs w:val="28"/>
        </w:rPr>
        <w:t xml:space="preserve">The </w:t>
      </w:r>
      <w:r w:rsidRPr="00E90F16">
        <w:rPr>
          <w:rFonts w:ascii="Garamond" w:hAnsi="Garamond"/>
          <w:b/>
          <w:bCs/>
          <w:sz w:val="28"/>
          <w:szCs w:val="28"/>
        </w:rPr>
        <w:t>ReceptionSection</w:t>
      </w:r>
      <w:r w:rsidRPr="00E90F16">
        <w:rPr>
          <w:rFonts w:ascii="Garamond" w:hAnsi="Garamond"/>
          <w:sz w:val="28"/>
          <w:szCs w:val="28"/>
        </w:rPr>
        <w:t xml:space="preserve"> class represents the reception department’s role in the hospital management system. Its main method, </w:t>
      </w:r>
      <w:r w:rsidRPr="00E90F16">
        <w:rPr>
          <w:rFonts w:ascii="Garamond" w:hAnsi="Garamond"/>
          <w:b/>
          <w:bCs/>
          <w:sz w:val="28"/>
          <w:szCs w:val="28"/>
        </w:rPr>
        <w:t>ReceptionInput</w:t>
      </w:r>
      <w:r w:rsidRPr="00E90F16">
        <w:rPr>
          <w:rFonts w:ascii="Garamond" w:hAnsi="Garamond"/>
          <w:sz w:val="28"/>
          <w:szCs w:val="28"/>
        </w:rPr>
        <w:t>, receives a PatientDetails object and uses a Scanner to collect basic patient information from the user. The method prompts the receptionist to enter the patient ID, patient name, and the receptionist’s own name. Each value entered is then stored in the patient record through Setter methods such as setPatientID, setName, and setReceptionist. This design ensures that reception staff can only update non</w:t>
      </w:r>
      <w:r w:rsidRPr="00E90F16">
        <w:rPr>
          <w:rFonts w:ascii="Cambria Math" w:hAnsi="Cambria Math" w:cs="Cambria Math"/>
          <w:sz w:val="28"/>
          <w:szCs w:val="28"/>
        </w:rPr>
        <w:t>‑</w:t>
      </w:r>
      <w:r w:rsidRPr="00E90F16">
        <w:rPr>
          <w:rFonts w:ascii="Garamond" w:hAnsi="Garamond"/>
          <w:sz w:val="28"/>
          <w:szCs w:val="28"/>
        </w:rPr>
        <w:t xml:space="preserve">sensitive fields, </w:t>
      </w:r>
      <w:r w:rsidRPr="00E90F16">
        <w:rPr>
          <w:rFonts w:ascii="Garamond" w:hAnsi="Garamond"/>
          <w:sz w:val="28"/>
          <w:szCs w:val="28"/>
        </w:rPr>
        <w:t>reflect</w:t>
      </w:r>
      <w:r w:rsidRPr="00E90F16">
        <w:rPr>
          <w:rFonts w:ascii="Garamond" w:hAnsi="Garamond"/>
          <w:sz w:val="28"/>
          <w:szCs w:val="28"/>
        </w:rPr>
        <w:t xml:space="preserve"> their real</w:t>
      </w:r>
      <w:r w:rsidRPr="00E90F16">
        <w:rPr>
          <w:rFonts w:ascii="Cambria Math" w:hAnsi="Cambria Math" w:cs="Cambria Math"/>
          <w:sz w:val="28"/>
          <w:szCs w:val="28"/>
        </w:rPr>
        <w:t>‑</w:t>
      </w:r>
      <w:r w:rsidRPr="00E90F16">
        <w:rPr>
          <w:rFonts w:ascii="Garamond" w:hAnsi="Garamond"/>
          <w:sz w:val="28"/>
          <w:szCs w:val="28"/>
        </w:rPr>
        <w:t xml:space="preserve">world responsibility of handling basic registration details while </w:t>
      </w:r>
      <w:r w:rsidR="00E80B6F" w:rsidRPr="00E90F16">
        <w:rPr>
          <w:rFonts w:ascii="Garamond" w:hAnsi="Garamond"/>
          <w:sz w:val="28"/>
          <w:szCs w:val="28"/>
        </w:rPr>
        <w:t>maintain</w:t>
      </w:r>
      <w:r w:rsidRPr="00E90F16">
        <w:rPr>
          <w:rFonts w:ascii="Garamond" w:hAnsi="Garamond"/>
          <w:sz w:val="28"/>
          <w:szCs w:val="28"/>
        </w:rPr>
        <w:t xml:space="preserve"> proper access control within the system.</w:t>
      </w:r>
    </w:p>
    <w:p w14:paraId="17C4C913" w14:textId="77777777" w:rsidR="00E80B6F" w:rsidRPr="00E90F16" w:rsidRDefault="00E80B6F" w:rsidP="00B160E9">
      <w:pPr>
        <w:jc w:val="both"/>
        <w:rPr>
          <w:rFonts w:ascii="Garamond" w:hAnsi="Garamond"/>
          <w:sz w:val="28"/>
          <w:szCs w:val="28"/>
        </w:rPr>
      </w:pPr>
    </w:p>
    <w:p w14:paraId="305C55E0" w14:textId="77777777" w:rsidR="005C6350" w:rsidRPr="00E90F16" w:rsidRDefault="005C6350" w:rsidP="005C6350">
      <w:pPr>
        <w:keepNext/>
        <w:jc w:val="both"/>
        <w:rPr>
          <w:rFonts w:ascii="Garamond" w:hAnsi="Garamond"/>
        </w:rPr>
      </w:pPr>
      <w:r w:rsidRPr="00E90F16">
        <w:rPr>
          <w:rFonts w:ascii="Garamond" w:hAnsi="Garamond"/>
          <w:sz w:val="28"/>
          <w:szCs w:val="28"/>
        </w:rPr>
        <w:lastRenderedPageBreak/>
        <w:drawing>
          <wp:inline distT="0" distB="0" distL="0" distR="0" wp14:anchorId="1EBA42D4" wp14:editId="4A813D39">
            <wp:extent cx="5731510" cy="3545205"/>
            <wp:effectExtent l="19050" t="19050" r="21590" b="17145"/>
            <wp:docPr id="101000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06878" name=""/>
                    <pic:cNvPicPr/>
                  </pic:nvPicPr>
                  <pic:blipFill>
                    <a:blip r:embed="rId13"/>
                    <a:stretch>
                      <a:fillRect/>
                    </a:stretch>
                  </pic:blipFill>
                  <pic:spPr>
                    <a:xfrm>
                      <a:off x="0" y="0"/>
                      <a:ext cx="5731510" cy="3545205"/>
                    </a:xfrm>
                    <a:prstGeom prst="rect">
                      <a:avLst/>
                    </a:prstGeom>
                    <a:ln>
                      <a:solidFill>
                        <a:schemeClr val="accent5">
                          <a:lumMod val="40000"/>
                          <a:lumOff val="60000"/>
                        </a:schemeClr>
                      </a:solidFill>
                    </a:ln>
                  </pic:spPr>
                </pic:pic>
              </a:graphicData>
            </a:graphic>
          </wp:inline>
        </w:drawing>
      </w:r>
    </w:p>
    <w:p w14:paraId="27CEE3A5" w14:textId="33EED786" w:rsidR="00E80B6F" w:rsidRPr="00E90F16" w:rsidRDefault="005C6350" w:rsidP="005C6350">
      <w:pPr>
        <w:pStyle w:val="Caption"/>
        <w:jc w:val="both"/>
        <w:rPr>
          <w:rFonts w:ascii="Garamond" w:hAnsi="Garamond"/>
        </w:rPr>
      </w:pPr>
      <w:bookmarkStart w:id="12" w:name="_Toc241522669"/>
      <w:r w:rsidRPr="00E90F16">
        <w:rPr>
          <w:rFonts w:ascii="Garamond" w:hAnsi="Garamond"/>
        </w:rPr>
        <w:t xml:space="preserve">Figure </w:t>
      </w:r>
      <w:r w:rsidRPr="00E90F16">
        <w:rPr>
          <w:rFonts w:ascii="Garamond" w:hAnsi="Garamond"/>
        </w:rPr>
        <w:fldChar w:fldCharType="begin"/>
      </w:r>
      <w:r w:rsidRPr="00E90F16">
        <w:rPr>
          <w:rFonts w:ascii="Garamond" w:hAnsi="Garamond"/>
        </w:rPr>
        <w:instrText xml:space="preserve"> SEQ Figure \* ARABIC </w:instrText>
      </w:r>
      <w:r w:rsidRPr="00E90F16">
        <w:rPr>
          <w:rFonts w:ascii="Garamond" w:hAnsi="Garamond"/>
        </w:rPr>
        <w:fldChar w:fldCharType="separate"/>
      </w:r>
      <w:r w:rsidR="008B5E71" w:rsidRPr="00E90F16">
        <w:rPr>
          <w:rFonts w:ascii="Garamond" w:hAnsi="Garamond"/>
          <w:noProof/>
        </w:rPr>
        <w:t>4</w:t>
      </w:r>
      <w:r w:rsidRPr="00E90F16">
        <w:rPr>
          <w:rFonts w:ascii="Garamond" w:hAnsi="Garamond"/>
        </w:rPr>
        <w:fldChar w:fldCharType="end"/>
      </w:r>
      <w:r w:rsidRPr="00E90F16">
        <w:rPr>
          <w:rFonts w:ascii="Garamond" w:hAnsi="Garamond"/>
        </w:rPr>
        <w:t>: Code structure - finance section</w:t>
      </w:r>
      <w:bookmarkEnd w:id="12"/>
    </w:p>
    <w:p w14:paraId="28F8F5F1" w14:textId="4F122319" w:rsidR="00AB37BD" w:rsidRPr="00E90F16" w:rsidRDefault="00AB37BD" w:rsidP="00AB37BD">
      <w:pPr>
        <w:jc w:val="both"/>
        <w:rPr>
          <w:rFonts w:ascii="Garamond" w:hAnsi="Garamond"/>
          <w:sz w:val="28"/>
          <w:szCs w:val="28"/>
        </w:rPr>
      </w:pPr>
      <w:r w:rsidRPr="00E90F16">
        <w:rPr>
          <w:rFonts w:ascii="Garamond" w:hAnsi="Garamond"/>
          <w:sz w:val="28"/>
          <w:szCs w:val="28"/>
        </w:rPr>
        <w:t xml:space="preserve">The </w:t>
      </w:r>
      <w:r w:rsidRPr="00E90F16">
        <w:rPr>
          <w:rFonts w:ascii="Garamond" w:hAnsi="Garamond"/>
          <w:b/>
          <w:bCs/>
          <w:sz w:val="28"/>
          <w:szCs w:val="28"/>
        </w:rPr>
        <w:t>FinanceDetails</w:t>
      </w:r>
      <w:r w:rsidRPr="00E90F16">
        <w:rPr>
          <w:rFonts w:ascii="Garamond" w:hAnsi="Garamond"/>
          <w:sz w:val="28"/>
          <w:szCs w:val="28"/>
        </w:rPr>
        <w:t xml:space="preserve"> class represents the finance and administration department within the hospital management system. Its main method, </w:t>
      </w:r>
      <w:r w:rsidRPr="00E90F16">
        <w:rPr>
          <w:rFonts w:ascii="Garamond" w:hAnsi="Garamond"/>
          <w:b/>
          <w:bCs/>
          <w:sz w:val="28"/>
          <w:szCs w:val="28"/>
        </w:rPr>
        <w:t>UpdateFinances</w:t>
      </w:r>
      <w:r w:rsidRPr="00E90F16">
        <w:rPr>
          <w:rFonts w:ascii="Garamond" w:hAnsi="Garamond"/>
          <w:sz w:val="28"/>
          <w:szCs w:val="28"/>
        </w:rPr>
        <w:t>, receives a PatientDetails object and uses a Scanner to collect financial information from the user. The method prompts the cashier to enter the payment method, the amount paid, and the cashier’s name. These values are then stored in the patient record using Setter methods such as setPaymentMethod, setPaymentAmount, and setCashierName. This design ensures that only authorized financial staff can update payment</w:t>
      </w:r>
      <w:r w:rsidRPr="00E90F16">
        <w:rPr>
          <w:rFonts w:ascii="Cambria Math" w:hAnsi="Cambria Math" w:cs="Cambria Math"/>
          <w:sz w:val="28"/>
          <w:szCs w:val="28"/>
        </w:rPr>
        <w:t>‑</w:t>
      </w:r>
      <w:r w:rsidRPr="00E90F16">
        <w:rPr>
          <w:rFonts w:ascii="Garamond" w:hAnsi="Garamond"/>
          <w:sz w:val="28"/>
          <w:szCs w:val="28"/>
        </w:rPr>
        <w:t>related fields, reflecting real hospital procedures where financial records are handled separately from medical and reception data. The method demonstrates how encapsulation and access control help protect sensitive financial information while maintaining a structured workflow across different departments.</w:t>
      </w:r>
    </w:p>
    <w:p w14:paraId="75FB7862" w14:textId="77777777" w:rsidR="00E33B74" w:rsidRPr="00E90F16" w:rsidRDefault="00E33B74" w:rsidP="00E33B74">
      <w:pPr>
        <w:keepNext/>
        <w:jc w:val="both"/>
        <w:rPr>
          <w:rFonts w:ascii="Garamond" w:hAnsi="Garamond"/>
        </w:rPr>
      </w:pPr>
      <w:r w:rsidRPr="00E90F16">
        <w:rPr>
          <w:rFonts w:ascii="Garamond" w:hAnsi="Garamond"/>
          <w:sz w:val="28"/>
          <w:szCs w:val="28"/>
        </w:rPr>
        <w:lastRenderedPageBreak/>
        <w:drawing>
          <wp:inline distT="0" distB="0" distL="0" distR="0" wp14:anchorId="190FD22B" wp14:editId="0C44E99B">
            <wp:extent cx="5731510" cy="2847975"/>
            <wp:effectExtent l="19050" t="19050" r="21590" b="28575"/>
            <wp:docPr id="182511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12753" name=""/>
                    <pic:cNvPicPr/>
                  </pic:nvPicPr>
                  <pic:blipFill>
                    <a:blip r:embed="rId14"/>
                    <a:stretch>
                      <a:fillRect/>
                    </a:stretch>
                  </pic:blipFill>
                  <pic:spPr>
                    <a:xfrm>
                      <a:off x="0" y="0"/>
                      <a:ext cx="5731510" cy="2847975"/>
                    </a:xfrm>
                    <a:prstGeom prst="rect">
                      <a:avLst/>
                    </a:prstGeom>
                    <a:ln>
                      <a:solidFill>
                        <a:schemeClr val="accent5">
                          <a:lumMod val="40000"/>
                          <a:lumOff val="60000"/>
                        </a:schemeClr>
                      </a:solidFill>
                    </a:ln>
                  </pic:spPr>
                </pic:pic>
              </a:graphicData>
            </a:graphic>
          </wp:inline>
        </w:drawing>
      </w:r>
    </w:p>
    <w:p w14:paraId="39206035" w14:textId="2381E135" w:rsidR="00617882" w:rsidRPr="00E90F16" w:rsidRDefault="00E33B74" w:rsidP="00E33B74">
      <w:pPr>
        <w:pStyle w:val="Caption"/>
        <w:jc w:val="both"/>
        <w:rPr>
          <w:rFonts w:ascii="Garamond" w:hAnsi="Garamond"/>
          <w:sz w:val="28"/>
          <w:szCs w:val="28"/>
        </w:rPr>
      </w:pPr>
      <w:bookmarkStart w:id="13" w:name="_Toc241522670"/>
      <w:r w:rsidRPr="00E90F16">
        <w:rPr>
          <w:rFonts w:ascii="Garamond" w:hAnsi="Garamond"/>
        </w:rPr>
        <w:t xml:space="preserve">Figure </w:t>
      </w:r>
      <w:r w:rsidRPr="00E90F16">
        <w:rPr>
          <w:rFonts w:ascii="Garamond" w:hAnsi="Garamond"/>
        </w:rPr>
        <w:fldChar w:fldCharType="begin"/>
      </w:r>
      <w:r w:rsidRPr="00E90F16">
        <w:rPr>
          <w:rFonts w:ascii="Garamond" w:hAnsi="Garamond"/>
        </w:rPr>
        <w:instrText xml:space="preserve"> SEQ Figure \* ARABIC </w:instrText>
      </w:r>
      <w:r w:rsidRPr="00E90F16">
        <w:rPr>
          <w:rFonts w:ascii="Garamond" w:hAnsi="Garamond"/>
        </w:rPr>
        <w:fldChar w:fldCharType="separate"/>
      </w:r>
      <w:r w:rsidR="008B5E71" w:rsidRPr="00E90F16">
        <w:rPr>
          <w:rFonts w:ascii="Garamond" w:hAnsi="Garamond"/>
          <w:noProof/>
        </w:rPr>
        <w:t>5</w:t>
      </w:r>
      <w:r w:rsidRPr="00E90F16">
        <w:rPr>
          <w:rFonts w:ascii="Garamond" w:hAnsi="Garamond"/>
        </w:rPr>
        <w:fldChar w:fldCharType="end"/>
      </w:r>
      <w:r w:rsidRPr="00E90F16">
        <w:rPr>
          <w:rFonts w:ascii="Garamond" w:hAnsi="Garamond"/>
        </w:rPr>
        <w:t>: Code structure - Hospital management App - main method.</w:t>
      </w:r>
      <w:bookmarkEnd w:id="13"/>
    </w:p>
    <w:p w14:paraId="17DA738A" w14:textId="1E7A35E9" w:rsidR="005C6350" w:rsidRPr="00E90F16" w:rsidRDefault="00F25946" w:rsidP="00B160E9">
      <w:pPr>
        <w:jc w:val="both"/>
        <w:rPr>
          <w:rFonts w:ascii="Garamond" w:hAnsi="Garamond"/>
          <w:sz w:val="28"/>
          <w:szCs w:val="28"/>
        </w:rPr>
      </w:pPr>
      <w:r w:rsidRPr="00E90F16">
        <w:rPr>
          <w:rFonts w:ascii="Garamond" w:hAnsi="Garamond"/>
          <w:sz w:val="28"/>
          <w:szCs w:val="28"/>
        </w:rPr>
        <w:t xml:space="preserve">The </w:t>
      </w:r>
      <w:r w:rsidRPr="00E90F16">
        <w:rPr>
          <w:rFonts w:ascii="Garamond" w:hAnsi="Garamond"/>
          <w:b/>
          <w:bCs/>
          <w:sz w:val="28"/>
          <w:szCs w:val="28"/>
        </w:rPr>
        <w:t>HospitalManagementApp</w:t>
      </w:r>
      <w:r w:rsidRPr="00E90F16">
        <w:rPr>
          <w:rFonts w:ascii="Garamond" w:hAnsi="Garamond"/>
          <w:sz w:val="28"/>
          <w:szCs w:val="28"/>
        </w:rPr>
        <w:t xml:space="preserve"> class acts as the central controller of the entire hospital management system. Inside this class, the main method coordinates how different departments—reception, doctor, and finance—interact with a single patient record. The method begins by creating objects for PatientDetails, ReceptionSection, DoctorDetails, and FinanceDetails. It then follows a logical workflow </w:t>
      </w:r>
      <w:r w:rsidR="009C2F28" w:rsidRPr="00E90F16">
        <w:rPr>
          <w:rFonts w:ascii="Garamond" w:hAnsi="Garamond"/>
          <w:sz w:val="28"/>
          <w:szCs w:val="28"/>
        </w:rPr>
        <w:t>like</w:t>
      </w:r>
      <w:r w:rsidRPr="00E90F16">
        <w:rPr>
          <w:rFonts w:ascii="Garamond" w:hAnsi="Garamond"/>
          <w:sz w:val="28"/>
          <w:szCs w:val="28"/>
        </w:rPr>
        <w:t xml:space="preserve"> real hospital operations: the reception section collects basic patient details, the doctor updates medical information, and the finance department records payment details. Each department updates only the fields it is authorized to access, demonstrating how encapsulation and access modifiers protect sensitive data. After all updates are completed, the main method prints a consolidated final patient record, showing how information from different packages is integrated into one complete output. This structure highlights the role of the main class as the coordinating point that links all packages and ensures secure, orderly data flow across the system.</w:t>
      </w:r>
    </w:p>
    <w:p w14:paraId="39F31063" w14:textId="39A88E48" w:rsidR="005C6350" w:rsidRPr="00E90F16" w:rsidRDefault="0049110F" w:rsidP="006348A6">
      <w:pPr>
        <w:pStyle w:val="Heading2"/>
        <w:numPr>
          <w:ilvl w:val="1"/>
          <w:numId w:val="3"/>
        </w:numPr>
        <w:rPr>
          <w:rFonts w:ascii="Garamond" w:hAnsi="Garamond"/>
        </w:rPr>
      </w:pPr>
      <w:bookmarkStart w:id="14" w:name="_Toc241522548"/>
      <w:r w:rsidRPr="00E90F16">
        <w:rPr>
          <w:rFonts w:ascii="Garamond" w:hAnsi="Garamond"/>
        </w:rPr>
        <w:t xml:space="preserve">Console </w:t>
      </w:r>
      <w:r w:rsidR="00E8106F" w:rsidRPr="00E90F16">
        <w:rPr>
          <w:rFonts w:ascii="Garamond" w:hAnsi="Garamond"/>
        </w:rPr>
        <w:t>Input and Output</w:t>
      </w:r>
      <w:bookmarkEnd w:id="14"/>
    </w:p>
    <w:p w14:paraId="55040A28" w14:textId="2CFC43D0" w:rsidR="00E8106F" w:rsidRPr="00E90F16" w:rsidRDefault="00CA42AA" w:rsidP="00B160E9">
      <w:pPr>
        <w:jc w:val="both"/>
        <w:rPr>
          <w:rFonts w:ascii="Garamond" w:hAnsi="Garamond"/>
          <w:sz w:val="28"/>
          <w:szCs w:val="28"/>
        </w:rPr>
      </w:pPr>
      <w:r w:rsidRPr="00E90F16">
        <w:rPr>
          <w:rFonts w:ascii="Garamond" w:hAnsi="Garamond"/>
          <w:sz w:val="28"/>
          <w:szCs w:val="28"/>
        </w:rPr>
        <w:t xml:space="preserve">In the console, two main functions were carried out. The first function involved capturing user input from the keyboard using the </w:t>
      </w:r>
      <w:r w:rsidRPr="00E90F16">
        <w:rPr>
          <w:rFonts w:ascii="Garamond" w:hAnsi="Garamond"/>
          <w:b/>
          <w:bCs/>
          <w:i/>
          <w:iCs/>
          <w:sz w:val="28"/>
          <w:szCs w:val="28"/>
        </w:rPr>
        <w:t>Scanner</w:t>
      </w:r>
      <w:r w:rsidRPr="00E90F16">
        <w:rPr>
          <w:rFonts w:ascii="Garamond" w:hAnsi="Garamond"/>
          <w:sz w:val="28"/>
          <w:szCs w:val="28"/>
        </w:rPr>
        <w:t xml:space="preserve"> class, allowing the receptionist, doctor, and finance officer to enter patient details directly into the system. The second function involved displaying the final output, which presents a </w:t>
      </w:r>
      <w:r w:rsidRPr="00E90F16">
        <w:rPr>
          <w:rFonts w:ascii="Garamond" w:hAnsi="Garamond"/>
          <w:sz w:val="28"/>
          <w:szCs w:val="28"/>
        </w:rPr>
        <w:lastRenderedPageBreak/>
        <w:t>complete summary of the private hospital consultation based on all the information entered by the different departments.</w:t>
      </w:r>
    </w:p>
    <w:p w14:paraId="798D0787" w14:textId="77777777" w:rsidR="00A558BB" w:rsidRPr="00E90F16" w:rsidRDefault="00A558BB" w:rsidP="00A558BB">
      <w:pPr>
        <w:keepNext/>
        <w:jc w:val="both"/>
        <w:rPr>
          <w:rFonts w:ascii="Garamond" w:hAnsi="Garamond"/>
        </w:rPr>
      </w:pPr>
      <w:r w:rsidRPr="00E90F16">
        <w:rPr>
          <w:rFonts w:ascii="Garamond" w:hAnsi="Garamond"/>
          <w:sz w:val="28"/>
          <w:szCs w:val="28"/>
        </w:rPr>
        <w:drawing>
          <wp:inline distT="0" distB="0" distL="0" distR="0" wp14:anchorId="1357F799" wp14:editId="62A1A3E4">
            <wp:extent cx="5731510" cy="5064760"/>
            <wp:effectExtent l="19050" t="19050" r="21590" b="21590"/>
            <wp:docPr id="174027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77364" name=""/>
                    <pic:cNvPicPr/>
                  </pic:nvPicPr>
                  <pic:blipFill>
                    <a:blip r:embed="rId15"/>
                    <a:stretch>
                      <a:fillRect/>
                    </a:stretch>
                  </pic:blipFill>
                  <pic:spPr>
                    <a:xfrm>
                      <a:off x="0" y="0"/>
                      <a:ext cx="5731510" cy="5064760"/>
                    </a:xfrm>
                    <a:prstGeom prst="rect">
                      <a:avLst/>
                    </a:prstGeom>
                    <a:ln>
                      <a:solidFill>
                        <a:schemeClr val="accent5">
                          <a:lumMod val="40000"/>
                          <a:lumOff val="60000"/>
                        </a:schemeClr>
                      </a:solidFill>
                    </a:ln>
                  </pic:spPr>
                </pic:pic>
              </a:graphicData>
            </a:graphic>
          </wp:inline>
        </w:drawing>
      </w:r>
    </w:p>
    <w:p w14:paraId="7211EDCC" w14:textId="0B887511" w:rsidR="00033644" w:rsidRPr="00E90F16" w:rsidRDefault="00A558BB" w:rsidP="00A558BB">
      <w:pPr>
        <w:pStyle w:val="Caption"/>
        <w:jc w:val="both"/>
        <w:rPr>
          <w:rFonts w:ascii="Garamond" w:hAnsi="Garamond"/>
          <w:sz w:val="28"/>
          <w:szCs w:val="28"/>
        </w:rPr>
      </w:pPr>
      <w:bookmarkStart w:id="15" w:name="_Toc241522671"/>
      <w:r w:rsidRPr="00E90F16">
        <w:rPr>
          <w:rFonts w:ascii="Garamond" w:hAnsi="Garamond"/>
        </w:rPr>
        <w:t xml:space="preserve">Figure </w:t>
      </w:r>
      <w:r w:rsidRPr="00E90F16">
        <w:rPr>
          <w:rFonts w:ascii="Garamond" w:hAnsi="Garamond"/>
        </w:rPr>
        <w:fldChar w:fldCharType="begin"/>
      </w:r>
      <w:r w:rsidRPr="00E90F16">
        <w:rPr>
          <w:rFonts w:ascii="Garamond" w:hAnsi="Garamond"/>
        </w:rPr>
        <w:instrText xml:space="preserve"> SEQ Figure \* ARABIC </w:instrText>
      </w:r>
      <w:r w:rsidRPr="00E90F16">
        <w:rPr>
          <w:rFonts w:ascii="Garamond" w:hAnsi="Garamond"/>
        </w:rPr>
        <w:fldChar w:fldCharType="separate"/>
      </w:r>
      <w:r w:rsidR="008B5E71" w:rsidRPr="00E90F16">
        <w:rPr>
          <w:rFonts w:ascii="Garamond" w:hAnsi="Garamond"/>
          <w:noProof/>
        </w:rPr>
        <w:t>6</w:t>
      </w:r>
      <w:r w:rsidRPr="00E90F16">
        <w:rPr>
          <w:rFonts w:ascii="Garamond" w:hAnsi="Garamond"/>
        </w:rPr>
        <w:fldChar w:fldCharType="end"/>
      </w:r>
      <w:r w:rsidRPr="00E90F16">
        <w:rPr>
          <w:rFonts w:ascii="Garamond" w:hAnsi="Garamond"/>
        </w:rPr>
        <w:t>: Console Scanner Input - user input</w:t>
      </w:r>
      <w:bookmarkEnd w:id="15"/>
    </w:p>
    <w:p w14:paraId="713B0642" w14:textId="4C0767A6" w:rsidR="005C6350" w:rsidRPr="00E90F16" w:rsidRDefault="00651BF3" w:rsidP="00B160E9">
      <w:pPr>
        <w:jc w:val="both"/>
        <w:rPr>
          <w:rFonts w:ascii="Garamond" w:hAnsi="Garamond"/>
          <w:sz w:val="28"/>
          <w:szCs w:val="28"/>
        </w:rPr>
      </w:pPr>
      <w:r w:rsidRPr="00E90F16">
        <w:rPr>
          <w:rFonts w:ascii="Garamond" w:hAnsi="Garamond"/>
          <w:sz w:val="28"/>
          <w:szCs w:val="28"/>
        </w:rPr>
        <w:t>The program uses a Scanner object to capture input directly from the keyboard. This means that before any patient information is displayed or stored, the system first waits for the user—whether a receptionist, doctor, or cashier—to type the required details. The Scanner reads whatever the user enters and passes it into the appropriate Setter methods of the PatientDetails class. This ensures that all information printed in the final patient record is exactly what was typed during the interaction. In simple terms, the Scanner acts as the bridge between the user and the program, collecting typed data and making it available for processing and display.</w:t>
      </w:r>
    </w:p>
    <w:p w14:paraId="7154D894" w14:textId="77777777" w:rsidR="008B5E71" w:rsidRPr="00E90F16" w:rsidRDefault="00A44F49" w:rsidP="008B5E71">
      <w:pPr>
        <w:keepNext/>
        <w:jc w:val="both"/>
        <w:rPr>
          <w:rFonts w:ascii="Garamond" w:hAnsi="Garamond"/>
        </w:rPr>
      </w:pPr>
      <w:r w:rsidRPr="00E90F16">
        <w:rPr>
          <w:rFonts w:ascii="Garamond" w:hAnsi="Garamond"/>
          <w:sz w:val="28"/>
          <w:szCs w:val="28"/>
        </w:rPr>
        <w:lastRenderedPageBreak/>
        <w:drawing>
          <wp:inline distT="0" distB="0" distL="0" distR="0" wp14:anchorId="048DABA1" wp14:editId="436EA518">
            <wp:extent cx="5731510" cy="3051810"/>
            <wp:effectExtent l="19050" t="19050" r="21590" b="15240"/>
            <wp:docPr id="125990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03573" name=""/>
                    <pic:cNvPicPr/>
                  </pic:nvPicPr>
                  <pic:blipFill>
                    <a:blip r:embed="rId16"/>
                    <a:stretch>
                      <a:fillRect/>
                    </a:stretch>
                  </pic:blipFill>
                  <pic:spPr>
                    <a:xfrm>
                      <a:off x="0" y="0"/>
                      <a:ext cx="5731510" cy="3051810"/>
                    </a:xfrm>
                    <a:prstGeom prst="rect">
                      <a:avLst/>
                    </a:prstGeom>
                    <a:ln>
                      <a:solidFill>
                        <a:schemeClr val="accent5">
                          <a:lumMod val="40000"/>
                          <a:lumOff val="60000"/>
                        </a:schemeClr>
                      </a:solidFill>
                    </a:ln>
                  </pic:spPr>
                </pic:pic>
              </a:graphicData>
            </a:graphic>
          </wp:inline>
        </w:drawing>
      </w:r>
    </w:p>
    <w:p w14:paraId="0C852AF4" w14:textId="524FC310" w:rsidR="002C68E7" w:rsidRPr="00E90F16" w:rsidRDefault="008B5E71" w:rsidP="008B5E71">
      <w:pPr>
        <w:pStyle w:val="Caption"/>
        <w:jc w:val="both"/>
        <w:rPr>
          <w:rFonts w:ascii="Garamond" w:hAnsi="Garamond"/>
          <w:sz w:val="28"/>
          <w:szCs w:val="28"/>
        </w:rPr>
      </w:pPr>
      <w:bookmarkStart w:id="16" w:name="_Toc241522672"/>
      <w:r w:rsidRPr="00E90F16">
        <w:rPr>
          <w:rFonts w:ascii="Garamond" w:hAnsi="Garamond"/>
        </w:rPr>
        <w:t xml:space="preserve">Figure </w:t>
      </w:r>
      <w:r w:rsidRPr="00E90F16">
        <w:rPr>
          <w:rFonts w:ascii="Garamond" w:hAnsi="Garamond"/>
        </w:rPr>
        <w:fldChar w:fldCharType="begin"/>
      </w:r>
      <w:r w:rsidRPr="00E90F16">
        <w:rPr>
          <w:rFonts w:ascii="Garamond" w:hAnsi="Garamond"/>
        </w:rPr>
        <w:instrText xml:space="preserve"> SEQ Figure \* ARABIC </w:instrText>
      </w:r>
      <w:r w:rsidRPr="00E90F16">
        <w:rPr>
          <w:rFonts w:ascii="Garamond" w:hAnsi="Garamond"/>
        </w:rPr>
        <w:fldChar w:fldCharType="separate"/>
      </w:r>
      <w:r w:rsidRPr="00E90F16">
        <w:rPr>
          <w:rFonts w:ascii="Garamond" w:hAnsi="Garamond"/>
          <w:noProof/>
        </w:rPr>
        <w:t>7</w:t>
      </w:r>
      <w:r w:rsidRPr="00E90F16">
        <w:rPr>
          <w:rFonts w:ascii="Garamond" w:hAnsi="Garamond"/>
        </w:rPr>
        <w:fldChar w:fldCharType="end"/>
      </w:r>
      <w:r w:rsidRPr="00E90F16">
        <w:rPr>
          <w:rFonts w:ascii="Garamond" w:hAnsi="Garamond"/>
        </w:rPr>
        <w:t>: Final output</w:t>
      </w:r>
      <w:bookmarkEnd w:id="16"/>
    </w:p>
    <w:p w14:paraId="762EC651" w14:textId="77777777" w:rsidR="004A32D9" w:rsidRDefault="008B5E71" w:rsidP="00B160E9">
      <w:pPr>
        <w:jc w:val="both"/>
        <w:rPr>
          <w:rFonts w:ascii="Garamond" w:hAnsi="Garamond"/>
          <w:sz w:val="28"/>
          <w:szCs w:val="28"/>
        </w:rPr>
        <w:sectPr w:rsidR="004A32D9" w:rsidSect="00CF06C3">
          <w:footerReference w:type="default" r:id="rId17"/>
          <w:type w:val="continuous"/>
          <w:pgSz w:w="11906" w:h="16838"/>
          <w:pgMar w:top="1440" w:right="1440" w:bottom="1440" w:left="1440" w:header="708" w:footer="708" w:gutter="0"/>
          <w:pgNumType w:start="1"/>
          <w:cols w:space="708"/>
          <w:docGrid w:linePitch="360"/>
        </w:sectPr>
      </w:pPr>
      <w:r w:rsidRPr="00E90F16">
        <w:rPr>
          <w:rFonts w:ascii="Garamond" w:hAnsi="Garamond"/>
          <w:sz w:val="28"/>
          <w:szCs w:val="28"/>
        </w:rPr>
        <w:t>The final output presents a complete summary of the patient’s consultation at the private hospital. It combines information entered by all departments—reception, doctor, and finance—into one structured record. The output displays the patient’s identification details, medical assessment (including diagnosis, treatment, and next appointment date), and financial information such as payment method and amount. It also lists the staff involved in the process, including the receptionist, cashier, and attending doctor. This final record demonstrates how the system successfully collects, processes, and displays patient data from different sections of the hospital in a single consolidated report.</w:t>
      </w:r>
    </w:p>
    <w:p w14:paraId="27B80C04" w14:textId="0DD74BB3" w:rsidR="003F04DE" w:rsidRPr="00E90F16" w:rsidRDefault="003F04DE" w:rsidP="003B6799">
      <w:pPr>
        <w:pStyle w:val="Heading1"/>
        <w:jc w:val="center"/>
        <w:rPr>
          <w:rFonts w:ascii="Garamond" w:hAnsi="Garamond"/>
        </w:rPr>
      </w:pPr>
      <w:bookmarkStart w:id="17" w:name="_Toc241522549"/>
      <w:r w:rsidRPr="00E90F16">
        <w:rPr>
          <w:rFonts w:ascii="Garamond" w:hAnsi="Garamond"/>
        </w:rPr>
        <w:lastRenderedPageBreak/>
        <w:t xml:space="preserve">Section </w:t>
      </w:r>
      <w:r w:rsidR="00A578BE" w:rsidRPr="00E90F16">
        <w:rPr>
          <w:rFonts w:ascii="Garamond" w:hAnsi="Garamond"/>
        </w:rPr>
        <w:t>2</w:t>
      </w:r>
      <w:bookmarkEnd w:id="17"/>
    </w:p>
    <w:p w14:paraId="6E960E04" w14:textId="19D75D2B" w:rsidR="003F04DE" w:rsidRPr="00E90F16" w:rsidRDefault="00011915" w:rsidP="00B350AF">
      <w:pPr>
        <w:pStyle w:val="Heading1"/>
        <w:jc w:val="center"/>
        <w:rPr>
          <w:rFonts w:ascii="Garamond" w:hAnsi="Garamond"/>
        </w:rPr>
      </w:pPr>
      <w:bookmarkStart w:id="18" w:name="_Toc241522550"/>
      <w:r w:rsidRPr="00E90F16">
        <w:rPr>
          <w:rFonts w:ascii="Garamond" w:hAnsi="Garamond"/>
        </w:rPr>
        <w:t xml:space="preserve">What Have You Learned </w:t>
      </w:r>
      <w:proofErr w:type="gramStart"/>
      <w:r w:rsidRPr="00E90F16">
        <w:rPr>
          <w:rFonts w:ascii="Garamond" w:hAnsi="Garamond"/>
        </w:rPr>
        <w:t>From</w:t>
      </w:r>
      <w:proofErr w:type="gramEnd"/>
      <w:r w:rsidRPr="00E90F16">
        <w:rPr>
          <w:rFonts w:ascii="Garamond" w:hAnsi="Garamond"/>
        </w:rPr>
        <w:t xml:space="preserve"> </w:t>
      </w:r>
      <w:proofErr w:type="gramStart"/>
      <w:r w:rsidRPr="00E90F16">
        <w:rPr>
          <w:rFonts w:ascii="Garamond" w:hAnsi="Garamond"/>
        </w:rPr>
        <w:t>The</w:t>
      </w:r>
      <w:proofErr w:type="gramEnd"/>
      <w:r w:rsidRPr="00E90F16">
        <w:rPr>
          <w:rFonts w:ascii="Garamond" w:hAnsi="Garamond"/>
        </w:rPr>
        <w:t xml:space="preserve"> Task?</w:t>
      </w:r>
      <w:bookmarkEnd w:id="18"/>
    </w:p>
    <w:tbl>
      <w:tblPr>
        <w:tblStyle w:val="TableGrid"/>
        <w:tblW w:w="0" w:type="auto"/>
        <w:tblLook w:val="04A0" w:firstRow="1" w:lastRow="0" w:firstColumn="1" w:lastColumn="0" w:noHBand="0" w:noVBand="1"/>
      </w:tblPr>
      <w:tblGrid>
        <w:gridCol w:w="2689"/>
        <w:gridCol w:w="6327"/>
      </w:tblGrid>
      <w:tr w:rsidR="003F04DE" w:rsidRPr="00E90F16" w14:paraId="7886D719" w14:textId="77777777" w:rsidTr="00A20E2B">
        <w:tc>
          <w:tcPr>
            <w:tcW w:w="2689" w:type="dxa"/>
          </w:tcPr>
          <w:p w14:paraId="0DA4A10C" w14:textId="77777777" w:rsidR="003F04DE" w:rsidRPr="00E90F16" w:rsidRDefault="003F04DE" w:rsidP="00A20E2B">
            <w:pPr>
              <w:rPr>
                <w:rFonts w:ascii="Garamond" w:hAnsi="Garamond"/>
                <w:b/>
                <w:bCs/>
                <w:sz w:val="24"/>
                <w:szCs w:val="24"/>
              </w:rPr>
            </w:pPr>
            <w:r w:rsidRPr="00E90F16">
              <w:rPr>
                <w:rFonts w:ascii="Garamond" w:hAnsi="Garamond"/>
                <w:b/>
                <w:bCs/>
                <w:sz w:val="24"/>
                <w:szCs w:val="24"/>
              </w:rPr>
              <w:t>Skill Set</w:t>
            </w:r>
          </w:p>
        </w:tc>
        <w:tc>
          <w:tcPr>
            <w:tcW w:w="6327" w:type="dxa"/>
          </w:tcPr>
          <w:p w14:paraId="7FC30AEB" w14:textId="77777777" w:rsidR="003F04DE" w:rsidRPr="00E90F16" w:rsidRDefault="003F04DE" w:rsidP="00A20E2B">
            <w:pPr>
              <w:rPr>
                <w:rFonts w:ascii="Garamond" w:hAnsi="Garamond"/>
                <w:b/>
                <w:bCs/>
                <w:sz w:val="24"/>
                <w:szCs w:val="24"/>
              </w:rPr>
            </w:pPr>
            <w:r w:rsidRPr="00E90F16">
              <w:rPr>
                <w:rFonts w:ascii="Garamond" w:hAnsi="Garamond"/>
                <w:b/>
                <w:bCs/>
                <w:sz w:val="24"/>
                <w:szCs w:val="24"/>
              </w:rPr>
              <w:t>Description</w:t>
            </w:r>
          </w:p>
        </w:tc>
      </w:tr>
      <w:tr w:rsidR="003F04DE" w:rsidRPr="00E90F16" w14:paraId="32ACB06F" w14:textId="77777777" w:rsidTr="00A20E2B">
        <w:tc>
          <w:tcPr>
            <w:tcW w:w="2689" w:type="dxa"/>
          </w:tcPr>
          <w:p w14:paraId="67F6D27D" w14:textId="59059B1D" w:rsidR="003F04DE" w:rsidRPr="00E90F16" w:rsidRDefault="00B350AF" w:rsidP="00A20E2B">
            <w:pPr>
              <w:rPr>
                <w:rFonts w:ascii="Garamond" w:hAnsi="Garamond"/>
                <w:sz w:val="24"/>
                <w:szCs w:val="24"/>
              </w:rPr>
            </w:pPr>
            <w:r w:rsidRPr="00E90F16">
              <w:rPr>
                <w:rFonts w:ascii="Garamond" w:hAnsi="Garamond"/>
                <w:sz w:val="24"/>
                <w:szCs w:val="24"/>
              </w:rPr>
              <w:t>Identify</w:t>
            </w:r>
            <w:r w:rsidR="00F23F68" w:rsidRPr="00E90F16">
              <w:rPr>
                <w:rFonts w:ascii="Garamond" w:hAnsi="Garamond"/>
                <w:sz w:val="24"/>
                <w:szCs w:val="24"/>
              </w:rPr>
              <w:t xml:space="preserve"> packages and class</w:t>
            </w:r>
          </w:p>
        </w:tc>
        <w:tc>
          <w:tcPr>
            <w:tcW w:w="6327" w:type="dxa"/>
          </w:tcPr>
          <w:p w14:paraId="02F601B8" w14:textId="7D6D1328" w:rsidR="003F04DE" w:rsidRPr="00E90F16" w:rsidRDefault="00E852BD" w:rsidP="00A20E2B">
            <w:pPr>
              <w:rPr>
                <w:rFonts w:ascii="Garamond" w:hAnsi="Garamond"/>
                <w:sz w:val="24"/>
                <w:szCs w:val="24"/>
              </w:rPr>
            </w:pPr>
            <w:r w:rsidRPr="00E90F16">
              <w:rPr>
                <w:rFonts w:ascii="Garamond" w:hAnsi="Garamond"/>
                <w:sz w:val="24"/>
                <w:szCs w:val="24"/>
              </w:rPr>
              <w:t xml:space="preserve">I successfully </w:t>
            </w:r>
            <w:proofErr w:type="spellStart"/>
            <w:r w:rsidRPr="00E90F16">
              <w:rPr>
                <w:rFonts w:ascii="Garamond" w:hAnsi="Garamond"/>
                <w:sz w:val="24"/>
                <w:szCs w:val="24"/>
              </w:rPr>
              <w:t>analyzed</w:t>
            </w:r>
            <w:proofErr w:type="spellEnd"/>
            <w:r w:rsidRPr="00E90F16">
              <w:rPr>
                <w:rFonts w:ascii="Garamond" w:hAnsi="Garamond"/>
                <w:sz w:val="24"/>
                <w:szCs w:val="24"/>
              </w:rPr>
              <w:t xml:space="preserve"> the problem statement and was able to identify and construct all the required packages and classes for the system.</w:t>
            </w:r>
          </w:p>
        </w:tc>
      </w:tr>
      <w:tr w:rsidR="003F04DE" w:rsidRPr="00E90F16" w14:paraId="6C57C7FB" w14:textId="77777777" w:rsidTr="00A20E2B">
        <w:tc>
          <w:tcPr>
            <w:tcW w:w="2689" w:type="dxa"/>
          </w:tcPr>
          <w:p w14:paraId="25F95BD5" w14:textId="74F74A73" w:rsidR="003F04DE" w:rsidRPr="00E90F16" w:rsidRDefault="00F23F68" w:rsidP="00A20E2B">
            <w:pPr>
              <w:rPr>
                <w:rFonts w:ascii="Garamond" w:hAnsi="Garamond"/>
                <w:sz w:val="24"/>
                <w:szCs w:val="24"/>
              </w:rPr>
            </w:pPr>
            <w:r w:rsidRPr="00E90F16">
              <w:rPr>
                <w:rFonts w:ascii="Garamond" w:hAnsi="Garamond"/>
                <w:sz w:val="24"/>
                <w:szCs w:val="24"/>
              </w:rPr>
              <w:t>Identify attributes for each class</w:t>
            </w:r>
          </w:p>
        </w:tc>
        <w:tc>
          <w:tcPr>
            <w:tcW w:w="6327" w:type="dxa"/>
          </w:tcPr>
          <w:p w14:paraId="6A44CC20" w14:textId="2E1AC444" w:rsidR="003F04DE" w:rsidRPr="00E90F16" w:rsidRDefault="00457259" w:rsidP="00A20E2B">
            <w:pPr>
              <w:rPr>
                <w:rFonts w:ascii="Garamond" w:hAnsi="Garamond"/>
                <w:sz w:val="24"/>
                <w:szCs w:val="24"/>
              </w:rPr>
            </w:pPr>
            <w:r w:rsidRPr="00E90F16">
              <w:rPr>
                <w:rFonts w:ascii="Garamond" w:hAnsi="Garamond"/>
                <w:sz w:val="24"/>
                <w:szCs w:val="24"/>
              </w:rPr>
              <w:t>I correctly determined all the essential attributes needed for each class based on the system requirements.</w:t>
            </w:r>
          </w:p>
        </w:tc>
      </w:tr>
      <w:tr w:rsidR="003F04DE" w:rsidRPr="00E90F16" w14:paraId="2B101C83" w14:textId="77777777" w:rsidTr="00A20E2B">
        <w:tc>
          <w:tcPr>
            <w:tcW w:w="2689" w:type="dxa"/>
          </w:tcPr>
          <w:p w14:paraId="7E9FD8A6" w14:textId="68E26177" w:rsidR="003F04DE" w:rsidRPr="00E90F16" w:rsidRDefault="00F23F68" w:rsidP="00A20E2B">
            <w:pPr>
              <w:rPr>
                <w:rFonts w:ascii="Garamond" w:hAnsi="Garamond"/>
                <w:sz w:val="24"/>
                <w:szCs w:val="24"/>
              </w:rPr>
            </w:pPr>
            <w:r w:rsidRPr="00E90F16">
              <w:rPr>
                <w:rFonts w:ascii="Garamond" w:hAnsi="Garamond"/>
                <w:sz w:val="24"/>
                <w:szCs w:val="24"/>
              </w:rPr>
              <w:t xml:space="preserve">Identify </w:t>
            </w:r>
            <w:r w:rsidR="00E938E4" w:rsidRPr="00E90F16">
              <w:rPr>
                <w:rFonts w:ascii="Garamond" w:hAnsi="Garamond"/>
                <w:sz w:val="24"/>
                <w:szCs w:val="24"/>
              </w:rPr>
              <w:t>access modifiers for each class</w:t>
            </w:r>
          </w:p>
        </w:tc>
        <w:tc>
          <w:tcPr>
            <w:tcW w:w="6327" w:type="dxa"/>
          </w:tcPr>
          <w:p w14:paraId="55474ADE" w14:textId="67A8593C" w:rsidR="003F04DE" w:rsidRPr="00E90F16" w:rsidRDefault="008B6077" w:rsidP="00A20E2B">
            <w:pPr>
              <w:rPr>
                <w:rFonts w:ascii="Garamond" w:hAnsi="Garamond"/>
                <w:sz w:val="24"/>
                <w:szCs w:val="24"/>
              </w:rPr>
            </w:pPr>
            <w:r w:rsidRPr="00E90F16">
              <w:rPr>
                <w:rFonts w:ascii="Garamond" w:hAnsi="Garamond"/>
                <w:sz w:val="24"/>
                <w:szCs w:val="24"/>
              </w:rPr>
              <w:t>I applied proper access modifiers</w:t>
            </w:r>
            <w:r w:rsidRPr="00E90F16">
              <w:rPr>
                <w:rFonts w:ascii="Garamond" w:hAnsi="Garamond"/>
                <w:sz w:val="24"/>
                <w:szCs w:val="24"/>
              </w:rPr>
              <w:t xml:space="preserve"> </w:t>
            </w:r>
            <w:r w:rsidRPr="00E90F16">
              <w:rPr>
                <w:rFonts w:ascii="Garamond" w:hAnsi="Garamond"/>
                <w:sz w:val="24"/>
                <w:szCs w:val="24"/>
              </w:rPr>
              <w:t>specifically private and public</w:t>
            </w:r>
            <w:r w:rsidRPr="00E90F16">
              <w:rPr>
                <w:rFonts w:ascii="Garamond" w:hAnsi="Garamond"/>
                <w:sz w:val="24"/>
                <w:szCs w:val="24"/>
              </w:rPr>
              <w:t xml:space="preserve"> </w:t>
            </w:r>
            <w:r w:rsidRPr="00E90F16">
              <w:rPr>
                <w:rFonts w:ascii="Garamond" w:hAnsi="Garamond"/>
                <w:sz w:val="24"/>
                <w:szCs w:val="24"/>
              </w:rPr>
              <w:t>to ensure correct encapsulation and controlled access to class data.</w:t>
            </w:r>
          </w:p>
        </w:tc>
      </w:tr>
      <w:tr w:rsidR="00E938E4" w:rsidRPr="00E90F16" w14:paraId="06580357" w14:textId="77777777" w:rsidTr="00A20E2B">
        <w:tc>
          <w:tcPr>
            <w:tcW w:w="2689" w:type="dxa"/>
          </w:tcPr>
          <w:p w14:paraId="57E0F793" w14:textId="742EAC8D" w:rsidR="00E938E4" w:rsidRPr="00E90F16" w:rsidRDefault="00786060" w:rsidP="00A20E2B">
            <w:pPr>
              <w:rPr>
                <w:rFonts w:ascii="Garamond" w:hAnsi="Garamond"/>
                <w:sz w:val="24"/>
                <w:szCs w:val="24"/>
              </w:rPr>
            </w:pPr>
            <w:r w:rsidRPr="00E90F16">
              <w:rPr>
                <w:rFonts w:ascii="Garamond" w:hAnsi="Garamond"/>
                <w:sz w:val="24"/>
                <w:szCs w:val="24"/>
              </w:rPr>
              <w:t xml:space="preserve">Learned how to use Scanner </w:t>
            </w:r>
            <w:r w:rsidR="00D779D6" w:rsidRPr="00E90F16">
              <w:rPr>
                <w:rFonts w:ascii="Garamond" w:hAnsi="Garamond"/>
                <w:sz w:val="24"/>
                <w:szCs w:val="24"/>
              </w:rPr>
              <w:t>class</w:t>
            </w:r>
          </w:p>
        </w:tc>
        <w:tc>
          <w:tcPr>
            <w:tcW w:w="6327" w:type="dxa"/>
          </w:tcPr>
          <w:p w14:paraId="6C86B198" w14:textId="75C8D8BB" w:rsidR="00E938E4" w:rsidRPr="00E90F16" w:rsidRDefault="00D779D6" w:rsidP="00A20E2B">
            <w:pPr>
              <w:rPr>
                <w:rFonts w:ascii="Garamond" w:hAnsi="Garamond"/>
                <w:sz w:val="24"/>
                <w:szCs w:val="24"/>
              </w:rPr>
            </w:pPr>
            <w:r w:rsidRPr="00E90F16">
              <w:rPr>
                <w:rFonts w:ascii="Garamond" w:hAnsi="Garamond"/>
                <w:sz w:val="24"/>
                <w:szCs w:val="24"/>
              </w:rPr>
              <w:t>I learned how to implement the Scanner class to capture user input directly from the keyboard during program execution.</w:t>
            </w:r>
          </w:p>
        </w:tc>
      </w:tr>
      <w:tr w:rsidR="00E938E4" w:rsidRPr="00E90F16" w14:paraId="5C0BECB4" w14:textId="77777777" w:rsidTr="00A20E2B">
        <w:tc>
          <w:tcPr>
            <w:tcW w:w="2689" w:type="dxa"/>
          </w:tcPr>
          <w:p w14:paraId="2A8B0270" w14:textId="34CC0359" w:rsidR="00E938E4" w:rsidRPr="00E90F16" w:rsidRDefault="00307783" w:rsidP="00A20E2B">
            <w:pPr>
              <w:rPr>
                <w:rFonts w:ascii="Garamond" w:hAnsi="Garamond"/>
                <w:sz w:val="24"/>
                <w:szCs w:val="24"/>
              </w:rPr>
            </w:pPr>
            <w:r w:rsidRPr="00E90F16">
              <w:rPr>
                <w:rFonts w:ascii="Garamond" w:hAnsi="Garamond"/>
                <w:sz w:val="24"/>
                <w:szCs w:val="24"/>
              </w:rPr>
              <w:t>User Getter and Setter method</w:t>
            </w:r>
          </w:p>
        </w:tc>
        <w:tc>
          <w:tcPr>
            <w:tcW w:w="6327" w:type="dxa"/>
          </w:tcPr>
          <w:p w14:paraId="31E93E68" w14:textId="0BEC5278" w:rsidR="00E938E4" w:rsidRPr="00E90F16" w:rsidRDefault="002C5522" w:rsidP="00A20E2B">
            <w:pPr>
              <w:rPr>
                <w:rFonts w:ascii="Garamond" w:hAnsi="Garamond"/>
                <w:sz w:val="24"/>
                <w:szCs w:val="24"/>
              </w:rPr>
            </w:pPr>
            <w:r w:rsidRPr="00E90F16">
              <w:rPr>
                <w:rFonts w:ascii="Garamond" w:hAnsi="Garamond"/>
                <w:sz w:val="24"/>
                <w:szCs w:val="24"/>
              </w:rPr>
              <w:t>I effectively used Getter and Setter methods to retrieve and update the respective attributes of each class while maintaining data protection.</w:t>
            </w:r>
          </w:p>
        </w:tc>
      </w:tr>
    </w:tbl>
    <w:p w14:paraId="52CD2BEB" w14:textId="77777777" w:rsidR="00D862D9" w:rsidRPr="00E90F16" w:rsidRDefault="00D862D9" w:rsidP="00C909AA">
      <w:pPr>
        <w:pBdr>
          <w:bottom w:val="double" w:sz="6" w:space="1" w:color="auto"/>
        </w:pBdr>
        <w:rPr>
          <w:rFonts w:ascii="Garamond" w:hAnsi="Garamond"/>
          <w:b/>
          <w:bCs/>
          <w:sz w:val="28"/>
          <w:szCs w:val="28"/>
        </w:rPr>
      </w:pPr>
    </w:p>
    <w:p w14:paraId="6580CF29" w14:textId="6BDA3A96" w:rsidR="00B61D78" w:rsidRPr="00E90F16" w:rsidRDefault="00B61D78" w:rsidP="00B61D78">
      <w:pPr>
        <w:jc w:val="both"/>
        <w:rPr>
          <w:rFonts w:ascii="Garamond" w:hAnsi="Garamond"/>
          <w:b/>
          <w:bCs/>
          <w:sz w:val="24"/>
          <w:szCs w:val="24"/>
        </w:rPr>
      </w:pPr>
      <w:r w:rsidRPr="00E90F16">
        <w:rPr>
          <w:rFonts w:ascii="Garamond" w:hAnsi="Garamond"/>
          <w:b/>
          <w:bCs/>
          <w:sz w:val="24"/>
          <w:szCs w:val="24"/>
        </w:rPr>
        <w:t>Theory Questions (To be submitted in your new books)</w:t>
      </w:r>
    </w:p>
    <w:p w14:paraId="19983209" w14:textId="77777777" w:rsidR="00B61D78" w:rsidRPr="00E90F16" w:rsidRDefault="00B61D78" w:rsidP="00B861E3">
      <w:pPr>
        <w:pStyle w:val="ListParagraph"/>
        <w:numPr>
          <w:ilvl w:val="0"/>
          <w:numId w:val="6"/>
        </w:numPr>
        <w:shd w:val="clear" w:color="auto" w:fill="D5DCE4" w:themeFill="text2" w:themeFillTint="33"/>
        <w:spacing w:line="360" w:lineRule="auto"/>
        <w:ind w:left="360"/>
        <w:jc w:val="both"/>
        <w:rPr>
          <w:rFonts w:ascii="Garamond" w:hAnsi="Garamond"/>
          <w:sz w:val="24"/>
          <w:szCs w:val="24"/>
        </w:rPr>
      </w:pPr>
      <w:r w:rsidRPr="00E90F16">
        <w:rPr>
          <w:rFonts w:ascii="Garamond" w:hAnsi="Garamond"/>
          <w:sz w:val="24"/>
          <w:szCs w:val="24"/>
        </w:rPr>
        <w:t>What are access modifiers in Java?</w:t>
      </w:r>
    </w:p>
    <w:p w14:paraId="00709BDB" w14:textId="1E0599BF" w:rsidR="00D77D27" w:rsidRPr="00E90F16" w:rsidRDefault="00D77D27" w:rsidP="00D77D27">
      <w:pPr>
        <w:spacing w:line="360" w:lineRule="auto"/>
        <w:jc w:val="both"/>
        <w:rPr>
          <w:rFonts w:ascii="Garamond" w:hAnsi="Garamond"/>
          <w:sz w:val="24"/>
          <w:szCs w:val="24"/>
        </w:rPr>
      </w:pPr>
      <w:r w:rsidRPr="00E90F16">
        <w:rPr>
          <w:rFonts w:ascii="Garamond" w:hAnsi="Garamond"/>
          <w:sz w:val="24"/>
          <w:szCs w:val="24"/>
        </w:rPr>
        <w:t>Access modifiers are keywords in Java that control the visibility and accessibility of classes, methods, and variables. They determine which parts of a program can use or modify a particular member.</w:t>
      </w:r>
    </w:p>
    <w:p w14:paraId="7EC44A73" w14:textId="77777777" w:rsidR="00B61D78" w:rsidRPr="00E90F16" w:rsidRDefault="00B61D78" w:rsidP="00B861E3">
      <w:pPr>
        <w:pStyle w:val="ListParagraph"/>
        <w:numPr>
          <w:ilvl w:val="0"/>
          <w:numId w:val="6"/>
        </w:numPr>
        <w:shd w:val="clear" w:color="auto" w:fill="D5DCE4" w:themeFill="text2" w:themeFillTint="33"/>
        <w:spacing w:line="360" w:lineRule="auto"/>
        <w:ind w:left="360"/>
        <w:jc w:val="both"/>
        <w:rPr>
          <w:rFonts w:ascii="Garamond" w:hAnsi="Garamond"/>
          <w:sz w:val="24"/>
          <w:szCs w:val="24"/>
        </w:rPr>
      </w:pPr>
      <w:r w:rsidRPr="00E90F16">
        <w:rPr>
          <w:rFonts w:ascii="Garamond" w:hAnsi="Garamond"/>
          <w:sz w:val="24"/>
          <w:szCs w:val="24"/>
        </w:rPr>
        <w:t>Explain the purpose of access modifiers in object-oriented programming.</w:t>
      </w:r>
    </w:p>
    <w:p w14:paraId="19F41091" w14:textId="71CCC806" w:rsidR="00C44063" w:rsidRPr="00E90F16" w:rsidRDefault="0081010D" w:rsidP="00C44063">
      <w:pPr>
        <w:spacing w:line="360" w:lineRule="auto"/>
        <w:jc w:val="both"/>
        <w:rPr>
          <w:rFonts w:ascii="Garamond" w:hAnsi="Garamond"/>
          <w:sz w:val="24"/>
          <w:szCs w:val="24"/>
        </w:rPr>
      </w:pPr>
      <w:r w:rsidRPr="00E90F16">
        <w:rPr>
          <w:rFonts w:ascii="Garamond" w:hAnsi="Garamond"/>
          <w:sz w:val="24"/>
          <w:szCs w:val="24"/>
        </w:rPr>
        <w:t>Their main purpose is to enforce encapsulation—protecting data from unintended access or modification. Access modifiers help organize code securely by restricting or allowing access to class members based on design needs.</w:t>
      </w:r>
    </w:p>
    <w:p w14:paraId="4B690D0C" w14:textId="77777777" w:rsidR="00B61D78" w:rsidRPr="00E90F16" w:rsidRDefault="00B61D78" w:rsidP="00F52698">
      <w:pPr>
        <w:pStyle w:val="ListParagraph"/>
        <w:numPr>
          <w:ilvl w:val="0"/>
          <w:numId w:val="6"/>
        </w:numPr>
        <w:shd w:val="clear" w:color="auto" w:fill="D5DCE4" w:themeFill="text2" w:themeFillTint="33"/>
        <w:spacing w:line="360" w:lineRule="auto"/>
        <w:ind w:left="360"/>
        <w:jc w:val="both"/>
        <w:rPr>
          <w:rFonts w:ascii="Garamond" w:hAnsi="Garamond"/>
          <w:sz w:val="24"/>
          <w:szCs w:val="24"/>
        </w:rPr>
      </w:pPr>
      <w:r w:rsidRPr="00E90F16">
        <w:rPr>
          <w:rFonts w:ascii="Garamond" w:hAnsi="Garamond"/>
          <w:sz w:val="24"/>
          <w:szCs w:val="24"/>
        </w:rPr>
        <w:t>List the four main access modifiers available in Java.</w:t>
      </w:r>
    </w:p>
    <w:p w14:paraId="6D71B97E" w14:textId="77777777" w:rsidR="00740716" w:rsidRPr="00E90F16" w:rsidRDefault="00740716" w:rsidP="00740716">
      <w:pPr>
        <w:spacing w:line="360" w:lineRule="auto"/>
        <w:jc w:val="both"/>
        <w:rPr>
          <w:rFonts w:ascii="Garamond" w:hAnsi="Garamond"/>
          <w:sz w:val="24"/>
          <w:szCs w:val="24"/>
        </w:rPr>
      </w:pPr>
      <w:r w:rsidRPr="00E90F16">
        <w:rPr>
          <w:rFonts w:ascii="Garamond" w:hAnsi="Garamond"/>
          <w:sz w:val="24"/>
          <w:szCs w:val="24"/>
        </w:rPr>
        <w:t>Java provides four access levels:</w:t>
      </w:r>
    </w:p>
    <w:p w14:paraId="1AD5D489" w14:textId="77777777" w:rsidR="00740716" w:rsidRPr="00E90F16" w:rsidRDefault="00740716" w:rsidP="00740716">
      <w:pPr>
        <w:pStyle w:val="ListParagraph"/>
        <w:numPr>
          <w:ilvl w:val="0"/>
          <w:numId w:val="7"/>
        </w:numPr>
        <w:spacing w:line="360" w:lineRule="auto"/>
        <w:jc w:val="both"/>
        <w:rPr>
          <w:rFonts w:ascii="Garamond" w:hAnsi="Garamond"/>
          <w:sz w:val="24"/>
          <w:szCs w:val="24"/>
        </w:rPr>
      </w:pPr>
      <w:r w:rsidRPr="00E90F16">
        <w:rPr>
          <w:rFonts w:ascii="Garamond" w:hAnsi="Garamond"/>
          <w:sz w:val="24"/>
          <w:szCs w:val="24"/>
        </w:rPr>
        <w:t>public</w:t>
      </w:r>
    </w:p>
    <w:p w14:paraId="04C1927B" w14:textId="77777777" w:rsidR="00740716" w:rsidRPr="00E90F16" w:rsidRDefault="00740716" w:rsidP="00740716">
      <w:pPr>
        <w:pStyle w:val="ListParagraph"/>
        <w:numPr>
          <w:ilvl w:val="0"/>
          <w:numId w:val="7"/>
        </w:numPr>
        <w:spacing w:line="360" w:lineRule="auto"/>
        <w:jc w:val="both"/>
        <w:rPr>
          <w:rFonts w:ascii="Garamond" w:hAnsi="Garamond"/>
          <w:sz w:val="24"/>
          <w:szCs w:val="24"/>
        </w:rPr>
      </w:pPr>
      <w:r w:rsidRPr="00E90F16">
        <w:rPr>
          <w:rFonts w:ascii="Garamond" w:hAnsi="Garamond"/>
          <w:sz w:val="24"/>
          <w:szCs w:val="24"/>
        </w:rPr>
        <w:t>private</w:t>
      </w:r>
    </w:p>
    <w:p w14:paraId="24A76FED" w14:textId="77777777" w:rsidR="00740716" w:rsidRPr="00E90F16" w:rsidRDefault="00740716" w:rsidP="00740716">
      <w:pPr>
        <w:pStyle w:val="ListParagraph"/>
        <w:numPr>
          <w:ilvl w:val="0"/>
          <w:numId w:val="7"/>
        </w:numPr>
        <w:spacing w:line="360" w:lineRule="auto"/>
        <w:jc w:val="both"/>
        <w:rPr>
          <w:rFonts w:ascii="Garamond" w:hAnsi="Garamond"/>
          <w:sz w:val="24"/>
          <w:szCs w:val="24"/>
        </w:rPr>
      </w:pPr>
      <w:r w:rsidRPr="00E90F16">
        <w:rPr>
          <w:rFonts w:ascii="Garamond" w:hAnsi="Garamond"/>
          <w:sz w:val="24"/>
          <w:szCs w:val="24"/>
        </w:rPr>
        <w:lastRenderedPageBreak/>
        <w:t>protected</w:t>
      </w:r>
    </w:p>
    <w:p w14:paraId="2A17CD3A" w14:textId="5B5F025F" w:rsidR="00740716" w:rsidRPr="00E90F16" w:rsidRDefault="00740716" w:rsidP="00740716">
      <w:pPr>
        <w:pStyle w:val="ListParagraph"/>
        <w:numPr>
          <w:ilvl w:val="0"/>
          <w:numId w:val="7"/>
        </w:numPr>
        <w:spacing w:line="360" w:lineRule="auto"/>
        <w:jc w:val="both"/>
        <w:rPr>
          <w:rFonts w:ascii="Garamond" w:hAnsi="Garamond"/>
          <w:sz w:val="24"/>
          <w:szCs w:val="24"/>
        </w:rPr>
      </w:pPr>
      <w:r w:rsidRPr="00E90F16">
        <w:rPr>
          <w:rFonts w:ascii="Garamond" w:hAnsi="Garamond"/>
          <w:sz w:val="24"/>
          <w:szCs w:val="24"/>
        </w:rPr>
        <w:t>default (package</w:t>
      </w:r>
      <w:r w:rsidRPr="00E90F16">
        <w:rPr>
          <w:rFonts w:ascii="Cambria Math" w:hAnsi="Cambria Math" w:cs="Cambria Math"/>
          <w:sz w:val="24"/>
          <w:szCs w:val="24"/>
        </w:rPr>
        <w:t>‑</w:t>
      </w:r>
      <w:r w:rsidRPr="00E90F16">
        <w:rPr>
          <w:rFonts w:ascii="Garamond" w:hAnsi="Garamond"/>
          <w:sz w:val="24"/>
          <w:szCs w:val="24"/>
        </w:rPr>
        <w:t xml:space="preserve">private) </w:t>
      </w:r>
      <w:r w:rsidRPr="00E90F16">
        <w:rPr>
          <w:rFonts w:ascii="Garamond" w:hAnsi="Garamond" w:cs="Garamond"/>
          <w:sz w:val="24"/>
          <w:szCs w:val="24"/>
        </w:rPr>
        <w:t>—</w:t>
      </w:r>
      <w:r w:rsidRPr="00E90F16">
        <w:rPr>
          <w:rFonts w:ascii="Garamond" w:hAnsi="Garamond"/>
          <w:sz w:val="24"/>
          <w:szCs w:val="24"/>
        </w:rPr>
        <w:t xml:space="preserve"> applied when no modifier is specified</w:t>
      </w:r>
    </w:p>
    <w:p w14:paraId="18265529" w14:textId="77777777" w:rsidR="00B61D78" w:rsidRPr="00E90F16" w:rsidRDefault="00B61D78" w:rsidP="00B861E3">
      <w:pPr>
        <w:pStyle w:val="ListParagraph"/>
        <w:numPr>
          <w:ilvl w:val="0"/>
          <w:numId w:val="6"/>
        </w:numPr>
        <w:shd w:val="clear" w:color="auto" w:fill="D5DCE4" w:themeFill="text2" w:themeFillTint="33"/>
        <w:spacing w:line="360" w:lineRule="auto"/>
        <w:ind w:left="360"/>
        <w:jc w:val="both"/>
        <w:rPr>
          <w:rFonts w:ascii="Garamond" w:hAnsi="Garamond"/>
          <w:sz w:val="24"/>
          <w:szCs w:val="24"/>
        </w:rPr>
      </w:pPr>
      <w:r w:rsidRPr="00E90F16">
        <w:rPr>
          <w:rFonts w:ascii="Garamond" w:hAnsi="Garamond"/>
          <w:sz w:val="24"/>
          <w:szCs w:val="24"/>
        </w:rPr>
        <w:t>Differentiate between public and private access modifiers.</w:t>
      </w:r>
    </w:p>
    <w:p w14:paraId="4DDC4DE1" w14:textId="77777777" w:rsidR="004C7EE1" w:rsidRPr="00E90F16" w:rsidRDefault="004C7EE1" w:rsidP="004C7EE1">
      <w:pPr>
        <w:spacing w:line="360" w:lineRule="auto"/>
        <w:jc w:val="both"/>
        <w:rPr>
          <w:rFonts w:ascii="Garamond" w:hAnsi="Garamond"/>
          <w:sz w:val="24"/>
          <w:szCs w:val="24"/>
        </w:rPr>
      </w:pPr>
      <w:r w:rsidRPr="00E90F16">
        <w:rPr>
          <w:rFonts w:ascii="Garamond" w:hAnsi="Garamond"/>
          <w:sz w:val="24"/>
          <w:szCs w:val="24"/>
        </w:rPr>
        <w:t>public: Accessible from anywhere in the program, across all packages.</w:t>
      </w:r>
    </w:p>
    <w:p w14:paraId="4ACF395F" w14:textId="20480BB7" w:rsidR="00740716" w:rsidRPr="00E90F16" w:rsidRDefault="004C7EE1" w:rsidP="004C7EE1">
      <w:pPr>
        <w:spacing w:line="360" w:lineRule="auto"/>
        <w:jc w:val="both"/>
        <w:rPr>
          <w:rFonts w:ascii="Garamond" w:hAnsi="Garamond"/>
          <w:sz w:val="24"/>
          <w:szCs w:val="24"/>
        </w:rPr>
      </w:pPr>
      <w:r w:rsidRPr="00E90F16">
        <w:rPr>
          <w:rFonts w:ascii="Garamond" w:hAnsi="Garamond"/>
          <w:sz w:val="24"/>
          <w:szCs w:val="24"/>
        </w:rPr>
        <w:t>private: Accessible only within the same class; not visible to other classes or subclasses.</w:t>
      </w:r>
    </w:p>
    <w:p w14:paraId="119DCA88" w14:textId="77777777" w:rsidR="00B61D78" w:rsidRPr="00E90F16" w:rsidRDefault="00B61D78" w:rsidP="00B861E3">
      <w:pPr>
        <w:pStyle w:val="ListParagraph"/>
        <w:numPr>
          <w:ilvl w:val="0"/>
          <w:numId w:val="6"/>
        </w:numPr>
        <w:shd w:val="clear" w:color="auto" w:fill="D5DCE4" w:themeFill="text2" w:themeFillTint="33"/>
        <w:spacing w:line="360" w:lineRule="auto"/>
        <w:ind w:left="360"/>
        <w:jc w:val="both"/>
        <w:rPr>
          <w:rFonts w:ascii="Garamond" w:hAnsi="Garamond"/>
          <w:sz w:val="24"/>
          <w:szCs w:val="24"/>
        </w:rPr>
      </w:pPr>
      <w:r w:rsidRPr="00E90F16">
        <w:rPr>
          <w:rFonts w:ascii="Garamond" w:hAnsi="Garamond"/>
          <w:sz w:val="24"/>
          <w:szCs w:val="24"/>
        </w:rPr>
        <w:t>What is the role of the protected access modifier in Java?</w:t>
      </w:r>
    </w:p>
    <w:p w14:paraId="2CFE79DB" w14:textId="60B6985D" w:rsidR="004C7EE1" w:rsidRPr="00E90F16" w:rsidRDefault="00BB352E" w:rsidP="004C7EE1">
      <w:pPr>
        <w:spacing w:line="360" w:lineRule="auto"/>
        <w:ind w:left="360"/>
        <w:jc w:val="both"/>
        <w:rPr>
          <w:rFonts w:ascii="Garamond" w:hAnsi="Garamond"/>
          <w:sz w:val="24"/>
          <w:szCs w:val="24"/>
        </w:rPr>
      </w:pPr>
      <w:r w:rsidRPr="00E90F16">
        <w:rPr>
          <w:rFonts w:ascii="Garamond" w:hAnsi="Garamond"/>
          <w:sz w:val="24"/>
          <w:szCs w:val="24"/>
        </w:rPr>
        <w:t xml:space="preserve">The protected modifier allows access within the same package </w:t>
      </w:r>
      <w:proofErr w:type="gramStart"/>
      <w:r w:rsidRPr="00E90F16">
        <w:rPr>
          <w:rFonts w:ascii="Garamond" w:hAnsi="Garamond"/>
          <w:sz w:val="24"/>
          <w:szCs w:val="24"/>
        </w:rPr>
        <w:t>and also</w:t>
      </w:r>
      <w:proofErr w:type="gramEnd"/>
      <w:r w:rsidRPr="00E90F16">
        <w:rPr>
          <w:rFonts w:ascii="Garamond" w:hAnsi="Garamond"/>
          <w:sz w:val="24"/>
          <w:szCs w:val="24"/>
        </w:rPr>
        <w:t xml:space="preserve"> by subclasses even if they are in different packages. It is useful for inheritance</w:t>
      </w:r>
      <w:r w:rsidRPr="00E90F16">
        <w:rPr>
          <w:rFonts w:ascii="Cambria Math" w:hAnsi="Cambria Math" w:cs="Cambria Math"/>
          <w:sz w:val="24"/>
          <w:szCs w:val="24"/>
        </w:rPr>
        <w:t>‑</w:t>
      </w:r>
      <w:r w:rsidRPr="00E90F16">
        <w:rPr>
          <w:rFonts w:ascii="Garamond" w:hAnsi="Garamond"/>
          <w:sz w:val="24"/>
          <w:szCs w:val="24"/>
        </w:rPr>
        <w:t>based designs.</w:t>
      </w:r>
    </w:p>
    <w:p w14:paraId="1B378747" w14:textId="77777777" w:rsidR="00C909AA" w:rsidRPr="00E90F16" w:rsidRDefault="00C909AA" w:rsidP="00164220">
      <w:pPr>
        <w:rPr>
          <w:rFonts w:ascii="Garamond" w:hAnsi="Garamond"/>
          <w:b/>
          <w:bCs/>
          <w:sz w:val="28"/>
          <w:szCs w:val="28"/>
        </w:rPr>
      </w:pPr>
    </w:p>
    <w:sectPr w:rsidR="00C909AA" w:rsidRPr="00E90F16" w:rsidSect="004A32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DDE1B" w14:textId="77777777" w:rsidR="007D2DA0" w:rsidRDefault="007D2DA0" w:rsidP="0076522B">
      <w:pPr>
        <w:spacing w:after="0" w:line="240" w:lineRule="auto"/>
      </w:pPr>
      <w:r>
        <w:separator/>
      </w:r>
    </w:p>
  </w:endnote>
  <w:endnote w:type="continuationSeparator" w:id="0">
    <w:p w14:paraId="0E0807AC" w14:textId="77777777" w:rsidR="007D2DA0" w:rsidRDefault="007D2DA0" w:rsidP="00765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737322"/>
      <w:docPartObj>
        <w:docPartGallery w:val="Page Numbers (Bottom of Page)"/>
        <w:docPartUnique/>
      </w:docPartObj>
    </w:sdtPr>
    <w:sdtEndPr>
      <w:rPr>
        <w:noProof/>
      </w:rPr>
    </w:sdtEndPr>
    <w:sdtContent>
      <w:p w14:paraId="3876F2ED" w14:textId="60CDCF12" w:rsidR="00CF06C3" w:rsidRDefault="00CF06C3">
        <w:pPr>
          <w:pStyle w:val="Footer"/>
        </w:pPr>
        <w:r>
          <w:fldChar w:fldCharType="begin"/>
        </w:r>
        <w:r>
          <w:instrText xml:space="preserve"> PAGE   \* MERGEFORMAT </w:instrText>
        </w:r>
        <w:r>
          <w:fldChar w:fldCharType="separate"/>
        </w:r>
        <w:r>
          <w:rPr>
            <w:noProof/>
          </w:rPr>
          <w:t>2</w:t>
        </w:r>
        <w:r>
          <w:rPr>
            <w:noProof/>
          </w:rPr>
          <w:fldChar w:fldCharType="end"/>
        </w:r>
        <w:r w:rsidR="00972B7A">
          <w:rPr>
            <w:noProof/>
          </w:rPr>
          <w:tab/>
        </w:r>
        <w:r w:rsidR="00972B7A">
          <w:rPr>
            <w:noProof/>
          </w:rPr>
          <w:tab/>
        </w:r>
        <w:r w:rsidR="004C0B3C">
          <w:rPr>
            <w:noProof/>
          </w:rPr>
          <w:t xml:space="preserve">Applied Object-Oriented </w:t>
        </w:r>
        <w:r w:rsidR="00972B7A">
          <w:rPr>
            <w:noProof/>
          </w:rPr>
          <w:t>Programming</w:t>
        </w:r>
      </w:p>
    </w:sdtContent>
  </w:sdt>
  <w:p w14:paraId="1E23E877" w14:textId="0180778C" w:rsidR="00CF06C3" w:rsidRDefault="00CF06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037195"/>
      <w:docPartObj>
        <w:docPartGallery w:val="Page Numbers (Bottom of Page)"/>
        <w:docPartUnique/>
      </w:docPartObj>
    </w:sdtPr>
    <w:sdtEndPr>
      <w:rPr>
        <w:noProof/>
      </w:rPr>
    </w:sdtEndPr>
    <w:sdtContent>
      <w:p w14:paraId="48A23D8E" w14:textId="5AAE53EE" w:rsidR="00CF06C3" w:rsidRDefault="00CF06C3">
        <w:pPr>
          <w:pStyle w:val="Footer"/>
        </w:pPr>
        <w:r>
          <w:fldChar w:fldCharType="begin"/>
        </w:r>
        <w:r>
          <w:instrText xml:space="preserve"> PAGE   \* MERGEFORMAT </w:instrText>
        </w:r>
        <w:r>
          <w:fldChar w:fldCharType="separate"/>
        </w:r>
        <w:r>
          <w:rPr>
            <w:noProof/>
          </w:rPr>
          <w:t>2</w:t>
        </w:r>
        <w:r>
          <w:rPr>
            <w:noProof/>
          </w:rPr>
          <w:fldChar w:fldCharType="end"/>
        </w:r>
      </w:p>
    </w:sdtContent>
  </w:sdt>
  <w:p w14:paraId="4F173243" w14:textId="390E23F6" w:rsidR="002C4AC4" w:rsidRDefault="00972B7A">
    <w:pPr>
      <w:pStyle w:val="Footer"/>
    </w:pPr>
    <w:r>
      <w:tab/>
    </w:r>
    <w:r>
      <w:tab/>
      <w:t>Logic Building &amp; Programming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C207D" w14:textId="77777777" w:rsidR="007D2DA0" w:rsidRDefault="007D2DA0" w:rsidP="0076522B">
      <w:pPr>
        <w:spacing w:after="0" w:line="240" w:lineRule="auto"/>
      </w:pPr>
      <w:r>
        <w:separator/>
      </w:r>
    </w:p>
  </w:footnote>
  <w:footnote w:type="continuationSeparator" w:id="0">
    <w:p w14:paraId="6A0F4344" w14:textId="77777777" w:rsidR="007D2DA0" w:rsidRDefault="007D2DA0" w:rsidP="007652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3B567" w14:textId="77777777" w:rsidR="0076522B" w:rsidRPr="00223DC2" w:rsidRDefault="0076522B" w:rsidP="0076522B">
    <w:pPr>
      <w:jc w:val="center"/>
      <w:rPr>
        <w:rFonts w:ascii="Garamond" w:hAnsi="Garamond"/>
        <w:b/>
        <w:sz w:val="24"/>
        <w:szCs w:val="24"/>
      </w:rPr>
    </w:pPr>
    <w:r w:rsidRPr="00223DC2">
      <w:rPr>
        <w:rFonts w:ascii="Garamond" w:eastAsia="Times New Roman" w:hAnsi="Garamond" w:cs="Times New Roman"/>
        <w:b/>
        <w:bCs/>
        <w:noProof/>
        <w:kern w:val="36"/>
        <w:sz w:val="24"/>
        <w:szCs w:val="24"/>
      </w:rPr>
      <w:drawing>
        <wp:inline distT="0" distB="0" distL="0" distR="0" wp14:anchorId="2554EC08" wp14:editId="45EFAC33">
          <wp:extent cx="2185670" cy="70866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85670" cy="708660"/>
                  </a:xfrm>
                  <a:prstGeom prst="rect">
                    <a:avLst/>
                  </a:prstGeom>
                  <a:noFill/>
                </pic:spPr>
              </pic:pic>
            </a:graphicData>
          </a:graphic>
        </wp:inline>
      </w:drawing>
    </w:r>
  </w:p>
  <w:p w14:paraId="2592F787" w14:textId="77777777" w:rsidR="0076522B" w:rsidRPr="00223DC2" w:rsidRDefault="0076522B" w:rsidP="0076522B">
    <w:pPr>
      <w:jc w:val="center"/>
      <w:rPr>
        <w:rFonts w:ascii="Garamond" w:hAnsi="Garamond"/>
        <w:b/>
        <w:sz w:val="24"/>
        <w:szCs w:val="24"/>
      </w:rPr>
    </w:pPr>
    <w:r w:rsidRPr="00223DC2">
      <w:rPr>
        <w:rFonts w:ascii="Garamond" w:hAnsi="Garamond"/>
        <w:b/>
        <w:sz w:val="24"/>
        <w:szCs w:val="24"/>
      </w:rPr>
      <w:t>FACULTY OF SCIENCE AND TECHNOLOGY</w:t>
    </w:r>
  </w:p>
  <w:p w14:paraId="122EB7FC" w14:textId="26FF9C6E" w:rsidR="0076522B" w:rsidRDefault="0076522B" w:rsidP="0076522B">
    <w:pPr>
      <w:jc w:val="center"/>
      <w:rPr>
        <w:rFonts w:ascii="Garamond" w:hAnsi="Garamond"/>
        <w:b/>
        <w:sz w:val="24"/>
        <w:szCs w:val="24"/>
      </w:rPr>
    </w:pPr>
    <w:r>
      <w:rPr>
        <w:rFonts w:ascii="Garamond" w:hAnsi="Garamond"/>
        <w:b/>
        <w:sz w:val="24"/>
        <w:szCs w:val="24"/>
      </w:rPr>
      <w:t>LOGIC BUILDING</w:t>
    </w:r>
    <w:r w:rsidR="004C0B3C">
      <w:rPr>
        <w:rFonts w:ascii="Garamond" w:hAnsi="Garamond"/>
        <w:b/>
        <w:sz w:val="24"/>
        <w:szCs w:val="24"/>
      </w:rPr>
      <w:t xml:space="preserve"> </w:t>
    </w:r>
    <w:r>
      <w:rPr>
        <w:rFonts w:ascii="Garamond" w:hAnsi="Garamond"/>
        <w:b/>
        <w:sz w:val="24"/>
        <w:szCs w:val="24"/>
      </w:rPr>
      <w:t>PROGRAMMING</w:t>
    </w:r>
    <w:r w:rsidR="004F3280">
      <w:rPr>
        <w:rFonts w:ascii="Garamond" w:hAnsi="Garamond"/>
        <w:b/>
        <w:sz w:val="24"/>
        <w:szCs w:val="24"/>
      </w:rPr>
      <w:t xml:space="preserve"> </w:t>
    </w:r>
    <w:r w:rsidR="004C0B3C">
      <w:rPr>
        <w:rFonts w:ascii="Garamond" w:hAnsi="Garamond"/>
        <w:b/>
        <w:sz w:val="24"/>
        <w:szCs w:val="24"/>
      </w:rPr>
      <w:t xml:space="preserve">&amp; VERSION CONTROL </w:t>
    </w:r>
    <w:r w:rsidR="004F3280">
      <w:rPr>
        <w:rFonts w:ascii="Garamond" w:hAnsi="Garamond"/>
        <w:b/>
        <w:sz w:val="24"/>
        <w:szCs w:val="24"/>
      </w:rPr>
      <w:t>REPORT</w:t>
    </w:r>
  </w:p>
  <w:p w14:paraId="30317417" w14:textId="77777777" w:rsidR="0076522B" w:rsidRDefault="007652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3D31"/>
    <w:multiLevelType w:val="multilevel"/>
    <w:tmpl w:val="A2A870B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F6F5619"/>
    <w:multiLevelType w:val="multilevel"/>
    <w:tmpl w:val="A650F5CE"/>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FB41A39"/>
    <w:multiLevelType w:val="multilevel"/>
    <w:tmpl w:val="80B87EB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131A09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D2F1D95"/>
    <w:multiLevelType w:val="hybridMultilevel"/>
    <w:tmpl w:val="470296F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1EF75D6"/>
    <w:multiLevelType w:val="multilevel"/>
    <w:tmpl w:val="C8F01850"/>
    <w:lvl w:ilvl="0">
      <w:start w:val="1"/>
      <w:numFmt w:val="decimal"/>
      <w:lvlText w:val="%1."/>
      <w:lvlJc w:val="left"/>
      <w:pPr>
        <w:ind w:left="684" w:hanging="68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 w15:restartNumberingAfterBreak="0">
    <w:nsid w:val="52392CE3"/>
    <w:multiLevelType w:val="hybridMultilevel"/>
    <w:tmpl w:val="838874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8938405">
    <w:abstractNumId w:val="2"/>
  </w:num>
  <w:num w:numId="2" w16cid:durableId="958923836">
    <w:abstractNumId w:val="0"/>
  </w:num>
  <w:num w:numId="3" w16cid:durableId="1036471963">
    <w:abstractNumId w:val="1"/>
  </w:num>
  <w:num w:numId="4" w16cid:durableId="229390703">
    <w:abstractNumId w:val="3"/>
  </w:num>
  <w:num w:numId="5" w16cid:durableId="2116561144">
    <w:abstractNumId w:val="5"/>
  </w:num>
  <w:num w:numId="6" w16cid:durableId="481040649">
    <w:abstractNumId w:val="4"/>
  </w:num>
  <w:num w:numId="7" w16cid:durableId="1740018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B61"/>
    <w:rsid w:val="000021E6"/>
    <w:rsid w:val="00011915"/>
    <w:rsid w:val="00017EBE"/>
    <w:rsid w:val="00022F29"/>
    <w:rsid w:val="00033644"/>
    <w:rsid w:val="0007199D"/>
    <w:rsid w:val="00097CA5"/>
    <w:rsid w:val="000B4C49"/>
    <w:rsid w:val="000F0D2E"/>
    <w:rsid w:val="00100F26"/>
    <w:rsid w:val="00137F7E"/>
    <w:rsid w:val="001420E3"/>
    <w:rsid w:val="001541FF"/>
    <w:rsid w:val="00164220"/>
    <w:rsid w:val="001A1331"/>
    <w:rsid w:val="001B3088"/>
    <w:rsid w:val="001D725C"/>
    <w:rsid w:val="002054EE"/>
    <w:rsid w:val="00211D20"/>
    <w:rsid w:val="00213F63"/>
    <w:rsid w:val="00222D3C"/>
    <w:rsid w:val="002339F9"/>
    <w:rsid w:val="00286559"/>
    <w:rsid w:val="002C4AC4"/>
    <w:rsid w:val="002C5522"/>
    <w:rsid w:val="002C68E7"/>
    <w:rsid w:val="002E0DC2"/>
    <w:rsid w:val="002F301C"/>
    <w:rsid w:val="003008A1"/>
    <w:rsid w:val="003042A6"/>
    <w:rsid w:val="00307783"/>
    <w:rsid w:val="00324184"/>
    <w:rsid w:val="00330E19"/>
    <w:rsid w:val="0034272E"/>
    <w:rsid w:val="003B6799"/>
    <w:rsid w:val="003D3AA4"/>
    <w:rsid w:val="003D64A8"/>
    <w:rsid w:val="003F0434"/>
    <w:rsid w:val="003F04DE"/>
    <w:rsid w:val="004241E7"/>
    <w:rsid w:val="00431CAD"/>
    <w:rsid w:val="004516AA"/>
    <w:rsid w:val="00457259"/>
    <w:rsid w:val="00481A11"/>
    <w:rsid w:val="0049110F"/>
    <w:rsid w:val="004A05F6"/>
    <w:rsid w:val="004A32D9"/>
    <w:rsid w:val="004C0B3C"/>
    <w:rsid w:val="004C5857"/>
    <w:rsid w:val="004C7EE1"/>
    <w:rsid w:val="004E0C20"/>
    <w:rsid w:val="004F3280"/>
    <w:rsid w:val="00502E88"/>
    <w:rsid w:val="005516FA"/>
    <w:rsid w:val="0055237D"/>
    <w:rsid w:val="005560B1"/>
    <w:rsid w:val="00581A09"/>
    <w:rsid w:val="00583F08"/>
    <w:rsid w:val="00584B61"/>
    <w:rsid w:val="00592EE0"/>
    <w:rsid w:val="005B2229"/>
    <w:rsid w:val="005C33AD"/>
    <w:rsid w:val="005C3EBB"/>
    <w:rsid w:val="005C6350"/>
    <w:rsid w:val="0060304E"/>
    <w:rsid w:val="00617882"/>
    <w:rsid w:val="00621477"/>
    <w:rsid w:val="006348A6"/>
    <w:rsid w:val="006433EE"/>
    <w:rsid w:val="00651BF3"/>
    <w:rsid w:val="00671315"/>
    <w:rsid w:val="00673FE3"/>
    <w:rsid w:val="006B329B"/>
    <w:rsid w:val="006B4136"/>
    <w:rsid w:val="006D0EA9"/>
    <w:rsid w:val="006E741B"/>
    <w:rsid w:val="0070383D"/>
    <w:rsid w:val="00722A75"/>
    <w:rsid w:val="007248AB"/>
    <w:rsid w:val="00740716"/>
    <w:rsid w:val="0076522B"/>
    <w:rsid w:val="00766731"/>
    <w:rsid w:val="00770D33"/>
    <w:rsid w:val="00786060"/>
    <w:rsid w:val="007867DE"/>
    <w:rsid w:val="00787FC3"/>
    <w:rsid w:val="007A0ACC"/>
    <w:rsid w:val="007A7789"/>
    <w:rsid w:val="007D2DA0"/>
    <w:rsid w:val="00807CB5"/>
    <w:rsid w:val="0081010D"/>
    <w:rsid w:val="00820EA6"/>
    <w:rsid w:val="00823CD6"/>
    <w:rsid w:val="00851E67"/>
    <w:rsid w:val="00855767"/>
    <w:rsid w:val="00856475"/>
    <w:rsid w:val="00897580"/>
    <w:rsid w:val="008A0936"/>
    <w:rsid w:val="008B5E71"/>
    <w:rsid w:val="008B6077"/>
    <w:rsid w:val="008E2A2F"/>
    <w:rsid w:val="008E2F58"/>
    <w:rsid w:val="008F27E6"/>
    <w:rsid w:val="008F68BB"/>
    <w:rsid w:val="009009FD"/>
    <w:rsid w:val="00913B0A"/>
    <w:rsid w:val="00927177"/>
    <w:rsid w:val="00933437"/>
    <w:rsid w:val="009541CF"/>
    <w:rsid w:val="00971433"/>
    <w:rsid w:val="00972B7A"/>
    <w:rsid w:val="009A1403"/>
    <w:rsid w:val="009C2F28"/>
    <w:rsid w:val="009E5980"/>
    <w:rsid w:val="009F5CC0"/>
    <w:rsid w:val="00A41B5B"/>
    <w:rsid w:val="00A44F49"/>
    <w:rsid w:val="00A558BB"/>
    <w:rsid w:val="00A55A20"/>
    <w:rsid w:val="00A578BE"/>
    <w:rsid w:val="00A61D53"/>
    <w:rsid w:val="00A718CB"/>
    <w:rsid w:val="00AB2ACE"/>
    <w:rsid w:val="00AB37BD"/>
    <w:rsid w:val="00AD621F"/>
    <w:rsid w:val="00B1311D"/>
    <w:rsid w:val="00B160E9"/>
    <w:rsid w:val="00B20E1C"/>
    <w:rsid w:val="00B350AF"/>
    <w:rsid w:val="00B537A7"/>
    <w:rsid w:val="00B61D78"/>
    <w:rsid w:val="00B815C9"/>
    <w:rsid w:val="00B861E3"/>
    <w:rsid w:val="00B95931"/>
    <w:rsid w:val="00BA2A65"/>
    <w:rsid w:val="00BB352E"/>
    <w:rsid w:val="00BE139E"/>
    <w:rsid w:val="00BF0038"/>
    <w:rsid w:val="00BF4598"/>
    <w:rsid w:val="00C21554"/>
    <w:rsid w:val="00C25CF7"/>
    <w:rsid w:val="00C42B12"/>
    <w:rsid w:val="00C43E2E"/>
    <w:rsid w:val="00C44063"/>
    <w:rsid w:val="00C525AF"/>
    <w:rsid w:val="00C650F7"/>
    <w:rsid w:val="00C76AF2"/>
    <w:rsid w:val="00C909AA"/>
    <w:rsid w:val="00CA2481"/>
    <w:rsid w:val="00CA42AA"/>
    <w:rsid w:val="00CA64AE"/>
    <w:rsid w:val="00CC33EC"/>
    <w:rsid w:val="00CD2515"/>
    <w:rsid w:val="00CE1FC2"/>
    <w:rsid w:val="00CF06C3"/>
    <w:rsid w:val="00D3588D"/>
    <w:rsid w:val="00D60520"/>
    <w:rsid w:val="00D779D6"/>
    <w:rsid w:val="00D77D27"/>
    <w:rsid w:val="00D862D9"/>
    <w:rsid w:val="00DB7B0F"/>
    <w:rsid w:val="00DC3F6E"/>
    <w:rsid w:val="00DD3D6C"/>
    <w:rsid w:val="00E03E66"/>
    <w:rsid w:val="00E20C6B"/>
    <w:rsid w:val="00E31B64"/>
    <w:rsid w:val="00E33B74"/>
    <w:rsid w:val="00E77876"/>
    <w:rsid w:val="00E80B6F"/>
    <w:rsid w:val="00E8106F"/>
    <w:rsid w:val="00E852BD"/>
    <w:rsid w:val="00E90F16"/>
    <w:rsid w:val="00E9204A"/>
    <w:rsid w:val="00E938E4"/>
    <w:rsid w:val="00EA3144"/>
    <w:rsid w:val="00EE4F90"/>
    <w:rsid w:val="00EF6223"/>
    <w:rsid w:val="00F06FEE"/>
    <w:rsid w:val="00F11DD8"/>
    <w:rsid w:val="00F13601"/>
    <w:rsid w:val="00F23F68"/>
    <w:rsid w:val="00F25946"/>
    <w:rsid w:val="00F34E7B"/>
    <w:rsid w:val="00F4257F"/>
    <w:rsid w:val="00F52698"/>
    <w:rsid w:val="00FB1A9C"/>
    <w:rsid w:val="00FB5145"/>
    <w:rsid w:val="00FD2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05899"/>
  <w15:chartTrackingRefBased/>
  <w15:docId w15:val="{4AFCEAF9-97E6-4040-BA35-E4D02A1A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EA6"/>
    <w:rPr>
      <w:kern w:val="0"/>
      <w:lang w:val="en-GB"/>
      <w14:ligatures w14:val="none"/>
    </w:rPr>
  </w:style>
  <w:style w:type="paragraph" w:styleId="Heading1">
    <w:name w:val="heading 1"/>
    <w:basedOn w:val="Normal"/>
    <w:next w:val="Normal"/>
    <w:link w:val="Heading1Char"/>
    <w:uiPriority w:val="9"/>
    <w:qFormat/>
    <w:rsid w:val="00584B61"/>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584B61"/>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584B61"/>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84B61"/>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84B61"/>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84B61"/>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84B61"/>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84B61"/>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84B61"/>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B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4B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4B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B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B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B61"/>
    <w:rPr>
      <w:rFonts w:eastAsiaTheme="majorEastAsia" w:cstheme="majorBidi"/>
      <w:color w:val="272727" w:themeColor="text1" w:themeTint="D8"/>
    </w:rPr>
  </w:style>
  <w:style w:type="paragraph" w:styleId="Title">
    <w:name w:val="Title"/>
    <w:basedOn w:val="Normal"/>
    <w:next w:val="Normal"/>
    <w:link w:val="TitleChar"/>
    <w:uiPriority w:val="10"/>
    <w:qFormat/>
    <w:rsid w:val="00584B6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84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B61"/>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84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B61"/>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584B61"/>
    <w:rPr>
      <w:i/>
      <w:iCs/>
      <w:color w:val="404040" w:themeColor="text1" w:themeTint="BF"/>
    </w:rPr>
  </w:style>
  <w:style w:type="paragraph" w:styleId="ListParagraph">
    <w:name w:val="List Paragraph"/>
    <w:basedOn w:val="Normal"/>
    <w:uiPriority w:val="34"/>
    <w:qFormat/>
    <w:rsid w:val="00584B61"/>
    <w:pPr>
      <w:ind w:left="720"/>
      <w:contextualSpacing/>
    </w:pPr>
    <w:rPr>
      <w:kern w:val="2"/>
      <w14:ligatures w14:val="standardContextual"/>
    </w:rPr>
  </w:style>
  <w:style w:type="character" w:styleId="IntenseEmphasis">
    <w:name w:val="Intense Emphasis"/>
    <w:basedOn w:val="DefaultParagraphFont"/>
    <w:uiPriority w:val="21"/>
    <w:qFormat/>
    <w:rsid w:val="00584B61"/>
    <w:rPr>
      <w:i/>
      <w:iCs/>
      <w:color w:val="2F5496" w:themeColor="accent1" w:themeShade="BF"/>
    </w:rPr>
  </w:style>
  <w:style w:type="paragraph" w:styleId="IntenseQuote">
    <w:name w:val="Intense Quote"/>
    <w:basedOn w:val="Normal"/>
    <w:next w:val="Normal"/>
    <w:link w:val="IntenseQuoteChar"/>
    <w:uiPriority w:val="30"/>
    <w:qFormat/>
    <w:rsid w:val="00584B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584B61"/>
    <w:rPr>
      <w:i/>
      <w:iCs/>
      <w:color w:val="2F5496" w:themeColor="accent1" w:themeShade="BF"/>
    </w:rPr>
  </w:style>
  <w:style w:type="character" w:styleId="IntenseReference">
    <w:name w:val="Intense Reference"/>
    <w:basedOn w:val="DefaultParagraphFont"/>
    <w:uiPriority w:val="32"/>
    <w:qFormat/>
    <w:rsid w:val="00584B61"/>
    <w:rPr>
      <w:b/>
      <w:bCs/>
      <w:smallCaps/>
      <w:color w:val="2F5496" w:themeColor="accent1" w:themeShade="BF"/>
      <w:spacing w:val="5"/>
    </w:rPr>
  </w:style>
  <w:style w:type="paragraph" w:styleId="Header">
    <w:name w:val="header"/>
    <w:basedOn w:val="Normal"/>
    <w:link w:val="HeaderChar"/>
    <w:uiPriority w:val="99"/>
    <w:unhideWhenUsed/>
    <w:rsid w:val="0076522B"/>
    <w:pPr>
      <w:tabs>
        <w:tab w:val="center" w:pos="4513"/>
        <w:tab w:val="right" w:pos="9026"/>
      </w:tabs>
      <w:spacing w:after="0" w:line="240" w:lineRule="auto"/>
    </w:pPr>
    <w:rPr>
      <w:kern w:val="2"/>
      <w14:ligatures w14:val="standardContextual"/>
    </w:rPr>
  </w:style>
  <w:style w:type="character" w:customStyle="1" w:styleId="HeaderChar">
    <w:name w:val="Header Char"/>
    <w:basedOn w:val="DefaultParagraphFont"/>
    <w:link w:val="Header"/>
    <w:uiPriority w:val="99"/>
    <w:rsid w:val="0076522B"/>
  </w:style>
  <w:style w:type="paragraph" w:styleId="Footer">
    <w:name w:val="footer"/>
    <w:basedOn w:val="Normal"/>
    <w:link w:val="FooterChar"/>
    <w:uiPriority w:val="99"/>
    <w:unhideWhenUsed/>
    <w:rsid w:val="0076522B"/>
    <w:pPr>
      <w:tabs>
        <w:tab w:val="center" w:pos="4513"/>
        <w:tab w:val="right" w:pos="9026"/>
      </w:tabs>
      <w:spacing w:after="0" w:line="240" w:lineRule="auto"/>
    </w:pPr>
    <w:rPr>
      <w:kern w:val="2"/>
      <w14:ligatures w14:val="standardContextual"/>
    </w:rPr>
  </w:style>
  <w:style w:type="character" w:customStyle="1" w:styleId="FooterChar">
    <w:name w:val="Footer Char"/>
    <w:basedOn w:val="DefaultParagraphFont"/>
    <w:link w:val="Footer"/>
    <w:uiPriority w:val="99"/>
    <w:rsid w:val="0076522B"/>
  </w:style>
  <w:style w:type="table" w:styleId="TableGrid">
    <w:name w:val="Table Grid"/>
    <w:basedOn w:val="TableNormal"/>
    <w:uiPriority w:val="39"/>
    <w:rsid w:val="007652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6673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66731"/>
    <w:pPr>
      <w:spacing w:after="0"/>
    </w:pPr>
  </w:style>
  <w:style w:type="character" w:styleId="Hyperlink">
    <w:name w:val="Hyperlink"/>
    <w:basedOn w:val="DefaultParagraphFont"/>
    <w:uiPriority w:val="99"/>
    <w:unhideWhenUsed/>
    <w:rsid w:val="00766731"/>
    <w:rPr>
      <w:color w:val="0563C1" w:themeColor="hyperlink"/>
      <w:u w:val="single"/>
    </w:rPr>
  </w:style>
  <w:style w:type="table" w:styleId="GridTable1Light-Accent3">
    <w:name w:val="Grid Table 1 Light Accent 3"/>
    <w:basedOn w:val="TableNormal"/>
    <w:uiPriority w:val="46"/>
    <w:rsid w:val="00D3588D"/>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A61D5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61D53"/>
    <w:pPr>
      <w:spacing w:after="100"/>
    </w:pPr>
  </w:style>
  <w:style w:type="paragraph" w:styleId="TOC2">
    <w:name w:val="toc 2"/>
    <w:basedOn w:val="Normal"/>
    <w:next w:val="Normal"/>
    <w:autoRedefine/>
    <w:uiPriority w:val="39"/>
    <w:unhideWhenUsed/>
    <w:rsid w:val="00A61D53"/>
    <w:pPr>
      <w:spacing w:after="100"/>
      <w:ind w:left="220"/>
    </w:pPr>
  </w:style>
  <w:style w:type="paragraph" w:styleId="TOC3">
    <w:name w:val="toc 3"/>
    <w:basedOn w:val="Normal"/>
    <w:next w:val="Normal"/>
    <w:autoRedefine/>
    <w:uiPriority w:val="39"/>
    <w:unhideWhenUsed/>
    <w:rsid w:val="00A61D53"/>
    <w:pPr>
      <w:spacing w:after="100"/>
      <w:ind w:left="440"/>
    </w:pPr>
  </w:style>
  <w:style w:type="paragraph" w:styleId="TOAHeading">
    <w:name w:val="toa heading"/>
    <w:basedOn w:val="Normal"/>
    <w:next w:val="Normal"/>
    <w:uiPriority w:val="99"/>
    <w:semiHidden/>
    <w:unhideWhenUsed/>
    <w:rsid w:val="00E90F16"/>
    <w:pPr>
      <w:spacing w:before="120"/>
    </w:pPr>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8A7D1-1F21-472D-AFF3-D3D567A16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14</Pages>
  <Words>2402</Words>
  <Characters>13696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Kato Keneth</dc:creator>
  <cp:keywords/>
  <dc:description/>
  <cp:lastModifiedBy>pc</cp:lastModifiedBy>
  <cp:revision>199</cp:revision>
  <dcterms:created xsi:type="dcterms:W3CDTF">2025-12-13T14:59:00Z</dcterms:created>
  <dcterms:modified xsi:type="dcterms:W3CDTF">2026-09-28T18:19:00Z</dcterms:modified>
</cp:coreProperties>
</file>