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06" w:rsidRDefault="00321206" w:rsidP="00321206">
      <w:pPr>
        <w:pStyle w:val="ListParagraph"/>
        <w:numPr>
          <w:ilvl w:val="0"/>
          <w:numId w:val="1"/>
        </w:numPr>
      </w:pPr>
      <w:r>
        <w:t xml:space="preserve">I used the code q1.py from </w:t>
      </w:r>
      <w:hyperlink r:id="rId5" w:history="1">
        <w:r w:rsidRPr="00A07A4F">
          <w:rPr>
            <w:rStyle w:val="Hyperlink"/>
          </w:rPr>
          <w:t>https://github.com/rcond002/cs532-s16/blob/master/Assignment10/Question1/A10Q1.py</w:t>
        </w:r>
      </w:hyperlink>
      <w:r>
        <w:t xml:space="preserve"> with the input blogdata1.py. This was the result:</w:t>
      </w:r>
    </w:p>
    <w:p w:rsidR="00B56298" w:rsidRDefault="00321206">
      <w:r>
        <w:rPr>
          <w:noProof/>
        </w:rPr>
        <w:drawing>
          <wp:inline distT="0" distB="0" distL="0" distR="0" wp14:anchorId="51DEDE6D" wp14:editId="0E9F17C7">
            <wp:extent cx="4791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06" w:rsidRDefault="00991CCB" w:rsidP="00991CCB">
      <w:r>
        <w:t xml:space="preserve">3.  </w:t>
      </w:r>
      <w:r w:rsidR="00321206">
        <w:t>I used the codes twitter_part2.py and twitter_part3.py from Gabriel Marquez to gain the new memento numbers</w:t>
      </w:r>
      <w:r>
        <w:t xml:space="preserve"> using a recovered versi</w:t>
      </w:r>
      <w:r w:rsidR="00D47590">
        <w:t>on of my</w:t>
      </w:r>
      <w:r>
        <w:t xml:space="preserve"> twitterLinks.txt</w:t>
      </w:r>
      <w:r w:rsidR="00321206">
        <w:t xml:space="preserve">. The original table is available in my Assignment 2 report </w:t>
      </w:r>
      <w:r>
        <w:t>but here is a copy:</w:t>
      </w:r>
    </w:p>
    <w:p w:rsidR="00991CCB" w:rsidRDefault="00991CCB" w:rsidP="00991CCB">
      <w:r>
        <w:rPr>
          <w:noProof/>
        </w:rPr>
        <w:lastRenderedPageBreak/>
        <w:drawing>
          <wp:inline distT="0" distB="0" distL="0" distR="0" wp14:anchorId="4F1768EC" wp14:editId="578BD342">
            <wp:extent cx="5800725" cy="721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CB" w:rsidRDefault="00991CCB">
      <w:r>
        <w:br w:type="page"/>
      </w:r>
    </w:p>
    <w:p w:rsidR="00991CCB" w:rsidRDefault="00991CCB" w:rsidP="00991CCB">
      <w:r>
        <w:lastRenderedPageBreak/>
        <w:t>Here is the new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153"/>
      </w:tblGrid>
      <w:tr w:rsidR="00991CCB" w:rsidTr="00991CCB">
        <w:tc>
          <w:tcPr>
            <w:tcW w:w="0" w:type="auto"/>
          </w:tcPr>
          <w:p w:rsidR="00991CCB" w:rsidRDefault="00991CCB" w:rsidP="00991CCB">
            <w:r>
              <w:t>Mementos per URL</w:t>
            </w:r>
          </w:p>
        </w:tc>
        <w:tc>
          <w:tcPr>
            <w:tcW w:w="0" w:type="auto"/>
          </w:tcPr>
          <w:p w:rsidR="00991CCB" w:rsidRDefault="00991CCB" w:rsidP="00991CCB">
            <w:r>
              <w:t>Frequency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0</w:t>
            </w:r>
          </w:p>
        </w:tc>
        <w:tc>
          <w:tcPr>
            <w:tcW w:w="0" w:type="auto"/>
          </w:tcPr>
          <w:p w:rsidR="00991CCB" w:rsidRDefault="00D47590" w:rsidP="00991CCB">
            <w:r>
              <w:t>963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  <w:tc>
          <w:tcPr>
            <w:tcW w:w="0" w:type="auto"/>
          </w:tcPr>
          <w:p w:rsidR="00991CCB" w:rsidRDefault="00991CCB" w:rsidP="00991CCB">
            <w:r>
              <w:t>10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2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3</w:t>
            </w:r>
          </w:p>
        </w:tc>
        <w:tc>
          <w:tcPr>
            <w:tcW w:w="0" w:type="auto"/>
          </w:tcPr>
          <w:p w:rsidR="00991CCB" w:rsidRDefault="00991CCB" w:rsidP="00991CCB">
            <w:r>
              <w:t>2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9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13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15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16</w:t>
            </w:r>
          </w:p>
        </w:tc>
        <w:tc>
          <w:tcPr>
            <w:tcW w:w="0" w:type="auto"/>
          </w:tcPr>
          <w:p w:rsidR="00991CCB" w:rsidRDefault="00991CCB" w:rsidP="00991CCB">
            <w:r>
              <w:t>2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17</w:t>
            </w:r>
          </w:p>
        </w:tc>
        <w:tc>
          <w:tcPr>
            <w:tcW w:w="0" w:type="auto"/>
          </w:tcPr>
          <w:p w:rsidR="00991CCB" w:rsidRDefault="00991CCB" w:rsidP="00991CCB">
            <w:r>
              <w:t>5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19</w:t>
            </w:r>
          </w:p>
        </w:tc>
        <w:tc>
          <w:tcPr>
            <w:tcW w:w="0" w:type="auto"/>
          </w:tcPr>
          <w:p w:rsidR="00991CCB" w:rsidRDefault="00991CCB" w:rsidP="00991CCB">
            <w:r>
              <w:t>3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27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35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37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D47590" w:rsidP="00991CCB">
            <w:r>
              <w:t>44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47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52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71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160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227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991CCB" w:rsidTr="00991CCB">
        <w:tc>
          <w:tcPr>
            <w:tcW w:w="0" w:type="auto"/>
          </w:tcPr>
          <w:p w:rsidR="00991CCB" w:rsidRDefault="00991CCB" w:rsidP="00991CCB">
            <w:r>
              <w:t>293</w:t>
            </w:r>
          </w:p>
        </w:tc>
        <w:tc>
          <w:tcPr>
            <w:tcW w:w="0" w:type="auto"/>
          </w:tcPr>
          <w:p w:rsidR="00991CCB" w:rsidRDefault="00991CCB" w:rsidP="00991CCB">
            <w:r>
              <w:t>1</w:t>
            </w:r>
          </w:p>
        </w:tc>
      </w:tr>
      <w:tr w:rsidR="00D47590" w:rsidTr="00991CCB">
        <w:tc>
          <w:tcPr>
            <w:tcW w:w="0" w:type="auto"/>
          </w:tcPr>
          <w:p w:rsidR="00D47590" w:rsidRDefault="00D47590" w:rsidP="00991CCB">
            <w:r>
              <w:t>1003</w:t>
            </w:r>
          </w:p>
        </w:tc>
        <w:tc>
          <w:tcPr>
            <w:tcW w:w="0" w:type="auto"/>
          </w:tcPr>
          <w:p w:rsidR="00D47590" w:rsidRDefault="00D47590" w:rsidP="00991CCB">
            <w:r>
              <w:t>1</w:t>
            </w:r>
          </w:p>
        </w:tc>
      </w:tr>
    </w:tbl>
    <w:p w:rsidR="00991CCB" w:rsidRDefault="00991CCB" w:rsidP="00991CCB"/>
    <w:p w:rsidR="00D47590" w:rsidRDefault="00D47590">
      <w:r>
        <w:br w:type="page"/>
      </w:r>
    </w:p>
    <w:p w:rsidR="0011678B" w:rsidRDefault="00D47590" w:rsidP="00991CCB">
      <w:r>
        <w:lastRenderedPageBreak/>
        <w:t>Here is the difference:</w:t>
      </w:r>
      <w:r w:rsidR="0011678B">
        <w:fldChar w:fldCharType="begin"/>
      </w:r>
      <w:r w:rsidR="0011678B">
        <w:instrText xml:space="preserve"> LINK Excel.Sheet.12 "Book1" "Sheet1!R1C5:R26C6" \a \f 5 \h  \* MERGEFORMAT </w:instrText>
      </w:r>
      <w:r w:rsidR="0011678B">
        <w:fldChar w:fldCharType="separate"/>
      </w:r>
    </w:p>
    <w:tbl>
      <w:tblPr>
        <w:tblStyle w:val="TableGrid"/>
        <w:tblW w:w="2980" w:type="dxa"/>
        <w:tblLook w:val="04A0" w:firstRow="1" w:lastRow="0" w:firstColumn="1" w:lastColumn="0" w:noHBand="0" w:noVBand="1"/>
      </w:tblPr>
      <w:tblGrid>
        <w:gridCol w:w="1860"/>
        <w:gridCol w:w="1150"/>
      </w:tblGrid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/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Difference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21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3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2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-5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3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-4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4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6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-3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8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-2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12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13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15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16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2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17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-5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18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19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27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30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44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47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52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15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71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  <w:tr w:rsidR="0011678B" w:rsidRPr="0011678B" w:rsidTr="0011678B">
        <w:trPr>
          <w:divId w:val="205141800"/>
          <w:trHeight w:val="300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160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  <w:tr w:rsidR="0011678B" w:rsidRPr="0011678B" w:rsidTr="0011678B">
        <w:trPr>
          <w:divId w:val="205141800"/>
          <w:trHeight w:val="300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210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-1</w:t>
            </w:r>
          </w:p>
        </w:tc>
      </w:tr>
      <w:tr w:rsidR="0011678B" w:rsidRPr="0011678B" w:rsidTr="0011678B">
        <w:trPr>
          <w:divId w:val="205141800"/>
          <w:trHeight w:val="300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227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1</w:t>
            </w:r>
          </w:p>
        </w:tc>
      </w:tr>
      <w:tr w:rsidR="0011678B" w:rsidRPr="0011678B" w:rsidTr="0011678B">
        <w:trPr>
          <w:divId w:val="205141800"/>
          <w:trHeight w:val="300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293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  <w:tr w:rsidR="0011678B" w:rsidRPr="0011678B" w:rsidTr="0011678B">
        <w:trPr>
          <w:divId w:val="205141800"/>
          <w:trHeight w:val="300"/>
        </w:trPr>
        <w:tc>
          <w:tcPr>
            <w:tcW w:w="1860" w:type="dxa"/>
            <w:noWrap/>
            <w:hideMark/>
          </w:tcPr>
          <w:p w:rsidR="0011678B" w:rsidRPr="0011678B" w:rsidRDefault="0011678B" w:rsidP="0011678B">
            <w:r w:rsidRPr="0011678B">
              <w:t>1003</w:t>
            </w:r>
          </w:p>
        </w:tc>
        <w:tc>
          <w:tcPr>
            <w:tcW w:w="1120" w:type="dxa"/>
            <w:noWrap/>
            <w:hideMark/>
          </w:tcPr>
          <w:p w:rsidR="0011678B" w:rsidRPr="0011678B" w:rsidRDefault="0011678B" w:rsidP="0011678B">
            <w:r w:rsidRPr="0011678B">
              <w:t>0</w:t>
            </w:r>
          </w:p>
        </w:tc>
      </w:tr>
    </w:tbl>
    <w:p w:rsidR="00D47590" w:rsidRDefault="0011678B" w:rsidP="00991CCB">
      <w:r>
        <w:fldChar w:fldCharType="end"/>
      </w:r>
    </w:p>
    <w:p w:rsidR="00321206" w:rsidRDefault="0011678B" w:rsidP="00321206">
      <w:bookmarkStart w:id="0" w:name="_GoBack"/>
      <w:r>
        <w:rPr>
          <w:noProof/>
        </w:rPr>
        <w:lastRenderedPageBreak/>
        <w:drawing>
          <wp:inline distT="0" distB="0" distL="0" distR="0" wp14:anchorId="70F86DF5" wp14:editId="4C0890AC">
            <wp:extent cx="6543675" cy="42005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32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62C10"/>
    <w:multiLevelType w:val="hybridMultilevel"/>
    <w:tmpl w:val="BCD2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06"/>
    <w:rsid w:val="0011678B"/>
    <w:rsid w:val="00321206"/>
    <w:rsid w:val="00991CCB"/>
    <w:rsid w:val="00B56298"/>
    <w:rsid w:val="00D4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EA97"/>
  <w15:chartTrackingRefBased/>
  <w15:docId w15:val="{E704E667-2733-4FDD-8126-BA07FC34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cond002/cs532-s16/blob/master/Assignment10/Question1/A10Q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Difference in Mementos per URL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Difference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Sheet1!$E$2:$E$26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27</c:v>
                </c:pt>
                <c:pt idx="15">
                  <c:v>30</c:v>
                </c:pt>
                <c:pt idx="16">
                  <c:v>44</c:v>
                </c:pt>
                <c:pt idx="17">
                  <c:v>47</c:v>
                </c:pt>
                <c:pt idx="18">
                  <c:v>52</c:v>
                </c:pt>
                <c:pt idx="19">
                  <c:v>71</c:v>
                </c:pt>
                <c:pt idx="20">
                  <c:v>160</c:v>
                </c:pt>
                <c:pt idx="21">
                  <c:v>210</c:v>
                </c:pt>
                <c:pt idx="22">
                  <c:v>227</c:v>
                </c:pt>
                <c:pt idx="23">
                  <c:v>293</c:v>
                </c:pt>
                <c:pt idx="24">
                  <c:v>1003</c:v>
                </c:pt>
              </c:numCache>
            </c:numRef>
          </c:cat>
          <c:val>
            <c:numRef>
              <c:f>Sheet1!$F$2:$F$26</c:f>
              <c:numCache>
                <c:formatCode>General</c:formatCode>
                <c:ptCount val="25"/>
                <c:pt idx="0">
                  <c:v>21</c:v>
                </c:pt>
                <c:pt idx="1">
                  <c:v>3</c:v>
                </c:pt>
                <c:pt idx="2">
                  <c:v>-5</c:v>
                </c:pt>
                <c:pt idx="3">
                  <c:v>-4</c:v>
                </c:pt>
                <c:pt idx="4">
                  <c:v>-1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-1</c:v>
                </c:pt>
                <c:pt idx="9">
                  <c:v>0</c:v>
                </c:pt>
                <c:pt idx="10">
                  <c:v>2</c:v>
                </c:pt>
                <c:pt idx="11">
                  <c:v>-5</c:v>
                </c:pt>
                <c:pt idx="12">
                  <c:v>-1</c:v>
                </c:pt>
                <c:pt idx="13">
                  <c:v>1</c:v>
                </c:pt>
                <c:pt idx="14">
                  <c:v>1</c:v>
                </c:pt>
                <c:pt idx="15">
                  <c:v>-1</c:v>
                </c:pt>
                <c:pt idx="16">
                  <c:v>-1</c:v>
                </c:pt>
                <c:pt idx="17">
                  <c:v>0</c:v>
                </c:pt>
                <c:pt idx="18">
                  <c:v>-1</c:v>
                </c:pt>
                <c:pt idx="19">
                  <c:v>0</c:v>
                </c:pt>
                <c:pt idx="20">
                  <c:v>0</c:v>
                </c:pt>
                <c:pt idx="21">
                  <c:v>-1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E8-4EB8-9941-8C7570FCD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524032"/>
        <c:axId val="517526000"/>
      </c:barChart>
      <c:catAx>
        <c:axId val="51752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Mementos</a:t>
                </a:r>
                <a:r>
                  <a:rPr lang="en-US" baseline="0"/>
                  <a:t> per URL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26000"/>
        <c:crosses val="autoZero"/>
        <c:auto val="1"/>
        <c:lblAlgn val="ctr"/>
        <c:lblOffset val="100"/>
        <c:noMultiLvlLbl val="0"/>
      </c:catAx>
      <c:valAx>
        <c:axId val="51752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2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2016-04-30T04:42:00Z</dcterms:created>
  <dcterms:modified xsi:type="dcterms:W3CDTF">2016-04-30T05:29:00Z</dcterms:modified>
</cp:coreProperties>
</file>