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73D3C" w14:textId="77777777" w:rsidR="00C2376D" w:rsidRDefault="003600A5" w:rsidP="003600A5">
      <w:pPr>
        <w:pStyle w:val="Titre"/>
      </w:pPr>
      <w:r>
        <w:t>Atelier « Passer en revue les Standards »</w:t>
      </w:r>
      <w:r w:rsidR="00EB1BBE">
        <w:t xml:space="preserve"> - 26/01/2022</w:t>
      </w:r>
    </w:p>
    <w:p w14:paraId="5230A6C7" w14:textId="77777777" w:rsidR="0030426A" w:rsidRDefault="0030426A" w:rsidP="0030426A">
      <w:r>
        <w:t xml:space="preserve">Référence : </w:t>
      </w:r>
      <w:hyperlink r:id="rId9">
        <w:r w:rsidRPr="3AE6D07E">
          <w:rPr>
            <w:rStyle w:val="Lienhypertexte"/>
          </w:rPr>
          <w:t>https://github.com/cnigfr/Geostandards-Risques/issues/2</w:t>
        </w:r>
      </w:hyperlink>
      <w:r>
        <w:t xml:space="preserve"> </w:t>
      </w:r>
    </w:p>
    <w:p w14:paraId="3C945518" w14:textId="0F6218A0" w:rsidR="62535C46" w:rsidRDefault="62535C46" w:rsidP="3AE6D07E">
      <w:pPr>
        <w:pStyle w:val="Titre2"/>
        <w:rPr>
          <w:rFonts w:ascii="Cambria" w:hAnsi="Cambria"/>
        </w:rPr>
      </w:pPr>
      <w:r>
        <w:t>Participants</w:t>
      </w:r>
    </w:p>
    <w:p w14:paraId="2FF13A22" w14:textId="44246214" w:rsidR="62535C46" w:rsidRDefault="62535C46" w:rsidP="3AE6D07E">
      <w:pPr>
        <w:pStyle w:val="Paragraphedeliste"/>
        <w:numPr>
          <w:ilvl w:val="0"/>
          <w:numId w:val="8"/>
        </w:numPr>
        <w:rPr>
          <w:rFonts w:eastAsiaTheme="minorEastAsia"/>
        </w:rPr>
      </w:pPr>
      <w:r>
        <w:t xml:space="preserve">Isabelle Giraud DDTM 34 </w:t>
      </w:r>
    </w:p>
    <w:p w14:paraId="25E1C159" w14:textId="136644DB" w:rsidR="62535C46" w:rsidRDefault="62535C46" w:rsidP="13AF5FE2">
      <w:pPr>
        <w:pStyle w:val="Paragraphedeliste"/>
        <w:numPr>
          <w:ilvl w:val="0"/>
          <w:numId w:val="8"/>
        </w:numPr>
        <w:rPr>
          <w:rFonts w:eastAsiaTheme="minorEastAsia"/>
        </w:rPr>
      </w:pPr>
      <w:r>
        <w:t xml:space="preserve">Nicolas </w:t>
      </w:r>
      <w:proofErr w:type="spellStart"/>
      <w:r>
        <w:t>Boudesseul</w:t>
      </w:r>
      <w:proofErr w:type="spellEnd"/>
      <w:r>
        <w:t xml:space="preserve"> </w:t>
      </w:r>
      <w:r w:rsidR="597AB349">
        <w:t xml:space="preserve"> - DREAL </w:t>
      </w:r>
      <w:proofErr w:type="spellStart"/>
      <w:r w:rsidR="597AB349">
        <w:t>PdL</w:t>
      </w:r>
      <w:proofErr w:type="spellEnd"/>
    </w:p>
    <w:p w14:paraId="0CCA56E9" w14:textId="713368F8" w:rsidR="62535C46" w:rsidRDefault="62535C46" w:rsidP="3AE6D07E">
      <w:pPr>
        <w:pStyle w:val="Paragraphedeliste"/>
        <w:numPr>
          <w:ilvl w:val="0"/>
          <w:numId w:val="7"/>
        </w:numPr>
        <w:rPr>
          <w:rFonts w:eastAsiaTheme="minorEastAsia"/>
        </w:rPr>
      </w:pPr>
      <w:r>
        <w:t xml:space="preserve">Guillaume CHRETIEN </w:t>
      </w:r>
      <w:r w:rsidR="536C33AF">
        <w:t xml:space="preserve">- </w:t>
      </w:r>
      <w:r>
        <w:t xml:space="preserve">DDTM76 </w:t>
      </w:r>
    </w:p>
    <w:p w14:paraId="5E24B370" w14:textId="3DE633A5" w:rsidR="62535C46" w:rsidRDefault="62535C46" w:rsidP="3AE6D07E">
      <w:pPr>
        <w:pStyle w:val="Paragraphedeliste"/>
        <w:numPr>
          <w:ilvl w:val="0"/>
          <w:numId w:val="6"/>
        </w:numPr>
        <w:rPr>
          <w:rFonts w:eastAsiaTheme="minorEastAsia"/>
        </w:rPr>
      </w:pPr>
      <w:r>
        <w:t xml:space="preserve">Alison Lenain </w:t>
      </w:r>
      <w:r w:rsidR="22CBA624">
        <w:t xml:space="preserve">- </w:t>
      </w:r>
      <w:r>
        <w:t xml:space="preserve">IGN </w:t>
      </w:r>
    </w:p>
    <w:p w14:paraId="48AC7607" w14:textId="0567C304" w:rsidR="62535C46" w:rsidRDefault="62535C46" w:rsidP="3AE6D07E">
      <w:pPr>
        <w:pStyle w:val="Paragraphedeliste"/>
        <w:numPr>
          <w:ilvl w:val="0"/>
          <w:numId w:val="5"/>
        </w:numPr>
        <w:rPr>
          <w:rFonts w:eastAsiaTheme="minorEastAsia"/>
        </w:rPr>
      </w:pPr>
      <w:r>
        <w:t>S. BESSON</w:t>
      </w:r>
      <w:r w:rsidR="46147789">
        <w:t xml:space="preserve"> -</w:t>
      </w:r>
      <w:r>
        <w:t xml:space="preserve"> DDT38  </w:t>
      </w:r>
    </w:p>
    <w:p w14:paraId="6F570311" w14:textId="64ECD302" w:rsidR="62535C46" w:rsidRDefault="62535C46" w:rsidP="3AE6D07E">
      <w:pPr>
        <w:pStyle w:val="Paragraphedeliste"/>
        <w:numPr>
          <w:ilvl w:val="0"/>
          <w:numId w:val="4"/>
        </w:numPr>
        <w:rPr>
          <w:rFonts w:eastAsiaTheme="minorEastAsia"/>
        </w:rPr>
      </w:pPr>
      <w:r>
        <w:t xml:space="preserve">Yohann Evain </w:t>
      </w:r>
      <w:r w:rsidR="05F00992">
        <w:t xml:space="preserve">- </w:t>
      </w:r>
      <w:proofErr w:type="spellStart"/>
      <w:r>
        <w:t>Cerema</w:t>
      </w:r>
      <w:proofErr w:type="spellEnd"/>
      <w:r>
        <w:t xml:space="preserve">  </w:t>
      </w:r>
    </w:p>
    <w:p w14:paraId="4C22AD53" w14:textId="02E45667" w:rsidR="62535C46" w:rsidRDefault="62535C46" w:rsidP="3AE6D07E">
      <w:pPr>
        <w:pStyle w:val="Paragraphedeliste"/>
        <w:numPr>
          <w:ilvl w:val="0"/>
          <w:numId w:val="3"/>
        </w:numPr>
        <w:rPr>
          <w:rFonts w:eastAsiaTheme="minorEastAsia"/>
        </w:rPr>
      </w:pPr>
      <w:r>
        <w:t xml:space="preserve">Christophe ASTIER - DREAL NA </w:t>
      </w:r>
    </w:p>
    <w:p w14:paraId="50673CAC" w14:textId="4F871C60" w:rsidR="62535C46" w:rsidRDefault="62535C46" w:rsidP="3AE6D07E">
      <w:pPr>
        <w:pStyle w:val="Paragraphedeliste"/>
        <w:numPr>
          <w:ilvl w:val="0"/>
          <w:numId w:val="2"/>
        </w:numPr>
        <w:rPr>
          <w:rFonts w:eastAsiaTheme="minorEastAsia"/>
        </w:rPr>
      </w:pPr>
      <w:r>
        <w:t xml:space="preserve">Nicolas </w:t>
      </w:r>
      <w:proofErr w:type="spellStart"/>
      <w:r>
        <w:t>Bonnin</w:t>
      </w:r>
      <w:proofErr w:type="spellEnd"/>
      <w:r>
        <w:t xml:space="preserve"> – DGPR - DAGSI </w:t>
      </w:r>
    </w:p>
    <w:p w14:paraId="5653B8C6" w14:textId="5C4982A0" w:rsidR="62535C46" w:rsidRDefault="62535C46" w:rsidP="3AE6D07E">
      <w:pPr>
        <w:pStyle w:val="Paragraphedeliste"/>
        <w:numPr>
          <w:ilvl w:val="0"/>
          <w:numId w:val="1"/>
        </w:numPr>
        <w:rPr>
          <w:rFonts w:eastAsiaTheme="minorEastAsia"/>
        </w:rPr>
      </w:pPr>
      <w:proofErr w:type="spellStart"/>
      <w:r>
        <w:t>Bouffier</w:t>
      </w:r>
      <w:proofErr w:type="spellEnd"/>
      <w:r>
        <w:t xml:space="preserve"> Jacques - DGPR – SRNH </w:t>
      </w:r>
    </w:p>
    <w:p w14:paraId="6221592F" w14:textId="7AFDF142" w:rsidR="62535C46" w:rsidRDefault="62535C46" w:rsidP="3AE6D07E">
      <w:pPr>
        <w:pStyle w:val="Paragraphedeliste"/>
        <w:numPr>
          <w:ilvl w:val="0"/>
          <w:numId w:val="1"/>
        </w:numPr>
      </w:pPr>
      <w:r>
        <w:t xml:space="preserve">Gilles Cébélieu </w:t>
      </w:r>
      <w:r w:rsidR="062DBC1F">
        <w:t xml:space="preserve">- </w:t>
      </w:r>
      <w:r>
        <w:t>IGN</w:t>
      </w:r>
    </w:p>
    <w:p w14:paraId="1433A0FE" w14:textId="77777777" w:rsidR="00EB1BBE" w:rsidRDefault="00EB1BBE" w:rsidP="003600A5">
      <w:pPr>
        <w:pStyle w:val="Titre1"/>
      </w:pPr>
      <w:r>
        <w:t>Enjeu</w:t>
      </w:r>
      <w:r w:rsidR="004E560A">
        <w:t>x</w:t>
      </w:r>
    </w:p>
    <w:p w14:paraId="117B056D" w14:textId="77777777" w:rsidR="004E560A" w:rsidRDefault="004E560A" w:rsidP="004E560A">
      <w:pPr>
        <w:pStyle w:val="Paragraphedeliste"/>
        <w:numPr>
          <w:ilvl w:val="0"/>
          <w:numId w:val="20"/>
        </w:numPr>
      </w:pPr>
      <w:r>
        <w:t>Partager la connaissance documentaire de référence autour des données risques</w:t>
      </w:r>
    </w:p>
    <w:p w14:paraId="54307B83" w14:textId="3EC92283" w:rsidR="00EB1BBE" w:rsidRPr="00EB1BBE" w:rsidRDefault="004E560A" w:rsidP="004E560A">
      <w:pPr>
        <w:pStyle w:val="Paragraphedeliste"/>
        <w:numPr>
          <w:ilvl w:val="0"/>
          <w:numId w:val="20"/>
        </w:numPr>
      </w:pPr>
      <w:r>
        <w:t xml:space="preserve">Cerner le périmètre de travail de la refonte </w:t>
      </w:r>
      <w:r w:rsidR="00EB45B6">
        <w:t xml:space="preserve">des </w:t>
      </w:r>
      <w:proofErr w:type="spellStart"/>
      <w:r w:rsidR="1E5AAE88">
        <w:t>G</w:t>
      </w:r>
      <w:r w:rsidR="00EB45B6">
        <w:t>éostandards</w:t>
      </w:r>
      <w:proofErr w:type="spellEnd"/>
      <w:r w:rsidR="00EB45B6">
        <w:t xml:space="preserve"> risques</w:t>
      </w:r>
      <w:r>
        <w:t xml:space="preserve"> </w:t>
      </w:r>
      <w:r w:rsidR="00EB1BBE">
        <w:t xml:space="preserve"> </w:t>
      </w:r>
    </w:p>
    <w:p w14:paraId="23D7AF4D" w14:textId="77777777" w:rsidR="003600A5" w:rsidRDefault="003600A5" w:rsidP="003600A5">
      <w:pPr>
        <w:pStyle w:val="Titre1"/>
      </w:pPr>
      <w:r>
        <w:t>Objectifs</w:t>
      </w:r>
      <w:r w:rsidR="004E560A">
        <w:t xml:space="preserve"> de l’atelier </w:t>
      </w:r>
    </w:p>
    <w:p w14:paraId="337BAB26" w14:textId="77777777" w:rsidR="004E560A" w:rsidRDefault="00EB1BBE" w:rsidP="004E560A">
      <w:pPr>
        <w:pStyle w:val="Paragraphedeliste"/>
        <w:numPr>
          <w:ilvl w:val="0"/>
          <w:numId w:val="19"/>
        </w:numPr>
      </w:pPr>
      <w:r>
        <w:t>Consolider / compléter la liste des documents de référence (</w:t>
      </w:r>
      <w:hyperlink r:id="rId10" w:history="1">
        <w:r w:rsidRPr="00AF79F3">
          <w:rPr>
            <w:rStyle w:val="Lienhypertexte"/>
          </w:rPr>
          <w:t>https://github.com/cnigfr/Geostandards-Risques/tree/main/documents</w:t>
        </w:r>
      </w:hyperlink>
      <w:r>
        <w:t xml:space="preserve">) </w:t>
      </w:r>
    </w:p>
    <w:p w14:paraId="7730A124" w14:textId="77777777" w:rsidR="00EB1BBE" w:rsidRDefault="00EB1BBE" w:rsidP="004E560A">
      <w:pPr>
        <w:pStyle w:val="Paragraphedeliste"/>
        <w:numPr>
          <w:ilvl w:val="0"/>
          <w:numId w:val="21"/>
        </w:numPr>
      </w:pPr>
      <w:r>
        <w:t>Récupérer / référencer les documents jugés pertinents ou utiles</w:t>
      </w:r>
    </w:p>
    <w:p w14:paraId="432C82FD" w14:textId="77777777" w:rsidR="00EB1BBE" w:rsidRDefault="00EB1BBE" w:rsidP="004E560A">
      <w:pPr>
        <w:pStyle w:val="Paragraphedeliste"/>
        <w:numPr>
          <w:ilvl w:val="0"/>
          <w:numId w:val="19"/>
        </w:numPr>
      </w:pPr>
      <w:r>
        <w:t xml:space="preserve">Les répartir dans la classification : à refondre / en adhérence / dans le thème / utile </w:t>
      </w:r>
    </w:p>
    <w:p w14:paraId="3E4B7D3E" w14:textId="04BC4E75" w:rsidR="1B91AE51" w:rsidRDefault="1B91AE51" w:rsidP="27FF374E">
      <w:pPr>
        <w:pStyle w:val="Paragraphedeliste"/>
        <w:numPr>
          <w:ilvl w:val="0"/>
          <w:numId w:val="19"/>
        </w:numPr>
      </w:pPr>
      <w:r>
        <w:t xml:space="preserve">Voir s’il peut être utile de référencer des jeux tests particuliers et sur quelle(s) zone(s) </w:t>
      </w:r>
    </w:p>
    <w:p w14:paraId="6ACD452C" w14:textId="7164B2F9" w:rsidR="003600A5" w:rsidRPr="007A4A85" w:rsidRDefault="7D640D5A" w:rsidP="2E5C6718">
      <w:pPr>
        <w:rPr>
          <w:i/>
          <w:iCs/>
        </w:rPr>
      </w:pPr>
      <w:r w:rsidRPr="2E5C6718">
        <w:rPr>
          <w:i/>
          <w:iCs/>
        </w:rPr>
        <w:t xml:space="preserve">NB : l’Atelier est un </w:t>
      </w:r>
      <w:r w:rsidR="5E7472F3" w:rsidRPr="2E5C6718">
        <w:rPr>
          <w:i/>
          <w:iCs/>
        </w:rPr>
        <w:t>“stimulateur”</w:t>
      </w:r>
      <w:r w:rsidRPr="2E5C6718">
        <w:rPr>
          <w:i/>
          <w:iCs/>
        </w:rPr>
        <w:t xml:space="preserve"> =&gt; l</w:t>
      </w:r>
      <w:r w:rsidR="1454E911" w:rsidRPr="2E5C6718">
        <w:rPr>
          <w:i/>
          <w:iCs/>
        </w:rPr>
        <w:t>a liste</w:t>
      </w:r>
      <w:r w:rsidRPr="2E5C6718">
        <w:rPr>
          <w:i/>
          <w:iCs/>
        </w:rPr>
        <w:t xml:space="preserve"> peut se </w:t>
      </w:r>
      <w:r w:rsidR="0E316CAD" w:rsidRPr="2E5C6718">
        <w:rPr>
          <w:i/>
          <w:iCs/>
        </w:rPr>
        <w:t>compléter</w:t>
      </w:r>
      <w:r w:rsidRPr="2E5C6718">
        <w:rPr>
          <w:i/>
          <w:iCs/>
        </w:rPr>
        <w:t xml:space="preserve"> </w:t>
      </w:r>
      <w:r w:rsidR="0438F410" w:rsidRPr="2E5C6718">
        <w:rPr>
          <w:i/>
          <w:iCs/>
        </w:rPr>
        <w:t>au fil de l’eau</w:t>
      </w:r>
      <w:r w:rsidRPr="2E5C6718">
        <w:rPr>
          <w:i/>
          <w:iCs/>
        </w:rPr>
        <w:t xml:space="preserve"> ensuite  </w:t>
      </w:r>
    </w:p>
    <w:p w14:paraId="4C4E8B14" w14:textId="2C9FE519" w:rsidR="004E560A" w:rsidRDefault="787D22B3" w:rsidP="007A4A85">
      <w:pPr>
        <w:pStyle w:val="Titre1"/>
      </w:pPr>
      <w:r>
        <w:t>Guide</w:t>
      </w:r>
      <w:r w:rsidR="7D640D5A">
        <w:t xml:space="preserve"> de travail</w:t>
      </w:r>
      <w:r w:rsidR="0B8406DC">
        <w:t xml:space="preserve"> et notes de réunion</w:t>
      </w:r>
    </w:p>
    <w:p w14:paraId="5C9960D2" w14:textId="2495309A" w:rsidR="0FA5F720" w:rsidRDefault="0FA5F720" w:rsidP="0FA5F720">
      <w:pPr>
        <w:pStyle w:val="Titre2"/>
      </w:pPr>
    </w:p>
    <w:p w14:paraId="0CB9F80B" w14:textId="0A55B488" w:rsidR="2ECC3463" w:rsidRDefault="505711B8" w:rsidP="2E5C6718">
      <w:pPr>
        <w:pStyle w:val="Titre2"/>
      </w:pPr>
      <w:r>
        <w:t xml:space="preserve">1 - </w:t>
      </w:r>
      <w:r w:rsidR="2ECC3463">
        <w:t>Parcours des documents déjà dans la liste</w:t>
      </w:r>
    </w:p>
    <w:p w14:paraId="47F21EBB" w14:textId="5FAC99E0" w:rsidR="296252CB" w:rsidRPr="00EC260F" w:rsidRDefault="296252CB" w:rsidP="2E5C6718">
      <w:pPr>
        <w:rPr>
          <w:lang w:val="en-US"/>
        </w:rPr>
      </w:pPr>
      <w:r w:rsidRPr="00EC260F">
        <w:rPr>
          <w:lang w:val="en-US"/>
        </w:rPr>
        <w:t>Cf</w:t>
      </w:r>
      <w:proofErr w:type="gramStart"/>
      <w:r w:rsidRPr="00EC260F">
        <w:rPr>
          <w:lang w:val="en-US"/>
        </w:rPr>
        <w:t>. :</w:t>
      </w:r>
      <w:proofErr w:type="gramEnd"/>
      <w:r w:rsidRPr="00EC260F">
        <w:rPr>
          <w:lang w:val="en-US"/>
        </w:rPr>
        <w:t xml:space="preserve"> </w:t>
      </w:r>
      <w:hyperlink r:id="rId11">
        <w:r w:rsidRPr="00EC260F">
          <w:rPr>
            <w:rStyle w:val="Lienhypertexte"/>
            <w:lang w:val="en-US"/>
          </w:rPr>
          <w:t>https://github.com/cnigfr/Geostandards-Risques/tree/main/documents</w:t>
        </w:r>
      </w:hyperlink>
      <w:r w:rsidRPr="00EC260F">
        <w:rPr>
          <w:lang w:val="en-US"/>
        </w:rPr>
        <w:t xml:space="preserve"> </w:t>
      </w:r>
    </w:p>
    <w:p w14:paraId="3F75D415" w14:textId="4B0C4BB9" w:rsidR="681C2E43" w:rsidRDefault="681C2E43" w:rsidP="2E5C6718">
      <w:proofErr w:type="gramStart"/>
      <w:r>
        <w:t>Remarques</w:t>
      </w:r>
      <w:proofErr w:type="gramEnd"/>
      <w:r>
        <w:t xml:space="preserve"> : </w:t>
      </w:r>
    </w:p>
    <w:p w14:paraId="23427277" w14:textId="0023D6E3" w:rsidR="681C2E43" w:rsidRDefault="681C2E43" w:rsidP="2E5C6718">
      <w:pPr>
        <w:pStyle w:val="Paragraphedeliste"/>
        <w:numPr>
          <w:ilvl w:val="0"/>
          <w:numId w:val="11"/>
        </w:numPr>
        <w:rPr>
          <w:rFonts w:eastAsiaTheme="minorEastAsia"/>
        </w:rPr>
      </w:pPr>
      <w:r>
        <w:t>La norme Water ML semble assez technique et pas forcément adaptée à la problématique risques</w:t>
      </w:r>
      <w:r w:rsidR="4EF31F76">
        <w:t xml:space="preserve">. </w:t>
      </w:r>
    </w:p>
    <w:p w14:paraId="5E7843A4" w14:textId="2853733C" w:rsidR="4EF31F76" w:rsidRDefault="00A90972" w:rsidP="1ECEE242">
      <w:pPr>
        <w:pStyle w:val="Paragraphedeliste"/>
        <w:numPr>
          <w:ilvl w:val="0"/>
          <w:numId w:val="11"/>
        </w:numPr>
      </w:pPr>
      <w:r>
        <w:t xml:space="preserve">Il existe une plateforme nationale collaborative des sites et repères de crues. </w:t>
      </w:r>
      <w:r w:rsidR="10C71AC2">
        <w:t>Il</w:t>
      </w:r>
      <w:r w:rsidR="4EF31F76">
        <w:t xml:space="preserve"> pourrait être intéressant de regarder ce qu’il existe </w:t>
      </w:r>
      <w:r w:rsidR="427E128B">
        <w:t>en termes de</w:t>
      </w:r>
      <w:r w:rsidR="4EF31F76">
        <w:t xml:space="preserve"> normalisation sur la description des </w:t>
      </w:r>
      <w:r w:rsidR="4EF31F76">
        <w:lastRenderedPageBreak/>
        <w:t xml:space="preserve">repères de crues (notamment dans le cadre de la gestion des côtes de </w:t>
      </w:r>
      <w:r w:rsidR="72CCDB82">
        <w:t>P</w:t>
      </w:r>
      <w:r w:rsidR="4EF31F76">
        <w:t xml:space="preserve">lus </w:t>
      </w:r>
      <w:r w:rsidR="4A79CB9E">
        <w:t>H</w:t>
      </w:r>
      <w:r w:rsidR="4EF31F76">
        <w:t>autes Eaux (</w:t>
      </w:r>
      <w:r w:rsidR="31E44813">
        <w:t>P</w:t>
      </w:r>
      <w:r w:rsidR="64892103">
        <w:t>HE)</w:t>
      </w:r>
      <w:r w:rsidR="75C35379">
        <w:t>. La DDTM34 a notamment créé sa propre base de données</w:t>
      </w:r>
      <w:r w:rsidR="1392888F">
        <w:t xml:space="preserve"> sur les repères de PHE. </w:t>
      </w:r>
    </w:p>
    <w:p w14:paraId="767AFC3C" w14:textId="570F7C0D" w:rsidR="2D658BCA" w:rsidRDefault="2D658BCA" w:rsidP="691D465E">
      <w:pPr>
        <w:pStyle w:val="Paragraphedeliste"/>
        <w:numPr>
          <w:ilvl w:val="0"/>
          <w:numId w:val="11"/>
        </w:numPr>
        <w:rPr>
          <w:rFonts w:eastAsiaTheme="minorEastAsia"/>
        </w:rPr>
      </w:pPr>
      <w:r>
        <w:t>PAC</w:t>
      </w:r>
      <w:r w:rsidR="229A514B">
        <w:t xml:space="preserve"> (ils peuvent contenir des dispositions sur les </w:t>
      </w:r>
      <w:r w:rsidR="229A514B" w:rsidRPr="691D465E">
        <w:rPr>
          <w:rFonts w:ascii="Calibri" w:eastAsia="Calibri" w:hAnsi="Calibri" w:cs="Calibri"/>
          <w:lang w:val="fr"/>
        </w:rPr>
        <w:t>aléas technologique</w:t>
      </w:r>
      <w:r w:rsidR="22FD67CA" w:rsidRPr="691D465E">
        <w:rPr>
          <w:rFonts w:ascii="Calibri" w:eastAsia="Calibri" w:hAnsi="Calibri" w:cs="Calibri"/>
          <w:lang w:val="fr"/>
        </w:rPr>
        <w:t xml:space="preserve"> en prenant en compte les ICPE</w:t>
      </w:r>
      <w:r w:rsidR="229A514B" w:rsidRPr="691D465E">
        <w:rPr>
          <w:rFonts w:ascii="Calibri" w:eastAsia="Calibri" w:hAnsi="Calibri" w:cs="Calibri"/>
          <w:lang w:val="fr"/>
        </w:rPr>
        <w:t>, ou sur les PPR)</w:t>
      </w:r>
      <w:r>
        <w:t xml:space="preserve"> </w:t>
      </w:r>
      <w:r w:rsidR="437C1FF2">
        <w:t>+ Autres risques à intégrer. Cf. Après</w:t>
      </w:r>
    </w:p>
    <w:p w14:paraId="2634C0C2" w14:textId="3A20F182" w:rsidR="2E5C6718" w:rsidRDefault="4F3D0639" w:rsidP="691D465E">
      <w:pPr>
        <w:pStyle w:val="Paragraphedeliste"/>
        <w:numPr>
          <w:ilvl w:val="0"/>
          <w:numId w:val="11"/>
        </w:numPr>
        <w:rPr>
          <w:rFonts w:eastAsiaTheme="minorEastAsia"/>
          <w:lang w:val="fr"/>
        </w:rPr>
      </w:pPr>
      <w:r w:rsidRPr="721B1276">
        <w:rPr>
          <w:rFonts w:ascii="Calibri" w:eastAsia="Calibri" w:hAnsi="Calibri" w:cs="Calibri"/>
          <w:lang w:val="fr"/>
        </w:rPr>
        <w:t xml:space="preserve">L’article R111-2 </w:t>
      </w:r>
      <w:r w:rsidR="7773CE1D" w:rsidRPr="721B1276">
        <w:rPr>
          <w:rFonts w:ascii="Calibri" w:eastAsia="Calibri" w:hAnsi="Calibri" w:cs="Calibri"/>
          <w:lang w:val="fr"/>
        </w:rPr>
        <w:t xml:space="preserve">du code l’urbanisme </w:t>
      </w:r>
      <w:r w:rsidR="05C65350" w:rsidRPr="721B1276">
        <w:rPr>
          <w:rFonts w:ascii="Calibri" w:eastAsia="Calibri" w:hAnsi="Calibri" w:cs="Calibri"/>
          <w:lang w:val="fr"/>
        </w:rPr>
        <w:t xml:space="preserve">prend appui sur </w:t>
      </w:r>
      <w:r w:rsidRPr="721B1276">
        <w:rPr>
          <w:rFonts w:ascii="Calibri" w:eastAsia="Calibri" w:hAnsi="Calibri" w:cs="Calibri"/>
          <w:lang w:val="fr"/>
        </w:rPr>
        <w:t xml:space="preserve">les PAC. </w:t>
      </w:r>
      <w:r w:rsidR="29258289" w:rsidRPr="721B1276">
        <w:rPr>
          <w:rFonts w:ascii="Calibri" w:eastAsia="Calibri" w:hAnsi="Calibri" w:cs="Calibri"/>
          <w:lang w:val="fr"/>
        </w:rPr>
        <w:t>Cet article peut générer</w:t>
      </w:r>
      <w:r w:rsidRPr="721B1276">
        <w:rPr>
          <w:rFonts w:ascii="Calibri" w:eastAsia="Calibri" w:hAnsi="Calibri" w:cs="Calibri"/>
          <w:lang w:val="fr"/>
        </w:rPr>
        <w:t xml:space="preserve"> des contraintes juridiques très </w:t>
      </w:r>
      <w:proofErr w:type="gramStart"/>
      <w:r w:rsidRPr="721B1276">
        <w:rPr>
          <w:rFonts w:ascii="Calibri" w:eastAsia="Calibri" w:hAnsi="Calibri" w:cs="Calibri"/>
          <w:lang w:val="fr"/>
        </w:rPr>
        <w:t>fortes .</w:t>
      </w:r>
      <w:proofErr w:type="gramEnd"/>
      <w:r w:rsidRPr="721B1276">
        <w:rPr>
          <w:rFonts w:ascii="Calibri" w:eastAsia="Calibri" w:hAnsi="Calibri" w:cs="Calibri"/>
          <w:lang w:val="fr"/>
        </w:rPr>
        <w:t xml:space="preserve"> Il peut </w:t>
      </w:r>
      <w:r w:rsidR="22467E2C" w:rsidRPr="721B1276">
        <w:rPr>
          <w:rFonts w:ascii="Calibri" w:eastAsia="Calibri" w:hAnsi="Calibri" w:cs="Calibri"/>
          <w:lang w:val="fr"/>
        </w:rPr>
        <w:t>être</w:t>
      </w:r>
      <w:r w:rsidRPr="721B1276">
        <w:rPr>
          <w:rFonts w:ascii="Calibri" w:eastAsia="Calibri" w:hAnsi="Calibri" w:cs="Calibri"/>
          <w:lang w:val="fr"/>
        </w:rPr>
        <w:t xml:space="preserve"> utilisé comme refus pour des construction</w:t>
      </w:r>
      <w:r w:rsidR="76F6F6E7" w:rsidRPr="721B1276">
        <w:rPr>
          <w:rFonts w:ascii="Calibri" w:eastAsia="Calibri" w:hAnsi="Calibri" w:cs="Calibri"/>
          <w:lang w:val="fr"/>
        </w:rPr>
        <w:t>s. L’inconvénient principal est qu</w:t>
      </w:r>
      <w:r w:rsidR="7CBD7FF4" w:rsidRPr="721B1276">
        <w:rPr>
          <w:rFonts w:ascii="Calibri" w:eastAsia="Calibri" w:hAnsi="Calibri" w:cs="Calibri"/>
          <w:lang w:val="fr"/>
        </w:rPr>
        <w:t>e le</w:t>
      </w:r>
      <w:r w:rsidR="4C4317F1" w:rsidRPr="721B1276">
        <w:rPr>
          <w:rFonts w:ascii="Calibri" w:eastAsia="Calibri" w:hAnsi="Calibri" w:cs="Calibri"/>
          <w:lang w:val="fr"/>
        </w:rPr>
        <w:t>s</w:t>
      </w:r>
      <w:r w:rsidR="7CBD7FF4" w:rsidRPr="721B1276">
        <w:rPr>
          <w:rFonts w:ascii="Calibri" w:eastAsia="Calibri" w:hAnsi="Calibri" w:cs="Calibri"/>
          <w:lang w:val="fr"/>
        </w:rPr>
        <w:t xml:space="preserve"> PAC </w:t>
      </w:r>
      <w:r w:rsidRPr="721B1276">
        <w:rPr>
          <w:rFonts w:ascii="Calibri" w:eastAsia="Calibri" w:hAnsi="Calibri" w:cs="Calibri"/>
          <w:lang w:val="fr"/>
        </w:rPr>
        <w:t xml:space="preserve">sont transmis en </w:t>
      </w:r>
      <w:r w:rsidR="6E653B36" w:rsidRPr="721B1276">
        <w:rPr>
          <w:rFonts w:ascii="Calibri" w:eastAsia="Calibri" w:hAnsi="Calibri" w:cs="Calibri"/>
          <w:lang w:val="fr"/>
        </w:rPr>
        <w:t xml:space="preserve">formats </w:t>
      </w:r>
      <w:r w:rsidRPr="721B1276">
        <w:rPr>
          <w:rFonts w:ascii="Calibri" w:eastAsia="Calibri" w:hAnsi="Calibri" w:cs="Calibri"/>
          <w:lang w:val="fr"/>
        </w:rPr>
        <w:t>papiers au</w:t>
      </w:r>
      <w:r w:rsidR="1B766615" w:rsidRPr="721B1276">
        <w:rPr>
          <w:rFonts w:ascii="Calibri" w:eastAsia="Calibri" w:hAnsi="Calibri" w:cs="Calibri"/>
          <w:lang w:val="fr"/>
        </w:rPr>
        <w:t>x</w:t>
      </w:r>
      <w:r w:rsidRPr="721B1276">
        <w:rPr>
          <w:rFonts w:ascii="Calibri" w:eastAsia="Calibri" w:hAnsi="Calibri" w:cs="Calibri"/>
          <w:lang w:val="fr"/>
        </w:rPr>
        <w:t xml:space="preserve"> </w:t>
      </w:r>
      <w:proofErr w:type="gramStart"/>
      <w:r w:rsidR="7D993BC8" w:rsidRPr="721B1276">
        <w:rPr>
          <w:rFonts w:ascii="Calibri" w:eastAsia="Calibri" w:hAnsi="Calibri" w:cs="Calibri"/>
          <w:lang w:val="fr"/>
        </w:rPr>
        <w:t>collectivités</w:t>
      </w:r>
      <w:r w:rsidRPr="721B1276">
        <w:rPr>
          <w:rFonts w:ascii="Calibri" w:eastAsia="Calibri" w:hAnsi="Calibri" w:cs="Calibri"/>
          <w:lang w:val="fr"/>
        </w:rPr>
        <w:t xml:space="preserve"> .</w:t>
      </w:r>
      <w:proofErr w:type="gramEnd"/>
      <w:r w:rsidRPr="721B1276">
        <w:rPr>
          <w:rFonts w:ascii="Calibri" w:eastAsia="Calibri" w:hAnsi="Calibri" w:cs="Calibri"/>
          <w:lang w:val="fr"/>
        </w:rPr>
        <w:t xml:space="preserve"> </w:t>
      </w:r>
      <w:r w:rsidR="070D6DCB" w:rsidRPr="721B1276">
        <w:rPr>
          <w:rFonts w:ascii="Calibri" w:eastAsia="Calibri" w:hAnsi="Calibri" w:cs="Calibri"/>
          <w:lang w:val="fr"/>
        </w:rPr>
        <w:t>Une piste de réflexion pourrait être l’</w:t>
      </w:r>
      <w:r w:rsidRPr="721B1276">
        <w:rPr>
          <w:rFonts w:ascii="Calibri" w:eastAsia="Calibri" w:hAnsi="Calibri" w:cs="Calibri"/>
          <w:lang w:val="fr"/>
        </w:rPr>
        <w:t xml:space="preserve">Intégration dans </w:t>
      </w:r>
      <w:proofErr w:type="spellStart"/>
      <w:r w:rsidRPr="721B1276">
        <w:rPr>
          <w:rFonts w:ascii="Calibri" w:eastAsia="Calibri" w:hAnsi="Calibri" w:cs="Calibri"/>
          <w:lang w:val="fr"/>
        </w:rPr>
        <w:t>géorisques</w:t>
      </w:r>
      <w:proofErr w:type="spellEnd"/>
      <w:r w:rsidRPr="721B1276">
        <w:rPr>
          <w:rFonts w:ascii="Calibri" w:eastAsia="Calibri" w:hAnsi="Calibri" w:cs="Calibri"/>
          <w:lang w:val="fr"/>
        </w:rPr>
        <w:t xml:space="preserve"> </w:t>
      </w:r>
      <w:r w:rsidR="00BCCC98" w:rsidRPr="721B1276">
        <w:rPr>
          <w:rFonts w:ascii="Calibri" w:eastAsia="Calibri" w:hAnsi="Calibri" w:cs="Calibri"/>
          <w:lang w:val="fr"/>
        </w:rPr>
        <w:t xml:space="preserve">des PAC </w:t>
      </w:r>
      <w:r w:rsidRPr="721B1276">
        <w:rPr>
          <w:rFonts w:ascii="Calibri" w:eastAsia="Calibri" w:hAnsi="Calibri" w:cs="Calibri"/>
          <w:lang w:val="fr"/>
        </w:rPr>
        <w:t>afin d’informer le public pour connaitre les zones non constructibles.</w:t>
      </w:r>
    </w:p>
    <w:p w14:paraId="4E918DDA" w14:textId="116F58C4" w:rsidR="14B181E3" w:rsidRDefault="14B181E3" w:rsidP="721B1276">
      <w:pPr>
        <w:pStyle w:val="Paragraphedeliste"/>
        <w:numPr>
          <w:ilvl w:val="0"/>
          <w:numId w:val="11"/>
        </w:numPr>
        <w:rPr>
          <w:rFonts w:eastAsiaTheme="minorEastAsia"/>
          <w:lang w:val="fr"/>
        </w:rPr>
      </w:pPr>
      <w:r w:rsidRPr="721B1276">
        <w:rPr>
          <w:rFonts w:ascii="Calibri" w:eastAsia="Calibri" w:hAnsi="Calibri" w:cs="Calibri"/>
          <w:lang w:val="fr"/>
        </w:rPr>
        <w:t>Il serait intéressant d’avoir les modèles d’export de GASPAR avec la liste des communes : ça pourrait être une piste pour générer les nouveaux standards.</w:t>
      </w:r>
      <w:r w:rsidR="66370679" w:rsidRPr="721B1276">
        <w:rPr>
          <w:rFonts w:ascii="Calibri" w:eastAsia="Calibri" w:hAnsi="Calibri" w:cs="Calibri"/>
          <w:lang w:val="fr"/>
        </w:rPr>
        <w:t xml:space="preserve"> Il existe une nomenclature des risques disponible sur GASPAR. </w:t>
      </w:r>
    </w:p>
    <w:p w14:paraId="08D73BCA" w14:textId="15E49495" w:rsidR="66370679" w:rsidRDefault="66370679" w:rsidP="721B1276">
      <w:pPr>
        <w:pStyle w:val="Paragraphedeliste"/>
        <w:numPr>
          <w:ilvl w:val="0"/>
          <w:numId w:val="11"/>
        </w:numPr>
        <w:rPr>
          <w:lang w:val="fr"/>
        </w:rPr>
      </w:pPr>
      <w:r w:rsidRPr="721B1276">
        <w:rPr>
          <w:rFonts w:ascii="Calibri" w:eastAsia="Calibri" w:hAnsi="Calibri" w:cs="Calibri"/>
          <w:lang w:val="fr"/>
        </w:rPr>
        <w:t xml:space="preserve">Références règlementaires pour les PPR </w:t>
      </w:r>
      <w:r w:rsidRPr="721B1276">
        <w:rPr>
          <w:rFonts w:ascii="Calibri" w:eastAsia="Calibri" w:hAnsi="Calibri" w:cs="Calibri"/>
          <w:b/>
          <w:bCs/>
          <w:lang w:val="fr"/>
        </w:rPr>
        <w:t>:</w:t>
      </w:r>
      <w:r w:rsidRPr="721B1276">
        <w:rPr>
          <w:rFonts w:ascii="Calibri" w:eastAsia="Calibri" w:hAnsi="Calibri" w:cs="Calibri"/>
          <w:lang w:val="fr"/>
        </w:rPr>
        <w:t xml:space="preserve"> L 562-1 à L 562-9 et R562-11-9 du code de l'environnement + arrêté du 5 juillet 2019 relatif à la détermination, qualification et représentation cartographique de l'aléa de référence et de l'aléa à échéance 100 ans s'agissant de la submersion marine, dans le cadre de l'élaboration ou de la révision des PPR concernant les aléas de débordement de cours d'eau et submersion marine.</w:t>
      </w:r>
    </w:p>
    <w:p w14:paraId="1A670F74" w14:textId="5E1DE826" w:rsidR="2ECC3463" w:rsidRDefault="11B3CA87" w:rsidP="2E5C6718">
      <w:pPr>
        <w:pStyle w:val="Titre2"/>
      </w:pPr>
      <w:r>
        <w:t xml:space="preserve">2 - </w:t>
      </w:r>
      <w:r w:rsidR="2ECC3463">
        <w:t>Rajout d’autres documents</w:t>
      </w:r>
    </w:p>
    <w:p w14:paraId="60017205" w14:textId="77777777" w:rsidR="005E3C0D" w:rsidRPr="005E3C0D" w:rsidRDefault="005E3C0D" w:rsidP="005E3C0D">
      <w:r>
        <w:t>Cf. Etude de cadrage</w:t>
      </w:r>
    </w:p>
    <w:p w14:paraId="0A37501D" w14:textId="77777777" w:rsidR="003600A5" w:rsidRDefault="00EB45B6">
      <w:r>
        <w:rPr>
          <w:noProof/>
          <w:lang w:eastAsia="fr-FR"/>
        </w:rPr>
        <w:drawing>
          <wp:inline distT="0" distB="0" distL="0" distR="0" wp14:anchorId="2EC71F8F" wp14:editId="6DC51E93">
            <wp:extent cx="6598421" cy="450160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6598421" cy="4501602"/>
                    </a:xfrm>
                    <a:prstGeom prst="rect">
                      <a:avLst/>
                    </a:prstGeom>
                  </pic:spPr>
                </pic:pic>
              </a:graphicData>
            </a:graphic>
          </wp:inline>
        </w:drawing>
      </w:r>
    </w:p>
    <w:p w14:paraId="5DAB6C7B" w14:textId="77777777" w:rsidR="00804BD6" w:rsidRDefault="00804BD6"/>
    <w:p w14:paraId="4BFC3312" w14:textId="77777777" w:rsidR="00804BD6" w:rsidRDefault="00804BD6" w:rsidP="00804BD6">
      <w:pPr>
        <w:pStyle w:val="Paragraphedeliste"/>
        <w:numPr>
          <w:ilvl w:val="0"/>
          <w:numId w:val="22"/>
        </w:numPr>
      </w:pPr>
      <w:r w:rsidRPr="00804BD6">
        <w:rPr>
          <w:highlight w:val="yellow"/>
        </w:rPr>
        <w:lastRenderedPageBreak/>
        <w:t>En jaune</w:t>
      </w:r>
      <w:r>
        <w:t xml:space="preserve"> : documents que l’on pense avoir identifiés et référencés sur la page </w:t>
      </w:r>
    </w:p>
    <w:p w14:paraId="5393D1FE" w14:textId="77777777" w:rsidR="00804BD6" w:rsidRDefault="00804BD6" w:rsidP="00804BD6">
      <w:pPr>
        <w:pStyle w:val="Paragraphedeliste"/>
        <w:numPr>
          <w:ilvl w:val="1"/>
          <w:numId w:val="22"/>
        </w:numPr>
      </w:pPr>
      <w:r>
        <w:t>confirmer et vérifier versions et attribution dans la bonne catégorie</w:t>
      </w:r>
    </w:p>
    <w:p w14:paraId="1B8E8412" w14:textId="77777777" w:rsidR="00804BD6" w:rsidRDefault="00804BD6" w:rsidP="00804BD6">
      <w:pPr>
        <w:pStyle w:val="Paragraphedeliste"/>
        <w:numPr>
          <w:ilvl w:val="0"/>
          <w:numId w:val="22"/>
        </w:numPr>
      </w:pPr>
      <w:r>
        <w:t xml:space="preserve"> </w:t>
      </w:r>
      <w:r w:rsidRPr="00804BD6">
        <w:rPr>
          <w:highlight w:val="red"/>
        </w:rPr>
        <w:t>En orange</w:t>
      </w:r>
      <w:r>
        <w:t> : documents de référence à trouver</w:t>
      </w:r>
    </w:p>
    <w:p w14:paraId="3D8C6D24" w14:textId="77777777" w:rsidR="00804BD6" w:rsidRDefault="00804BD6" w:rsidP="00804BD6">
      <w:pPr>
        <w:pStyle w:val="Paragraphedeliste"/>
        <w:numPr>
          <w:ilvl w:val="1"/>
          <w:numId w:val="22"/>
        </w:numPr>
      </w:pPr>
      <w:r>
        <w:t>Fournir le document et le référencer … ou pas</w:t>
      </w:r>
    </w:p>
    <w:p w14:paraId="0DEFA4E1" w14:textId="77777777" w:rsidR="00804BD6" w:rsidRDefault="00804BD6" w:rsidP="00804BD6">
      <w:pPr>
        <w:pStyle w:val="Paragraphedeliste"/>
        <w:numPr>
          <w:ilvl w:val="1"/>
          <w:numId w:val="22"/>
        </w:numPr>
      </w:pPr>
      <w:r>
        <w:t>Lui attribuer une catégorie</w:t>
      </w:r>
    </w:p>
    <w:p w14:paraId="6A22F608" w14:textId="77777777" w:rsidR="00804BD6" w:rsidRDefault="787D22B3" w:rsidP="00804BD6">
      <w:pPr>
        <w:pStyle w:val="Paragraphedeliste"/>
        <w:numPr>
          <w:ilvl w:val="0"/>
          <w:numId w:val="22"/>
        </w:numPr>
      </w:pPr>
      <w:r>
        <w:t xml:space="preserve">Absent de la diapositive : autres documents à signaler pour intégration </w:t>
      </w:r>
    </w:p>
    <w:p w14:paraId="64B7FD40" w14:textId="1BF86315" w:rsidR="2EDBA932" w:rsidRPr="00EC260F" w:rsidRDefault="2EDBA932" w:rsidP="0FA5F720">
      <w:pPr>
        <w:rPr>
          <w:u w:val="single"/>
        </w:rPr>
      </w:pPr>
      <w:r w:rsidRPr="00EC260F">
        <w:rPr>
          <w:u w:val="single"/>
        </w:rPr>
        <w:t>Documents relatifs à :</w:t>
      </w:r>
    </w:p>
    <w:p w14:paraId="512FAD19" w14:textId="1B5CE998" w:rsidR="7C7C0092" w:rsidRDefault="7C7C0092" w:rsidP="2E5C6718">
      <w:pPr>
        <w:pStyle w:val="Paragraphedeliste"/>
        <w:numPr>
          <w:ilvl w:val="0"/>
          <w:numId w:val="15"/>
        </w:numPr>
        <w:rPr>
          <w:rFonts w:eastAsiaTheme="minorEastAsia"/>
        </w:rPr>
      </w:pPr>
      <w:r w:rsidRPr="13AF5FE2">
        <w:rPr>
          <w:rFonts w:eastAsiaTheme="minorEastAsia"/>
          <w:b/>
          <w:bCs/>
        </w:rPr>
        <w:t>PHE</w:t>
      </w:r>
      <w:r w:rsidR="74385B02" w:rsidRPr="13AF5FE2">
        <w:rPr>
          <w:rFonts w:eastAsiaTheme="minorEastAsia"/>
          <w:b/>
          <w:bCs/>
        </w:rPr>
        <w:t xml:space="preserve"> </w:t>
      </w:r>
      <w:r w:rsidR="74385B02" w:rsidRPr="13AF5FE2">
        <w:rPr>
          <w:rFonts w:eastAsiaTheme="minorEastAsia"/>
        </w:rPr>
        <w:t>(Plus Hautes Eaux)</w:t>
      </w:r>
      <w:r w:rsidRPr="13AF5FE2">
        <w:rPr>
          <w:rFonts w:eastAsiaTheme="minorEastAsia"/>
          <w:b/>
          <w:bCs/>
        </w:rPr>
        <w:t xml:space="preserve"> </w:t>
      </w:r>
      <w:r w:rsidRPr="13AF5FE2">
        <w:rPr>
          <w:rFonts w:eastAsiaTheme="minorEastAsia"/>
        </w:rPr>
        <w:t xml:space="preserve">: </w:t>
      </w:r>
      <w:r w:rsidR="08036966" w:rsidRPr="13AF5FE2">
        <w:rPr>
          <w:rFonts w:eastAsiaTheme="minorEastAsia"/>
        </w:rPr>
        <w:t xml:space="preserve">Cf.  </w:t>
      </w:r>
      <w:hyperlink r:id="rId13">
        <w:r w:rsidRPr="13AF5FE2">
          <w:rPr>
            <w:rStyle w:val="Lienhypertexte"/>
            <w:rFonts w:eastAsiaTheme="minorEastAsia"/>
          </w:rPr>
          <w:t>https://www.reperesdecrues.developpement-durable.gouv.fr/</w:t>
        </w:r>
      </w:hyperlink>
      <w:r w:rsidR="52073AF2" w:rsidRPr="13AF5FE2">
        <w:rPr>
          <w:rFonts w:eastAsiaTheme="minorEastAsia"/>
        </w:rPr>
        <w:t xml:space="preserve"> </w:t>
      </w:r>
    </w:p>
    <w:p w14:paraId="755639F9" w14:textId="5E55A097" w:rsidR="2EDBA932" w:rsidRDefault="2EDBA932" w:rsidP="0FA5F720">
      <w:pPr>
        <w:pStyle w:val="Paragraphedeliste"/>
        <w:numPr>
          <w:ilvl w:val="0"/>
          <w:numId w:val="15"/>
        </w:numPr>
        <w:rPr>
          <w:rFonts w:eastAsiaTheme="minorEastAsia"/>
        </w:rPr>
      </w:pPr>
      <w:r w:rsidRPr="2E5C6718">
        <w:rPr>
          <w:b/>
          <w:bCs/>
        </w:rPr>
        <w:t>AZI</w:t>
      </w:r>
      <w:r w:rsidR="47CF390D" w:rsidRPr="2E5C6718">
        <w:rPr>
          <w:b/>
          <w:bCs/>
        </w:rPr>
        <w:t xml:space="preserve"> </w:t>
      </w:r>
      <w:r w:rsidR="47CF390D">
        <w:t xml:space="preserve">: </w:t>
      </w:r>
      <w:r w:rsidR="657C3E8F">
        <w:t>Atlas Zone Inondables =&gt; Pas de guide à priori</w:t>
      </w:r>
      <w:r w:rsidR="7A650372">
        <w:t xml:space="preserve"> (utilisation de Guides méthodologiques d’étude d’aléas existants)</w:t>
      </w:r>
    </w:p>
    <w:p w14:paraId="184AE45B" w14:textId="41243BD7" w:rsidR="2EDBA932" w:rsidRDefault="2EDBA932" w:rsidP="0FA5F720">
      <w:pPr>
        <w:pStyle w:val="Paragraphedeliste"/>
        <w:numPr>
          <w:ilvl w:val="0"/>
          <w:numId w:val="14"/>
        </w:numPr>
        <w:rPr>
          <w:rFonts w:eastAsiaTheme="minorEastAsia"/>
        </w:rPr>
      </w:pPr>
      <w:r w:rsidRPr="13AF5FE2">
        <w:rPr>
          <w:b/>
          <w:bCs/>
        </w:rPr>
        <w:t>PAC</w:t>
      </w:r>
      <w:r w:rsidR="74F167DA" w:rsidRPr="13AF5FE2">
        <w:rPr>
          <w:b/>
          <w:bCs/>
        </w:rPr>
        <w:t xml:space="preserve"> </w:t>
      </w:r>
      <w:r w:rsidR="74F167DA">
        <w:t>: Pas d’existant normalisant le PAC =&gt; référencement jeux de données existants (</w:t>
      </w:r>
      <w:r w:rsidR="02210524">
        <w:t xml:space="preserve">Cf. </w:t>
      </w:r>
      <w:r w:rsidR="74F167DA">
        <w:t>couche produit</w:t>
      </w:r>
      <w:r w:rsidR="276D8038">
        <w:t>e</w:t>
      </w:r>
      <w:r w:rsidR="74F167DA">
        <w:t xml:space="preserve"> en DDTM 34</w:t>
      </w:r>
      <w:r w:rsidR="7005D9E0">
        <w:t xml:space="preserve"> </w:t>
      </w:r>
      <w:r w:rsidR="76284FA4" w:rsidRPr="13AF5FE2">
        <w:rPr>
          <w:u w:val="single"/>
        </w:rPr>
        <w:t>transmise</w:t>
      </w:r>
      <w:r w:rsidR="7005D9E0" w:rsidRPr="13AF5FE2">
        <w:rPr>
          <w:u w:val="single"/>
        </w:rPr>
        <w:t xml:space="preserve"> par Isabelle Giraud</w:t>
      </w:r>
      <w:r w:rsidR="74F167DA">
        <w:t>)</w:t>
      </w:r>
    </w:p>
    <w:p w14:paraId="715F24DC" w14:textId="3AA9620C" w:rsidR="2EDBA932" w:rsidRDefault="2EDBA932" w:rsidP="0FA5F720">
      <w:pPr>
        <w:pStyle w:val="Paragraphedeliste"/>
        <w:numPr>
          <w:ilvl w:val="0"/>
          <w:numId w:val="14"/>
        </w:numPr>
      </w:pPr>
      <w:r w:rsidRPr="13AF5FE2">
        <w:rPr>
          <w:b/>
          <w:bCs/>
        </w:rPr>
        <w:t>Etudes de danger des ouvrages hydrauliques</w:t>
      </w:r>
      <w:r w:rsidR="68AF9D92">
        <w:t xml:space="preserve"> : Pas de standard (arrêté ministériel) =&gt; Cahier des charges</w:t>
      </w:r>
      <w:r w:rsidR="4A3B4404">
        <w:t xml:space="preserve"> réalisé au niveau DREAL Pays de Loire</w:t>
      </w:r>
      <w:r w:rsidR="5FBD5FC5">
        <w:t xml:space="preserve"> (Notice technique </w:t>
      </w:r>
      <w:r w:rsidR="165136EF" w:rsidRPr="13AF5FE2">
        <w:rPr>
          <w:u w:val="single"/>
        </w:rPr>
        <w:t>transmise</w:t>
      </w:r>
      <w:r w:rsidR="5FBD5FC5" w:rsidRPr="13AF5FE2">
        <w:rPr>
          <w:u w:val="single"/>
        </w:rPr>
        <w:t xml:space="preserve"> par Nicolas </w:t>
      </w:r>
      <w:proofErr w:type="spellStart"/>
      <w:r w:rsidR="5FBD5FC5" w:rsidRPr="13AF5FE2">
        <w:rPr>
          <w:u w:val="single"/>
        </w:rPr>
        <w:t>Boudesseul</w:t>
      </w:r>
      <w:proofErr w:type="spellEnd"/>
      <w:r w:rsidR="5FBD5FC5">
        <w:t xml:space="preserve">) </w:t>
      </w:r>
      <w:r w:rsidR="4A3B4404">
        <w:t xml:space="preserve"> – </w:t>
      </w:r>
      <w:proofErr w:type="spellStart"/>
      <w:r w:rsidR="4A3B4404" w:rsidRPr="13AF5FE2">
        <w:rPr>
          <w:b/>
          <w:bCs/>
        </w:rPr>
        <w:t>ETD</w:t>
      </w:r>
      <w:r w:rsidR="4A3B4404">
        <w:t>s</w:t>
      </w:r>
      <w:proofErr w:type="spellEnd"/>
      <w:r w:rsidR="4A3B4404">
        <w:t xml:space="preserve"> =&gt; réglementation</w:t>
      </w:r>
      <w:r w:rsidR="5349D6EB">
        <w:t xml:space="preserve"> (article R214-116 du code de l’environnement + 2 arr</w:t>
      </w:r>
      <w:r w:rsidR="53CE090D">
        <w:t>ê</w:t>
      </w:r>
      <w:r w:rsidR="5349D6EB">
        <w:t>tés 12 juin 20</w:t>
      </w:r>
      <w:r w:rsidR="00C4911B">
        <w:t>0</w:t>
      </w:r>
      <w:r w:rsidR="5349D6EB">
        <w:t xml:space="preserve">8 – </w:t>
      </w:r>
      <w:r w:rsidR="4A8A9C89">
        <w:t>7 avril</w:t>
      </w:r>
      <w:r w:rsidR="5349D6EB">
        <w:t xml:space="preserve"> 2017)</w:t>
      </w:r>
    </w:p>
    <w:p w14:paraId="6FB342EE" w14:textId="4593B426" w:rsidR="2EDBA932" w:rsidRDefault="2EDBA932" w:rsidP="2E5C6718">
      <w:pPr>
        <w:pStyle w:val="Paragraphedeliste"/>
        <w:numPr>
          <w:ilvl w:val="0"/>
          <w:numId w:val="14"/>
        </w:numPr>
      </w:pPr>
      <w:r w:rsidRPr="13AF5FE2">
        <w:rPr>
          <w:b/>
          <w:bCs/>
        </w:rPr>
        <w:t>EAIP</w:t>
      </w:r>
      <w:r w:rsidR="3777E5CA">
        <w:t xml:space="preserve"> : </w:t>
      </w:r>
      <w:r w:rsidR="5093A14E">
        <w:t xml:space="preserve">DI : </w:t>
      </w:r>
      <w:r w:rsidR="3777E5CA">
        <w:t xml:space="preserve">Evaluation Préliminaire des Risques d’Inondations </w:t>
      </w:r>
      <w:r w:rsidR="0C0C57DB">
        <w:t xml:space="preserve">=&gt; </w:t>
      </w:r>
      <w:r w:rsidR="41214766">
        <w:t>Création d’</w:t>
      </w:r>
      <w:r w:rsidR="3777E5CA">
        <w:t xml:space="preserve">EAIP </w:t>
      </w:r>
      <w:r w:rsidR="6F8C2CFE">
        <w:t xml:space="preserve">au niveau national </w:t>
      </w:r>
      <w:r w:rsidR="3777E5CA">
        <w:t xml:space="preserve">: Enveloppes </w:t>
      </w:r>
      <w:r w:rsidR="1181CABD">
        <w:t>Approchées des Inondations Potent</w:t>
      </w:r>
      <w:r w:rsidR="26F47D33">
        <w:t>i</w:t>
      </w:r>
      <w:r w:rsidR="1181CABD">
        <w:t>elles</w:t>
      </w:r>
      <w:r w:rsidR="1689A23A">
        <w:t xml:space="preserve"> (</w:t>
      </w:r>
      <w:proofErr w:type="spellStart"/>
      <w:r w:rsidR="1689A23A">
        <w:t>Dbt</w:t>
      </w:r>
      <w:proofErr w:type="spellEnd"/>
      <w:r w:rsidR="1689A23A">
        <w:t>. Cours d’Eau - Submersion Marine)</w:t>
      </w:r>
      <w:r w:rsidR="174853D0">
        <w:t xml:space="preserve"> =&gt; Notice du </w:t>
      </w:r>
      <w:proofErr w:type="spellStart"/>
      <w:r w:rsidR="174853D0">
        <w:t>Cerema</w:t>
      </w:r>
      <w:proofErr w:type="spellEnd"/>
      <w:r w:rsidR="174853D0">
        <w:t xml:space="preserve"> pour créer cette Emprise (</w:t>
      </w:r>
      <w:r w:rsidR="7D0168B6" w:rsidRPr="13AF5FE2">
        <w:rPr>
          <w:u w:val="single"/>
        </w:rPr>
        <w:t>transmis</w:t>
      </w:r>
      <w:r w:rsidR="4D0EE4FB" w:rsidRPr="13AF5FE2">
        <w:rPr>
          <w:u w:val="single"/>
        </w:rPr>
        <w:t xml:space="preserve"> par </w:t>
      </w:r>
      <w:r w:rsidR="174853D0" w:rsidRPr="13AF5FE2">
        <w:rPr>
          <w:u w:val="single"/>
        </w:rPr>
        <w:t xml:space="preserve">J. </w:t>
      </w:r>
      <w:proofErr w:type="spellStart"/>
      <w:r w:rsidR="174853D0" w:rsidRPr="13AF5FE2">
        <w:rPr>
          <w:u w:val="single"/>
        </w:rPr>
        <w:t>Bouffier</w:t>
      </w:r>
      <w:proofErr w:type="spellEnd"/>
      <w:r w:rsidR="174853D0">
        <w:t>)</w:t>
      </w:r>
    </w:p>
    <w:p w14:paraId="1F2913FE" w14:textId="60F439F8" w:rsidR="38AA523A" w:rsidRDefault="38AA523A" w:rsidP="721B1276">
      <w:pPr>
        <w:pStyle w:val="Paragraphedeliste"/>
        <w:numPr>
          <w:ilvl w:val="0"/>
          <w:numId w:val="14"/>
        </w:numPr>
        <w:rPr>
          <w:rFonts w:eastAsiaTheme="minorEastAsia"/>
          <w:i/>
          <w:iCs/>
        </w:rPr>
      </w:pPr>
      <w:r w:rsidRPr="721B1276">
        <w:rPr>
          <w:i/>
          <w:iCs/>
        </w:rPr>
        <w:t xml:space="preserve">NB : le site </w:t>
      </w:r>
      <w:proofErr w:type="spellStart"/>
      <w:r w:rsidR="5D60CE16" w:rsidRPr="721B1276">
        <w:rPr>
          <w:b/>
          <w:bCs/>
          <w:i/>
          <w:iCs/>
        </w:rPr>
        <w:t>Wikihydro</w:t>
      </w:r>
      <w:proofErr w:type="spellEnd"/>
      <w:r w:rsidR="01BDACD8" w:rsidRPr="721B1276">
        <w:rPr>
          <w:b/>
          <w:bCs/>
          <w:i/>
          <w:iCs/>
        </w:rPr>
        <w:t xml:space="preserve"> </w:t>
      </w:r>
      <w:r w:rsidR="7F6ACF86" w:rsidRPr="721B1276">
        <w:rPr>
          <w:i/>
          <w:iCs/>
        </w:rPr>
        <w:t>(</w:t>
      </w:r>
      <w:hyperlink r:id="rId14">
        <w:r w:rsidR="7F6ACF86" w:rsidRPr="721B1276">
          <w:rPr>
            <w:rStyle w:val="Lienhypertexte"/>
            <w:i/>
            <w:iCs/>
          </w:rPr>
          <w:t>http://wikhydro.developpement-durable.gouv.fr/index.php/Portail:Wikhydro</w:t>
        </w:r>
      </w:hyperlink>
      <w:r w:rsidR="7F6ACF86" w:rsidRPr="721B1276">
        <w:rPr>
          <w:i/>
          <w:iCs/>
        </w:rPr>
        <w:t xml:space="preserve">) est un site qui peut </w:t>
      </w:r>
      <w:r w:rsidR="01BDACD8" w:rsidRPr="721B1276">
        <w:rPr>
          <w:i/>
          <w:iCs/>
        </w:rPr>
        <w:t>aide</w:t>
      </w:r>
      <w:r w:rsidR="31790416" w:rsidRPr="721B1276">
        <w:rPr>
          <w:i/>
          <w:iCs/>
        </w:rPr>
        <w:t>r</w:t>
      </w:r>
      <w:r w:rsidR="01BDACD8" w:rsidRPr="721B1276">
        <w:rPr>
          <w:i/>
          <w:iCs/>
        </w:rPr>
        <w:t xml:space="preserve"> à la recherche de documents</w:t>
      </w:r>
      <w:r w:rsidR="5F3DC247" w:rsidRPr="721B1276">
        <w:rPr>
          <w:i/>
          <w:iCs/>
        </w:rPr>
        <w:t xml:space="preserve"> relatifs aux inondations</w:t>
      </w:r>
      <w:r w:rsidR="1DC014CA" w:rsidRPr="721B1276">
        <w:rPr>
          <w:i/>
          <w:iCs/>
        </w:rPr>
        <w:t xml:space="preserve"> (voir le projet CARTINO PC)</w:t>
      </w:r>
    </w:p>
    <w:p w14:paraId="28401CC4" w14:textId="5138242B" w:rsidR="2EDBA932" w:rsidRDefault="2EDBA932" w:rsidP="2E5C6718">
      <w:pPr>
        <w:pStyle w:val="Paragraphedeliste"/>
        <w:numPr>
          <w:ilvl w:val="0"/>
          <w:numId w:val="14"/>
        </w:numPr>
        <w:rPr>
          <w:rFonts w:eastAsiaTheme="minorEastAsia"/>
        </w:rPr>
      </w:pPr>
      <w:r w:rsidRPr="2E5C6718">
        <w:rPr>
          <w:b/>
          <w:bCs/>
        </w:rPr>
        <w:t>Cartes PAPI</w:t>
      </w:r>
      <w:r w:rsidR="1719015F">
        <w:t xml:space="preserve"> </w:t>
      </w:r>
      <w:r w:rsidR="624D3178">
        <w:t xml:space="preserve">: Cahier des charges PAPI </w:t>
      </w:r>
      <w:r w:rsidR="1B87A217">
        <w:t>3 :</w:t>
      </w:r>
      <w:r w:rsidR="3DE03383">
        <w:t xml:space="preserve"> </w:t>
      </w:r>
      <w:hyperlink r:id="rId15">
        <w:r w:rsidR="3DE03383" w:rsidRPr="2E5C6718">
          <w:rPr>
            <w:rStyle w:val="Lienhypertexte"/>
          </w:rPr>
          <w:t>https://www.ecologie.gouv.fr/sites/default/files/Cahier%20des%20charges%20PAPI%203%202021_0.pdf</w:t>
        </w:r>
      </w:hyperlink>
      <w:r w:rsidR="3DE03383">
        <w:t xml:space="preserve"> </w:t>
      </w:r>
    </w:p>
    <w:p w14:paraId="6E00ADCB" w14:textId="053862BC" w:rsidR="2EDBA932" w:rsidRDefault="2EDBA932" w:rsidP="2E5C6718">
      <w:pPr>
        <w:pStyle w:val="Paragraphedeliste"/>
        <w:numPr>
          <w:ilvl w:val="0"/>
          <w:numId w:val="14"/>
        </w:numPr>
        <w:rPr>
          <w:rFonts w:eastAsiaTheme="minorEastAsia"/>
        </w:rPr>
      </w:pPr>
      <w:r w:rsidRPr="2E5C6718">
        <w:rPr>
          <w:b/>
          <w:bCs/>
        </w:rPr>
        <w:t>Cartes de remontées de nappe</w:t>
      </w:r>
      <w:r>
        <w:t>s</w:t>
      </w:r>
      <w:r w:rsidR="66922C43">
        <w:t xml:space="preserve"> : </w:t>
      </w:r>
      <w:r w:rsidR="5258766D">
        <w:t xml:space="preserve">Cf. Géorisques : </w:t>
      </w:r>
      <w:hyperlink r:id="rId16">
        <w:r w:rsidR="5258766D" w:rsidRPr="2E5C6718">
          <w:rPr>
            <w:rStyle w:val="Lienhypertexte"/>
          </w:rPr>
          <w:t>https://www.georisques.gouv.fr/articles-risques/les-inondations-par-remontee-de-nappe</w:t>
        </w:r>
      </w:hyperlink>
      <w:r w:rsidR="5258766D">
        <w:t xml:space="preserve"> </w:t>
      </w:r>
    </w:p>
    <w:p w14:paraId="1FE4D657" w14:textId="3B3DFC17" w:rsidR="2EDBA932" w:rsidRDefault="2EDBA932" w:rsidP="2E5C6718">
      <w:pPr>
        <w:pStyle w:val="Paragraphedeliste"/>
        <w:numPr>
          <w:ilvl w:val="0"/>
          <w:numId w:val="14"/>
        </w:numPr>
        <w:rPr>
          <w:rFonts w:eastAsiaTheme="minorEastAsia"/>
        </w:rPr>
      </w:pPr>
      <w:r w:rsidRPr="2E5C6718">
        <w:rPr>
          <w:b/>
          <w:bCs/>
        </w:rPr>
        <w:t>Evénements BDHI</w:t>
      </w:r>
      <w:r w:rsidR="7E4DCA94" w:rsidRPr="2E5C6718">
        <w:rPr>
          <w:b/>
          <w:bCs/>
        </w:rPr>
        <w:t xml:space="preserve"> </w:t>
      </w:r>
      <w:r w:rsidR="7E4DCA94">
        <w:t xml:space="preserve">: </w:t>
      </w:r>
      <w:r w:rsidR="222786A1">
        <w:t>BDD de phénomènes d’inondation (base documentaire publique =&gt; fiches)</w:t>
      </w:r>
      <w:r w:rsidR="0179F93A">
        <w:t xml:space="preserve"> - référence des documents liés à des </w:t>
      </w:r>
      <w:r w:rsidR="401EDE6B">
        <w:t xml:space="preserve">événements. Cf. </w:t>
      </w:r>
      <w:hyperlink r:id="rId17">
        <w:r w:rsidR="401EDE6B" w:rsidRPr="2E5C6718">
          <w:rPr>
            <w:rStyle w:val="Lienhypertexte"/>
          </w:rPr>
          <w:t>https://bdhi.developpement-durable.gouv.fr/welcome</w:t>
        </w:r>
      </w:hyperlink>
      <w:r w:rsidR="401EDE6B">
        <w:t xml:space="preserve"> </w:t>
      </w:r>
    </w:p>
    <w:p w14:paraId="4731B29E" w14:textId="097103E8" w:rsidR="2EDBA932" w:rsidRDefault="0A976F1D" w:rsidP="2E5C6718">
      <w:pPr>
        <w:pStyle w:val="Paragraphedeliste"/>
        <w:numPr>
          <w:ilvl w:val="0"/>
          <w:numId w:val="14"/>
        </w:numPr>
        <w:rPr>
          <w:rFonts w:eastAsiaTheme="minorEastAsia"/>
        </w:rPr>
      </w:pPr>
      <w:r w:rsidRPr="2E5C6718">
        <w:rPr>
          <w:b/>
          <w:bCs/>
        </w:rPr>
        <w:t xml:space="preserve">CTMD </w:t>
      </w:r>
      <w:r>
        <w:t xml:space="preserve">: </w:t>
      </w:r>
      <w:r w:rsidR="2EDBA932">
        <w:t xml:space="preserve">Etude de </w:t>
      </w:r>
      <w:proofErr w:type="gramStart"/>
      <w:r w:rsidR="2EDBA932">
        <w:t xml:space="preserve">danger des </w:t>
      </w:r>
      <w:hyperlink r:id="rId18">
        <w:r w:rsidR="4CEC0B33" w:rsidRPr="2E5C6718">
          <w:rPr>
            <w:rStyle w:val="Lienhypertexte"/>
          </w:rPr>
          <w:t>http://www.geoinformations.developpement-durable.gouv.fr/geostandard-canalisations-de-transport-de-matieres-a3371.html</w:t>
        </w:r>
      </w:hyperlink>
      <w:r w:rsidR="4CEC0B33">
        <w:t xml:space="preserve"> </w:t>
      </w:r>
      <w:proofErr w:type="gramEnd"/>
      <w:r w:rsidR="4CEC0B33">
        <w:t xml:space="preserve"> (CTMD)</w:t>
      </w:r>
      <w:r w:rsidR="3D68A8CE">
        <w:t xml:space="preserve"> </w:t>
      </w:r>
    </w:p>
    <w:p w14:paraId="18AB5986" w14:textId="461A2AB2" w:rsidR="2EDBA932" w:rsidRDefault="3D68A8CE" w:rsidP="2E5C6718">
      <w:pPr>
        <w:pStyle w:val="Paragraphedeliste"/>
        <w:numPr>
          <w:ilvl w:val="0"/>
          <w:numId w:val="14"/>
        </w:numPr>
        <w:rPr>
          <w:rFonts w:eastAsiaTheme="minorEastAsia"/>
        </w:rPr>
      </w:pPr>
      <w:r w:rsidRPr="13AF5FE2">
        <w:rPr>
          <w:b/>
          <w:bCs/>
        </w:rPr>
        <w:t xml:space="preserve">ITMD </w:t>
      </w:r>
      <w:r w:rsidR="3D6A15FC">
        <w:t xml:space="preserve">(Installation de Transports Matières Dangereuses) </w:t>
      </w:r>
      <w:r>
        <w:t xml:space="preserve">: “Installation” =&gt; A </w:t>
      </w:r>
      <w:proofErr w:type="gramStart"/>
      <w:r>
        <w:t>regrouper</w:t>
      </w:r>
      <w:proofErr w:type="gramEnd"/>
      <w:r>
        <w:t xml:space="preserve"> avec </w:t>
      </w:r>
      <w:r w:rsidRPr="13AF5FE2">
        <w:rPr>
          <w:b/>
          <w:bCs/>
        </w:rPr>
        <w:t>ICPEA</w:t>
      </w:r>
      <w:r w:rsidR="0E38ECE8" w:rsidRPr="13AF5FE2">
        <w:rPr>
          <w:b/>
          <w:bCs/>
        </w:rPr>
        <w:t xml:space="preserve"> </w:t>
      </w:r>
      <w:r w:rsidR="0E38ECE8">
        <w:t xml:space="preserve">: Circulaire qui réglemente </w:t>
      </w:r>
      <w:r w:rsidR="67F690BA">
        <w:t xml:space="preserve">les installations </w:t>
      </w:r>
      <w:r w:rsidR="0E38ECE8">
        <w:t>+ études de dangers</w:t>
      </w:r>
      <w:r w:rsidR="4094D773">
        <w:t xml:space="preserve"> (</w:t>
      </w:r>
      <w:r w:rsidR="023D87BE" w:rsidRPr="13AF5FE2">
        <w:rPr>
          <w:u w:val="single"/>
        </w:rPr>
        <w:t>envoyés par</w:t>
      </w:r>
      <w:r w:rsidR="023D87BE">
        <w:t xml:space="preserve"> </w:t>
      </w:r>
      <w:r w:rsidR="4094D773" w:rsidRPr="13AF5FE2">
        <w:rPr>
          <w:u w:val="single"/>
        </w:rPr>
        <w:t>Guillaume Chrétien</w:t>
      </w:r>
      <w:r w:rsidR="4094D773">
        <w:t>)</w:t>
      </w:r>
      <w:r w:rsidR="703C1E0E">
        <w:t xml:space="preserve"> - </w:t>
      </w:r>
      <w:r w:rsidR="2EDBA932">
        <w:t>Zones de maitrise de l’urbanisation des ICPE A</w:t>
      </w:r>
    </w:p>
    <w:p w14:paraId="0AEE8037" w14:textId="3AA025BE" w:rsidR="2EDBA932" w:rsidRDefault="2EDBA932" w:rsidP="2E5C6718">
      <w:pPr>
        <w:pStyle w:val="Paragraphedeliste"/>
        <w:numPr>
          <w:ilvl w:val="0"/>
          <w:numId w:val="14"/>
        </w:numPr>
        <w:rPr>
          <w:rFonts w:eastAsiaTheme="minorEastAsia"/>
        </w:rPr>
      </w:pPr>
      <w:r w:rsidRPr="2E5C6718">
        <w:rPr>
          <w:b/>
          <w:bCs/>
        </w:rPr>
        <w:t>Cavités souterraines</w:t>
      </w:r>
      <w:r w:rsidR="3AB27331">
        <w:t xml:space="preserve"> : </w:t>
      </w:r>
      <w:r w:rsidR="3DD71B61">
        <w:t xml:space="preserve">Cf. Géorisques </w:t>
      </w:r>
      <w:hyperlink r:id="rId19">
        <w:r w:rsidR="3DD71B61" w:rsidRPr="2E5C6718">
          <w:rPr>
            <w:rStyle w:val="Lienhypertexte"/>
          </w:rPr>
          <w:t>https://www.georisques.gouv.fr/risques/cavites-souterraines</w:t>
        </w:r>
      </w:hyperlink>
      <w:r w:rsidR="3DD71B61">
        <w:t xml:space="preserve"> </w:t>
      </w:r>
    </w:p>
    <w:p w14:paraId="1011A4AB" w14:textId="1ECAB394" w:rsidR="7A44DC1F" w:rsidRDefault="7A44DC1F" w:rsidP="2E5C6718">
      <w:pPr>
        <w:pStyle w:val="Paragraphedeliste"/>
        <w:numPr>
          <w:ilvl w:val="0"/>
          <w:numId w:val="14"/>
        </w:numPr>
        <w:rPr>
          <w:rFonts w:eastAsiaTheme="minorEastAsia"/>
        </w:rPr>
      </w:pPr>
      <w:r>
        <w:t xml:space="preserve">Le lien vers l'aide </w:t>
      </w:r>
      <w:r w:rsidRPr="2E5C6718">
        <w:rPr>
          <w:b/>
          <w:bCs/>
        </w:rPr>
        <w:t xml:space="preserve">Gaspar </w:t>
      </w:r>
      <w:r>
        <w:t xml:space="preserve">sur les types d'export possible : </w:t>
      </w:r>
      <w:hyperlink r:id="rId20">
        <w:r w:rsidRPr="2E5C6718">
          <w:rPr>
            <w:rStyle w:val="Lienhypertexte"/>
          </w:rPr>
          <w:t>https://gasparng.e2.rie.gouv.fr/aide/co/700_Rapports.html</w:t>
        </w:r>
      </w:hyperlink>
      <w:r>
        <w:t xml:space="preserve"> (Accessible via RIE)</w:t>
      </w:r>
    </w:p>
    <w:p w14:paraId="340573D9" w14:textId="3D490DC3" w:rsidR="2EDBA932" w:rsidRDefault="2EDBA932" w:rsidP="2E5C6718">
      <w:pPr>
        <w:pStyle w:val="Paragraphedeliste"/>
        <w:numPr>
          <w:ilvl w:val="0"/>
          <w:numId w:val="14"/>
        </w:numPr>
      </w:pPr>
      <w:r>
        <w:t>Autres ?</w:t>
      </w:r>
    </w:p>
    <w:p w14:paraId="33FD146C" w14:textId="52507C51" w:rsidR="02E296F7" w:rsidRDefault="711BF641" w:rsidP="2E5C6718">
      <w:pPr>
        <w:pStyle w:val="Paragraphedeliste"/>
        <w:numPr>
          <w:ilvl w:val="0"/>
          <w:numId w:val="14"/>
        </w:numPr>
      </w:pPr>
      <w:r w:rsidRPr="13AF5FE2">
        <w:t>Ré</w:t>
      </w:r>
      <w:r w:rsidR="708F2A99" w:rsidRPr="13AF5FE2">
        <w:t>f</w:t>
      </w:r>
      <w:r w:rsidRPr="13AF5FE2">
        <w:t xml:space="preserve">érences aux </w:t>
      </w:r>
      <w:r w:rsidR="02E296F7" w:rsidRPr="13AF5FE2">
        <w:t>Phénomènes naturels :</w:t>
      </w:r>
    </w:p>
    <w:p w14:paraId="63CFEF9B" w14:textId="36CC8C48" w:rsidR="02E296F7" w:rsidRDefault="02E296F7" w:rsidP="2E5C6718">
      <w:pPr>
        <w:pStyle w:val="Paragraphedeliste"/>
        <w:numPr>
          <w:ilvl w:val="1"/>
          <w:numId w:val="14"/>
        </w:numPr>
        <w:rPr>
          <w:rFonts w:eastAsiaTheme="minorEastAsia"/>
        </w:rPr>
      </w:pPr>
      <w:r w:rsidRPr="2E5C6718">
        <w:rPr>
          <w:b/>
          <w:bCs/>
        </w:rPr>
        <w:t xml:space="preserve">CLPA </w:t>
      </w:r>
      <w:r w:rsidRPr="2E5C6718">
        <w:t>(Carto Locale des Phénomènes d’Avalanche =&gt;</w:t>
      </w:r>
      <w:r w:rsidR="0E2A5DB7" w:rsidRPr="2E5C6718">
        <w:t xml:space="preserve"> </w:t>
      </w:r>
      <w:hyperlink r:id="rId21">
        <w:r w:rsidR="0E2A5DB7" w:rsidRPr="2E5C6718">
          <w:rPr>
            <w:rStyle w:val="Lienhypertexte"/>
          </w:rPr>
          <w:t>https://www.avalanches.fr/clpa-les-donnees/</w:t>
        </w:r>
      </w:hyperlink>
      <w:r w:rsidR="0E2A5DB7" w:rsidRPr="2E5C6718">
        <w:t xml:space="preserve"> (utilisé pour élaborer les PPR Avalanches)</w:t>
      </w:r>
    </w:p>
    <w:p w14:paraId="45B4D064" w14:textId="33A832B2" w:rsidR="44B3AACD" w:rsidRDefault="44B3AACD" w:rsidP="2E5C6718">
      <w:pPr>
        <w:pStyle w:val="Paragraphedeliste"/>
        <w:numPr>
          <w:ilvl w:val="1"/>
          <w:numId w:val="14"/>
        </w:numPr>
        <w:rPr>
          <w:rFonts w:eastAsiaTheme="minorEastAsia"/>
        </w:rPr>
      </w:pPr>
      <w:r w:rsidRPr="2E5C6718">
        <w:rPr>
          <w:b/>
          <w:bCs/>
        </w:rPr>
        <w:lastRenderedPageBreak/>
        <w:t>Retrait Gonflement des Argiles</w:t>
      </w:r>
      <w:r w:rsidRPr="2E5C6718">
        <w:t xml:space="preserve"> : </w:t>
      </w:r>
      <w:hyperlink r:id="rId22">
        <w:r w:rsidRPr="2E5C6718">
          <w:rPr>
            <w:rStyle w:val="Lienhypertexte"/>
          </w:rPr>
          <w:t>https://www.georisques.gouv.fr/donnees/bases-de-donnees/retrait-gonflement-des-argiles</w:t>
        </w:r>
      </w:hyperlink>
      <w:r w:rsidRPr="2E5C6718">
        <w:t xml:space="preserve"> </w:t>
      </w:r>
    </w:p>
    <w:p w14:paraId="6B1A6728" w14:textId="664800F5" w:rsidR="44B3AACD" w:rsidRDefault="44B3AACD" w:rsidP="2E5C6718">
      <w:pPr>
        <w:pStyle w:val="Paragraphedeliste"/>
        <w:numPr>
          <w:ilvl w:val="1"/>
          <w:numId w:val="14"/>
        </w:numPr>
        <w:rPr>
          <w:rFonts w:eastAsiaTheme="minorEastAsia"/>
        </w:rPr>
      </w:pPr>
      <w:r w:rsidRPr="2E5C6718">
        <w:rPr>
          <w:b/>
          <w:bCs/>
        </w:rPr>
        <w:t>Séismes</w:t>
      </w:r>
      <w:r w:rsidRPr="2E5C6718">
        <w:t xml:space="preserve"> : </w:t>
      </w:r>
      <w:hyperlink r:id="rId23">
        <w:r w:rsidRPr="2E5C6718">
          <w:rPr>
            <w:rStyle w:val="Lienhypertexte"/>
          </w:rPr>
          <w:t>https://www.georisques.gouv.fr/risques/seismes</w:t>
        </w:r>
      </w:hyperlink>
      <w:r w:rsidRPr="2E5C6718">
        <w:t xml:space="preserve"> </w:t>
      </w:r>
    </w:p>
    <w:p w14:paraId="63357C13" w14:textId="79C31B1F" w:rsidR="0AA76C73" w:rsidRDefault="0AA76C73" w:rsidP="2E5C6718">
      <w:pPr>
        <w:pStyle w:val="Paragraphedeliste"/>
        <w:numPr>
          <w:ilvl w:val="1"/>
          <w:numId w:val="14"/>
        </w:numPr>
      </w:pPr>
      <w:r w:rsidRPr="2E5C6718">
        <w:t xml:space="preserve">Autres risques référencés sur Géorisques : </w:t>
      </w:r>
      <w:r w:rsidRPr="2E5C6718">
        <w:rPr>
          <w:b/>
          <w:bCs/>
        </w:rPr>
        <w:t>Feux de forêts</w:t>
      </w:r>
      <w:r w:rsidRPr="2E5C6718">
        <w:t xml:space="preserve"> - </w:t>
      </w:r>
      <w:r w:rsidRPr="2E5C6718">
        <w:rPr>
          <w:b/>
          <w:bCs/>
        </w:rPr>
        <w:t>Volcans</w:t>
      </w:r>
      <w:r w:rsidRPr="2E5C6718">
        <w:t xml:space="preserve"> – </w:t>
      </w:r>
      <w:proofErr w:type="spellStart"/>
      <w:r w:rsidRPr="2E5C6718">
        <w:rPr>
          <w:b/>
          <w:bCs/>
        </w:rPr>
        <w:t>Mvt</w:t>
      </w:r>
      <w:r w:rsidR="1DB6D83E" w:rsidRPr="2E5C6718">
        <w:rPr>
          <w:b/>
          <w:bCs/>
        </w:rPr>
        <w:t>s</w:t>
      </w:r>
      <w:proofErr w:type="spellEnd"/>
      <w:r w:rsidRPr="2E5C6718">
        <w:rPr>
          <w:b/>
          <w:bCs/>
        </w:rPr>
        <w:t xml:space="preserve"> Terrain</w:t>
      </w:r>
      <w:r w:rsidRPr="2E5C6718">
        <w:t xml:space="preserve"> </w:t>
      </w:r>
      <w:r w:rsidR="623E21B1" w:rsidRPr="2E5C6718">
        <w:t xml:space="preserve">=&gt; </w:t>
      </w:r>
      <w:r w:rsidRPr="2E5C6718">
        <w:t>à croiser avec la nomenclature GASPAR</w:t>
      </w:r>
      <w:r w:rsidR="61763E97" w:rsidRPr="2E5C6718">
        <w:t xml:space="preserve"> pour voir si on en n’oublie pas</w:t>
      </w:r>
    </w:p>
    <w:p w14:paraId="34126CC8" w14:textId="3592C7B5" w:rsidR="2E5C6718" w:rsidRDefault="00EC260F" w:rsidP="2E5C6718">
      <w:r w:rsidRPr="00EC260F">
        <w:rPr>
          <w:u w:val="single"/>
        </w:rPr>
        <w:t>Autres documents</w:t>
      </w:r>
      <w:r>
        <w:t> :</w:t>
      </w:r>
    </w:p>
    <w:p w14:paraId="43F5AD01" w14:textId="722AFF29" w:rsidR="146874CF" w:rsidRDefault="146874CF" w:rsidP="2E5C6718">
      <w:proofErr w:type="gramStart"/>
      <w:r w:rsidRPr="721B1276">
        <w:rPr>
          <w:b/>
          <w:bCs/>
        </w:rPr>
        <w:t xml:space="preserve">DDRM  </w:t>
      </w:r>
      <w:r w:rsidRPr="721B1276">
        <w:t>:</w:t>
      </w:r>
      <w:proofErr w:type="gramEnd"/>
      <w:r w:rsidRPr="721B1276">
        <w:t xml:space="preserve"> Dossier </w:t>
      </w:r>
      <w:proofErr w:type="spellStart"/>
      <w:r w:rsidRPr="721B1276">
        <w:t>Dept</w:t>
      </w:r>
      <w:proofErr w:type="spellEnd"/>
      <w:r w:rsidRPr="721B1276">
        <w:t xml:space="preserve"> du Risque Majeur =&gt; Cartes produites (classification des communes en fonction du niveau de risques) à l’échelon commu</w:t>
      </w:r>
      <w:r w:rsidR="5B28F21B" w:rsidRPr="721B1276">
        <w:t>nal =&gt; obligation (arrêté préfectoral) :</w:t>
      </w:r>
      <w:r w:rsidR="1ACC24DE" w:rsidRPr="721B1276">
        <w:t xml:space="preserve"> </w:t>
      </w:r>
      <w:r w:rsidR="1ACC24DE" w:rsidRPr="721B1276">
        <w:rPr>
          <w:rFonts w:ascii="Calibri" w:eastAsia="Calibri" w:hAnsi="Calibri" w:cs="Calibri"/>
          <w:lang w:val="fr"/>
        </w:rPr>
        <w:t>liste tous les types de risques auquel sont soumis les départements.</w:t>
      </w:r>
      <w:r w:rsidR="5B28F21B" w:rsidRPr="721B1276">
        <w:t xml:space="preserve"> </w:t>
      </w:r>
      <w:hyperlink r:id="rId24">
        <w:r w:rsidR="5B28F21B" w:rsidRPr="721B1276">
          <w:rPr>
            <w:rStyle w:val="Lienhypertexte"/>
          </w:rPr>
          <w:t>https://www.herault.gouv.fr/Politiques-publiques/Environnement-risques-naturels-et-technologiques/Risques-naturels-et-technologiques/Dossier-departemental-des-risques-majeurs/Dossier-departemental-des-risques-majeurs-DDRM</w:t>
        </w:r>
      </w:hyperlink>
      <w:r w:rsidR="5B28F21B" w:rsidRPr="721B1276">
        <w:t xml:space="preserve"> </w:t>
      </w:r>
      <w:r w:rsidR="2616D1F3" w:rsidRPr="721B1276">
        <w:t>- A priori pas spécifié uniformément au niveau national.</w:t>
      </w:r>
      <w:r w:rsidR="20D0429F" w:rsidRPr="721B1276">
        <w:t xml:space="preserve"> </w:t>
      </w:r>
      <w:proofErr w:type="gramStart"/>
      <w:r w:rsidR="0AEF979A" w:rsidRPr="721B1276">
        <w:t>Réglementation  :</w:t>
      </w:r>
      <w:proofErr w:type="gramEnd"/>
      <w:r w:rsidR="0AEF979A" w:rsidRPr="721B1276">
        <w:t xml:space="preserve"> </w:t>
      </w:r>
      <w:r w:rsidR="20D0429F" w:rsidRPr="721B1276">
        <w:t>R125-11</w:t>
      </w:r>
      <w:r w:rsidR="649AFD2A" w:rsidRPr="721B1276">
        <w:t xml:space="preserve"> du code de l’urbanisme.</w:t>
      </w:r>
    </w:p>
    <w:p w14:paraId="3309D48D" w14:textId="25010605" w:rsidR="20D0429F" w:rsidRDefault="20D0429F" w:rsidP="2E5C6718">
      <w:r w:rsidRPr="721B1276">
        <w:t xml:space="preserve">NB : </w:t>
      </w:r>
      <w:r w:rsidRPr="721B1276">
        <w:rPr>
          <w:b/>
          <w:bCs/>
        </w:rPr>
        <w:t>DICRIM</w:t>
      </w:r>
      <w:r w:rsidRPr="721B1276">
        <w:t xml:space="preserve"> : Equivalent DDRM pour </w:t>
      </w:r>
      <w:r w:rsidR="4269E266" w:rsidRPr="721B1276">
        <w:t>les collectivités gérées</w:t>
      </w:r>
      <w:r w:rsidRPr="721B1276">
        <w:t xml:space="preserve"> à l’échelle communale</w:t>
      </w:r>
      <w:r w:rsidR="7A4050F5" w:rsidRPr="721B1276">
        <w:t xml:space="preserve"> : </w:t>
      </w:r>
      <w:hyperlink r:id="rId25">
        <w:r w:rsidR="7A4050F5" w:rsidRPr="721B1276">
          <w:rPr>
            <w:rStyle w:val="Lienhypertexte"/>
          </w:rPr>
          <w:t>https://www.georisques.gouv.fr/glossaire/dicrim</w:t>
        </w:r>
      </w:hyperlink>
      <w:r w:rsidR="7A4050F5" w:rsidRPr="721B1276">
        <w:t xml:space="preserve"> </w:t>
      </w:r>
    </w:p>
    <w:p w14:paraId="11D932CC" w14:textId="532A16D0" w:rsidR="721B1276" w:rsidRDefault="721B1276" w:rsidP="721B1276"/>
    <w:p w14:paraId="572798EF" w14:textId="64D5A4D8" w:rsidR="389B2BD1" w:rsidRDefault="00EC260F" w:rsidP="721B1276">
      <w:pPr>
        <w:rPr>
          <w:rFonts w:ascii="Calibri" w:eastAsia="Calibri" w:hAnsi="Calibri" w:cs="Calibri"/>
          <w:lang w:val="fr"/>
        </w:rPr>
      </w:pPr>
      <w:proofErr w:type="gramStart"/>
      <w:r>
        <w:rPr>
          <w:rFonts w:ascii="Calibri" w:eastAsia="Calibri" w:hAnsi="Calibri" w:cs="Calibri"/>
          <w:lang w:val="fr"/>
        </w:rPr>
        <w:t>L’ a</w:t>
      </w:r>
      <w:r w:rsidR="389B2BD1" w:rsidRPr="13AF5FE2">
        <w:rPr>
          <w:rFonts w:ascii="Calibri" w:eastAsia="Calibri" w:hAnsi="Calibri" w:cs="Calibri"/>
          <w:lang w:val="fr"/>
        </w:rPr>
        <w:t>rticle</w:t>
      </w:r>
      <w:proofErr w:type="gramEnd"/>
      <w:r w:rsidR="389B2BD1" w:rsidRPr="13AF5FE2">
        <w:rPr>
          <w:rFonts w:ascii="Calibri" w:eastAsia="Calibri" w:hAnsi="Calibri" w:cs="Calibri"/>
          <w:lang w:val="fr"/>
        </w:rPr>
        <w:t xml:space="preserve"> R125-11 du code l'environnement :porte sur les risques majeurs. L'information donnée au public sur les risques majeurs comprend la description des risques et de leurs conséquences prévisibles pour les personnes, les biens et l'environnement, ainsi que l'exposé des mesures de prévention et de sauvegarde prévues pour limiter leurs effets.</w:t>
      </w:r>
    </w:p>
    <w:p w14:paraId="472A2398" w14:textId="197CD3A4" w:rsidR="2E5C6718" w:rsidRDefault="2E5C6718" w:rsidP="2E5C6718">
      <w:pPr>
        <w:ind w:left="720"/>
      </w:pPr>
    </w:p>
    <w:p w14:paraId="43B62E0C" w14:textId="366609C4" w:rsidR="718A4728" w:rsidRDefault="2D99FA5D" w:rsidP="2E5C6718">
      <w:pPr>
        <w:pStyle w:val="Titre2"/>
      </w:pPr>
      <w:r>
        <w:t xml:space="preserve">3 - </w:t>
      </w:r>
      <w:r w:rsidR="08DC1CF5">
        <w:t>Référencer des jeux de données existants</w:t>
      </w:r>
    </w:p>
    <w:p w14:paraId="5C59C600" w14:textId="53E23E16" w:rsidR="2E5C6718" w:rsidRDefault="2E5C6718" w:rsidP="2E5C6718"/>
    <w:p w14:paraId="0B4EDEE1" w14:textId="68008975" w:rsidR="330E65CB" w:rsidRDefault="330E65CB" w:rsidP="2E5C6718">
      <w:pPr>
        <w:pStyle w:val="Paragraphedeliste"/>
        <w:numPr>
          <w:ilvl w:val="0"/>
          <w:numId w:val="10"/>
        </w:numPr>
        <w:rPr>
          <w:rFonts w:eastAsiaTheme="minorEastAsia"/>
        </w:rPr>
      </w:pPr>
      <w:r>
        <w:t xml:space="preserve">Extraction possible de </w:t>
      </w:r>
      <w:proofErr w:type="spellStart"/>
      <w:r>
        <w:t>PPRs</w:t>
      </w:r>
      <w:proofErr w:type="spellEnd"/>
      <w:r w:rsidR="76F5C0FD">
        <w:t xml:space="preserve">, </w:t>
      </w:r>
      <w:r>
        <w:t xml:space="preserve"> </w:t>
      </w:r>
      <w:r w:rsidR="68A721E6">
        <w:t>cou</w:t>
      </w:r>
      <w:r w:rsidR="7BB3E031">
        <w:t>c</w:t>
      </w:r>
      <w:r w:rsidR="68A721E6">
        <w:t>he</w:t>
      </w:r>
      <w:r w:rsidR="7BB3E031">
        <w:t xml:space="preserve"> </w:t>
      </w:r>
      <w:r w:rsidR="68A721E6">
        <w:t>transmis</w:t>
      </w:r>
      <w:r w:rsidR="5B4938BC">
        <w:t>e</w:t>
      </w:r>
      <w:r>
        <w:t xml:space="preserve"> par Isabelle Giraud sur DDTM34 (un PPR par type, avec des colonnes en plus)</w:t>
      </w:r>
      <w:bookmarkStart w:id="0" w:name="_GoBack"/>
      <w:bookmarkEnd w:id="0"/>
    </w:p>
    <w:p w14:paraId="1E777C77" w14:textId="1142E2EC" w:rsidR="330E65CB" w:rsidRDefault="330E65CB" w:rsidP="2E5C6718">
      <w:pPr>
        <w:pStyle w:val="Paragraphedeliste"/>
        <w:numPr>
          <w:ilvl w:val="0"/>
          <w:numId w:val="9"/>
        </w:numPr>
        <w:rPr>
          <w:rFonts w:eastAsiaTheme="minorEastAsia"/>
        </w:rPr>
      </w:pPr>
      <w:r>
        <w:t xml:space="preserve">Téléchargement possible des données </w:t>
      </w:r>
      <w:proofErr w:type="spellStart"/>
      <w:r>
        <w:t>TRIs</w:t>
      </w:r>
      <w:proofErr w:type="spellEnd"/>
      <w:r>
        <w:t xml:space="preserve"> 2020 sur Géorisques : </w:t>
      </w:r>
      <w:hyperlink r:id="rId26">
        <w:r w:rsidR="17EDF08D" w:rsidRPr="2E5C6718">
          <w:rPr>
            <w:rStyle w:val="Lienhypertexte"/>
          </w:rPr>
          <w:t>https://www.georisques.gouv.fr/donnees/bases-de-donnees/zonages-inondation-rapportage-2020</w:t>
        </w:r>
      </w:hyperlink>
      <w:r w:rsidR="73EC7ED5">
        <w:t xml:space="preserve"> </w:t>
      </w:r>
    </w:p>
    <w:p w14:paraId="1FD7ACA7" w14:textId="5F086065" w:rsidR="73EC7ED5" w:rsidRDefault="2F9E501A" w:rsidP="3ADEFD83">
      <w:pPr>
        <w:pStyle w:val="Paragraphedeliste"/>
        <w:numPr>
          <w:ilvl w:val="0"/>
          <w:numId w:val="9"/>
        </w:numPr>
      </w:pPr>
      <w:r>
        <w:t>Accès à des</w:t>
      </w:r>
      <w:r w:rsidR="73EC7ED5">
        <w:t xml:space="preserve"> </w:t>
      </w:r>
      <w:proofErr w:type="spellStart"/>
      <w:r w:rsidR="73EC7ED5">
        <w:t>PàCs</w:t>
      </w:r>
      <w:proofErr w:type="spellEnd"/>
      <w:r w:rsidR="73EC7ED5">
        <w:t xml:space="preserve"> à partir de la couch</w:t>
      </w:r>
      <w:r w:rsidR="240F3588">
        <w:t xml:space="preserve">e qui les référence </w:t>
      </w:r>
      <w:r w:rsidR="0361A821">
        <w:t>(</w:t>
      </w:r>
      <w:r w:rsidR="19805C45" w:rsidRPr="13AF5FE2">
        <w:rPr>
          <w:u w:val="single"/>
        </w:rPr>
        <w:t>transmise</w:t>
      </w:r>
      <w:r w:rsidR="240F3588" w:rsidRPr="13AF5FE2">
        <w:rPr>
          <w:u w:val="single"/>
        </w:rPr>
        <w:t xml:space="preserve"> </w:t>
      </w:r>
      <w:r w:rsidR="5DA42016" w:rsidRPr="13AF5FE2">
        <w:rPr>
          <w:u w:val="single"/>
        </w:rPr>
        <w:t>par Isabelle Giraud</w:t>
      </w:r>
      <w:r w:rsidR="5DA42016">
        <w:t>)</w:t>
      </w:r>
    </w:p>
    <w:p w14:paraId="25F44B6F" w14:textId="46B2DF84" w:rsidR="3ADEFD83" w:rsidRDefault="3ADEFD83" w:rsidP="3ADEFD83"/>
    <w:p w14:paraId="57E62C10" w14:textId="1BA38050" w:rsidR="3ADEFD83" w:rsidRDefault="3ADEFD83" w:rsidP="3ADEFD83"/>
    <w:p w14:paraId="59F5B17D" w14:textId="73BD9DD9" w:rsidR="3ADEFD83" w:rsidRDefault="3ADEFD83" w:rsidP="3ADEFD83"/>
    <w:sectPr w:rsidR="3ADEFD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205"/>
    <w:multiLevelType w:val="hybridMultilevel"/>
    <w:tmpl w:val="34D09094"/>
    <w:lvl w:ilvl="0" w:tplc="1E342A10">
      <w:start w:val="1"/>
      <w:numFmt w:val="bullet"/>
      <w:lvlText w:val=""/>
      <w:lvlJc w:val="left"/>
      <w:pPr>
        <w:ind w:left="720" w:hanging="360"/>
      </w:pPr>
      <w:rPr>
        <w:rFonts w:ascii="Symbol" w:hAnsi="Symbol" w:hint="default"/>
      </w:rPr>
    </w:lvl>
    <w:lvl w:ilvl="1" w:tplc="0F5A5BF2">
      <w:start w:val="1"/>
      <w:numFmt w:val="bullet"/>
      <w:lvlText w:val="-"/>
      <w:lvlJc w:val="left"/>
      <w:pPr>
        <w:ind w:left="1440" w:hanging="360"/>
      </w:pPr>
      <w:rPr>
        <w:rFonts w:ascii="Calibri" w:hAnsi="Calibri" w:hint="default"/>
      </w:rPr>
    </w:lvl>
    <w:lvl w:ilvl="2" w:tplc="EC76F770">
      <w:start w:val="1"/>
      <w:numFmt w:val="bullet"/>
      <w:lvlText w:val=""/>
      <w:lvlJc w:val="left"/>
      <w:pPr>
        <w:ind w:left="2160" w:hanging="360"/>
      </w:pPr>
      <w:rPr>
        <w:rFonts w:ascii="Wingdings" w:hAnsi="Wingdings" w:hint="default"/>
      </w:rPr>
    </w:lvl>
    <w:lvl w:ilvl="3" w:tplc="17A202F6">
      <w:start w:val="1"/>
      <w:numFmt w:val="bullet"/>
      <w:lvlText w:val=""/>
      <w:lvlJc w:val="left"/>
      <w:pPr>
        <w:ind w:left="2880" w:hanging="360"/>
      </w:pPr>
      <w:rPr>
        <w:rFonts w:ascii="Symbol" w:hAnsi="Symbol" w:hint="default"/>
      </w:rPr>
    </w:lvl>
    <w:lvl w:ilvl="4" w:tplc="F30CA2B2">
      <w:start w:val="1"/>
      <w:numFmt w:val="bullet"/>
      <w:lvlText w:val="o"/>
      <w:lvlJc w:val="left"/>
      <w:pPr>
        <w:ind w:left="3600" w:hanging="360"/>
      </w:pPr>
      <w:rPr>
        <w:rFonts w:ascii="Courier New" w:hAnsi="Courier New" w:hint="default"/>
      </w:rPr>
    </w:lvl>
    <w:lvl w:ilvl="5" w:tplc="1848074E">
      <w:start w:val="1"/>
      <w:numFmt w:val="bullet"/>
      <w:lvlText w:val=""/>
      <w:lvlJc w:val="left"/>
      <w:pPr>
        <w:ind w:left="4320" w:hanging="360"/>
      </w:pPr>
      <w:rPr>
        <w:rFonts w:ascii="Wingdings" w:hAnsi="Wingdings" w:hint="default"/>
      </w:rPr>
    </w:lvl>
    <w:lvl w:ilvl="6" w:tplc="ACEC8522">
      <w:start w:val="1"/>
      <w:numFmt w:val="bullet"/>
      <w:lvlText w:val=""/>
      <w:lvlJc w:val="left"/>
      <w:pPr>
        <w:ind w:left="5040" w:hanging="360"/>
      </w:pPr>
      <w:rPr>
        <w:rFonts w:ascii="Symbol" w:hAnsi="Symbol" w:hint="default"/>
      </w:rPr>
    </w:lvl>
    <w:lvl w:ilvl="7" w:tplc="FF040B8E">
      <w:start w:val="1"/>
      <w:numFmt w:val="bullet"/>
      <w:lvlText w:val="o"/>
      <w:lvlJc w:val="left"/>
      <w:pPr>
        <w:ind w:left="5760" w:hanging="360"/>
      </w:pPr>
      <w:rPr>
        <w:rFonts w:ascii="Courier New" w:hAnsi="Courier New" w:hint="default"/>
      </w:rPr>
    </w:lvl>
    <w:lvl w:ilvl="8" w:tplc="A698A3C2">
      <w:start w:val="1"/>
      <w:numFmt w:val="bullet"/>
      <w:lvlText w:val=""/>
      <w:lvlJc w:val="left"/>
      <w:pPr>
        <w:ind w:left="6480" w:hanging="360"/>
      </w:pPr>
      <w:rPr>
        <w:rFonts w:ascii="Wingdings" w:hAnsi="Wingdings" w:hint="default"/>
      </w:rPr>
    </w:lvl>
  </w:abstractNum>
  <w:abstractNum w:abstractNumId="1">
    <w:nsid w:val="0B7F4105"/>
    <w:multiLevelType w:val="hybridMultilevel"/>
    <w:tmpl w:val="32847ADE"/>
    <w:lvl w:ilvl="0" w:tplc="0B6C9666">
      <w:start w:val="1"/>
      <w:numFmt w:val="bullet"/>
      <w:lvlText w:val="-"/>
      <w:lvlJc w:val="left"/>
      <w:pPr>
        <w:ind w:left="720" w:hanging="360"/>
      </w:pPr>
      <w:rPr>
        <w:rFonts w:ascii="Calibri" w:hAnsi="Calibri" w:hint="default"/>
      </w:rPr>
    </w:lvl>
    <w:lvl w:ilvl="1" w:tplc="5776D872">
      <w:start w:val="1"/>
      <w:numFmt w:val="bullet"/>
      <w:lvlText w:val="o"/>
      <w:lvlJc w:val="left"/>
      <w:pPr>
        <w:ind w:left="1440" w:hanging="360"/>
      </w:pPr>
      <w:rPr>
        <w:rFonts w:ascii="Courier New" w:hAnsi="Courier New" w:hint="default"/>
      </w:rPr>
    </w:lvl>
    <w:lvl w:ilvl="2" w:tplc="20EC8958">
      <w:start w:val="1"/>
      <w:numFmt w:val="bullet"/>
      <w:lvlText w:val=""/>
      <w:lvlJc w:val="left"/>
      <w:pPr>
        <w:ind w:left="2160" w:hanging="360"/>
      </w:pPr>
      <w:rPr>
        <w:rFonts w:ascii="Wingdings" w:hAnsi="Wingdings" w:hint="default"/>
      </w:rPr>
    </w:lvl>
    <w:lvl w:ilvl="3" w:tplc="698A2AE6">
      <w:start w:val="1"/>
      <w:numFmt w:val="bullet"/>
      <w:lvlText w:val=""/>
      <w:lvlJc w:val="left"/>
      <w:pPr>
        <w:ind w:left="2880" w:hanging="360"/>
      </w:pPr>
      <w:rPr>
        <w:rFonts w:ascii="Symbol" w:hAnsi="Symbol" w:hint="default"/>
      </w:rPr>
    </w:lvl>
    <w:lvl w:ilvl="4" w:tplc="23360F68">
      <w:start w:val="1"/>
      <w:numFmt w:val="bullet"/>
      <w:lvlText w:val="o"/>
      <w:lvlJc w:val="left"/>
      <w:pPr>
        <w:ind w:left="3600" w:hanging="360"/>
      </w:pPr>
      <w:rPr>
        <w:rFonts w:ascii="Courier New" w:hAnsi="Courier New" w:hint="default"/>
      </w:rPr>
    </w:lvl>
    <w:lvl w:ilvl="5" w:tplc="4AB8F2AA">
      <w:start w:val="1"/>
      <w:numFmt w:val="bullet"/>
      <w:lvlText w:val=""/>
      <w:lvlJc w:val="left"/>
      <w:pPr>
        <w:ind w:left="4320" w:hanging="360"/>
      </w:pPr>
      <w:rPr>
        <w:rFonts w:ascii="Wingdings" w:hAnsi="Wingdings" w:hint="default"/>
      </w:rPr>
    </w:lvl>
    <w:lvl w:ilvl="6" w:tplc="0C48A170">
      <w:start w:val="1"/>
      <w:numFmt w:val="bullet"/>
      <w:lvlText w:val=""/>
      <w:lvlJc w:val="left"/>
      <w:pPr>
        <w:ind w:left="5040" w:hanging="360"/>
      </w:pPr>
      <w:rPr>
        <w:rFonts w:ascii="Symbol" w:hAnsi="Symbol" w:hint="default"/>
      </w:rPr>
    </w:lvl>
    <w:lvl w:ilvl="7" w:tplc="DC006F94">
      <w:start w:val="1"/>
      <w:numFmt w:val="bullet"/>
      <w:lvlText w:val="o"/>
      <w:lvlJc w:val="left"/>
      <w:pPr>
        <w:ind w:left="5760" w:hanging="360"/>
      </w:pPr>
      <w:rPr>
        <w:rFonts w:ascii="Courier New" w:hAnsi="Courier New" w:hint="default"/>
      </w:rPr>
    </w:lvl>
    <w:lvl w:ilvl="8" w:tplc="0C3842F8">
      <w:start w:val="1"/>
      <w:numFmt w:val="bullet"/>
      <w:lvlText w:val=""/>
      <w:lvlJc w:val="left"/>
      <w:pPr>
        <w:ind w:left="6480" w:hanging="360"/>
      </w:pPr>
      <w:rPr>
        <w:rFonts w:ascii="Wingdings" w:hAnsi="Wingdings" w:hint="default"/>
      </w:rPr>
    </w:lvl>
  </w:abstractNum>
  <w:abstractNum w:abstractNumId="2">
    <w:nsid w:val="0CDA32E8"/>
    <w:multiLevelType w:val="hybridMultilevel"/>
    <w:tmpl w:val="7B248F7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5764DA"/>
    <w:multiLevelType w:val="hybridMultilevel"/>
    <w:tmpl w:val="8032A6DC"/>
    <w:lvl w:ilvl="0" w:tplc="E6AE328C">
      <w:start w:val="1"/>
      <w:numFmt w:val="bullet"/>
      <w:lvlText w:val="-"/>
      <w:lvlJc w:val="left"/>
      <w:pPr>
        <w:ind w:left="720" w:hanging="360"/>
      </w:pPr>
      <w:rPr>
        <w:rFonts w:ascii="Calibri" w:hAnsi="Calibri" w:hint="default"/>
      </w:rPr>
    </w:lvl>
    <w:lvl w:ilvl="1" w:tplc="6FDCAE9E">
      <w:start w:val="1"/>
      <w:numFmt w:val="bullet"/>
      <w:lvlText w:val="o"/>
      <w:lvlJc w:val="left"/>
      <w:pPr>
        <w:ind w:left="1440" w:hanging="360"/>
      </w:pPr>
      <w:rPr>
        <w:rFonts w:ascii="Courier New" w:hAnsi="Courier New" w:hint="default"/>
      </w:rPr>
    </w:lvl>
    <w:lvl w:ilvl="2" w:tplc="7D34AA24">
      <w:start w:val="1"/>
      <w:numFmt w:val="bullet"/>
      <w:lvlText w:val=""/>
      <w:lvlJc w:val="left"/>
      <w:pPr>
        <w:ind w:left="2160" w:hanging="360"/>
      </w:pPr>
      <w:rPr>
        <w:rFonts w:ascii="Wingdings" w:hAnsi="Wingdings" w:hint="default"/>
      </w:rPr>
    </w:lvl>
    <w:lvl w:ilvl="3" w:tplc="D19834D8">
      <w:start w:val="1"/>
      <w:numFmt w:val="bullet"/>
      <w:lvlText w:val=""/>
      <w:lvlJc w:val="left"/>
      <w:pPr>
        <w:ind w:left="2880" w:hanging="360"/>
      </w:pPr>
      <w:rPr>
        <w:rFonts w:ascii="Symbol" w:hAnsi="Symbol" w:hint="default"/>
      </w:rPr>
    </w:lvl>
    <w:lvl w:ilvl="4" w:tplc="CF44FB18">
      <w:start w:val="1"/>
      <w:numFmt w:val="bullet"/>
      <w:lvlText w:val="o"/>
      <w:lvlJc w:val="left"/>
      <w:pPr>
        <w:ind w:left="3600" w:hanging="360"/>
      </w:pPr>
      <w:rPr>
        <w:rFonts w:ascii="Courier New" w:hAnsi="Courier New" w:hint="default"/>
      </w:rPr>
    </w:lvl>
    <w:lvl w:ilvl="5" w:tplc="4EB266B4">
      <w:start w:val="1"/>
      <w:numFmt w:val="bullet"/>
      <w:lvlText w:val=""/>
      <w:lvlJc w:val="left"/>
      <w:pPr>
        <w:ind w:left="4320" w:hanging="360"/>
      </w:pPr>
      <w:rPr>
        <w:rFonts w:ascii="Wingdings" w:hAnsi="Wingdings" w:hint="default"/>
      </w:rPr>
    </w:lvl>
    <w:lvl w:ilvl="6" w:tplc="7CE00052">
      <w:start w:val="1"/>
      <w:numFmt w:val="bullet"/>
      <w:lvlText w:val=""/>
      <w:lvlJc w:val="left"/>
      <w:pPr>
        <w:ind w:left="5040" w:hanging="360"/>
      </w:pPr>
      <w:rPr>
        <w:rFonts w:ascii="Symbol" w:hAnsi="Symbol" w:hint="default"/>
      </w:rPr>
    </w:lvl>
    <w:lvl w:ilvl="7" w:tplc="A4A289A2">
      <w:start w:val="1"/>
      <w:numFmt w:val="bullet"/>
      <w:lvlText w:val="o"/>
      <w:lvlJc w:val="left"/>
      <w:pPr>
        <w:ind w:left="5760" w:hanging="360"/>
      </w:pPr>
      <w:rPr>
        <w:rFonts w:ascii="Courier New" w:hAnsi="Courier New" w:hint="default"/>
      </w:rPr>
    </w:lvl>
    <w:lvl w:ilvl="8" w:tplc="9B7C6370">
      <w:start w:val="1"/>
      <w:numFmt w:val="bullet"/>
      <w:lvlText w:val=""/>
      <w:lvlJc w:val="left"/>
      <w:pPr>
        <w:ind w:left="6480" w:hanging="360"/>
      </w:pPr>
      <w:rPr>
        <w:rFonts w:ascii="Wingdings" w:hAnsi="Wingdings" w:hint="default"/>
      </w:rPr>
    </w:lvl>
  </w:abstractNum>
  <w:abstractNum w:abstractNumId="4">
    <w:nsid w:val="11F2293A"/>
    <w:multiLevelType w:val="hybridMultilevel"/>
    <w:tmpl w:val="9D3CB802"/>
    <w:lvl w:ilvl="0" w:tplc="B9043ED8">
      <w:start w:val="1"/>
      <w:numFmt w:val="bullet"/>
      <w:lvlText w:val="-"/>
      <w:lvlJc w:val="left"/>
      <w:pPr>
        <w:ind w:left="720" w:hanging="360"/>
      </w:pPr>
      <w:rPr>
        <w:rFonts w:ascii="Calibri" w:hAnsi="Calibri" w:hint="default"/>
      </w:rPr>
    </w:lvl>
    <w:lvl w:ilvl="1" w:tplc="5A04BDBC">
      <w:start w:val="1"/>
      <w:numFmt w:val="bullet"/>
      <w:lvlText w:val="o"/>
      <w:lvlJc w:val="left"/>
      <w:pPr>
        <w:ind w:left="1440" w:hanging="360"/>
      </w:pPr>
      <w:rPr>
        <w:rFonts w:ascii="Courier New" w:hAnsi="Courier New" w:hint="default"/>
      </w:rPr>
    </w:lvl>
    <w:lvl w:ilvl="2" w:tplc="71205A1A">
      <w:start w:val="1"/>
      <w:numFmt w:val="bullet"/>
      <w:lvlText w:val=""/>
      <w:lvlJc w:val="left"/>
      <w:pPr>
        <w:ind w:left="2160" w:hanging="360"/>
      </w:pPr>
      <w:rPr>
        <w:rFonts w:ascii="Wingdings" w:hAnsi="Wingdings" w:hint="default"/>
      </w:rPr>
    </w:lvl>
    <w:lvl w:ilvl="3" w:tplc="E8F22918">
      <w:start w:val="1"/>
      <w:numFmt w:val="bullet"/>
      <w:lvlText w:val=""/>
      <w:lvlJc w:val="left"/>
      <w:pPr>
        <w:ind w:left="2880" w:hanging="360"/>
      </w:pPr>
      <w:rPr>
        <w:rFonts w:ascii="Symbol" w:hAnsi="Symbol" w:hint="default"/>
      </w:rPr>
    </w:lvl>
    <w:lvl w:ilvl="4" w:tplc="E21CE532">
      <w:start w:val="1"/>
      <w:numFmt w:val="bullet"/>
      <w:lvlText w:val="o"/>
      <w:lvlJc w:val="left"/>
      <w:pPr>
        <w:ind w:left="3600" w:hanging="360"/>
      </w:pPr>
      <w:rPr>
        <w:rFonts w:ascii="Courier New" w:hAnsi="Courier New" w:hint="default"/>
      </w:rPr>
    </w:lvl>
    <w:lvl w:ilvl="5" w:tplc="745C4748">
      <w:start w:val="1"/>
      <w:numFmt w:val="bullet"/>
      <w:lvlText w:val=""/>
      <w:lvlJc w:val="left"/>
      <w:pPr>
        <w:ind w:left="4320" w:hanging="360"/>
      </w:pPr>
      <w:rPr>
        <w:rFonts w:ascii="Wingdings" w:hAnsi="Wingdings" w:hint="default"/>
      </w:rPr>
    </w:lvl>
    <w:lvl w:ilvl="6" w:tplc="29808BBE">
      <w:start w:val="1"/>
      <w:numFmt w:val="bullet"/>
      <w:lvlText w:val=""/>
      <w:lvlJc w:val="left"/>
      <w:pPr>
        <w:ind w:left="5040" w:hanging="360"/>
      </w:pPr>
      <w:rPr>
        <w:rFonts w:ascii="Symbol" w:hAnsi="Symbol" w:hint="default"/>
      </w:rPr>
    </w:lvl>
    <w:lvl w:ilvl="7" w:tplc="93441F38">
      <w:start w:val="1"/>
      <w:numFmt w:val="bullet"/>
      <w:lvlText w:val="o"/>
      <w:lvlJc w:val="left"/>
      <w:pPr>
        <w:ind w:left="5760" w:hanging="360"/>
      </w:pPr>
      <w:rPr>
        <w:rFonts w:ascii="Courier New" w:hAnsi="Courier New" w:hint="default"/>
      </w:rPr>
    </w:lvl>
    <w:lvl w:ilvl="8" w:tplc="10EC9272">
      <w:start w:val="1"/>
      <w:numFmt w:val="bullet"/>
      <w:lvlText w:val=""/>
      <w:lvlJc w:val="left"/>
      <w:pPr>
        <w:ind w:left="6480" w:hanging="360"/>
      </w:pPr>
      <w:rPr>
        <w:rFonts w:ascii="Wingdings" w:hAnsi="Wingdings" w:hint="default"/>
      </w:rPr>
    </w:lvl>
  </w:abstractNum>
  <w:abstractNum w:abstractNumId="5">
    <w:nsid w:val="1BCA4E6A"/>
    <w:multiLevelType w:val="hybridMultilevel"/>
    <w:tmpl w:val="EBF234BC"/>
    <w:lvl w:ilvl="0" w:tplc="9F10B9B4">
      <w:start w:val="1"/>
      <w:numFmt w:val="bullet"/>
      <w:lvlText w:val="-"/>
      <w:lvlJc w:val="left"/>
      <w:pPr>
        <w:ind w:left="720" w:hanging="360"/>
      </w:pPr>
      <w:rPr>
        <w:rFonts w:ascii="Calibri" w:hAnsi="Calibri" w:hint="default"/>
      </w:rPr>
    </w:lvl>
    <w:lvl w:ilvl="1" w:tplc="D788078A">
      <w:start w:val="1"/>
      <w:numFmt w:val="bullet"/>
      <w:lvlText w:val="o"/>
      <w:lvlJc w:val="left"/>
      <w:pPr>
        <w:ind w:left="1440" w:hanging="360"/>
      </w:pPr>
      <w:rPr>
        <w:rFonts w:ascii="Courier New" w:hAnsi="Courier New" w:hint="default"/>
      </w:rPr>
    </w:lvl>
    <w:lvl w:ilvl="2" w:tplc="8F60C7F2">
      <w:start w:val="1"/>
      <w:numFmt w:val="bullet"/>
      <w:lvlText w:val=""/>
      <w:lvlJc w:val="left"/>
      <w:pPr>
        <w:ind w:left="2160" w:hanging="360"/>
      </w:pPr>
      <w:rPr>
        <w:rFonts w:ascii="Wingdings" w:hAnsi="Wingdings" w:hint="default"/>
      </w:rPr>
    </w:lvl>
    <w:lvl w:ilvl="3" w:tplc="265E6B66">
      <w:start w:val="1"/>
      <w:numFmt w:val="bullet"/>
      <w:lvlText w:val=""/>
      <w:lvlJc w:val="left"/>
      <w:pPr>
        <w:ind w:left="2880" w:hanging="360"/>
      </w:pPr>
      <w:rPr>
        <w:rFonts w:ascii="Symbol" w:hAnsi="Symbol" w:hint="default"/>
      </w:rPr>
    </w:lvl>
    <w:lvl w:ilvl="4" w:tplc="90C419EE">
      <w:start w:val="1"/>
      <w:numFmt w:val="bullet"/>
      <w:lvlText w:val="o"/>
      <w:lvlJc w:val="left"/>
      <w:pPr>
        <w:ind w:left="3600" w:hanging="360"/>
      </w:pPr>
      <w:rPr>
        <w:rFonts w:ascii="Courier New" w:hAnsi="Courier New" w:hint="default"/>
      </w:rPr>
    </w:lvl>
    <w:lvl w:ilvl="5" w:tplc="29D42D6A">
      <w:start w:val="1"/>
      <w:numFmt w:val="bullet"/>
      <w:lvlText w:val=""/>
      <w:lvlJc w:val="left"/>
      <w:pPr>
        <w:ind w:left="4320" w:hanging="360"/>
      </w:pPr>
      <w:rPr>
        <w:rFonts w:ascii="Wingdings" w:hAnsi="Wingdings" w:hint="default"/>
      </w:rPr>
    </w:lvl>
    <w:lvl w:ilvl="6" w:tplc="BBA8CAE8">
      <w:start w:val="1"/>
      <w:numFmt w:val="bullet"/>
      <w:lvlText w:val=""/>
      <w:lvlJc w:val="left"/>
      <w:pPr>
        <w:ind w:left="5040" w:hanging="360"/>
      </w:pPr>
      <w:rPr>
        <w:rFonts w:ascii="Symbol" w:hAnsi="Symbol" w:hint="default"/>
      </w:rPr>
    </w:lvl>
    <w:lvl w:ilvl="7" w:tplc="DBE8D2D6">
      <w:start w:val="1"/>
      <w:numFmt w:val="bullet"/>
      <w:lvlText w:val="o"/>
      <w:lvlJc w:val="left"/>
      <w:pPr>
        <w:ind w:left="5760" w:hanging="360"/>
      </w:pPr>
      <w:rPr>
        <w:rFonts w:ascii="Courier New" w:hAnsi="Courier New" w:hint="default"/>
      </w:rPr>
    </w:lvl>
    <w:lvl w:ilvl="8" w:tplc="E18AF876">
      <w:start w:val="1"/>
      <w:numFmt w:val="bullet"/>
      <w:lvlText w:val=""/>
      <w:lvlJc w:val="left"/>
      <w:pPr>
        <w:ind w:left="6480" w:hanging="360"/>
      </w:pPr>
      <w:rPr>
        <w:rFonts w:ascii="Wingdings" w:hAnsi="Wingdings" w:hint="default"/>
      </w:rPr>
    </w:lvl>
  </w:abstractNum>
  <w:abstractNum w:abstractNumId="6">
    <w:nsid w:val="1CFA6959"/>
    <w:multiLevelType w:val="hybridMultilevel"/>
    <w:tmpl w:val="84FE91E2"/>
    <w:lvl w:ilvl="0" w:tplc="1318FA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922C34"/>
    <w:multiLevelType w:val="hybridMultilevel"/>
    <w:tmpl w:val="D0A6F846"/>
    <w:lvl w:ilvl="0" w:tplc="4612A56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B304E4"/>
    <w:multiLevelType w:val="hybridMultilevel"/>
    <w:tmpl w:val="A53A40EA"/>
    <w:lvl w:ilvl="0" w:tplc="A434D186">
      <w:start w:val="1"/>
      <w:numFmt w:val="bullet"/>
      <w:lvlText w:val="-"/>
      <w:lvlJc w:val="left"/>
      <w:pPr>
        <w:ind w:left="720" w:hanging="360"/>
      </w:pPr>
      <w:rPr>
        <w:rFonts w:ascii="Calibri" w:hAnsi="Calibri" w:hint="default"/>
      </w:rPr>
    </w:lvl>
    <w:lvl w:ilvl="1" w:tplc="AC5A79E2">
      <w:start w:val="1"/>
      <w:numFmt w:val="bullet"/>
      <w:lvlText w:val="o"/>
      <w:lvlJc w:val="left"/>
      <w:pPr>
        <w:ind w:left="1440" w:hanging="360"/>
      </w:pPr>
      <w:rPr>
        <w:rFonts w:ascii="Courier New" w:hAnsi="Courier New" w:hint="default"/>
      </w:rPr>
    </w:lvl>
    <w:lvl w:ilvl="2" w:tplc="53D0E060">
      <w:start w:val="1"/>
      <w:numFmt w:val="bullet"/>
      <w:lvlText w:val=""/>
      <w:lvlJc w:val="left"/>
      <w:pPr>
        <w:ind w:left="2160" w:hanging="360"/>
      </w:pPr>
      <w:rPr>
        <w:rFonts w:ascii="Wingdings" w:hAnsi="Wingdings" w:hint="default"/>
      </w:rPr>
    </w:lvl>
    <w:lvl w:ilvl="3" w:tplc="7FF202D6">
      <w:start w:val="1"/>
      <w:numFmt w:val="bullet"/>
      <w:lvlText w:val=""/>
      <w:lvlJc w:val="left"/>
      <w:pPr>
        <w:ind w:left="2880" w:hanging="360"/>
      </w:pPr>
      <w:rPr>
        <w:rFonts w:ascii="Symbol" w:hAnsi="Symbol" w:hint="default"/>
      </w:rPr>
    </w:lvl>
    <w:lvl w:ilvl="4" w:tplc="0D8639B8">
      <w:start w:val="1"/>
      <w:numFmt w:val="bullet"/>
      <w:lvlText w:val="o"/>
      <w:lvlJc w:val="left"/>
      <w:pPr>
        <w:ind w:left="3600" w:hanging="360"/>
      </w:pPr>
      <w:rPr>
        <w:rFonts w:ascii="Courier New" w:hAnsi="Courier New" w:hint="default"/>
      </w:rPr>
    </w:lvl>
    <w:lvl w:ilvl="5" w:tplc="C3DE9020">
      <w:start w:val="1"/>
      <w:numFmt w:val="bullet"/>
      <w:lvlText w:val=""/>
      <w:lvlJc w:val="left"/>
      <w:pPr>
        <w:ind w:left="4320" w:hanging="360"/>
      </w:pPr>
      <w:rPr>
        <w:rFonts w:ascii="Wingdings" w:hAnsi="Wingdings" w:hint="default"/>
      </w:rPr>
    </w:lvl>
    <w:lvl w:ilvl="6" w:tplc="C3F41186">
      <w:start w:val="1"/>
      <w:numFmt w:val="bullet"/>
      <w:lvlText w:val=""/>
      <w:lvlJc w:val="left"/>
      <w:pPr>
        <w:ind w:left="5040" w:hanging="360"/>
      </w:pPr>
      <w:rPr>
        <w:rFonts w:ascii="Symbol" w:hAnsi="Symbol" w:hint="default"/>
      </w:rPr>
    </w:lvl>
    <w:lvl w:ilvl="7" w:tplc="B96C17D0">
      <w:start w:val="1"/>
      <w:numFmt w:val="bullet"/>
      <w:lvlText w:val="o"/>
      <w:lvlJc w:val="left"/>
      <w:pPr>
        <w:ind w:left="5760" w:hanging="360"/>
      </w:pPr>
      <w:rPr>
        <w:rFonts w:ascii="Courier New" w:hAnsi="Courier New" w:hint="default"/>
      </w:rPr>
    </w:lvl>
    <w:lvl w:ilvl="8" w:tplc="D7B4ADBE">
      <w:start w:val="1"/>
      <w:numFmt w:val="bullet"/>
      <w:lvlText w:val=""/>
      <w:lvlJc w:val="left"/>
      <w:pPr>
        <w:ind w:left="6480" w:hanging="360"/>
      </w:pPr>
      <w:rPr>
        <w:rFonts w:ascii="Wingdings" w:hAnsi="Wingdings" w:hint="default"/>
      </w:rPr>
    </w:lvl>
  </w:abstractNum>
  <w:abstractNum w:abstractNumId="9">
    <w:nsid w:val="28255AA7"/>
    <w:multiLevelType w:val="hybridMultilevel"/>
    <w:tmpl w:val="0C1AA54A"/>
    <w:lvl w:ilvl="0" w:tplc="81D078EC">
      <w:start w:val="1"/>
      <w:numFmt w:val="bullet"/>
      <w:lvlText w:val="-"/>
      <w:lvlJc w:val="left"/>
      <w:pPr>
        <w:ind w:left="720" w:hanging="360"/>
      </w:pPr>
      <w:rPr>
        <w:rFonts w:ascii="Calibri" w:hAnsi="Calibri" w:hint="default"/>
      </w:rPr>
    </w:lvl>
    <w:lvl w:ilvl="1" w:tplc="62606D92">
      <w:start w:val="1"/>
      <w:numFmt w:val="bullet"/>
      <w:lvlText w:val="o"/>
      <w:lvlJc w:val="left"/>
      <w:pPr>
        <w:ind w:left="1440" w:hanging="360"/>
      </w:pPr>
      <w:rPr>
        <w:rFonts w:ascii="Courier New" w:hAnsi="Courier New" w:hint="default"/>
      </w:rPr>
    </w:lvl>
    <w:lvl w:ilvl="2" w:tplc="195AD3C6">
      <w:start w:val="1"/>
      <w:numFmt w:val="bullet"/>
      <w:lvlText w:val=""/>
      <w:lvlJc w:val="left"/>
      <w:pPr>
        <w:ind w:left="2160" w:hanging="360"/>
      </w:pPr>
      <w:rPr>
        <w:rFonts w:ascii="Wingdings" w:hAnsi="Wingdings" w:hint="default"/>
      </w:rPr>
    </w:lvl>
    <w:lvl w:ilvl="3" w:tplc="F1B20404">
      <w:start w:val="1"/>
      <w:numFmt w:val="bullet"/>
      <w:lvlText w:val=""/>
      <w:lvlJc w:val="left"/>
      <w:pPr>
        <w:ind w:left="2880" w:hanging="360"/>
      </w:pPr>
      <w:rPr>
        <w:rFonts w:ascii="Symbol" w:hAnsi="Symbol" w:hint="default"/>
      </w:rPr>
    </w:lvl>
    <w:lvl w:ilvl="4" w:tplc="86306262">
      <w:start w:val="1"/>
      <w:numFmt w:val="bullet"/>
      <w:lvlText w:val="o"/>
      <w:lvlJc w:val="left"/>
      <w:pPr>
        <w:ind w:left="3600" w:hanging="360"/>
      </w:pPr>
      <w:rPr>
        <w:rFonts w:ascii="Courier New" w:hAnsi="Courier New" w:hint="default"/>
      </w:rPr>
    </w:lvl>
    <w:lvl w:ilvl="5" w:tplc="E8CED5A4">
      <w:start w:val="1"/>
      <w:numFmt w:val="bullet"/>
      <w:lvlText w:val=""/>
      <w:lvlJc w:val="left"/>
      <w:pPr>
        <w:ind w:left="4320" w:hanging="360"/>
      </w:pPr>
      <w:rPr>
        <w:rFonts w:ascii="Wingdings" w:hAnsi="Wingdings" w:hint="default"/>
      </w:rPr>
    </w:lvl>
    <w:lvl w:ilvl="6" w:tplc="7422D8B8">
      <w:start w:val="1"/>
      <w:numFmt w:val="bullet"/>
      <w:lvlText w:val=""/>
      <w:lvlJc w:val="left"/>
      <w:pPr>
        <w:ind w:left="5040" w:hanging="360"/>
      </w:pPr>
      <w:rPr>
        <w:rFonts w:ascii="Symbol" w:hAnsi="Symbol" w:hint="default"/>
      </w:rPr>
    </w:lvl>
    <w:lvl w:ilvl="7" w:tplc="8E04939C">
      <w:start w:val="1"/>
      <w:numFmt w:val="bullet"/>
      <w:lvlText w:val="o"/>
      <w:lvlJc w:val="left"/>
      <w:pPr>
        <w:ind w:left="5760" w:hanging="360"/>
      </w:pPr>
      <w:rPr>
        <w:rFonts w:ascii="Courier New" w:hAnsi="Courier New" w:hint="default"/>
      </w:rPr>
    </w:lvl>
    <w:lvl w:ilvl="8" w:tplc="5E4848BC">
      <w:start w:val="1"/>
      <w:numFmt w:val="bullet"/>
      <w:lvlText w:val=""/>
      <w:lvlJc w:val="left"/>
      <w:pPr>
        <w:ind w:left="6480" w:hanging="360"/>
      </w:pPr>
      <w:rPr>
        <w:rFonts w:ascii="Wingdings" w:hAnsi="Wingdings" w:hint="default"/>
      </w:rPr>
    </w:lvl>
  </w:abstractNum>
  <w:abstractNum w:abstractNumId="10">
    <w:nsid w:val="2E6F1099"/>
    <w:multiLevelType w:val="hybridMultilevel"/>
    <w:tmpl w:val="6532CE16"/>
    <w:lvl w:ilvl="0" w:tplc="B6DEE41A">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DC028AA"/>
    <w:multiLevelType w:val="hybridMultilevel"/>
    <w:tmpl w:val="7FEC0C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AAE2A4F"/>
    <w:multiLevelType w:val="hybridMultilevel"/>
    <w:tmpl w:val="938AB958"/>
    <w:lvl w:ilvl="0" w:tplc="ED8EE97A">
      <w:start w:val="1"/>
      <w:numFmt w:val="decimal"/>
      <w:lvlText w:val="%1."/>
      <w:lvlJc w:val="left"/>
      <w:pPr>
        <w:ind w:left="720" w:hanging="360"/>
      </w:pPr>
    </w:lvl>
    <w:lvl w:ilvl="1" w:tplc="AECC6630">
      <w:start w:val="1"/>
      <w:numFmt w:val="lowerLetter"/>
      <w:lvlText w:val="%2."/>
      <w:lvlJc w:val="left"/>
      <w:pPr>
        <w:ind w:left="1440" w:hanging="360"/>
      </w:pPr>
    </w:lvl>
    <w:lvl w:ilvl="2" w:tplc="D6C85870">
      <w:start w:val="1"/>
      <w:numFmt w:val="lowerRoman"/>
      <w:lvlText w:val="%3."/>
      <w:lvlJc w:val="right"/>
      <w:pPr>
        <w:ind w:left="2160" w:hanging="180"/>
      </w:pPr>
    </w:lvl>
    <w:lvl w:ilvl="3" w:tplc="24F6355A">
      <w:start w:val="1"/>
      <w:numFmt w:val="decimal"/>
      <w:lvlText w:val="%4."/>
      <w:lvlJc w:val="left"/>
      <w:pPr>
        <w:ind w:left="2880" w:hanging="360"/>
      </w:pPr>
    </w:lvl>
    <w:lvl w:ilvl="4" w:tplc="4D6A41CC">
      <w:start w:val="1"/>
      <w:numFmt w:val="lowerLetter"/>
      <w:lvlText w:val="%5."/>
      <w:lvlJc w:val="left"/>
      <w:pPr>
        <w:ind w:left="3600" w:hanging="360"/>
      </w:pPr>
    </w:lvl>
    <w:lvl w:ilvl="5" w:tplc="A9384D9A">
      <w:start w:val="1"/>
      <w:numFmt w:val="lowerRoman"/>
      <w:lvlText w:val="%6."/>
      <w:lvlJc w:val="right"/>
      <w:pPr>
        <w:ind w:left="4320" w:hanging="180"/>
      </w:pPr>
    </w:lvl>
    <w:lvl w:ilvl="6" w:tplc="94C61C56">
      <w:start w:val="1"/>
      <w:numFmt w:val="decimal"/>
      <w:lvlText w:val="%7."/>
      <w:lvlJc w:val="left"/>
      <w:pPr>
        <w:ind w:left="5040" w:hanging="360"/>
      </w:pPr>
    </w:lvl>
    <w:lvl w:ilvl="7" w:tplc="97007CCC">
      <w:start w:val="1"/>
      <w:numFmt w:val="lowerLetter"/>
      <w:lvlText w:val="%8."/>
      <w:lvlJc w:val="left"/>
      <w:pPr>
        <w:ind w:left="5760" w:hanging="360"/>
      </w:pPr>
    </w:lvl>
    <w:lvl w:ilvl="8" w:tplc="01406DCC">
      <w:start w:val="1"/>
      <w:numFmt w:val="lowerRoman"/>
      <w:lvlText w:val="%9."/>
      <w:lvlJc w:val="right"/>
      <w:pPr>
        <w:ind w:left="6480" w:hanging="180"/>
      </w:pPr>
    </w:lvl>
  </w:abstractNum>
  <w:abstractNum w:abstractNumId="13">
    <w:nsid w:val="4F55341A"/>
    <w:multiLevelType w:val="hybridMultilevel"/>
    <w:tmpl w:val="336E8DAA"/>
    <w:lvl w:ilvl="0" w:tplc="225C6458">
      <w:start w:val="1"/>
      <w:numFmt w:val="bullet"/>
      <w:lvlText w:val="-"/>
      <w:lvlJc w:val="left"/>
      <w:pPr>
        <w:ind w:left="720" w:hanging="360"/>
      </w:pPr>
      <w:rPr>
        <w:rFonts w:ascii="Calibri" w:hAnsi="Calibri" w:hint="default"/>
      </w:rPr>
    </w:lvl>
    <w:lvl w:ilvl="1" w:tplc="F6F813AE">
      <w:start w:val="1"/>
      <w:numFmt w:val="bullet"/>
      <w:lvlText w:val="o"/>
      <w:lvlJc w:val="left"/>
      <w:pPr>
        <w:ind w:left="1440" w:hanging="360"/>
      </w:pPr>
      <w:rPr>
        <w:rFonts w:ascii="Courier New" w:hAnsi="Courier New" w:hint="default"/>
      </w:rPr>
    </w:lvl>
    <w:lvl w:ilvl="2" w:tplc="8158957A">
      <w:start w:val="1"/>
      <w:numFmt w:val="bullet"/>
      <w:lvlText w:val=""/>
      <w:lvlJc w:val="left"/>
      <w:pPr>
        <w:ind w:left="2160" w:hanging="360"/>
      </w:pPr>
      <w:rPr>
        <w:rFonts w:ascii="Wingdings" w:hAnsi="Wingdings" w:hint="default"/>
      </w:rPr>
    </w:lvl>
    <w:lvl w:ilvl="3" w:tplc="EB0813D4">
      <w:start w:val="1"/>
      <w:numFmt w:val="bullet"/>
      <w:lvlText w:val=""/>
      <w:lvlJc w:val="left"/>
      <w:pPr>
        <w:ind w:left="2880" w:hanging="360"/>
      </w:pPr>
      <w:rPr>
        <w:rFonts w:ascii="Symbol" w:hAnsi="Symbol" w:hint="default"/>
      </w:rPr>
    </w:lvl>
    <w:lvl w:ilvl="4" w:tplc="19B4540E">
      <w:start w:val="1"/>
      <w:numFmt w:val="bullet"/>
      <w:lvlText w:val="o"/>
      <w:lvlJc w:val="left"/>
      <w:pPr>
        <w:ind w:left="3600" w:hanging="360"/>
      </w:pPr>
      <w:rPr>
        <w:rFonts w:ascii="Courier New" w:hAnsi="Courier New" w:hint="default"/>
      </w:rPr>
    </w:lvl>
    <w:lvl w:ilvl="5" w:tplc="FDD6BE6E">
      <w:start w:val="1"/>
      <w:numFmt w:val="bullet"/>
      <w:lvlText w:val=""/>
      <w:lvlJc w:val="left"/>
      <w:pPr>
        <w:ind w:left="4320" w:hanging="360"/>
      </w:pPr>
      <w:rPr>
        <w:rFonts w:ascii="Wingdings" w:hAnsi="Wingdings" w:hint="default"/>
      </w:rPr>
    </w:lvl>
    <w:lvl w:ilvl="6" w:tplc="3BF6AD3E">
      <w:start w:val="1"/>
      <w:numFmt w:val="bullet"/>
      <w:lvlText w:val=""/>
      <w:lvlJc w:val="left"/>
      <w:pPr>
        <w:ind w:left="5040" w:hanging="360"/>
      </w:pPr>
      <w:rPr>
        <w:rFonts w:ascii="Symbol" w:hAnsi="Symbol" w:hint="default"/>
      </w:rPr>
    </w:lvl>
    <w:lvl w:ilvl="7" w:tplc="A0543EEE">
      <w:start w:val="1"/>
      <w:numFmt w:val="bullet"/>
      <w:lvlText w:val="o"/>
      <w:lvlJc w:val="left"/>
      <w:pPr>
        <w:ind w:left="5760" w:hanging="360"/>
      </w:pPr>
      <w:rPr>
        <w:rFonts w:ascii="Courier New" w:hAnsi="Courier New" w:hint="default"/>
      </w:rPr>
    </w:lvl>
    <w:lvl w:ilvl="8" w:tplc="8D3002E8">
      <w:start w:val="1"/>
      <w:numFmt w:val="bullet"/>
      <w:lvlText w:val=""/>
      <w:lvlJc w:val="left"/>
      <w:pPr>
        <w:ind w:left="6480" w:hanging="360"/>
      </w:pPr>
      <w:rPr>
        <w:rFonts w:ascii="Wingdings" w:hAnsi="Wingdings" w:hint="default"/>
      </w:rPr>
    </w:lvl>
  </w:abstractNum>
  <w:abstractNum w:abstractNumId="14">
    <w:nsid w:val="585745D2"/>
    <w:multiLevelType w:val="hybridMultilevel"/>
    <w:tmpl w:val="8EE6998A"/>
    <w:lvl w:ilvl="0" w:tplc="D422A508">
      <w:start w:val="1"/>
      <w:numFmt w:val="bullet"/>
      <w:lvlText w:val="-"/>
      <w:lvlJc w:val="left"/>
      <w:pPr>
        <w:ind w:left="720" w:hanging="360"/>
      </w:pPr>
      <w:rPr>
        <w:rFonts w:ascii="Calibri" w:hAnsi="Calibri" w:hint="default"/>
      </w:rPr>
    </w:lvl>
    <w:lvl w:ilvl="1" w:tplc="BDB45CCC">
      <w:start w:val="1"/>
      <w:numFmt w:val="bullet"/>
      <w:lvlText w:val="o"/>
      <w:lvlJc w:val="left"/>
      <w:pPr>
        <w:ind w:left="1440" w:hanging="360"/>
      </w:pPr>
      <w:rPr>
        <w:rFonts w:ascii="Courier New" w:hAnsi="Courier New" w:hint="default"/>
      </w:rPr>
    </w:lvl>
    <w:lvl w:ilvl="2" w:tplc="57862FA4">
      <w:start w:val="1"/>
      <w:numFmt w:val="bullet"/>
      <w:lvlText w:val=""/>
      <w:lvlJc w:val="left"/>
      <w:pPr>
        <w:ind w:left="2160" w:hanging="360"/>
      </w:pPr>
      <w:rPr>
        <w:rFonts w:ascii="Wingdings" w:hAnsi="Wingdings" w:hint="default"/>
      </w:rPr>
    </w:lvl>
    <w:lvl w:ilvl="3" w:tplc="FF621A44">
      <w:start w:val="1"/>
      <w:numFmt w:val="bullet"/>
      <w:lvlText w:val=""/>
      <w:lvlJc w:val="left"/>
      <w:pPr>
        <w:ind w:left="2880" w:hanging="360"/>
      </w:pPr>
      <w:rPr>
        <w:rFonts w:ascii="Symbol" w:hAnsi="Symbol" w:hint="default"/>
      </w:rPr>
    </w:lvl>
    <w:lvl w:ilvl="4" w:tplc="E974CC94">
      <w:start w:val="1"/>
      <w:numFmt w:val="bullet"/>
      <w:lvlText w:val="o"/>
      <w:lvlJc w:val="left"/>
      <w:pPr>
        <w:ind w:left="3600" w:hanging="360"/>
      </w:pPr>
      <w:rPr>
        <w:rFonts w:ascii="Courier New" w:hAnsi="Courier New" w:hint="default"/>
      </w:rPr>
    </w:lvl>
    <w:lvl w:ilvl="5" w:tplc="095ECF48">
      <w:start w:val="1"/>
      <w:numFmt w:val="bullet"/>
      <w:lvlText w:val=""/>
      <w:lvlJc w:val="left"/>
      <w:pPr>
        <w:ind w:left="4320" w:hanging="360"/>
      </w:pPr>
      <w:rPr>
        <w:rFonts w:ascii="Wingdings" w:hAnsi="Wingdings" w:hint="default"/>
      </w:rPr>
    </w:lvl>
    <w:lvl w:ilvl="6" w:tplc="7C1E2FEE">
      <w:start w:val="1"/>
      <w:numFmt w:val="bullet"/>
      <w:lvlText w:val=""/>
      <w:lvlJc w:val="left"/>
      <w:pPr>
        <w:ind w:left="5040" w:hanging="360"/>
      </w:pPr>
      <w:rPr>
        <w:rFonts w:ascii="Symbol" w:hAnsi="Symbol" w:hint="default"/>
      </w:rPr>
    </w:lvl>
    <w:lvl w:ilvl="7" w:tplc="18C6E638">
      <w:start w:val="1"/>
      <w:numFmt w:val="bullet"/>
      <w:lvlText w:val="o"/>
      <w:lvlJc w:val="left"/>
      <w:pPr>
        <w:ind w:left="5760" w:hanging="360"/>
      </w:pPr>
      <w:rPr>
        <w:rFonts w:ascii="Courier New" w:hAnsi="Courier New" w:hint="default"/>
      </w:rPr>
    </w:lvl>
    <w:lvl w:ilvl="8" w:tplc="AD68F888">
      <w:start w:val="1"/>
      <w:numFmt w:val="bullet"/>
      <w:lvlText w:val=""/>
      <w:lvlJc w:val="left"/>
      <w:pPr>
        <w:ind w:left="6480" w:hanging="360"/>
      </w:pPr>
      <w:rPr>
        <w:rFonts w:ascii="Wingdings" w:hAnsi="Wingdings" w:hint="default"/>
      </w:rPr>
    </w:lvl>
  </w:abstractNum>
  <w:abstractNum w:abstractNumId="15">
    <w:nsid w:val="5EC625EC"/>
    <w:multiLevelType w:val="hybridMultilevel"/>
    <w:tmpl w:val="12A81BEC"/>
    <w:lvl w:ilvl="0" w:tplc="B1520EF8">
      <w:start w:val="1"/>
      <w:numFmt w:val="bullet"/>
      <w:lvlText w:val="-"/>
      <w:lvlJc w:val="left"/>
      <w:pPr>
        <w:ind w:left="720" w:hanging="360"/>
      </w:pPr>
      <w:rPr>
        <w:rFonts w:ascii="Calibri" w:hAnsi="Calibri" w:hint="default"/>
      </w:rPr>
    </w:lvl>
    <w:lvl w:ilvl="1" w:tplc="951018FA">
      <w:start w:val="1"/>
      <w:numFmt w:val="bullet"/>
      <w:lvlText w:val="o"/>
      <w:lvlJc w:val="left"/>
      <w:pPr>
        <w:ind w:left="1440" w:hanging="360"/>
      </w:pPr>
      <w:rPr>
        <w:rFonts w:ascii="Courier New" w:hAnsi="Courier New" w:hint="default"/>
      </w:rPr>
    </w:lvl>
    <w:lvl w:ilvl="2" w:tplc="8BFE1A28">
      <w:start w:val="1"/>
      <w:numFmt w:val="bullet"/>
      <w:lvlText w:val=""/>
      <w:lvlJc w:val="left"/>
      <w:pPr>
        <w:ind w:left="2160" w:hanging="360"/>
      </w:pPr>
      <w:rPr>
        <w:rFonts w:ascii="Wingdings" w:hAnsi="Wingdings" w:hint="default"/>
      </w:rPr>
    </w:lvl>
    <w:lvl w:ilvl="3" w:tplc="B074DFC0">
      <w:start w:val="1"/>
      <w:numFmt w:val="bullet"/>
      <w:lvlText w:val=""/>
      <w:lvlJc w:val="left"/>
      <w:pPr>
        <w:ind w:left="2880" w:hanging="360"/>
      </w:pPr>
      <w:rPr>
        <w:rFonts w:ascii="Symbol" w:hAnsi="Symbol" w:hint="default"/>
      </w:rPr>
    </w:lvl>
    <w:lvl w:ilvl="4" w:tplc="47342146">
      <w:start w:val="1"/>
      <w:numFmt w:val="bullet"/>
      <w:lvlText w:val="o"/>
      <w:lvlJc w:val="left"/>
      <w:pPr>
        <w:ind w:left="3600" w:hanging="360"/>
      </w:pPr>
      <w:rPr>
        <w:rFonts w:ascii="Courier New" w:hAnsi="Courier New" w:hint="default"/>
      </w:rPr>
    </w:lvl>
    <w:lvl w:ilvl="5" w:tplc="F3C80660">
      <w:start w:val="1"/>
      <w:numFmt w:val="bullet"/>
      <w:lvlText w:val=""/>
      <w:lvlJc w:val="left"/>
      <w:pPr>
        <w:ind w:left="4320" w:hanging="360"/>
      </w:pPr>
      <w:rPr>
        <w:rFonts w:ascii="Wingdings" w:hAnsi="Wingdings" w:hint="default"/>
      </w:rPr>
    </w:lvl>
    <w:lvl w:ilvl="6" w:tplc="E31EA544">
      <w:start w:val="1"/>
      <w:numFmt w:val="bullet"/>
      <w:lvlText w:val=""/>
      <w:lvlJc w:val="left"/>
      <w:pPr>
        <w:ind w:left="5040" w:hanging="360"/>
      </w:pPr>
      <w:rPr>
        <w:rFonts w:ascii="Symbol" w:hAnsi="Symbol" w:hint="default"/>
      </w:rPr>
    </w:lvl>
    <w:lvl w:ilvl="7" w:tplc="98FEC824">
      <w:start w:val="1"/>
      <w:numFmt w:val="bullet"/>
      <w:lvlText w:val="o"/>
      <w:lvlJc w:val="left"/>
      <w:pPr>
        <w:ind w:left="5760" w:hanging="360"/>
      </w:pPr>
      <w:rPr>
        <w:rFonts w:ascii="Courier New" w:hAnsi="Courier New" w:hint="default"/>
      </w:rPr>
    </w:lvl>
    <w:lvl w:ilvl="8" w:tplc="C9507B1C">
      <w:start w:val="1"/>
      <w:numFmt w:val="bullet"/>
      <w:lvlText w:val=""/>
      <w:lvlJc w:val="left"/>
      <w:pPr>
        <w:ind w:left="6480" w:hanging="360"/>
      </w:pPr>
      <w:rPr>
        <w:rFonts w:ascii="Wingdings" w:hAnsi="Wingdings" w:hint="default"/>
      </w:rPr>
    </w:lvl>
  </w:abstractNum>
  <w:abstractNum w:abstractNumId="16">
    <w:nsid w:val="61B768C2"/>
    <w:multiLevelType w:val="hybridMultilevel"/>
    <w:tmpl w:val="34FAD95C"/>
    <w:lvl w:ilvl="0" w:tplc="50764350">
      <w:start w:val="1"/>
      <w:numFmt w:val="bullet"/>
      <w:lvlText w:val=""/>
      <w:lvlJc w:val="left"/>
      <w:pPr>
        <w:ind w:left="720" w:hanging="360"/>
      </w:pPr>
      <w:rPr>
        <w:rFonts w:ascii="Symbol" w:hAnsi="Symbol" w:hint="default"/>
      </w:rPr>
    </w:lvl>
    <w:lvl w:ilvl="1" w:tplc="A9B28AB2">
      <w:start w:val="1"/>
      <w:numFmt w:val="bullet"/>
      <w:lvlText w:val="-"/>
      <w:lvlJc w:val="left"/>
      <w:pPr>
        <w:ind w:left="1440" w:hanging="360"/>
      </w:pPr>
      <w:rPr>
        <w:rFonts w:ascii="Calibri" w:hAnsi="Calibri" w:hint="default"/>
      </w:rPr>
    </w:lvl>
    <w:lvl w:ilvl="2" w:tplc="47224130">
      <w:start w:val="1"/>
      <w:numFmt w:val="bullet"/>
      <w:lvlText w:val=""/>
      <w:lvlJc w:val="left"/>
      <w:pPr>
        <w:ind w:left="2160" w:hanging="360"/>
      </w:pPr>
      <w:rPr>
        <w:rFonts w:ascii="Wingdings" w:hAnsi="Wingdings" w:hint="default"/>
      </w:rPr>
    </w:lvl>
    <w:lvl w:ilvl="3" w:tplc="524E0C98">
      <w:start w:val="1"/>
      <w:numFmt w:val="bullet"/>
      <w:lvlText w:val=""/>
      <w:lvlJc w:val="left"/>
      <w:pPr>
        <w:ind w:left="2880" w:hanging="360"/>
      </w:pPr>
      <w:rPr>
        <w:rFonts w:ascii="Symbol" w:hAnsi="Symbol" w:hint="default"/>
      </w:rPr>
    </w:lvl>
    <w:lvl w:ilvl="4" w:tplc="74BCB8AC">
      <w:start w:val="1"/>
      <w:numFmt w:val="bullet"/>
      <w:lvlText w:val="o"/>
      <w:lvlJc w:val="left"/>
      <w:pPr>
        <w:ind w:left="3600" w:hanging="360"/>
      </w:pPr>
      <w:rPr>
        <w:rFonts w:ascii="Courier New" w:hAnsi="Courier New" w:hint="default"/>
      </w:rPr>
    </w:lvl>
    <w:lvl w:ilvl="5" w:tplc="2828CC34">
      <w:start w:val="1"/>
      <w:numFmt w:val="bullet"/>
      <w:lvlText w:val=""/>
      <w:lvlJc w:val="left"/>
      <w:pPr>
        <w:ind w:left="4320" w:hanging="360"/>
      </w:pPr>
      <w:rPr>
        <w:rFonts w:ascii="Wingdings" w:hAnsi="Wingdings" w:hint="default"/>
      </w:rPr>
    </w:lvl>
    <w:lvl w:ilvl="6" w:tplc="766A2BBE">
      <w:start w:val="1"/>
      <w:numFmt w:val="bullet"/>
      <w:lvlText w:val=""/>
      <w:lvlJc w:val="left"/>
      <w:pPr>
        <w:ind w:left="5040" w:hanging="360"/>
      </w:pPr>
      <w:rPr>
        <w:rFonts w:ascii="Symbol" w:hAnsi="Symbol" w:hint="default"/>
      </w:rPr>
    </w:lvl>
    <w:lvl w:ilvl="7" w:tplc="65260088">
      <w:start w:val="1"/>
      <w:numFmt w:val="bullet"/>
      <w:lvlText w:val="o"/>
      <w:lvlJc w:val="left"/>
      <w:pPr>
        <w:ind w:left="5760" w:hanging="360"/>
      </w:pPr>
      <w:rPr>
        <w:rFonts w:ascii="Courier New" w:hAnsi="Courier New" w:hint="default"/>
      </w:rPr>
    </w:lvl>
    <w:lvl w:ilvl="8" w:tplc="A2E6E7E8">
      <w:start w:val="1"/>
      <w:numFmt w:val="bullet"/>
      <w:lvlText w:val=""/>
      <w:lvlJc w:val="left"/>
      <w:pPr>
        <w:ind w:left="6480" w:hanging="360"/>
      </w:pPr>
      <w:rPr>
        <w:rFonts w:ascii="Wingdings" w:hAnsi="Wingdings" w:hint="default"/>
      </w:rPr>
    </w:lvl>
  </w:abstractNum>
  <w:abstractNum w:abstractNumId="17">
    <w:nsid w:val="641A0952"/>
    <w:multiLevelType w:val="hybridMultilevel"/>
    <w:tmpl w:val="70444D48"/>
    <w:lvl w:ilvl="0" w:tplc="1D5A66CC">
      <w:start w:val="1"/>
      <w:numFmt w:val="decimal"/>
      <w:lvlText w:val="%1."/>
      <w:lvlJc w:val="left"/>
      <w:pPr>
        <w:ind w:left="720" w:hanging="360"/>
      </w:pPr>
    </w:lvl>
    <w:lvl w:ilvl="1" w:tplc="135E4530">
      <w:start w:val="1"/>
      <w:numFmt w:val="lowerLetter"/>
      <w:lvlText w:val="%2."/>
      <w:lvlJc w:val="left"/>
      <w:pPr>
        <w:ind w:left="1440" w:hanging="360"/>
      </w:pPr>
    </w:lvl>
    <w:lvl w:ilvl="2" w:tplc="CE4CDCE6">
      <w:start w:val="1"/>
      <w:numFmt w:val="lowerRoman"/>
      <w:lvlText w:val="%3."/>
      <w:lvlJc w:val="right"/>
      <w:pPr>
        <w:ind w:left="2160" w:hanging="180"/>
      </w:pPr>
    </w:lvl>
    <w:lvl w:ilvl="3" w:tplc="18B2CA48">
      <w:start w:val="1"/>
      <w:numFmt w:val="decimal"/>
      <w:lvlText w:val="%4."/>
      <w:lvlJc w:val="left"/>
      <w:pPr>
        <w:ind w:left="2880" w:hanging="360"/>
      </w:pPr>
    </w:lvl>
    <w:lvl w:ilvl="4" w:tplc="DFA2E2D4">
      <w:start w:val="1"/>
      <w:numFmt w:val="lowerLetter"/>
      <w:lvlText w:val="%5."/>
      <w:lvlJc w:val="left"/>
      <w:pPr>
        <w:ind w:left="3600" w:hanging="360"/>
      </w:pPr>
    </w:lvl>
    <w:lvl w:ilvl="5" w:tplc="744C0C5E">
      <w:start w:val="1"/>
      <w:numFmt w:val="lowerRoman"/>
      <w:lvlText w:val="%6."/>
      <w:lvlJc w:val="right"/>
      <w:pPr>
        <w:ind w:left="4320" w:hanging="180"/>
      </w:pPr>
    </w:lvl>
    <w:lvl w:ilvl="6" w:tplc="BEB4AB64">
      <w:start w:val="1"/>
      <w:numFmt w:val="decimal"/>
      <w:lvlText w:val="%7."/>
      <w:lvlJc w:val="left"/>
      <w:pPr>
        <w:ind w:left="5040" w:hanging="360"/>
      </w:pPr>
    </w:lvl>
    <w:lvl w:ilvl="7" w:tplc="90BA9AE0">
      <w:start w:val="1"/>
      <w:numFmt w:val="lowerLetter"/>
      <w:lvlText w:val="%8."/>
      <w:lvlJc w:val="left"/>
      <w:pPr>
        <w:ind w:left="5760" w:hanging="360"/>
      </w:pPr>
    </w:lvl>
    <w:lvl w:ilvl="8" w:tplc="2E9EA8CE">
      <w:start w:val="1"/>
      <w:numFmt w:val="lowerRoman"/>
      <w:lvlText w:val="%9."/>
      <w:lvlJc w:val="right"/>
      <w:pPr>
        <w:ind w:left="6480" w:hanging="180"/>
      </w:pPr>
    </w:lvl>
  </w:abstractNum>
  <w:abstractNum w:abstractNumId="18">
    <w:nsid w:val="6B404E0A"/>
    <w:multiLevelType w:val="hybridMultilevel"/>
    <w:tmpl w:val="3496BA2C"/>
    <w:lvl w:ilvl="0" w:tplc="BD526A54">
      <w:start w:val="1"/>
      <w:numFmt w:val="bullet"/>
      <w:lvlText w:val="-"/>
      <w:lvlJc w:val="left"/>
      <w:pPr>
        <w:ind w:left="720" w:hanging="360"/>
      </w:pPr>
      <w:rPr>
        <w:rFonts w:ascii="Calibri" w:hAnsi="Calibri" w:hint="default"/>
      </w:rPr>
    </w:lvl>
    <w:lvl w:ilvl="1" w:tplc="7D9E858E">
      <w:start w:val="1"/>
      <w:numFmt w:val="bullet"/>
      <w:lvlText w:val="o"/>
      <w:lvlJc w:val="left"/>
      <w:pPr>
        <w:ind w:left="1440" w:hanging="360"/>
      </w:pPr>
      <w:rPr>
        <w:rFonts w:ascii="Courier New" w:hAnsi="Courier New" w:hint="default"/>
      </w:rPr>
    </w:lvl>
    <w:lvl w:ilvl="2" w:tplc="1AC0ADC0">
      <w:start w:val="1"/>
      <w:numFmt w:val="bullet"/>
      <w:lvlText w:val=""/>
      <w:lvlJc w:val="left"/>
      <w:pPr>
        <w:ind w:left="2160" w:hanging="360"/>
      </w:pPr>
      <w:rPr>
        <w:rFonts w:ascii="Wingdings" w:hAnsi="Wingdings" w:hint="default"/>
      </w:rPr>
    </w:lvl>
    <w:lvl w:ilvl="3" w:tplc="18BEA41A">
      <w:start w:val="1"/>
      <w:numFmt w:val="bullet"/>
      <w:lvlText w:val=""/>
      <w:lvlJc w:val="left"/>
      <w:pPr>
        <w:ind w:left="2880" w:hanging="360"/>
      </w:pPr>
      <w:rPr>
        <w:rFonts w:ascii="Symbol" w:hAnsi="Symbol" w:hint="default"/>
      </w:rPr>
    </w:lvl>
    <w:lvl w:ilvl="4" w:tplc="034E33EC">
      <w:start w:val="1"/>
      <w:numFmt w:val="bullet"/>
      <w:lvlText w:val="o"/>
      <w:lvlJc w:val="left"/>
      <w:pPr>
        <w:ind w:left="3600" w:hanging="360"/>
      </w:pPr>
      <w:rPr>
        <w:rFonts w:ascii="Courier New" w:hAnsi="Courier New" w:hint="default"/>
      </w:rPr>
    </w:lvl>
    <w:lvl w:ilvl="5" w:tplc="408814C4">
      <w:start w:val="1"/>
      <w:numFmt w:val="bullet"/>
      <w:lvlText w:val=""/>
      <w:lvlJc w:val="left"/>
      <w:pPr>
        <w:ind w:left="4320" w:hanging="360"/>
      </w:pPr>
      <w:rPr>
        <w:rFonts w:ascii="Wingdings" w:hAnsi="Wingdings" w:hint="default"/>
      </w:rPr>
    </w:lvl>
    <w:lvl w:ilvl="6" w:tplc="07849AD0">
      <w:start w:val="1"/>
      <w:numFmt w:val="bullet"/>
      <w:lvlText w:val=""/>
      <w:lvlJc w:val="left"/>
      <w:pPr>
        <w:ind w:left="5040" w:hanging="360"/>
      </w:pPr>
      <w:rPr>
        <w:rFonts w:ascii="Symbol" w:hAnsi="Symbol" w:hint="default"/>
      </w:rPr>
    </w:lvl>
    <w:lvl w:ilvl="7" w:tplc="A16AEB0E">
      <w:start w:val="1"/>
      <w:numFmt w:val="bullet"/>
      <w:lvlText w:val="o"/>
      <w:lvlJc w:val="left"/>
      <w:pPr>
        <w:ind w:left="5760" w:hanging="360"/>
      </w:pPr>
      <w:rPr>
        <w:rFonts w:ascii="Courier New" w:hAnsi="Courier New" w:hint="default"/>
      </w:rPr>
    </w:lvl>
    <w:lvl w:ilvl="8" w:tplc="3FCA71CA">
      <w:start w:val="1"/>
      <w:numFmt w:val="bullet"/>
      <w:lvlText w:val=""/>
      <w:lvlJc w:val="left"/>
      <w:pPr>
        <w:ind w:left="6480" w:hanging="360"/>
      </w:pPr>
      <w:rPr>
        <w:rFonts w:ascii="Wingdings" w:hAnsi="Wingdings" w:hint="default"/>
      </w:rPr>
    </w:lvl>
  </w:abstractNum>
  <w:abstractNum w:abstractNumId="19">
    <w:nsid w:val="6CAC5B44"/>
    <w:multiLevelType w:val="hybridMultilevel"/>
    <w:tmpl w:val="0E6C8B5E"/>
    <w:lvl w:ilvl="0" w:tplc="00EA5D38">
      <w:start w:val="1"/>
      <w:numFmt w:val="bullet"/>
      <w:lvlText w:val="-"/>
      <w:lvlJc w:val="left"/>
      <w:pPr>
        <w:ind w:left="720" w:hanging="360"/>
      </w:pPr>
      <w:rPr>
        <w:rFonts w:ascii="Calibri" w:hAnsi="Calibri" w:hint="default"/>
      </w:rPr>
    </w:lvl>
    <w:lvl w:ilvl="1" w:tplc="B06E23A8">
      <w:start w:val="1"/>
      <w:numFmt w:val="bullet"/>
      <w:lvlText w:val="o"/>
      <w:lvlJc w:val="left"/>
      <w:pPr>
        <w:ind w:left="1440" w:hanging="360"/>
      </w:pPr>
      <w:rPr>
        <w:rFonts w:ascii="Courier New" w:hAnsi="Courier New" w:hint="default"/>
      </w:rPr>
    </w:lvl>
    <w:lvl w:ilvl="2" w:tplc="2FF8ACA6">
      <w:start w:val="1"/>
      <w:numFmt w:val="bullet"/>
      <w:lvlText w:val=""/>
      <w:lvlJc w:val="left"/>
      <w:pPr>
        <w:ind w:left="2160" w:hanging="360"/>
      </w:pPr>
      <w:rPr>
        <w:rFonts w:ascii="Wingdings" w:hAnsi="Wingdings" w:hint="default"/>
      </w:rPr>
    </w:lvl>
    <w:lvl w:ilvl="3" w:tplc="D87A650A">
      <w:start w:val="1"/>
      <w:numFmt w:val="bullet"/>
      <w:lvlText w:val=""/>
      <w:lvlJc w:val="left"/>
      <w:pPr>
        <w:ind w:left="2880" w:hanging="360"/>
      </w:pPr>
      <w:rPr>
        <w:rFonts w:ascii="Symbol" w:hAnsi="Symbol" w:hint="default"/>
      </w:rPr>
    </w:lvl>
    <w:lvl w:ilvl="4" w:tplc="C0AC23EA">
      <w:start w:val="1"/>
      <w:numFmt w:val="bullet"/>
      <w:lvlText w:val="o"/>
      <w:lvlJc w:val="left"/>
      <w:pPr>
        <w:ind w:left="3600" w:hanging="360"/>
      </w:pPr>
      <w:rPr>
        <w:rFonts w:ascii="Courier New" w:hAnsi="Courier New" w:hint="default"/>
      </w:rPr>
    </w:lvl>
    <w:lvl w:ilvl="5" w:tplc="41A4AFE8">
      <w:start w:val="1"/>
      <w:numFmt w:val="bullet"/>
      <w:lvlText w:val=""/>
      <w:lvlJc w:val="left"/>
      <w:pPr>
        <w:ind w:left="4320" w:hanging="360"/>
      </w:pPr>
      <w:rPr>
        <w:rFonts w:ascii="Wingdings" w:hAnsi="Wingdings" w:hint="default"/>
      </w:rPr>
    </w:lvl>
    <w:lvl w:ilvl="6" w:tplc="FD8816F0">
      <w:start w:val="1"/>
      <w:numFmt w:val="bullet"/>
      <w:lvlText w:val=""/>
      <w:lvlJc w:val="left"/>
      <w:pPr>
        <w:ind w:left="5040" w:hanging="360"/>
      </w:pPr>
      <w:rPr>
        <w:rFonts w:ascii="Symbol" w:hAnsi="Symbol" w:hint="default"/>
      </w:rPr>
    </w:lvl>
    <w:lvl w:ilvl="7" w:tplc="438A5A1C">
      <w:start w:val="1"/>
      <w:numFmt w:val="bullet"/>
      <w:lvlText w:val="o"/>
      <w:lvlJc w:val="left"/>
      <w:pPr>
        <w:ind w:left="5760" w:hanging="360"/>
      </w:pPr>
      <w:rPr>
        <w:rFonts w:ascii="Courier New" w:hAnsi="Courier New" w:hint="default"/>
      </w:rPr>
    </w:lvl>
    <w:lvl w:ilvl="8" w:tplc="6186D49C">
      <w:start w:val="1"/>
      <w:numFmt w:val="bullet"/>
      <w:lvlText w:val=""/>
      <w:lvlJc w:val="left"/>
      <w:pPr>
        <w:ind w:left="6480" w:hanging="360"/>
      </w:pPr>
      <w:rPr>
        <w:rFonts w:ascii="Wingdings" w:hAnsi="Wingdings" w:hint="default"/>
      </w:rPr>
    </w:lvl>
  </w:abstractNum>
  <w:abstractNum w:abstractNumId="20">
    <w:nsid w:val="75F0423E"/>
    <w:multiLevelType w:val="hybridMultilevel"/>
    <w:tmpl w:val="0750F4D8"/>
    <w:lvl w:ilvl="0" w:tplc="8E083E3A">
      <w:start w:val="1"/>
      <w:numFmt w:val="bullet"/>
      <w:lvlText w:val="-"/>
      <w:lvlJc w:val="left"/>
      <w:pPr>
        <w:ind w:left="720" w:hanging="360"/>
      </w:pPr>
      <w:rPr>
        <w:rFonts w:ascii="Calibri" w:hAnsi="Calibri" w:hint="default"/>
      </w:rPr>
    </w:lvl>
    <w:lvl w:ilvl="1" w:tplc="BC0CA1A6">
      <w:start w:val="1"/>
      <w:numFmt w:val="bullet"/>
      <w:lvlText w:val="o"/>
      <w:lvlJc w:val="left"/>
      <w:pPr>
        <w:ind w:left="1440" w:hanging="360"/>
      </w:pPr>
      <w:rPr>
        <w:rFonts w:ascii="Courier New" w:hAnsi="Courier New" w:hint="default"/>
      </w:rPr>
    </w:lvl>
    <w:lvl w:ilvl="2" w:tplc="CA76CB64">
      <w:start w:val="1"/>
      <w:numFmt w:val="bullet"/>
      <w:lvlText w:val=""/>
      <w:lvlJc w:val="left"/>
      <w:pPr>
        <w:ind w:left="2160" w:hanging="360"/>
      </w:pPr>
      <w:rPr>
        <w:rFonts w:ascii="Wingdings" w:hAnsi="Wingdings" w:hint="default"/>
      </w:rPr>
    </w:lvl>
    <w:lvl w:ilvl="3" w:tplc="3800D380">
      <w:start w:val="1"/>
      <w:numFmt w:val="bullet"/>
      <w:lvlText w:val=""/>
      <w:lvlJc w:val="left"/>
      <w:pPr>
        <w:ind w:left="2880" w:hanging="360"/>
      </w:pPr>
      <w:rPr>
        <w:rFonts w:ascii="Symbol" w:hAnsi="Symbol" w:hint="default"/>
      </w:rPr>
    </w:lvl>
    <w:lvl w:ilvl="4" w:tplc="6C5688C4">
      <w:start w:val="1"/>
      <w:numFmt w:val="bullet"/>
      <w:lvlText w:val="o"/>
      <w:lvlJc w:val="left"/>
      <w:pPr>
        <w:ind w:left="3600" w:hanging="360"/>
      </w:pPr>
      <w:rPr>
        <w:rFonts w:ascii="Courier New" w:hAnsi="Courier New" w:hint="default"/>
      </w:rPr>
    </w:lvl>
    <w:lvl w:ilvl="5" w:tplc="4E64EB32">
      <w:start w:val="1"/>
      <w:numFmt w:val="bullet"/>
      <w:lvlText w:val=""/>
      <w:lvlJc w:val="left"/>
      <w:pPr>
        <w:ind w:left="4320" w:hanging="360"/>
      </w:pPr>
      <w:rPr>
        <w:rFonts w:ascii="Wingdings" w:hAnsi="Wingdings" w:hint="default"/>
      </w:rPr>
    </w:lvl>
    <w:lvl w:ilvl="6" w:tplc="A5D68814">
      <w:start w:val="1"/>
      <w:numFmt w:val="bullet"/>
      <w:lvlText w:val=""/>
      <w:lvlJc w:val="left"/>
      <w:pPr>
        <w:ind w:left="5040" w:hanging="360"/>
      </w:pPr>
      <w:rPr>
        <w:rFonts w:ascii="Symbol" w:hAnsi="Symbol" w:hint="default"/>
      </w:rPr>
    </w:lvl>
    <w:lvl w:ilvl="7" w:tplc="DB4A5C82">
      <w:start w:val="1"/>
      <w:numFmt w:val="bullet"/>
      <w:lvlText w:val="o"/>
      <w:lvlJc w:val="left"/>
      <w:pPr>
        <w:ind w:left="5760" w:hanging="360"/>
      </w:pPr>
      <w:rPr>
        <w:rFonts w:ascii="Courier New" w:hAnsi="Courier New" w:hint="default"/>
      </w:rPr>
    </w:lvl>
    <w:lvl w:ilvl="8" w:tplc="4BF42970">
      <w:start w:val="1"/>
      <w:numFmt w:val="bullet"/>
      <w:lvlText w:val=""/>
      <w:lvlJc w:val="left"/>
      <w:pPr>
        <w:ind w:left="6480" w:hanging="360"/>
      </w:pPr>
      <w:rPr>
        <w:rFonts w:ascii="Wingdings" w:hAnsi="Wingdings" w:hint="default"/>
      </w:rPr>
    </w:lvl>
  </w:abstractNum>
  <w:abstractNum w:abstractNumId="21">
    <w:nsid w:val="79FE5BC7"/>
    <w:multiLevelType w:val="hybridMultilevel"/>
    <w:tmpl w:val="4DD8EB0C"/>
    <w:lvl w:ilvl="0" w:tplc="BA865F38">
      <w:start w:val="1"/>
      <w:numFmt w:val="bullet"/>
      <w:lvlText w:val=""/>
      <w:lvlJc w:val="left"/>
      <w:pPr>
        <w:ind w:left="720" w:hanging="360"/>
      </w:pPr>
      <w:rPr>
        <w:rFonts w:ascii="Symbol" w:hAnsi="Symbol" w:hint="default"/>
      </w:rPr>
    </w:lvl>
    <w:lvl w:ilvl="1" w:tplc="70781D54">
      <w:start w:val="1"/>
      <w:numFmt w:val="bullet"/>
      <w:lvlText w:val="o"/>
      <w:lvlJc w:val="left"/>
      <w:pPr>
        <w:ind w:left="1440" w:hanging="360"/>
      </w:pPr>
      <w:rPr>
        <w:rFonts w:ascii="Courier New" w:hAnsi="Courier New" w:hint="default"/>
      </w:rPr>
    </w:lvl>
    <w:lvl w:ilvl="2" w:tplc="A1E0ADF6">
      <w:start w:val="1"/>
      <w:numFmt w:val="bullet"/>
      <w:lvlText w:val=""/>
      <w:lvlJc w:val="left"/>
      <w:pPr>
        <w:ind w:left="2160" w:hanging="360"/>
      </w:pPr>
      <w:rPr>
        <w:rFonts w:ascii="Wingdings" w:hAnsi="Wingdings" w:hint="default"/>
      </w:rPr>
    </w:lvl>
    <w:lvl w:ilvl="3" w:tplc="59C2C520">
      <w:start w:val="1"/>
      <w:numFmt w:val="bullet"/>
      <w:lvlText w:val=""/>
      <w:lvlJc w:val="left"/>
      <w:pPr>
        <w:ind w:left="2880" w:hanging="360"/>
      </w:pPr>
      <w:rPr>
        <w:rFonts w:ascii="Symbol" w:hAnsi="Symbol" w:hint="default"/>
      </w:rPr>
    </w:lvl>
    <w:lvl w:ilvl="4" w:tplc="EAECED54">
      <w:start w:val="1"/>
      <w:numFmt w:val="bullet"/>
      <w:lvlText w:val="o"/>
      <w:lvlJc w:val="left"/>
      <w:pPr>
        <w:ind w:left="3600" w:hanging="360"/>
      </w:pPr>
      <w:rPr>
        <w:rFonts w:ascii="Courier New" w:hAnsi="Courier New" w:hint="default"/>
      </w:rPr>
    </w:lvl>
    <w:lvl w:ilvl="5" w:tplc="32FC5970">
      <w:start w:val="1"/>
      <w:numFmt w:val="bullet"/>
      <w:lvlText w:val=""/>
      <w:lvlJc w:val="left"/>
      <w:pPr>
        <w:ind w:left="4320" w:hanging="360"/>
      </w:pPr>
      <w:rPr>
        <w:rFonts w:ascii="Wingdings" w:hAnsi="Wingdings" w:hint="default"/>
      </w:rPr>
    </w:lvl>
    <w:lvl w:ilvl="6" w:tplc="8376E0AA">
      <w:start w:val="1"/>
      <w:numFmt w:val="bullet"/>
      <w:lvlText w:val=""/>
      <w:lvlJc w:val="left"/>
      <w:pPr>
        <w:ind w:left="5040" w:hanging="360"/>
      </w:pPr>
      <w:rPr>
        <w:rFonts w:ascii="Symbol" w:hAnsi="Symbol" w:hint="default"/>
      </w:rPr>
    </w:lvl>
    <w:lvl w:ilvl="7" w:tplc="6BDA1B92">
      <w:start w:val="1"/>
      <w:numFmt w:val="bullet"/>
      <w:lvlText w:val="o"/>
      <w:lvlJc w:val="left"/>
      <w:pPr>
        <w:ind w:left="5760" w:hanging="360"/>
      </w:pPr>
      <w:rPr>
        <w:rFonts w:ascii="Courier New" w:hAnsi="Courier New" w:hint="default"/>
      </w:rPr>
    </w:lvl>
    <w:lvl w:ilvl="8" w:tplc="1362F642">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9"/>
  </w:num>
  <w:num w:numId="5">
    <w:abstractNumId w:val="18"/>
  </w:num>
  <w:num w:numId="6">
    <w:abstractNumId w:val="19"/>
  </w:num>
  <w:num w:numId="7">
    <w:abstractNumId w:val="20"/>
  </w:num>
  <w:num w:numId="8">
    <w:abstractNumId w:val="3"/>
  </w:num>
  <w:num w:numId="9">
    <w:abstractNumId w:val="1"/>
  </w:num>
  <w:num w:numId="10">
    <w:abstractNumId w:val="13"/>
  </w:num>
  <w:num w:numId="11">
    <w:abstractNumId w:val="21"/>
  </w:num>
  <w:num w:numId="12">
    <w:abstractNumId w:val="0"/>
  </w:num>
  <w:num w:numId="13">
    <w:abstractNumId w:val="16"/>
  </w:num>
  <w:num w:numId="14">
    <w:abstractNumId w:val="5"/>
  </w:num>
  <w:num w:numId="15">
    <w:abstractNumId w:val="8"/>
  </w:num>
  <w:num w:numId="16">
    <w:abstractNumId w:val="17"/>
  </w:num>
  <w:num w:numId="17">
    <w:abstractNumId w:val="12"/>
  </w:num>
  <w:num w:numId="18">
    <w:abstractNumId w:val="6"/>
  </w:num>
  <w:num w:numId="19">
    <w:abstractNumId w:val="2"/>
  </w:num>
  <w:num w:numId="20">
    <w:abstractNumId w:val="11"/>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A5"/>
    <w:rsid w:val="0030426A"/>
    <w:rsid w:val="003430BF"/>
    <w:rsid w:val="003600A5"/>
    <w:rsid w:val="004E560A"/>
    <w:rsid w:val="005E3C0D"/>
    <w:rsid w:val="007A4A85"/>
    <w:rsid w:val="00804BD6"/>
    <w:rsid w:val="00A90972"/>
    <w:rsid w:val="00BCCC98"/>
    <w:rsid w:val="00C2376D"/>
    <w:rsid w:val="00C4911B"/>
    <w:rsid w:val="00D2A315"/>
    <w:rsid w:val="00EB1BBE"/>
    <w:rsid w:val="00EB45B6"/>
    <w:rsid w:val="00EC260F"/>
    <w:rsid w:val="0122718D"/>
    <w:rsid w:val="0124549B"/>
    <w:rsid w:val="0179F93A"/>
    <w:rsid w:val="01BDACD8"/>
    <w:rsid w:val="01F9DCBB"/>
    <w:rsid w:val="020A02EA"/>
    <w:rsid w:val="02210524"/>
    <w:rsid w:val="02303670"/>
    <w:rsid w:val="023D87BE"/>
    <w:rsid w:val="02E296F7"/>
    <w:rsid w:val="0361A821"/>
    <w:rsid w:val="039BD43A"/>
    <w:rsid w:val="0438F410"/>
    <w:rsid w:val="0480FDA5"/>
    <w:rsid w:val="055ACC09"/>
    <w:rsid w:val="05C65350"/>
    <w:rsid w:val="05F00992"/>
    <w:rsid w:val="062DBC1F"/>
    <w:rsid w:val="0678C148"/>
    <w:rsid w:val="06ACF42C"/>
    <w:rsid w:val="06D374FC"/>
    <w:rsid w:val="070D6DCB"/>
    <w:rsid w:val="07BCB247"/>
    <w:rsid w:val="08036966"/>
    <w:rsid w:val="08691E3F"/>
    <w:rsid w:val="08DC1CF5"/>
    <w:rsid w:val="0A976F1D"/>
    <w:rsid w:val="0AA76C73"/>
    <w:rsid w:val="0AEF979A"/>
    <w:rsid w:val="0B6A1D41"/>
    <w:rsid w:val="0B8406DC"/>
    <w:rsid w:val="0BCFC845"/>
    <w:rsid w:val="0BE12FE5"/>
    <w:rsid w:val="0C0C57DB"/>
    <w:rsid w:val="0CB603BD"/>
    <w:rsid w:val="0D42B680"/>
    <w:rsid w:val="0DCB2A14"/>
    <w:rsid w:val="0E0EB78E"/>
    <w:rsid w:val="0E2A5DB7"/>
    <w:rsid w:val="0E316CAD"/>
    <w:rsid w:val="0E38ECE8"/>
    <w:rsid w:val="0F7168E3"/>
    <w:rsid w:val="0FA5F720"/>
    <w:rsid w:val="10BB871F"/>
    <w:rsid w:val="10C71AC2"/>
    <w:rsid w:val="10CF9E82"/>
    <w:rsid w:val="10D8F482"/>
    <w:rsid w:val="110D3944"/>
    <w:rsid w:val="1167F317"/>
    <w:rsid w:val="1181CABD"/>
    <w:rsid w:val="11B3CA87"/>
    <w:rsid w:val="1275C102"/>
    <w:rsid w:val="1392888F"/>
    <w:rsid w:val="1393B458"/>
    <w:rsid w:val="13AF5FE2"/>
    <w:rsid w:val="13D288C7"/>
    <w:rsid w:val="14109544"/>
    <w:rsid w:val="1454E911"/>
    <w:rsid w:val="146874CF"/>
    <w:rsid w:val="149C3CBE"/>
    <w:rsid w:val="14B181E3"/>
    <w:rsid w:val="16223BDD"/>
    <w:rsid w:val="165136EF"/>
    <w:rsid w:val="1651AAEA"/>
    <w:rsid w:val="16788037"/>
    <w:rsid w:val="1689A23A"/>
    <w:rsid w:val="1719015F"/>
    <w:rsid w:val="174853D0"/>
    <w:rsid w:val="17EDF08D"/>
    <w:rsid w:val="189755BE"/>
    <w:rsid w:val="18C962D9"/>
    <w:rsid w:val="197304FC"/>
    <w:rsid w:val="19805C45"/>
    <w:rsid w:val="1A33261F"/>
    <w:rsid w:val="1ACC24DE"/>
    <w:rsid w:val="1B766615"/>
    <w:rsid w:val="1B87A217"/>
    <w:rsid w:val="1B91AE51"/>
    <w:rsid w:val="1CAAC4A9"/>
    <w:rsid w:val="1CE2CD24"/>
    <w:rsid w:val="1D574997"/>
    <w:rsid w:val="1D6AC6E1"/>
    <w:rsid w:val="1DA0761F"/>
    <w:rsid w:val="1DB6D83E"/>
    <w:rsid w:val="1DC014CA"/>
    <w:rsid w:val="1DE8EF2D"/>
    <w:rsid w:val="1E5AAE88"/>
    <w:rsid w:val="1ECEE242"/>
    <w:rsid w:val="1F189E4B"/>
    <w:rsid w:val="1FCA29F2"/>
    <w:rsid w:val="20B46EAC"/>
    <w:rsid w:val="20D0429F"/>
    <w:rsid w:val="222786A1"/>
    <w:rsid w:val="22467E2C"/>
    <w:rsid w:val="229A514B"/>
    <w:rsid w:val="22CBA624"/>
    <w:rsid w:val="22FD67CA"/>
    <w:rsid w:val="2306E603"/>
    <w:rsid w:val="23DA0865"/>
    <w:rsid w:val="240F3588"/>
    <w:rsid w:val="251D7342"/>
    <w:rsid w:val="25E9B78A"/>
    <w:rsid w:val="2616D1F3"/>
    <w:rsid w:val="263BEEA3"/>
    <w:rsid w:val="26813A1C"/>
    <w:rsid w:val="26F47D33"/>
    <w:rsid w:val="2711A927"/>
    <w:rsid w:val="276D8038"/>
    <w:rsid w:val="27BC137A"/>
    <w:rsid w:val="27DC1D8E"/>
    <w:rsid w:val="27FF374E"/>
    <w:rsid w:val="28D9DF3F"/>
    <w:rsid w:val="29258289"/>
    <w:rsid w:val="2955C45F"/>
    <w:rsid w:val="296252CB"/>
    <w:rsid w:val="297512DF"/>
    <w:rsid w:val="2A4949E9"/>
    <w:rsid w:val="2B96CA77"/>
    <w:rsid w:val="2C39B879"/>
    <w:rsid w:val="2D658BCA"/>
    <w:rsid w:val="2D99FA5D"/>
    <w:rsid w:val="2E5C6718"/>
    <w:rsid w:val="2ECC3463"/>
    <w:rsid w:val="2EDBA932"/>
    <w:rsid w:val="2F9E501A"/>
    <w:rsid w:val="31790416"/>
    <w:rsid w:val="31E44813"/>
    <w:rsid w:val="32301FB8"/>
    <w:rsid w:val="32B9D259"/>
    <w:rsid w:val="330E65CB"/>
    <w:rsid w:val="33AD1EB0"/>
    <w:rsid w:val="340814C4"/>
    <w:rsid w:val="34CAC6C5"/>
    <w:rsid w:val="3592601C"/>
    <w:rsid w:val="35BD92AC"/>
    <w:rsid w:val="35D9574A"/>
    <w:rsid w:val="3601E461"/>
    <w:rsid w:val="367D8F5C"/>
    <w:rsid w:val="3742654F"/>
    <w:rsid w:val="3777E5CA"/>
    <w:rsid w:val="377A6DCA"/>
    <w:rsid w:val="37E93F2A"/>
    <w:rsid w:val="384DAFB6"/>
    <w:rsid w:val="38808FD3"/>
    <w:rsid w:val="389B2BD1"/>
    <w:rsid w:val="38AA523A"/>
    <w:rsid w:val="3AB27331"/>
    <w:rsid w:val="3ADEFD83"/>
    <w:rsid w:val="3AE6D07E"/>
    <w:rsid w:val="3C00FB73"/>
    <w:rsid w:val="3D2A76D9"/>
    <w:rsid w:val="3D68A8CE"/>
    <w:rsid w:val="3D6A15FC"/>
    <w:rsid w:val="3D9E86A9"/>
    <w:rsid w:val="3DA04D11"/>
    <w:rsid w:val="3DD71B61"/>
    <w:rsid w:val="3DE03383"/>
    <w:rsid w:val="3DEA8952"/>
    <w:rsid w:val="3E6511D8"/>
    <w:rsid w:val="401EDE6B"/>
    <w:rsid w:val="4062179B"/>
    <w:rsid w:val="4072795B"/>
    <w:rsid w:val="4094D773"/>
    <w:rsid w:val="41214766"/>
    <w:rsid w:val="418C3C9A"/>
    <w:rsid w:val="41C8D5B6"/>
    <w:rsid w:val="4269E266"/>
    <w:rsid w:val="427E128B"/>
    <w:rsid w:val="42F6CA5B"/>
    <w:rsid w:val="433A0675"/>
    <w:rsid w:val="437C1FF2"/>
    <w:rsid w:val="43D6193B"/>
    <w:rsid w:val="4431105E"/>
    <w:rsid w:val="44B3AACD"/>
    <w:rsid w:val="44C7C232"/>
    <w:rsid w:val="45007678"/>
    <w:rsid w:val="452831B0"/>
    <w:rsid w:val="460F5A06"/>
    <w:rsid w:val="46147789"/>
    <w:rsid w:val="464D04E7"/>
    <w:rsid w:val="471A3DC0"/>
    <w:rsid w:val="47C60517"/>
    <w:rsid w:val="47CF390D"/>
    <w:rsid w:val="484C4C0C"/>
    <w:rsid w:val="486D2980"/>
    <w:rsid w:val="48FC4700"/>
    <w:rsid w:val="4956B70E"/>
    <w:rsid w:val="49A947F9"/>
    <w:rsid w:val="49BE895E"/>
    <w:rsid w:val="4A0EF867"/>
    <w:rsid w:val="4A0FE032"/>
    <w:rsid w:val="4A24BAAE"/>
    <w:rsid w:val="4A3B4404"/>
    <w:rsid w:val="4A79CB9E"/>
    <w:rsid w:val="4A8A9C89"/>
    <w:rsid w:val="4B3C6E5D"/>
    <w:rsid w:val="4C20C798"/>
    <w:rsid w:val="4C4317F1"/>
    <w:rsid w:val="4CEC0B33"/>
    <w:rsid w:val="4D0EE4FB"/>
    <w:rsid w:val="4D9D487E"/>
    <w:rsid w:val="4DDB8301"/>
    <w:rsid w:val="4E7691FE"/>
    <w:rsid w:val="4EF31F76"/>
    <w:rsid w:val="4F3D0639"/>
    <w:rsid w:val="4F4F662C"/>
    <w:rsid w:val="505711B8"/>
    <w:rsid w:val="5093A14E"/>
    <w:rsid w:val="50EE119D"/>
    <w:rsid w:val="516BFE58"/>
    <w:rsid w:val="519B3181"/>
    <w:rsid w:val="51DA05F5"/>
    <w:rsid w:val="52073AF2"/>
    <w:rsid w:val="5258766D"/>
    <w:rsid w:val="528D70FA"/>
    <w:rsid w:val="5349D6EB"/>
    <w:rsid w:val="536C33AF"/>
    <w:rsid w:val="53CE090D"/>
    <w:rsid w:val="55C7A9DE"/>
    <w:rsid w:val="56CE548C"/>
    <w:rsid w:val="57C74E22"/>
    <w:rsid w:val="58FCB27E"/>
    <w:rsid w:val="594C0E20"/>
    <w:rsid w:val="597AB349"/>
    <w:rsid w:val="5A81F2A4"/>
    <w:rsid w:val="5B12E09E"/>
    <w:rsid w:val="5B28F21B"/>
    <w:rsid w:val="5B4938BC"/>
    <w:rsid w:val="5D2999AD"/>
    <w:rsid w:val="5D4CFEAE"/>
    <w:rsid w:val="5D60CE16"/>
    <w:rsid w:val="5D6F59EA"/>
    <w:rsid w:val="5DA42016"/>
    <w:rsid w:val="5E6DB9E1"/>
    <w:rsid w:val="5E7472F3"/>
    <w:rsid w:val="5EFF6242"/>
    <w:rsid w:val="5F0B54B0"/>
    <w:rsid w:val="5F12BDA9"/>
    <w:rsid w:val="5F3DC247"/>
    <w:rsid w:val="5FBD5FC5"/>
    <w:rsid w:val="5FD020A5"/>
    <w:rsid w:val="5FE845C9"/>
    <w:rsid w:val="60098A42"/>
    <w:rsid w:val="6042FF9C"/>
    <w:rsid w:val="61572005"/>
    <w:rsid w:val="61763E97"/>
    <w:rsid w:val="62081E89"/>
    <w:rsid w:val="62144DDD"/>
    <w:rsid w:val="6219F0D8"/>
    <w:rsid w:val="623E21B1"/>
    <w:rsid w:val="624D3178"/>
    <w:rsid w:val="62535C46"/>
    <w:rsid w:val="6304CA26"/>
    <w:rsid w:val="64619031"/>
    <w:rsid w:val="64892103"/>
    <w:rsid w:val="648EC0C7"/>
    <w:rsid w:val="649629C0"/>
    <w:rsid w:val="649AFD2A"/>
    <w:rsid w:val="651670BF"/>
    <w:rsid w:val="657C3E8F"/>
    <w:rsid w:val="65C390A3"/>
    <w:rsid w:val="66370679"/>
    <w:rsid w:val="66922C43"/>
    <w:rsid w:val="66B24120"/>
    <w:rsid w:val="66C7D094"/>
    <w:rsid w:val="670390E3"/>
    <w:rsid w:val="67F690BA"/>
    <w:rsid w:val="681C2E43"/>
    <w:rsid w:val="68A721E6"/>
    <w:rsid w:val="68AF9D92"/>
    <w:rsid w:val="68CAC59E"/>
    <w:rsid w:val="68FB3165"/>
    <w:rsid w:val="691D465E"/>
    <w:rsid w:val="6949098D"/>
    <w:rsid w:val="6977AEB6"/>
    <w:rsid w:val="69FA0811"/>
    <w:rsid w:val="6DC47ABE"/>
    <w:rsid w:val="6E653B36"/>
    <w:rsid w:val="6EC1BF4E"/>
    <w:rsid w:val="6EF9C5F1"/>
    <w:rsid w:val="6F8C2CFE"/>
    <w:rsid w:val="6F969C85"/>
    <w:rsid w:val="7005D9E0"/>
    <w:rsid w:val="703C1E0E"/>
    <w:rsid w:val="708F2A99"/>
    <w:rsid w:val="7106434A"/>
    <w:rsid w:val="711BF641"/>
    <w:rsid w:val="718A4728"/>
    <w:rsid w:val="721B1276"/>
    <w:rsid w:val="72CCDB82"/>
    <w:rsid w:val="733DF7DB"/>
    <w:rsid w:val="73433059"/>
    <w:rsid w:val="73EC7ED5"/>
    <w:rsid w:val="74385B02"/>
    <w:rsid w:val="74BEABD7"/>
    <w:rsid w:val="74F167DA"/>
    <w:rsid w:val="752CB374"/>
    <w:rsid w:val="75B78E36"/>
    <w:rsid w:val="75C35379"/>
    <w:rsid w:val="7600F2EF"/>
    <w:rsid w:val="76284FA4"/>
    <w:rsid w:val="76323279"/>
    <w:rsid w:val="76F5C0FD"/>
    <w:rsid w:val="76F6F6E7"/>
    <w:rsid w:val="77604350"/>
    <w:rsid w:val="7773CE1D"/>
    <w:rsid w:val="77A2FF80"/>
    <w:rsid w:val="784F7937"/>
    <w:rsid w:val="787D22B3"/>
    <w:rsid w:val="78B71FE9"/>
    <w:rsid w:val="7A4050F5"/>
    <w:rsid w:val="7A44DC1F"/>
    <w:rsid w:val="7A650372"/>
    <w:rsid w:val="7B5125DC"/>
    <w:rsid w:val="7B6E73E4"/>
    <w:rsid w:val="7BB3E031"/>
    <w:rsid w:val="7BEEC0AB"/>
    <w:rsid w:val="7C7C0092"/>
    <w:rsid w:val="7C8A1C80"/>
    <w:rsid w:val="7CBD7FF4"/>
    <w:rsid w:val="7D0168B6"/>
    <w:rsid w:val="7D56325F"/>
    <w:rsid w:val="7D640D5A"/>
    <w:rsid w:val="7D993BC8"/>
    <w:rsid w:val="7E4DCA94"/>
    <w:rsid w:val="7F45481F"/>
    <w:rsid w:val="7F5FBCEB"/>
    <w:rsid w:val="7F6AC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0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00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0A5"/>
    <w:rPr>
      <w:rFonts w:ascii="Tahoma" w:hAnsi="Tahoma" w:cs="Tahoma"/>
      <w:sz w:val="16"/>
      <w:szCs w:val="16"/>
    </w:rPr>
  </w:style>
  <w:style w:type="paragraph" w:styleId="Titre">
    <w:name w:val="Title"/>
    <w:basedOn w:val="Normal"/>
    <w:next w:val="Normal"/>
    <w:link w:val="TitreCar"/>
    <w:uiPriority w:val="10"/>
    <w:qFormat/>
    <w:rsid w:val="00360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00A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600A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B1BBE"/>
    <w:pPr>
      <w:ind w:left="720"/>
      <w:contextualSpacing/>
    </w:pPr>
  </w:style>
  <w:style w:type="character" w:styleId="Lienhypertexte">
    <w:name w:val="Hyperlink"/>
    <w:basedOn w:val="Policepardfaut"/>
    <w:uiPriority w:val="99"/>
    <w:unhideWhenUsed/>
    <w:rsid w:val="00EB1BBE"/>
    <w:rPr>
      <w:color w:val="0000FF" w:themeColor="hyperlink"/>
      <w:u w:val="single"/>
    </w:rPr>
  </w:style>
  <w:style w:type="character" w:customStyle="1" w:styleId="Titre2Car">
    <w:name w:val="Titre 2 Car"/>
    <w:basedOn w:val="Policepardfaut"/>
    <w:link w:val="Titre2"/>
    <w:uiPriority w:val="9"/>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0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00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0A5"/>
    <w:rPr>
      <w:rFonts w:ascii="Tahoma" w:hAnsi="Tahoma" w:cs="Tahoma"/>
      <w:sz w:val="16"/>
      <w:szCs w:val="16"/>
    </w:rPr>
  </w:style>
  <w:style w:type="paragraph" w:styleId="Titre">
    <w:name w:val="Title"/>
    <w:basedOn w:val="Normal"/>
    <w:next w:val="Normal"/>
    <w:link w:val="TitreCar"/>
    <w:uiPriority w:val="10"/>
    <w:qFormat/>
    <w:rsid w:val="00360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00A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600A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B1BBE"/>
    <w:pPr>
      <w:ind w:left="720"/>
      <w:contextualSpacing/>
    </w:pPr>
  </w:style>
  <w:style w:type="character" w:styleId="Lienhypertexte">
    <w:name w:val="Hyperlink"/>
    <w:basedOn w:val="Policepardfaut"/>
    <w:uiPriority w:val="99"/>
    <w:unhideWhenUsed/>
    <w:rsid w:val="00EB1BBE"/>
    <w:rPr>
      <w:color w:val="0000FF" w:themeColor="hyperlink"/>
      <w:u w:val="single"/>
    </w:rPr>
  </w:style>
  <w:style w:type="character" w:customStyle="1" w:styleId="Titre2Car">
    <w:name w:val="Titre 2 Car"/>
    <w:basedOn w:val="Policepardfaut"/>
    <w:link w:val="Titre2"/>
    <w:uiPriority w:val="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peresdecrues.developpement-durable.gouv.fr/" TargetMode="External"/><Relationship Id="rId18" Type="http://schemas.openxmlformats.org/officeDocument/2006/relationships/hyperlink" Target="http://www.geoinformations.developpement-durable.gouv.fr/geostandard-canalisations-de-transport-de-matieres-a3371.html" TargetMode="External"/><Relationship Id="rId26" Type="http://schemas.openxmlformats.org/officeDocument/2006/relationships/hyperlink" Target="https://www.georisques.gouv.fr/donnees/bases-de-donnees/zonages-inondation-rapportage-2020" TargetMode="External"/><Relationship Id="rId3" Type="http://schemas.openxmlformats.org/officeDocument/2006/relationships/customXml" Target="../customXml/item3.xml"/><Relationship Id="rId21" Type="http://schemas.openxmlformats.org/officeDocument/2006/relationships/hyperlink" Target="https://www.avalanches.fr/clpa-les-donnee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bdhi.developpement-durable.gouv.fr/welcome" TargetMode="External"/><Relationship Id="rId25" Type="http://schemas.openxmlformats.org/officeDocument/2006/relationships/hyperlink" Target="https://www.georisques.gouv.fr/glossaire/dicrim" TargetMode="External"/><Relationship Id="rId2" Type="http://schemas.openxmlformats.org/officeDocument/2006/relationships/customXml" Target="../customXml/item2.xml"/><Relationship Id="rId16" Type="http://schemas.openxmlformats.org/officeDocument/2006/relationships/hyperlink" Target="https://www.georisques.gouv.fr/articles-risques/les-inondations-par-remontee-de-nappe" TargetMode="External"/><Relationship Id="rId20" Type="http://schemas.openxmlformats.org/officeDocument/2006/relationships/hyperlink" Target="https://gasparng.e2.rie.gouv.fr/aide/co/700_Rapport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github.com/cnigfr/Geostandards-Risques/tree/main/documents" TargetMode="External"/><Relationship Id="rId24" Type="http://schemas.openxmlformats.org/officeDocument/2006/relationships/hyperlink" Target="https://www.herault.gouv.fr/Politiques-publiques/Environnement-risques-naturels-et-technologiques/Risques-naturels-et-technologiques/Dossier-departemental-des-risques-majeurs/Dossier-departemental-des-risques-majeurs-DDRM" TargetMode="External"/><Relationship Id="rId5" Type="http://schemas.openxmlformats.org/officeDocument/2006/relationships/styles" Target="styles.xml"/><Relationship Id="rId15" Type="http://schemas.openxmlformats.org/officeDocument/2006/relationships/hyperlink" Target="https://www.ecologie.gouv.fr/sites/default/files/Cahier%20des%20charges%20PAPI%203%202021_0.pdf" TargetMode="External"/><Relationship Id="rId23" Type="http://schemas.openxmlformats.org/officeDocument/2006/relationships/hyperlink" Target="https://www.georisques.gouv.fr/risques/seismes" TargetMode="External"/><Relationship Id="rId28" Type="http://schemas.openxmlformats.org/officeDocument/2006/relationships/theme" Target="theme/theme1.xml"/><Relationship Id="rId10" Type="http://schemas.openxmlformats.org/officeDocument/2006/relationships/hyperlink" Target="https://github.com/cnigfr/Geostandards-Risques/tree/main/documents" TargetMode="External"/><Relationship Id="rId19" Type="http://schemas.openxmlformats.org/officeDocument/2006/relationships/hyperlink" Target="https://www.georisques.gouv.fr/risques/cavites-souterraines" TargetMode="External"/><Relationship Id="rId4" Type="http://schemas.openxmlformats.org/officeDocument/2006/relationships/numbering" Target="numbering.xml"/><Relationship Id="rId9" Type="http://schemas.openxmlformats.org/officeDocument/2006/relationships/hyperlink" Target="https://github.com/cnigfr/Geostandards-Risques/issues/2" TargetMode="External"/><Relationship Id="rId14" Type="http://schemas.openxmlformats.org/officeDocument/2006/relationships/hyperlink" Target="http://wikhydro.developpement-durable.gouv.fr/index.php/Portail:Wikhydro" TargetMode="External"/><Relationship Id="rId22" Type="http://schemas.openxmlformats.org/officeDocument/2006/relationships/hyperlink" Target="https://www.georisques.gouv.fr/donnees/bases-de-donnees/retrait-gonflement-des-argiles"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F8A49-6951-468B-A431-C307356C45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622D18-EDC7-4081-8FF5-AE3D75746E11}">
  <ds:schemaRefs>
    <ds:schemaRef ds:uri="http://schemas.microsoft.com/sharepoint/v3/contenttype/forms"/>
  </ds:schemaRefs>
</ds:datastoreItem>
</file>

<file path=customXml/itemProps3.xml><?xml version="1.0" encoding="utf-8"?>
<ds:datastoreItem xmlns:ds="http://schemas.openxmlformats.org/officeDocument/2006/customXml" ds:itemID="{A407AF90-8EDC-4438-8982-48C7F38DF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9e89b-8207-4f5c-889a-cb6e4ddbb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1418</Words>
  <Characters>7801</Characters>
  <Application>Microsoft Office Word</Application>
  <DocSecurity>0</DocSecurity>
  <Lines>65</Lines>
  <Paragraphs>18</Paragraphs>
  <ScaleCrop>false</ScaleCrop>
  <Company>IGN</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Cébélieu</dc:creator>
  <cp:lastModifiedBy>Gilles Cébélieu</cp:lastModifiedBy>
  <cp:revision>13</cp:revision>
  <dcterms:created xsi:type="dcterms:W3CDTF">2022-01-24T15:56:00Z</dcterms:created>
  <dcterms:modified xsi:type="dcterms:W3CDTF">2022-01-28T16:22:00Z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0x010100EE4D7F11F779D54E856069687B814BBD</vt:lpwstr>
  </property>
</Properties>
</file>