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W w:w="153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455"/>
        <w:gridCol w:w="996"/>
        <w:gridCol w:w="1212"/>
        <w:gridCol w:w="1536"/>
        <w:gridCol w:w="4185"/>
        <w:gridCol w:w="3915"/>
        <w:gridCol w:w="3000"/>
      </w:tblGrid>
      <w:tr>
        <w:trPr>
          <w:tblHeader w:val="true"/>
          <w:trHeight w:val="1010" w:hRule="atLeast"/>
          <w:cantSplit w:val="true"/>
        </w:trPr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napToGrid w:val="false"/>
              <w:spacing w:lineRule="exact" w:line="190" w:before="100" w:after="6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napToGrid w:val="false"/>
              <w:spacing w:lineRule="exact" w:line="190" w:before="100" w:after="60"/>
              <w:jc w:val="center"/>
              <w:rPr/>
            </w:pPr>
            <w:r>
              <w:rPr>
                <w:b/>
                <w:bCs/>
                <w:color w:val="000000"/>
                <w:sz w:val="16"/>
                <w:szCs w:val="16"/>
              </w:rPr>
              <w:t>Organisme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napToGrid w:val="false"/>
              <w:spacing w:lineRule="exact" w:line="190" w:before="100" w:after="60"/>
              <w:jc w:val="center"/>
              <w:rPr/>
            </w:pPr>
            <w:r>
              <w:rPr>
                <w:b/>
                <w:bCs/>
                <w:color w:val="000000"/>
                <w:sz w:val="16"/>
                <w:szCs w:val="16"/>
              </w:rPr>
              <w:t>Type de commentaire:(G)énéral  (M)étier (T)echnique (D)ocument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napToGrid w:val="false"/>
              <w:spacing w:lineRule="exact" w:line="190" w:before="100" w:after="60"/>
              <w:jc w:val="center"/>
              <w:rPr/>
            </w:pPr>
            <w:r>
              <w:rPr>
                <w:b/>
                <w:bCs/>
                <w:color w:val="000000"/>
                <w:sz w:val="16"/>
                <w:szCs w:val="16"/>
              </w:rPr>
              <w:t>Page, Paragraphe</w:t>
            </w:r>
          </w:p>
          <w:p>
            <w:pPr>
              <w:pStyle w:val="Normal"/>
              <w:widowControl w:val="false"/>
              <w:snapToGrid w:val="false"/>
              <w:spacing w:lineRule="exact" w:line="190" w:before="100" w:after="60"/>
              <w:jc w:val="center"/>
              <w:rPr/>
            </w:pPr>
            <w:r>
              <w:rPr>
                <w:color w:val="000000"/>
                <w:sz w:val="16"/>
                <w:szCs w:val="16"/>
              </w:rPr>
              <w:t>Figure / Tableau / Note / Ligne</w:t>
            </w:r>
          </w:p>
        </w:tc>
        <w:tc>
          <w:tcPr>
            <w:tcW w:w="4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napToGrid w:val="false"/>
              <w:spacing w:lineRule="exact" w:line="190" w:before="100" w:after="60"/>
              <w:jc w:val="center"/>
              <w:rPr/>
            </w:pPr>
            <w:r>
              <w:rPr>
                <w:b/>
                <w:bCs/>
                <w:color w:val="000000"/>
                <w:sz w:val="16"/>
                <w:szCs w:val="16"/>
              </w:rPr>
              <w:t>Commentaire</w:t>
            </w:r>
          </w:p>
          <w:p>
            <w:pPr>
              <w:pStyle w:val="Normal"/>
              <w:widowControl w:val="false"/>
              <w:snapToGrid w:val="false"/>
              <w:spacing w:lineRule="exact" w:line="190" w:before="100" w:after="60"/>
              <w:jc w:val="center"/>
              <w:rPr/>
            </w:pPr>
            <w:r>
              <w:rPr>
                <w:b/>
                <w:bCs/>
                <w:color w:val="000000"/>
                <w:sz w:val="16"/>
                <w:szCs w:val="16"/>
              </w:rPr>
              <w:t>(explication du besoin de modification)</w:t>
            </w:r>
          </w:p>
        </w:tc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napToGrid w:val="false"/>
              <w:spacing w:lineRule="exact" w:line="190" w:before="100" w:after="60"/>
              <w:jc w:val="center"/>
              <w:rPr/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Modification proposée 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napToGrid w:val="false"/>
              <w:spacing w:lineRule="exact" w:line="190" w:before="100" w:after="60"/>
              <w:jc w:val="center"/>
              <w:rPr/>
            </w:pPr>
            <w:r>
              <w:rPr>
                <w:b/>
                <w:bCs/>
                <w:color w:val="000000"/>
                <w:sz w:val="16"/>
                <w:szCs w:val="16"/>
              </w:rPr>
              <w:t>Décision du GT CNIG Risques</w:t>
            </w:r>
          </w:p>
          <w:p>
            <w:pPr>
              <w:pStyle w:val="Normal"/>
              <w:widowControl w:val="false"/>
              <w:snapToGrid w:val="false"/>
              <w:spacing w:lineRule="exact" w:line="190" w:before="100" w:after="60"/>
              <w:jc w:val="center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15299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jc w:val="center"/>
              <w:rPr/>
            </w:pPr>
            <w:r>
              <w:rPr>
                <w:color w:val="0000FF"/>
                <w:szCs w:val="18"/>
              </w:rPr>
              <w:t xml:space="preserve">Merci de nous retourner </w:t>
            </w:r>
            <w:r>
              <w:rPr>
                <w:b/>
                <w:bCs/>
                <w:color w:val="0000FF"/>
                <w:szCs w:val="18"/>
                <w:u w:val="single"/>
              </w:rPr>
              <w:t>CE fichier</w:t>
            </w:r>
            <w:r>
              <w:rPr>
                <w:b/>
                <w:bCs/>
                <w:color w:val="0000FF"/>
                <w:szCs w:val="18"/>
              </w:rPr>
              <w:t xml:space="preserve"> </w:t>
            </w:r>
            <w:r>
              <w:rPr>
                <w:color w:val="0000FF"/>
                <w:szCs w:val="18"/>
              </w:rPr>
              <w:t>au format .docx (pas pdf)</w:t>
            </w:r>
          </w:p>
          <w:p>
            <w:pPr>
              <w:pStyle w:val="ISOMB"/>
              <w:widowControl w:val="false"/>
              <w:snapToGrid w:val="false"/>
              <w:spacing w:lineRule="atLeast" w:line="100" w:before="60" w:after="60"/>
              <w:jc w:val="center"/>
              <w:rPr/>
            </w:pPr>
            <w:r>
              <w:rPr>
                <w:color w:val="0000FF"/>
                <w:szCs w:val="18"/>
              </w:rPr>
              <w:t xml:space="preserve">Les commentaires </w:t>
            </w:r>
            <w:r>
              <w:rPr>
                <w:color w:val="0000FF"/>
                <w:szCs w:val="18"/>
                <w:u w:val="single"/>
              </w:rPr>
              <w:t>doivent être suivis d'une proposition de modification</w:t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DDTM 83</w:t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Le format geopackage n’est pas compatible avec nos applications geo-ide. Impossible donc de publier à ce format.</w:t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Proposer un petit programme qui transformerait le format geopackage en shape et inversement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2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3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36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5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szCs w:val="18"/>
              </w:rPr>
              <w:t>6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7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8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9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10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11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12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13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14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15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16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17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tLeast" w:line="100"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18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19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20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rFonts w:ascii="LiberationSerif" w:hAnsi="LiberationSerif" w:cs="LiberationSerif"/>
                <w:color w:val="000000"/>
                <w:szCs w:val="18"/>
              </w:rPr>
            </w:pPr>
            <w:r>
              <w:rPr>
                <w:rFonts w:cs="LiberationSerif" w:ascii="LiberationSerif" w:hAnsi="LiberationSerif"/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rFonts w:ascii="LiberationSerif" w:hAnsi="LiberationSerif" w:cs="LiberationSerif"/>
                <w:color w:val="000000"/>
                <w:szCs w:val="18"/>
              </w:rPr>
            </w:pPr>
            <w:r>
              <w:rPr>
                <w:rFonts w:cs="LiberationSerif" w:ascii="LiberationSerif" w:hAnsi="LiberationSerif"/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21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22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rFonts w:ascii="LiberationSerif" w:hAnsi="LiberationSerif" w:cs="LiberationSerif"/>
                <w:color w:val="000000"/>
                <w:szCs w:val="18"/>
              </w:rPr>
            </w:pPr>
            <w:r>
              <w:rPr>
                <w:rFonts w:cs="LiberationSerif" w:ascii="LiberationSerif" w:hAnsi="LiberationSerif"/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rFonts w:ascii="LiberationSerif" w:hAnsi="LiberationSerif" w:cs="LiberationSerif"/>
                <w:color w:val="000000"/>
                <w:szCs w:val="18"/>
              </w:rPr>
            </w:pPr>
            <w:r>
              <w:rPr>
                <w:rFonts w:cs="LiberationSerif" w:ascii="LiberationSerif" w:hAnsi="LiberationSerif"/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23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24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25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26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27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28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29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rFonts w:ascii="LiberationSerif" w:hAnsi="LiberationSerif" w:cs="LiberationSerif"/>
                <w:color w:val="000000"/>
                <w:sz w:val="22"/>
                <w:szCs w:val="18"/>
              </w:rPr>
            </w:pPr>
            <w:r>
              <w:rPr>
                <w:rFonts w:cs="LiberationSerif" w:ascii="LiberationSerif" w:hAnsi="LiberationSerif"/>
                <w:color w:val="000000"/>
                <w:sz w:val="22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rFonts w:ascii="LiberationSerif" w:hAnsi="LiberationSerif" w:cs="LiberationSerif"/>
                <w:color w:val="000000"/>
                <w:szCs w:val="18"/>
              </w:rPr>
            </w:pPr>
            <w:r>
              <w:rPr>
                <w:rFonts w:cs="LiberationSerif" w:ascii="LiberationSerif" w:hAnsi="LiberationSerif"/>
                <w:color w:val="000000"/>
                <w:szCs w:val="18"/>
              </w:rPr>
            </w:r>
          </w:p>
        </w:tc>
      </w:tr>
      <w:tr>
        <w:trPr>
          <w:trHeight w:val="473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30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73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31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73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32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680" w:right="851" w:gutter="0" w:header="567" w:top="1894" w:footer="709" w:bottom="113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Wingdings">
    <w:charset w:val="00"/>
    <w:family w:val="roman"/>
    <w:pitch w:val="variable"/>
  </w:font>
  <w:font w:name="LiberationSans-BoldItalic">
    <w:charset w:val="00"/>
    <w:family w:val="roman"/>
    <w:pitch w:val="variable"/>
  </w:font>
  <w:font w:name="Liberation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enter" w:pos="4820" w:leader="none"/>
        <w:tab w:val="left" w:pos="7282" w:leader="none"/>
        <w:tab w:val="center" w:pos="7568" w:leader="none"/>
        <w:tab w:val="right" w:pos="9639" w:leader="none"/>
      </w:tabs>
      <w:jc w:val="center"/>
      <w:rPr>
        <w:color w:val="800000"/>
      </w:rPr>
    </w:pPr>
    <w:r>
      <w:rPr>
        <w:color w:val="8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enter" w:pos="4820" w:leader="none"/>
        <w:tab w:val="left" w:pos="7282" w:leader="none"/>
        <w:tab w:val="center" w:pos="7568" w:leader="none"/>
        <w:tab w:val="right" w:pos="9639" w:leader="none"/>
      </w:tabs>
      <w:jc w:val="center"/>
      <w:rPr>
        <w:color w:val="800000"/>
      </w:rPr>
    </w:pPr>
    <w:r>
      <w:rPr>
        <w:color w:val="8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13" w:type="dxa"/>
      <w:jc w:val="left"/>
      <w:tblInd w:w="99" w:type="dxa"/>
      <w:tblLayout w:type="fixed"/>
      <w:tblCellMar>
        <w:top w:w="0" w:type="dxa"/>
        <w:left w:w="99" w:type="dxa"/>
        <w:bottom w:w="0" w:type="dxa"/>
        <w:right w:w="99" w:type="dxa"/>
      </w:tblCellMar>
      <w:tblLook w:firstRow="0" w:noVBand="0" w:lastRow="0" w:firstColumn="0" w:lastColumn="0" w:noHBand="0" w:val="0000"/>
    </w:tblPr>
    <w:tblGrid>
      <w:gridCol w:w="9756"/>
      <w:gridCol w:w="5656"/>
    </w:tblGrid>
    <w:tr>
      <w:trPr>
        <w:cantSplit w:val="true"/>
      </w:trPr>
      <w:tc>
        <w:tcPr>
          <w:tcW w:w="97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ISOComments"/>
            <w:widowControl w:val="false"/>
            <w:snapToGrid w:val="false"/>
            <w:spacing w:before="60" w:after="60"/>
            <w:rPr/>
          </w:pPr>
          <w:r>
            <w:rPr>
              <w:rStyle w:val="MTEquationSection"/>
              <w:b/>
              <w:bCs/>
              <w:color w:val="000000"/>
              <w:sz w:val="22"/>
              <w:szCs w:val="22"/>
            </w:rPr>
            <w:t>Commentaires sur le projet de Géostandard CNIG Risques - PPR</w:t>
          </w:r>
        </w:p>
        <w:p>
          <w:pPr>
            <w:pStyle w:val="Normal"/>
            <w:widowControl w:val="false"/>
            <w:snapToGrid w:val="false"/>
            <w:spacing w:before="60" w:after="60"/>
            <w:rPr>
              <w:rStyle w:val="MTEquationSection"/>
              <w:b/>
              <w:bCs/>
              <w:color w:val="000000"/>
              <w:sz w:val="22"/>
              <w:szCs w:val="22"/>
            </w:rPr>
          </w:pPr>
          <w:r>
            <w:rPr>
              <w:rStyle w:val="MTEquationSection"/>
              <w:color w:val="000000"/>
              <w:sz w:val="22"/>
              <w:szCs w:val="22"/>
            </w:rPr>
            <w:t xml:space="preserve">A retourner à </w:t>
          </w:r>
          <w:hyperlink r:id="rId1">
            <w:r>
              <w:rPr>
                <w:rStyle w:val="LienInternet"/>
              </w:rPr>
              <w:t>gilles.cebelieu@ign.fr</w:t>
            </w:r>
          </w:hyperlink>
          <w:r>
            <w:rPr/>
            <w:t xml:space="preserve"> </w:t>
          </w:r>
          <w:r>
            <w:rPr>
              <w:rStyle w:val="MTEquationSection"/>
              <w:b/>
              <w:bCs/>
              <w:color w:val="000000"/>
              <w:sz w:val="22"/>
              <w:szCs w:val="22"/>
            </w:rPr>
            <w:t>avant le 30/06/2024</w:t>
          </w:r>
        </w:p>
        <w:p>
          <w:pPr>
            <w:pStyle w:val="Normal"/>
            <w:widowControl w:val="false"/>
            <w:snapToGrid w:val="false"/>
            <w:spacing w:before="60" w:after="60"/>
            <w:rPr/>
          </w:pPr>
          <w:r>
            <w:rPr>
              <w:rStyle w:val="MTEquationSection"/>
              <w:bCs/>
              <w:color w:val="000000"/>
              <w:sz w:val="22"/>
              <w:szCs w:val="22"/>
            </w:rPr>
            <w:t xml:space="preserve">Copie à </w:t>
          </w:r>
          <w:hyperlink r:id="rId2">
            <w:r>
              <w:rPr>
                <w:rStyle w:val="LienInternet"/>
                <w:bCs/>
                <w:szCs w:val="22"/>
              </w:rPr>
              <w:t>alison.lenain@ign.fr</w:t>
            </w:r>
          </w:hyperlink>
          <w:r>
            <w:rPr>
              <w:rStyle w:val="MTEquationSection"/>
              <w:bCs/>
              <w:color w:val="000000"/>
              <w:sz w:val="22"/>
              <w:szCs w:val="22"/>
            </w:rPr>
            <w:t xml:space="preserve"> </w:t>
          </w:r>
          <w:r>
            <w:rPr/>
            <w:t xml:space="preserve"> </w:t>
          </w:r>
        </w:p>
      </w:tc>
      <w:tc>
        <w:tcPr>
          <w:tcW w:w="5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ISOComments"/>
            <w:widowControl w:val="false"/>
            <w:snapToGrid w:val="false"/>
            <w:spacing w:before="60" w:after="60"/>
            <w:rPr/>
          </w:pPr>
          <w:r>
            <w:rPr>
              <w:rStyle w:val="MTEquationSection"/>
              <w:sz w:val="20"/>
            </w:rPr>
            <w:t>Appel à commentaires du 06/05/2024</w:t>
          </w:r>
          <w:r>
            <w:rPr>
              <w:rStyle w:val="MTEquationSection"/>
              <w:b/>
              <w:bCs/>
              <w:sz w:val="20"/>
            </w:rPr>
            <w:t xml:space="preserve"> au 30/06/2024</w:t>
          </w:r>
        </w:p>
      </w:tc>
    </w:tr>
  </w:tbl>
  <w:p>
    <w:pPr>
      <w:pStyle w:val="En-tt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13" w:type="dxa"/>
      <w:jc w:val="left"/>
      <w:tblInd w:w="99" w:type="dxa"/>
      <w:tblLayout w:type="fixed"/>
      <w:tblCellMar>
        <w:top w:w="0" w:type="dxa"/>
        <w:left w:w="99" w:type="dxa"/>
        <w:bottom w:w="0" w:type="dxa"/>
        <w:right w:w="99" w:type="dxa"/>
      </w:tblCellMar>
      <w:tblLook w:firstRow="0" w:noVBand="0" w:lastRow="0" w:firstColumn="0" w:lastColumn="0" w:noHBand="0" w:val="0000"/>
    </w:tblPr>
    <w:tblGrid>
      <w:gridCol w:w="9756"/>
      <w:gridCol w:w="5656"/>
    </w:tblGrid>
    <w:tr>
      <w:trPr>
        <w:cantSplit w:val="true"/>
      </w:trPr>
      <w:tc>
        <w:tcPr>
          <w:tcW w:w="97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ISOComments"/>
            <w:widowControl w:val="false"/>
            <w:snapToGrid w:val="false"/>
            <w:spacing w:before="60" w:after="60"/>
            <w:rPr/>
          </w:pPr>
          <w:r>
            <w:rPr>
              <w:rStyle w:val="MTEquationSection"/>
              <w:b/>
              <w:bCs/>
              <w:color w:val="000000"/>
              <w:sz w:val="22"/>
              <w:szCs w:val="22"/>
            </w:rPr>
            <w:t>Commentaires sur le projet de Géostandard CNIG Risques - PPR</w:t>
          </w:r>
        </w:p>
        <w:p>
          <w:pPr>
            <w:pStyle w:val="Normal"/>
            <w:widowControl w:val="false"/>
            <w:snapToGrid w:val="false"/>
            <w:spacing w:before="60" w:after="60"/>
            <w:rPr>
              <w:rStyle w:val="MTEquationSection"/>
              <w:b/>
              <w:bCs/>
              <w:color w:val="000000"/>
              <w:sz w:val="22"/>
              <w:szCs w:val="22"/>
            </w:rPr>
          </w:pPr>
          <w:r>
            <w:rPr>
              <w:rStyle w:val="MTEquationSection"/>
              <w:color w:val="000000"/>
              <w:sz w:val="22"/>
              <w:szCs w:val="22"/>
            </w:rPr>
            <w:t xml:space="preserve">A retourner à </w:t>
          </w:r>
          <w:hyperlink r:id="rId1">
            <w:r>
              <w:rPr>
                <w:rStyle w:val="LienInternet"/>
              </w:rPr>
              <w:t>gilles.cebelieu@ign.fr</w:t>
            </w:r>
          </w:hyperlink>
          <w:r>
            <w:rPr/>
            <w:t xml:space="preserve"> </w:t>
          </w:r>
          <w:r>
            <w:rPr>
              <w:rStyle w:val="MTEquationSection"/>
              <w:b/>
              <w:bCs/>
              <w:color w:val="000000"/>
              <w:sz w:val="22"/>
              <w:szCs w:val="22"/>
            </w:rPr>
            <w:t>avant le 30/06/2024</w:t>
          </w:r>
        </w:p>
        <w:p>
          <w:pPr>
            <w:pStyle w:val="Normal"/>
            <w:widowControl w:val="false"/>
            <w:snapToGrid w:val="false"/>
            <w:spacing w:before="60" w:after="60"/>
            <w:rPr/>
          </w:pPr>
          <w:r>
            <w:rPr>
              <w:rStyle w:val="MTEquationSection"/>
              <w:bCs/>
              <w:color w:val="000000"/>
              <w:sz w:val="22"/>
              <w:szCs w:val="22"/>
            </w:rPr>
            <w:t xml:space="preserve">Copie à </w:t>
          </w:r>
          <w:hyperlink r:id="rId2">
            <w:r>
              <w:rPr>
                <w:rStyle w:val="LienInternet"/>
                <w:bCs/>
                <w:szCs w:val="22"/>
              </w:rPr>
              <w:t>alison.lenain@ign.fr</w:t>
            </w:r>
          </w:hyperlink>
          <w:r>
            <w:rPr>
              <w:rStyle w:val="MTEquationSection"/>
              <w:bCs/>
              <w:color w:val="000000"/>
              <w:sz w:val="22"/>
              <w:szCs w:val="22"/>
            </w:rPr>
            <w:t xml:space="preserve"> </w:t>
          </w:r>
          <w:r>
            <w:rPr/>
            <w:t xml:space="preserve"> </w:t>
          </w:r>
        </w:p>
      </w:tc>
      <w:tc>
        <w:tcPr>
          <w:tcW w:w="5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ISOComments"/>
            <w:widowControl w:val="false"/>
            <w:snapToGrid w:val="false"/>
            <w:spacing w:before="60" w:after="60"/>
            <w:rPr/>
          </w:pPr>
          <w:r>
            <w:rPr>
              <w:rStyle w:val="MTEquationSection"/>
              <w:sz w:val="20"/>
            </w:rPr>
            <w:t>Appel à commentaires du 06/05/2024</w:t>
          </w:r>
          <w:r>
            <w:rPr>
              <w:rStyle w:val="MTEquationSection"/>
              <w:b/>
              <w:bCs/>
              <w:sz w:val="20"/>
            </w:rPr>
            <w:t xml:space="preserve"> au 30/06/2024</w:t>
          </w:r>
        </w:p>
      </w:tc>
    </w:tr>
  </w:tbl>
  <w:p>
    <w:pPr>
      <w:pStyle w:val="En-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upperLetter"/>
      <w:lvlText w:val="Annex 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decimal"/>
      <w:lvlText w:val="SC%1"/>
      <w:lvlJc w:val="left"/>
      <w:pPr>
        <w:tabs>
          <w:tab w:val="num" w:pos="907"/>
        </w:tabs>
        <w:ind w:left="907" w:hanging="907"/>
      </w:pPr>
      <w:rPr>
        <w:i w:val="false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cs="Arial" w:eastAsia="Times New Roman"/>
      <w:color w:val="auto"/>
      <w:kern w:val="2"/>
      <w:sz w:val="22"/>
      <w:szCs w:val="20"/>
      <w:lang w:eastAsia="zh-CN" w:val="fr-FR" w:bidi="ar-SA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200"/>
      <w:outlineLvl w:val="0"/>
    </w:pPr>
    <w:rPr>
      <w:b/>
      <w:sz w:val="24"/>
    </w:rPr>
  </w:style>
  <w:style w:type="paragraph" w:styleId="Titre2">
    <w:name w:val="Heading 2"/>
    <w:basedOn w:val="Titre1"/>
    <w:next w:val="Normal"/>
    <w:qFormat/>
    <w:pPr>
      <w:spacing w:before="0" w:after="200"/>
      <w:ind w:left="567" w:hanging="567"/>
      <w:outlineLvl w:val="1"/>
    </w:pPr>
    <w:rPr>
      <w:sz w:val="22"/>
    </w:rPr>
  </w:style>
  <w:style w:type="paragraph" w:styleId="Titre3">
    <w:name w:val="Heading 3"/>
    <w:basedOn w:val="Titre2"/>
    <w:next w:val="Normal"/>
    <w:qFormat/>
    <w:pPr>
      <w:outlineLvl w:val="2"/>
    </w:pPr>
    <w:rPr>
      <w:b w:val="false"/>
    </w:rPr>
  </w:style>
  <w:style w:type="paragraph" w:styleId="Titre4">
    <w:name w:val="Heading 4"/>
    <w:basedOn w:val="Titre3"/>
    <w:next w:val="Normal"/>
    <w:qFormat/>
    <w:pPr>
      <w:outlineLvl w:val="3"/>
    </w:pPr>
    <w:rPr/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3z0" w:customStyle="1">
    <w:name w:val="WW8Num3z0"/>
    <w:qFormat/>
    <w:rPr>
      <w:b/>
      <w:i w:val="false"/>
    </w:rPr>
  </w:style>
  <w:style w:type="character" w:styleId="WW8Num4z0" w:customStyle="1">
    <w:name w:val="WW8Num4z0"/>
    <w:qFormat/>
    <w:rPr>
      <w:rFonts w:ascii="Arial" w:hAnsi="Arial" w:cs="Symbol"/>
    </w:rPr>
  </w:style>
  <w:style w:type="character" w:styleId="WW8Num5z0" w:customStyle="1">
    <w:name w:val="WW8Num5z0"/>
    <w:qFormat/>
    <w:rPr>
      <w:rFonts w:ascii="Courier New" w:hAnsi="Courier New" w:cs="Symbol"/>
    </w:rPr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6z0" w:customStyle="1">
    <w:name w:val="WW8Num6z0"/>
    <w:qFormat/>
    <w:rPr>
      <w:rFonts w:ascii="Arial" w:hAnsi="Arial" w:cs="Arial"/>
      <w:color w:val="000000"/>
      <w:sz w:val="18"/>
      <w:szCs w:val="18"/>
      <w:lang w:val="fr-FR"/>
    </w:rPr>
  </w:style>
  <w:style w:type="character" w:styleId="WW8Num7z0" w:customStyle="1">
    <w:name w:val="WW8Num7z0"/>
    <w:qFormat/>
    <w:rPr>
      <w:rFonts w:ascii="Symbol" w:hAnsi="Symbol" w:cs="Courier New"/>
    </w:rPr>
  </w:style>
  <w:style w:type="character" w:styleId="WW8Num8z0" w:customStyle="1">
    <w:name w:val="WW8Num8z0"/>
    <w:qFormat/>
    <w:rPr>
      <w:rFonts w:ascii="Arial" w:hAnsi="Arial" w:eastAsia="Times New Roman" w:cs="Arial"/>
    </w:rPr>
  </w:style>
  <w:style w:type="character" w:styleId="Absatz-Standardschriftart" w:customStyle="1">
    <w:name w:val="Absatz-Standardschriftart"/>
    <w:qFormat/>
    <w:rPr/>
  </w:style>
  <w:style w:type="character" w:styleId="WW-Absatz-Standardschriftart" w:customStyle="1">
    <w:name w:val="WW-Absatz-Standardschriftart"/>
    <w:qFormat/>
    <w:rPr/>
  </w:style>
  <w:style w:type="character" w:styleId="WW-Absatz-Standardschriftart1" w:customStyle="1">
    <w:name w:val="WW-Absatz-Standardschriftart1"/>
    <w:qFormat/>
    <w:rPr/>
  </w:style>
  <w:style w:type="character" w:styleId="WW-Absatz-Standardschriftart11" w:customStyle="1">
    <w:name w:val="WW-Absatz-Standardschriftart11"/>
    <w:qFormat/>
    <w:rPr/>
  </w:style>
  <w:style w:type="character" w:styleId="WW-Absatz-Standardschriftart111" w:customStyle="1">
    <w:name w:val="WW-Absatz-Standardschriftart111"/>
    <w:qFormat/>
    <w:rPr/>
  </w:style>
  <w:style w:type="character" w:styleId="WW8Num5z1" w:customStyle="1">
    <w:name w:val="WW8Num5z1"/>
    <w:qFormat/>
    <w:rPr>
      <w:rFonts w:ascii="OpenSymbol" w:hAnsi="OpenSymbol" w:cs="Courier New"/>
    </w:rPr>
  </w:style>
  <w:style w:type="character" w:styleId="Policepardfaut3" w:customStyle="1">
    <w:name w:val="Police par défaut3"/>
    <w:qFormat/>
    <w:rPr/>
  </w:style>
  <w:style w:type="character" w:styleId="WW-Absatz-Standardschriftart1111" w:customStyle="1">
    <w:name w:val="WW-Absatz-Standardschriftart1111"/>
    <w:qFormat/>
    <w:rPr/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6z3" w:customStyle="1">
    <w:name w:val="WW8Num6z3"/>
    <w:qFormat/>
    <w:rPr>
      <w:rFonts w:ascii="Symbol" w:hAnsi="Symbol" w:cs="Symbol"/>
    </w:rPr>
  </w:style>
  <w:style w:type="character" w:styleId="Policepardfaut2" w:customStyle="1">
    <w:name w:val="Police par défaut2"/>
    <w:qFormat/>
    <w:rPr/>
  </w:style>
  <w:style w:type="character" w:styleId="WW-Absatz-Standardschriftart11111" w:customStyle="1">
    <w:name w:val="WW-Absatz-Standardschriftart11111"/>
    <w:qFormat/>
    <w:rPr/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7z3" w:customStyle="1">
    <w:name w:val="WW8Num7z3"/>
    <w:qFormat/>
    <w:rPr>
      <w:rFonts w:ascii="Symbol" w:hAnsi="Symbol" w:cs="Symbol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>
      <w:rFonts w:ascii="Arial" w:hAnsi="Arial" w:eastAsia="Times New Roman" w:cs="Arial"/>
      <w:sz w:val="18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Wingdings" w:hAnsi="Wingdings" w:eastAsia="Times New Roman" w:cs="Times New Roman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2z3" w:customStyle="1">
    <w:name w:val="WW8Num12z3"/>
    <w:qFormat/>
    <w:rPr>
      <w:rFonts w:ascii="Symbol" w:hAnsi="Symbol" w:cs="Symbol"/>
    </w:rPr>
  </w:style>
  <w:style w:type="character" w:styleId="WW8Num13z0" w:customStyle="1">
    <w:name w:val="WW8Num13z0"/>
    <w:qFormat/>
    <w:rPr>
      <w:rFonts w:cs="Times New Roman"/>
    </w:rPr>
  </w:style>
  <w:style w:type="character" w:styleId="WW8Num14z0" w:customStyle="1">
    <w:name w:val="WW8Num14z0"/>
    <w:qFormat/>
    <w:rPr>
      <w:rFonts w:ascii="Symbol" w:hAnsi="Symbol" w:cs="Symbol"/>
    </w:rPr>
  </w:style>
  <w:style w:type="character" w:styleId="WW8Num14z1" w:customStyle="1">
    <w:name w:val="WW8Num14z1"/>
    <w:qFormat/>
    <w:rPr>
      <w:rFonts w:ascii="Courier New" w:hAnsi="Courier New" w:cs="Courier New"/>
    </w:rPr>
  </w:style>
  <w:style w:type="character" w:styleId="WW8Num14z2" w:customStyle="1">
    <w:name w:val="WW8Num14z2"/>
    <w:qFormat/>
    <w:rPr>
      <w:rFonts w:ascii="Wingdings" w:hAnsi="Wingdings" w:cs="Wingdings"/>
    </w:rPr>
  </w:style>
  <w:style w:type="character" w:styleId="WW8Num15z0" w:customStyle="1">
    <w:name w:val="WW8Num15z0"/>
    <w:qFormat/>
    <w:rPr>
      <w:rFonts w:ascii="Arial" w:hAnsi="Arial" w:eastAsia="Times New Roman" w:cs="Arial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>
      <w:rFonts w:ascii="Symbol" w:hAnsi="Symbol" w:cs="Symbol"/>
    </w:rPr>
  </w:style>
  <w:style w:type="character" w:styleId="WW8Num16z1" w:customStyle="1">
    <w:name w:val="WW8Num16z1"/>
    <w:qFormat/>
    <w:rPr>
      <w:rFonts w:ascii="Courier New" w:hAnsi="Courier New" w:cs="Courier New"/>
    </w:rPr>
  </w:style>
  <w:style w:type="character" w:styleId="WW8Num16z2" w:customStyle="1">
    <w:name w:val="WW8Num16z2"/>
    <w:qFormat/>
    <w:rPr>
      <w:rFonts w:ascii="Wingdings" w:hAnsi="Wingdings" w:cs="Wingdings"/>
    </w:rPr>
  </w:style>
  <w:style w:type="character" w:styleId="WW8Num19z0" w:customStyle="1">
    <w:name w:val="WW8Num19z0"/>
    <w:qFormat/>
    <w:rPr>
      <w:rFonts w:ascii="Symbol" w:hAnsi="Symbol" w:cs="Symbol"/>
    </w:rPr>
  </w:style>
  <w:style w:type="character" w:styleId="WW8Num19z1" w:customStyle="1">
    <w:name w:val="WW8Num19z1"/>
    <w:qFormat/>
    <w:rPr>
      <w:rFonts w:ascii="Courier New" w:hAnsi="Courier New" w:cs="Courier New"/>
    </w:rPr>
  </w:style>
  <w:style w:type="character" w:styleId="WW8Num19z2" w:customStyle="1">
    <w:name w:val="WW8Num19z2"/>
    <w:qFormat/>
    <w:rPr>
      <w:rFonts w:ascii="Wingdings" w:hAnsi="Wingdings" w:cs="Wingdings"/>
    </w:rPr>
  </w:style>
  <w:style w:type="character" w:styleId="WW8Num21z0" w:customStyle="1">
    <w:name w:val="WW8Num21z0"/>
    <w:qFormat/>
    <w:rPr>
      <w:rFonts w:ascii="Symbol" w:hAnsi="Symbol" w:cs="Symbol"/>
    </w:rPr>
  </w:style>
  <w:style w:type="character" w:styleId="WW8Num21z1" w:customStyle="1">
    <w:name w:val="WW8Num21z1"/>
    <w:qFormat/>
    <w:rPr>
      <w:rFonts w:ascii="Courier New" w:hAnsi="Courier New" w:cs="Courier New"/>
    </w:rPr>
  </w:style>
  <w:style w:type="character" w:styleId="WW8Num21z2" w:customStyle="1">
    <w:name w:val="WW8Num21z2"/>
    <w:qFormat/>
    <w:rPr>
      <w:rFonts w:ascii="Wingdings" w:hAnsi="Wingdings" w:cs="Wingdings"/>
    </w:rPr>
  </w:style>
  <w:style w:type="character" w:styleId="WW8Num22z0" w:customStyle="1">
    <w:name w:val="WW8Num22z0"/>
    <w:qFormat/>
    <w:rPr>
      <w:rFonts w:cs="Times New Roman"/>
    </w:rPr>
  </w:style>
  <w:style w:type="character" w:styleId="WW8Num23z0" w:customStyle="1">
    <w:name w:val="WW8Num23z0"/>
    <w:qFormat/>
    <w:rPr>
      <w:rFonts w:ascii="Symbol" w:hAnsi="Symbol" w:cs="Symbol"/>
    </w:rPr>
  </w:style>
  <w:style w:type="character" w:styleId="WW8Num23z1" w:customStyle="1">
    <w:name w:val="WW8Num23z1"/>
    <w:qFormat/>
    <w:rPr>
      <w:rFonts w:ascii="Courier New" w:hAnsi="Courier New" w:cs="Courier New"/>
    </w:rPr>
  </w:style>
  <w:style w:type="character" w:styleId="WW8Num23z2" w:customStyle="1">
    <w:name w:val="WW8Num23z2"/>
    <w:qFormat/>
    <w:rPr>
      <w:rFonts w:ascii="Wingdings" w:hAnsi="Wingdings" w:cs="Wingdings"/>
    </w:rPr>
  </w:style>
  <w:style w:type="character" w:styleId="WW8Num25z0" w:customStyle="1">
    <w:name w:val="WW8Num25z0"/>
    <w:qFormat/>
    <w:rPr>
      <w:rFonts w:ascii="Wingdings" w:hAnsi="Wingdings" w:eastAsia="Times New Roman" w:cs="Times New Roman"/>
    </w:rPr>
  </w:style>
  <w:style w:type="character" w:styleId="WW8Num25z1" w:customStyle="1">
    <w:name w:val="WW8Num25z1"/>
    <w:qFormat/>
    <w:rPr>
      <w:rFonts w:ascii="Courier New" w:hAnsi="Courier New" w:cs="Courier New"/>
    </w:rPr>
  </w:style>
  <w:style w:type="character" w:styleId="WW8Num25z2" w:customStyle="1">
    <w:name w:val="WW8Num25z2"/>
    <w:qFormat/>
    <w:rPr>
      <w:rFonts w:ascii="Wingdings" w:hAnsi="Wingdings" w:cs="Wingdings"/>
    </w:rPr>
  </w:style>
  <w:style w:type="character" w:styleId="WW8Num25z3" w:customStyle="1">
    <w:name w:val="WW8Num25z3"/>
    <w:qFormat/>
    <w:rPr>
      <w:rFonts w:ascii="Symbol" w:hAnsi="Symbol" w:cs="Symbol"/>
    </w:rPr>
  </w:style>
  <w:style w:type="character" w:styleId="WW8Num26z0" w:customStyle="1">
    <w:name w:val="WW8Num26z0"/>
    <w:qFormat/>
    <w:rPr>
      <w:rFonts w:ascii="Symbol" w:hAnsi="Symbol" w:cs="Symbol"/>
    </w:rPr>
  </w:style>
  <w:style w:type="character" w:styleId="WW8Num26z1" w:customStyle="1">
    <w:name w:val="WW8Num26z1"/>
    <w:qFormat/>
    <w:rPr>
      <w:rFonts w:ascii="Courier New" w:hAnsi="Courier New" w:cs="Courier New"/>
    </w:rPr>
  </w:style>
  <w:style w:type="character" w:styleId="WW8Num26z2" w:customStyle="1">
    <w:name w:val="WW8Num26z2"/>
    <w:qFormat/>
    <w:rPr>
      <w:rFonts w:ascii="Wingdings" w:hAnsi="Wingdings" w:cs="Wingdings"/>
    </w:rPr>
  </w:style>
  <w:style w:type="character" w:styleId="WW8Num27z0" w:customStyle="1">
    <w:name w:val="WW8Num27z0"/>
    <w:qFormat/>
    <w:rPr>
      <w:rFonts w:ascii="Symbol" w:hAnsi="Symbol" w:cs="Symbol"/>
    </w:rPr>
  </w:style>
  <w:style w:type="character" w:styleId="WW8Num27z1" w:customStyle="1">
    <w:name w:val="WW8Num27z1"/>
    <w:qFormat/>
    <w:rPr>
      <w:rFonts w:ascii="Courier New" w:hAnsi="Courier New" w:cs="Courier New"/>
    </w:rPr>
  </w:style>
  <w:style w:type="character" w:styleId="WW8Num27z2" w:customStyle="1">
    <w:name w:val="WW8Num27z2"/>
    <w:qFormat/>
    <w:rPr>
      <w:rFonts w:ascii="Wingdings" w:hAnsi="Wingdings" w:cs="Wingdings"/>
    </w:rPr>
  </w:style>
  <w:style w:type="character" w:styleId="WW8Num28z0" w:customStyle="1">
    <w:name w:val="WW8Num28z0"/>
    <w:qFormat/>
    <w:rPr>
      <w:rFonts w:ascii="Courier New" w:hAnsi="Courier New" w:cs="Courier New"/>
    </w:rPr>
  </w:style>
  <w:style w:type="character" w:styleId="WW8Num28z2" w:customStyle="1">
    <w:name w:val="WW8Num28z2"/>
    <w:qFormat/>
    <w:rPr>
      <w:rFonts w:ascii="Wingdings" w:hAnsi="Wingdings" w:cs="Wingdings"/>
    </w:rPr>
  </w:style>
  <w:style w:type="character" w:styleId="WW8Num28z3" w:customStyle="1">
    <w:name w:val="WW8Num28z3"/>
    <w:qFormat/>
    <w:rPr>
      <w:rFonts w:ascii="Symbol" w:hAnsi="Symbol" w:cs="Symbol"/>
    </w:rPr>
  </w:style>
  <w:style w:type="character" w:styleId="WW8Num29z0" w:customStyle="1">
    <w:name w:val="WW8Num29z0"/>
    <w:qFormat/>
    <w:rPr>
      <w:rFonts w:ascii="Symbol" w:hAnsi="Symbol" w:cs="Symbol"/>
    </w:rPr>
  </w:style>
  <w:style w:type="character" w:styleId="WW8Num29z1" w:customStyle="1">
    <w:name w:val="WW8Num29z1"/>
    <w:qFormat/>
    <w:rPr>
      <w:rFonts w:ascii="Courier New" w:hAnsi="Courier New" w:cs="Courier New"/>
    </w:rPr>
  </w:style>
  <w:style w:type="character" w:styleId="WW8Num29z2" w:customStyle="1">
    <w:name w:val="WW8Num29z2"/>
    <w:qFormat/>
    <w:rPr>
      <w:rFonts w:ascii="Wingdings" w:hAnsi="Wingdings" w:cs="Wingdings"/>
    </w:rPr>
  </w:style>
  <w:style w:type="character" w:styleId="WW8Num31z0" w:customStyle="1">
    <w:name w:val="WW8Num31z0"/>
    <w:qFormat/>
    <w:rPr>
      <w:rFonts w:cs="Times New Roman"/>
    </w:rPr>
  </w:style>
  <w:style w:type="character" w:styleId="WW8Num32z0" w:customStyle="1">
    <w:name w:val="WW8Num32z0"/>
    <w:qFormat/>
    <w:rPr>
      <w:rFonts w:ascii="Symbol" w:hAnsi="Symbol" w:cs="Symbol"/>
    </w:rPr>
  </w:style>
  <w:style w:type="character" w:styleId="WW8Num32z1" w:customStyle="1">
    <w:name w:val="WW8Num32z1"/>
    <w:qFormat/>
    <w:rPr>
      <w:rFonts w:ascii="Courier New" w:hAnsi="Courier New" w:cs="Courier New"/>
    </w:rPr>
  </w:style>
  <w:style w:type="character" w:styleId="WW8Num32z2" w:customStyle="1">
    <w:name w:val="WW8Num32z2"/>
    <w:qFormat/>
    <w:rPr>
      <w:rFonts w:ascii="Wingdings" w:hAnsi="Wingdings" w:cs="Wingdings"/>
    </w:rPr>
  </w:style>
  <w:style w:type="character" w:styleId="WW8Num33z0" w:customStyle="1">
    <w:name w:val="WW8Num33z0"/>
    <w:qFormat/>
    <w:rPr>
      <w:rFonts w:ascii="Symbol" w:hAnsi="Symbol" w:cs="Symbol"/>
    </w:rPr>
  </w:style>
  <w:style w:type="character" w:styleId="WW8Num33z1" w:customStyle="1">
    <w:name w:val="WW8Num33z1"/>
    <w:qFormat/>
    <w:rPr>
      <w:rFonts w:ascii="Courier New" w:hAnsi="Courier New" w:cs="Courier New"/>
    </w:rPr>
  </w:style>
  <w:style w:type="character" w:styleId="WW8Num33z2" w:customStyle="1">
    <w:name w:val="WW8Num33z2"/>
    <w:qFormat/>
    <w:rPr>
      <w:rFonts w:ascii="Wingdings" w:hAnsi="Wingdings" w:cs="Wingdings"/>
    </w:rPr>
  </w:style>
  <w:style w:type="character" w:styleId="WW8Num34z0" w:customStyle="1">
    <w:name w:val="WW8Num34z0"/>
    <w:qFormat/>
    <w:rPr>
      <w:rFonts w:ascii="Symbol" w:hAnsi="Symbol" w:cs="Symbol"/>
    </w:rPr>
  </w:style>
  <w:style w:type="character" w:styleId="WW8Num34z1" w:customStyle="1">
    <w:name w:val="WW8Num34z1"/>
    <w:qFormat/>
    <w:rPr>
      <w:rFonts w:ascii="Courier New" w:hAnsi="Courier New" w:cs="Courier New"/>
    </w:rPr>
  </w:style>
  <w:style w:type="character" w:styleId="WW8Num34z2" w:customStyle="1">
    <w:name w:val="WW8Num34z2"/>
    <w:qFormat/>
    <w:rPr>
      <w:rFonts w:ascii="Wingdings" w:hAnsi="Wingdings" w:cs="Wingdings"/>
    </w:rPr>
  </w:style>
  <w:style w:type="character" w:styleId="WW8Num35z0" w:customStyle="1">
    <w:name w:val="WW8Num35z0"/>
    <w:qFormat/>
    <w:rPr>
      <w:rFonts w:ascii="Symbol" w:hAnsi="Symbol" w:cs="Symbol"/>
    </w:rPr>
  </w:style>
  <w:style w:type="character" w:styleId="WW8Num35z1" w:customStyle="1">
    <w:name w:val="WW8Num35z1"/>
    <w:qFormat/>
    <w:rPr>
      <w:rFonts w:ascii="Courier New" w:hAnsi="Courier New" w:cs="Courier New"/>
    </w:rPr>
  </w:style>
  <w:style w:type="character" w:styleId="WW8Num35z2" w:customStyle="1">
    <w:name w:val="WW8Num35z2"/>
    <w:qFormat/>
    <w:rPr>
      <w:rFonts w:ascii="Wingdings" w:hAnsi="Wingdings" w:cs="Wingdings"/>
    </w:rPr>
  </w:style>
  <w:style w:type="character" w:styleId="Policepardfaut1" w:customStyle="1">
    <w:name w:val="Police par défaut1"/>
    <w:qFormat/>
    <w:rPr/>
  </w:style>
  <w:style w:type="character" w:styleId="Pagenumber">
    <w:name w:val="page number"/>
    <w:qFormat/>
    <w:rPr>
      <w:sz w:val="20"/>
    </w:rPr>
  </w:style>
  <w:style w:type="character" w:styleId="MTEquationSection" w:customStyle="1">
    <w:name w:val="MTEquationSection"/>
    <w:qFormat/>
    <w:rPr>
      <w:vanish w:val="false"/>
      <w:color w:val="FF0000"/>
      <w:sz w:val="16"/>
    </w:rPr>
  </w:style>
  <w:style w:type="character" w:styleId="Caractresdenotedebasdepage" w:customStyle="1">
    <w:name w:val="Caractères de note de bas de page"/>
    <w:qFormat/>
    <w:rPr>
      <w:vertAlign w:val="superscript"/>
    </w:rPr>
  </w:style>
  <w:style w:type="character" w:styleId="Mtequationsection1" w:customStyle="1">
    <w:name w:val="mtequationsection"/>
    <w:basedOn w:val="Policepardfaut1"/>
    <w:qFormat/>
    <w:rPr/>
  </w:style>
  <w:style w:type="character" w:styleId="LienInternet">
    <w:name w:val="Hyperlink"/>
    <w:rPr>
      <w:color w:val="0000FF"/>
      <w:u w:val="single"/>
    </w:rPr>
  </w:style>
  <w:style w:type="character" w:styleId="LienInternetvisit">
    <w:name w:val="FollowedHyperlink"/>
    <w:rPr>
      <w:color w:val="800080"/>
      <w:u w:val="single"/>
    </w:rPr>
  </w:style>
  <w:style w:type="character" w:styleId="Titre8Car" w:customStyle="1">
    <w:name w:val="Titre 8 Car"/>
    <w:qFormat/>
    <w:rPr>
      <w:i/>
      <w:iCs/>
      <w:sz w:val="24"/>
      <w:szCs w:val="24"/>
      <w:lang w:bidi="ar-SA"/>
    </w:rPr>
  </w:style>
  <w:style w:type="character" w:styleId="En-tteCar" w:customStyle="1">
    <w:name w:val="En-tête Car"/>
    <w:qFormat/>
    <w:rPr>
      <w:rFonts w:ascii="Arial" w:hAnsi="Arial" w:cs="Arial"/>
      <w:sz w:val="22"/>
      <w:lang w:bidi="ar-SA"/>
    </w:rPr>
  </w:style>
  <w:style w:type="character" w:styleId="PieddepageCar" w:customStyle="1">
    <w:name w:val="Pied de page Car"/>
    <w:qFormat/>
    <w:rPr>
      <w:rFonts w:ascii="Arial" w:hAnsi="Arial" w:cs="Arial"/>
      <w:sz w:val="22"/>
      <w:lang w:bidi="ar-SA"/>
    </w:rPr>
  </w:style>
  <w:style w:type="character" w:styleId="Titre1Car" w:customStyle="1">
    <w:name w:val="Titre 1 Car"/>
    <w:qFormat/>
    <w:rPr>
      <w:rFonts w:ascii="Arial" w:hAnsi="Arial" w:cs="Arial"/>
      <w:b/>
      <w:sz w:val="24"/>
      <w:lang w:bidi="ar-SA"/>
    </w:rPr>
  </w:style>
  <w:style w:type="character" w:styleId="CommentaireCar" w:customStyle="1">
    <w:name w:val="Commentaire Car"/>
    <w:qFormat/>
    <w:rPr>
      <w:rFonts w:ascii="Arial" w:hAnsi="Arial" w:eastAsia="Calibri" w:cs="Arial"/>
    </w:rPr>
  </w:style>
  <w:style w:type="character" w:styleId="Marquedecommentaire1" w:customStyle="1">
    <w:name w:val="Marque de commentaire1"/>
    <w:qFormat/>
    <w:rPr>
      <w:sz w:val="16"/>
      <w:szCs w:val="16"/>
    </w:rPr>
  </w:style>
  <w:style w:type="character" w:styleId="ObjetducommentaireCar" w:customStyle="1">
    <w:name w:val="Objet du commentaire Car"/>
    <w:qFormat/>
    <w:rPr>
      <w:rFonts w:ascii="Arial" w:hAnsi="Arial" w:eastAsia="Calibri" w:cs="Arial"/>
      <w:b/>
      <w:bCs/>
    </w:rPr>
  </w:style>
  <w:style w:type="character" w:styleId="CorpsdetexteCar" w:customStyle="1">
    <w:name w:val="Corps de texte Car"/>
    <w:qFormat/>
    <w:rPr>
      <w:rFonts w:ascii="Arial" w:hAnsi="Arial" w:cs="Calibri"/>
      <w:sz w:val="22"/>
      <w:szCs w:val="24"/>
      <w:lang w:bidi="en-US"/>
    </w:rPr>
  </w:style>
  <w:style w:type="character" w:styleId="WW-Policepardfaut" w:customStyle="1">
    <w:name w:val="WW-Police par défaut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Fontstyle01" w:customStyle="1">
    <w:name w:val="fontstyle01"/>
    <w:qFormat/>
    <w:rPr>
      <w:rFonts w:ascii="LiberationSans-BoldItalic" w:hAnsi="LiberationSans-BoldItalic" w:cs="LiberationSans-BoldItalic"/>
      <w:b/>
      <w:bCs/>
      <w:i/>
      <w:iCs/>
      <w:color w:val="355E00"/>
      <w:sz w:val="20"/>
      <w:szCs w:val="20"/>
    </w:rPr>
  </w:style>
  <w:style w:type="character" w:styleId="Fontstyle21" w:customStyle="1">
    <w:name w:val="fontstyle21"/>
    <w:qFormat/>
    <w:rPr>
      <w:rFonts w:ascii="LiberationSerif" w:hAnsi="LiberationSerif" w:cs="LiberationSerif"/>
      <w:b w:val="false"/>
      <w:bCs w:val="false"/>
      <w:i w:val="false"/>
      <w:iCs w:val="false"/>
      <w:color w:val="000000"/>
      <w:sz w:val="22"/>
      <w:szCs w:val="22"/>
    </w:rPr>
  </w:style>
  <w:style w:type="character" w:styleId="Caractresdenumrotation" w:customStyle="1">
    <w:name w:val="Caractères de numérotation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626ee7"/>
    <w:rPr>
      <w:color w:val="605E5C"/>
      <w:shd w:fill="E1DFDD" w:val="clea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>
      <w:rFonts w:cs="Calibri"/>
      <w:szCs w:val="24"/>
      <w:lang w:bidi="en-US"/>
    </w:rPr>
  </w:style>
  <w:style w:type="paragraph" w:styleId="Liste">
    <w:name w:val="List"/>
    <w:basedOn w:val="Corpsdetexte"/>
    <w:pPr/>
    <w:rPr>
      <w:rFonts w:ascii="Liberation Sans" w:hAnsi="Liberation Sans"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Liberation Sans" w:hAnsi="Liberation Sans" w:cs="Tahoma"/>
    </w:rPr>
  </w:style>
  <w:style w:type="paragraph" w:styleId="Titre31" w:customStyle="1">
    <w:name w:val="Titre3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Titre21" w:customStyle="1">
    <w:name w:val="Titre2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ial Unicode MS" w:cs="Mangal"/>
      <w:sz w:val="28"/>
      <w:szCs w:val="28"/>
    </w:rPr>
  </w:style>
  <w:style w:type="paragraph" w:styleId="Titre11" w:customStyle="1">
    <w:name w:val="Titre1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S Mincho" w:cs="Tahoma"/>
      <w:sz w:val="28"/>
      <w:szCs w:val="28"/>
    </w:rPr>
  </w:style>
  <w:style w:type="paragraph" w:styleId="En-tteetpieddepage" w:customStyle="1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Normal"/>
    <w:pPr>
      <w:tabs>
        <w:tab w:val="clear" w:pos="709"/>
        <w:tab w:val="center" w:pos="4820" w:leader="none"/>
        <w:tab w:val="right" w:pos="9639" w:leader="none"/>
      </w:tabs>
    </w:pPr>
    <w:rPr/>
  </w:style>
  <w:style w:type="paragraph" w:styleId="En-tte">
    <w:name w:val="Header"/>
    <w:basedOn w:val="Pieddepage"/>
    <w:pPr/>
    <w:rPr/>
  </w:style>
  <w:style w:type="paragraph" w:styleId="ISOMB" w:customStyle="1">
    <w:name w:val="ISO_MB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ISOClause" w:customStyle="1">
    <w:name w:val="ISO_Clause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ISOParagraph" w:customStyle="1">
    <w:name w:val="ISO_Paragraph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ISOCommType" w:customStyle="1">
    <w:name w:val="ISO_Comm_Type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ISOComments" w:customStyle="1">
    <w:name w:val="ISO_Comments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ISOChange" w:customStyle="1">
    <w:name w:val="ISO_Change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ISOSecretObservations" w:customStyle="1">
    <w:name w:val="ISO_Secret_Observations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Notedebasdepage">
    <w:name w:val="Footnote Text"/>
    <w:basedOn w:val="Normal"/>
    <w:pPr/>
    <w:rPr>
      <w:sz w:val="20"/>
    </w:rPr>
  </w:style>
  <w:style w:type="paragraph" w:styleId="Normal1" w:customStyle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Calibri" w:cs="Verdana"/>
      <w:color w:val="000000"/>
      <w:kern w:val="2"/>
      <w:sz w:val="24"/>
      <w:szCs w:val="24"/>
      <w:lang w:eastAsia="zh-CN" w:val="fr-FR" w:bidi="ar-SA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BalloonText">
    <w:name w:val="Balloon Text"/>
    <w:basedOn w:val="Normal"/>
    <w:qFormat/>
    <w:pPr>
      <w:numPr>
        <w:ilvl w:val="0"/>
        <w:numId w:val="5"/>
      </w:numPr>
      <w:ind w:left="0" w:hanging="0"/>
    </w:pPr>
    <w:rPr>
      <w:rFonts w:ascii="Tahoma" w:hAnsi="Tahoma" w:eastAsia="MS Mincho" w:cs="Tahoma"/>
      <w:sz w:val="16"/>
      <w:szCs w:val="16"/>
    </w:rPr>
  </w:style>
  <w:style w:type="paragraph" w:styleId="Listepuces31" w:customStyle="1">
    <w:name w:val="Liste à puces 31"/>
    <w:basedOn w:val="Normal"/>
    <w:qFormat/>
    <w:pPr>
      <w:numPr>
        <w:ilvl w:val="0"/>
        <w:numId w:val="4"/>
      </w:numPr>
    </w:pPr>
    <w:rPr/>
  </w:style>
  <w:style w:type="paragraph" w:styleId="Introduction" w:customStyle="1">
    <w:name w:val="Introduction"/>
    <w:basedOn w:val="Normal"/>
    <w:next w:val="Normal"/>
    <w:qFormat/>
    <w:pPr>
      <w:keepNext w:val="true"/>
      <w:pageBreakBefore/>
      <w:tabs>
        <w:tab w:val="clear" w:pos="709"/>
        <w:tab w:val="left" w:pos="400" w:leader="none"/>
      </w:tabs>
      <w:spacing w:lineRule="exact" w:line="310" w:before="960" w:after="310"/>
      <w:jc w:val="left"/>
    </w:pPr>
    <w:rPr>
      <w:rFonts w:eastAsia="MS Mincho"/>
      <w:b/>
      <w:sz w:val="28"/>
      <w:lang w:eastAsia="ja-JP"/>
    </w:rPr>
  </w:style>
  <w:style w:type="paragraph" w:styleId="Listenumros21" w:customStyle="1">
    <w:name w:val="Liste à numéros 21"/>
    <w:basedOn w:val="Normal"/>
    <w:qFormat/>
    <w:pPr>
      <w:tabs>
        <w:tab w:val="clear" w:pos="709"/>
        <w:tab w:val="left" w:pos="1080" w:leader="none"/>
      </w:tabs>
      <w:spacing w:lineRule="atLeast" w:line="230" w:before="0" w:after="240"/>
      <w:ind w:left="800" w:hanging="400"/>
    </w:pPr>
    <w:rPr>
      <w:rFonts w:eastAsia="MS Mincho"/>
      <w:sz w:val="20"/>
      <w:lang w:eastAsia="ja-JP"/>
    </w:rPr>
  </w:style>
  <w:style w:type="paragraph" w:styleId="Commentaire1" w:customStyle="1">
    <w:name w:val="Commentaire1"/>
    <w:basedOn w:val="Normal"/>
    <w:qFormat/>
    <w:pPr/>
    <w:rPr>
      <w:rFonts w:eastAsia="Calibri"/>
      <w:sz w:val="20"/>
    </w:rPr>
  </w:style>
  <w:style w:type="paragraph" w:styleId="Annotationsubject">
    <w:name w:val="annotation subject"/>
    <w:basedOn w:val="Commentaire1"/>
    <w:next w:val="Commentaire1"/>
    <w:qFormat/>
    <w:pPr/>
    <w:rPr>
      <w:rFonts w:eastAsia="Times New Roman"/>
      <w:b/>
      <w:bCs/>
    </w:rPr>
  </w:style>
  <w:style w:type="paragraph" w:styleId="Annex1" w:customStyle="1">
    <w:name w:val="Annex 1"/>
    <w:basedOn w:val="Titre1"/>
    <w:next w:val="Normal"/>
    <w:qFormat/>
    <w:pPr>
      <w:numPr>
        <w:ilvl w:val="0"/>
        <w:numId w:val="2"/>
      </w:numPr>
      <w:tabs>
        <w:tab w:val="clear" w:pos="709"/>
        <w:tab w:val="left" w:pos="1560" w:leader="none"/>
      </w:tabs>
      <w:spacing w:before="240" w:after="60"/>
      <w:outlineLvl w:val="9"/>
    </w:pPr>
    <w:rPr>
      <w:bCs/>
      <w:sz w:val="32"/>
      <w:szCs w:val="22"/>
    </w:rPr>
  </w:style>
  <w:style w:type="paragraph" w:styleId="Annex2" w:customStyle="1">
    <w:name w:val="Annex 2"/>
    <w:basedOn w:val="Titre2"/>
    <w:next w:val="Normal"/>
    <w:qFormat/>
    <w:pPr>
      <w:numPr>
        <w:ilvl w:val="0"/>
        <w:numId w:val="0"/>
      </w:numPr>
      <w:tabs>
        <w:tab w:val="clear" w:pos="709"/>
        <w:tab w:val="left" w:pos="0" w:leader="none"/>
      </w:tabs>
      <w:spacing w:before="360" w:after="0"/>
      <w:ind w:left="432" w:hanging="432"/>
      <w:outlineLvl w:val="9"/>
    </w:pPr>
    <w:rPr>
      <w:bCs/>
      <w:iCs/>
      <w:sz w:val="28"/>
      <w:szCs w:val="28"/>
    </w:rPr>
  </w:style>
  <w:style w:type="paragraph" w:styleId="Exigence" w:customStyle="1">
    <w:name w:val="Exigence"/>
    <w:basedOn w:val="Normal"/>
    <w:qFormat/>
    <w:pPr>
      <w:numPr>
        <w:ilvl w:val="0"/>
        <w:numId w:val="3"/>
      </w:numPr>
    </w:pPr>
    <w:rPr>
      <w:rFonts w:cs="Calibri"/>
      <w:szCs w:val="24"/>
    </w:rPr>
  </w:style>
  <w:style w:type="paragraph" w:styleId="NormalWeb1" w:customStyle="1">
    <w:name w:val="Normal (Web)1"/>
    <w:basedOn w:val="Normal"/>
    <w:qFormat/>
    <w:pPr>
      <w:spacing w:before="280" w:after="280"/>
    </w:pPr>
    <w:rPr>
      <w:rFonts w:ascii="Times New Roman" w:hAnsi="Times New Roman" w:cs="Calibri"/>
      <w:sz w:val="24"/>
      <w:szCs w:val="24"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mailto:gilles.cebelieu@ign.fr" TargetMode="External"/><Relationship Id="rId2" Type="http://schemas.openxmlformats.org/officeDocument/2006/relationships/hyperlink" Target="mailto:alison.lenain@ign.fr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hyperlink" Target="mailto:gilles.cebelieu@ign.fr" TargetMode="External"/><Relationship Id="rId2" Type="http://schemas.openxmlformats.org/officeDocument/2006/relationships/hyperlink" Target="mailto:alison.lenain@ign.fr" TargetMode="Externa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7FDE5-CAB4-454B-9F0A-EDFF6B95A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LibreOffice/7.5.7.1.M1$Windows_X86_64 LibreOffice_project/9d4bf91ba30c991aaed3b97dd4173f7705c6b5ae</Application>
  <AppVersion>15.0000</AppVersion>
  <Pages>3</Pages>
  <Words>141</Words>
  <Characters>712</Characters>
  <CharactersWithSpaces>807</CharactersWithSpaces>
  <Paragraphs>50</Paragraphs>
  <Company>IGN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2024-04-30T10:00:00Z</dcterms:created>
  <dc:creator>Marie Lambois</dc:creator>
  <dc:description>Appel à commentaires CNIG</dc:description>
  <cp:keywords>Appel à commentaires CNIG</cp:keywords>
  <dc:language>fr-FR</dc:language>
  <cp:lastModifiedBy/>
  <cp:lastPrinted>1899-12-31T23:00:00Z</cp:lastPrinted>
  <dcterms:modified xsi:type="dcterms:W3CDTF">2024-06-19T09:22:06Z</dcterms:modified>
  <cp:revision>5</cp:revision>
  <dc:subject>Appel à commentaires CNIG</dc:subject>
  <dc:title>Appel à commentaires CNIG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  <property fmtid="{D5CDD505-2E9C-101B-9397-08002B2CF9AE}" pid="3" name="O974ISO">
    <vt:lpwstr>-1</vt:lpwstr>
  </property>
</Properties>
</file>