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20" w:firstRow="1" w:lastRow="0" w:firstColumn="0" w:lastColumn="0" w:noHBand="0" w:noVBand="0"/>
      </w:tblPr>
      <w:tblGrid>
        <w:gridCol w:w="3381"/>
        <w:gridCol w:w="5833"/>
      </w:tblGrid>
      <w:tr w:rsidR="00884F3B" w:rsidRPr="009F3A38" w14:paraId="55ECCAAD" w14:textId="77777777" w:rsidTr="001B5E2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Borders>
              <w:bottom w:val="none" w:sz="0" w:space="0" w:color="auto"/>
            </w:tcBorders>
          </w:tcPr>
          <w:p w14:paraId="1530F12A" w14:textId="77777777" w:rsidR="00884F3B" w:rsidRPr="009F3A38" w:rsidRDefault="00884F3B" w:rsidP="001B5E2E">
            <w:pPr>
              <w:pStyle w:val="Compact"/>
            </w:pPr>
            <w:r w:rsidRPr="009F3A38">
              <w:rPr>
                <w:noProof/>
              </w:rPr>
              <w:drawing>
                <wp:inline distT="0" distB="0" distL="0" distR="0" wp14:anchorId="6E79F823" wp14:editId="58314947">
                  <wp:extent cx="2009775" cy="962025"/>
                  <wp:effectExtent l="0" t="0" r="0" b="0"/>
                  <wp:docPr id="3" name="Picture" descr="Logo CNIG"/>
                  <wp:cNvGraphicFramePr/>
                  <a:graphic xmlns:a="http://schemas.openxmlformats.org/drawingml/2006/main">
                    <a:graphicData uri="http://schemas.openxmlformats.org/drawingml/2006/picture">
                      <pic:pic xmlns:pic="http://schemas.openxmlformats.org/drawingml/2006/picture">
                        <pic:nvPicPr>
                          <pic:cNvPr id="22" name="Picture" descr="./ressources/logo-cnig.png"/>
                          <pic:cNvPicPr>
                            <a:picLocks noChangeAspect="1" noChangeArrowheads="1"/>
                          </pic:cNvPicPr>
                        </pic:nvPicPr>
                        <pic:blipFill>
                          <a:blip r:embed="rId7"/>
                          <a:stretch>
                            <a:fillRect/>
                          </a:stretch>
                        </pic:blipFill>
                        <pic:spPr bwMode="auto">
                          <a:xfrm>
                            <a:off x="0" y="0"/>
                            <a:ext cx="2009775" cy="962025"/>
                          </a:xfrm>
                          <a:prstGeom prst="rect">
                            <a:avLst/>
                          </a:prstGeom>
                          <a:noFill/>
                          <a:ln w="9525">
                            <a:noFill/>
                            <a:headEnd/>
                            <a:tailEnd/>
                          </a:ln>
                        </pic:spPr>
                      </pic:pic>
                    </a:graphicData>
                  </a:graphic>
                </wp:inline>
              </w:drawing>
            </w:r>
          </w:p>
        </w:tc>
        <w:tc>
          <w:tcPr>
            <w:cnfStyle w:val="000001000000" w:firstRow="0" w:lastRow="0" w:firstColumn="0" w:lastColumn="0" w:oddVBand="0" w:evenVBand="1" w:oddHBand="0" w:evenHBand="0" w:firstRowFirstColumn="0" w:firstRowLastColumn="0" w:lastRowFirstColumn="0" w:lastRowLastColumn="0"/>
            <w:tcW w:w="5833" w:type="dxa"/>
            <w:tcBorders>
              <w:bottom w:val="none" w:sz="0" w:space="0" w:color="auto"/>
            </w:tcBorders>
          </w:tcPr>
          <w:p w14:paraId="11A083CB" w14:textId="77777777" w:rsidR="00884F3B" w:rsidRPr="009F3A38" w:rsidRDefault="00884F3B" w:rsidP="001B5E2E">
            <w:pPr>
              <w:pStyle w:val="Compact"/>
              <w:jc w:val="right"/>
            </w:pPr>
            <w:r w:rsidRPr="009F3A38">
              <w:rPr>
                <w:noProof/>
              </w:rPr>
              <w:drawing>
                <wp:inline distT="0" distB="0" distL="0" distR="0" wp14:anchorId="75D51EA7" wp14:editId="0C05E229">
                  <wp:extent cx="1731600" cy="1440000"/>
                  <wp:effectExtent l="0" t="0" r="2540" b="8255"/>
                  <wp:docPr id="4" name="Picture" descr="Logo DG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descr="./ressources/ministere-de-la-transition-ecologique-et-solidaire_logo.png"/>
                          <pic:cNvPicPr>
                            <a:picLocks noChangeAspect="1" noChangeArrowheads="1"/>
                          </pic:cNvPicPr>
                        </pic:nvPicPr>
                        <pic:blipFill>
                          <a:blip r:embed="rId8"/>
                          <a:stretch>
                            <a:fillRect/>
                          </a:stretch>
                        </pic:blipFill>
                        <pic:spPr bwMode="auto">
                          <a:xfrm>
                            <a:off x="0" y="0"/>
                            <a:ext cx="1731600" cy="1440000"/>
                          </a:xfrm>
                          <a:prstGeom prst="rect">
                            <a:avLst/>
                          </a:prstGeom>
                          <a:noFill/>
                          <a:ln w="9525">
                            <a:noFill/>
                            <a:headEnd/>
                            <a:tailEnd/>
                          </a:ln>
                        </pic:spPr>
                      </pic:pic>
                    </a:graphicData>
                  </a:graphic>
                </wp:inline>
              </w:drawing>
            </w:r>
          </w:p>
        </w:tc>
      </w:tr>
    </w:tbl>
    <w:p w14:paraId="78283712" w14:textId="77777777" w:rsidR="00884F3B" w:rsidRPr="009F3A38" w:rsidRDefault="00884F3B" w:rsidP="00884F3B">
      <w:pPr>
        <w:pStyle w:val="Corpsdetexte"/>
        <w:rPr>
          <w:lang w:val="fr-FR"/>
        </w:rPr>
      </w:pPr>
    </w:p>
    <w:p w14:paraId="39D5A0C8" w14:textId="77777777" w:rsidR="00884F3B" w:rsidRPr="009F3A38" w:rsidRDefault="00884F3B" w:rsidP="00884F3B">
      <w:pPr>
        <w:pStyle w:val="Sous-titre"/>
      </w:pPr>
      <w:r w:rsidRPr="009F3A38">
        <w:t>Conseil national de l'information Géolocalisée</w:t>
      </w:r>
    </w:p>
    <w:p w14:paraId="5385DA38" w14:textId="77777777" w:rsidR="00884F3B" w:rsidRPr="009F3A38" w:rsidRDefault="00884F3B" w:rsidP="00884F3B">
      <w:pPr>
        <w:pStyle w:val="Corpsdetexte"/>
        <w:jc w:val="center"/>
        <w:rPr>
          <w:lang w:val="fr-FR"/>
        </w:rPr>
      </w:pPr>
      <w:r w:rsidRPr="009F3A38">
        <w:rPr>
          <w:noProof/>
          <w:lang w:val="fr-FR"/>
        </w:rPr>
        <w:drawing>
          <wp:inline distT="0" distB="0" distL="0" distR="0" wp14:anchorId="58C1EB2D" wp14:editId="2268049A">
            <wp:extent cx="1962150" cy="2219324"/>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966143" cy="2223840"/>
                    </a:xfrm>
                    <a:prstGeom prst="rect">
                      <a:avLst/>
                    </a:prstGeom>
                    <a:noFill/>
                    <a:ln w="9525">
                      <a:noFill/>
                      <a:headEnd/>
                      <a:tailEnd/>
                    </a:ln>
                  </pic:spPr>
                </pic:pic>
              </a:graphicData>
            </a:graphic>
          </wp:inline>
        </w:drawing>
      </w:r>
    </w:p>
    <w:p w14:paraId="51116DB6" w14:textId="77777777" w:rsidR="00884F3B" w:rsidRPr="009F3A38" w:rsidRDefault="00884F3B" w:rsidP="00884F3B">
      <w:pPr>
        <w:pStyle w:val="Titre"/>
        <w:rPr>
          <w:lang w:val="fr-FR"/>
        </w:rPr>
      </w:pPr>
      <w:r w:rsidRPr="009F3A38">
        <w:rPr>
          <w:lang w:val="fr-FR"/>
        </w:rPr>
        <w:t xml:space="preserve">Géostandards Risques </w:t>
      </w:r>
    </w:p>
    <w:p w14:paraId="24AAB104" w14:textId="77777777" w:rsidR="00884F3B" w:rsidRPr="009F3A38" w:rsidRDefault="00884F3B" w:rsidP="00884F3B">
      <w:pPr>
        <w:pStyle w:val="Sous-titre"/>
      </w:pPr>
      <w:r w:rsidRPr="009F3A38">
        <w:t>Plans de prévention des risques (PPR)</w:t>
      </w:r>
    </w:p>
    <w:p w14:paraId="4355AE62" w14:textId="77777777" w:rsidR="00884F3B" w:rsidRPr="009F3A38" w:rsidRDefault="00884F3B" w:rsidP="00884F3B">
      <w:pPr>
        <w:pStyle w:val="Corpsdetexte"/>
        <w:rPr>
          <w:lang w:val="fr-FR"/>
        </w:rPr>
      </w:pPr>
    </w:p>
    <w:p w14:paraId="490FCDD4" w14:textId="77777777" w:rsidR="00884F3B" w:rsidRPr="009F3A38" w:rsidRDefault="00884F3B" w:rsidP="00884F3B">
      <w:pPr>
        <w:pStyle w:val="Corpsdetexte"/>
        <w:rPr>
          <w:lang w:val="fr-FR"/>
        </w:rPr>
      </w:pPr>
    </w:p>
    <w:p w14:paraId="7E580AE3" w14:textId="77777777" w:rsidR="00884F3B" w:rsidRPr="009F3A38" w:rsidRDefault="00884F3B" w:rsidP="00884F3B">
      <w:pPr>
        <w:pStyle w:val="Corpsdetexte"/>
        <w:rPr>
          <w:lang w:val="fr-FR"/>
        </w:rPr>
      </w:pPr>
    </w:p>
    <w:p w14:paraId="12A6B49B" w14:textId="77777777" w:rsidR="00884F3B" w:rsidRPr="009F3A38" w:rsidRDefault="00884F3B" w:rsidP="00884F3B">
      <w:pPr>
        <w:pStyle w:val="Corpsdetexte"/>
        <w:rPr>
          <w:lang w:val="fr-FR"/>
        </w:rPr>
      </w:pPr>
    </w:p>
    <w:p w14:paraId="206B67D1" w14:textId="77777777" w:rsidR="00884F3B" w:rsidRPr="009F3A38" w:rsidRDefault="00884F3B" w:rsidP="00884F3B">
      <w:pPr>
        <w:pStyle w:val="Corpsdetexte"/>
        <w:rPr>
          <w:lang w:val="fr-FR"/>
        </w:rPr>
      </w:pPr>
    </w:p>
    <w:p w14:paraId="537A77AB" w14:textId="77777777" w:rsidR="00884F3B" w:rsidRPr="009F3A38" w:rsidRDefault="00884F3B" w:rsidP="00884F3B">
      <w:pPr>
        <w:pStyle w:val="Author"/>
      </w:pPr>
      <w:r w:rsidRPr="009F3A38">
        <w:t>Groupe de travail refonte des Géostandards Risques</w:t>
      </w:r>
    </w:p>
    <w:p w14:paraId="1C4DC48C" w14:textId="111A87D4" w:rsidR="00884F3B" w:rsidRPr="009F3A38" w:rsidRDefault="00884F3B" w:rsidP="00884F3B">
      <w:pPr>
        <w:pStyle w:val="Date"/>
      </w:pPr>
      <w:r w:rsidRPr="009F3A38">
        <w:t>Version 1.0.</w:t>
      </w:r>
      <w:r>
        <w:t>2</w:t>
      </w:r>
      <w:r w:rsidRPr="009F3A38">
        <w:t xml:space="preserve"> - 1</w:t>
      </w:r>
      <w:r>
        <w:t>4</w:t>
      </w:r>
      <w:r w:rsidRPr="009F3A38">
        <w:t xml:space="preserve"> </w:t>
      </w:r>
      <w:r>
        <w:t>novembre</w:t>
      </w:r>
      <w:r w:rsidRPr="009F3A38">
        <w:t xml:space="preserve"> 2025</w:t>
      </w:r>
    </w:p>
    <w:p w14:paraId="652D5BB1" w14:textId="77777777" w:rsidR="00884F3B" w:rsidRDefault="00884F3B">
      <w:pPr>
        <w:spacing w:before="0" w:after="200"/>
        <w:jc w:val="left"/>
        <w:rPr>
          <w:rFonts w:eastAsia="Times New Roman" w:cs="Times New Roman"/>
          <w:bCs/>
          <w:smallCaps/>
          <w:color w:val="0F243E"/>
          <w:sz w:val="44"/>
          <w:szCs w:val="28"/>
          <w:lang w:val="fr-FR"/>
        </w:rPr>
      </w:pPr>
      <w:r>
        <w:br w:type="page"/>
      </w:r>
    </w:p>
    <w:p w14:paraId="6CDD6848" w14:textId="3E5BDCAB" w:rsidR="006F2E49" w:rsidRDefault="00BB1DF7">
      <w:pPr>
        <w:pStyle w:val="Titre1"/>
      </w:pPr>
      <w:bookmarkStart w:id="0" w:name="_Toc214040700"/>
      <w:r>
        <w:lastRenderedPageBreak/>
        <w:t>Fiche analytique</w:t>
      </w:r>
      <w:bookmarkEnd w:id="0"/>
    </w:p>
    <w:tbl>
      <w:tblPr>
        <w:tblStyle w:val="Table"/>
        <w:tblW w:w="0" w:type="auto"/>
        <w:tblLook w:val="0000" w:firstRow="0" w:lastRow="0" w:firstColumn="0" w:lastColumn="0" w:noHBand="0" w:noVBand="0"/>
      </w:tblPr>
      <w:tblGrid>
        <w:gridCol w:w="1799"/>
        <w:gridCol w:w="7591"/>
      </w:tblGrid>
      <w:tr w:rsidR="006F2E49" w14:paraId="3A45573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4F6937D" w14:textId="77777777" w:rsidR="006F2E49" w:rsidRDefault="00BB1DF7">
            <w:pPr>
              <w:pStyle w:val="Compact"/>
            </w:pPr>
            <w:r>
              <w:rPr>
                <w:b/>
              </w:rPr>
              <w:t>Titre</w:t>
            </w:r>
          </w:p>
        </w:tc>
        <w:tc>
          <w:tcPr>
            <w:cnfStyle w:val="000001000000" w:firstRow="0" w:lastRow="0" w:firstColumn="0" w:lastColumn="0" w:oddVBand="0" w:evenVBand="1" w:oddHBand="0" w:evenHBand="0" w:firstRowFirstColumn="0" w:firstRowLastColumn="0" w:lastRowFirstColumn="0" w:lastRowLastColumn="0"/>
            <w:tcW w:w="0" w:type="auto"/>
          </w:tcPr>
          <w:p w14:paraId="0284C34F" w14:textId="77777777" w:rsidR="006F2E49" w:rsidRDefault="00BB1DF7">
            <w:pPr>
              <w:pStyle w:val="Compact"/>
            </w:pPr>
            <w:r>
              <w:t>Géostandards Risques</w:t>
            </w:r>
          </w:p>
        </w:tc>
      </w:tr>
      <w:tr w:rsidR="006F2E49" w:rsidRPr="009D678C" w14:paraId="2E5716C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12F7E3A" w14:textId="77777777" w:rsidR="006F2E49" w:rsidRDefault="00BB1DF7">
            <w:pPr>
              <w:pStyle w:val="Compact"/>
            </w:pPr>
            <w:r>
              <w:rPr>
                <w:b/>
              </w:rPr>
              <w:t>Sous-titre</w:t>
            </w:r>
          </w:p>
        </w:tc>
        <w:tc>
          <w:tcPr>
            <w:cnfStyle w:val="000001000000" w:firstRow="0" w:lastRow="0" w:firstColumn="0" w:lastColumn="0" w:oddVBand="0" w:evenVBand="1" w:oddHBand="0" w:evenHBand="0" w:firstRowFirstColumn="0" w:firstRowLastColumn="0" w:lastRowFirstColumn="0" w:lastRowLastColumn="0"/>
            <w:tcW w:w="0" w:type="auto"/>
          </w:tcPr>
          <w:p w14:paraId="660A25C0" w14:textId="77777777" w:rsidR="006F2E49" w:rsidRDefault="00BB1DF7">
            <w:pPr>
              <w:pStyle w:val="Compact"/>
            </w:pPr>
            <w:r>
              <w:t>Profil applicatif Plans de Prévention des Risques</w:t>
            </w:r>
          </w:p>
        </w:tc>
      </w:tr>
      <w:tr w:rsidR="006F2E49" w14:paraId="1509876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E12D7CB" w14:textId="77777777" w:rsidR="006F2E49" w:rsidRDefault="00BB1DF7">
            <w:pPr>
              <w:pStyle w:val="Compact"/>
            </w:pPr>
            <w:r>
              <w:rPr>
                <w:b/>
              </w:rPr>
              <w:t>Version du document</w:t>
            </w:r>
          </w:p>
        </w:tc>
        <w:tc>
          <w:tcPr>
            <w:cnfStyle w:val="000001000000" w:firstRow="0" w:lastRow="0" w:firstColumn="0" w:lastColumn="0" w:oddVBand="0" w:evenVBand="1" w:oddHBand="0" w:evenHBand="0" w:firstRowFirstColumn="0" w:firstRowLastColumn="0" w:lastRowFirstColumn="0" w:lastRowLastColumn="0"/>
            <w:tcW w:w="0" w:type="auto"/>
          </w:tcPr>
          <w:p w14:paraId="13ED635C" w14:textId="77777777" w:rsidR="006F2E49" w:rsidRDefault="00BB1DF7">
            <w:pPr>
              <w:pStyle w:val="Compact"/>
            </w:pPr>
            <w:r>
              <w:t>1.0.2 - 14 novembre 2025</w:t>
            </w:r>
          </w:p>
        </w:tc>
      </w:tr>
      <w:tr w:rsidR="006F2E49" w:rsidRPr="009D678C" w14:paraId="49FBA3D0"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99B6E9A" w14:textId="77777777" w:rsidR="006F2E49" w:rsidRDefault="00BB1DF7">
            <w:pPr>
              <w:pStyle w:val="Compact"/>
            </w:pPr>
            <w:r>
              <w:rPr>
                <w:b/>
              </w:rPr>
              <w:t>Résumé</w:t>
            </w:r>
          </w:p>
        </w:tc>
        <w:tc>
          <w:tcPr>
            <w:cnfStyle w:val="000001000000" w:firstRow="0" w:lastRow="0" w:firstColumn="0" w:lastColumn="0" w:oddVBand="0" w:evenVBand="1" w:oddHBand="0" w:evenHBand="0" w:firstRowFirstColumn="0" w:firstRowLastColumn="0" w:lastRowFirstColumn="0" w:lastRowLastColumn="0"/>
            <w:tcW w:w="0" w:type="auto"/>
          </w:tcPr>
          <w:p w14:paraId="4AEEE608" w14:textId="77777777" w:rsidR="006F2E49" w:rsidRDefault="00BB1DF7">
            <w:pPr>
              <w:pStyle w:val="Compact"/>
            </w:pPr>
            <w:r>
              <w:t>La famille des Géostandards Risques a pour objectif de standardiser les données numériques géographiques relatives aux procédures réglementaires de prévention des risques. Elle a été développée dans le but de moderniser et succéder aux standards COVADIS dédiés à cette thématique tels que les standards Plan de Prévention des Risques (PPR) Naturels, Technologiques et Miniers ou Directive Inondation (DI). Elle est constituée d’un document qui établit les concepts communs à ces géostandards et d’un ensemble de profils applicatifs qui les précisent et les implémentent dans le cas de procédures particulières. Ce document est le profil applicatif dédié aux Plans de Prévention des Risques (PPR) Naturels et Technologiques.</w:t>
            </w:r>
          </w:p>
        </w:tc>
      </w:tr>
      <w:tr w:rsidR="006F2E49" w14:paraId="677B61D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C83369" w14:textId="77777777" w:rsidR="006F2E49" w:rsidRDefault="00BB1DF7">
            <w:pPr>
              <w:pStyle w:val="Compact"/>
            </w:pPr>
            <w:r>
              <w:rPr>
                <w:b/>
              </w:rPr>
              <w:t>Etendue d’application</w:t>
            </w:r>
          </w:p>
        </w:tc>
        <w:tc>
          <w:tcPr>
            <w:cnfStyle w:val="000001000000" w:firstRow="0" w:lastRow="0" w:firstColumn="0" w:lastColumn="0" w:oddVBand="0" w:evenVBand="1" w:oddHBand="0" w:evenHBand="0" w:firstRowFirstColumn="0" w:firstRowLastColumn="0" w:lastRowFirstColumn="0" w:lastRowLastColumn="0"/>
            <w:tcW w:w="0" w:type="auto"/>
          </w:tcPr>
          <w:p w14:paraId="7C691C9B" w14:textId="77777777" w:rsidR="006F2E49" w:rsidRDefault="00BB1DF7">
            <w:pPr>
              <w:pStyle w:val="Compact"/>
            </w:pPr>
            <w:r>
              <w:t>Territoire national français</w:t>
            </w:r>
          </w:p>
        </w:tc>
      </w:tr>
      <w:tr w:rsidR="006F2E49" w14:paraId="0770917B"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366495C" w14:textId="77777777" w:rsidR="006F2E49" w:rsidRDefault="00BB1DF7">
            <w:pPr>
              <w:pStyle w:val="Compact"/>
            </w:pPr>
            <w:r>
              <w:rPr>
                <w:b/>
              </w:rPr>
              <w:t>Résolution spatiale</w:t>
            </w:r>
          </w:p>
        </w:tc>
        <w:tc>
          <w:tcPr>
            <w:cnfStyle w:val="000001000000" w:firstRow="0" w:lastRow="0" w:firstColumn="0" w:lastColumn="0" w:oddVBand="0" w:evenVBand="1" w:oddHBand="0" w:evenHBand="0" w:firstRowFirstColumn="0" w:firstRowLastColumn="0" w:lastRowFirstColumn="0" w:lastRowLastColumn="0"/>
            <w:tcW w:w="0" w:type="auto"/>
          </w:tcPr>
          <w:p w14:paraId="0618FB62" w14:textId="77777777" w:rsidR="006F2E49" w:rsidRDefault="00BB1DF7">
            <w:pPr>
              <w:pStyle w:val="Compact"/>
            </w:pPr>
            <w:r>
              <w:t xml:space="preserve">Entre le </w:t>
            </w:r>
            <w:proofErr w:type="gramStart"/>
            <w:r>
              <w:t>1:</w:t>
            </w:r>
            <w:proofErr w:type="gramEnd"/>
            <w:r>
              <w:t>2000 et le 1:25000</w:t>
            </w:r>
          </w:p>
        </w:tc>
      </w:tr>
      <w:tr w:rsidR="006F2E49" w:rsidRPr="009D678C" w14:paraId="2999345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489DBFA" w14:textId="77777777" w:rsidR="006F2E49" w:rsidRDefault="00BB1DF7">
            <w:pPr>
              <w:pStyle w:val="Compact"/>
            </w:pPr>
            <w:r>
              <w:rPr>
                <w:b/>
              </w:rPr>
              <w:t>Statut du document</w:t>
            </w:r>
          </w:p>
        </w:tc>
        <w:tc>
          <w:tcPr>
            <w:cnfStyle w:val="000001000000" w:firstRow="0" w:lastRow="0" w:firstColumn="0" w:lastColumn="0" w:oddVBand="0" w:evenVBand="1" w:oddHBand="0" w:evenHBand="0" w:firstRowFirstColumn="0" w:firstRowLastColumn="0" w:lastRowFirstColumn="0" w:lastRowLastColumn="0"/>
            <w:tcW w:w="0" w:type="auto"/>
          </w:tcPr>
          <w:p w14:paraId="37C8B374" w14:textId="77777777" w:rsidR="006F2E49" w:rsidRDefault="00BB1DF7">
            <w:pPr>
              <w:pStyle w:val="Compact"/>
            </w:pPr>
            <w:r>
              <w:rPr>
                <w:strike/>
              </w:rPr>
              <w:t>Projet</w:t>
            </w:r>
            <w:r>
              <w:t xml:space="preserve"> - </w:t>
            </w:r>
            <w:r>
              <w:rPr>
                <w:strike/>
              </w:rPr>
              <w:t>Appel à commentaires</w:t>
            </w:r>
            <w:r>
              <w:t xml:space="preserve"> - </w:t>
            </w:r>
            <w:r>
              <w:rPr>
                <w:strike/>
              </w:rPr>
              <w:t>Proposé à la commission des Standards du CNIG</w:t>
            </w:r>
            <w:r>
              <w:t xml:space="preserve"> - Validé</w:t>
            </w:r>
          </w:p>
        </w:tc>
      </w:tr>
      <w:tr w:rsidR="006F2E49" w:rsidRPr="009D678C" w14:paraId="583F8B1D"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57AE212" w14:textId="77777777" w:rsidR="006F2E49" w:rsidRDefault="00BB1DF7">
            <w:pPr>
              <w:pStyle w:val="Compact"/>
            </w:pPr>
            <w:r>
              <w:rPr>
                <w:b/>
              </w:rPr>
              <w:t>Licence</w:t>
            </w:r>
          </w:p>
        </w:tc>
        <w:tc>
          <w:tcPr>
            <w:cnfStyle w:val="000001000000" w:firstRow="0" w:lastRow="0" w:firstColumn="0" w:lastColumn="0" w:oddVBand="0" w:evenVBand="1" w:oddHBand="0" w:evenHBand="0" w:firstRowFirstColumn="0" w:firstRowLastColumn="0" w:lastRowFirstColumn="0" w:lastRowLastColumn="0"/>
            <w:tcW w:w="0" w:type="auto"/>
          </w:tcPr>
          <w:p w14:paraId="063FCA46" w14:textId="77777777" w:rsidR="006F2E49" w:rsidRDefault="00BB1DF7">
            <w:pPr>
              <w:pStyle w:val="Compact"/>
            </w:pPr>
            <w:r>
              <w:t xml:space="preserve">Le présent document est sous </w:t>
            </w:r>
            <w:hyperlink r:id="rId10">
              <w:r>
                <w:rPr>
                  <w:rStyle w:val="Lienhypertexte"/>
                </w:rPr>
                <w:t>Licence Ouverte (Open Licence) Etalab</w:t>
              </w:r>
            </w:hyperlink>
          </w:p>
        </w:tc>
      </w:tr>
      <w:tr w:rsidR="006F2E49" w14:paraId="5867C50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8C8AD68" w14:textId="77777777" w:rsidR="006F2E49" w:rsidRDefault="00BB1DF7">
            <w:pPr>
              <w:pStyle w:val="Compact"/>
            </w:pPr>
            <w:r>
              <w:rPr>
                <w:b/>
              </w:rPr>
              <w:t>Diffusion</w:t>
            </w:r>
          </w:p>
        </w:tc>
        <w:tc>
          <w:tcPr>
            <w:cnfStyle w:val="000001000000" w:firstRow="0" w:lastRow="0" w:firstColumn="0" w:lastColumn="0" w:oddVBand="0" w:evenVBand="1" w:oddHBand="0" w:evenHBand="0" w:firstRowFirstColumn="0" w:firstRowLastColumn="0" w:lastRowFirstColumn="0" w:lastRowLastColumn="0"/>
            <w:tcW w:w="0" w:type="auto"/>
          </w:tcPr>
          <w:p w14:paraId="65B12866" w14:textId="77777777" w:rsidR="006F2E49" w:rsidRDefault="00F85F65">
            <w:pPr>
              <w:pStyle w:val="Compact"/>
            </w:pPr>
            <w:hyperlink r:id="rId11">
              <w:r w:rsidR="00BB1DF7">
                <w:rPr>
                  <w:rStyle w:val="Lienhypertexte"/>
                </w:rPr>
                <w:t>PDF sur internet</w:t>
              </w:r>
            </w:hyperlink>
          </w:p>
        </w:tc>
      </w:tr>
      <w:tr w:rsidR="006F2E49" w14:paraId="237ED0D7"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FFF17BB" w14:textId="77777777" w:rsidR="006F2E49" w:rsidRDefault="00BB1DF7">
            <w:pPr>
              <w:pStyle w:val="Compact"/>
            </w:pPr>
            <w:r>
              <w:rPr>
                <w:b/>
              </w:rPr>
              <w:t>Formats disponibles</w:t>
            </w:r>
          </w:p>
        </w:tc>
        <w:tc>
          <w:tcPr>
            <w:cnfStyle w:val="000001000000" w:firstRow="0" w:lastRow="0" w:firstColumn="0" w:lastColumn="0" w:oddVBand="0" w:evenVBand="1" w:oddHBand="0" w:evenHBand="0" w:firstRowFirstColumn="0" w:firstRowLastColumn="0" w:lastRowFirstColumn="0" w:lastRowLastColumn="0"/>
            <w:tcW w:w="0" w:type="auto"/>
          </w:tcPr>
          <w:p w14:paraId="183E2785" w14:textId="166C2D28" w:rsidR="006F2E49" w:rsidRPr="0067229D" w:rsidRDefault="00F85F65">
            <w:pPr>
              <w:pStyle w:val="Compact"/>
              <w:rPr>
                <w:lang w:val="en-US"/>
              </w:rPr>
            </w:pPr>
            <w:hyperlink r:id="rId12">
              <w:r w:rsidR="00BB1DF7" w:rsidRPr="0067229D">
                <w:rPr>
                  <w:rStyle w:val="Lienhypertexte"/>
                  <w:lang w:val="en-US"/>
                </w:rPr>
                <w:t>MS Word - DOCX</w:t>
              </w:r>
            </w:hyperlink>
            <w:r w:rsidR="00BB1DF7" w:rsidRPr="0067229D">
              <w:rPr>
                <w:lang w:val="en-US"/>
              </w:rPr>
              <w:t xml:space="preserve"> - </w:t>
            </w:r>
            <w:hyperlink r:id="rId13">
              <w:r w:rsidR="00BB1DF7" w:rsidRPr="0067229D">
                <w:rPr>
                  <w:rStyle w:val="Lienhypertexte"/>
                  <w:lang w:val="en-US"/>
                </w:rPr>
                <w:t>HTML/Markdown</w:t>
              </w:r>
            </w:hyperlink>
          </w:p>
        </w:tc>
      </w:tr>
      <w:tr w:rsidR="006F2E49" w:rsidRPr="009D678C" w14:paraId="190FBE8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31E926F" w14:textId="77777777" w:rsidR="006F2E49" w:rsidRDefault="00BB1DF7">
            <w:pPr>
              <w:pStyle w:val="Compact"/>
            </w:pPr>
            <w:r>
              <w:rPr>
                <w:b/>
              </w:rPr>
              <w:t>Thèmes</w:t>
            </w:r>
          </w:p>
        </w:tc>
        <w:tc>
          <w:tcPr>
            <w:cnfStyle w:val="000001000000" w:firstRow="0" w:lastRow="0" w:firstColumn="0" w:lastColumn="0" w:oddVBand="0" w:evenVBand="1" w:oddHBand="0" w:evenHBand="0" w:firstRowFirstColumn="0" w:firstRowLastColumn="0" w:lastRowFirstColumn="0" w:lastRowLastColumn="0"/>
            <w:tcW w:w="0" w:type="auto"/>
          </w:tcPr>
          <w:p w14:paraId="56E48D5B" w14:textId="77777777" w:rsidR="006F2E49" w:rsidRDefault="00BB1DF7">
            <w:pPr>
              <w:pStyle w:val="Compact"/>
            </w:pPr>
            <w:r>
              <w:t>(INSPIRE) “Usage des sols”, “Lieux de production et sites industriels”, “Zones de gestion, de restriction ou de réglementation et unités de déclaration”, “Zones de risque naturel”</w:t>
            </w:r>
          </w:p>
        </w:tc>
      </w:tr>
      <w:tr w:rsidR="006F2E49" w:rsidRPr="009D678C" w14:paraId="49718069"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C0C9B5C" w14:textId="77777777" w:rsidR="006F2E49" w:rsidRDefault="00BB1DF7">
            <w:pPr>
              <w:pStyle w:val="Compact"/>
            </w:pPr>
            <w:r>
              <w:rPr>
                <w:b/>
              </w:rPr>
              <w:t>Mots-clés</w:t>
            </w:r>
          </w:p>
        </w:tc>
        <w:tc>
          <w:tcPr>
            <w:cnfStyle w:val="000001000000" w:firstRow="0" w:lastRow="0" w:firstColumn="0" w:lastColumn="0" w:oddVBand="0" w:evenVBand="1" w:oddHBand="0" w:evenHBand="0" w:firstRowFirstColumn="0" w:firstRowLastColumn="0" w:lastRowFirstColumn="0" w:lastRowLastColumn="0"/>
            <w:tcW w:w="0" w:type="auto"/>
          </w:tcPr>
          <w:p w14:paraId="5AB0BDE2" w14:textId="77777777" w:rsidR="006F2E49" w:rsidRDefault="00BB1DF7">
            <w:pPr>
              <w:pStyle w:val="Compact"/>
            </w:pPr>
            <w:r>
              <w:t>“Usage des sols” ; “prévention” ; “risque” ; “aléa” ; “aménagement” ; “urbanisme” ; “prescription” ; “servitude”</w:t>
            </w:r>
          </w:p>
        </w:tc>
      </w:tr>
      <w:tr w:rsidR="006F2E49" w:rsidRPr="009D678C" w14:paraId="74F6FD7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25818E8" w14:textId="77777777" w:rsidR="006F2E49" w:rsidRDefault="00BB1DF7">
            <w:pPr>
              <w:pStyle w:val="Compact"/>
            </w:pPr>
            <w:r>
              <w:rPr>
                <w:b/>
              </w:rPr>
              <w:t>Contact</w:t>
            </w:r>
          </w:p>
        </w:tc>
        <w:tc>
          <w:tcPr>
            <w:cnfStyle w:val="000001000000" w:firstRow="0" w:lastRow="0" w:firstColumn="0" w:lastColumn="0" w:oddVBand="0" w:evenVBand="1" w:oddHBand="0" w:evenHBand="0" w:firstRowFirstColumn="0" w:firstRowLastColumn="0" w:lastRowFirstColumn="0" w:lastRowLastColumn="0"/>
            <w:tcW w:w="0" w:type="auto"/>
          </w:tcPr>
          <w:p w14:paraId="28C0512D" w14:textId="225D75B8" w:rsidR="006F2E49" w:rsidRDefault="00F85F65">
            <w:pPr>
              <w:pStyle w:val="Compact"/>
            </w:pPr>
            <w:hyperlink r:id="rId14" w:history="1">
              <w:r w:rsidR="00F5503E" w:rsidRPr="00A36E3A">
                <w:rPr>
                  <w:rStyle w:val="Lienhypertexte"/>
                </w:rPr>
                <w:t>geostandards-risques-gt-cnig@framalistes.org</w:t>
              </w:r>
            </w:hyperlink>
            <w:r w:rsidR="00F5503E">
              <w:t xml:space="preserve"> </w:t>
            </w:r>
          </w:p>
        </w:tc>
      </w:tr>
    </w:tbl>
    <w:p w14:paraId="4266C16E" w14:textId="77777777" w:rsidR="006F2E49" w:rsidRDefault="00BB1DF7">
      <w:pPr>
        <w:pStyle w:val="Titre1"/>
      </w:pPr>
      <w:bookmarkStart w:id="1" w:name="_Toc214040701"/>
      <w:bookmarkStart w:id="2" w:name="sommaire"/>
      <w:r>
        <w:lastRenderedPageBreak/>
        <w:t>Sommaire</w:t>
      </w:r>
      <w:bookmarkEnd w:id="1"/>
    </w:p>
    <w:sdt>
      <w:sdtPr>
        <w:id w:val="-2143027150"/>
        <w:docPartObj>
          <w:docPartGallery w:val="Table of Contents"/>
          <w:docPartUnique/>
        </w:docPartObj>
      </w:sdtPr>
      <w:sdtEndPr/>
      <w:sdtContent>
        <w:p w14:paraId="0484E8E8" w14:textId="30959E88" w:rsidR="00E02C3A" w:rsidRDefault="00BB1DF7">
          <w:pPr>
            <w:pStyle w:val="TM1"/>
            <w:tabs>
              <w:tab w:val="right" w:leader="dot" w:pos="9396"/>
            </w:tabs>
            <w:rPr>
              <w:rFonts w:asciiTheme="minorHAnsi" w:eastAsiaTheme="minorEastAsia" w:hAnsiTheme="minorHAnsi"/>
              <w:noProof/>
              <w:lang w:val="fr-FR" w:eastAsia="fr-FR"/>
            </w:rPr>
          </w:pPr>
          <w:r>
            <w:fldChar w:fldCharType="begin"/>
          </w:r>
          <w:r>
            <w:instrText>TOC \o "1-3" \h \z \u</w:instrText>
          </w:r>
          <w:r>
            <w:fldChar w:fldCharType="separate"/>
          </w:r>
          <w:hyperlink w:anchor="_Toc214040700" w:history="1">
            <w:r w:rsidR="00E02C3A" w:rsidRPr="000B2F0D">
              <w:rPr>
                <w:rStyle w:val="Lienhypertexte"/>
                <w:noProof/>
              </w:rPr>
              <w:t>Fiche analytique</w:t>
            </w:r>
            <w:r w:rsidR="00E02C3A">
              <w:rPr>
                <w:noProof/>
                <w:webHidden/>
              </w:rPr>
              <w:tab/>
            </w:r>
            <w:r w:rsidR="00E02C3A">
              <w:rPr>
                <w:noProof/>
                <w:webHidden/>
              </w:rPr>
              <w:fldChar w:fldCharType="begin"/>
            </w:r>
            <w:r w:rsidR="00E02C3A">
              <w:rPr>
                <w:noProof/>
                <w:webHidden/>
              </w:rPr>
              <w:instrText xml:space="preserve"> PAGEREF _Toc214040700 \h </w:instrText>
            </w:r>
            <w:r w:rsidR="00E02C3A">
              <w:rPr>
                <w:noProof/>
                <w:webHidden/>
              </w:rPr>
            </w:r>
            <w:r w:rsidR="00E02C3A">
              <w:rPr>
                <w:noProof/>
                <w:webHidden/>
              </w:rPr>
              <w:fldChar w:fldCharType="separate"/>
            </w:r>
            <w:r w:rsidR="004B1FED">
              <w:rPr>
                <w:noProof/>
                <w:webHidden/>
              </w:rPr>
              <w:t>2</w:t>
            </w:r>
            <w:r w:rsidR="00E02C3A">
              <w:rPr>
                <w:noProof/>
                <w:webHidden/>
              </w:rPr>
              <w:fldChar w:fldCharType="end"/>
            </w:r>
          </w:hyperlink>
        </w:p>
        <w:p w14:paraId="79E7CB11" w14:textId="19211DDD" w:rsidR="00E02C3A" w:rsidRDefault="00F85F65">
          <w:pPr>
            <w:pStyle w:val="TM1"/>
            <w:tabs>
              <w:tab w:val="right" w:leader="dot" w:pos="9396"/>
            </w:tabs>
            <w:rPr>
              <w:rFonts w:asciiTheme="minorHAnsi" w:eastAsiaTheme="minorEastAsia" w:hAnsiTheme="minorHAnsi"/>
              <w:noProof/>
              <w:lang w:val="fr-FR" w:eastAsia="fr-FR"/>
            </w:rPr>
          </w:pPr>
          <w:hyperlink w:anchor="_Toc214040701" w:history="1">
            <w:r w:rsidR="00E02C3A" w:rsidRPr="000B2F0D">
              <w:rPr>
                <w:rStyle w:val="Lienhypertexte"/>
                <w:noProof/>
              </w:rPr>
              <w:t>Sommaire</w:t>
            </w:r>
            <w:r w:rsidR="00E02C3A">
              <w:rPr>
                <w:noProof/>
                <w:webHidden/>
              </w:rPr>
              <w:tab/>
            </w:r>
            <w:r w:rsidR="00E02C3A">
              <w:rPr>
                <w:noProof/>
                <w:webHidden/>
              </w:rPr>
              <w:fldChar w:fldCharType="begin"/>
            </w:r>
            <w:r w:rsidR="00E02C3A">
              <w:rPr>
                <w:noProof/>
                <w:webHidden/>
              </w:rPr>
              <w:instrText xml:space="preserve"> PAGEREF _Toc214040701 \h </w:instrText>
            </w:r>
            <w:r w:rsidR="00E02C3A">
              <w:rPr>
                <w:noProof/>
                <w:webHidden/>
              </w:rPr>
            </w:r>
            <w:r w:rsidR="00E02C3A">
              <w:rPr>
                <w:noProof/>
                <w:webHidden/>
              </w:rPr>
              <w:fldChar w:fldCharType="separate"/>
            </w:r>
            <w:r w:rsidR="004B1FED">
              <w:rPr>
                <w:noProof/>
                <w:webHidden/>
              </w:rPr>
              <w:t>3</w:t>
            </w:r>
            <w:r w:rsidR="00E02C3A">
              <w:rPr>
                <w:noProof/>
                <w:webHidden/>
              </w:rPr>
              <w:fldChar w:fldCharType="end"/>
            </w:r>
          </w:hyperlink>
        </w:p>
        <w:p w14:paraId="4C66539F" w14:textId="18B0B757" w:rsidR="00E02C3A" w:rsidRDefault="00F85F65">
          <w:pPr>
            <w:pStyle w:val="TM1"/>
            <w:tabs>
              <w:tab w:val="right" w:leader="dot" w:pos="9396"/>
            </w:tabs>
            <w:rPr>
              <w:rFonts w:asciiTheme="minorHAnsi" w:eastAsiaTheme="minorEastAsia" w:hAnsiTheme="minorHAnsi"/>
              <w:noProof/>
              <w:lang w:val="fr-FR" w:eastAsia="fr-FR"/>
            </w:rPr>
          </w:pPr>
          <w:hyperlink w:anchor="_Toc214040702" w:history="1">
            <w:r w:rsidR="00E02C3A" w:rsidRPr="000B2F0D">
              <w:rPr>
                <w:rStyle w:val="Lienhypertexte"/>
                <w:noProof/>
              </w:rPr>
              <w:t>Préface</w:t>
            </w:r>
            <w:r w:rsidR="00E02C3A">
              <w:rPr>
                <w:noProof/>
                <w:webHidden/>
              </w:rPr>
              <w:tab/>
            </w:r>
            <w:r w:rsidR="00E02C3A">
              <w:rPr>
                <w:noProof/>
                <w:webHidden/>
              </w:rPr>
              <w:fldChar w:fldCharType="begin"/>
            </w:r>
            <w:r w:rsidR="00E02C3A">
              <w:rPr>
                <w:noProof/>
                <w:webHidden/>
              </w:rPr>
              <w:instrText xml:space="preserve"> PAGEREF _Toc214040702 \h </w:instrText>
            </w:r>
            <w:r w:rsidR="00E02C3A">
              <w:rPr>
                <w:noProof/>
                <w:webHidden/>
              </w:rPr>
            </w:r>
            <w:r w:rsidR="00E02C3A">
              <w:rPr>
                <w:noProof/>
                <w:webHidden/>
              </w:rPr>
              <w:fldChar w:fldCharType="separate"/>
            </w:r>
            <w:r w:rsidR="004B1FED">
              <w:rPr>
                <w:noProof/>
                <w:webHidden/>
              </w:rPr>
              <w:t>8</w:t>
            </w:r>
            <w:r w:rsidR="00E02C3A">
              <w:rPr>
                <w:noProof/>
                <w:webHidden/>
              </w:rPr>
              <w:fldChar w:fldCharType="end"/>
            </w:r>
          </w:hyperlink>
        </w:p>
        <w:p w14:paraId="0CA2CBC3" w14:textId="2C4BE185" w:rsidR="00E02C3A" w:rsidRDefault="00F85F65">
          <w:pPr>
            <w:pStyle w:val="TM2"/>
            <w:tabs>
              <w:tab w:val="right" w:leader="dot" w:pos="9396"/>
            </w:tabs>
            <w:rPr>
              <w:rFonts w:asciiTheme="minorHAnsi" w:eastAsiaTheme="minorEastAsia" w:hAnsiTheme="minorHAnsi"/>
              <w:noProof/>
              <w:lang w:val="fr-FR" w:eastAsia="fr-FR"/>
            </w:rPr>
          </w:pPr>
          <w:hyperlink w:anchor="_Toc214040703" w:history="1">
            <w:r w:rsidR="00E02C3A" w:rsidRPr="000B2F0D">
              <w:rPr>
                <w:rStyle w:val="Lienhypertexte"/>
                <w:noProof/>
              </w:rPr>
              <w:t>Historique du document</w:t>
            </w:r>
            <w:r w:rsidR="00E02C3A">
              <w:rPr>
                <w:noProof/>
                <w:webHidden/>
              </w:rPr>
              <w:tab/>
            </w:r>
            <w:r w:rsidR="00E02C3A">
              <w:rPr>
                <w:noProof/>
                <w:webHidden/>
              </w:rPr>
              <w:fldChar w:fldCharType="begin"/>
            </w:r>
            <w:r w:rsidR="00E02C3A">
              <w:rPr>
                <w:noProof/>
                <w:webHidden/>
              </w:rPr>
              <w:instrText xml:space="preserve"> PAGEREF _Toc214040703 \h </w:instrText>
            </w:r>
            <w:r w:rsidR="00E02C3A">
              <w:rPr>
                <w:noProof/>
                <w:webHidden/>
              </w:rPr>
            </w:r>
            <w:r w:rsidR="00E02C3A">
              <w:rPr>
                <w:noProof/>
                <w:webHidden/>
              </w:rPr>
              <w:fldChar w:fldCharType="separate"/>
            </w:r>
            <w:r w:rsidR="004B1FED">
              <w:rPr>
                <w:noProof/>
                <w:webHidden/>
              </w:rPr>
              <w:t>8</w:t>
            </w:r>
            <w:r w:rsidR="00E02C3A">
              <w:rPr>
                <w:noProof/>
                <w:webHidden/>
              </w:rPr>
              <w:fldChar w:fldCharType="end"/>
            </w:r>
          </w:hyperlink>
        </w:p>
        <w:p w14:paraId="5C6FB8E0" w14:textId="7F22A3C9" w:rsidR="00E02C3A" w:rsidRDefault="00F85F65">
          <w:pPr>
            <w:pStyle w:val="TM2"/>
            <w:tabs>
              <w:tab w:val="right" w:leader="dot" w:pos="9396"/>
            </w:tabs>
            <w:rPr>
              <w:rFonts w:asciiTheme="minorHAnsi" w:eastAsiaTheme="minorEastAsia" w:hAnsiTheme="minorHAnsi"/>
              <w:noProof/>
              <w:lang w:val="fr-FR" w:eastAsia="fr-FR"/>
            </w:rPr>
          </w:pPr>
          <w:hyperlink w:anchor="_Toc214040704" w:history="1">
            <w:r w:rsidR="00E02C3A" w:rsidRPr="000B2F0D">
              <w:rPr>
                <w:rStyle w:val="Lienhypertexte"/>
                <w:noProof/>
              </w:rPr>
              <w:t>Participation à l’écriture</w:t>
            </w:r>
            <w:r w:rsidR="00E02C3A">
              <w:rPr>
                <w:noProof/>
                <w:webHidden/>
              </w:rPr>
              <w:tab/>
            </w:r>
            <w:r w:rsidR="00E02C3A">
              <w:rPr>
                <w:noProof/>
                <w:webHidden/>
              </w:rPr>
              <w:fldChar w:fldCharType="begin"/>
            </w:r>
            <w:r w:rsidR="00E02C3A">
              <w:rPr>
                <w:noProof/>
                <w:webHidden/>
              </w:rPr>
              <w:instrText xml:space="preserve"> PAGEREF _Toc214040704 \h </w:instrText>
            </w:r>
            <w:r w:rsidR="00E02C3A">
              <w:rPr>
                <w:noProof/>
                <w:webHidden/>
              </w:rPr>
            </w:r>
            <w:r w:rsidR="00E02C3A">
              <w:rPr>
                <w:noProof/>
                <w:webHidden/>
              </w:rPr>
              <w:fldChar w:fldCharType="separate"/>
            </w:r>
            <w:r w:rsidR="004B1FED">
              <w:rPr>
                <w:noProof/>
                <w:webHidden/>
              </w:rPr>
              <w:t>8</w:t>
            </w:r>
            <w:r w:rsidR="00E02C3A">
              <w:rPr>
                <w:noProof/>
                <w:webHidden/>
              </w:rPr>
              <w:fldChar w:fldCharType="end"/>
            </w:r>
          </w:hyperlink>
        </w:p>
        <w:p w14:paraId="45145CB1" w14:textId="62B19124" w:rsidR="00E02C3A" w:rsidRDefault="00F85F65">
          <w:pPr>
            <w:pStyle w:val="TM1"/>
            <w:tabs>
              <w:tab w:val="right" w:leader="dot" w:pos="9396"/>
            </w:tabs>
            <w:rPr>
              <w:rFonts w:asciiTheme="minorHAnsi" w:eastAsiaTheme="minorEastAsia" w:hAnsiTheme="minorHAnsi"/>
              <w:noProof/>
              <w:lang w:val="fr-FR" w:eastAsia="fr-FR"/>
            </w:rPr>
          </w:pPr>
          <w:hyperlink w:anchor="_Toc214040705" w:history="1">
            <w:r w:rsidR="00E02C3A" w:rsidRPr="000B2F0D">
              <w:rPr>
                <w:rStyle w:val="Lienhypertexte"/>
                <w:noProof/>
              </w:rPr>
              <w:t>Présentation du document</w:t>
            </w:r>
            <w:r w:rsidR="00E02C3A">
              <w:rPr>
                <w:noProof/>
                <w:webHidden/>
              </w:rPr>
              <w:tab/>
            </w:r>
            <w:r w:rsidR="00E02C3A">
              <w:rPr>
                <w:noProof/>
                <w:webHidden/>
              </w:rPr>
              <w:fldChar w:fldCharType="begin"/>
            </w:r>
            <w:r w:rsidR="00E02C3A">
              <w:rPr>
                <w:noProof/>
                <w:webHidden/>
              </w:rPr>
              <w:instrText xml:space="preserve"> PAGEREF _Toc214040705 \h </w:instrText>
            </w:r>
            <w:r w:rsidR="00E02C3A">
              <w:rPr>
                <w:noProof/>
                <w:webHidden/>
              </w:rPr>
            </w:r>
            <w:r w:rsidR="00E02C3A">
              <w:rPr>
                <w:noProof/>
                <w:webHidden/>
              </w:rPr>
              <w:fldChar w:fldCharType="separate"/>
            </w:r>
            <w:r w:rsidR="004B1FED">
              <w:rPr>
                <w:noProof/>
                <w:webHidden/>
              </w:rPr>
              <w:t>10</w:t>
            </w:r>
            <w:r w:rsidR="00E02C3A">
              <w:rPr>
                <w:noProof/>
                <w:webHidden/>
              </w:rPr>
              <w:fldChar w:fldCharType="end"/>
            </w:r>
          </w:hyperlink>
        </w:p>
        <w:p w14:paraId="3934BAAF" w14:textId="6D004B12" w:rsidR="00E02C3A" w:rsidRDefault="00F85F65">
          <w:pPr>
            <w:pStyle w:val="TM2"/>
            <w:tabs>
              <w:tab w:val="right" w:leader="dot" w:pos="9396"/>
            </w:tabs>
            <w:rPr>
              <w:rFonts w:asciiTheme="minorHAnsi" w:eastAsiaTheme="minorEastAsia" w:hAnsiTheme="minorHAnsi"/>
              <w:noProof/>
              <w:lang w:val="fr-FR" w:eastAsia="fr-FR"/>
            </w:rPr>
          </w:pPr>
          <w:hyperlink w:anchor="_Toc214040706" w:history="1">
            <w:r w:rsidR="00E02C3A" w:rsidRPr="000B2F0D">
              <w:rPr>
                <w:rStyle w:val="Lienhypertexte"/>
                <w:noProof/>
              </w:rPr>
              <w:t>Objectif et raison d’être du standard</w:t>
            </w:r>
            <w:r w:rsidR="00E02C3A">
              <w:rPr>
                <w:noProof/>
                <w:webHidden/>
              </w:rPr>
              <w:tab/>
            </w:r>
            <w:r w:rsidR="00E02C3A">
              <w:rPr>
                <w:noProof/>
                <w:webHidden/>
              </w:rPr>
              <w:fldChar w:fldCharType="begin"/>
            </w:r>
            <w:r w:rsidR="00E02C3A">
              <w:rPr>
                <w:noProof/>
                <w:webHidden/>
              </w:rPr>
              <w:instrText xml:space="preserve"> PAGEREF _Toc214040706 \h </w:instrText>
            </w:r>
            <w:r w:rsidR="00E02C3A">
              <w:rPr>
                <w:noProof/>
                <w:webHidden/>
              </w:rPr>
            </w:r>
            <w:r w:rsidR="00E02C3A">
              <w:rPr>
                <w:noProof/>
                <w:webHidden/>
              </w:rPr>
              <w:fldChar w:fldCharType="separate"/>
            </w:r>
            <w:r w:rsidR="004B1FED">
              <w:rPr>
                <w:noProof/>
                <w:webHidden/>
              </w:rPr>
              <w:t>10</w:t>
            </w:r>
            <w:r w:rsidR="00E02C3A">
              <w:rPr>
                <w:noProof/>
                <w:webHidden/>
              </w:rPr>
              <w:fldChar w:fldCharType="end"/>
            </w:r>
          </w:hyperlink>
        </w:p>
        <w:p w14:paraId="36EA90E2" w14:textId="05759CB0" w:rsidR="00E02C3A" w:rsidRDefault="00F85F65">
          <w:pPr>
            <w:pStyle w:val="TM2"/>
            <w:tabs>
              <w:tab w:val="right" w:leader="dot" w:pos="9396"/>
            </w:tabs>
            <w:rPr>
              <w:rFonts w:asciiTheme="minorHAnsi" w:eastAsiaTheme="minorEastAsia" w:hAnsiTheme="minorHAnsi"/>
              <w:noProof/>
              <w:lang w:val="fr-FR" w:eastAsia="fr-FR"/>
            </w:rPr>
          </w:pPr>
          <w:hyperlink w:anchor="_Toc214040707" w:history="1">
            <w:r w:rsidR="00E02C3A" w:rsidRPr="000B2F0D">
              <w:rPr>
                <w:rStyle w:val="Lienhypertexte"/>
                <w:noProof/>
              </w:rPr>
              <w:t>À qui s’adresse ce document ?</w:t>
            </w:r>
            <w:r w:rsidR="00E02C3A">
              <w:rPr>
                <w:noProof/>
                <w:webHidden/>
              </w:rPr>
              <w:tab/>
            </w:r>
            <w:r w:rsidR="00E02C3A">
              <w:rPr>
                <w:noProof/>
                <w:webHidden/>
              </w:rPr>
              <w:fldChar w:fldCharType="begin"/>
            </w:r>
            <w:r w:rsidR="00E02C3A">
              <w:rPr>
                <w:noProof/>
                <w:webHidden/>
              </w:rPr>
              <w:instrText xml:space="preserve"> PAGEREF _Toc214040707 \h </w:instrText>
            </w:r>
            <w:r w:rsidR="00E02C3A">
              <w:rPr>
                <w:noProof/>
                <w:webHidden/>
              </w:rPr>
            </w:r>
            <w:r w:rsidR="00E02C3A">
              <w:rPr>
                <w:noProof/>
                <w:webHidden/>
              </w:rPr>
              <w:fldChar w:fldCharType="separate"/>
            </w:r>
            <w:r w:rsidR="004B1FED">
              <w:rPr>
                <w:noProof/>
                <w:webHidden/>
              </w:rPr>
              <w:t>10</w:t>
            </w:r>
            <w:r w:rsidR="00E02C3A">
              <w:rPr>
                <w:noProof/>
                <w:webHidden/>
              </w:rPr>
              <w:fldChar w:fldCharType="end"/>
            </w:r>
          </w:hyperlink>
        </w:p>
        <w:p w14:paraId="5FC5089D" w14:textId="4816E67F" w:rsidR="00E02C3A" w:rsidRDefault="00F85F65">
          <w:pPr>
            <w:pStyle w:val="TM2"/>
            <w:tabs>
              <w:tab w:val="right" w:leader="dot" w:pos="9396"/>
            </w:tabs>
            <w:rPr>
              <w:rFonts w:asciiTheme="minorHAnsi" w:eastAsiaTheme="minorEastAsia" w:hAnsiTheme="minorHAnsi"/>
              <w:noProof/>
              <w:lang w:val="fr-FR" w:eastAsia="fr-FR"/>
            </w:rPr>
          </w:pPr>
          <w:hyperlink w:anchor="_Toc214040708" w:history="1">
            <w:r w:rsidR="00E02C3A" w:rsidRPr="000B2F0D">
              <w:rPr>
                <w:rStyle w:val="Lienhypertexte"/>
                <w:noProof/>
              </w:rPr>
              <w:t>Comment lire le document</w:t>
            </w:r>
            <w:r w:rsidR="00E02C3A">
              <w:rPr>
                <w:noProof/>
                <w:webHidden/>
              </w:rPr>
              <w:tab/>
            </w:r>
            <w:r w:rsidR="00E02C3A">
              <w:rPr>
                <w:noProof/>
                <w:webHidden/>
              </w:rPr>
              <w:fldChar w:fldCharType="begin"/>
            </w:r>
            <w:r w:rsidR="00E02C3A">
              <w:rPr>
                <w:noProof/>
                <w:webHidden/>
              </w:rPr>
              <w:instrText xml:space="preserve"> PAGEREF _Toc214040708 \h </w:instrText>
            </w:r>
            <w:r w:rsidR="00E02C3A">
              <w:rPr>
                <w:noProof/>
                <w:webHidden/>
              </w:rPr>
            </w:r>
            <w:r w:rsidR="00E02C3A">
              <w:rPr>
                <w:noProof/>
                <w:webHidden/>
              </w:rPr>
              <w:fldChar w:fldCharType="separate"/>
            </w:r>
            <w:r w:rsidR="004B1FED">
              <w:rPr>
                <w:noProof/>
                <w:webHidden/>
              </w:rPr>
              <w:t>10</w:t>
            </w:r>
            <w:r w:rsidR="00E02C3A">
              <w:rPr>
                <w:noProof/>
                <w:webHidden/>
              </w:rPr>
              <w:fldChar w:fldCharType="end"/>
            </w:r>
          </w:hyperlink>
        </w:p>
        <w:p w14:paraId="24E85910" w14:textId="4DB632D4" w:rsidR="00E02C3A" w:rsidRDefault="00F85F65">
          <w:pPr>
            <w:pStyle w:val="TM2"/>
            <w:tabs>
              <w:tab w:val="right" w:leader="dot" w:pos="9396"/>
            </w:tabs>
            <w:rPr>
              <w:rFonts w:asciiTheme="minorHAnsi" w:eastAsiaTheme="minorEastAsia" w:hAnsiTheme="minorHAnsi"/>
              <w:noProof/>
              <w:lang w:val="fr-FR" w:eastAsia="fr-FR"/>
            </w:rPr>
          </w:pPr>
          <w:hyperlink w:anchor="_Toc214040709" w:history="1">
            <w:r w:rsidR="00E02C3A" w:rsidRPr="000B2F0D">
              <w:rPr>
                <w:rStyle w:val="Lienhypertexte"/>
                <w:noProof/>
              </w:rPr>
              <w:t>Références</w:t>
            </w:r>
            <w:r w:rsidR="00E02C3A">
              <w:rPr>
                <w:noProof/>
                <w:webHidden/>
              </w:rPr>
              <w:tab/>
            </w:r>
            <w:r w:rsidR="00E02C3A">
              <w:rPr>
                <w:noProof/>
                <w:webHidden/>
              </w:rPr>
              <w:fldChar w:fldCharType="begin"/>
            </w:r>
            <w:r w:rsidR="00E02C3A">
              <w:rPr>
                <w:noProof/>
                <w:webHidden/>
              </w:rPr>
              <w:instrText xml:space="preserve"> PAGEREF _Toc214040709 \h </w:instrText>
            </w:r>
            <w:r w:rsidR="00E02C3A">
              <w:rPr>
                <w:noProof/>
                <w:webHidden/>
              </w:rPr>
            </w:r>
            <w:r w:rsidR="00E02C3A">
              <w:rPr>
                <w:noProof/>
                <w:webHidden/>
              </w:rPr>
              <w:fldChar w:fldCharType="separate"/>
            </w:r>
            <w:r w:rsidR="004B1FED">
              <w:rPr>
                <w:noProof/>
                <w:webHidden/>
              </w:rPr>
              <w:t>11</w:t>
            </w:r>
            <w:r w:rsidR="00E02C3A">
              <w:rPr>
                <w:noProof/>
                <w:webHidden/>
              </w:rPr>
              <w:fldChar w:fldCharType="end"/>
            </w:r>
          </w:hyperlink>
        </w:p>
        <w:p w14:paraId="00AD6F1E" w14:textId="6D9AB911" w:rsidR="00E02C3A" w:rsidRDefault="00F85F65">
          <w:pPr>
            <w:pStyle w:val="TM3"/>
            <w:tabs>
              <w:tab w:val="right" w:leader="dot" w:pos="9396"/>
            </w:tabs>
            <w:rPr>
              <w:rFonts w:asciiTheme="minorHAnsi" w:eastAsiaTheme="minorEastAsia" w:hAnsiTheme="minorHAnsi"/>
              <w:noProof/>
              <w:lang w:val="fr-FR" w:eastAsia="fr-FR"/>
            </w:rPr>
          </w:pPr>
          <w:hyperlink w:anchor="_Toc214040710" w:history="1">
            <w:r w:rsidR="00E02C3A" w:rsidRPr="000B2F0D">
              <w:rPr>
                <w:rStyle w:val="Lienhypertexte"/>
                <w:noProof/>
              </w:rPr>
              <w:t>Références à d’autres documents</w:t>
            </w:r>
            <w:r w:rsidR="00E02C3A">
              <w:rPr>
                <w:noProof/>
                <w:webHidden/>
              </w:rPr>
              <w:tab/>
            </w:r>
            <w:r w:rsidR="00E02C3A">
              <w:rPr>
                <w:noProof/>
                <w:webHidden/>
              </w:rPr>
              <w:fldChar w:fldCharType="begin"/>
            </w:r>
            <w:r w:rsidR="00E02C3A">
              <w:rPr>
                <w:noProof/>
                <w:webHidden/>
              </w:rPr>
              <w:instrText xml:space="preserve"> PAGEREF _Toc214040710 \h </w:instrText>
            </w:r>
            <w:r w:rsidR="00E02C3A">
              <w:rPr>
                <w:noProof/>
                <w:webHidden/>
              </w:rPr>
            </w:r>
            <w:r w:rsidR="00E02C3A">
              <w:rPr>
                <w:noProof/>
                <w:webHidden/>
              </w:rPr>
              <w:fldChar w:fldCharType="separate"/>
            </w:r>
            <w:r w:rsidR="004B1FED">
              <w:rPr>
                <w:noProof/>
                <w:webHidden/>
              </w:rPr>
              <w:t>11</w:t>
            </w:r>
            <w:r w:rsidR="00E02C3A">
              <w:rPr>
                <w:noProof/>
                <w:webHidden/>
              </w:rPr>
              <w:fldChar w:fldCharType="end"/>
            </w:r>
          </w:hyperlink>
        </w:p>
        <w:p w14:paraId="188C7D23" w14:textId="0B9FBA56" w:rsidR="00E02C3A" w:rsidRDefault="00F85F65">
          <w:pPr>
            <w:pStyle w:val="TM3"/>
            <w:tabs>
              <w:tab w:val="right" w:leader="dot" w:pos="9396"/>
            </w:tabs>
            <w:rPr>
              <w:rFonts w:asciiTheme="minorHAnsi" w:eastAsiaTheme="minorEastAsia" w:hAnsiTheme="minorHAnsi"/>
              <w:noProof/>
              <w:lang w:val="fr-FR" w:eastAsia="fr-FR"/>
            </w:rPr>
          </w:pPr>
          <w:hyperlink w:anchor="_Toc214040711" w:history="1">
            <w:r w:rsidR="00E02C3A" w:rsidRPr="000B2F0D">
              <w:rPr>
                <w:rStyle w:val="Lienhypertexte"/>
                <w:noProof/>
              </w:rPr>
              <w:t>Cadre réglementaire des Plans de Prévention des Risques</w:t>
            </w:r>
            <w:r w:rsidR="00E02C3A">
              <w:rPr>
                <w:noProof/>
                <w:webHidden/>
              </w:rPr>
              <w:tab/>
            </w:r>
            <w:r w:rsidR="00E02C3A">
              <w:rPr>
                <w:noProof/>
                <w:webHidden/>
              </w:rPr>
              <w:fldChar w:fldCharType="begin"/>
            </w:r>
            <w:r w:rsidR="00E02C3A">
              <w:rPr>
                <w:noProof/>
                <w:webHidden/>
              </w:rPr>
              <w:instrText xml:space="preserve"> PAGEREF _Toc214040711 \h </w:instrText>
            </w:r>
            <w:r w:rsidR="00E02C3A">
              <w:rPr>
                <w:noProof/>
                <w:webHidden/>
              </w:rPr>
            </w:r>
            <w:r w:rsidR="00E02C3A">
              <w:rPr>
                <w:noProof/>
                <w:webHidden/>
              </w:rPr>
              <w:fldChar w:fldCharType="separate"/>
            </w:r>
            <w:r w:rsidR="004B1FED">
              <w:rPr>
                <w:noProof/>
                <w:webHidden/>
              </w:rPr>
              <w:t>13</w:t>
            </w:r>
            <w:r w:rsidR="00E02C3A">
              <w:rPr>
                <w:noProof/>
                <w:webHidden/>
              </w:rPr>
              <w:fldChar w:fldCharType="end"/>
            </w:r>
          </w:hyperlink>
        </w:p>
        <w:p w14:paraId="60A953C6" w14:textId="1167988C" w:rsidR="00E02C3A" w:rsidRDefault="00F85F65">
          <w:pPr>
            <w:pStyle w:val="TM2"/>
            <w:tabs>
              <w:tab w:val="right" w:leader="dot" w:pos="9396"/>
            </w:tabs>
            <w:rPr>
              <w:rFonts w:asciiTheme="minorHAnsi" w:eastAsiaTheme="minorEastAsia" w:hAnsiTheme="minorHAnsi"/>
              <w:noProof/>
              <w:lang w:val="fr-FR" w:eastAsia="fr-FR"/>
            </w:rPr>
          </w:pPr>
          <w:hyperlink w:anchor="_Toc214040712" w:history="1">
            <w:r w:rsidR="00E02C3A" w:rsidRPr="000B2F0D">
              <w:rPr>
                <w:rStyle w:val="Lienhypertexte"/>
                <w:noProof/>
              </w:rPr>
              <w:t>Compréhension du document</w:t>
            </w:r>
            <w:r w:rsidR="00E02C3A">
              <w:rPr>
                <w:noProof/>
                <w:webHidden/>
              </w:rPr>
              <w:tab/>
            </w:r>
            <w:r w:rsidR="00E02C3A">
              <w:rPr>
                <w:noProof/>
                <w:webHidden/>
              </w:rPr>
              <w:fldChar w:fldCharType="begin"/>
            </w:r>
            <w:r w:rsidR="00E02C3A">
              <w:rPr>
                <w:noProof/>
                <w:webHidden/>
              </w:rPr>
              <w:instrText xml:space="preserve"> PAGEREF _Toc214040712 \h </w:instrText>
            </w:r>
            <w:r w:rsidR="00E02C3A">
              <w:rPr>
                <w:noProof/>
                <w:webHidden/>
              </w:rPr>
            </w:r>
            <w:r w:rsidR="00E02C3A">
              <w:rPr>
                <w:noProof/>
                <w:webHidden/>
              </w:rPr>
              <w:fldChar w:fldCharType="separate"/>
            </w:r>
            <w:r w:rsidR="004B1FED">
              <w:rPr>
                <w:noProof/>
                <w:webHidden/>
              </w:rPr>
              <w:t>14</w:t>
            </w:r>
            <w:r w:rsidR="00E02C3A">
              <w:rPr>
                <w:noProof/>
                <w:webHidden/>
              </w:rPr>
              <w:fldChar w:fldCharType="end"/>
            </w:r>
          </w:hyperlink>
        </w:p>
        <w:p w14:paraId="5AFFB0C7" w14:textId="0398A457" w:rsidR="00E02C3A" w:rsidRDefault="00F85F65">
          <w:pPr>
            <w:pStyle w:val="TM3"/>
            <w:tabs>
              <w:tab w:val="right" w:leader="dot" w:pos="9396"/>
            </w:tabs>
            <w:rPr>
              <w:rFonts w:asciiTheme="minorHAnsi" w:eastAsiaTheme="minorEastAsia" w:hAnsiTheme="minorHAnsi"/>
              <w:noProof/>
              <w:lang w:val="fr-FR" w:eastAsia="fr-FR"/>
            </w:rPr>
          </w:pPr>
          <w:hyperlink w:anchor="_Toc214040713" w:history="1">
            <w:r w:rsidR="00E02C3A" w:rsidRPr="000B2F0D">
              <w:rPr>
                <w:rStyle w:val="Lienhypertexte"/>
                <w:noProof/>
              </w:rPr>
              <w:t>Termes spécifiques et définitions</w:t>
            </w:r>
            <w:r w:rsidR="00E02C3A">
              <w:rPr>
                <w:noProof/>
                <w:webHidden/>
              </w:rPr>
              <w:tab/>
            </w:r>
            <w:r w:rsidR="00E02C3A">
              <w:rPr>
                <w:noProof/>
                <w:webHidden/>
              </w:rPr>
              <w:fldChar w:fldCharType="begin"/>
            </w:r>
            <w:r w:rsidR="00E02C3A">
              <w:rPr>
                <w:noProof/>
                <w:webHidden/>
              </w:rPr>
              <w:instrText xml:space="preserve"> PAGEREF _Toc214040713 \h </w:instrText>
            </w:r>
            <w:r w:rsidR="00E02C3A">
              <w:rPr>
                <w:noProof/>
                <w:webHidden/>
              </w:rPr>
            </w:r>
            <w:r w:rsidR="00E02C3A">
              <w:rPr>
                <w:noProof/>
                <w:webHidden/>
              </w:rPr>
              <w:fldChar w:fldCharType="separate"/>
            </w:r>
            <w:r w:rsidR="004B1FED">
              <w:rPr>
                <w:noProof/>
                <w:webHidden/>
              </w:rPr>
              <w:t>14</w:t>
            </w:r>
            <w:r w:rsidR="00E02C3A">
              <w:rPr>
                <w:noProof/>
                <w:webHidden/>
              </w:rPr>
              <w:fldChar w:fldCharType="end"/>
            </w:r>
          </w:hyperlink>
        </w:p>
        <w:p w14:paraId="1E2D9C5C" w14:textId="265E790D" w:rsidR="00E02C3A" w:rsidRDefault="00F85F65">
          <w:pPr>
            <w:pStyle w:val="TM3"/>
            <w:tabs>
              <w:tab w:val="right" w:leader="dot" w:pos="9396"/>
            </w:tabs>
            <w:rPr>
              <w:rFonts w:asciiTheme="minorHAnsi" w:eastAsiaTheme="minorEastAsia" w:hAnsiTheme="minorHAnsi"/>
              <w:noProof/>
              <w:lang w:val="fr-FR" w:eastAsia="fr-FR"/>
            </w:rPr>
          </w:pPr>
          <w:hyperlink w:anchor="_Toc214040714" w:history="1">
            <w:r w:rsidR="00E02C3A" w:rsidRPr="000B2F0D">
              <w:rPr>
                <w:rStyle w:val="Lienhypertexte"/>
                <w:noProof/>
              </w:rPr>
              <w:t>Abréviations</w:t>
            </w:r>
            <w:r w:rsidR="00E02C3A">
              <w:rPr>
                <w:noProof/>
                <w:webHidden/>
              </w:rPr>
              <w:tab/>
            </w:r>
            <w:r w:rsidR="00E02C3A">
              <w:rPr>
                <w:noProof/>
                <w:webHidden/>
              </w:rPr>
              <w:fldChar w:fldCharType="begin"/>
            </w:r>
            <w:r w:rsidR="00E02C3A">
              <w:rPr>
                <w:noProof/>
                <w:webHidden/>
              </w:rPr>
              <w:instrText xml:space="preserve"> PAGEREF _Toc214040714 \h </w:instrText>
            </w:r>
            <w:r w:rsidR="00E02C3A">
              <w:rPr>
                <w:noProof/>
                <w:webHidden/>
              </w:rPr>
            </w:r>
            <w:r w:rsidR="00E02C3A">
              <w:rPr>
                <w:noProof/>
                <w:webHidden/>
              </w:rPr>
              <w:fldChar w:fldCharType="separate"/>
            </w:r>
            <w:r w:rsidR="004B1FED">
              <w:rPr>
                <w:noProof/>
                <w:webHidden/>
              </w:rPr>
              <w:t>14</w:t>
            </w:r>
            <w:r w:rsidR="00E02C3A">
              <w:rPr>
                <w:noProof/>
                <w:webHidden/>
              </w:rPr>
              <w:fldChar w:fldCharType="end"/>
            </w:r>
          </w:hyperlink>
        </w:p>
        <w:p w14:paraId="56D435A2" w14:textId="463E7AA7" w:rsidR="00E02C3A" w:rsidRDefault="00F85F65">
          <w:pPr>
            <w:pStyle w:val="TM1"/>
            <w:tabs>
              <w:tab w:val="right" w:leader="dot" w:pos="9396"/>
            </w:tabs>
            <w:rPr>
              <w:rFonts w:asciiTheme="minorHAnsi" w:eastAsiaTheme="minorEastAsia" w:hAnsiTheme="minorHAnsi"/>
              <w:noProof/>
              <w:lang w:val="fr-FR" w:eastAsia="fr-FR"/>
            </w:rPr>
          </w:pPr>
          <w:hyperlink w:anchor="_Toc214040715" w:history="1">
            <w:r w:rsidR="00E02C3A" w:rsidRPr="000B2F0D">
              <w:rPr>
                <w:rStyle w:val="Lienhypertexte"/>
                <w:noProof/>
              </w:rPr>
              <w:t>Concepts généraux</w:t>
            </w:r>
            <w:r w:rsidR="00E02C3A">
              <w:rPr>
                <w:noProof/>
                <w:webHidden/>
              </w:rPr>
              <w:tab/>
            </w:r>
            <w:r w:rsidR="00E02C3A">
              <w:rPr>
                <w:noProof/>
                <w:webHidden/>
              </w:rPr>
              <w:fldChar w:fldCharType="begin"/>
            </w:r>
            <w:r w:rsidR="00E02C3A">
              <w:rPr>
                <w:noProof/>
                <w:webHidden/>
              </w:rPr>
              <w:instrText xml:space="preserve"> PAGEREF _Toc214040715 \h </w:instrText>
            </w:r>
            <w:r w:rsidR="00E02C3A">
              <w:rPr>
                <w:noProof/>
                <w:webHidden/>
              </w:rPr>
            </w:r>
            <w:r w:rsidR="00E02C3A">
              <w:rPr>
                <w:noProof/>
                <w:webHidden/>
              </w:rPr>
              <w:fldChar w:fldCharType="separate"/>
            </w:r>
            <w:r w:rsidR="004B1FED">
              <w:rPr>
                <w:noProof/>
                <w:webHidden/>
              </w:rPr>
              <w:t>16</w:t>
            </w:r>
            <w:r w:rsidR="00E02C3A">
              <w:rPr>
                <w:noProof/>
                <w:webHidden/>
              </w:rPr>
              <w:fldChar w:fldCharType="end"/>
            </w:r>
          </w:hyperlink>
        </w:p>
        <w:p w14:paraId="261A7B3E" w14:textId="623A2E4E" w:rsidR="00E02C3A" w:rsidRDefault="00F85F65">
          <w:pPr>
            <w:pStyle w:val="TM2"/>
            <w:tabs>
              <w:tab w:val="right" w:leader="dot" w:pos="9396"/>
            </w:tabs>
            <w:rPr>
              <w:rFonts w:asciiTheme="minorHAnsi" w:eastAsiaTheme="minorEastAsia" w:hAnsiTheme="minorHAnsi"/>
              <w:noProof/>
              <w:lang w:val="fr-FR" w:eastAsia="fr-FR"/>
            </w:rPr>
          </w:pPr>
          <w:hyperlink w:anchor="_Toc214040716" w:history="1">
            <w:r w:rsidR="00E02C3A" w:rsidRPr="000B2F0D">
              <w:rPr>
                <w:rStyle w:val="Lienhypertexte"/>
                <w:noProof/>
              </w:rPr>
              <w:t>Périmètre d’application</w:t>
            </w:r>
            <w:r w:rsidR="00E02C3A">
              <w:rPr>
                <w:noProof/>
                <w:webHidden/>
              </w:rPr>
              <w:tab/>
            </w:r>
            <w:r w:rsidR="00E02C3A">
              <w:rPr>
                <w:noProof/>
                <w:webHidden/>
              </w:rPr>
              <w:fldChar w:fldCharType="begin"/>
            </w:r>
            <w:r w:rsidR="00E02C3A">
              <w:rPr>
                <w:noProof/>
                <w:webHidden/>
              </w:rPr>
              <w:instrText xml:space="preserve"> PAGEREF _Toc214040716 \h </w:instrText>
            </w:r>
            <w:r w:rsidR="00E02C3A">
              <w:rPr>
                <w:noProof/>
                <w:webHidden/>
              </w:rPr>
            </w:r>
            <w:r w:rsidR="00E02C3A">
              <w:rPr>
                <w:noProof/>
                <w:webHidden/>
              </w:rPr>
              <w:fldChar w:fldCharType="separate"/>
            </w:r>
            <w:r w:rsidR="004B1FED">
              <w:rPr>
                <w:noProof/>
                <w:webHidden/>
              </w:rPr>
              <w:t>16</w:t>
            </w:r>
            <w:r w:rsidR="00E02C3A">
              <w:rPr>
                <w:noProof/>
                <w:webHidden/>
              </w:rPr>
              <w:fldChar w:fldCharType="end"/>
            </w:r>
          </w:hyperlink>
        </w:p>
        <w:p w14:paraId="60F6C8DF" w14:textId="7F99136F" w:rsidR="00E02C3A" w:rsidRDefault="00F85F65">
          <w:pPr>
            <w:pStyle w:val="TM2"/>
            <w:tabs>
              <w:tab w:val="right" w:leader="dot" w:pos="9396"/>
            </w:tabs>
            <w:rPr>
              <w:rFonts w:asciiTheme="minorHAnsi" w:eastAsiaTheme="minorEastAsia" w:hAnsiTheme="minorHAnsi"/>
              <w:noProof/>
              <w:lang w:val="fr-FR" w:eastAsia="fr-FR"/>
            </w:rPr>
          </w:pPr>
          <w:hyperlink w:anchor="_Toc214040717" w:history="1">
            <w:r w:rsidR="00E02C3A" w:rsidRPr="000B2F0D">
              <w:rPr>
                <w:rStyle w:val="Lienhypertexte"/>
                <w:noProof/>
              </w:rPr>
              <w:t>Les acteurs et rôles concernés</w:t>
            </w:r>
            <w:r w:rsidR="00E02C3A">
              <w:rPr>
                <w:noProof/>
                <w:webHidden/>
              </w:rPr>
              <w:tab/>
            </w:r>
            <w:r w:rsidR="00E02C3A">
              <w:rPr>
                <w:noProof/>
                <w:webHidden/>
              </w:rPr>
              <w:fldChar w:fldCharType="begin"/>
            </w:r>
            <w:r w:rsidR="00E02C3A">
              <w:rPr>
                <w:noProof/>
                <w:webHidden/>
              </w:rPr>
              <w:instrText xml:space="preserve"> PAGEREF _Toc214040717 \h </w:instrText>
            </w:r>
            <w:r w:rsidR="00E02C3A">
              <w:rPr>
                <w:noProof/>
                <w:webHidden/>
              </w:rPr>
            </w:r>
            <w:r w:rsidR="00E02C3A">
              <w:rPr>
                <w:noProof/>
                <w:webHidden/>
              </w:rPr>
              <w:fldChar w:fldCharType="separate"/>
            </w:r>
            <w:r w:rsidR="004B1FED">
              <w:rPr>
                <w:noProof/>
                <w:webHidden/>
              </w:rPr>
              <w:t>17</w:t>
            </w:r>
            <w:r w:rsidR="00E02C3A">
              <w:rPr>
                <w:noProof/>
                <w:webHidden/>
              </w:rPr>
              <w:fldChar w:fldCharType="end"/>
            </w:r>
          </w:hyperlink>
        </w:p>
        <w:p w14:paraId="7684FA8F" w14:textId="3B97C13D" w:rsidR="00E02C3A" w:rsidRDefault="00F85F65">
          <w:pPr>
            <w:pStyle w:val="TM2"/>
            <w:tabs>
              <w:tab w:val="right" w:leader="dot" w:pos="9396"/>
            </w:tabs>
            <w:rPr>
              <w:rFonts w:asciiTheme="minorHAnsi" w:eastAsiaTheme="minorEastAsia" w:hAnsiTheme="minorHAnsi"/>
              <w:noProof/>
              <w:lang w:val="fr-FR" w:eastAsia="fr-FR"/>
            </w:rPr>
          </w:pPr>
          <w:hyperlink w:anchor="_Toc214040718" w:history="1">
            <w:r w:rsidR="00E02C3A" w:rsidRPr="000B2F0D">
              <w:rPr>
                <w:rStyle w:val="Lienhypertexte"/>
                <w:noProof/>
              </w:rPr>
              <w:t>Cas d’utilisation</w:t>
            </w:r>
            <w:r w:rsidR="00E02C3A">
              <w:rPr>
                <w:noProof/>
                <w:webHidden/>
              </w:rPr>
              <w:tab/>
            </w:r>
            <w:r w:rsidR="00E02C3A">
              <w:rPr>
                <w:noProof/>
                <w:webHidden/>
              </w:rPr>
              <w:fldChar w:fldCharType="begin"/>
            </w:r>
            <w:r w:rsidR="00E02C3A">
              <w:rPr>
                <w:noProof/>
                <w:webHidden/>
              </w:rPr>
              <w:instrText xml:space="preserve"> PAGEREF _Toc214040718 \h </w:instrText>
            </w:r>
            <w:r w:rsidR="00E02C3A">
              <w:rPr>
                <w:noProof/>
                <w:webHidden/>
              </w:rPr>
            </w:r>
            <w:r w:rsidR="00E02C3A">
              <w:rPr>
                <w:noProof/>
                <w:webHidden/>
              </w:rPr>
              <w:fldChar w:fldCharType="separate"/>
            </w:r>
            <w:r w:rsidR="004B1FED">
              <w:rPr>
                <w:noProof/>
                <w:webHidden/>
              </w:rPr>
              <w:t>17</w:t>
            </w:r>
            <w:r w:rsidR="00E02C3A">
              <w:rPr>
                <w:noProof/>
                <w:webHidden/>
              </w:rPr>
              <w:fldChar w:fldCharType="end"/>
            </w:r>
          </w:hyperlink>
        </w:p>
        <w:p w14:paraId="668D4133" w14:textId="050BE716" w:rsidR="00E02C3A" w:rsidRDefault="00F85F65">
          <w:pPr>
            <w:pStyle w:val="TM3"/>
            <w:tabs>
              <w:tab w:val="right" w:leader="dot" w:pos="9396"/>
            </w:tabs>
            <w:rPr>
              <w:rFonts w:asciiTheme="minorHAnsi" w:eastAsiaTheme="minorEastAsia" w:hAnsiTheme="minorHAnsi"/>
              <w:noProof/>
              <w:lang w:val="fr-FR" w:eastAsia="fr-FR"/>
            </w:rPr>
          </w:pPr>
          <w:hyperlink w:anchor="_Toc214040719" w:history="1">
            <w:r w:rsidR="00E02C3A" w:rsidRPr="000B2F0D">
              <w:rPr>
                <w:rStyle w:val="Lienhypertexte"/>
                <w:noProof/>
              </w:rPr>
              <w:t>Cas d’utilisation Elaborer un PPR</w:t>
            </w:r>
            <w:r w:rsidR="00E02C3A">
              <w:rPr>
                <w:noProof/>
                <w:webHidden/>
              </w:rPr>
              <w:tab/>
            </w:r>
            <w:r w:rsidR="00E02C3A">
              <w:rPr>
                <w:noProof/>
                <w:webHidden/>
              </w:rPr>
              <w:fldChar w:fldCharType="begin"/>
            </w:r>
            <w:r w:rsidR="00E02C3A">
              <w:rPr>
                <w:noProof/>
                <w:webHidden/>
              </w:rPr>
              <w:instrText xml:space="preserve"> PAGEREF _Toc214040719 \h </w:instrText>
            </w:r>
            <w:r w:rsidR="00E02C3A">
              <w:rPr>
                <w:noProof/>
                <w:webHidden/>
              </w:rPr>
            </w:r>
            <w:r w:rsidR="00E02C3A">
              <w:rPr>
                <w:noProof/>
                <w:webHidden/>
              </w:rPr>
              <w:fldChar w:fldCharType="separate"/>
            </w:r>
            <w:r w:rsidR="004B1FED">
              <w:rPr>
                <w:noProof/>
                <w:webHidden/>
              </w:rPr>
              <w:t>17</w:t>
            </w:r>
            <w:r w:rsidR="00E02C3A">
              <w:rPr>
                <w:noProof/>
                <w:webHidden/>
              </w:rPr>
              <w:fldChar w:fldCharType="end"/>
            </w:r>
          </w:hyperlink>
        </w:p>
        <w:p w14:paraId="540B281A" w14:textId="680DB660" w:rsidR="00E02C3A" w:rsidRDefault="00F85F65">
          <w:pPr>
            <w:pStyle w:val="TM3"/>
            <w:tabs>
              <w:tab w:val="right" w:leader="dot" w:pos="9396"/>
            </w:tabs>
            <w:rPr>
              <w:rFonts w:asciiTheme="minorHAnsi" w:eastAsiaTheme="minorEastAsia" w:hAnsiTheme="minorHAnsi"/>
              <w:noProof/>
              <w:lang w:val="fr-FR" w:eastAsia="fr-FR"/>
            </w:rPr>
          </w:pPr>
          <w:hyperlink w:anchor="_Toc214040720" w:history="1">
            <w:r w:rsidR="00E02C3A" w:rsidRPr="000B2F0D">
              <w:rPr>
                <w:rStyle w:val="Lienhypertexte"/>
                <w:noProof/>
              </w:rPr>
              <w:t>Cas d’utilisation Publier un PPR</w:t>
            </w:r>
            <w:r w:rsidR="00E02C3A">
              <w:rPr>
                <w:noProof/>
                <w:webHidden/>
              </w:rPr>
              <w:tab/>
            </w:r>
            <w:r w:rsidR="00E02C3A">
              <w:rPr>
                <w:noProof/>
                <w:webHidden/>
              </w:rPr>
              <w:fldChar w:fldCharType="begin"/>
            </w:r>
            <w:r w:rsidR="00E02C3A">
              <w:rPr>
                <w:noProof/>
                <w:webHidden/>
              </w:rPr>
              <w:instrText xml:space="preserve"> PAGEREF _Toc214040720 \h </w:instrText>
            </w:r>
            <w:r w:rsidR="00E02C3A">
              <w:rPr>
                <w:noProof/>
                <w:webHidden/>
              </w:rPr>
            </w:r>
            <w:r w:rsidR="00E02C3A">
              <w:rPr>
                <w:noProof/>
                <w:webHidden/>
              </w:rPr>
              <w:fldChar w:fldCharType="separate"/>
            </w:r>
            <w:r w:rsidR="004B1FED">
              <w:rPr>
                <w:noProof/>
                <w:webHidden/>
              </w:rPr>
              <w:t>19</w:t>
            </w:r>
            <w:r w:rsidR="00E02C3A">
              <w:rPr>
                <w:noProof/>
                <w:webHidden/>
              </w:rPr>
              <w:fldChar w:fldCharType="end"/>
            </w:r>
          </w:hyperlink>
        </w:p>
        <w:p w14:paraId="4B0E60D6" w14:textId="203E54CB" w:rsidR="00E02C3A" w:rsidRDefault="00F85F65">
          <w:pPr>
            <w:pStyle w:val="TM3"/>
            <w:tabs>
              <w:tab w:val="right" w:leader="dot" w:pos="9396"/>
            </w:tabs>
            <w:rPr>
              <w:rFonts w:asciiTheme="minorHAnsi" w:eastAsiaTheme="minorEastAsia" w:hAnsiTheme="minorHAnsi"/>
              <w:noProof/>
              <w:lang w:val="fr-FR" w:eastAsia="fr-FR"/>
            </w:rPr>
          </w:pPr>
          <w:hyperlink w:anchor="_Toc214040721" w:history="1">
            <w:r w:rsidR="00E02C3A" w:rsidRPr="000B2F0D">
              <w:rPr>
                <w:rStyle w:val="Lienhypertexte"/>
                <w:noProof/>
              </w:rPr>
              <w:t>Cas d’utilisation Exploiter un PPR</w:t>
            </w:r>
            <w:r w:rsidR="00E02C3A">
              <w:rPr>
                <w:noProof/>
                <w:webHidden/>
              </w:rPr>
              <w:tab/>
            </w:r>
            <w:r w:rsidR="00E02C3A">
              <w:rPr>
                <w:noProof/>
                <w:webHidden/>
              </w:rPr>
              <w:fldChar w:fldCharType="begin"/>
            </w:r>
            <w:r w:rsidR="00E02C3A">
              <w:rPr>
                <w:noProof/>
                <w:webHidden/>
              </w:rPr>
              <w:instrText xml:space="preserve"> PAGEREF _Toc214040721 \h </w:instrText>
            </w:r>
            <w:r w:rsidR="00E02C3A">
              <w:rPr>
                <w:noProof/>
                <w:webHidden/>
              </w:rPr>
            </w:r>
            <w:r w:rsidR="00E02C3A">
              <w:rPr>
                <w:noProof/>
                <w:webHidden/>
              </w:rPr>
              <w:fldChar w:fldCharType="separate"/>
            </w:r>
            <w:r w:rsidR="004B1FED">
              <w:rPr>
                <w:noProof/>
                <w:webHidden/>
              </w:rPr>
              <w:t>20</w:t>
            </w:r>
            <w:r w:rsidR="00E02C3A">
              <w:rPr>
                <w:noProof/>
                <w:webHidden/>
              </w:rPr>
              <w:fldChar w:fldCharType="end"/>
            </w:r>
          </w:hyperlink>
        </w:p>
        <w:p w14:paraId="01A5C118" w14:textId="653BA61D" w:rsidR="00E02C3A" w:rsidRDefault="00F85F65">
          <w:pPr>
            <w:pStyle w:val="TM1"/>
            <w:tabs>
              <w:tab w:val="right" w:leader="dot" w:pos="9396"/>
            </w:tabs>
            <w:rPr>
              <w:rFonts w:asciiTheme="minorHAnsi" w:eastAsiaTheme="minorEastAsia" w:hAnsiTheme="minorHAnsi"/>
              <w:noProof/>
              <w:lang w:val="fr-FR" w:eastAsia="fr-FR"/>
            </w:rPr>
          </w:pPr>
          <w:hyperlink w:anchor="_Toc214040722" w:history="1">
            <w:r w:rsidR="00E02C3A" w:rsidRPr="000B2F0D">
              <w:rPr>
                <w:rStyle w:val="Lienhypertexte"/>
                <w:noProof/>
              </w:rPr>
              <w:t>Contenu et structure de la donnée</w:t>
            </w:r>
            <w:r w:rsidR="00E02C3A">
              <w:rPr>
                <w:noProof/>
                <w:webHidden/>
              </w:rPr>
              <w:tab/>
            </w:r>
            <w:r w:rsidR="00E02C3A">
              <w:rPr>
                <w:noProof/>
                <w:webHidden/>
              </w:rPr>
              <w:fldChar w:fldCharType="begin"/>
            </w:r>
            <w:r w:rsidR="00E02C3A">
              <w:rPr>
                <w:noProof/>
                <w:webHidden/>
              </w:rPr>
              <w:instrText xml:space="preserve"> PAGEREF _Toc214040722 \h </w:instrText>
            </w:r>
            <w:r w:rsidR="00E02C3A">
              <w:rPr>
                <w:noProof/>
                <w:webHidden/>
              </w:rPr>
            </w:r>
            <w:r w:rsidR="00E02C3A">
              <w:rPr>
                <w:noProof/>
                <w:webHidden/>
              </w:rPr>
              <w:fldChar w:fldCharType="separate"/>
            </w:r>
            <w:r w:rsidR="004B1FED">
              <w:rPr>
                <w:noProof/>
                <w:webHidden/>
              </w:rPr>
              <w:t>22</w:t>
            </w:r>
            <w:r w:rsidR="00E02C3A">
              <w:rPr>
                <w:noProof/>
                <w:webHidden/>
              </w:rPr>
              <w:fldChar w:fldCharType="end"/>
            </w:r>
          </w:hyperlink>
        </w:p>
        <w:p w14:paraId="4EED76E8" w14:textId="5F689AAE" w:rsidR="00E02C3A" w:rsidRDefault="00F85F65">
          <w:pPr>
            <w:pStyle w:val="TM2"/>
            <w:tabs>
              <w:tab w:val="right" w:leader="dot" w:pos="9396"/>
            </w:tabs>
            <w:rPr>
              <w:rFonts w:asciiTheme="minorHAnsi" w:eastAsiaTheme="minorEastAsia" w:hAnsiTheme="minorHAnsi"/>
              <w:noProof/>
              <w:lang w:val="fr-FR" w:eastAsia="fr-FR"/>
            </w:rPr>
          </w:pPr>
          <w:hyperlink w:anchor="_Toc214040723" w:history="1">
            <w:r w:rsidR="00E02C3A" w:rsidRPr="000B2F0D">
              <w:rPr>
                <w:rStyle w:val="Lienhypertexte"/>
                <w:noProof/>
              </w:rPr>
              <w:t>Modèle conceptuel de données</w:t>
            </w:r>
            <w:r w:rsidR="00E02C3A">
              <w:rPr>
                <w:noProof/>
                <w:webHidden/>
              </w:rPr>
              <w:tab/>
            </w:r>
            <w:r w:rsidR="00E02C3A">
              <w:rPr>
                <w:noProof/>
                <w:webHidden/>
              </w:rPr>
              <w:fldChar w:fldCharType="begin"/>
            </w:r>
            <w:r w:rsidR="00E02C3A">
              <w:rPr>
                <w:noProof/>
                <w:webHidden/>
              </w:rPr>
              <w:instrText xml:space="preserve"> PAGEREF _Toc214040723 \h </w:instrText>
            </w:r>
            <w:r w:rsidR="00E02C3A">
              <w:rPr>
                <w:noProof/>
                <w:webHidden/>
              </w:rPr>
            </w:r>
            <w:r w:rsidR="00E02C3A">
              <w:rPr>
                <w:noProof/>
                <w:webHidden/>
              </w:rPr>
              <w:fldChar w:fldCharType="separate"/>
            </w:r>
            <w:r w:rsidR="004B1FED">
              <w:rPr>
                <w:noProof/>
                <w:webHidden/>
              </w:rPr>
              <w:t>22</w:t>
            </w:r>
            <w:r w:rsidR="00E02C3A">
              <w:rPr>
                <w:noProof/>
                <w:webHidden/>
              </w:rPr>
              <w:fldChar w:fldCharType="end"/>
            </w:r>
          </w:hyperlink>
        </w:p>
        <w:p w14:paraId="06F77D2D" w14:textId="4B196607" w:rsidR="00E02C3A" w:rsidRDefault="00F85F65">
          <w:pPr>
            <w:pStyle w:val="TM3"/>
            <w:tabs>
              <w:tab w:val="right" w:leader="dot" w:pos="9396"/>
            </w:tabs>
            <w:rPr>
              <w:rFonts w:asciiTheme="minorHAnsi" w:eastAsiaTheme="minorEastAsia" w:hAnsiTheme="minorHAnsi"/>
              <w:noProof/>
              <w:lang w:val="fr-FR" w:eastAsia="fr-FR"/>
            </w:rPr>
          </w:pPr>
          <w:hyperlink w:anchor="_Toc214040724" w:history="1">
            <w:r w:rsidR="00E02C3A" w:rsidRPr="000B2F0D">
              <w:rPr>
                <w:rStyle w:val="Lienhypertexte"/>
                <w:noProof/>
              </w:rPr>
              <w:t>Thématique Procédures et périmètres</w:t>
            </w:r>
            <w:r w:rsidR="00E02C3A">
              <w:rPr>
                <w:noProof/>
                <w:webHidden/>
              </w:rPr>
              <w:tab/>
            </w:r>
            <w:r w:rsidR="00E02C3A">
              <w:rPr>
                <w:noProof/>
                <w:webHidden/>
              </w:rPr>
              <w:fldChar w:fldCharType="begin"/>
            </w:r>
            <w:r w:rsidR="00E02C3A">
              <w:rPr>
                <w:noProof/>
                <w:webHidden/>
              </w:rPr>
              <w:instrText xml:space="preserve"> PAGEREF _Toc214040724 \h </w:instrText>
            </w:r>
            <w:r w:rsidR="00E02C3A">
              <w:rPr>
                <w:noProof/>
                <w:webHidden/>
              </w:rPr>
            </w:r>
            <w:r w:rsidR="00E02C3A">
              <w:rPr>
                <w:noProof/>
                <w:webHidden/>
              </w:rPr>
              <w:fldChar w:fldCharType="separate"/>
            </w:r>
            <w:r w:rsidR="004B1FED">
              <w:rPr>
                <w:noProof/>
                <w:webHidden/>
              </w:rPr>
              <w:t>22</w:t>
            </w:r>
            <w:r w:rsidR="00E02C3A">
              <w:rPr>
                <w:noProof/>
                <w:webHidden/>
              </w:rPr>
              <w:fldChar w:fldCharType="end"/>
            </w:r>
          </w:hyperlink>
        </w:p>
        <w:p w14:paraId="5F89CC96" w14:textId="521D932B" w:rsidR="00E02C3A" w:rsidRDefault="00F85F65">
          <w:pPr>
            <w:pStyle w:val="TM3"/>
            <w:tabs>
              <w:tab w:val="right" w:leader="dot" w:pos="9396"/>
            </w:tabs>
            <w:rPr>
              <w:rFonts w:asciiTheme="minorHAnsi" w:eastAsiaTheme="minorEastAsia" w:hAnsiTheme="minorHAnsi"/>
              <w:noProof/>
              <w:lang w:val="fr-FR" w:eastAsia="fr-FR"/>
            </w:rPr>
          </w:pPr>
          <w:hyperlink w:anchor="_Toc214040725" w:history="1">
            <w:r w:rsidR="00E02C3A" w:rsidRPr="000B2F0D">
              <w:rPr>
                <w:rStyle w:val="Lienhypertexte"/>
                <w:noProof/>
              </w:rPr>
              <w:t>Thématique Aléas</w:t>
            </w:r>
            <w:r w:rsidR="00E02C3A">
              <w:rPr>
                <w:noProof/>
                <w:webHidden/>
              </w:rPr>
              <w:tab/>
            </w:r>
            <w:r w:rsidR="00E02C3A">
              <w:rPr>
                <w:noProof/>
                <w:webHidden/>
              </w:rPr>
              <w:fldChar w:fldCharType="begin"/>
            </w:r>
            <w:r w:rsidR="00E02C3A">
              <w:rPr>
                <w:noProof/>
                <w:webHidden/>
              </w:rPr>
              <w:instrText xml:space="preserve"> PAGEREF _Toc214040725 \h </w:instrText>
            </w:r>
            <w:r w:rsidR="00E02C3A">
              <w:rPr>
                <w:noProof/>
                <w:webHidden/>
              </w:rPr>
            </w:r>
            <w:r w:rsidR="00E02C3A">
              <w:rPr>
                <w:noProof/>
                <w:webHidden/>
              </w:rPr>
              <w:fldChar w:fldCharType="separate"/>
            </w:r>
            <w:r w:rsidR="004B1FED">
              <w:rPr>
                <w:noProof/>
                <w:webHidden/>
              </w:rPr>
              <w:t>23</w:t>
            </w:r>
            <w:r w:rsidR="00E02C3A">
              <w:rPr>
                <w:noProof/>
                <w:webHidden/>
              </w:rPr>
              <w:fldChar w:fldCharType="end"/>
            </w:r>
          </w:hyperlink>
        </w:p>
        <w:p w14:paraId="447A7AE5" w14:textId="49B76DE7" w:rsidR="00E02C3A" w:rsidRDefault="00F85F65">
          <w:pPr>
            <w:pStyle w:val="TM3"/>
            <w:tabs>
              <w:tab w:val="right" w:leader="dot" w:pos="9396"/>
            </w:tabs>
            <w:rPr>
              <w:rFonts w:asciiTheme="minorHAnsi" w:eastAsiaTheme="minorEastAsia" w:hAnsiTheme="minorHAnsi"/>
              <w:noProof/>
              <w:lang w:val="fr-FR" w:eastAsia="fr-FR"/>
            </w:rPr>
          </w:pPr>
          <w:hyperlink w:anchor="_Toc214040726" w:history="1">
            <w:r w:rsidR="00E02C3A" w:rsidRPr="000B2F0D">
              <w:rPr>
                <w:rStyle w:val="Lienhypertexte"/>
                <w:noProof/>
              </w:rPr>
              <w:t>Thématique Origine du Risque</w:t>
            </w:r>
            <w:r w:rsidR="00E02C3A">
              <w:rPr>
                <w:noProof/>
                <w:webHidden/>
              </w:rPr>
              <w:tab/>
            </w:r>
            <w:r w:rsidR="00E02C3A">
              <w:rPr>
                <w:noProof/>
                <w:webHidden/>
              </w:rPr>
              <w:fldChar w:fldCharType="begin"/>
            </w:r>
            <w:r w:rsidR="00E02C3A">
              <w:rPr>
                <w:noProof/>
                <w:webHidden/>
              </w:rPr>
              <w:instrText xml:space="preserve"> PAGEREF _Toc214040726 \h </w:instrText>
            </w:r>
            <w:r w:rsidR="00E02C3A">
              <w:rPr>
                <w:noProof/>
                <w:webHidden/>
              </w:rPr>
            </w:r>
            <w:r w:rsidR="00E02C3A">
              <w:rPr>
                <w:noProof/>
                <w:webHidden/>
              </w:rPr>
              <w:fldChar w:fldCharType="separate"/>
            </w:r>
            <w:r w:rsidR="004B1FED">
              <w:rPr>
                <w:noProof/>
                <w:webHidden/>
              </w:rPr>
              <w:t>27</w:t>
            </w:r>
            <w:r w:rsidR="00E02C3A">
              <w:rPr>
                <w:noProof/>
                <w:webHidden/>
              </w:rPr>
              <w:fldChar w:fldCharType="end"/>
            </w:r>
          </w:hyperlink>
        </w:p>
        <w:p w14:paraId="29C98C51" w14:textId="254DC2A3" w:rsidR="00E02C3A" w:rsidRDefault="00F85F65">
          <w:pPr>
            <w:pStyle w:val="TM3"/>
            <w:tabs>
              <w:tab w:val="right" w:leader="dot" w:pos="9396"/>
            </w:tabs>
            <w:rPr>
              <w:rFonts w:asciiTheme="minorHAnsi" w:eastAsiaTheme="minorEastAsia" w:hAnsiTheme="minorHAnsi"/>
              <w:noProof/>
              <w:lang w:val="fr-FR" w:eastAsia="fr-FR"/>
            </w:rPr>
          </w:pPr>
          <w:hyperlink w:anchor="_Toc214040727" w:history="1">
            <w:r w:rsidR="00E02C3A" w:rsidRPr="000B2F0D">
              <w:rPr>
                <w:rStyle w:val="Lienhypertexte"/>
                <w:noProof/>
              </w:rPr>
              <w:t>Thématique Enjeux</w:t>
            </w:r>
            <w:r w:rsidR="00E02C3A">
              <w:rPr>
                <w:noProof/>
                <w:webHidden/>
              </w:rPr>
              <w:tab/>
            </w:r>
            <w:r w:rsidR="00E02C3A">
              <w:rPr>
                <w:noProof/>
                <w:webHidden/>
              </w:rPr>
              <w:fldChar w:fldCharType="begin"/>
            </w:r>
            <w:r w:rsidR="00E02C3A">
              <w:rPr>
                <w:noProof/>
                <w:webHidden/>
              </w:rPr>
              <w:instrText xml:space="preserve"> PAGEREF _Toc214040727 \h </w:instrText>
            </w:r>
            <w:r w:rsidR="00E02C3A">
              <w:rPr>
                <w:noProof/>
                <w:webHidden/>
              </w:rPr>
            </w:r>
            <w:r w:rsidR="00E02C3A">
              <w:rPr>
                <w:noProof/>
                <w:webHidden/>
              </w:rPr>
              <w:fldChar w:fldCharType="separate"/>
            </w:r>
            <w:r w:rsidR="004B1FED">
              <w:rPr>
                <w:noProof/>
                <w:webHidden/>
              </w:rPr>
              <w:t>27</w:t>
            </w:r>
            <w:r w:rsidR="00E02C3A">
              <w:rPr>
                <w:noProof/>
                <w:webHidden/>
              </w:rPr>
              <w:fldChar w:fldCharType="end"/>
            </w:r>
          </w:hyperlink>
        </w:p>
        <w:p w14:paraId="3418D332" w14:textId="6AC808AD" w:rsidR="00E02C3A" w:rsidRDefault="00F85F65">
          <w:pPr>
            <w:pStyle w:val="TM3"/>
            <w:tabs>
              <w:tab w:val="right" w:leader="dot" w:pos="9396"/>
            </w:tabs>
            <w:rPr>
              <w:rFonts w:asciiTheme="minorHAnsi" w:eastAsiaTheme="minorEastAsia" w:hAnsiTheme="minorHAnsi"/>
              <w:noProof/>
              <w:lang w:val="fr-FR" w:eastAsia="fr-FR"/>
            </w:rPr>
          </w:pPr>
          <w:hyperlink w:anchor="_Toc214040728" w:history="1">
            <w:r w:rsidR="00E02C3A" w:rsidRPr="000B2F0D">
              <w:rPr>
                <w:rStyle w:val="Lienhypertexte"/>
                <w:noProof/>
              </w:rPr>
              <w:t>Thématique Zonage réglementaire</w:t>
            </w:r>
            <w:r w:rsidR="00E02C3A">
              <w:rPr>
                <w:noProof/>
                <w:webHidden/>
              </w:rPr>
              <w:tab/>
            </w:r>
            <w:r w:rsidR="00E02C3A">
              <w:rPr>
                <w:noProof/>
                <w:webHidden/>
              </w:rPr>
              <w:fldChar w:fldCharType="begin"/>
            </w:r>
            <w:r w:rsidR="00E02C3A">
              <w:rPr>
                <w:noProof/>
                <w:webHidden/>
              </w:rPr>
              <w:instrText xml:space="preserve"> PAGEREF _Toc214040728 \h </w:instrText>
            </w:r>
            <w:r w:rsidR="00E02C3A">
              <w:rPr>
                <w:noProof/>
                <w:webHidden/>
              </w:rPr>
            </w:r>
            <w:r w:rsidR="00E02C3A">
              <w:rPr>
                <w:noProof/>
                <w:webHidden/>
              </w:rPr>
              <w:fldChar w:fldCharType="separate"/>
            </w:r>
            <w:r w:rsidR="004B1FED">
              <w:rPr>
                <w:noProof/>
                <w:webHidden/>
              </w:rPr>
              <w:t>28</w:t>
            </w:r>
            <w:r w:rsidR="00E02C3A">
              <w:rPr>
                <w:noProof/>
                <w:webHidden/>
              </w:rPr>
              <w:fldChar w:fldCharType="end"/>
            </w:r>
          </w:hyperlink>
        </w:p>
        <w:p w14:paraId="376B01DA" w14:textId="3BD8AB29" w:rsidR="00E02C3A" w:rsidRDefault="00F85F65">
          <w:pPr>
            <w:pStyle w:val="TM2"/>
            <w:tabs>
              <w:tab w:val="right" w:leader="dot" w:pos="9396"/>
            </w:tabs>
            <w:rPr>
              <w:rFonts w:asciiTheme="minorHAnsi" w:eastAsiaTheme="minorEastAsia" w:hAnsiTheme="minorHAnsi"/>
              <w:noProof/>
              <w:lang w:val="fr-FR" w:eastAsia="fr-FR"/>
            </w:rPr>
          </w:pPr>
          <w:hyperlink w:anchor="_Toc214040729" w:history="1">
            <w:r w:rsidR="00E02C3A" w:rsidRPr="000B2F0D">
              <w:rPr>
                <w:rStyle w:val="Lienhypertexte"/>
                <w:noProof/>
              </w:rPr>
              <w:t>Catalogue d’objets</w:t>
            </w:r>
            <w:r w:rsidR="00E02C3A">
              <w:rPr>
                <w:noProof/>
                <w:webHidden/>
              </w:rPr>
              <w:tab/>
            </w:r>
            <w:r w:rsidR="00E02C3A">
              <w:rPr>
                <w:noProof/>
                <w:webHidden/>
              </w:rPr>
              <w:fldChar w:fldCharType="begin"/>
            </w:r>
            <w:r w:rsidR="00E02C3A">
              <w:rPr>
                <w:noProof/>
                <w:webHidden/>
              </w:rPr>
              <w:instrText xml:space="preserve"> PAGEREF _Toc214040729 \h </w:instrText>
            </w:r>
            <w:r w:rsidR="00E02C3A">
              <w:rPr>
                <w:noProof/>
                <w:webHidden/>
              </w:rPr>
            </w:r>
            <w:r w:rsidR="00E02C3A">
              <w:rPr>
                <w:noProof/>
                <w:webHidden/>
              </w:rPr>
              <w:fldChar w:fldCharType="separate"/>
            </w:r>
            <w:r w:rsidR="004B1FED">
              <w:rPr>
                <w:noProof/>
                <w:webHidden/>
              </w:rPr>
              <w:t>29</w:t>
            </w:r>
            <w:r w:rsidR="00E02C3A">
              <w:rPr>
                <w:noProof/>
                <w:webHidden/>
              </w:rPr>
              <w:fldChar w:fldCharType="end"/>
            </w:r>
          </w:hyperlink>
        </w:p>
        <w:p w14:paraId="1F32D620" w14:textId="4A882DD3" w:rsidR="00E02C3A" w:rsidRDefault="00F85F65">
          <w:pPr>
            <w:pStyle w:val="TM3"/>
            <w:tabs>
              <w:tab w:val="right" w:leader="dot" w:pos="9396"/>
            </w:tabs>
            <w:rPr>
              <w:rFonts w:asciiTheme="minorHAnsi" w:eastAsiaTheme="minorEastAsia" w:hAnsiTheme="minorHAnsi"/>
              <w:noProof/>
              <w:lang w:val="fr-FR" w:eastAsia="fr-FR"/>
            </w:rPr>
          </w:pPr>
          <w:hyperlink w:anchor="_Toc214040730" w:history="1">
            <w:r w:rsidR="00E02C3A" w:rsidRPr="000B2F0D">
              <w:rPr>
                <w:rStyle w:val="Lienhypertexte"/>
                <w:noProof/>
              </w:rPr>
              <w:t>Thématique Procédures et périmètres</w:t>
            </w:r>
            <w:r w:rsidR="00E02C3A">
              <w:rPr>
                <w:noProof/>
                <w:webHidden/>
              </w:rPr>
              <w:tab/>
            </w:r>
            <w:r w:rsidR="00E02C3A">
              <w:rPr>
                <w:noProof/>
                <w:webHidden/>
              </w:rPr>
              <w:fldChar w:fldCharType="begin"/>
            </w:r>
            <w:r w:rsidR="00E02C3A">
              <w:rPr>
                <w:noProof/>
                <w:webHidden/>
              </w:rPr>
              <w:instrText xml:space="preserve"> PAGEREF _Toc214040730 \h </w:instrText>
            </w:r>
            <w:r w:rsidR="00E02C3A">
              <w:rPr>
                <w:noProof/>
                <w:webHidden/>
              </w:rPr>
            </w:r>
            <w:r w:rsidR="00E02C3A">
              <w:rPr>
                <w:noProof/>
                <w:webHidden/>
              </w:rPr>
              <w:fldChar w:fldCharType="separate"/>
            </w:r>
            <w:r w:rsidR="004B1FED">
              <w:rPr>
                <w:noProof/>
                <w:webHidden/>
              </w:rPr>
              <w:t>29</w:t>
            </w:r>
            <w:r w:rsidR="00E02C3A">
              <w:rPr>
                <w:noProof/>
                <w:webHidden/>
              </w:rPr>
              <w:fldChar w:fldCharType="end"/>
            </w:r>
          </w:hyperlink>
        </w:p>
        <w:p w14:paraId="7C4D3980" w14:textId="33672C88" w:rsidR="00E02C3A" w:rsidRDefault="00F85F65">
          <w:pPr>
            <w:pStyle w:val="TM3"/>
            <w:tabs>
              <w:tab w:val="right" w:leader="dot" w:pos="9396"/>
            </w:tabs>
            <w:rPr>
              <w:rFonts w:asciiTheme="minorHAnsi" w:eastAsiaTheme="minorEastAsia" w:hAnsiTheme="minorHAnsi"/>
              <w:noProof/>
              <w:lang w:val="fr-FR" w:eastAsia="fr-FR"/>
            </w:rPr>
          </w:pPr>
          <w:hyperlink w:anchor="_Toc214040731" w:history="1">
            <w:r w:rsidR="00E02C3A" w:rsidRPr="000B2F0D">
              <w:rPr>
                <w:rStyle w:val="Lienhypertexte"/>
                <w:noProof/>
              </w:rPr>
              <w:t>Thématique Aléas</w:t>
            </w:r>
            <w:r w:rsidR="00E02C3A">
              <w:rPr>
                <w:noProof/>
                <w:webHidden/>
              </w:rPr>
              <w:tab/>
            </w:r>
            <w:r w:rsidR="00E02C3A">
              <w:rPr>
                <w:noProof/>
                <w:webHidden/>
              </w:rPr>
              <w:fldChar w:fldCharType="begin"/>
            </w:r>
            <w:r w:rsidR="00E02C3A">
              <w:rPr>
                <w:noProof/>
                <w:webHidden/>
              </w:rPr>
              <w:instrText xml:space="preserve"> PAGEREF _Toc214040731 \h </w:instrText>
            </w:r>
            <w:r w:rsidR="00E02C3A">
              <w:rPr>
                <w:noProof/>
                <w:webHidden/>
              </w:rPr>
            </w:r>
            <w:r w:rsidR="00E02C3A">
              <w:rPr>
                <w:noProof/>
                <w:webHidden/>
              </w:rPr>
              <w:fldChar w:fldCharType="separate"/>
            </w:r>
            <w:r w:rsidR="004B1FED">
              <w:rPr>
                <w:noProof/>
                <w:webHidden/>
              </w:rPr>
              <w:t>30</w:t>
            </w:r>
            <w:r w:rsidR="00E02C3A">
              <w:rPr>
                <w:noProof/>
                <w:webHidden/>
              </w:rPr>
              <w:fldChar w:fldCharType="end"/>
            </w:r>
          </w:hyperlink>
        </w:p>
        <w:p w14:paraId="39A3E653" w14:textId="3C29AE72" w:rsidR="00E02C3A" w:rsidRDefault="00F85F65">
          <w:pPr>
            <w:pStyle w:val="TM3"/>
            <w:tabs>
              <w:tab w:val="right" w:leader="dot" w:pos="9396"/>
            </w:tabs>
            <w:rPr>
              <w:rFonts w:asciiTheme="minorHAnsi" w:eastAsiaTheme="minorEastAsia" w:hAnsiTheme="minorHAnsi"/>
              <w:noProof/>
              <w:lang w:val="fr-FR" w:eastAsia="fr-FR"/>
            </w:rPr>
          </w:pPr>
          <w:hyperlink w:anchor="_Toc214040732" w:history="1">
            <w:r w:rsidR="00E02C3A" w:rsidRPr="000B2F0D">
              <w:rPr>
                <w:rStyle w:val="Lienhypertexte"/>
                <w:noProof/>
              </w:rPr>
              <w:t>Thématique Origine du Risque</w:t>
            </w:r>
            <w:r w:rsidR="00E02C3A">
              <w:rPr>
                <w:noProof/>
                <w:webHidden/>
              </w:rPr>
              <w:tab/>
            </w:r>
            <w:r w:rsidR="00E02C3A">
              <w:rPr>
                <w:noProof/>
                <w:webHidden/>
              </w:rPr>
              <w:fldChar w:fldCharType="begin"/>
            </w:r>
            <w:r w:rsidR="00E02C3A">
              <w:rPr>
                <w:noProof/>
                <w:webHidden/>
              </w:rPr>
              <w:instrText xml:space="preserve"> PAGEREF _Toc214040732 \h </w:instrText>
            </w:r>
            <w:r w:rsidR="00E02C3A">
              <w:rPr>
                <w:noProof/>
                <w:webHidden/>
              </w:rPr>
            </w:r>
            <w:r w:rsidR="00E02C3A">
              <w:rPr>
                <w:noProof/>
                <w:webHidden/>
              </w:rPr>
              <w:fldChar w:fldCharType="separate"/>
            </w:r>
            <w:r w:rsidR="004B1FED">
              <w:rPr>
                <w:noProof/>
                <w:webHidden/>
              </w:rPr>
              <w:t>38</w:t>
            </w:r>
            <w:r w:rsidR="00E02C3A">
              <w:rPr>
                <w:noProof/>
                <w:webHidden/>
              </w:rPr>
              <w:fldChar w:fldCharType="end"/>
            </w:r>
          </w:hyperlink>
        </w:p>
        <w:p w14:paraId="5FC7DDAF" w14:textId="384A1B30" w:rsidR="00E02C3A" w:rsidRDefault="00F85F65">
          <w:pPr>
            <w:pStyle w:val="TM3"/>
            <w:tabs>
              <w:tab w:val="right" w:leader="dot" w:pos="9396"/>
            </w:tabs>
            <w:rPr>
              <w:rFonts w:asciiTheme="minorHAnsi" w:eastAsiaTheme="minorEastAsia" w:hAnsiTheme="minorHAnsi"/>
              <w:noProof/>
              <w:lang w:val="fr-FR" w:eastAsia="fr-FR"/>
            </w:rPr>
          </w:pPr>
          <w:hyperlink w:anchor="_Toc214040733" w:history="1">
            <w:r w:rsidR="00E02C3A" w:rsidRPr="000B2F0D">
              <w:rPr>
                <w:rStyle w:val="Lienhypertexte"/>
                <w:noProof/>
              </w:rPr>
              <w:t>Thématique Enjeux</w:t>
            </w:r>
            <w:r w:rsidR="00E02C3A">
              <w:rPr>
                <w:noProof/>
                <w:webHidden/>
              </w:rPr>
              <w:tab/>
            </w:r>
            <w:r w:rsidR="00E02C3A">
              <w:rPr>
                <w:noProof/>
                <w:webHidden/>
              </w:rPr>
              <w:fldChar w:fldCharType="begin"/>
            </w:r>
            <w:r w:rsidR="00E02C3A">
              <w:rPr>
                <w:noProof/>
                <w:webHidden/>
              </w:rPr>
              <w:instrText xml:space="preserve"> PAGEREF _Toc214040733 \h </w:instrText>
            </w:r>
            <w:r w:rsidR="00E02C3A">
              <w:rPr>
                <w:noProof/>
                <w:webHidden/>
              </w:rPr>
            </w:r>
            <w:r w:rsidR="00E02C3A">
              <w:rPr>
                <w:noProof/>
                <w:webHidden/>
              </w:rPr>
              <w:fldChar w:fldCharType="separate"/>
            </w:r>
            <w:r w:rsidR="004B1FED">
              <w:rPr>
                <w:noProof/>
                <w:webHidden/>
              </w:rPr>
              <w:t>38</w:t>
            </w:r>
            <w:r w:rsidR="00E02C3A">
              <w:rPr>
                <w:noProof/>
                <w:webHidden/>
              </w:rPr>
              <w:fldChar w:fldCharType="end"/>
            </w:r>
          </w:hyperlink>
        </w:p>
        <w:p w14:paraId="1190731F" w14:textId="744893B1" w:rsidR="00E02C3A" w:rsidRDefault="00F85F65">
          <w:pPr>
            <w:pStyle w:val="TM3"/>
            <w:tabs>
              <w:tab w:val="right" w:leader="dot" w:pos="9396"/>
            </w:tabs>
            <w:rPr>
              <w:rFonts w:asciiTheme="minorHAnsi" w:eastAsiaTheme="minorEastAsia" w:hAnsiTheme="minorHAnsi"/>
              <w:noProof/>
              <w:lang w:val="fr-FR" w:eastAsia="fr-FR"/>
            </w:rPr>
          </w:pPr>
          <w:hyperlink w:anchor="_Toc214040734" w:history="1">
            <w:r w:rsidR="00E02C3A" w:rsidRPr="000B2F0D">
              <w:rPr>
                <w:rStyle w:val="Lienhypertexte"/>
                <w:noProof/>
              </w:rPr>
              <w:t>Thématique Zonage réglementaire</w:t>
            </w:r>
            <w:r w:rsidR="00E02C3A">
              <w:rPr>
                <w:noProof/>
                <w:webHidden/>
              </w:rPr>
              <w:tab/>
            </w:r>
            <w:r w:rsidR="00E02C3A">
              <w:rPr>
                <w:noProof/>
                <w:webHidden/>
              </w:rPr>
              <w:fldChar w:fldCharType="begin"/>
            </w:r>
            <w:r w:rsidR="00E02C3A">
              <w:rPr>
                <w:noProof/>
                <w:webHidden/>
              </w:rPr>
              <w:instrText xml:space="preserve"> PAGEREF _Toc214040734 \h </w:instrText>
            </w:r>
            <w:r w:rsidR="00E02C3A">
              <w:rPr>
                <w:noProof/>
                <w:webHidden/>
              </w:rPr>
            </w:r>
            <w:r w:rsidR="00E02C3A">
              <w:rPr>
                <w:noProof/>
                <w:webHidden/>
              </w:rPr>
              <w:fldChar w:fldCharType="separate"/>
            </w:r>
            <w:r w:rsidR="004B1FED">
              <w:rPr>
                <w:noProof/>
                <w:webHidden/>
              </w:rPr>
              <w:t>39</w:t>
            </w:r>
            <w:r w:rsidR="00E02C3A">
              <w:rPr>
                <w:noProof/>
                <w:webHidden/>
              </w:rPr>
              <w:fldChar w:fldCharType="end"/>
            </w:r>
          </w:hyperlink>
        </w:p>
        <w:p w14:paraId="6D9D18FE" w14:textId="634FD1B7" w:rsidR="00E02C3A" w:rsidRDefault="00F85F65">
          <w:pPr>
            <w:pStyle w:val="TM1"/>
            <w:tabs>
              <w:tab w:val="right" w:leader="dot" w:pos="9396"/>
            </w:tabs>
            <w:rPr>
              <w:rFonts w:asciiTheme="minorHAnsi" w:eastAsiaTheme="minorEastAsia" w:hAnsiTheme="minorHAnsi"/>
              <w:noProof/>
              <w:lang w:val="fr-FR" w:eastAsia="fr-FR"/>
            </w:rPr>
          </w:pPr>
          <w:hyperlink w:anchor="_Toc214040735" w:history="1">
            <w:r w:rsidR="00E02C3A" w:rsidRPr="000B2F0D">
              <w:rPr>
                <w:rStyle w:val="Lienhypertexte"/>
                <w:noProof/>
              </w:rPr>
              <w:t>Systèmes de référence</w:t>
            </w:r>
            <w:r w:rsidR="00E02C3A">
              <w:rPr>
                <w:noProof/>
                <w:webHidden/>
              </w:rPr>
              <w:tab/>
            </w:r>
            <w:r w:rsidR="00E02C3A">
              <w:rPr>
                <w:noProof/>
                <w:webHidden/>
              </w:rPr>
              <w:fldChar w:fldCharType="begin"/>
            </w:r>
            <w:r w:rsidR="00E02C3A">
              <w:rPr>
                <w:noProof/>
                <w:webHidden/>
              </w:rPr>
              <w:instrText xml:space="preserve"> PAGEREF _Toc214040735 \h </w:instrText>
            </w:r>
            <w:r w:rsidR="00E02C3A">
              <w:rPr>
                <w:noProof/>
                <w:webHidden/>
              </w:rPr>
            </w:r>
            <w:r w:rsidR="00E02C3A">
              <w:rPr>
                <w:noProof/>
                <w:webHidden/>
              </w:rPr>
              <w:fldChar w:fldCharType="separate"/>
            </w:r>
            <w:r w:rsidR="004B1FED">
              <w:rPr>
                <w:noProof/>
                <w:webHidden/>
              </w:rPr>
              <w:t>42</w:t>
            </w:r>
            <w:r w:rsidR="00E02C3A">
              <w:rPr>
                <w:noProof/>
                <w:webHidden/>
              </w:rPr>
              <w:fldChar w:fldCharType="end"/>
            </w:r>
          </w:hyperlink>
        </w:p>
        <w:p w14:paraId="3ED4B2F9" w14:textId="4A4A349F" w:rsidR="00E02C3A" w:rsidRDefault="00F85F65">
          <w:pPr>
            <w:pStyle w:val="TM2"/>
            <w:tabs>
              <w:tab w:val="right" w:leader="dot" w:pos="9396"/>
            </w:tabs>
            <w:rPr>
              <w:rFonts w:asciiTheme="minorHAnsi" w:eastAsiaTheme="minorEastAsia" w:hAnsiTheme="minorHAnsi"/>
              <w:noProof/>
              <w:lang w:val="fr-FR" w:eastAsia="fr-FR"/>
            </w:rPr>
          </w:pPr>
          <w:hyperlink w:anchor="_Toc214040736" w:history="1">
            <w:r w:rsidR="00E02C3A" w:rsidRPr="000B2F0D">
              <w:rPr>
                <w:rStyle w:val="Lienhypertexte"/>
                <w:noProof/>
              </w:rPr>
              <w:t>Systèmes de référence spatiaux</w:t>
            </w:r>
            <w:r w:rsidR="00E02C3A">
              <w:rPr>
                <w:noProof/>
                <w:webHidden/>
              </w:rPr>
              <w:tab/>
            </w:r>
            <w:r w:rsidR="00E02C3A">
              <w:rPr>
                <w:noProof/>
                <w:webHidden/>
              </w:rPr>
              <w:fldChar w:fldCharType="begin"/>
            </w:r>
            <w:r w:rsidR="00E02C3A">
              <w:rPr>
                <w:noProof/>
                <w:webHidden/>
              </w:rPr>
              <w:instrText xml:space="preserve"> PAGEREF _Toc214040736 \h </w:instrText>
            </w:r>
            <w:r w:rsidR="00E02C3A">
              <w:rPr>
                <w:noProof/>
                <w:webHidden/>
              </w:rPr>
            </w:r>
            <w:r w:rsidR="00E02C3A">
              <w:rPr>
                <w:noProof/>
                <w:webHidden/>
              </w:rPr>
              <w:fldChar w:fldCharType="separate"/>
            </w:r>
            <w:r w:rsidR="004B1FED">
              <w:rPr>
                <w:noProof/>
                <w:webHidden/>
              </w:rPr>
              <w:t>42</w:t>
            </w:r>
            <w:r w:rsidR="00E02C3A">
              <w:rPr>
                <w:noProof/>
                <w:webHidden/>
              </w:rPr>
              <w:fldChar w:fldCharType="end"/>
            </w:r>
          </w:hyperlink>
        </w:p>
        <w:p w14:paraId="00E2C71D" w14:textId="54A2D1E6" w:rsidR="00E02C3A" w:rsidRDefault="00F85F65">
          <w:pPr>
            <w:pStyle w:val="TM1"/>
            <w:tabs>
              <w:tab w:val="right" w:leader="dot" w:pos="9396"/>
            </w:tabs>
            <w:rPr>
              <w:rFonts w:asciiTheme="minorHAnsi" w:eastAsiaTheme="minorEastAsia" w:hAnsiTheme="minorHAnsi"/>
              <w:noProof/>
              <w:lang w:val="fr-FR" w:eastAsia="fr-FR"/>
            </w:rPr>
          </w:pPr>
          <w:hyperlink w:anchor="_Toc214040737" w:history="1">
            <w:r w:rsidR="00E02C3A" w:rsidRPr="000B2F0D">
              <w:rPr>
                <w:rStyle w:val="Lienhypertexte"/>
                <w:noProof/>
              </w:rPr>
              <w:t>Qualité</w:t>
            </w:r>
            <w:r w:rsidR="00E02C3A">
              <w:rPr>
                <w:noProof/>
                <w:webHidden/>
              </w:rPr>
              <w:tab/>
            </w:r>
            <w:r w:rsidR="00E02C3A">
              <w:rPr>
                <w:noProof/>
                <w:webHidden/>
              </w:rPr>
              <w:fldChar w:fldCharType="begin"/>
            </w:r>
            <w:r w:rsidR="00E02C3A">
              <w:rPr>
                <w:noProof/>
                <w:webHidden/>
              </w:rPr>
              <w:instrText xml:space="preserve"> PAGEREF _Toc214040737 \h </w:instrText>
            </w:r>
            <w:r w:rsidR="00E02C3A">
              <w:rPr>
                <w:noProof/>
                <w:webHidden/>
              </w:rPr>
            </w:r>
            <w:r w:rsidR="00E02C3A">
              <w:rPr>
                <w:noProof/>
                <w:webHidden/>
              </w:rPr>
              <w:fldChar w:fldCharType="separate"/>
            </w:r>
            <w:r w:rsidR="004B1FED">
              <w:rPr>
                <w:noProof/>
                <w:webHidden/>
              </w:rPr>
              <w:t>43</w:t>
            </w:r>
            <w:r w:rsidR="00E02C3A">
              <w:rPr>
                <w:noProof/>
                <w:webHidden/>
              </w:rPr>
              <w:fldChar w:fldCharType="end"/>
            </w:r>
          </w:hyperlink>
        </w:p>
        <w:p w14:paraId="16FD500C" w14:textId="175EA6E9" w:rsidR="00E02C3A" w:rsidRDefault="00F85F65">
          <w:pPr>
            <w:pStyle w:val="TM2"/>
            <w:tabs>
              <w:tab w:val="right" w:leader="dot" w:pos="9396"/>
            </w:tabs>
            <w:rPr>
              <w:rFonts w:asciiTheme="minorHAnsi" w:eastAsiaTheme="minorEastAsia" w:hAnsiTheme="minorHAnsi"/>
              <w:noProof/>
              <w:lang w:val="fr-FR" w:eastAsia="fr-FR"/>
            </w:rPr>
          </w:pPr>
          <w:hyperlink w:anchor="_Toc214040738" w:history="1">
            <w:r w:rsidR="00E02C3A" w:rsidRPr="000B2F0D">
              <w:rPr>
                <w:rStyle w:val="Lienhypertexte"/>
                <w:noProof/>
              </w:rPr>
              <w:t>Enjeux</w:t>
            </w:r>
            <w:r w:rsidR="00E02C3A">
              <w:rPr>
                <w:noProof/>
                <w:webHidden/>
              </w:rPr>
              <w:tab/>
            </w:r>
            <w:r w:rsidR="00E02C3A">
              <w:rPr>
                <w:noProof/>
                <w:webHidden/>
              </w:rPr>
              <w:fldChar w:fldCharType="begin"/>
            </w:r>
            <w:r w:rsidR="00E02C3A">
              <w:rPr>
                <w:noProof/>
                <w:webHidden/>
              </w:rPr>
              <w:instrText xml:space="preserve"> PAGEREF _Toc214040738 \h </w:instrText>
            </w:r>
            <w:r w:rsidR="00E02C3A">
              <w:rPr>
                <w:noProof/>
                <w:webHidden/>
              </w:rPr>
            </w:r>
            <w:r w:rsidR="00E02C3A">
              <w:rPr>
                <w:noProof/>
                <w:webHidden/>
              </w:rPr>
              <w:fldChar w:fldCharType="separate"/>
            </w:r>
            <w:r w:rsidR="004B1FED">
              <w:rPr>
                <w:noProof/>
                <w:webHidden/>
              </w:rPr>
              <w:t>43</w:t>
            </w:r>
            <w:r w:rsidR="00E02C3A">
              <w:rPr>
                <w:noProof/>
                <w:webHidden/>
              </w:rPr>
              <w:fldChar w:fldCharType="end"/>
            </w:r>
          </w:hyperlink>
        </w:p>
        <w:p w14:paraId="0EF48BCB" w14:textId="2308F7E8" w:rsidR="00E02C3A" w:rsidRDefault="00F85F65">
          <w:pPr>
            <w:pStyle w:val="TM2"/>
            <w:tabs>
              <w:tab w:val="right" w:leader="dot" w:pos="9396"/>
            </w:tabs>
            <w:rPr>
              <w:rFonts w:asciiTheme="minorHAnsi" w:eastAsiaTheme="minorEastAsia" w:hAnsiTheme="minorHAnsi"/>
              <w:noProof/>
              <w:lang w:val="fr-FR" w:eastAsia="fr-FR"/>
            </w:rPr>
          </w:pPr>
          <w:hyperlink w:anchor="_Toc214040739" w:history="1">
            <w:r w:rsidR="00E02C3A" w:rsidRPr="000B2F0D">
              <w:rPr>
                <w:rStyle w:val="Lienhypertexte"/>
                <w:noProof/>
              </w:rPr>
              <w:t>Référence normative</w:t>
            </w:r>
            <w:r w:rsidR="00E02C3A">
              <w:rPr>
                <w:noProof/>
                <w:webHidden/>
              </w:rPr>
              <w:tab/>
            </w:r>
            <w:r w:rsidR="00E02C3A">
              <w:rPr>
                <w:noProof/>
                <w:webHidden/>
              </w:rPr>
              <w:fldChar w:fldCharType="begin"/>
            </w:r>
            <w:r w:rsidR="00E02C3A">
              <w:rPr>
                <w:noProof/>
                <w:webHidden/>
              </w:rPr>
              <w:instrText xml:space="preserve"> PAGEREF _Toc214040739 \h </w:instrText>
            </w:r>
            <w:r w:rsidR="00E02C3A">
              <w:rPr>
                <w:noProof/>
                <w:webHidden/>
              </w:rPr>
            </w:r>
            <w:r w:rsidR="00E02C3A">
              <w:rPr>
                <w:noProof/>
                <w:webHidden/>
              </w:rPr>
              <w:fldChar w:fldCharType="separate"/>
            </w:r>
            <w:r w:rsidR="004B1FED">
              <w:rPr>
                <w:noProof/>
                <w:webHidden/>
              </w:rPr>
              <w:t>43</w:t>
            </w:r>
            <w:r w:rsidR="00E02C3A">
              <w:rPr>
                <w:noProof/>
                <w:webHidden/>
              </w:rPr>
              <w:fldChar w:fldCharType="end"/>
            </w:r>
          </w:hyperlink>
        </w:p>
        <w:p w14:paraId="56A3A8E6" w14:textId="738D8A95" w:rsidR="00E02C3A" w:rsidRDefault="00F85F65">
          <w:pPr>
            <w:pStyle w:val="TM2"/>
            <w:tabs>
              <w:tab w:val="right" w:leader="dot" w:pos="9396"/>
            </w:tabs>
            <w:rPr>
              <w:rFonts w:asciiTheme="minorHAnsi" w:eastAsiaTheme="minorEastAsia" w:hAnsiTheme="minorHAnsi"/>
              <w:noProof/>
              <w:lang w:val="fr-FR" w:eastAsia="fr-FR"/>
            </w:rPr>
          </w:pPr>
          <w:hyperlink w:anchor="_Toc214040740" w:history="1">
            <w:r w:rsidR="00E02C3A" w:rsidRPr="000B2F0D">
              <w:rPr>
                <w:rStyle w:val="Lienhypertexte"/>
                <w:noProof/>
              </w:rPr>
              <w:t>Élément de qualité</w:t>
            </w:r>
            <w:r w:rsidR="00E02C3A">
              <w:rPr>
                <w:noProof/>
                <w:webHidden/>
              </w:rPr>
              <w:tab/>
            </w:r>
            <w:r w:rsidR="00E02C3A">
              <w:rPr>
                <w:noProof/>
                <w:webHidden/>
              </w:rPr>
              <w:fldChar w:fldCharType="begin"/>
            </w:r>
            <w:r w:rsidR="00E02C3A">
              <w:rPr>
                <w:noProof/>
                <w:webHidden/>
              </w:rPr>
              <w:instrText xml:space="preserve"> PAGEREF _Toc214040740 \h </w:instrText>
            </w:r>
            <w:r w:rsidR="00E02C3A">
              <w:rPr>
                <w:noProof/>
                <w:webHidden/>
              </w:rPr>
            </w:r>
            <w:r w:rsidR="00E02C3A">
              <w:rPr>
                <w:noProof/>
                <w:webHidden/>
              </w:rPr>
              <w:fldChar w:fldCharType="separate"/>
            </w:r>
            <w:r w:rsidR="004B1FED">
              <w:rPr>
                <w:noProof/>
                <w:webHidden/>
              </w:rPr>
              <w:t>43</w:t>
            </w:r>
            <w:r w:rsidR="00E02C3A">
              <w:rPr>
                <w:noProof/>
                <w:webHidden/>
              </w:rPr>
              <w:fldChar w:fldCharType="end"/>
            </w:r>
          </w:hyperlink>
        </w:p>
        <w:p w14:paraId="5F935FF3" w14:textId="613CF126" w:rsidR="00E02C3A" w:rsidRDefault="00F85F65">
          <w:pPr>
            <w:pStyle w:val="TM3"/>
            <w:tabs>
              <w:tab w:val="right" w:leader="dot" w:pos="9396"/>
            </w:tabs>
            <w:rPr>
              <w:rFonts w:asciiTheme="minorHAnsi" w:eastAsiaTheme="minorEastAsia" w:hAnsiTheme="minorHAnsi"/>
              <w:noProof/>
              <w:lang w:val="fr-FR" w:eastAsia="fr-FR"/>
            </w:rPr>
          </w:pPr>
          <w:hyperlink w:anchor="_Toc214040741" w:history="1">
            <w:r w:rsidR="00E02C3A" w:rsidRPr="000B2F0D">
              <w:rPr>
                <w:rStyle w:val="Lienhypertexte"/>
                <w:noProof/>
              </w:rPr>
              <w:t>Dimensions géométriques</w:t>
            </w:r>
            <w:r w:rsidR="00E02C3A">
              <w:rPr>
                <w:noProof/>
                <w:webHidden/>
              </w:rPr>
              <w:tab/>
            </w:r>
            <w:r w:rsidR="00E02C3A">
              <w:rPr>
                <w:noProof/>
                <w:webHidden/>
              </w:rPr>
              <w:fldChar w:fldCharType="begin"/>
            </w:r>
            <w:r w:rsidR="00E02C3A">
              <w:rPr>
                <w:noProof/>
                <w:webHidden/>
              </w:rPr>
              <w:instrText xml:space="preserve"> PAGEREF _Toc214040741 \h </w:instrText>
            </w:r>
            <w:r w:rsidR="00E02C3A">
              <w:rPr>
                <w:noProof/>
                <w:webHidden/>
              </w:rPr>
            </w:r>
            <w:r w:rsidR="00E02C3A">
              <w:rPr>
                <w:noProof/>
                <w:webHidden/>
              </w:rPr>
              <w:fldChar w:fldCharType="separate"/>
            </w:r>
            <w:r w:rsidR="004B1FED">
              <w:rPr>
                <w:noProof/>
                <w:webHidden/>
              </w:rPr>
              <w:t>43</w:t>
            </w:r>
            <w:r w:rsidR="00E02C3A">
              <w:rPr>
                <w:noProof/>
                <w:webHidden/>
              </w:rPr>
              <w:fldChar w:fldCharType="end"/>
            </w:r>
          </w:hyperlink>
        </w:p>
        <w:p w14:paraId="33D4CE16" w14:textId="598649E0" w:rsidR="00E02C3A" w:rsidRDefault="00F85F65">
          <w:pPr>
            <w:pStyle w:val="TM3"/>
            <w:tabs>
              <w:tab w:val="right" w:leader="dot" w:pos="9396"/>
            </w:tabs>
            <w:rPr>
              <w:rFonts w:asciiTheme="minorHAnsi" w:eastAsiaTheme="minorEastAsia" w:hAnsiTheme="minorHAnsi"/>
              <w:noProof/>
              <w:lang w:val="fr-FR" w:eastAsia="fr-FR"/>
            </w:rPr>
          </w:pPr>
          <w:hyperlink w:anchor="_Toc214040742" w:history="1">
            <w:r w:rsidR="00E02C3A" w:rsidRPr="000B2F0D">
              <w:rPr>
                <w:rStyle w:val="Lienhypertexte"/>
                <w:noProof/>
              </w:rPr>
              <w:t>Référentiels de numérisation</w:t>
            </w:r>
            <w:r w:rsidR="00E02C3A">
              <w:rPr>
                <w:noProof/>
                <w:webHidden/>
              </w:rPr>
              <w:tab/>
            </w:r>
            <w:r w:rsidR="00E02C3A">
              <w:rPr>
                <w:noProof/>
                <w:webHidden/>
              </w:rPr>
              <w:fldChar w:fldCharType="begin"/>
            </w:r>
            <w:r w:rsidR="00E02C3A">
              <w:rPr>
                <w:noProof/>
                <w:webHidden/>
              </w:rPr>
              <w:instrText xml:space="preserve"> PAGEREF _Toc214040742 \h </w:instrText>
            </w:r>
            <w:r w:rsidR="00E02C3A">
              <w:rPr>
                <w:noProof/>
                <w:webHidden/>
              </w:rPr>
            </w:r>
            <w:r w:rsidR="00E02C3A">
              <w:rPr>
                <w:noProof/>
                <w:webHidden/>
              </w:rPr>
              <w:fldChar w:fldCharType="separate"/>
            </w:r>
            <w:r w:rsidR="004B1FED">
              <w:rPr>
                <w:noProof/>
                <w:webHidden/>
              </w:rPr>
              <w:t>44</w:t>
            </w:r>
            <w:r w:rsidR="00E02C3A">
              <w:rPr>
                <w:noProof/>
                <w:webHidden/>
              </w:rPr>
              <w:fldChar w:fldCharType="end"/>
            </w:r>
          </w:hyperlink>
        </w:p>
        <w:p w14:paraId="05F2EF8C" w14:textId="47AED70B" w:rsidR="00E02C3A" w:rsidRDefault="00F85F65">
          <w:pPr>
            <w:pStyle w:val="TM3"/>
            <w:tabs>
              <w:tab w:val="right" w:leader="dot" w:pos="9396"/>
            </w:tabs>
            <w:rPr>
              <w:rFonts w:asciiTheme="minorHAnsi" w:eastAsiaTheme="minorEastAsia" w:hAnsiTheme="minorHAnsi"/>
              <w:noProof/>
              <w:lang w:val="fr-FR" w:eastAsia="fr-FR"/>
            </w:rPr>
          </w:pPr>
          <w:hyperlink w:anchor="_Toc214040743" w:history="1">
            <w:r w:rsidR="00E02C3A" w:rsidRPr="000B2F0D">
              <w:rPr>
                <w:rStyle w:val="Lienhypertexte"/>
                <w:noProof/>
              </w:rPr>
              <w:t>Précision géométrique</w:t>
            </w:r>
            <w:r w:rsidR="00E02C3A">
              <w:rPr>
                <w:noProof/>
                <w:webHidden/>
              </w:rPr>
              <w:tab/>
            </w:r>
            <w:r w:rsidR="00E02C3A">
              <w:rPr>
                <w:noProof/>
                <w:webHidden/>
              </w:rPr>
              <w:fldChar w:fldCharType="begin"/>
            </w:r>
            <w:r w:rsidR="00E02C3A">
              <w:rPr>
                <w:noProof/>
                <w:webHidden/>
              </w:rPr>
              <w:instrText xml:space="preserve"> PAGEREF _Toc214040743 \h </w:instrText>
            </w:r>
            <w:r w:rsidR="00E02C3A">
              <w:rPr>
                <w:noProof/>
                <w:webHidden/>
              </w:rPr>
            </w:r>
            <w:r w:rsidR="00E02C3A">
              <w:rPr>
                <w:noProof/>
                <w:webHidden/>
              </w:rPr>
              <w:fldChar w:fldCharType="separate"/>
            </w:r>
            <w:r w:rsidR="004B1FED">
              <w:rPr>
                <w:noProof/>
                <w:webHidden/>
              </w:rPr>
              <w:t>44</w:t>
            </w:r>
            <w:r w:rsidR="00E02C3A">
              <w:rPr>
                <w:noProof/>
                <w:webHidden/>
              </w:rPr>
              <w:fldChar w:fldCharType="end"/>
            </w:r>
          </w:hyperlink>
        </w:p>
        <w:p w14:paraId="53DC8142" w14:textId="5DC84457" w:rsidR="00E02C3A" w:rsidRDefault="00F85F65">
          <w:pPr>
            <w:pStyle w:val="TM3"/>
            <w:tabs>
              <w:tab w:val="right" w:leader="dot" w:pos="9396"/>
            </w:tabs>
            <w:rPr>
              <w:rFonts w:asciiTheme="minorHAnsi" w:eastAsiaTheme="minorEastAsia" w:hAnsiTheme="minorHAnsi"/>
              <w:noProof/>
              <w:lang w:val="fr-FR" w:eastAsia="fr-FR"/>
            </w:rPr>
          </w:pPr>
          <w:hyperlink w:anchor="_Toc214040744" w:history="1">
            <w:r w:rsidR="00E02C3A" w:rsidRPr="000B2F0D">
              <w:rPr>
                <w:rStyle w:val="Lienhypertexte"/>
                <w:noProof/>
              </w:rPr>
              <w:t>Validité des géométries</w:t>
            </w:r>
            <w:r w:rsidR="00E02C3A">
              <w:rPr>
                <w:noProof/>
                <w:webHidden/>
              </w:rPr>
              <w:tab/>
            </w:r>
            <w:r w:rsidR="00E02C3A">
              <w:rPr>
                <w:noProof/>
                <w:webHidden/>
              </w:rPr>
              <w:fldChar w:fldCharType="begin"/>
            </w:r>
            <w:r w:rsidR="00E02C3A">
              <w:rPr>
                <w:noProof/>
                <w:webHidden/>
              </w:rPr>
              <w:instrText xml:space="preserve"> PAGEREF _Toc214040744 \h </w:instrText>
            </w:r>
            <w:r w:rsidR="00E02C3A">
              <w:rPr>
                <w:noProof/>
                <w:webHidden/>
              </w:rPr>
            </w:r>
            <w:r w:rsidR="00E02C3A">
              <w:rPr>
                <w:noProof/>
                <w:webHidden/>
              </w:rPr>
              <w:fldChar w:fldCharType="separate"/>
            </w:r>
            <w:r w:rsidR="004B1FED">
              <w:rPr>
                <w:noProof/>
                <w:webHidden/>
              </w:rPr>
              <w:t>44</w:t>
            </w:r>
            <w:r w:rsidR="00E02C3A">
              <w:rPr>
                <w:noProof/>
                <w:webHidden/>
              </w:rPr>
              <w:fldChar w:fldCharType="end"/>
            </w:r>
          </w:hyperlink>
        </w:p>
        <w:p w14:paraId="4D57B20B" w14:textId="084ECC8C" w:rsidR="00E02C3A" w:rsidRDefault="00F85F65">
          <w:pPr>
            <w:pStyle w:val="TM3"/>
            <w:tabs>
              <w:tab w:val="right" w:leader="dot" w:pos="9396"/>
            </w:tabs>
            <w:rPr>
              <w:rFonts w:asciiTheme="minorHAnsi" w:eastAsiaTheme="minorEastAsia" w:hAnsiTheme="minorHAnsi"/>
              <w:noProof/>
              <w:lang w:val="fr-FR" w:eastAsia="fr-FR"/>
            </w:rPr>
          </w:pPr>
          <w:hyperlink w:anchor="_Toc214040745" w:history="1">
            <w:r w:rsidR="00E02C3A" w:rsidRPr="000B2F0D">
              <w:rPr>
                <w:rStyle w:val="Lienhypertexte"/>
                <w:noProof/>
              </w:rPr>
              <w:t>Complexité des géométries</w:t>
            </w:r>
            <w:r w:rsidR="00E02C3A">
              <w:rPr>
                <w:noProof/>
                <w:webHidden/>
              </w:rPr>
              <w:tab/>
            </w:r>
            <w:r w:rsidR="00E02C3A">
              <w:rPr>
                <w:noProof/>
                <w:webHidden/>
              </w:rPr>
              <w:fldChar w:fldCharType="begin"/>
            </w:r>
            <w:r w:rsidR="00E02C3A">
              <w:rPr>
                <w:noProof/>
                <w:webHidden/>
              </w:rPr>
              <w:instrText xml:space="preserve"> PAGEREF _Toc214040745 \h </w:instrText>
            </w:r>
            <w:r w:rsidR="00E02C3A">
              <w:rPr>
                <w:noProof/>
                <w:webHidden/>
              </w:rPr>
            </w:r>
            <w:r w:rsidR="00E02C3A">
              <w:rPr>
                <w:noProof/>
                <w:webHidden/>
              </w:rPr>
              <w:fldChar w:fldCharType="separate"/>
            </w:r>
            <w:r w:rsidR="004B1FED">
              <w:rPr>
                <w:noProof/>
                <w:webHidden/>
              </w:rPr>
              <w:t>46</w:t>
            </w:r>
            <w:r w:rsidR="00E02C3A">
              <w:rPr>
                <w:noProof/>
                <w:webHidden/>
              </w:rPr>
              <w:fldChar w:fldCharType="end"/>
            </w:r>
          </w:hyperlink>
        </w:p>
        <w:p w14:paraId="38562D82" w14:textId="5F9AF4C5" w:rsidR="00E02C3A" w:rsidRDefault="00F85F65">
          <w:pPr>
            <w:pStyle w:val="TM3"/>
            <w:tabs>
              <w:tab w:val="right" w:leader="dot" w:pos="9396"/>
            </w:tabs>
            <w:rPr>
              <w:rFonts w:asciiTheme="minorHAnsi" w:eastAsiaTheme="minorEastAsia" w:hAnsiTheme="minorHAnsi"/>
              <w:noProof/>
              <w:lang w:val="fr-FR" w:eastAsia="fr-FR"/>
            </w:rPr>
          </w:pPr>
          <w:hyperlink w:anchor="_Toc214040746" w:history="1">
            <w:r w:rsidR="00E02C3A" w:rsidRPr="000B2F0D">
              <w:rPr>
                <w:rStyle w:val="Lienhypertexte"/>
                <w:noProof/>
              </w:rPr>
              <w:t>Cohérence topologique</w:t>
            </w:r>
            <w:r w:rsidR="00E02C3A">
              <w:rPr>
                <w:noProof/>
                <w:webHidden/>
              </w:rPr>
              <w:tab/>
            </w:r>
            <w:r w:rsidR="00E02C3A">
              <w:rPr>
                <w:noProof/>
                <w:webHidden/>
              </w:rPr>
              <w:fldChar w:fldCharType="begin"/>
            </w:r>
            <w:r w:rsidR="00E02C3A">
              <w:rPr>
                <w:noProof/>
                <w:webHidden/>
              </w:rPr>
              <w:instrText xml:space="preserve"> PAGEREF _Toc214040746 \h </w:instrText>
            </w:r>
            <w:r w:rsidR="00E02C3A">
              <w:rPr>
                <w:noProof/>
                <w:webHidden/>
              </w:rPr>
            </w:r>
            <w:r w:rsidR="00E02C3A">
              <w:rPr>
                <w:noProof/>
                <w:webHidden/>
              </w:rPr>
              <w:fldChar w:fldCharType="separate"/>
            </w:r>
            <w:r w:rsidR="004B1FED">
              <w:rPr>
                <w:noProof/>
                <w:webHidden/>
              </w:rPr>
              <w:t>47</w:t>
            </w:r>
            <w:r w:rsidR="00E02C3A">
              <w:rPr>
                <w:noProof/>
                <w:webHidden/>
              </w:rPr>
              <w:fldChar w:fldCharType="end"/>
            </w:r>
          </w:hyperlink>
        </w:p>
        <w:p w14:paraId="5D1CA213" w14:textId="4A0614CF" w:rsidR="00E02C3A" w:rsidRDefault="00F85F65">
          <w:pPr>
            <w:pStyle w:val="TM3"/>
            <w:tabs>
              <w:tab w:val="right" w:leader="dot" w:pos="9396"/>
            </w:tabs>
            <w:rPr>
              <w:rFonts w:asciiTheme="minorHAnsi" w:eastAsiaTheme="minorEastAsia" w:hAnsiTheme="minorHAnsi"/>
              <w:noProof/>
              <w:lang w:val="fr-FR" w:eastAsia="fr-FR"/>
            </w:rPr>
          </w:pPr>
          <w:hyperlink w:anchor="_Toc214040747" w:history="1">
            <w:r w:rsidR="00E02C3A" w:rsidRPr="000B2F0D">
              <w:rPr>
                <w:rStyle w:val="Lienhypertexte"/>
                <w:noProof/>
              </w:rPr>
              <w:t>Conformité au standard</w:t>
            </w:r>
            <w:r w:rsidR="00E02C3A">
              <w:rPr>
                <w:noProof/>
                <w:webHidden/>
              </w:rPr>
              <w:tab/>
            </w:r>
            <w:r w:rsidR="00E02C3A">
              <w:rPr>
                <w:noProof/>
                <w:webHidden/>
              </w:rPr>
              <w:fldChar w:fldCharType="begin"/>
            </w:r>
            <w:r w:rsidR="00E02C3A">
              <w:rPr>
                <w:noProof/>
                <w:webHidden/>
              </w:rPr>
              <w:instrText xml:space="preserve"> PAGEREF _Toc214040747 \h </w:instrText>
            </w:r>
            <w:r w:rsidR="00E02C3A">
              <w:rPr>
                <w:noProof/>
                <w:webHidden/>
              </w:rPr>
            </w:r>
            <w:r w:rsidR="00E02C3A">
              <w:rPr>
                <w:noProof/>
                <w:webHidden/>
              </w:rPr>
              <w:fldChar w:fldCharType="separate"/>
            </w:r>
            <w:r w:rsidR="004B1FED">
              <w:rPr>
                <w:noProof/>
                <w:webHidden/>
              </w:rPr>
              <w:t>47</w:t>
            </w:r>
            <w:r w:rsidR="00E02C3A">
              <w:rPr>
                <w:noProof/>
                <w:webHidden/>
              </w:rPr>
              <w:fldChar w:fldCharType="end"/>
            </w:r>
          </w:hyperlink>
        </w:p>
        <w:p w14:paraId="2E82A88B" w14:textId="06EC6DED" w:rsidR="00E02C3A" w:rsidRDefault="00F85F65">
          <w:pPr>
            <w:pStyle w:val="TM1"/>
            <w:tabs>
              <w:tab w:val="right" w:leader="dot" w:pos="9396"/>
            </w:tabs>
            <w:rPr>
              <w:rFonts w:asciiTheme="minorHAnsi" w:eastAsiaTheme="minorEastAsia" w:hAnsiTheme="minorHAnsi"/>
              <w:noProof/>
              <w:lang w:val="fr-FR" w:eastAsia="fr-FR"/>
            </w:rPr>
          </w:pPr>
          <w:hyperlink w:anchor="_Toc214040748" w:history="1">
            <w:r w:rsidR="00E02C3A" w:rsidRPr="000B2F0D">
              <w:rPr>
                <w:rStyle w:val="Lienhypertexte"/>
                <w:noProof/>
              </w:rPr>
              <w:t>Cycle de vie des données</w:t>
            </w:r>
            <w:r w:rsidR="00E02C3A">
              <w:rPr>
                <w:noProof/>
                <w:webHidden/>
              </w:rPr>
              <w:tab/>
            </w:r>
            <w:r w:rsidR="00E02C3A">
              <w:rPr>
                <w:noProof/>
                <w:webHidden/>
              </w:rPr>
              <w:fldChar w:fldCharType="begin"/>
            </w:r>
            <w:r w:rsidR="00E02C3A">
              <w:rPr>
                <w:noProof/>
                <w:webHidden/>
              </w:rPr>
              <w:instrText xml:space="preserve"> PAGEREF _Toc214040748 \h </w:instrText>
            </w:r>
            <w:r w:rsidR="00E02C3A">
              <w:rPr>
                <w:noProof/>
                <w:webHidden/>
              </w:rPr>
            </w:r>
            <w:r w:rsidR="00E02C3A">
              <w:rPr>
                <w:noProof/>
                <w:webHidden/>
              </w:rPr>
              <w:fldChar w:fldCharType="separate"/>
            </w:r>
            <w:r w:rsidR="004B1FED">
              <w:rPr>
                <w:noProof/>
                <w:webHidden/>
              </w:rPr>
              <w:t>49</w:t>
            </w:r>
            <w:r w:rsidR="00E02C3A">
              <w:rPr>
                <w:noProof/>
                <w:webHidden/>
              </w:rPr>
              <w:fldChar w:fldCharType="end"/>
            </w:r>
          </w:hyperlink>
        </w:p>
        <w:p w14:paraId="658896B7" w14:textId="7358A428" w:rsidR="00E02C3A" w:rsidRDefault="00F85F65">
          <w:pPr>
            <w:pStyle w:val="TM2"/>
            <w:tabs>
              <w:tab w:val="right" w:leader="dot" w:pos="9396"/>
            </w:tabs>
            <w:rPr>
              <w:rFonts w:asciiTheme="minorHAnsi" w:eastAsiaTheme="minorEastAsia" w:hAnsiTheme="minorHAnsi"/>
              <w:noProof/>
              <w:lang w:val="fr-FR" w:eastAsia="fr-FR"/>
            </w:rPr>
          </w:pPr>
          <w:hyperlink w:anchor="_Toc214040749" w:history="1">
            <w:r w:rsidR="00E02C3A" w:rsidRPr="000B2F0D">
              <w:rPr>
                <w:rStyle w:val="Lienhypertexte"/>
                <w:noProof/>
              </w:rPr>
              <w:t>Les différents états d’une procédure de Plan de Prévention des risques</w:t>
            </w:r>
            <w:r w:rsidR="00E02C3A">
              <w:rPr>
                <w:noProof/>
                <w:webHidden/>
              </w:rPr>
              <w:tab/>
            </w:r>
            <w:r w:rsidR="00E02C3A">
              <w:rPr>
                <w:noProof/>
                <w:webHidden/>
              </w:rPr>
              <w:fldChar w:fldCharType="begin"/>
            </w:r>
            <w:r w:rsidR="00E02C3A">
              <w:rPr>
                <w:noProof/>
                <w:webHidden/>
              </w:rPr>
              <w:instrText xml:space="preserve"> PAGEREF _Toc214040749 \h </w:instrText>
            </w:r>
            <w:r w:rsidR="00E02C3A">
              <w:rPr>
                <w:noProof/>
                <w:webHidden/>
              </w:rPr>
            </w:r>
            <w:r w:rsidR="00E02C3A">
              <w:rPr>
                <w:noProof/>
                <w:webHidden/>
              </w:rPr>
              <w:fldChar w:fldCharType="separate"/>
            </w:r>
            <w:r w:rsidR="004B1FED">
              <w:rPr>
                <w:noProof/>
                <w:webHidden/>
              </w:rPr>
              <w:t>49</w:t>
            </w:r>
            <w:r w:rsidR="00E02C3A">
              <w:rPr>
                <w:noProof/>
                <w:webHidden/>
              </w:rPr>
              <w:fldChar w:fldCharType="end"/>
            </w:r>
          </w:hyperlink>
        </w:p>
        <w:p w14:paraId="440AC97D" w14:textId="1FE60E41" w:rsidR="00E02C3A" w:rsidRDefault="00F85F65">
          <w:pPr>
            <w:pStyle w:val="TM2"/>
            <w:tabs>
              <w:tab w:val="right" w:leader="dot" w:pos="9396"/>
            </w:tabs>
            <w:rPr>
              <w:rFonts w:asciiTheme="minorHAnsi" w:eastAsiaTheme="minorEastAsia" w:hAnsiTheme="minorHAnsi"/>
              <w:noProof/>
              <w:lang w:val="fr-FR" w:eastAsia="fr-FR"/>
            </w:rPr>
          </w:pPr>
          <w:hyperlink w:anchor="_Toc214040750" w:history="1">
            <w:r w:rsidR="00E02C3A" w:rsidRPr="000B2F0D">
              <w:rPr>
                <w:rStyle w:val="Lienhypertexte"/>
                <w:noProof/>
              </w:rPr>
              <w:t>Maintenance</w:t>
            </w:r>
            <w:r w:rsidR="00E02C3A">
              <w:rPr>
                <w:noProof/>
                <w:webHidden/>
              </w:rPr>
              <w:tab/>
            </w:r>
            <w:r w:rsidR="00E02C3A">
              <w:rPr>
                <w:noProof/>
                <w:webHidden/>
              </w:rPr>
              <w:fldChar w:fldCharType="begin"/>
            </w:r>
            <w:r w:rsidR="00E02C3A">
              <w:rPr>
                <w:noProof/>
                <w:webHidden/>
              </w:rPr>
              <w:instrText xml:space="preserve"> PAGEREF _Toc214040750 \h </w:instrText>
            </w:r>
            <w:r w:rsidR="00E02C3A">
              <w:rPr>
                <w:noProof/>
                <w:webHidden/>
              </w:rPr>
            </w:r>
            <w:r w:rsidR="00E02C3A">
              <w:rPr>
                <w:noProof/>
                <w:webHidden/>
              </w:rPr>
              <w:fldChar w:fldCharType="separate"/>
            </w:r>
            <w:r w:rsidR="004B1FED">
              <w:rPr>
                <w:noProof/>
                <w:webHidden/>
              </w:rPr>
              <w:t>49</w:t>
            </w:r>
            <w:r w:rsidR="00E02C3A">
              <w:rPr>
                <w:noProof/>
                <w:webHidden/>
              </w:rPr>
              <w:fldChar w:fldCharType="end"/>
            </w:r>
          </w:hyperlink>
        </w:p>
        <w:p w14:paraId="6CE0A689" w14:textId="1ED4596F" w:rsidR="00E02C3A" w:rsidRDefault="00F85F65">
          <w:pPr>
            <w:pStyle w:val="TM1"/>
            <w:tabs>
              <w:tab w:val="right" w:leader="dot" w:pos="9396"/>
            </w:tabs>
            <w:rPr>
              <w:rFonts w:asciiTheme="minorHAnsi" w:eastAsiaTheme="minorEastAsia" w:hAnsiTheme="minorHAnsi"/>
              <w:noProof/>
              <w:lang w:val="fr-FR" w:eastAsia="fr-FR"/>
            </w:rPr>
          </w:pPr>
          <w:hyperlink w:anchor="_Toc214040751" w:history="1">
            <w:r w:rsidR="00E02C3A" w:rsidRPr="000B2F0D">
              <w:rPr>
                <w:rStyle w:val="Lienhypertexte"/>
                <w:noProof/>
              </w:rPr>
              <w:t>Recommandations de symbologie</w:t>
            </w:r>
            <w:r w:rsidR="00E02C3A">
              <w:rPr>
                <w:noProof/>
                <w:webHidden/>
              </w:rPr>
              <w:tab/>
            </w:r>
            <w:r w:rsidR="00E02C3A">
              <w:rPr>
                <w:noProof/>
                <w:webHidden/>
              </w:rPr>
              <w:fldChar w:fldCharType="begin"/>
            </w:r>
            <w:r w:rsidR="00E02C3A">
              <w:rPr>
                <w:noProof/>
                <w:webHidden/>
              </w:rPr>
              <w:instrText xml:space="preserve"> PAGEREF _Toc214040751 \h </w:instrText>
            </w:r>
            <w:r w:rsidR="00E02C3A">
              <w:rPr>
                <w:noProof/>
                <w:webHidden/>
              </w:rPr>
            </w:r>
            <w:r w:rsidR="00E02C3A">
              <w:rPr>
                <w:noProof/>
                <w:webHidden/>
              </w:rPr>
              <w:fldChar w:fldCharType="separate"/>
            </w:r>
            <w:r w:rsidR="004B1FED">
              <w:rPr>
                <w:noProof/>
                <w:webHidden/>
              </w:rPr>
              <w:t>50</w:t>
            </w:r>
            <w:r w:rsidR="00E02C3A">
              <w:rPr>
                <w:noProof/>
                <w:webHidden/>
              </w:rPr>
              <w:fldChar w:fldCharType="end"/>
            </w:r>
          </w:hyperlink>
        </w:p>
        <w:p w14:paraId="0161C5B7" w14:textId="312828EA" w:rsidR="00E02C3A" w:rsidRDefault="00F85F65">
          <w:pPr>
            <w:pStyle w:val="TM2"/>
            <w:tabs>
              <w:tab w:val="right" w:leader="dot" w:pos="9396"/>
            </w:tabs>
            <w:rPr>
              <w:rFonts w:asciiTheme="minorHAnsi" w:eastAsiaTheme="minorEastAsia" w:hAnsiTheme="minorHAnsi"/>
              <w:noProof/>
              <w:lang w:val="fr-FR" w:eastAsia="fr-FR"/>
            </w:rPr>
          </w:pPr>
          <w:hyperlink w:anchor="_Toc214040752" w:history="1">
            <w:r w:rsidR="00E02C3A" w:rsidRPr="000B2F0D">
              <w:rPr>
                <w:rStyle w:val="Lienhypertexte"/>
                <w:noProof/>
              </w:rPr>
              <w:t>Représentation des zones d’aléas</w:t>
            </w:r>
            <w:r w:rsidR="00E02C3A">
              <w:rPr>
                <w:noProof/>
                <w:webHidden/>
              </w:rPr>
              <w:tab/>
            </w:r>
            <w:r w:rsidR="00E02C3A">
              <w:rPr>
                <w:noProof/>
                <w:webHidden/>
              </w:rPr>
              <w:fldChar w:fldCharType="begin"/>
            </w:r>
            <w:r w:rsidR="00E02C3A">
              <w:rPr>
                <w:noProof/>
                <w:webHidden/>
              </w:rPr>
              <w:instrText xml:space="preserve"> PAGEREF _Toc214040752 \h </w:instrText>
            </w:r>
            <w:r w:rsidR="00E02C3A">
              <w:rPr>
                <w:noProof/>
                <w:webHidden/>
              </w:rPr>
            </w:r>
            <w:r w:rsidR="00E02C3A">
              <w:rPr>
                <w:noProof/>
                <w:webHidden/>
              </w:rPr>
              <w:fldChar w:fldCharType="separate"/>
            </w:r>
            <w:r w:rsidR="004B1FED">
              <w:rPr>
                <w:noProof/>
                <w:webHidden/>
              </w:rPr>
              <w:t>50</w:t>
            </w:r>
            <w:r w:rsidR="00E02C3A">
              <w:rPr>
                <w:noProof/>
                <w:webHidden/>
              </w:rPr>
              <w:fldChar w:fldCharType="end"/>
            </w:r>
          </w:hyperlink>
        </w:p>
        <w:p w14:paraId="1EEABF58" w14:textId="2A5E8EAD" w:rsidR="00E02C3A" w:rsidRDefault="00F85F65">
          <w:pPr>
            <w:pStyle w:val="TM3"/>
            <w:tabs>
              <w:tab w:val="right" w:leader="dot" w:pos="9396"/>
            </w:tabs>
            <w:rPr>
              <w:rFonts w:asciiTheme="minorHAnsi" w:eastAsiaTheme="minorEastAsia" w:hAnsiTheme="minorHAnsi"/>
              <w:noProof/>
              <w:lang w:val="fr-FR" w:eastAsia="fr-FR"/>
            </w:rPr>
          </w:pPr>
          <w:hyperlink w:anchor="_Toc214040753" w:history="1">
            <w:r w:rsidR="00E02C3A" w:rsidRPr="000B2F0D">
              <w:rPr>
                <w:rStyle w:val="Lienhypertexte"/>
                <w:noProof/>
              </w:rPr>
              <w:t>Représentations des niveaux d’aléas</w:t>
            </w:r>
            <w:r w:rsidR="00E02C3A">
              <w:rPr>
                <w:noProof/>
                <w:webHidden/>
              </w:rPr>
              <w:tab/>
            </w:r>
            <w:r w:rsidR="00E02C3A">
              <w:rPr>
                <w:noProof/>
                <w:webHidden/>
              </w:rPr>
              <w:fldChar w:fldCharType="begin"/>
            </w:r>
            <w:r w:rsidR="00E02C3A">
              <w:rPr>
                <w:noProof/>
                <w:webHidden/>
              </w:rPr>
              <w:instrText xml:space="preserve"> PAGEREF _Toc214040753 \h </w:instrText>
            </w:r>
            <w:r w:rsidR="00E02C3A">
              <w:rPr>
                <w:noProof/>
                <w:webHidden/>
              </w:rPr>
            </w:r>
            <w:r w:rsidR="00E02C3A">
              <w:rPr>
                <w:noProof/>
                <w:webHidden/>
              </w:rPr>
              <w:fldChar w:fldCharType="separate"/>
            </w:r>
            <w:r w:rsidR="004B1FED">
              <w:rPr>
                <w:noProof/>
                <w:webHidden/>
              </w:rPr>
              <w:t>50</w:t>
            </w:r>
            <w:r w:rsidR="00E02C3A">
              <w:rPr>
                <w:noProof/>
                <w:webHidden/>
              </w:rPr>
              <w:fldChar w:fldCharType="end"/>
            </w:r>
          </w:hyperlink>
        </w:p>
        <w:p w14:paraId="2EBB5FD9" w14:textId="3AE90952" w:rsidR="00E02C3A" w:rsidRDefault="00F85F65">
          <w:pPr>
            <w:pStyle w:val="TM3"/>
            <w:tabs>
              <w:tab w:val="right" w:leader="dot" w:pos="9396"/>
            </w:tabs>
            <w:rPr>
              <w:rFonts w:asciiTheme="minorHAnsi" w:eastAsiaTheme="minorEastAsia" w:hAnsiTheme="minorHAnsi"/>
              <w:noProof/>
              <w:lang w:val="fr-FR" w:eastAsia="fr-FR"/>
            </w:rPr>
          </w:pPr>
          <w:hyperlink w:anchor="_Toc214040754" w:history="1">
            <w:r w:rsidR="00E02C3A" w:rsidRPr="000B2F0D">
              <w:rPr>
                <w:rStyle w:val="Lienhypertexte"/>
                <w:noProof/>
              </w:rPr>
              <w:t>Représentation de la zone d’aléa exceptionnel avalanche</w:t>
            </w:r>
            <w:r w:rsidR="00E02C3A">
              <w:rPr>
                <w:noProof/>
                <w:webHidden/>
              </w:rPr>
              <w:tab/>
            </w:r>
            <w:r w:rsidR="00E02C3A">
              <w:rPr>
                <w:noProof/>
                <w:webHidden/>
              </w:rPr>
              <w:fldChar w:fldCharType="begin"/>
            </w:r>
            <w:r w:rsidR="00E02C3A">
              <w:rPr>
                <w:noProof/>
                <w:webHidden/>
              </w:rPr>
              <w:instrText xml:space="preserve"> PAGEREF _Toc214040754 \h </w:instrText>
            </w:r>
            <w:r w:rsidR="00E02C3A">
              <w:rPr>
                <w:noProof/>
                <w:webHidden/>
              </w:rPr>
            </w:r>
            <w:r w:rsidR="00E02C3A">
              <w:rPr>
                <w:noProof/>
                <w:webHidden/>
              </w:rPr>
              <w:fldChar w:fldCharType="separate"/>
            </w:r>
            <w:r w:rsidR="004B1FED">
              <w:rPr>
                <w:noProof/>
                <w:webHidden/>
              </w:rPr>
              <w:t>51</w:t>
            </w:r>
            <w:r w:rsidR="00E02C3A">
              <w:rPr>
                <w:noProof/>
                <w:webHidden/>
              </w:rPr>
              <w:fldChar w:fldCharType="end"/>
            </w:r>
          </w:hyperlink>
        </w:p>
        <w:p w14:paraId="6558D4BE" w14:textId="33CAA681" w:rsidR="00E02C3A" w:rsidRDefault="00F85F65">
          <w:pPr>
            <w:pStyle w:val="TM3"/>
            <w:tabs>
              <w:tab w:val="right" w:leader="dot" w:pos="9396"/>
            </w:tabs>
            <w:rPr>
              <w:rFonts w:asciiTheme="minorHAnsi" w:eastAsiaTheme="minorEastAsia" w:hAnsiTheme="minorHAnsi"/>
              <w:noProof/>
              <w:lang w:val="fr-FR" w:eastAsia="fr-FR"/>
            </w:rPr>
          </w:pPr>
          <w:hyperlink w:anchor="_Toc214040755" w:history="1">
            <w:r w:rsidR="00E02C3A" w:rsidRPr="000B2F0D">
              <w:rPr>
                <w:rStyle w:val="Lienhypertexte"/>
                <w:noProof/>
              </w:rPr>
              <w:t>Représentation des zones de danger spécifique</w:t>
            </w:r>
            <w:r w:rsidR="00E02C3A">
              <w:rPr>
                <w:noProof/>
                <w:webHidden/>
              </w:rPr>
              <w:tab/>
            </w:r>
            <w:r w:rsidR="00E02C3A">
              <w:rPr>
                <w:noProof/>
                <w:webHidden/>
              </w:rPr>
              <w:fldChar w:fldCharType="begin"/>
            </w:r>
            <w:r w:rsidR="00E02C3A">
              <w:rPr>
                <w:noProof/>
                <w:webHidden/>
              </w:rPr>
              <w:instrText xml:space="preserve"> PAGEREF _Toc214040755 \h </w:instrText>
            </w:r>
            <w:r w:rsidR="00E02C3A">
              <w:rPr>
                <w:noProof/>
                <w:webHidden/>
              </w:rPr>
            </w:r>
            <w:r w:rsidR="00E02C3A">
              <w:rPr>
                <w:noProof/>
                <w:webHidden/>
              </w:rPr>
              <w:fldChar w:fldCharType="separate"/>
            </w:r>
            <w:r w:rsidR="004B1FED">
              <w:rPr>
                <w:noProof/>
                <w:webHidden/>
              </w:rPr>
              <w:t>51</w:t>
            </w:r>
            <w:r w:rsidR="00E02C3A">
              <w:rPr>
                <w:noProof/>
                <w:webHidden/>
              </w:rPr>
              <w:fldChar w:fldCharType="end"/>
            </w:r>
          </w:hyperlink>
        </w:p>
        <w:p w14:paraId="1BE67B78" w14:textId="5B62AD90" w:rsidR="00E02C3A" w:rsidRDefault="00F85F65">
          <w:pPr>
            <w:pStyle w:val="TM3"/>
            <w:tabs>
              <w:tab w:val="right" w:leader="dot" w:pos="9396"/>
            </w:tabs>
            <w:rPr>
              <w:rFonts w:asciiTheme="minorHAnsi" w:eastAsiaTheme="minorEastAsia" w:hAnsiTheme="minorHAnsi"/>
              <w:noProof/>
              <w:lang w:val="fr-FR" w:eastAsia="fr-FR"/>
            </w:rPr>
          </w:pPr>
          <w:hyperlink w:anchor="_Toc214040756" w:history="1">
            <w:r w:rsidR="00E02C3A" w:rsidRPr="000B2F0D">
              <w:rPr>
                <w:rStyle w:val="Lienhypertexte"/>
                <w:noProof/>
              </w:rPr>
              <w:t>Représentation des zones protégées</w:t>
            </w:r>
            <w:r w:rsidR="00E02C3A">
              <w:rPr>
                <w:noProof/>
                <w:webHidden/>
              </w:rPr>
              <w:tab/>
            </w:r>
            <w:r w:rsidR="00E02C3A">
              <w:rPr>
                <w:noProof/>
                <w:webHidden/>
              </w:rPr>
              <w:fldChar w:fldCharType="begin"/>
            </w:r>
            <w:r w:rsidR="00E02C3A">
              <w:rPr>
                <w:noProof/>
                <w:webHidden/>
              </w:rPr>
              <w:instrText xml:space="preserve"> PAGEREF _Toc214040756 \h </w:instrText>
            </w:r>
            <w:r w:rsidR="00E02C3A">
              <w:rPr>
                <w:noProof/>
                <w:webHidden/>
              </w:rPr>
            </w:r>
            <w:r w:rsidR="00E02C3A">
              <w:rPr>
                <w:noProof/>
                <w:webHidden/>
              </w:rPr>
              <w:fldChar w:fldCharType="separate"/>
            </w:r>
            <w:r w:rsidR="004B1FED">
              <w:rPr>
                <w:noProof/>
                <w:webHidden/>
              </w:rPr>
              <w:t>51</w:t>
            </w:r>
            <w:r w:rsidR="00E02C3A">
              <w:rPr>
                <w:noProof/>
                <w:webHidden/>
              </w:rPr>
              <w:fldChar w:fldCharType="end"/>
            </w:r>
          </w:hyperlink>
        </w:p>
        <w:p w14:paraId="741B5EBE" w14:textId="4403D639" w:rsidR="00E02C3A" w:rsidRDefault="00F85F65">
          <w:pPr>
            <w:pStyle w:val="TM3"/>
            <w:tabs>
              <w:tab w:val="right" w:leader="dot" w:pos="9396"/>
            </w:tabs>
            <w:rPr>
              <w:rFonts w:asciiTheme="minorHAnsi" w:eastAsiaTheme="minorEastAsia" w:hAnsiTheme="minorHAnsi"/>
              <w:noProof/>
              <w:lang w:val="fr-FR" w:eastAsia="fr-FR"/>
            </w:rPr>
          </w:pPr>
          <w:hyperlink w:anchor="_Toc214040757" w:history="1">
            <w:r w:rsidR="00E02C3A" w:rsidRPr="000B2F0D">
              <w:rPr>
                <w:rStyle w:val="Lienhypertexte"/>
                <w:noProof/>
              </w:rPr>
              <w:t>Représentation des zones d’aléas technologiques à cinetique lente ou à effet de projection</w:t>
            </w:r>
            <w:r w:rsidR="00E02C3A">
              <w:rPr>
                <w:noProof/>
                <w:webHidden/>
              </w:rPr>
              <w:tab/>
            </w:r>
            <w:r w:rsidR="00E02C3A">
              <w:rPr>
                <w:noProof/>
                <w:webHidden/>
              </w:rPr>
              <w:fldChar w:fldCharType="begin"/>
            </w:r>
            <w:r w:rsidR="00E02C3A">
              <w:rPr>
                <w:noProof/>
                <w:webHidden/>
              </w:rPr>
              <w:instrText xml:space="preserve"> PAGEREF _Toc214040757 \h </w:instrText>
            </w:r>
            <w:r w:rsidR="00E02C3A">
              <w:rPr>
                <w:noProof/>
                <w:webHidden/>
              </w:rPr>
            </w:r>
            <w:r w:rsidR="00E02C3A">
              <w:rPr>
                <w:noProof/>
                <w:webHidden/>
              </w:rPr>
              <w:fldChar w:fldCharType="separate"/>
            </w:r>
            <w:r w:rsidR="004B1FED">
              <w:rPr>
                <w:noProof/>
                <w:webHidden/>
              </w:rPr>
              <w:t>51</w:t>
            </w:r>
            <w:r w:rsidR="00E02C3A">
              <w:rPr>
                <w:noProof/>
                <w:webHidden/>
              </w:rPr>
              <w:fldChar w:fldCharType="end"/>
            </w:r>
          </w:hyperlink>
        </w:p>
        <w:p w14:paraId="590E890C" w14:textId="01C948AD" w:rsidR="00E02C3A" w:rsidRDefault="00F85F65">
          <w:pPr>
            <w:pStyle w:val="TM2"/>
            <w:tabs>
              <w:tab w:val="right" w:leader="dot" w:pos="9396"/>
            </w:tabs>
            <w:rPr>
              <w:rFonts w:asciiTheme="minorHAnsi" w:eastAsiaTheme="minorEastAsia" w:hAnsiTheme="minorHAnsi"/>
              <w:noProof/>
              <w:lang w:val="fr-FR" w:eastAsia="fr-FR"/>
            </w:rPr>
          </w:pPr>
          <w:hyperlink w:anchor="_Toc214040758" w:history="1">
            <w:r w:rsidR="00E02C3A" w:rsidRPr="000B2F0D">
              <w:rPr>
                <w:rStyle w:val="Lienhypertexte"/>
                <w:noProof/>
              </w:rPr>
              <w:t>Représentation des types de réglementations standardisés</w:t>
            </w:r>
            <w:r w:rsidR="00E02C3A">
              <w:rPr>
                <w:noProof/>
                <w:webHidden/>
              </w:rPr>
              <w:tab/>
            </w:r>
            <w:r w:rsidR="00E02C3A">
              <w:rPr>
                <w:noProof/>
                <w:webHidden/>
              </w:rPr>
              <w:fldChar w:fldCharType="begin"/>
            </w:r>
            <w:r w:rsidR="00E02C3A">
              <w:rPr>
                <w:noProof/>
                <w:webHidden/>
              </w:rPr>
              <w:instrText xml:space="preserve"> PAGEREF _Toc214040758 \h </w:instrText>
            </w:r>
            <w:r w:rsidR="00E02C3A">
              <w:rPr>
                <w:noProof/>
                <w:webHidden/>
              </w:rPr>
            </w:r>
            <w:r w:rsidR="00E02C3A">
              <w:rPr>
                <w:noProof/>
                <w:webHidden/>
              </w:rPr>
              <w:fldChar w:fldCharType="separate"/>
            </w:r>
            <w:r w:rsidR="004B1FED">
              <w:rPr>
                <w:noProof/>
                <w:webHidden/>
              </w:rPr>
              <w:t>52</w:t>
            </w:r>
            <w:r w:rsidR="00E02C3A">
              <w:rPr>
                <w:noProof/>
                <w:webHidden/>
              </w:rPr>
              <w:fldChar w:fldCharType="end"/>
            </w:r>
          </w:hyperlink>
        </w:p>
        <w:p w14:paraId="1DAC6C1A" w14:textId="6F1292CE" w:rsidR="00E02C3A" w:rsidRDefault="00F85F65">
          <w:pPr>
            <w:pStyle w:val="TM3"/>
            <w:tabs>
              <w:tab w:val="right" w:leader="dot" w:pos="9396"/>
            </w:tabs>
            <w:rPr>
              <w:rFonts w:asciiTheme="minorHAnsi" w:eastAsiaTheme="minorEastAsia" w:hAnsiTheme="minorHAnsi"/>
              <w:noProof/>
              <w:lang w:val="fr-FR" w:eastAsia="fr-FR"/>
            </w:rPr>
          </w:pPr>
          <w:hyperlink w:anchor="_Toc214040759" w:history="1">
            <w:r w:rsidR="00E02C3A" w:rsidRPr="000B2F0D">
              <w:rPr>
                <w:rStyle w:val="Lienhypertexte"/>
                <w:noProof/>
              </w:rPr>
              <w:t>Représentation des types de réglementations en matière d’urbanisme</w:t>
            </w:r>
            <w:r w:rsidR="00E02C3A">
              <w:rPr>
                <w:noProof/>
                <w:webHidden/>
              </w:rPr>
              <w:tab/>
            </w:r>
            <w:r w:rsidR="00E02C3A">
              <w:rPr>
                <w:noProof/>
                <w:webHidden/>
              </w:rPr>
              <w:fldChar w:fldCharType="begin"/>
            </w:r>
            <w:r w:rsidR="00E02C3A">
              <w:rPr>
                <w:noProof/>
                <w:webHidden/>
              </w:rPr>
              <w:instrText xml:space="preserve"> PAGEREF _Toc214040759 \h </w:instrText>
            </w:r>
            <w:r w:rsidR="00E02C3A">
              <w:rPr>
                <w:noProof/>
                <w:webHidden/>
              </w:rPr>
            </w:r>
            <w:r w:rsidR="00E02C3A">
              <w:rPr>
                <w:noProof/>
                <w:webHidden/>
              </w:rPr>
              <w:fldChar w:fldCharType="separate"/>
            </w:r>
            <w:r w:rsidR="004B1FED">
              <w:rPr>
                <w:noProof/>
                <w:webHidden/>
              </w:rPr>
              <w:t>52</w:t>
            </w:r>
            <w:r w:rsidR="00E02C3A">
              <w:rPr>
                <w:noProof/>
                <w:webHidden/>
              </w:rPr>
              <w:fldChar w:fldCharType="end"/>
            </w:r>
          </w:hyperlink>
        </w:p>
        <w:p w14:paraId="7ABBD3A5" w14:textId="536639C2" w:rsidR="00E02C3A" w:rsidRDefault="00F85F65">
          <w:pPr>
            <w:pStyle w:val="TM3"/>
            <w:tabs>
              <w:tab w:val="right" w:leader="dot" w:pos="9396"/>
            </w:tabs>
            <w:rPr>
              <w:rFonts w:asciiTheme="minorHAnsi" w:eastAsiaTheme="minorEastAsia" w:hAnsiTheme="minorHAnsi"/>
              <w:noProof/>
              <w:lang w:val="fr-FR" w:eastAsia="fr-FR"/>
            </w:rPr>
          </w:pPr>
          <w:hyperlink w:anchor="_Toc214040760" w:history="1">
            <w:r w:rsidR="00E02C3A" w:rsidRPr="000B2F0D">
              <w:rPr>
                <w:rStyle w:val="Lienhypertexte"/>
                <w:noProof/>
              </w:rPr>
              <w:t>Représentation des types de réglementations foncières</w:t>
            </w:r>
            <w:r w:rsidR="00E02C3A">
              <w:rPr>
                <w:noProof/>
                <w:webHidden/>
              </w:rPr>
              <w:tab/>
            </w:r>
            <w:r w:rsidR="00E02C3A">
              <w:rPr>
                <w:noProof/>
                <w:webHidden/>
              </w:rPr>
              <w:fldChar w:fldCharType="begin"/>
            </w:r>
            <w:r w:rsidR="00E02C3A">
              <w:rPr>
                <w:noProof/>
                <w:webHidden/>
              </w:rPr>
              <w:instrText xml:space="preserve"> PAGEREF _Toc214040760 \h </w:instrText>
            </w:r>
            <w:r w:rsidR="00E02C3A">
              <w:rPr>
                <w:noProof/>
                <w:webHidden/>
              </w:rPr>
            </w:r>
            <w:r w:rsidR="00E02C3A">
              <w:rPr>
                <w:noProof/>
                <w:webHidden/>
              </w:rPr>
              <w:fldChar w:fldCharType="separate"/>
            </w:r>
            <w:r w:rsidR="004B1FED">
              <w:rPr>
                <w:noProof/>
                <w:webHidden/>
              </w:rPr>
              <w:t>52</w:t>
            </w:r>
            <w:r w:rsidR="00E02C3A">
              <w:rPr>
                <w:noProof/>
                <w:webHidden/>
              </w:rPr>
              <w:fldChar w:fldCharType="end"/>
            </w:r>
          </w:hyperlink>
        </w:p>
        <w:p w14:paraId="12B3559C" w14:textId="3098E539" w:rsidR="00E02C3A" w:rsidRDefault="00F85F65">
          <w:pPr>
            <w:pStyle w:val="TM1"/>
            <w:tabs>
              <w:tab w:val="right" w:leader="dot" w:pos="9396"/>
            </w:tabs>
            <w:rPr>
              <w:rFonts w:asciiTheme="minorHAnsi" w:eastAsiaTheme="minorEastAsia" w:hAnsiTheme="minorHAnsi"/>
              <w:noProof/>
              <w:lang w:val="fr-FR" w:eastAsia="fr-FR"/>
            </w:rPr>
          </w:pPr>
          <w:hyperlink w:anchor="_Toc214040761" w:history="1">
            <w:r w:rsidR="00E02C3A" w:rsidRPr="000B2F0D">
              <w:rPr>
                <w:rStyle w:val="Lienhypertexte"/>
                <w:noProof/>
              </w:rPr>
              <w:t>Livraison</w:t>
            </w:r>
            <w:r w:rsidR="00E02C3A">
              <w:rPr>
                <w:noProof/>
                <w:webHidden/>
              </w:rPr>
              <w:tab/>
            </w:r>
            <w:r w:rsidR="00E02C3A">
              <w:rPr>
                <w:noProof/>
                <w:webHidden/>
              </w:rPr>
              <w:fldChar w:fldCharType="begin"/>
            </w:r>
            <w:r w:rsidR="00E02C3A">
              <w:rPr>
                <w:noProof/>
                <w:webHidden/>
              </w:rPr>
              <w:instrText xml:space="preserve"> PAGEREF _Toc214040761 \h </w:instrText>
            </w:r>
            <w:r w:rsidR="00E02C3A">
              <w:rPr>
                <w:noProof/>
                <w:webHidden/>
              </w:rPr>
            </w:r>
            <w:r w:rsidR="00E02C3A">
              <w:rPr>
                <w:noProof/>
                <w:webHidden/>
              </w:rPr>
              <w:fldChar w:fldCharType="separate"/>
            </w:r>
            <w:r w:rsidR="004B1FED">
              <w:rPr>
                <w:noProof/>
                <w:webHidden/>
              </w:rPr>
              <w:t>53</w:t>
            </w:r>
            <w:r w:rsidR="00E02C3A">
              <w:rPr>
                <w:noProof/>
                <w:webHidden/>
              </w:rPr>
              <w:fldChar w:fldCharType="end"/>
            </w:r>
          </w:hyperlink>
        </w:p>
        <w:p w14:paraId="04E7EE1C" w14:textId="0135608C" w:rsidR="00E02C3A" w:rsidRDefault="00F85F65">
          <w:pPr>
            <w:pStyle w:val="TM2"/>
            <w:tabs>
              <w:tab w:val="right" w:leader="dot" w:pos="9396"/>
            </w:tabs>
            <w:rPr>
              <w:rFonts w:asciiTheme="minorHAnsi" w:eastAsiaTheme="minorEastAsia" w:hAnsiTheme="minorHAnsi"/>
              <w:noProof/>
              <w:lang w:val="fr-FR" w:eastAsia="fr-FR"/>
            </w:rPr>
          </w:pPr>
          <w:hyperlink w:anchor="_Toc214040762" w:history="1">
            <w:r w:rsidR="00E02C3A" w:rsidRPr="000B2F0D">
              <w:rPr>
                <w:rStyle w:val="Lienhypertexte"/>
                <w:noProof/>
              </w:rPr>
              <w:t>Livraison en GeoPackage</w:t>
            </w:r>
            <w:r w:rsidR="00E02C3A">
              <w:rPr>
                <w:noProof/>
                <w:webHidden/>
              </w:rPr>
              <w:tab/>
            </w:r>
            <w:r w:rsidR="00E02C3A">
              <w:rPr>
                <w:noProof/>
                <w:webHidden/>
              </w:rPr>
              <w:fldChar w:fldCharType="begin"/>
            </w:r>
            <w:r w:rsidR="00E02C3A">
              <w:rPr>
                <w:noProof/>
                <w:webHidden/>
              </w:rPr>
              <w:instrText xml:space="preserve"> PAGEREF _Toc214040762 \h </w:instrText>
            </w:r>
            <w:r w:rsidR="00E02C3A">
              <w:rPr>
                <w:noProof/>
                <w:webHidden/>
              </w:rPr>
            </w:r>
            <w:r w:rsidR="00E02C3A">
              <w:rPr>
                <w:noProof/>
                <w:webHidden/>
              </w:rPr>
              <w:fldChar w:fldCharType="separate"/>
            </w:r>
            <w:r w:rsidR="004B1FED">
              <w:rPr>
                <w:noProof/>
                <w:webHidden/>
              </w:rPr>
              <w:t>53</w:t>
            </w:r>
            <w:r w:rsidR="00E02C3A">
              <w:rPr>
                <w:noProof/>
                <w:webHidden/>
              </w:rPr>
              <w:fldChar w:fldCharType="end"/>
            </w:r>
          </w:hyperlink>
        </w:p>
        <w:p w14:paraId="50A650A2" w14:textId="6FB05966" w:rsidR="00E02C3A" w:rsidRDefault="00F85F65">
          <w:pPr>
            <w:pStyle w:val="TM3"/>
            <w:tabs>
              <w:tab w:val="right" w:leader="dot" w:pos="9396"/>
            </w:tabs>
            <w:rPr>
              <w:rFonts w:asciiTheme="minorHAnsi" w:eastAsiaTheme="minorEastAsia" w:hAnsiTheme="minorHAnsi"/>
              <w:noProof/>
              <w:lang w:val="fr-FR" w:eastAsia="fr-FR"/>
            </w:rPr>
          </w:pPr>
          <w:hyperlink w:anchor="_Toc214040763" w:history="1">
            <w:r w:rsidR="00E02C3A" w:rsidRPr="000B2F0D">
              <w:rPr>
                <w:rStyle w:val="Lienhypertexte"/>
                <w:noProof/>
              </w:rPr>
              <w:t>Généralités sur GeoPackage</w:t>
            </w:r>
            <w:r w:rsidR="00E02C3A">
              <w:rPr>
                <w:noProof/>
                <w:webHidden/>
              </w:rPr>
              <w:tab/>
            </w:r>
            <w:r w:rsidR="00E02C3A">
              <w:rPr>
                <w:noProof/>
                <w:webHidden/>
              </w:rPr>
              <w:fldChar w:fldCharType="begin"/>
            </w:r>
            <w:r w:rsidR="00E02C3A">
              <w:rPr>
                <w:noProof/>
                <w:webHidden/>
              </w:rPr>
              <w:instrText xml:space="preserve"> PAGEREF _Toc214040763 \h </w:instrText>
            </w:r>
            <w:r w:rsidR="00E02C3A">
              <w:rPr>
                <w:noProof/>
                <w:webHidden/>
              </w:rPr>
            </w:r>
            <w:r w:rsidR="00E02C3A">
              <w:rPr>
                <w:noProof/>
                <w:webHidden/>
              </w:rPr>
              <w:fldChar w:fldCharType="separate"/>
            </w:r>
            <w:r w:rsidR="004B1FED">
              <w:rPr>
                <w:noProof/>
                <w:webHidden/>
              </w:rPr>
              <w:t>53</w:t>
            </w:r>
            <w:r w:rsidR="00E02C3A">
              <w:rPr>
                <w:noProof/>
                <w:webHidden/>
              </w:rPr>
              <w:fldChar w:fldCharType="end"/>
            </w:r>
          </w:hyperlink>
        </w:p>
        <w:p w14:paraId="177033FD" w14:textId="6D75C8BA" w:rsidR="00E02C3A" w:rsidRDefault="00F85F65">
          <w:pPr>
            <w:pStyle w:val="TM3"/>
            <w:tabs>
              <w:tab w:val="right" w:leader="dot" w:pos="9396"/>
            </w:tabs>
            <w:rPr>
              <w:rFonts w:asciiTheme="minorHAnsi" w:eastAsiaTheme="minorEastAsia" w:hAnsiTheme="minorHAnsi"/>
              <w:noProof/>
              <w:lang w:val="fr-FR" w:eastAsia="fr-FR"/>
            </w:rPr>
          </w:pPr>
          <w:hyperlink w:anchor="_Toc214040764" w:history="1">
            <w:r w:rsidR="00E02C3A" w:rsidRPr="000B2F0D">
              <w:rPr>
                <w:rStyle w:val="Lienhypertexte"/>
                <w:noProof/>
              </w:rPr>
              <w:t>Versions de GeoPackage supportées</w:t>
            </w:r>
            <w:r w:rsidR="00E02C3A">
              <w:rPr>
                <w:noProof/>
                <w:webHidden/>
              </w:rPr>
              <w:tab/>
            </w:r>
            <w:r w:rsidR="00E02C3A">
              <w:rPr>
                <w:noProof/>
                <w:webHidden/>
              </w:rPr>
              <w:fldChar w:fldCharType="begin"/>
            </w:r>
            <w:r w:rsidR="00E02C3A">
              <w:rPr>
                <w:noProof/>
                <w:webHidden/>
              </w:rPr>
              <w:instrText xml:space="preserve"> PAGEREF _Toc214040764 \h </w:instrText>
            </w:r>
            <w:r w:rsidR="00E02C3A">
              <w:rPr>
                <w:noProof/>
                <w:webHidden/>
              </w:rPr>
            </w:r>
            <w:r w:rsidR="00E02C3A">
              <w:rPr>
                <w:noProof/>
                <w:webHidden/>
              </w:rPr>
              <w:fldChar w:fldCharType="separate"/>
            </w:r>
            <w:r w:rsidR="004B1FED">
              <w:rPr>
                <w:noProof/>
                <w:webHidden/>
              </w:rPr>
              <w:t>53</w:t>
            </w:r>
            <w:r w:rsidR="00E02C3A">
              <w:rPr>
                <w:noProof/>
                <w:webHidden/>
              </w:rPr>
              <w:fldChar w:fldCharType="end"/>
            </w:r>
          </w:hyperlink>
        </w:p>
        <w:p w14:paraId="46874248" w14:textId="25AD465E" w:rsidR="00E02C3A" w:rsidRDefault="00F85F65">
          <w:pPr>
            <w:pStyle w:val="TM3"/>
            <w:tabs>
              <w:tab w:val="right" w:leader="dot" w:pos="9396"/>
            </w:tabs>
            <w:rPr>
              <w:rFonts w:asciiTheme="minorHAnsi" w:eastAsiaTheme="minorEastAsia" w:hAnsiTheme="minorHAnsi"/>
              <w:noProof/>
              <w:lang w:val="fr-FR" w:eastAsia="fr-FR"/>
            </w:rPr>
          </w:pPr>
          <w:hyperlink w:anchor="_Toc214040765" w:history="1">
            <w:r w:rsidR="00E02C3A" w:rsidRPr="000B2F0D">
              <w:rPr>
                <w:rStyle w:val="Lienhypertexte"/>
                <w:noProof/>
              </w:rPr>
              <w:t>Contenu de la livraison</w:t>
            </w:r>
            <w:r w:rsidR="00E02C3A">
              <w:rPr>
                <w:noProof/>
                <w:webHidden/>
              </w:rPr>
              <w:tab/>
            </w:r>
            <w:r w:rsidR="00E02C3A">
              <w:rPr>
                <w:noProof/>
                <w:webHidden/>
              </w:rPr>
              <w:fldChar w:fldCharType="begin"/>
            </w:r>
            <w:r w:rsidR="00E02C3A">
              <w:rPr>
                <w:noProof/>
                <w:webHidden/>
              </w:rPr>
              <w:instrText xml:space="preserve"> PAGEREF _Toc214040765 \h </w:instrText>
            </w:r>
            <w:r w:rsidR="00E02C3A">
              <w:rPr>
                <w:noProof/>
                <w:webHidden/>
              </w:rPr>
            </w:r>
            <w:r w:rsidR="00E02C3A">
              <w:rPr>
                <w:noProof/>
                <w:webHidden/>
              </w:rPr>
              <w:fldChar w:fldCharType="separate"/>
            </w:r>
            <w:r w:rsidR="004B1FED">
              <w:rPr>
                <w:noProof/>
                <w:webHidden/>
              </w:rPr>
              <w:t>53</w:t>
            </w:r>
            <w:r w:rsidR="00E02C3A">
              <w:rPr>
                <w:noProof/>
                <w:webHidden/>
              </w:rPr>
              <w:fldChar w:fldCharType="end"/>
            </w:r>
          </w:hyperlink>
        </w:p>
        <w:p w14:paraId="4E06A809" w14:textId="2EE7A7D1" w:rsidR="00E02C3A" w:rsidRDefault="00F85F65">
          <w:pPr>
            <w:pStyle w:val="TM2"/>
            <w:tabs>
              <w:tab w:val="right" w:leader="dot" w:pos="9396"/>
            </w:tabs>
            <w:rPr>
              <w:rFonts w:asciiTheme="minorHAnsi" w:eastAsiaTheme="minorEastAsia" w:hAnsiTheme="minorHAnsi"/>
              <w:noProof/>
              <w:lang w:val="fr-FR" w:eastAsia="fr-FR"/>
            </w:rPr>
          </w:pPr>
          <w:hyperlink w:anchor="_Toc214040766" w:history="1">
            <w:r w:rsidR="00E02C3A" w:rsidRPr="000B2F0D">
              <w:rPr>
                <w:rStyle w:val="Lienhypertexte"/>
                <w:noProof/>
              </w:rPr>
              <w:t>Livraison au format Shapefile</w:t>
            </w:r>
            <w:r w:rsidR="00E02C3A">
              <w:rPr>
                <w:noProof/>
                <w:webHidden/>
              </w:rPr>
              <w:tab/>
            </w:r>
            <w:r w:rsidR="00E02C3A">
              <w:rPr>
                <w:noProof/>
                <w:webHidden/>
              </w:rPr>
              <w:fldChar w:fldCharType="begin"/>
            </w:r>
            <w:r w:rsidR="00E02C3A">
              <w:rPr>
                <w:noProof/>
                <w:webHidden/>
              </w:rPr>
              <w:instrText xml:space="preserve"> PAGEREF _Toc214040766 \h </w:instrText>
            </w:r>
            <w:r w:rsidR="00E02C3A">
              <w:rPr>
                <w:noProof/>
                <w:webHidden/>
              </w:rPr>
            </w:r>
            <w:r w:rsidR="00E02C3A">
              <w:rPr>
                <w:noProof/>
                <w:webHidden/>
              </w:rPr>
              <w:fldChar w:fldCharType="separate"/>
            </w:r>
            <w:r w:rsidR="004B1FED">
              <w:rPr>
                <w:noProof/>
                <w:webHidden/>
              </w:rPr>
              <w:t>92</w:t>
            </w:r>
            <w:r w:rsidR="00E02C3A">
              <w:rPr>
                <w:noProof/>
                <w:webHidden/>
              </w:rPr>
              <w:fldChar w:fldCharType="end"/>
            </w:r>
          </w:hyperlink>
        </w:p>
        <w:p w14:paraId="70693FFA" w14:textId="79E4E478" w:rsidR="00E02C3A" w:rsidRDefault="00F85F65">
          <w:pPr>
            <w:pStyle w:val="TM3"/>
            <w:tabs>
              <w:tab w:val="right" w:leader="dot" w:pos="9396"/>
            </w:tabs>
            <w:rPr>
              <w:rFonts w:asciiTheme="minorHAnsi" w:eastAsiaTheme="minorEastAsia" w:hAnsiTheme="minorHAnsi"/>
              <w:noProof/>
              <w:lang w:val="fr-FR" w:eastAsia="fr-FR"/>
            </w:rPr>
          </w:pPr>
          <w:hyperlink w:anchor="_Toc214040767" w:history="1">
            <w:r w:rsidR="00E02C3A" w:rsidRPr="000B2F0D">
              <w:rPr>
                <w:rStyle w:val="Lienhypertexte"/>
                <w:noProof/>
              </w:rPr>
              <w:t>Nom des fichiers Shapefile</w:t>
            </w:r>
            <w:r w:rsidR="00E02C3A">
              <w:rPr>
                <w:noProof/>
                <w:webHidden/>
              </w:rPr>
              <w:tab/>
            </w:r>
            <w:r w:rsidR="00E02C3A">
              <w:rPr>
                <w:noProof/>
                <w:webHidden/>
              </w:rPr>
              <w:fldChar w:fldCharType="begin"/>
            </w:r>
            <w:r w:rsidR="00E02C3A">
              <w:rPr>
                <w:noProof/>
                <w:webHidden/>
              </w:rPr>
              <w:instrText xml:space="preserve"> PAGEREF _Toc214040767 \h </w:instrText>
            </w:r>
            <w:r w:rsidR="00E02C3A">
              <w:rPr>
                <w:noProof/>
                <w:webHidden/>
              </w:rPr>
            </w:r>
            <w:r w:rsidR="00E02C3A">
              <w:rPr>
                <w:noProof/>
                <w:webHidden/>
              </w:rPr>
              <w:fldChar w:fldCharType="separate"/>
            </w:r>
            <w:r w:rsidR="004B1FED">
              <w:rPr>
                <w:noProof/>
                <w:webHidden/>
              </w:rPr>
              <w:t>92</w:t>
            </w:r>
            <w:r w:rsidR="00E02C3A">
              <w:rPr>
                <w:noProof/>
                <w:webHidden/>
              </w:rPr>
              <w:fldChar w:fldCharType="end"/>
            </w:r>
          </w:hyperlink>
        </w:p>
        <w:p w14:paraId="10C84A71" w14:textId="5B4F3BB7" w:rsidR="00E02C3A" w:rsidRDefault="00F85F65">
          <w:pPr>
            <w:pStyle w:val="TM3"/>
            <w:tabs>
              <w:tab w:val="right" w:leader="dot" w:pos="9396"/>
            </w:tabs>
            <w:rPr>
              <w:rFonts w:asciiTheme="minorHAnsi" w:eastAsiaTheme="minorEastAsia" w:hAnsiTheme="minorHAnsi"/>
              <w:noProof/>
              <w:lang w:val="fr-FR" w:eastAsia="fr-FR"/>
            </w:rPr>
          </w:pPr>
          <w:hyperlink w:anchor="_Toc214040768" w:history="1">
            <w:r w:rsidR="00E02C3A" w:rsidRPr="000B2F0D">
              <w:rPr>
                <w:rStyle w:val="Lienhypertexte"/>
                <w:noProof/>
              </w:rPr>
              <w:t>Structure des tables</w:t>
            </w:r>
            <w:r w:rsidR="00E02C3A">
              <w:rPr>
                <w:noProof/>
                <w:webHidden/>
              </w:rPr>
              <w:tab/>
            </w:r>
            <w:r w:rsidR="00E02C3A">
              <w:rPr>
                <w:noProof/>
                <w:webHidden/>
              </w:rPr>
              <w:fldChar w:fldCharType="begin"/>
            </w:r>
            <w:r w:rsidR="00E02C3A">
              <w:rPr>
                <w:noProof/>
                <w:webHidden/>
              </w:rPr>
              <w:instrText xml:space="preserve"> PAGEREF _Toc214040768 \h </w:instrText>
            </w:r>
            <w:r w:rsidR="00E02C3A">
              <w:rPr>
                <w:noProof/>
                <w:webHidden/>
              </w:rPr>
            </w:r>
            <w:r w:rsidR="00E02C3A">
              <w:rPr>
                <w:noProof/>
                <w:webHidden/>
              </w:rPr>
              <w:fldChar w:fldCharType="separate"/>
            </w:r>
            <w:r w:rsidR="004B1FED">
              <w:rPr>
                <w:noProof/>
                <w:webHidden/>
              </w:rPr>
              <w:t>92</w:t>
            </w:r>
            <w:r w:rsidR="00E02C3A">
              <w:rPr>
                <w:noProof/>
                <w:webHidden/>
              </w:rPr>
              <w:fldChar w:fldCharType="end"/>
            </w:r>
          </w:hyperlink>
        </w:p>
        <w:p w14:paraId="6EDC84D3" w14:textId="29C2E6DD" w:rsidR="00E02C3A" w:rsidRDefault="00F85F65">
          <w:pPr>
            <w:pStyle w:val="TM3"/>
            <w:tabs>
              <w:tab w:val="right" w:leader="dot" w:pos="9396"/>
            </w:tabs>
            <w:rPr>
              <w:rFonts w:asciiTheme="minorHAnsi" w:eastAsiaTheme="minorEastAsia" w:hAnsiTheme="minorHAnsi"/>
              <w:noProof/>
              <w:lang w:val="fr-FR" w:eastAsia="fr-FR"/>
            </w:rPr>
          </w:pPr>
          <w:hyperlink w:anchor="_Toc214040769" w:history="1">
            <w:r w:rsidR="00E02C3A" w:rsidRPr="000B2F0D">
              <w:rPr>
                <w:rStyle w:val="Lienhypertexte"/>
                <w:noProof/>
              </w:rPr>
              <w:t>Métadonnées de la livraison Shapefile</w:t>
            </w:r>
            <w:r w:rsidR="00E02C3A">
              <w:rPr>
                <w:noProof/>
                <w:webHidden/>
              </w:rPr>
              <w:tab/>
            </w:r>
            <w:r w:rsidR="00E02C3A">
              <w:rPr>
                <w:noProof/>
                <w:webHidden/>
              </w:rPr>
              <w:fldChar w:fldCharType="begin"/>
            </w:r>
            <w:r w:rsidR="00E02C3A">
              <w:rPr>
                <w:noProof/>
                <w:webHidden/>
              </w:rPr>
              <w:instrText xml:space="preserve"> PAGEREF _Toc214040769 \h </w:instrText>
            </w:r>
            <w:r w:rsidR="00E02C3A">
              <w:rPr>
                <w:noProof/>
                <w:webHidden/>
              </w:rPr>
            </w:r>
            <w:r w:rsidR="00E02C3A">
              <w:rPr>
                <w:noProof/>
                <w:webHidden/>
              </w:rPr>
              <w:fldChar w:fldCharType="separate"/>
            </w:r>
            <w:r w:rsidR="004B1FED">
              <w:rPr>
                <w:noProof/>
                <w:webHidden/>
              </w:rPr>
              <w:t>92</w:t>
            </w:r>
            <w:r w:rsidR="00E02C3A">
              <w:rPr>
                <w:noProof/>
                <w:webHidden/>
              </w:rPr>
              <w:fldChar w:fldCharType="end"/>
            </w:r>
          </w:hyperlink>
        </w:p>
        <w:p w14:paraId="1CE08033" w14:textId="15B12811" w:rsidR="00E02C3A" w:rsidRDefault="00F85F65">
          <w:pPr>
            <w:pStyle w:val="TM1"/>
            <w:tabs>
              <w:tab w:val="right" w:leader="dot" w:pos="9396"/>
            </w:tabs>
            <w:rPr>
              <w:rFonts w:asciiTheme="minorHAnsi" w:eastAsiaTheme="minorEastAsia" w:hAnsiTheme="minorHAnsi"/>
              <w:noProof/>
              <w:lang w:val="fr-FR" w:eastAsia="fr-FR"/>
            </w:rPr>
          </w:pPr>
          <w:hyperlink w:anchor="_Toc214040770" w:history="1">
            <w:r w:rsidR="00E02C3A" w:rsidRPr="000B2F0D">
              <w:rPr>
                <w:rStyle w:val="Lienhypertexte"/>
                <w:noProof/>
              </w:rPr>
              <w:t>Métadonnées</w:t>
            </w:r>
            <w:r w:rsidR="00E02C3A">
              <w:rPr>
                <w:noProof/>
                <w:webHidden/>
              </w:rPr>
              <w:tab/>
            </w:r>
            <w:r w:rsidR="00E02C3A">
              <w:rPr>
                <w:noProof/>
                <w:webHidden/>
              </w:rPr>
              <w:fldChar w:fldCharType="begin"/>
            </w:r>
            <w:r w:rsidR="00E02C3A">
              <w:rPr>
                <w:noProof/>
                <w:webHidden/>
              </w:rPr>
              <w:instrText xml:space="preserve"> PAGEREF _Toc214040770 \h </w:instrText>
            </w:r>
            <w:r w:rsidR="00E02C3A">
              <w:rPr>
                <w:noProof/>
                <w:webHidden/>
              </w:rPr>
            </w:r>
            <w:r w:rsidR="00E02C3A">
              <w:rPr>
                <w:noProof/>
                <w:webHidden/>
              </w:rPr>
              <w:fldChar w:fldCharType="separate"/>
            </w:r>
            <w:r w:rsidR="004B1FED">
              <w:rPr>
                <w:noProof/>
                <w:webHidden/>
              </w:rPr>
              <w:t>93</w:t>
            </w:r>
            <w:r w:rsidR="00E02C3A">
              <w:rPr>
                <w:noProof/>
                <w:webHidden/>
              </w:rPr>
              <w:fldChar w:fldCharType="end"/>
            </w:r>
          </w:hyperlink>
        </w:p>
        <w:p w14:paraId="6BA2ED95" w14:textId="5F67AF4B" w:rsidR="00E02C3A" w:rsidRDefault="00F85F65">
          <w:pPr>
            <w:pStyle w:val="TM2"/>
            <w:tabs>
              <w:tab w:val="right" w:leader="dot" w:pos="9396"/>
            </w:tabs>
            <w:rPr>
              <w:rFonts w:asciiTheme="minorHAnsi" w:eastAsiaTheme="minorEastAsia" w:hAnsiTheme="minorHAnsi"/>
              <w:noProof/>
              <w:lang w:val="fr-FR" w:eastAsia="fr-FR"/>
            </w:rPr>
          </w:pPr>
          <w:hyperlink w:anchor="_Toc214040771" w:history="1">
            <w:r w:rsidR="00E02C3A" w:rsidRPr="000B2F0D">
              <w:rPr>
                <w:rStyle w:val="Lienhypertexte"/>
                <w:noProof/>
              </w:rPr>
              <w:t>Généralités</w:t>
            </w:r>
            <w:r w:rsidR="00E02C3A">
              <w:rPr>
                <w:noProof/>
                <w:webHidden/>
              </w:rPr>
              <w:tab/>
            </w:r>
            <w:r w:rsidR="00E02C3A">
              <w:rPr>
                <w:noProof/>
                <w:webHidden/>
              </w:rPr>
              <w:fldChar w:fldCharType="begin"/>
            </w:r>
            <w:r w:rsidR="00E02C3A">
              <w:rPr>
                <w:noProof/>
                <w:webHidden/>
              </w:rPr>
              <w:instrText xml:space="preserve"> PAGEREF _Toc214040771 \h </w:instrText>
            </w:r>
            <w:r w:rsidR="00E02C3A">
              <w:rPr>
                <w:noProof/>
                <w:webHidden/>
              </w:rPr>
            </w:r>
            <w:r w:rsidR="00E02C3A">
              <w:rPr>
                <w:noProof/>
                <w:webHidden/>
              </w:rPr>
              <w:fldChar w:fldCharType="separate"/>
            </w:r>
            <w:r w:rsidR="004B1FED">
              <w:rPr>
                <w:noProof/>
                <w:webHidden/>
              </w:rPr>
              <w:t>93</w:t>
            </w:r>
            <w:r w:rsidR="00E02C3A">
              <w:rPr>
                <w:noProof/>
                <w:webHidden/>
              </w:rPr>
              <w:fldChar w:fldCharType="end"/>
            </w:r>
          </w:hyperlink>
        </w:p>
        <w:p w14:paraId="64814ACA" w14:textId="0DC7294B" w:rsidR="00E02C3A" w:rsidRDefault="00F85F65">
          <w:pPr>
            <w:pStyle w:val="TM3"/>
            <w:tabs>
              <w:tab w:val="right" w:leader="dot" w:pos="9396"/>
            </w:tabs>
            <w:rPr>
              <w:rFonts w:asciiTheme="minorHAnsi" w:eastAsiaTheme="minorEastAsia" w:hAnsiTheme="minorHAnsi"/>
              <w:noProof/>
              <w:lang w:val="fr-FR" w:eastAsia="fr-FR"/>
            </w:rPr>
          </w:pPr>
          <w:hyperlink w:anchor="_Toc214040772" w:history="1">
            <w:r w:rsidR="00E02C3A" w:rsidRPr="000B2F0D">
              <w:rPr>
                <w:rStyle w:val="Lienhypertexte"/>
                <w:noProof/>
              </w:rPr>
              <w:t>Références</w:t>
            </w:r>
            <w:r w:rsidR="00E02C3A">
              <w:rPr>
                <w:noProof/>
                <w:webHidden/>
              </w:rPr>
              <w:tab/>
            </w:r>
            <w:r w:rsidR="00E02C3A">
              <w:rPr>
                <w:noProof/>
                <w:webHidden/>
              </w:rPr>
              <w:fldChar w:fldCharType="begin"/>
            </w:r>
            <w:r w:rsidR="00E02C3A">
              <w:rPr>
                <w:noProof/>
                <w:webHidden/>
              </w:rPr>
              <w:instrText xml:space="preserve"> PAGEREF _Toc214040772 \h </w:instrText>
            </w:r>
            <w:r w:rsidR="00E02C3A">
              <w:rPr>
                <w:noProof/>
                <w:webHidden/>
              </w:rPr>
            </w:r>
            <w:r w:rsidR="00E02C3A">
              <w:rPr>
                <w:noProof/>
                <w:webHidden/>
              </w:rPr>
              <w:fldChar w:fldCharType="separate"/>
            </w:r>
            <w:r w:rsidR="004B1FED">
              <w:rPr>
                <w:noProof/>
                <w:webHidden/>
              </w:rPr>
              <w:t>93</w:t>
            </w:r>
            <w:r w:rsidR="00E02C3A">
              <w:rPr>
                <w:noProof/>
                <w:webHidden/>
              </w:rPr>
              <w:fldChar w:fldCharType="end"/>
            </w:r>
          </w:hyperlink>
        </w:p>
        <w:p w14:paraId="4F1F0352" w14:textId="7471F11B" w:rsidR="00E02C3A" w:rsidRDefault="00F85F65">
          <w:pPr>
            <w:pStyle w:val="TM3"/>
            <w:tabs>
              <w:tab w:val="right" w:leader="dot" w:pos="9396"/>
            </w:tabs>
            <w:rPr>
              <w:rFonts w:asciiTheme="minorHAnsi" w:eastAsiaTheme="minorEastAsia" w:hAnsiTheme="minorHAnsi"/>
              <w:noProof/>
              <w:lang w:val="fr-FR" w:eastAsia="fr-FR"/>
            </w:rPr>
          </w:pPr>
          <w:hyperlink w:anchor="_Toc214040773" w:history="1">
            <w:r w:rsidR="00E02C3A" w:rsidRPr="000B2F0D">
              <w:rPr>
                <w:rStyle w:val="Lienhypertexte"/>
                <w:noProof/>
              </w:rPr>
              <w:t>Périmètre INSPIRE</w:t>
            </w:r>
            <w:r w:rsidR="00E02C3A">
              <w:rPr>
                <w:noProof/>
                <w:webHidden/>
              </w:rPr>
              <w:tab/>
            </w:r>
            <w:r w:rsidR="00E02C3A">
              <w:rPr>
                <w:noProof/>
                <w:webHidden/>
              </w:rPr>
              <w:fldChar w:fldCharType="begin"/>
            </w:r>
            <w:r w:rsidR="00E02C3A">
              <w:rPr>
                <w:noProof/>
                <w:webHidden/>
              </w:rPr>
              <w:instrText xml:space="preserve"> PAGEREF _Toc214040773 \h </w:instrText>
            </w:r>
            <w:r w:rsidR="00E02C3A">
              <w:rPr>
                <w:noProof/>
                <w:webHidden/>
              </w:rPr>
            </w:r>
            <w:r w:rsidR="00E02C3A">
              <w:rPr>
                <w:noProof/>
                <w:webHidden/>
              </w:rPr>
              <w:fldChar w:fldCharType="separate"/>
            </w:r>
            <w:r w:rsidR="004B1FED">
              <w:rPr>
                <w:noProof/>
                <w:webHidden/>
              </w:rPr>
              <w:t>93</w:t>
            </w:r>
            <w:r w:rsidR="00E02C3A">
              <w:rPr>
                <w:noProof/>
                <w:webHidden/>
              </w:rPr>
              <w:fldChar w:fldCharType="end"/>
            </w:r>
          </w:hyperlink>
        </w:p>
        <w:p w14:paraId="73CF35C1" w14:textId="51FCCA2F" w:rsidR="00E02C3A" w:rsidRDefault="00F85F65">
          <w:pPr>
            <w:pStyle w:val="TM2"/>
            <w:tabs>
              <w:tab w:val="right" w:leader="dot" w:pos="9396"/>
            </w:tabs>
            <w:rPr>
              <w:rFonts w:asciiTheme="minorHAnsi" w:eastAsiaTheme="minorEastAsia" w:hAnsiTheme="minorHAnsi"/>
              <w:noProof/>
              <w:lang w:val="fr-FR" w:eastAsia="fr-FR"/>
            </w:rPr>
          </w:pPr>
          <w:hyperlink w:anchor="_Toc214040774" w:history="1">
            <w:r w:rsidR="00E02C3A" w:rsidRPr="000B2F0D">
              <w:rPr>
                <w:rStyle w:val="Lienhypertexte"/>
                <w:noProof/>
              </w:rPr>
              <w:t>Éléments de métadonnées</w:t>
            </w:r>
            <w:r w:rsidR="00E02C3A">
              <w:rPr>
                <w:noProof/>
                <w:webHidden/>
              </w:rPr>
              <w:tab/>
            </w:r>
            <w:r w:rsidR="00E02C3A">
              <w:rPr>
                <w:noProof/>
                <w:webHidden/>
              </w:rPr>
              <w:fldChar w:fldCharType="begin"/>
            </w:r>
            <w:r w:rsidR="00E02C3A">
              <w:rPr>
                <w:noProof/>
                <w:webHidden/>
              </w:rPr>
              <w:instrText xml:space="preserve"> PAGEREF _Toc214040774 \h </w:instrText>
            </w:r>
            <w:r w:rsidR="00E02C3A">
              <w:rPr>
                <w:noProof/>
                <w:webHidden/>
              </w:rPr>
            </w:r>
            <w:r w:rsidR="00E02C3A">
              <w:rPr>
                <w:noProof/>
                <w:webHidden/>
              </w:rPr>
              <w:fldChar w:fldCharType="separate"/>
            </w:r>
            <w:r w:rsidR="004B1FED">
              <w:rPr>
                <w:noProof/>
                <w:webHidden/>
              </w:rPr>
              <w:t>93</w:t>
            </w:r>
            <w:r w:rsidR="00E02C3A">
              <w:rPr>
                <w:noProof/>
                <w:webHidden/>
              </w:rPr>
              <w:fldChar w:fldCharType="end"/>
            </w:r>
          </w:hyperlink>
        </w:p>
        <w:p w14:paraId="6F4E2C90" w14:textId="1F7EC6E9" w:rsidR="00E02C3A" w:rsidRDefault="00F85F65">
          <w:pPr>
            <w:pStyle w:val="TM3"/>
            <w:tabs>
              <w:tab w:val="right" w:leader="dot" w:pos="9396"/>
            </w:tabs>
            <w:rPr>
              <w:rFonts w:asciiTheme="minorHAnsi" w:eastAsiaTheme="minorEastAsia" w:hAnsiTheme="minorHAnsi"/>
              <w:noProof/>
              <w:lang w:val="fr-FR" w:eastAsia="fr-FR"/>
            </w:rPr>
          </w:pPr>
          <w:hyperlink w:anchor="_Toc214040775" w:history="1">
            <w:r w:rsidR="00E02C3A" w:rsidRPr="000B2F0D">
              <w:rPr>
                <w:rStyle w:val="Lienhypertexte"/>
                <w:noProof/>
              </w:rPr>
              <w:t>Consignes de nommage du fichier de métadonnées</w:t>
            </w:r>
            <w:r w:rsidR="00E02C3A">
              <w:rPr>
                <w:noProof/>
                <w:webHidden/>
              </w:rPr>
              <w:tab/>
            </w:r>
            <w:r w:rsidR="00E02C3A">
              <w:rPr>
                <w:noProof/>
                <w:webHidden/>
              </w:rPr>
              <w:fldChar w:fldCharType="begin"/>
            </w:r>
            <w:r w:rsidR="00E02C3A">
              <w:rPr>
                <w:noProof/>
                <w:webHidden/>
              </w:rPr>
              <w:instrText xml:space="preserve"> PAGEREF _Toc214040775 \h </w:instrText>
            </w:r>
            <w:r w:rsidR="00E02C3A">
              <w:rPr>
                <w:noProof/>
                <w:webHidden/>
              </w:rPr>
            </w:r>
            <w:r w:rsidR="00E02C3A">
              <w:rPr>
                <w:noProof/>
                <w:webHidden/>
              </w:rPr>
              <w:fldChar w:fldCharType="separate"/>
            </w:r>
            <w:r w:rsidR="004B1FED">
              <w:rPr>
                <w:noProof/>
                <w:webHidden/>
              </w:rPr>
              <w:t>94</w:t>
            </w:r>
            <w:r w:rsidR="00E02C3A">
              <w:rPr>
                <w:noProof/>
                <w:webHidden/>
              </w:rPr>
              <w:fldChar w:fldCharType="end"/>
            </w:r>
          </w:hyperlink>
        </w:p>
        <w:p w14:paraId="25108F78" w14:textId="1B359FAB" w:rsidR="00E02C3A" w:rsidRDefault="00F85F65">
          <w:pPr>
            <w:pStyle w:val="TM3"/>
            <w:tabs>
              <w:tab w:val="right" w:leader="dot" w:pos="9396"/>
            </w:tabs>
            <w:rPr>
              <w:rFonts w:asciiTheme="minorHAnsi" w:eastAsiaTheme="minorEastAsia" w:hAnsiTheme="minorHAnsi"/>
              <w:noProof/>
              <w:lang w:val="fr-FR" w:eastAsia="fr-FR"/>
            </w:rPr>
          </w:pPr>
          <w:hyperlink w:anchor="_Toc214040776" w:history="1">
            <w:r w:rsidR="00E02C3A" w:rsidRPr="000B2F0D">
              <w:rPr>
                <w:rStyle w:val="Lienhypertexte"/>
                <w:noProof/>
              </w:rPr>
              <w:t>Éléments de métadonnées relatifs à l’identification des données</w:t>
            </w:r>
            <w:r w:rsidR="00E02C3A">
              <w:rPr>
                <w:noProof/>
                <w:webHidden/>
              </w:rPr>
              <w:tab/>
            </w:r>
            <w:r w:rsidR="00E02C3A">
              <w:rPr>
                <w:noProof/>
                <w:webHidden/>
              </w:rPr>
              <w:fldChar w:fldCharType="begin"/>
            </w:r>
            <w:r w:rsidR="00E02C3A">
              <w:rPr>
                <w:noProof/>
                <w:webHidden/>
              </w:rPr>
              <w:instrText xml:space="preserve"> PAGEREF _Toc214040776 \h </w:instrText>
            </w:r>
            <w:r w:rsidR="00E02C3A">
              <w:rPr>
                <w:noProof/>
                <w:webHidden/>
              </w:rPr>
            </w:r>
            <w:r w:rsidR="00E02C3A">
              <w:rPr>
                <w:noProof/>
                <w:webHidden/>
              </w:rPr>
              <w:fldChar w:fldCharType="separate"/>
            </w:r>
            <w:r w:rsidR="004B1FED">
              <w:rPr>
                <w:noProof/>
                <w:webHidden/>
              </w:rPr>
              <w:t>94</w:t>
            </w:r>
            <w:r w:rsidR="00E02C3A">
              <w:rPr>
                <w:noProof/>
                <w:webHidden/>
              </w:rPr>
              <w:fldChar w:fldCharType="end"/>
            </w:r>
          </w:hyperlink>
        </w:p>
        <w:p w14:paraId="075CAB84" w14:textId="3CC4DE6B" w:rsidR="00E02C3A" w:rsidRDefault="00F85F65">
          <w:pPr>
            <w:pStyle w:val="TM3"/>
            <w:tabs>
              <w:tab w:val="right" w:leader="dot" w:pos="9396"/>
            </w:tabs>
            <w:rPr>
              <w:rFonts w:asciiTheme="minorHAnsi" w:eastAsiaTheme="minorEastAsia" w:hAnsiTheme="minorHAnsi"/>
              <w:noProof/>
              <w:lang w:val="fr-FR" w:eastAsia="fr-FR"/>
            </w:rPr>
          </w:pPr>
          <w:hyperlink w:anchor="_Toc214040777" w:history="1">
            <w:r w:rsidR="00E02C3A" w:rsidRPr="000B2F0D">
              <w:rPr>
                <w:rStyle w:val="Lienhypertexte"/>
                <w:noProof/>
              </w:rPr>
              <w:t>Éléments de métadonnées relatifs à la classification des données et services géographiques</w:t>
            </w:r>
            <w:r w:rsidR="00E02C3A">
              <w:rPr>
                <w:noProof/>
                <w:webHidden/>
              </w:rPr>
              <w:tab/>
            </w:r>
            <w:r w:rsidR="00E02C3A">
              <w:rPr>
                <w:noProof/>
                <w:webHidden/>
              </w:rPr>
              <w:fldChar w:fldCharType="begin"/>
            </w:r>
            <w:r w:rsidR="00E02C3A">
              <w:rPr>
                <w:noProof/>
                <w:webHidden/>
              </w:rPr>
              <w:instrText xml:space="preserve"> PAGEREF _Toc214040777 \h </w:instrText>
            </w:r>
            <w:r w:rsidR="00E02C3A">
              <w:rPr>
                <w:noProof/>
                <w:webHidden/>
              </w:rPr>
            </w:r>
            <w:r w:rsidR="00E02C3A">
              <w:rPr>
                <w:noProof/>
                <w:webHidden/>
              </w:rPr>
              <w:fldChar w:fldCharType="separate"/>
            </w:r>
            <w:r w:rsidR="004B1FED">
              <w:rPr>
                <w:noProof/>
                <w:webHidden/>
              </w:rPr>
              <w:t>98</w:t>
            </w:r>
            <w:r w:rsidR="00E02C3A">
              <w:rPr>
                <w:noProof/>
                <w:webHidden/>
              </w:rPr>
              <w:fldChar w:fldCharType="end"/>
            </w:r>
          </w:hyperlink>
        </w:p>
        <w:p w14:paraId="092C8DEB" w14:textId="6E6B42A2" w:rsidR="00E02C3A" w:rsidRDefault="00F85F65">
          <w:pPr>
            <w:pStyle w:val="TM3"/>
            <w:tabs>
              <w:tab w:val="right" w:leader="dot" w:pos="9396"/>
            </w:tabs>
            <w:rPr>
              <w:rFonts w:asciiTheme="minorHAnsi" w:eastAsiaTheme="minorEastAsia" w:hAnsiTheme="minorHAnsi"/>
              <w:noProof/>
              <w:lang w:val="fr-FR" w:eastAsia="fr-FR"/>
            </w:rPr>
          </w:pPr>
          <w:hyperlink w:anchor="_Toc214040778" w:history="1">
            <w:r w:rsidR="00E02C3A" w:rsidRPr="000B2F0D">
              <w:rPr>
                <w:rStyle w:val="Lienhypertexte"/>
                <w:noProof/>
              </w:rPr>
              <w:t>Éléments de métadonnées relatifs aux mots-clés</w:t>
            </w:r>
            <w:r w:rsidR="00E02C3A">
              <w:rPr>
                <w:noProof/>
                <w:webHidden/>
              </w:rPr>
              <w:tab/>
            </w:r>
            <w:r w:rsidR="00E02C3A">
              <w:rPr>
                <w:noProof/>
                <w:webHidden/>
              </w:rPr>
              <w:fldChar w:fldCharType="begin"/>
            </w:r>
            <w:r w:rsidR="00E02C3A">
              <w:rPr>
                <w:noProof/>
                <w:webHidden/>
              </w:rPr>
              <w:instrText xml:space="preserve"> PAGEREF _Toc214040778 \h </w:instrText>
            </w:r>
            <w:r w:rsidR="00E02C3A">
              <w:rPr>
                <w:noProof/>
                <w:webHidden/>
              </w:rPr>
            </w:r>
            <w:r w:rsidR="00E02C3A">
              <w:rPr>
                <w:noProof/>
                <w:webHidden/>
              </w:rPr>
              <w:fldChar w:fldCharType="separate"/>
            </w:r>
            <w:r w:rsidR="004B1FED">
              <w:rPr>
                <w:noProof/>
                <w:webHidden/>
              </w:rPr>
              <w:t>98</w:t>
            </w:r>
            <w:r w:rsidR="00E02C3A">
              <w:rPr>
                <w:noProof/>
                <w:webHidden/>
              </w:rPr>
              <w:fldChar w:fldCharType="end"/>
            </w:r>
          </w:hyperlink>
        </w:p>
        <w:p w14:paraId="0D4D353C" w14:textId="1C5A32C5" w:rsidR="00E02C3A" w:rsidRDefault="00F85F65">
          <w:pPr>
            <w:pStyle w:val="TM3"/>
            <w:tabs>
              <w:tab w:val="right" w:leader="dot" w:pos="9396"/>
            </w:tabs>
            <w:rPr>
              <w:rFonts w:asciiTheme="minorHAnsi" w:eastAsiaTheme="minorEastAsia" w:hAnsiTheme="minorHAnsi"/>
              <w:noProof/>
              <w:lang w:val="fr-FR" w:eastAsia="fr-FR"/>
            </w:rPr>
          </w:pPr>
          <w:hyperlink w:anchor="_Toc214040779" w:history="1">
            <w:r w:rsidR="00E02C3A" w:rsidRPr="000B2F0D">
              <w:rPr>
                <w:rStyle w:val="Lienhypertexte"/>
                <w:noProof/>
              </w:rPr>
              <w:t>Éléments de métadonnées relatifs à la situation géographique</w:t>
            </w:r>
            <w:r w:rsidR="00E02C3A">
              <w:rPr>
                <w:noProof/>
                <w:webHidden/>
              </w:rPr>
              <w:tab/>
            </w:r>
            <w:r w:rsidR="00E02C3A">
              <w:rPr>
                <w:noProof/>
                <w:webHidden/>
              </w:rPr>
              <w:fldChar w:fldCharType="begin"/>
            </w:r>
            <w:r w:rsidR="00E02C3A">
              <w:rPr>
                <w:noProof/>
                <w:webHidden/>
              </w:rPr>
              <w:instrText xml:space="preserve"> PAGEREF _Toc214040779 \h </w:instrText>
            </w:r>
            <w:r w:rsidR="00E02C3A">
              <w:rPr>
                <w:noProof/>
                <w:webHidden/>
              </w:rPr>
            </w:r>
            <w:r w:rsidR="00E02C3A">
              <w:rPr>
                <w:noProof/>
                <w:webHidden/>
              </w:rPr>
              <w:fldChar w:fldCharType="separate"/>
            </w:r>
            <w:r w:rsidR="004B1FED">
              <w:rPr>
                <w:noProof/>
                <w:webHidden/>
              </w:rPr>
              <w:t>99</w:t>
            </w:r>
            <w:r w:rsidR="00E02C3A">
              <w:rPr>
                <w:noProof/>
                <w:webHidden/>
              </w:rPr>
              <w:fldChar w:fldCharType="end"/>
            </w:r>
          </w:hyperlink>
        </w:p>
        <w:p w14:paraId="65FFEF80" w14:textId="6A61D772" w:rsidR="00E02C3A" w:rsidRDefault="00F85F65">
          <w:pPr>
            <w:pStyle w:val="TM3"/>
            <w:tabs>
              <w:tab w:val="right" w:leader="dot" w:pos="9396"/>
            </w:tabs>
            <w:rPr>
              <w:rFonts w:asciiTheme="minorHAnsi" w:eastAsiaTheme="minorEastAsia" w:hAnsiTheme="minorHAnsi"/>
              <w:noProof/>
              <w:lang w:val="fr-FR" w:eastAsia="fr-FR"/>
            </w:rPr>
          </w:pPr>
          <w:hyperlink w:anchor="_Toc214040780" w:history="1">
            <w:r w:rsidR="00E02C3A" w:rsidRPr="000B2F0D">
              <w:rPr>
                <w:rStyle w:val="Lienhypertexte"/>
                <w:noProof/>
              </w:rPr>
              <w:t>Éléments de métadonnées relatifs aux références temporelles</w:t>
            </w:r>
            <w:r w:rsidR="00E02C3A">
              <w:rPr>
                <w:noProof/>
                <w:webHidden/>
              </w:rPr>
              <w:tab/>
            </w:r>
            <w:r w:rsidR="00E02C3A">
              <w:rPr>
                <w:noProof/>
                <w:webHidden/>
              </w:rPr>
              <w:fldChar w:fldCharType="begin"/>
            </w:r>
            <w:r w:rsidR="00E02C3A">
              <w:rPr>
                <w:noProof/>
                <w:webHidden/>
              </w:rPr>
              <w:instrText xml:space="preserve"> PAGEREF _Toc214040780 \h </w:instrText>
            </w:r>
            <w:r w:rsidR="00E02C3A">
              <w:rPr>
                <w:noProof/>
                <w:webHidden/>
              </w:rPr>
            </w:r>
            <w:r w:rsidR="00E02C3A">
              <w:rPr>
                <w:noProof/>
                <w:webHidden/>
              </w:rPr>
              <w:fldChar w:fldCharType="separate"/>
            </w:r>
            <w:r w:rsidR="004B1FED">
              <w:rPr>
                <w:noProof/>
                <w:webHidden/>
              </w:rPr>
              <w:t>100</w:t>
            </w:r>
            <w:r w:rsidR="00E02C3A">
              <w:rPr>
                <w:noProof/>
                <w:webHidden/>
              </w:rPr>
              <w:fldChar w:fldCharType="end"/>
            </w:r>
          </w:hyperlink>
        </w:p>
        <w:p w14:paraId="2693DDE3" w14:textId="12AC8966" w:rsidR="00E02C3A" w:rsidRDefault="00F85F65">
          <w:pPr>
            <w:pStyle w:val="TM3"/>
            <w:tabs>
              <w:tab w:val="right" w:leader="dot" w:pos="9396"/>
            </w:tabs>
            <w:rPr>
              <w:rFonts w:asciiTheme="minorHAnsi" w:eastAsiaTheme="minorEastAsia" w:hAnsiTheme="minorHAnsi"/>
              <w:noProof/>
              <w:lang w:val="fr-FR" w:eastAsia="fr-FR"/>
            </w:rPr>
          </w:pPr>
          <w:hyperlink w:anchor="_Toc214040781" w:history="1">
            <w:r w:rsidR="00E02C3A" w:rsidRPr="000B2F0D">
              <w:rPr>
                <w:rStyle w:val="Lienhypertexte"/>
                <w:noProof/>
              </w:rPr>
              <w:t>Éléments de métadonnées relatifs à la généalogie et résolution spatiale</w:t>
            </w:r>
            <w:r w:rsidR="00E02C3A">
              <w:rPr>
                <w:noProof/>
                <w:webHidden/>
              </w:rPr>
              <w:tab/>
            </w:r>
            <w:r w:rsidR="00E02C3A">
              <w:rPr>
                <w:noProof/>
                <w:webHidden/>
              </w:rPr>
              <w:fldChar w:fldCharType="begin"/>
            </w:r>
            <w:r w:rsidR="00E02C3A">
              <w:rPr>
                <w:noProof/>
                <w:webHidden/>
              </w:rPr>
              <w:instrText xml:space="preserve"> PAGEREF _Toc214040781 \h </w:instrText>
            </w:r>
            <w:r w:rsidR="00E02C3A">
              <w:rPr>
                <w:noProof/>
                <w:webHidden/>
              </w:rPr>
            </w:r>
            <w:r w:rsidR="00E02C3A">
              <w:rPr>
                <w:noProof/>
                <w:webHidden/>
              </w:rPr>
              <w:fldChar w:fldCharType="separate"/>
            </w:r>
            <w:r w:rsidR="004B1FED">
              <w:rPr>
                <w:noProof/>
                <w:webHidden/>
              </w:rPr>
              <w:t>100</w:t>
            </w:r>
            <w:r w:rsidR="00E02C3A">
              <w:rPr>
                <w:noProof/>
                <w:webHidden/>
              </w:rPr>
              <w:fldChar w:fldCharType="end"/>
            </w:r>
          </w:hyperlink>
        </w:p>
        <w:p w14:paraId="11B425E2" w14:textId="5FD1533D" w:rsidR="00E02C3A" w:rsidRDefault="00F85F65">
          <w:pPr>
            <w:pStyle w:val="TM3"/>
            <w:tabs>
              <w:tab w:val="right" w:leader="dot" w:pos="9396"/>
            </w:tabs>
            <w:rPr>
              <w:rFonts w:asciiTheme="minorHAnsi" w:eastAsiaTheme="minorEastAsia" w:hAnsiTheme="minorHAnsi"/>
              <w:noProof/>
              <w:lang w:val="fr-FR" w:eastAsia="fr-FR"/>
            </w:rPr>
          </w:pPr>
          <w:hyperlink w:anchor="_Toc214040782" w:history="1">
            <w:r w:rsidR="00E02C3A" w:rsidRPr="000B2F0D">
              <w:rPr>
                <w:rStyle w:val="Lienhypertexte"/>
                <w:noProof/>
              </w:rPr>
              <w:t>Éléments de métadonnées relatifs aux mesures de qualité complémentaires</w:t>
            </w:r>
            <w:r w:rsidR="00E02C3A">
              <w:rPr>
                <w:noProof/>
                <w:webHidden/>
              </w:rPr>
              <w:tab/>
            </w:r>
            <w:r w:rsidR="00E02C3A">
              <w:rPr>
                <w:noProof/>
                <w:webHidden/>
              </w:rPr>
              <w:fldChar w:fldCharType="begin"/>
            </w:r>
            <w:r w:rsidR="00E02C3A">
              <w:rPr>
                <w:noProof/>
                <w:webHidden/>
              </w:rPr>
              <w:instrText xml:space="preserve"> PAGEREF _Toc214040782 \h </w:instrText>
            </w:r>
            <w:r w:rsidR="00E02C3A">
              <w:rPr>
                <w:noProof/>
                <w:webHidden/>
              </w:rPr>
            </w:r>
            <w:r w:rsidR="00E02C3A">
              <w:rPr>
                <w:noProof/>
                <w:webHidden/>
              </w:rPr>
              <w:fldChar w:fldCharType="separate"/>
            </w:r>
            <w:r w:rsidR="004B1FED">
              <w:rPr>
                <w:noProof/>
                <w:webHidden/>
              </w:rPr>
              <w:t>101</w:t>
            </w:r>
            <w:r w:rsidR="00E02C3A">
              <w:rPr>
                <w:noProof/>
                <w:webHidden/>
              </w:rPr>
              <w:fldChar w:fldCharType="end"/>
            </w:r>
          </w:hyperlink>
        </w:p>
        <w:p w14:paraId="471E0F77" w14:textId="68902EDB" w:rsidR="00E02C3A" w:rsidRDefault="00F85F65">
          <w:pPr>
            <w:pStyle w:val="TM3"/>
            <w:tabs>
              <w:tab w:val="right" w:leader="dot" w:pos="9396"/>
            </w:tabs>
            <w:rPr>
              <w:rFonts w:asciiTheme="minorHAnsi" w:eastAsiaTheme="minorEastAsia" w:hAnsiTheme="minorHAnsi"/>
              <w:noProof/>
              <w:lang w:val="fr-FR" w:eastAsia="fr-FR"/>
            </w:rPr>
          </w:pPr>
          <w:hyperlink w:anchor="_Toc214040783" w:history="1">
            <w:r w:rsidR="00E02C3A" w:rsidRPr="000B2F0D">
              <w:rPr>
                <w:rStyle w:val="Lienhypertexte"/>
                <w:noProof/>
              </w:rPr>
              <w:t>Éléments de métadonnées relatifs à la conformité</w:t>
            </w:r>
            <w:r w:rsidR="00E02C3A">
              <w:rPr>
                <w:noProof/>
                <w:webHidden/>
              </w:rPr>
              <w:tab/>
            </w:r>
            <w:r w:rsidR="00E02C3A">
              <w:rPr>
                <w:noProof/>
                <w:webHidden/>
              </w:rPr>
              <w:fldChar w:fldCharType="begin"/>
            </w:r>
            <w:r w:rsidR="00E02C3A">
              <w:rPr>
                <w:noProof/>
                <w:webHidden/>
              </w:rPr>
              <w:instrText xml:space="preserve"> PAGEREF _Toc214040783 \h </w:instrText>
            </w:r>
            <w:r w:rsidR="00E02C3A">
              <w:rPr>
                <w:noProof/>
                <w:webHidden/>
              </w:rPr>
            </w:r>
            <w:r w:rsidR="00E02C3A">
              <w:rPr>
                <w:noProof/>
                <w:webHidden/>
              </w:rPr>
              <w:fldChar w:fldCharType="separate"/>
            </w:r>
            <w:r w:rsidR="004B1FED">
              <w:rPr>
                <w:noProof/>
                <w:webHidden/>
              </w:rPr>
              <w:t>102</w:t>
            </w:r>
            <w:r w:rsidR="00E02C3A">
              <w:rPr>
                <w:noProof/>
                <w:webHidden/>
              </w:rPr>
              <w:fldChar w:fldCharType="end"/>
            </w:r>
          </w:hyperlink>
        </w:p>
        <w:p w14:paraId="67442331" w14:textId="253892ED" w:rsidR="00E02C3A" w:rsidRDefault="00F85F65">
          <w:pPr>
            <w:pStyle w:val="TM3"/>
            <w:tabs>
              <w:tab w:val="right" w:leader="dot" w:pos="9396"/>
            </w:tabs>
            <w:rPr>
              <w:rFonts w:asciiTheme="minorHAnsi" w:eastAsiaTheme="minorEastAsia" w:hAnsiTheme="minorHAnsi"/>
              <w:noProof/>
              <w:lang w:val="fr-FR" w:eastAsia="fr-FR"/>
            </w:rPr>
          </w:pPr>
          <w:hyperlink w:anchor="_Toc214040784" w:history="1">
            <w:r w:rsidR="00E02C3A" w:rsidRPr="000B2F0D">
              <w:rPr>
                <w:rStyle w:val="Lienhypertexte"/>
                <w:noProof/>
              </w:rPr>
              <w:t>Éléments de métadonnées relatifs aux contraintes en matière d’accès et d’utilisation</w:t>
            </w:r>
            <w:r w:rsidR="00E02C3A">
              <w:rPr>
                <w:noProof/>
                <w:webHidden/>
              </w:rPr>
              <w:tab/>
            </w:r>
            <w:r w:rsidR="00E02C3A">
              <w:rPr>
                <w:noProof/>
                <w:webHidden/>
              </w:rPr>
              <w:fldChar w:fldCharType="begin"/>
            </w:r>
            <w:r w:rsidR="00E02C3A">
              <w:rPr>
                <w:noProof/>
                <w:webHidden/>
              </w:rPr>
              <w:instrText xml:space="preserve"> PAGEREF _Toc214040784 \h </w:instrText>
            </w:r>
            <w:r w:rsidR="00E02C3A">
              <w:rPr>
                <w:noProof/>
                <w:webHidden/>
              </w:rPr>
            </w:r>
            <w:r w:rsidR="00E02C3A">
              <w:rPr>
                <w:noProof/>
                <w:webHidden/>
              </w:rPr>
              <w:fldChar w:fldCharType="separate"/>
            </w:r>
            <w:r w:rsidR="004B1FED">
              <w:rPr>
                <w:noProof/>
                <w:webHidden/>
              </w:rPr>
              <w:t>103</w:t>
            </w:r>
            <w:r w:rsidR="00E02C3A">
              <w:rPr>
                <w:noProof/>
                <w:webHidden/>
              </w:rPr>
              <w:fldChar w:fldCharType="end"/>
            </w:r>
          </w:hyperlink>
        </w:p>
        <w:p w14:paraId="3C06FC46" w14:textId="13DF3E35" w:rsidR="00E02C3A" w:rsidRDefault="00F85F65">
          <w:pPr>
            <w:pStyle w:val="TM3"/>
            <w:tabs>
              <w:tab w:val="right" w:leader="dot" w:pos="9396"/>
            </w:tabs>
            <w:rPr>
              <w:rFonts w:asciiTheme="minorHAnsi" w:eastAsiaTheme="minorEastAsia" w:hAnsiTheme="minorHAnsi"/>
              <w:noProof/>
              <w:lang w:val="fr-FR" w:eastAsia="fr-FR"/>
            </w:rPr>
          </w:pPr>
          <w:hyperlink w:anchor="_Toc214040785" w:history="1">
            <w:r w:rsidR="00E02C3A" w:rsidRPr="000B2F0D">
              <w:rPr>
                <w:rStyle w:val="Lienhypertexte"/>
                <w:noProof/>
              </w:rPr>
              <w:t>Éléments de métadonnées relatifs à l’organisation responsable de la ressource</w:t>
            </w:r>
            <w:r w:rsidR="00E02C3A">
              <w:rPr>
                <w:noProof/>
                <w:webHidden/>
              </w:rPr>
              <w:tab/>
            </w:r>
            <w:r w:rsidR="00E02C3A">
              <w:rPr>
                <w:noProof/>
                <w:webHidden/>
              </w:rPr>
              <w:fldChar w:fldCharType="begin"/>
            </w:r>
            <w:r w:rsidR="00E02C3A">
              <w:rPr>
                <w:noProof/>
                <w:webHidden/>
              </w:rPr>
              <w:instrText xml:space="preserve"> PAGEREF _Toc214040785 \h </w:instrText>
            </w:r>
            <w:r w:rsidR="00E02C3A">
              <w:rPr>
                <w:noProof/>
                <w:webHidden/>
              </w:rPr>
            </w:r>
            <w:r w:rsidR="00E02C3A">
              <w:rPr>
                <w:noProof/>
                <w:webHidden/>
              </w:rPr>
              <w:fldChar w:fldCharType="separate"/>
            </w:r>
            <w:r w:rsidR="004B1FED">
              <w:rPr>
                <w:noProof/>
                <w:webHidden/>
              </w:rPr>
              <w:t>103</w:t>
            </w:r>
            <w:r w:rsidR="00E02C3A">
              <w:rPr>
                <w:noProof/>
                <w:webHidden/>
              </w:rPr>
              <w:fldChar w:fldCharType="end"/>
            </w:r>
          </w:hyperlink>
        </w:p>
        <w:p w14:paraId="7308CB5D" w14:textId="3266B311" w:rsidR="00E02C3A" w:rsidRDefault="00F85F65">
          <w:pPr>
            <w:pStyle w:val="TM3"/>
            <w:tabs>
              <w:tab w:val="right" w:leader="dot" w:pos="9396"/>
            </w:tabs>
            <w:rPr>
              <w:rFonts w:asciiTheme="minorHAnsi" w:eastAsiaTheme="minorEastAsia" w:hAnsiTheme="minorHAnsi"/>
              <w:noProof/>
              <w:lang w:val="fr-FR" w:eastAsia="fr-FR"/>
            </w:rPr>
          </w:pPr>
          <w:hyperlink w:anchor="_Toc214040786" w:history="1">
            <w:r w:rsidR="00E02C3A" w:rsidRPr="000B2F0D">
              <w:rPr>
                <w:rStyle w:val="Lienhypertexte"/>
                <w:noProof/>
              </w:rPr>
              <w:t>Éléments de métadonnées relatifs aux métadonnées concernant les métadonnées</w:t>
            </w:r>
            <w:r w:rsidR="00E02C3A">
              <w:rPr>
                <w:noProof/>
                <w:webHidden/>
              </w:rPr>
              <w:tab/>
            </w:r>
            <w:r w:rsidR="00E02C3A">
              <w:rPr>
                <w:noProof/>
                <w:webHidden/>
              </w:rPr>
              <w:fldChar w:fldCharType="begin"/>
            </w:r>
            <w:r w:rsidR="00E02C3A">
              <w:rPr>
                <w:noProof/>
                <w:webHidden/>
              </w:rPr>
              <w:instrText xml:space="preserve"> PAGEREF _Toc214040786 \h </w:instrText>
            </w:r>
            <w:r w:rsidR="00E02C3A">
              <w:rPr>
                <w:noProof/>
                <w:webHidden/>
              </w:rPr>
            </w:r>
            <w:r w:rsidR="00E02C3A">
              <w:rPr>
                <w:noProof/>
                <w:webHidden/>
              </w:rPr>
              <w:fldChar w:fldCharType="separate"/>
            </w:r>
            <w:r w:rsidR="004B1FED">
              <w:rPr>
                <w:noProof/>
                <w:webHidden/>
              </w:rPr>
              <w:t>104</w:t>
            </w:r>
            <w:r w:rsidR="00E02C3A">
              <w:rPr>
                <w:noProof/>
                <w:webHidden/>
              </w:rPr>
              <w:fldChar w:fldCharType="end"/>
            </w:r>
          </w:hyperlink>
        </w:p>
        <w:p w14:paraId="336EA8FF" w14:textId="2A7085AE" w:rsidR="00E02C3A" w:rsidRDefault="00F85F65">
          <w:pPr>
            <w:pStyle w:val="TM1"/>
            <w:tabs>
              <w:tab w:val="right" w:leader="dot" w:pos="9396"/>
            </w:tabs>
            <w:rPr>
              <w:rFonts w:asciiTheme="minorHAnsi" w:eastAsiaTheme="minorEastAsia" w:hAnsiTheme="minorHAnsi"/>
              <w:noProof/>
              <w:lang w:val="fr-FR" w:eastAsia="fr-FR"/>
            </w:rPr>
          </w:pPr>
          <w:hyperlink w:anchor="_Toc214040787" w:history="1">
            <w:r w:rsidR="00E02C3A" w:rsidRPr="000B2F0D">
              <w:rPr>
                <w:rStyle w:val="Lienhypertexte"/>
                <w:noProof/>
              </w:rPr>
              <w:t>ANNEXE A - Correspondances avec les standards COVADIS PPR (N et T)</w:t>
            </w:r>
            <w:r w:rsidR="00E02C3A">
              <w:rPr>
                <w:noProof/>
                <w:webHidden/>
              </w:rPr>
              <w:tab/>
            </w:r>
            <w:r w:rsidR="00E02C3A">
              <w:rPr>
                <w:noProof/>
                <w:webHidden/>
              </w:rPr>
              <w:fldChar w:fldCharType="begin"/>
            </w:r>
            <w:r w:rsidR="00E02C3A">
              <w:rPr>
                <w:noProof/>
                <w:webHidden/>
              </w:rPr>
              <w:instrText xml:space="preserve"> PAGEREF _Toc214040787 \h </w:instrText>
            </w:r>
            <w:r w:rsidR="00E02C3A">
              <w:rPr>
                <w:noProof/>
                <w:webHidden/>
              </w:rPr>
            </w:r>
            <w:r w:rsidR="00E02C3A">
              <w:rPr>
                <w:noProof/>
                <w:webHidden/>
              </w:rPr>
              <w:fldChar w:fldCharType="separate"/>
            </w:r>
            <w:r w:rsidR="004B1FED">
              <w:rPr>
                <w:noProof/>
                <w:webHidden/>
              </w:rPr>
              <w:t>106</w:t>
            </w:r>
            <w:r w:rsidR="00E02C3A">
              <w:rPr>
                <w:noProof/>
                <w:webHidden/>
              </w:rPr>
              <w:fldChar w:fldCharType="end"/>
            </w:r>
          </w:hyperlink>
        </w:p>
        <w:p w14:paraId="3755FC01" w14:textId="5AC2BA3E" w:rsidR="00E02C3A" w:rsidRDefault="00F85F65">
          <w:pPr>
            <w:pStyle w:val="TM2"/>
            <w:tabs>
              <w:tab w:val="right" w:leader="dot" w:pos="9396"/>
            </w:tabs>
            <w:rPr>
              <w:rFonts w:asciiTheme="minorHAnsi" w:eastAsiaTheme="minorEastAsia" w:hAnsiTheme="minorHAnsi"/>
              <w:noProof/>
              <w:lang w:val="fr-FR" w:eastAsia="fr-FR"/>
            </w:rPr>
          </w:pPr>
          <w:hyperlink w:anchor="_Toc214040788" w:history="1">
            <w:r w:rsidR="00E02C3A" w:rsidRPr="000B2F0D">
              <w:rPr>
                <w:rStyle w:val="Lienhypertexte"/>
                <w:noProof/>
              </w:rPr>
              <w:t>Génération des noms des tables de la livraison GeoPackage</w:t>
            </w:r>
            <w:r w:rsidR="00E02C3A">
              <w:rPr>
                <w:noProof/>
                <w:webHidden/>
              </w:rPr>
              <w:tab/>
            </w:r>
            <w:r w:rsidR="00E02C3A">
              <w:rPr>
                <w:noProof/>
                <w:webHidden/>
              </w:rPr>
              <w:fldChar w:fldCharType="begin"/>
            </w:r>
            <w:r w:rsidR="00E02C3A">
              <w:rPr>
                <w:noProof/>
                <w:webHidden/>
              </w:rPr>
              <w:instrText xml:space="preserve"> PAGEREF _Toc214040788 \h </w:instrText>
            </w:r>
            <w:r w:rsidR="00E02C3A">
              <w:rPr>
                <w:noProof/>
                <w:webHidden/>
              </w:rPr>
            </w:r>
            <w:r w:rsidR="00E02C3A">
              <w:rPr>
                <w:noProof/>
                <w:webHidden/>
              </w:rPr>
              <w:fldChar w:fldCharType="separate"/>
            </w:r>
            <w:r w:rsidR="004B1FED">
              <w:rPr>
                <w:noProof/>
                <w:webHidden/>
              </w:rPr>
              <w:t>106</w:t>
            </w:r>
            <w:r w:rsidR="00E02C3A">
              <w:rPr>
                <w:noProof/>
                <w:webHidden/>
              </w:rPr>
              <w:fldChar w:fldCharType="end"/>
            </w:r>
          </w:hyperlink>
        </w:p>
        <w:p w14:paraId="78B18322" w14:textId="0BECAED6" w:rsidR="00E02C3A" w:rsidRDefault="00F85F65">
          <w:pPr>
            <w:pStyle w:val="TM2"/>
            <w:tabs>
              <w:tab w:val="right" w:leader="dot" w:pos="9396"/>
            </w:tabs>
            <w:rPr>
              <w:rFonts w:asciiTheme="minorHAnsi" w:eastAsiaTheme="minorEastAsia" w:hAnsiTheme="minorHAnsi"/>
              <w:noProof/>
              <w:lang w:val="fr-FR" w:eastAsia="fr-FR"/>
            </w:rPr>
          </w:pPr>
          <w:hyperlink w:anchor="_Toc214040789" w:history="1">
            <w:r w:rsidR="00E02C3A" w:rsidRPr="000B2F0D">
              <w:rPr>
                <w:rStyle w:val="Lienhypertexte"/>
                <w:noProof/>
              </w:rPr>
              <w:t>Remplissage des objets de la classe Procedure</w:t>
            </w:r>
            <w:r w:rsidR="00E02C3A">
              <w:rPr>
                <w:noProof/>
                <w:webHidden/>
              </w:rPr>
              <w:tab/>
            </w:r>
            <w:r w:rsidR="00E02C3A">
              <w:rPr>
                <w:noProof/>
                <w:webHidden/>
              </w:rPr>
              <w:fldChar w:fldCharType="begin"/>
            </w:r>
            <w:r w:rsidR="00E02C3A">
              <w:rPr>
                <w:noProof/>
                <w:webHidden/>
              </w:rPr>
              <w:instrText xml:space="preserve"> PAGEREF _Toc214040789 \h </w:instrText>
            </w:r>
            <w:r w:rsidR="00E02C3A">
              <w:rPr>
                <w:noProof/>
                <w:webHidden/>
              </w:rPr>
            </w:r>
            <w:r w:rsidR="00E02C3A">
              <w:rPr>
                <w:noProof/>
                <w:webHidden/>
              </w:rPr>
              <w:fldChar w:fldCharType="separate"/>
            </w:r>
            <w:r w:rsidR="004B1FED">
              <w:rPr>
                <w:noProof/>
                <w:webHidden/>
              </w:rPr>
              <w:t>107</w:t>
            </w:r>
            <w:r w:rsidR="00E02C3A">
              <w:rPr>
                <w:noProof/>
                <w:webHidden/>
              </w:rPr>
              <w:fldChar w:fldCharType="end"/>
            </w:r>
          </w:hyperlink>
        </w:p>
        <w:p w14:paraId="4D00A836" w14:textId="0896FF67" w:rsidR="00E02C3A" w:rsidRDefault="00F85F65">
          <w:pPr>
            <w:pStyle w:val="TM2"/>
            <w:tabs>
              <w:tab w:val="right" w:leader="dot" w:pos="9396"/>
            </w:tabs>
            <w:rPr>
              <w:rFonts w:asciiTheme="minorHAnsi" w:eastAsiaTheme="minorEastAsia" w:hAnsiTheme="minorHAnsi"/>
              <w:noProof/>
              <w:lang w:val="fr-FR" w:eastAsia="fr-FR"/>
            </w:rPr>
          </w:pPr>
          <w:hyperlink w:anchor="_Toc214040790" w:history="1">
            <w:r w:rsidR="00E02C3A" w:rsidRPr="000B2F0D">
              <w:rPr>
                <w:rStyle w:val="Lienhypertexte"/>
                <w:noProof/>
              </w:rPr>
              <w:t>Remplissage des objets de la classe ReferenceInternet</w:t>
            </w:r>
            <w:r w:rsidR="00E02C3A">
              <w:rPr>
                <w:noProof/>
                <w:webHidden/>
              </w:rPr>
              <w:tab/>
            </w:r>
            <w:r w:rsidR="00E02C3A">
              <w:rPr>
                <w:noProof/>
                <w:webHidden/>
              </w:rPr>
              <w:fldChar w:fldCharType="begin"/>
            </w:r>
            <w:r w:rsidR="00E02C3A">
              <w:rPr>
                <w:noProof/>
                <w:webHidden/>
              </w:rPr>
              <w:instrText xml:space="preserve"> PAGEREF _Toc214040790 \h </w:instrText>
            </w:r>
            <w:r w:rsidR="00E02C3A">
              <w:rPr>
                <w:noProof/>
                <w:webHidden/>
              </w:rPr>
            </w:r>
            <w:r w:rsidR="00E02C3A">
              <w:rPr>
                <w:noProof/>
                <w:webHidden/>
              </w:rPr>
              <w:fldChar w:fldCharType="separate"/>
            </w:r>
            <w:r w:rsidR="004B1FED">
              <w:rPr>
                <w:noProof/>
                <w:webHidden/>
              </w:rPr>
              <w:t>107</w:t>
            </w:r>
            <w:r w:rsidR="00E02C3A">
              <w:rPr>
                <w:noProof/>
                <w:webHidden/>
              </w:rPr>
              <w:fldChar w:fldCharType="end"/>
            </w:r>
          </w:hyperlink>
        </w:p>
        <w:p w14:paraId="2D41F902" w14:textId="1AB4FA55" w:rsidR="00E02C3A" w:rsidRDefault="00F85F65">
          <w:pPr>
            <w:pStyle w:val="TM2"/>
            <w:tabs>
              <w:tab w:val="right" w:leader="dot" w:pos="9396"/>
            </w:tabs>
            <w:rPr>
              <w:rFonts w:asciiTheme="minorHAnsi" w:eastAsiaTheme="minorEastAsia" w:hAnsiTheme="minorHAnsi"/>
              <w:noProof/>
              <w:lang w:val="fr-FR" w:eastAsia="fr-FR"/>
            </w:rPr>
          </w:pPr>
          <w:hyperlink w:anchor="_Toc214040791" w:history="1">
            <w:r w:rsidR="00E02C3A" w:rsidRPr="000B2F0D">
              <w:rPr>
                <w:rStyle w:val="Lienhypertexte"/>
                <w:noProof/>
              </w:rPr>
              <w:t>Remplissage des objets de la classe Perimetre</w:t>
            </w:r>
            <w:r w:rsidR="00E02C3A">
              <w:rPr>
                <w:noProof/>
                <w:webHidden/>
              </w:rPr>
              <w:tab/>
            </w:r>
            <w:r w:rsidR="00E02C3A">
              <w:rPr>
                <w:noProof/>
                <w:webHidden/>
              </w:rPr>
              <w:fldChar w:fldCharType="begin"/>
            </w:r>
            <w:r w:rsidR="00E02C3A">
              <w:rPr>
                <w:noProof/>
                <w:webHidden/>
              </w:rPr>
              <w:instrText xml:space="preserve"> PAGEREF _Toc214040791 \h </w:instrText>
            </w:r>
            <w:r w:rsidR="00E02C3A">
              <w:rPr>
                <w:noProof/>
                <w:webHidden/>
              </w:rPr>
            </w:r>
            <w:r w:rsidR="00E02C3A">
              <w:rPr>
                <w:noProof/>
                <w:webHidden/>
              </w:rPr>
              <w:fldChar w:fldCharType="separate"/>
            </w:r>
            <w:r w:rsidR="004B1FED">
              <w:rPr>
                <w:noProof/>
                <w:webHidden/>
              </w:rPr>
              <w:t>108</w:t>
            </w:r>
            <w:r w:rsidR="00E02C3A">
              <w:rPr>
                <w:noProof/>
                <w:webHidden/>
              </w:rPr>
              <w:fldChar w:fldCharType="end"/>
            </w:r>
          </w:hyperlink>
        </w:p>
        <w:p w14:paraId="56FA8FF3" w14:textId="56B356EF" w:rsidR="00E02C3A" w:rsidRDefault="00F85F65">
          <w:pPr>
            <w:pStyle w:val="TM2"/>
            <w:tabs>
              <w:tab w:val="right" w:leader="dot" w:pos="9396"/>
            </w:tabs>
            <w:rPr>
              <w:rFonts w:asciiTheme="minorHAnsi" w:eastAsiaTheme="minorEastAsia" w:hAnsiTheme="minorHAnsi"/>
              <w:noProof/>
              <w:lang w:val="fr-FR" w:eastAsia="fr-FR"/>
            </w:rPr>
          </w:pPr>
          <w:hyperlink w:anchor="_Toc214040792" w:history="1">
            <w:r w:rsidR="00E02C3A" w:rsidRPr="000B2F0D">
              <w:rPr>
                <w:rStyle w:val="Lienhypertexte"/>
                <w:noProof/>
              </w:rPr>
              <w:t>Remplissage des objets de la classe PerimetreEtude</w:t>
            </w:r>
            <w:r w:rsidR="00E02C3A">
              <w:rPr>
                <w:noProof/>
                <w:webHidden/>
              </w:rPr>
              <w:tab/>
            </w:r>
            <w:r w:rsidR="00E02C3A">
              <w:rPr>
                <w:noProof/>
                <w:webHidden/>
              </w:rPr>
              <w:fldChar w:fldCharType="begin"/>
            </w:r>
            <w:r w:rsidR="00E02C3A">
              <w:rPr>
                <w:noProof/>
                <w:webHidden/>
              </w:rPr>
              <w:instrText xml:space="preserve"> PAGEREF _Toc214040792 \h </w:instrText>
            </w:r>
            <w:r w:rsidR="00E02C3A">
              <w:rPr>
                <w:noProof/>
                <w:webHidden/>
              </w:rPr>
            </w:r>
            <w:r w:rsidR="00E02C3A">
              <w:rPr>
                <w:noProof/>
                <w:webHidden/>
              </w:rPr>
              <w:fldChar w:fldCharType="separate"/>
            </w:r>
            <w:r w:rsidR="004B1FED">
              <w:rPr>
                <w:noProof/>
                <w:webHidden/>
              </w:rPr>
              <w:t>108</w:t>
            </w:r>
            <w:r w:rsidR="00E02C3A">
              <w:rPr>
                <w:noProof/>
                <w:webHidden/>
              </w:rPr>
              <w:fldChar w:fldCharType="end"/>
            </w:r>
          </w:hyperlink>
        </w:p>
        <w:p w14:paraId="65714F64" w14:textId="59A444AF" w:rsidR="00E02C3A" w:rsidRDefault="00F85F65">
          <w:pPr>
            <w:pStyle w:val="TM2"/>
            <w:tabs>
              <w:tab w:val="right" w:leader="dot" w:pos="9396"/>
            </w:tabs>
            <w:rPr>
              <w:rFonts w:asciiTheme="minorHAnsi" w:eastAsiaTheme="minorEastAsia" w:hAnsiTheme="minorHAnsi"/>
              <w:noProof/>
              <w:lang w:val="fr-FR" w:eastAsia="fr-FR"/>
            </w:rPr>
          </w:pPr>
          <w:hyperlink w:anchor="_Toc214040793" w:history="1">
            <w:r w:rsidR="00E02C3A" w:rsidRPr="000B2F0D">
              <w:rPr>
                <w:rStyle w:val="Lienhypertexte"/>
                <w:noProof/>
              </w:rPr>
              <w:t>Remplissage des objets de la classe ZoneAlea</w:t>
            </w:r>
            <w:r w:rsidR="00E02C3A">
              <w:rPr>
                <w:noProof/>
                <w:webHidden/>
              </w:rPr>
              <w:tab/>
            </w:r>
            <w:r w:rsidR="00E02C3A">
              <w:rPr>
                <w:noProof/>
                <w:webHidden/>
              </w:rPr>
              <w:fldChar w:fldCharType="begin"/>
            </w:r>
            <w:r w:rsidR="00E02C3A">
              <w:rPr>
                <w:noProof/>
                <w:webHidden/>
              </w:rPr>
              <w:instrText xml:space="preserve"> PAGEREF _Toc214040793 \h </w:instrText>
            </w:r>
            <w:r w:rsidR="00E02C3A">
              <w:rPr>
                <w:noProof/>
                <w:webHidden/>
              </w:rPr>
            </w:r>
            <w:r w:rsidR="00E02C3A">
              <w:rPr>
                <w:noProof/>
                <w:webHidden/>
              </w:rPr>
              <w:fldChar w:fldCharType="separate"/>
            </w:r>
            <w:r w:rsidR="004B1FED">
              <w:rPr>
                <w:noProof/>
                <w:webHidden/>
              </w:rPr>
              <w:t>109</w:t>
            </w:r>
            <w:r w:rsidR="00E02C3A">
              <w:rPr>
                <w:noProof/>
                <w:webHidden/>
              </w:rPr>
              <w:fldChar w:fldCharType="end"/>
            </w:r>
          </w:hyperlink>
        </w:p>
        <w:p w14:paraId="46FFA1AB" w14:textId="2D924E0A" w:rsidR="00E02C3A" w:rsidRDefault="00F85F65">
          <w:pPr>
            <w:pStyle w:val="TM3"/>
            <w:tabs>
              <w:tab w:val="right" w:leader="dot" w:pos="9396"/>
            </w:tabs>
            <w:rPr>
              <w:rFonts w:asciiTheme="minorHAnsi" w:eastAsiaTheme="minorEastAsia" w:hAnsiTheme="minorHAnsi"/>
              <w:noProof/>
              <w:lang w:val="fr-FR" w:eastAsia="fr-FR"/>
            </w:rPr>
          </w:pPr>
          <w:hyperlink w:anchor="_Toc214040794" w:history="1">
            <w:r w:rsidR="00E02C3A" w:rsidRPr="000B2F0D">
              <w:rPr>
                <w:rStyle w:val="Lienhypertexte"/>
                <w:noProof/>
              </w:rPr>
              <w:t>Remplissage des objets de la classe ZoneAleaReference</w:t>
            </w:r>
            <w:r w:rsidR="00E02C3A">
              <w:rPr>
                <w:noProof/>
                <w:webHidden/>
              </w:rPr>
              <w:tab/>
            </w:r>
            <w:r w:rsidR="00E02C3A">
              <w:rPr>
                <w:noProof/>
                <w:webHidden/>
              </w:rPr>
              <w:fldChar w:fldCharType="begin"/>
            </w:r>
            <w:r w:rsidR="00E02C3A">
              <w:rPr>
                <w:noProof/>
                <w:webHidden/>
              </w:rPr>
              <w:instrText xml:space="preserve"> PAGEREF _Toc214040794 \h </w:instrText>
            </w:r>
            <w:r w:rsidR="00E02C3A">
              <w:rPr>
                <w:noProof/>
                <w:webHidden/>
              </w:rPr>
            </w:r>
            <w:r w:rsidR="00E02C3A">
              <w:rPr>
                <w:noProof/>
                <w:webHidden/>
              </w:rPr>
              <w:fldChar w:fldCharType="separate"/>
            </w:r>
            <w:r w:rsidR="004B1FED">
              <w:rPr>
                <w:noProof/>
                <w:webHidden/>
              </w:rPr>
              <w:t>109</w:t>
            </w:r>
            <w:r w:rsidR="00E02C3A">
              <w:rPr>
                <w:noProof/>
                <w:webHidden/>
              </w:rPr>
              <w:fldChar w:fldCharType="end"/>
            </w:r>
          </w:hyperlink>
        </w:p>
        <w:p w14:paraId="57E9FE01" w14:textId="0937FDBA" w:rsidR="00E02C3A" w:rsidRDefault="00F85F65">
          <w:pPr>
            <w:pStyle w:val="TM3"/>
            <w:tabs>
              <w:tab w:val="right" w:leader="dot" w:pos="9396"/>
            </w:tabs>
            <w:rPr>
              <w:rFonts w:asciiTheme="minorHAnsi" w:eastAsiaTheme="minorEastAsia" w:hAnsiTheme="minorHAnsi"/>
              <w:noProof/>
              <w:lang w:val="fr-FR" w:eastAsia="fr-FR"/>
            </w:rPr>
          </w:pPr>
          <w:hyperlink w:anchor="_Toc214040795" w:history="1">
            <w:r w:rsidR="00E02C3A" w:rsidRPr="000B2F0D">
              <w:rPr>
                <w:rStyle w:val="Lienhypertexte"/>
                <w:noProof/>
              </w:rPr>
              <w:t>Remplissage des objets de la classe ZoneAleaEcheance100ans</w:t>
            </w:r>
            <w:r w:rsidR="00E02C3A">
              <w:rPr>
                <w:noProof/>
                <w:webHidden/>
              </w:rPr>
              <w:tab/>
            </w:r>
            <w:r w:rsidR="00E02C3A">
              <w:rPr>
                <w:noProof/>
                <w:webHidden/>
              </w:rPr>
              <w:fldChar w:fldCharType="begin"/>
            </w:r>
            <w:r w:rsidR="00E02C3A">
              <w:rPr>
                <w:noProof/>
                <w:webHidden/>
              </w:rPr>
              <w:instrText xml:space="preserve"> PAGEREF _Toc214040795 \h </w:instrText>
            </w:r>
            <w:r w:rsidR="00E02C3A">
              <w:rPr>
                <w:noProof/>
                <w:webHidden/>
              </w:rPr>
            </w:r>
            <w:r w:rsidR="00E02C3A">
              <w:rPr>
                <w:noProof/>
                <w:webHidden/>
              </w:rPr>
              <w:fldChar w:fldCharType="separate"/>
            </w:r>
            <w:r w:rsidR="004B1FED">
              <w:rPr>
                <w:noProof/>
                <w:webHidden/>
              </w:rPr>
              <w:t>111</w:t>
            </w:r>
            <w:r w:rsidR="00E02C3A">
              <w:rPr>
                <w:noProof/>
                <w:webHidden/>
              </w:rPr>
              <w:fldChar w:fldCharType="end"/>
            </w:r>
          </w:hyperlink>
        </w:p>
        <w:p w14:paraId="46C240E2" w14:textId="52ECBA96" w:rsidR="00E02C3A" w:rsidRDefault="00F85F65">
          <w:pPr>
            <w:pStyle w:val="TM3"/>
            <w:tabs>
              <w:tab w:val="right" w:leader="dot" w:pos="9396"/>
            </w:tabs>
            <w:rPr>
              <w:rFonts w:asciiTheme="minorHAnsi" w:eastAsiaTheme="minorEastAsia" w:hAnsiTheme="minorHAnsi"/>
              <w:noProof/>
              <w:lang w:val="fr-FR" w:eastAsia="fr-FR"/>
            </w:rPr>
          </w:pPr>
          <w:hyperlink w:anchor="_Toc214040796" w:history="1">
            <w:r w:rsidR="00E02C3A" w:rsidRPr="000B2F0D">
              <w:rPr>
                <w:rStyle w:val="Lienhypertexte"/>
                <w:noProof/>
              </w:rPr>
              <w:t>Remplissage des objets de la classe ZoneAleaExceptionnel</w:t>
            </w:r>
            <w:r w:rsidR="00E02C3A">
              <w:rPr>
                <w:noProof/>
                <w:webHidden/>
              </w:rPr>
              <w:tab/>
            </w:r>
            <w:r w:rsidR="00E02C3A">
              <w:rPr>
                <w:noProof/>
                <w:webHidden/>
              </w:rPr>
              <w:fldChar w:fldCharType="begin"/>
            </w:r>
            <w:r w:rsidR="00E02C3A">
              <w:rPr>
                <w:noProof/>
                <w:webHidden/>
              </w:rPr>
              <w:instrText xml:space="preserve"> PAGEREF _Toc214040796 \h </w:instrText>
            </w:r>
            <w:r w:rsidR="00E02C3A">
              <w:rPr>
                <w:noProof/>
                <w:webHidden/>
              </w:rPr>
            </w:r>
            <w:r w:rsidR="00E02C3A">
              <w:rPr>
                <w:noProof/>
                <w:webHidden/>
              </w:rPr>
              <w:fldChar w:fldCharType="separate"/>
            </w:r>
            <w:r w:rsidR="004B1FED">
              <w:rPr>
                <w:noProof/>
                <w:webHidden/>
              </w:rPr>
              <w:t>111</w:t>
            </w:r>
            <w:r w:rsidR="00E02C3A">
              <w:rPr>
                <w:noProof/>
                <w:webHidden/>
              </w:rPr>
              <w:fldChar w:fldCharType="end"/>
            </w:r>
          </w:hyperlink>
        </w:p>
        <w:p w14:paraId="253FF3BF" w14:textId="5B15EDE1" w:rsidR="00E02C3A" w:rsidRDefault="00F85F65">
          <w:pPr>
            <w:pStyle w:val="TM3"/>
            <w:tabs>
              <w:tab w:val="right" w:leader="dot" w:pos="9396"/>
            </w:tabs>
            <w:rPr>
              <w:rFonts w:asciiTheme="minorHAnsi" w:eastAsiaTheme="minorEastAsia" w:hAnsiTheme="minorHAnsi"/>
              <w:noProof/>
              <w:lang w:val="fr-FR" w:eastAsia="fr-FR"/>
            </w:rPr>
          </w:pPr>
          <w:hyperlink w:anchor="_Toc214040797" w:history="1">
            <w:r w:rsidR="00E02C3A" w:rsidRPr="000B2F0D">
              <w:rPr>
                <w:rStyle w:val="Lienhypertexte"/>
                <w:noProof/>
              </w:rPr>
              <w:t>Remplissage des objets de la classe ZoneAleaTechnoRapide</w:t>
            </w:r>
            <w:r w:rsidR="00E02C3A">
              <w:rPr>
                <w:noProof/>
                <w:webHidden/>
              </w:rPr>
              <w:tab/>
            </w:r>
            <w:r w:rsidR="00E02C3A">
              <w:rPr>
                <w:noProof/>
                <w:webHidden/>
              </w:rPr>
              <w:fldChar w:fldCharType="begin"/>
            </w:r>
            <w:r w:rsidR="00E02C3A">
              <w:rPr>
                <w:noProof/>
                <w:webHidden/>
              </w:rPr>
              <w:instrText xml:space="preserve"> PAGEREF _Toc214040797 \h </w:instrText>
            </w:r>
            <w:r w:rsidR="00E02C3A">
              <w:rPr>
                <w:noProof/>
                <w:webHidden/>
              </w:rPr>
            </w:r>
            <w:r w:rsidR="00E02C3A">
              <w:rPr>
                <w:noProof/>
                <w:webHidden/>
              </w:rPr>
              <w:fldChar w:fldCharType="separate"/>
            </w:r>
            <w:r w:rsidR="004B1FED">
              <w:rPr>
                <w:noProof/>
                <w:webHidden/>
              </w:rPr>
              <w:t>111</w:t>
            </w:r>
            <w:r w:rsidR="00E02C3A">
              <w:rPr>
                <w:noProof/>
                <w:webHidden/>
              </w:rPr>
              <w:fldChar w:fldCharType="end"/>
            </w:r>
          </w:hyperlink>
        </w:p>
        <w:p w14:paraId="2176B178" w14:textId="6DF72816" w:rsidR="00E02C3A" w:rsidRDefault="00F85F65">
          <w:pPr>
            <w:pStyle w:val="TM3"/>
            <w:tabs>
              <w:tab w:val="right" w:leader="dot" w:pos="9396"/>
            </w:tabs>
            <w:rPr>
              <w:rFonts w:asciiTheme="minorHAnsi" w:eastAsiaTheme="minorEastAsia" w:hAnsiTheme="minorHAnsi"/>
              <w:noProof/>
              <w:lang w:val="fr-FR" w:eastAsia="fr-FR"/>
            </w:rPr>
          </w:pPr>
          <w:hyperlink w:anchor="_Toc214040798" w:history="1">
            <w:r w:rsidR="00E02C3A" w:rsidRPr="000B2F0D">
              <w:rPr>
                <w:rStyle w:val="Lienhypertexte"/>
                <w:noProof/>
              </w:rPr>
              <w:t>Remplissage des objets de la classe ZoneAleaTechnoLent</w:t>
            </w:r>
            <w:r w:rsidR="00E02C3A">
              <w:rPr>
                <w:noProof/>
                <w:webHidden/>
              </w:rPr>
              <w:tab/>
            </w:r>
            <w:r w:rsidR="00E02C3A">
              <w:rPr>
                <w:noProof/>
                <w:webHidden/>
              </w:rPr>
              <w:fldChar w:fldCharType="begin"/>
            </w:r>
            <w:r w:rsidR="00E02C3A">
              <w:rPr>
                <w:noProof/>
                <w:webHidden/>
              </w:rPr>
              <w:instrText xml:space="preserve"> PAGEREF _Toc214040798 \h </w:instrText>
            </w:r>
            <w:r w:rsidR="00E02C3A">
              <w:rPr>
                <w:noProof/>
                <w:webHidden/>
              </w:rPr>
            </w:r>
            <w:r w:rsidR="00E02C3A">
              <w:rPr>
                <w:noProof/>
                <w:webHidden/>
              </w:rPr>
              <w:fldChar w:fldCharType="separate"/>
            </w:r>
            <w:r w:rsidR="004B1FED">
              <w:rPr>
                <w:noProof/>
                <w:webHidden/>
              </w:rPr>
              <w:t>112</w:t>
            </w:r>
            <w:r w:rsidR="00E02C3A">
              <w:rPr>
                <w:noProof/>
                <w:webHidden/>
              </w:rPr>
              <w:fldChar w:fldCharType="end"/>
            </w:r>
          </w:hyperlink>
        </w:p>
        <w:p w14:paraId="6182FC38" w14:textId="0282580E" w:rsidR="00E02C3A" w:rsidRDefault="00F85F65">
          <w:pPr>
            <w:pStyle w:val="TM3"/>
            <w:tabs>
              <w:tab w:val="right" w:leader="dot" w:pos="9396"/>
            </w:tabs>
            <w:rPr>
              <w:rFonts w:asciiTheme="minorHAnsi" w:eastAsiaTheme="minorEastAsia" w:hAnsiTheme="minorHAnsi"/>
              <w:noProof/>
              <w:lang w:val="fr-FR" w:eastAsia="fr-FR"/>
            </w:rPr>
          </w:pPr>
          <w:hyperlink w:anchor="_Toc214040799" w:history="1">
            <w:r w:rsidR="00E02C3A" w:rsidRPr="000B2F0D">
              <w:rPr>
                <w:rStyle w:val="Lienhypertexte"/>
                <w:noProof/>
              </w:rPr>
              <w:t>Remplissage des objets de la classe ZoneAleaTechnoProjection</w:t>
            </w:r>
            <w:r w:rsidR="00E02C3A">
              <w:rPr>
                <w:noProof/>
                <w:webHidden/>
              </w:rPr>
              <w:tab/>
            </w:r>
            <w:r w:rsidR="00E02C3A">
              <w:rPr>
                <w:noProof/>
                <w:webHidden/>
              </w:rPr>
              <w:fldChar w:fldCharType="begin"/>
            </w:r>
            <w:r w:rsidR="00E02C3A">
              <w:rPr>
                <w:noProof/>
                <w:webHidden/>
              </w:rPr>
              <w:instrText xml:space="preserve"> PAGEREF _Toc214040799 \h </w:instrText>
            </w:r>
            <w:r w:rsidR="00E02C3A">
              <w:rPr>
                <w:noProof/>
                <w:webHidden/>
              </w:rPr>
            </w:r>
            <w:r w:rsidR="00E02C3A">
              <w:rPr>
                <w:noProof/>
                <w:webHidden/>
              </w:rPr>
              <w:fldChar w:fldCharType="separate"/>
            </w:r>
            <w:r w:rsidR="004B1FED">
              <w:rPr>
                <w:noProof/>
                <w:webHidden/>
              </w:rPr>
              <w:t>113</w:t>
            </w:r>
            <w:r w:rsidR="00E02C3A">
              <w:rPr>
                <w:noProof/>
                <w:webHidden/>
              </w:rPr>
              <w:fldChar w:fldCharType="end"/>
            </w:r>
          </w:hyperlink>
        </w:p>
        <w:p w14:paraId="7912CFF3" w14:textId="7AD7D3FA" w:rsidR="00E02C3A" w:rsidRDefault="00F85F65">
          <w:pPr>
            <w:pStyle w:val="TM2"/>
            <w:tabs>
              <w:tab w:val="right" w:leader="dot" w:pos="9396"/>
            </w:tabs>
            <w:rPr>
              <w:rFonts w:asciiTheme="minorHAnsi" w:eastAsiaTheme="minorEastAsia" w:hAnsiTheme="minorHAnsi"/>
              <w:noProof/>
              <w:lang w:val="fr-FR" w:eastAsia="fr-FR"/>
            </w:rPr>
          </w:pPr>
          <w:hyperlink w:anchor="_Toc214040800" w:history="1">
            <w:r w:rsidR="00E02C3A" w:rsidRPr="000B2F0D">
              <w:rPr>
                <w:rStyle w:val="Lienhypertexte"/>
                <w:noProof/>
              </w:rPr>
              <w:t>Remplissage des objets de la classe ZoneProtegee</w:t>
            </w:r>
            <w:r w:rsidR="00E02C3A">
              <w:rPr>
                <w:noProof/>
                <w:webHidden/>
              </w:rPr>
              <w:tab/>
            </w:r>
            <w:r w:rsidR="00E02C3A">
              <w:rPr>
                <w:noProof/>
                <w:webHidden/>
              </w:rPr>
              <w:fldChar w:fldCharType="begin"/>
            </w:r>
            <w:r w:rsidR="00E02C3A">
              <w:rPr>
                <w:noProof/>
                <w:webHidden/>
              </w:rPr>
              <w:instrText xml:space="preserve"> PAGEREF _Toc214040800 \h </w:instrText>
            </w:r>
            <w:r w:rsidR="00E02C3A">
              <w:rPr>
                <w:noProof/>
                <w:webHidden/>
              </w:rPr>
            </w:r>
            <w:r w:rsidR="00E02C3A">
              <w:rPr>
                <w:noProof/>
                <w:webHidden/>
              </w:rPr>
              <w:fldChar w:fldCharType="separate"/>
            </w:r>
            <w:r w:rsidR="004B1FED">
              <w:rPr>
                <w:noProof/>
                <w:webHidden/>
              </w:rPr>
              <w:t>114</w:t>
            </w:r>
            <w:r w:rsidR="00E02C3A">
              <w:rPr>
                <w:noProof/>
                <w:webHidden/>
              </w:rPr>
              <w:fldChar w:fldCharType="end"/>
            </w:r>
          </w:hyperlink>
        </w:p>
        <w:p w14:paraId="61C094C9" w14:textId="32511208" w:rsidR="00E02C3A" w:rsidRDefault="00F85F65">
          <w:pPr>
            <w:pStyle w:val="TM2"/>
            <w:tabs>
              <w:tab w:val="right" w:leader="dot" w:pos="9396"/>
            </w:tabs>
            <w:rPr>
              <w:rFonts w:asciiTheme="minorHAnsi" w:eastAsiaTheme="minorEastAsia" w:hAnsiTheme="minorHAnsi"/>
              <w:noProof/>
              <w:lang w:val="fr-FR" w:eastAsia="fr-FR"/>
            </w:rPr>
          </w:pPr>
          <w:hyperlink w:anchor="_Toc214040801" w:history="1">
            <w:r w:rsidR="00E02C3A" w:rsidRPr="000B2F0D">
              <w:rPr>
                <w:rStyle w:val="Lienhypertexte"/>
                <w:noProof/>
              </w:rPr>
              <w:t>Remplissage des objets de la classe ZoneDangerSpecifique</w:t>
            </w:r>
            <w:r w:rsidR="00E02C3A">
              <w:rPr>
                <w:noProof/>
                <w:webHidden/>
              </w:rPr>
              <w:tab/>
            </w:r>
            <w:r w:rsidR="00E02C3A">
              <w:rPr>
                <w:noProof/>
                <w:webHidden/>
              </w:rPr>
              <w:fldChar w:fldCharType="begin"/>
            </w:r>
            <w:r w:rsidR="00E02C3A">
              <w:rPr>
                <w:noProof/>
                <w:webHidden/>
              </w:rPr>
              <w:instrText xml:space="preserve"> PAGEREF _Toc214040801 \h </w:instrText>
            </w:r>
            <w:r w:rsidR="00E02C3A">
              <w:rPr>
                <w:noProof/>
                <w:webHidden/>
              </w:rPr>
            </w:r>
            <w:r w:rsidR="00E02C3A">
              <w:rPr>
                <w:noProof/>
                <w:webHidden/>
              </w:rPr>
              <w:fldChar w:fldCharType="separate"/>
            </w:r>
            <w:r w:rsidR="004B1FED">
              <w:rPr>
                <w:noProof/>
                <w:webHidden/>
              </w:rPr>
              <w:t>114</w:t>
            </w:r>
            <w:r w:rsidR="00E02C3A">
              <w:rPr>
                <w:noProof/>
                <w:webHidden/>
              </w:rPr>
              <w:fldChar w:fldCharType="end"/>
            </w:r>
          </w:hyperlink>
        </w:p>
        <w:p w14:paraId="3418D86F" w14:textId="4AE3BE43" w:rsidR="00E02C3A" w:rsidRDefault="00F85F65">
          <w:pPr>
            <w:pStyle w:val="TM2"/>
            <w:tabs>
              <w:tab w:val="right" w:leader="dot" w:pos="9396"/>
            </w:tabs>
            <w:rPr>
              <w:rFonts w:asciiTheme="minorHAnsi" w:eastAsiaTheme="minorEastAsia" w:hAnsiTheme="minorHAnsi"/>
              <w:noProof/>
              <w:lang w:val="fr-FR" w:eastAsia="fr-FR"/>
            </w:rPr>
          </w:pPr>
          <w:hyperlink w:anchor="_Toc214040802" w:history="1">
            <w:r w:rsidR="00E02C3A" w:rsidRPr="000B2F0D">
              <w:rPr>
                <w:rStyle w:val="Lienhypertexte"/>
                <w:noProof/>
              </w:rPr>
              <w:t>Remplissage des objets de la classe ZoneReglementaire</w:t>
            </w:r>
            <w:r w:rsidR="00E02C3A">
              <w:rPr>
                <w:noProof/>
                <w:webHidden/>
              </w:rPr>
              <w:tab/>
            </w:r>
            <w:r w:rsidR="00E02C3A">
              <w:rPr>
                <w:noProof/>
                <w:webHidden/>
              </w:rPr>
              <w:fldChar w:fldCharType="begin"/>
            </w:r>
            <w:r w:rsidR="00E02C3A">
              <w:rPr>
                <w:noProof/>
                <w:webHidden/>
              </w:rPr>
              <w:instrText xml:space="preserve"> PAGEREF _Toc214040802 \h </w:instrText>
            </w:r>
            <w:r w:rsidR="00E02C3A">
              <w:rPr>
                <w:noProof/>
                <w:webHidden/>
              </w:rPr>
            </w:r>
            <w:r w:rsidR="00E02C3A">
              <w:rPr>
                <w:noProof/>
                <w:webHidden/>
              </w:rPr>
              <w:fldChar w:fldCharType="separate"/>
            </w:r>
            <w:r w:rsidR="004B1FED">
              <w:rPr>
                <w:noProof/>
                <w:webHidden/>
              </w:rPr>
              <w:t>115</w:t>
            </w:r>
            <w:r w:rsidR="00E02C3A">
              <w:rPr>
                <w:noProof/>
                <w:webHidden/>
              </w:rPr>
              <w:fldChar w:fldCharType="end"/>
            </w:r>
          </w:hyperlink>
        </w:p>
        <w:p w14:paraId="3833E601" w14:textId="0B77EB32" w:rsidR="00E02C3A" w:rsidRDefault="00F85F65">
          <w:pPr>
            <w:pStyle w:val="TM3"/>
            <w:tabs>
              <w:tab w:val="right" w:leader="dot" w:pos="9396"/>
            </w:tabs>
            <w:rPr>
              <w:rFonts w:asciiTheme="minorHAnsi" w:eastAsiaTheme="minorEastAsia" w:hAnsiTheme="minorHAnsi"/>
              <w:noProof/>
              <w:lang w:val="fr-FR" w:eastAsia="fr-FR"/>
            </w:rPr>
          </w:pPr>
          <w:hyperlink w:anchor="_Toc214040803" w:history="1">
            <w:r w:rsidR="00E02C3A" w:rsidRPr="000B2F0D">
              <w:rPr>
                <w:rStyle w:val="Lienhypertexte"/>
                <w:noProof/>
              </w:rPr>
              <w:t>Remplissage des objets de la classe ZoneReglementaireUrba</w:t>
            </w:r>
            <w:r w:rsidR="00E02C3A">
              <w:rPr>
                <w:noProof/>
                <w:webHidden/>
              </w:rPr>
              <w:tab/>
            </w:r>
            <w:r w:rsidR="00E02C3A">
              <w:rPr>
                <w:noProof/>
                <w:webHidden/>
              </w:rPr>
              <w:fldChar w:fldCharType="begin"/>
            </w:r>
            <w:r w:rsidR="00E02C3A">
              <w:rPr>
                <w:noProof/>
                <w:webHidden/>
              </w:rPr>
              <w:instrText xml:space="preserve"> PAGEREF _Toc214040803 \h </w:instrText>
            </w:r>
            <w:r w:rsidR="00E02C3A">
              <w:rPr>
                <w:noProof/>
                <w:webHidden/>
              </w:rPr>
            </w:r>
            <w:r w:rsidR="00E02C3A">
              <w:rPr>
                <w:noProof/>
                <w:webHidden/>
              </w:rPr>
              <w:fldChar w:fldCharType="separate"/>
            </w:r>
            <w:r w:rsidR="004B1FED">
              <w:rPr>
                <w:noProof/>
                <w:webHidden/>
              </w:rPr>
              <w:t>115</w:t>
            </w:r>
            <w:r w:rsidR="00E02C3A">
              <w:rPr>
                <w:noProof/>
                <w:webHidden/>
              </w:rPr>
              <w:fldChar w:fldCharType="end"/>
            </w:r>
          </w:hyperlink>
        </w:p>
        <w:p w14:paraId="3A0B795F" w14:textId="4F95B32E" w:rsidR="00E02C3A" w:rsidRDefault="00F85F65">
          <w:pPr>
            <w:pStyle w:val="TM3"/>
            <w:tabs>
              <w:tab w:val="right" w:leader="dot" w:pos="9396"/>
            </w:tabs>
            <w:rPr>
              <w:rFonts w:asciiTheme="minorHAnsi" w:eastAsiaTheme="minorEastAsia" w:hAnsiTheme="minorHAnsi"/>
              <w:noProof/>
              <w:lang w:val="fr-FR" w:eastAsia="fr-FR"/>
            </w:rPr>
          </w:pPr>
          <w:hyperlink w:anchor="_Toc214040804" w:history="1">
            <w:r w:rsidR="00E02C3A" w:rsidRPr="000B2F0D">
              <w:rPr>
                <w:rStyle w:val="Lienhypertexte"/>
                <w:noProof/>
              </w:rPr>
              <w:t>Remplissage des objets de la classe ZoneReglementaireFoncier</w:t>
            </w:r>
            <w:r w:rsidR="00E02C3A">
              <w:rPr>
                <w:noProof/>
                <w:webHidden/>
              </w:rPr>
              <w:tab/>
            </w:r>
            <w:r w:rsidR="00E02C3A">
              <w:rPr>
                <w:noProof/>
                <w:webHidden/>
              </w:rPr>
              <w:fldChar w:fldCharType="begin"/>
            </w:r>
            <w:r w:rsidR="00E02C3A">
              <w:rPr>
                <w:noProof/>
                <w:webHidden/>
              </w:rPr>
              <w:instrText xml:space="preserve"> PAGEREF _Toc214040804 \h </w:instrText>
            </w:r>
            <w:r w:rsidR="00E02C3A">
              <w:rPr>
                <w:noProof/>
                <w:webHidden/>
              </w:rPr>
            </w:r>
            <w:r w:rsidR="00E02C3A">
              <w:rPr>
                <w:noProof/>
                <w:webHidden/>
              </w:rPr>
              <w:fldChar w:fldCharType="separate"/>
            </w:r>
            <w:r w:rsidR="004B1FED">
              <w:rPr>
                <w:noProof/>
                <w:webHidden/>
              </w:rPr>
              <w:t>116</w:t>
            </w:r>
            <w:r w:rsidR="00E02C3A">
              <w:rPr>
                <w:noProof/>
                <w:webHidden/>
              </w:rPr>
              <w:fldChar w:fldCharType="end"/>
            </w:r>
          </w:hyperlink>
        </w:p>
        <w:p w14:paraId="653C1683" w14:textId="6FBF320C" w:rsidR="00E02C3A" w:rsidRDefault="00F85F65">
          <w:pPr>
            <w:pStyle w:val="TM3"/>
            <w:tabs>
              <w:tab w:val="right" w:leader="dot" w:pos="9396"/>
            </w:tabs>
            <w:rPr>
              <w:rFonts w:asciiTheme="minorHAnsi" w:eastAsiaTheme="minorEastAsia" w:hAnsiTheme="minorHAnsi"/>
              <w:noProof/>
              <w:lang w:val="fr-FR" w:eastAsia="fr-FR"/>
            </w:rPr>
          </w:pPr>
          <w:hyperlink w:anchor="_Toc214040805" w:history="1">
            <w:r w:rsidR="00E02C3A" w:rsidRPr="000B2F0D">
              <w:rPr>
                <w:rStyle w:val="Lienhypertexte"/>
                <w:noProof/>
              </w:rPr>
              <w:t>Remplissage des objets de la table zoneregmultialea</w:t>
            </w:r>
            <w:r w:rsidR="00E02C3A">
              <w:rPr>
                <w:noProof/>
                <w:webHidden/>
              </w:rPr>
              <w:tab/>
            </w:r>
            <w:r w:rsidR="00E02C3A">
              <w:rPr>
                <w:noProof/>
                <w:webHidden/>
              </w:rPr>
              <w:fldChar w:fldCharType="begin"/>
            </w:r>
            <w:r w:rsidR="00E02C3A">
              <w:rPr>
                <w:noProof/>
                <w:webHidden/>
              </w:rPr>
              <w:instrText xml:space="preserve"> PAGEREF _Toc214040805 \h </w:instrText>
            </w:r>
            <w:r w:rsidR="00E02C3A">
              <w:rPr>
                <w:noProof/>
                <w:webHidden/>
              </w:rPr>
            </w:r>
            <w:r w:rsidR="00E02C3A">
              <w:rPr>
                <w:noProof/>
                <w:webHidden/>
              </w:rPr>
              <w:fldChar w:fldCharType="separate"/>
            </w:r>
            <w:r w:rsidR="004B1FED">
              <w:rPr>
                <w:noProof/>
                <w:webHidden/>
              </w:rPr>
              <w:t>116</w:t>
            </w:r>
            <w:r w:rsidR="00E02C3A">
              <w:rPr>
                <w:noProof/>
                <w:webHidden/>
              </w:rPr>
              <w:fldChar w:fldCharType="end"/>
            </w:r>
          </w:hyperlink>
        </w:p>
        <w:p w14:paraId="4D389A19" w14:textId="50047B69" w:rsidR="00E02C3A" w:rsidRDefault="00F85F65">
          <w:pPr>
            <w:pStyle w:val="TM2"/>
            <w:tabs>
              <w:tab w:val="right" w:leader="dot" w:pos="9396"/>
            </w:tabs>
            <w:rPr>
              <w:rFonts w:asciiTheme="minorHAnsi" w:eastAsiaTheme="minorEastAsia" w:hAnsiTheme="minorHAnsi"/>
              <w:noProof/>
              <w:lang w:val="fr-FR" w:eastAsia="fr-FR"/>
            </w:rPr>
          </w:pPr>
          <w:hyperlink w:anchor="_Toc214040806" w:history="1">
            <w:r w:rsidR="00E02C3A" w:rsidRPr="000B2F0D">
              <w:rPr>
                <w:rStyle w:val="Lienhypertexte"/>
                <w:noProof/>
              </w:rPr>
              <w:t>Remplissage des objets de la classe Enjeu</w:t>
            </w:r>
            <w:r w:rsidR="00E02C3A">
              <w:rPr>
                <w:noProof/>
                <w:webHidden/>
              </w:rPr>
              <w:tab/>
            </w:r>
            <w:r w:rsidR="00E02C3A">
              <w:rPr>
                <w:noProof/>
                <w:webHidden/>
              </w:rPr>
              <w:fldChar w:fldCharType="begin"/>
            </w:r>
            <w:r w:rsidR="00E02C3A">
              <w:rPr>
                <w:noProof/>
                <w:webHidden/>
              </w:rPr>
              <w:instrText xml:space="preserve"> PAGEREF _Toc214040806 \h </w:instrText>
            </w:r>
            <w:r w:rsidR="00E02C3A">
              <w:rPr>
                <w:noProof/>
                <w:webHidden/>
              </w:rPr>
            </w:r>
            <w:r w:rsidR="00E02C3A">
              <w:rPr>
                <w:noProof/>
                <w:webHidden/>
              </w:rPr>
              <w:fldChar w:fldCharType="separate"/>
            </w:r>
            <w:r w:rsidR="004B1FED">
              <w:rPr>
                <w:noProof/>
                <w:webHidden/>
              </w:rPr>
              <w:t>117</w:t>
            </w:r>
            <w:r w:rsidR="00E02C3A">
              <w:rPr>
                <w:noProof/>
                <w:webHidden/>
              </w:rPr>
              <w:fldChar w:fldCharType="end"/>
            </w:r>
          </w:hyperlink>
        </w:p>
        <w:p w14:paraId="0F7C8A40" w14:textId="1ADDDF86" w:rsidR="00E02C3A" w:rsidRDefault="00F85F65">
          <w:pPr>
            <w:pStyle w:val="TM2"/>
            <w:tabs>
              <w:tab w:val="right" w:leader="dot" w:pos="9396"/>
            </w:tabs>
            <w:rPr>
              <w:rFonts w:asciiTheme="minorHAnsi" w:eastAsiaTheme="minorEastAsia" w:hAnsiTheme="minorHAnsi"/>
              <w:noProof/>
              <w:lang w:val="fr-FR" w:eastAsia="fr-FR"/>
            </w:rPr>
          </w:pPr>
          <w:hyperlink w:anchor="_Toc214040807" w:history="1">
            <w:r w:rsidR="00E02C3A" w:rsidRPr="000B2F0D">
              <w:rPr>
                <w:rStyle w:val="Lienhypertexte"/>
                <w:noProof/>
              </w:rPr>
              <w:t>Remplissage des objets de la classe OrigineRisque</w:t>
            </w:r>
            <w:r w:rsidR="00E02C3A">
              <w:rPr>
                <w:noProof/>
                <w:webHidden/>
              </w:rPr>
              <w:tab/>
            </w:r>
            <w:r w:rsidR="00E02C3A">
              <w:rPr>
                <w:noProof/>
                <w:webHidden/>
              </w:rPr>
              <w:fldChar w:fldCharType="begin"/>
            </w:r>
            <w:r w:rsidR="00E02C3A">
              <w:rPr>
                <w:noProof/>
                <w:webHidden/>
              </w:rPr>
              <w:instrText xml:space="preserve"> PAGEREF _Toc214040807 \h </w:instrText>
            </w:r>
            <w:r w:rsidR="00E02C3A">
              <w:rPr>
                <w:noProof/>
                <w:webHidden/>
              </w:rPr>
            </w:r>
            <w:r w:rsidR="00E02C3A">
              <w:rPr>
                <w:noProof/>
                <w:webHidden/>
              </w:rPr>
              <w:fldChar w:fldCharType="separate"/>
            </w:r>
            <w:r w:rsidR="004B1FED">
              <w:rPr>
                <w:noProof/>
                <w:webHidden/>
              </w:rPr>
              <w:t>118</w:t>
            </w:r>
            <w:r w:rsidR="00E02C3A">
              <w:rPr>
                <w:noProof/>
                <w:webHidden/>
              </w:rPr>
              <w:fldChar w:fldCharType="end"/>
            </w:r>
          </w:hyperlink>
        </w:p>
        <w:p w14:paraId="37D07292" w14:textId="1A1DF3BB" w:rsidR="00E02C3A" w:rsidRDefault="00F85F65">
          <w:pPr>
            <w:pStyle w:val="TM1"/>
            <w:tabs>
              <w:tab w:val="right" w:leader="dot" w:pos="9396"/>
            </w:tabs>
            <w:rPr>
              <w:rFonts w:asciiTheme="minorHAnsi" w:eastAsiaTheme="minorEastAsia" w:hAnsiTheme="minorHAnsi"/>
              <w:noProof/>
              <w:lang w:val="fr-FR" w:eastAsia="fr-FR"/>
            </w:rPr>
          </w:pPr>
          <w:hyperlink w:anchor="_Toc214040808" w:history="1">
            <w:r w:rsidR="00E02C3A" w:rsidRPr="000B2F0D">
              <w:rPr>
                <w:rStyle w:val="Lienhypertexte"/>
                <w:noProof/>
              </w:rPr>
              <w:t>ANNEXE B - Correspondances avec le Standard CNIG SUP pour les SUP PM1 et PM3</w:t>
            </w:r>
            <w:r w:rsidR="00E02C3A">
              <w:rPr>
                <w:noProof/>
                <w:webHidden/>
              </w:rPr>
              <w:tab/>
            </w:r>
            <w:r w:rsidR="00E02C3A">
              <w:rPr>
                <w:noProof/>
                <w:webHidden/>
              </w:rPr>
              <w:fldChar w:fldCharType="begin"/>
            </w:r>
            <w:r w:rsidR="00E02C3A">
              <w:rPr>
                <w:noProof/>
                <w:webHidden/>
              </w:rPr>
              <w:instrText xml:space="preserve"> PAGEREF _Toc214040808 \h </w:instrText>
            </w:r>
            <w:r w:rsidR="00E02C3A">
              <w:rPr>
                <w:noProof/>
                <w:webHidden/>
              </w:rPr>
            </w:r>
            <w:r w:rsidR="00E02C3A">
              <w:rPr>
                <w:noProof/>
                <w:webHidden/>
              </w:rPr>
              <w:fldChar w:fldCharType="separate"/>
            </w:r>
            <w:r w:rsidR="004B1FED">
              <w:rPr>
                <w:noProof/>
                <w:webHidden/>
              </w:rPr>
              <w:t>119</w:t>
            </w:r>
            <w:r w:rsidR="00E02C3A">
              <w:rPr>
                <w:noProof/>
                <w:webHidden/>
              </w:rPr>
              <w:fldChar w:fldCharType="end"/>
            </w:r>
          </w:hyperlink>
        </w:p>
        <w:p w14:paraId="52C82327" w14:textId="73957C48" w:rsidR="00E02C3A" w:rsidRDefault="00F85F65">
          <w:pPr>
            <w:pStyle w:val="TM2"/>
            <w:tabs>
              <w:tab w:val="right" w:leader="dot" w:pos="9396"/>
            </w:tabs>
            <w:rPr>
              <w:rFonts w:asciiTheme="minorHAnsi" w:eastAsiaTheme="minorEastAsia" w:hAnsiTheme="minorHAnsi"/>
              <w:noProof/>
              <w:lang w:val="fr-FR" w:eastAsia="fr-FR"/>
            </w:rPr>
          </w:pPr>
          <w:hyperlink w:anchor="_Toc214040809" w:history="1">
            <w:r w:rsidR="00E02C3A" w:rsidRPr="000B2F0D">
              <w:rPr>
                <w:rStyle w:val="Lienhypertexte"/>
                <w:noProof/>
              </w:rPr>
              <w:t>Généralités sur le Standard CNIG SUP</w:t>
            </w:r>
            <w:r w:rsidR="00E02C3A">
              <w:rPr>
                <w:noProof/>
                <w:webHidden/>
              </w:rPr>
              <w:tab/>
            </w:r>
            <w:r w:rsidR="00E02C3A">
              <w:rPr>
                <w:noProof/>
                <w:webHidden/>
              </w:rPr>
              <w:fldChar w:fldCharType="begin"/>
            </w:r>
            <w:r w:rsidR="00E02C3A">
              <w:rPr>
                <w:noProof/>
                <w:webHidden/>
              </w:rPr>
              <w:instrText xml:space="preserve"> PAGEREF _Toc214040809 \h </w:instrText>
            </w:r>
            <w:r w:rsidR="00E02C3A">
              <w:rPr>
                <w:noProof/>
                <w:webHidden/>
              </w:rPr>
            </w:r>
            <w:r w:rsidR="00E02C3A">
              <w:rPr>
                <w:noProof/>
                <w:webHidden/>
              </w:rPr>
              <w:fldChar w:fldCharType="separate"/>
            </w:r>
            <w:r w:rsidR="004B1FED">
              <w:rPr>
                <w:noProof/>
                <w:webHidden/>
              </w:rPr>
              <w:t>119</w:t>
            </w:r>
            <w:r w:rsidR="00E02C3A">
              <w:rPr>
                <w:noProof/>
                <w:webHidden/>
              </w:rPr>
              <w:fldChar w:fldCharType="end"/>
            </w:r>
          </w:hyperlink>
        </w:p>
        <w:p w14:paraId="62F98062" w14:textId="1AC24350" w:rsidR="00E02C3A" w:rsidRDefault="00F85F65">
          <w:pPr>
            <w:pStyle w:val="TM2"/>
            <w:tabs>
              <w:tab w:val="right" w:leader="dot" w:pos="9396"/>
            </w:tabs>
            <w:rPr>
              <w:rFonts w:asciiTheme="minorHAnsi" w:eastAsiaTheme="minorEastAsia" w:hAnsiTheme="minorHAnsi"/>
              <w:noProof/>
              <w:lang w:val="fr-FR" w:eastAsia="fr-FR"/>
            </w:rPr>
          </w:pPr>
          <w:hyperlink w:anchor="_Toc214040810" w:history="1">
            <w:r w:rsidR="00E02C3A" w:rsidRPr="000B2F0D">
              <w:rPr>
                <w:rStyle w:val="Lienhypertexte"/>
                <w:noProof/>
              </w:rPr>
              <w:t>Génération des données du Standard SUP</w:t>
            </w:r>
            <w:r w:rsidR="00E02C3A">
              <w:rPr>
                <w:noProof/>
                <w:webHidden/>
              </w:rPr>
              <w:tab/>
            </w:r>
            <w:r w:rsidR="00E02C3A">
              <w:rPr>
                <w:noProof/>
                <w:webHidden/>
              </w:rPr>
              <w:fldChar w:fldCharType="begin"/>
            </w:r>
            <w:r w:rsidR="00E02C3A">
              <w:rPr>
                <w:noProof/>
                <w:webHidden/>
              </w:rPr>
              <w:instrText xml:space="preserve"> PAGEREF _Toc214040810 \h </w:instrText>
            </w:r>
            <w:r w:rsidR="00E02C3A">
              <w:rPr>
                <w:noProof/>
                <w:webHidden/>
              </w:rPr>
            </w:r>
            <w:r w:rsidR="00E02C3A">
              <w:rPr>
                <w:noProof/>
                <w:webHidden/>
              </w:rPr>
              <w:fldChar w:fldCharType="separate"/>
            </w:r>
            <w:r w:rsidR="004B1FED">
              <w:rPr>
                <w:noProof/>
                <w:webHidden/>
              </w:rPr>
              <w:t>119</w:t>
            </w:r>
            <w:r w:rsidR="00E02C3A">
              <w:rPr>
                <w:noProof/>
                <w:webHidden/>
              </w:rPr>
              <w:fldChar w:fldCharType="end"/>
            </w:r>
          </w:hyperlink>
        </w:p>
        <w:p w14:paraId="18BF1B0D" w14:textId="0AF18B62" w:rsidR="00E02C3A" w:rsidRDefault="00F85F65">
          <w:pPr>
            <w:pStyle w:val="TM3"/>
            <w:tabs>
              <w:tab w:val="right" w:leader="dot" w:pos="9396"/>
            </w:tabs>
            <w:rPr>
              <w:rFonts w:asciiTheme="minorHAnsi" w:eastAsiaTheme="minorEastAsia" w:hAnsiTheme="minorHAnsi"/>
              <w:noProof/>
              <w:lang w:val="fr-FR" w:eastAsia="fr-FR"/>
            </w:rPr>
          </w:pPr>
          <w:hyperlink w:anchor="_Toc214040811" w:history="1">
            <w:r w:rsidR="00E02C3A" w:rsidRPr="000B2F0D">
              <w:rPr>
                <w:rStyle w:val="Lienhypertexte"/>
                <w:noProof/>
              </w:rPr>
              <w:t>Principe général</w:t>
            </w:r>
            <w:r w:rsidR="00E02C3A">
              <w:rPr>
                <w:noProof/>
                <w:webHidden/>
              </w:rPr>
              <w:tab/>
            </w:r>
            <w:r w:rsidR="00E02C3A">
              <w:rPr>
                <w:noProof/>
                <w:webHidden/>
              </w:rPr>
              <w:fldChar w:fldCharType="begin"/>
            </w:r>
            <w:r w:rsidR="00E02C3A">
              <w:rPr>
                <w:noProof/>
                <w:webHidden/>
              </w:rPr>
              <w:instrText xml:space="preserve"> PAGEREF _Toc214040811 \h </w:instrText>
            </w:r>
            <w:r w:rsidR="00E02C3A">
              <w:rPr>
                <w:noProof/>
                <w:webHidden/>
              </w:rPr>
            </w:r>
            <w:r w:rsidR="00E02C3A">
              <w:rPr>
                <w:noProof/>
                <w:webHidden/>
              </w:rPr>
              <w:fldChar w:fldCharType="separate"/>
            </w:r>
            <w:r w:rsidR="004B1FED">
              <w:rPr>
                <w:noProof/>
                <w:webHidden/>
              </w:rPr>
              <w:t>119</w:t>
            </w:r>
            <w:r w:rsidR="00E02C3A">
              <w:rPr>
                <w:noProof/>
                <w:webHidden/>
              </w:rPr>
              <w:fldChar w:fldCharType="end"/>
            </w:r>
          </w:hyperlink>
        </w:p>
        <w:p w14:paraId="767D8754" w14:textId="24505292" w:rsidR="00E02C3A" w:rsidRDefault="00F85F65">
          <w:pPr>
            <w:pStyle w:val="TM3"/>
            <w:tabs>
              <w:tab w:val="right" w:leader="dot" w:pos="9396"/>
            </w:tabs>
            <w:rPr>
              <w:rFonts w:asciiTheme="minorHAnsi" w:eastAsiaTheme="minorEastAsia" w:hAnsiTheme="minorHAnsi"/>
              <w:noProof/>
              <w:lang w:val="fr-FR" w:eastAsia="fr-FR"/>
            </w:rPr>
          </w:pPr>
          <w:hyperlink w:anchor="_Toc214040812" w:history="1">
            <w:r w:rsidR="00E02C3A" w:rsidRPr="000B2F0D">
              <w:rPr>
                <w:rStyle w:val="Lienhypertexte"/>
                <w:noProof/>
              </w:rPr>
              <w:t>Nommage des objets</w:t>
            </w:r>
            <w:r w:rsidR="00E02C3A">
              <w:rPr>
                <w:noProof/>
                <w:webHidden/>
              </w:rPr>
              <w:tab/>
            </w:r>
            <w:r w:rsidR="00E02C3A">
              <w:rPr>
                <w:noProof/>
                <w:webHidden/>
              </w:rPr>
              <w:fldChar w:fldCharType="begin"/>
            </w:r>
            <w:r w:rsidR="00E02C3A">
              <w:rPr>
                <w:noProof/>
                <w:webHidden/>
              </w:rPr>
              <w:instrText xml:space="preserve"> PAGEREF _Toc214040812 \h </w:instrText>
            </w:r>
            <w:r w:rsidR="00E02C3A">
              <w:rPr>
                <w:noProof/>
                <w:webHidden/>
              </w:rPr>
            </w:r>
            <w:r w:rsidR="00E02C3A">
              <w:rPr>
                <w:noProof/>
                <w:webHidden/>
              </w:rPr>
              <w:fldChar w:fldCharType="separate"/>
            </w:r>
            <w:r w:rsidR="004B1FED">
              <w:rPr>
                <w:noProof/>
                <w:webHidden/>
              </w:rPr>
              <w:t>120</w:t>
            </w:r>
            <w:r w:rsidR="00E02C3A">
              <w:rPr>
                <w:noProof/>
                <w:webHidden/>
              </w:rPr>
              <w:fldChar w:fldCharType="end"/>
            </w:r>
          </w:hyperlink>
        </w:p>
        <w:p w14:paraId="48BD97E7" w14:textId="1825A9E7" w:rsidR="00E02C3A" w:rsidRDefault="00F85F65">
          <w:pPr>
            <w:pStyle w:val="TM3"/>
            <w:tabs>
              <w:tab w:val="right" w:leader="dot" w:pos="9396"/>
            </w:tabs>
            <w:rPr>
              <w:rFonts w:asciiTheme="minorHAnsi" w:eastAsiaTheme="minorEastAsia" w:hAnsiTheme="minorHAnsi"/>
              <w:noProof/>
              <w:lang w:val="fr-FR" w:eastAsia="fr-FR"/>
            </w:rPr>
          </w:pPr>
          <w:hyperlink w:anchor="_Toc214040813" w:history="1">
            <w:r w:rsidR="00E02C3A" w:rsidRPr="000B2F0D">
              <w:rPr>
                <w:rStyle w:val="Lienhypertexte"/>
                <w:noProof/>
              </w:rPr>
              <w:t>Correspondances</w:t>
            </w:r>
            <w:r w:rsidR="00E02C3A">
              <w:rPr>
                <w:noProof/>
                <w:webHidden/>
              </w:rPr>
              <w:tab/>
            </w:r>
            <w:r w:rsidR="00E02C3A">
              <w:rPr>
                <w:noProof/>
                <w:webHidden/>
              </w:rPr>
              <w:fldChar w:fldCharType="begin"/>
            </w:r>
            <w:r w:rsidR="00E02C3A">
              <w:rPr>
                <w:noProof/>
                <w:webHidden/>
              </w:rPr>
              <w:instrText xml:space="preserve"> PAGEREF _Toc214040813 \h </w:instrText>
            </w:r>
            <w:r w:rsidR="00E02C3A">
              <w:rPr>
                <w:noProof/>
                <w:webHidden/>
              </w:rPr>
            </w:r>
            <w:r w:rsidR="00E02C3A">
              <w:rPr>
                <w:noProof/>
                <w:webHidden/>
              </w:rPr>
              <w:fldChar w:fldCharType="separate"/>
            </w:r>
            <w:r w:rsidR="004B1FED">
              <w:rPr>
                <w:noProof/>
                <w:webHidden/>
              </w:rPr>
              <w:t>120</w:t>
            </w:r>
            <w:r w:rsidR="00E02C3A">
              <w:rPr>
                <w:noProof/>
                <w:webHidden/>
              </w:rPr>
              <w:fldChar w:fldCharType="end"/>
            </w:r>
          </w:hyperlink>
        </w:p>
        <w:p w14:paraId="2C795275" w14:textId="5B52D63E" w:rsidR="00E02C3A" w:rsidRDefault="00F85F65">
          <w:pPr>
            <w:pStyle w:val="TM1"/>
            <w:tabs>
              <w:tab w:val="right" w:leader="dot" w:pos="9396"/>
            </w:tabs>
            <w:rPr>
              <w:rFonts w:asciiTheme="minorHAnsi" w:eastAsiaTheme="minorEastAsia" w:hAnsiTheme="minorHAnsi"/>
              <w:noProof/>
              <w:lang w:val="fr-FR" w:eastAsia="fr-FR"/>
            </w:rPr>
          </w:pPr>
          <w:hyperlink w:anchor="_Toc214040814" w:history="1">
            <w:r w:rsidR="00E02C3A" w:rsidRPr="000B2F0D">
              <w:rPr>
                <w:rStyle w:val="Lienhypertexte"/>
                <w:noProof/>
              </w:rPr>
              <w:t>ANNEXE C - PPRN Multirisques</w:t>
            </w:r>
            <w:r w:rsidR="00E02C3A">
              <w:rPr>
                <w:noProof/>
                <w:webHidden/>
              </w:rPr>
              <w:tab/>
            </w:r>
            <w:r w:rsidR="00E02C3A">
              <w:rPr>
                <w:noProof/>
                <w:webHidden/>
              </w:rPr>
              <w:fldChar w:fldCharType="begin"/>
            </w:r>
            <w:r w:rsidR="00E02C3A">
              <w:rPr>
                <w:noProof/>
                <w:webHidden/>
              </w:rPr>
              <w:instrText xml:space="preserve"> PAGEREF _Toc214040814 \h </w:instrText>
            </w:r>
            <w:r w:rsidR="00E02C3A">
              <w:rPr>
                <w:noProof/>
                <w:webHidden/>
              </w:rPr>
            </w:r>
            <w:r w:rsidR="00E02C3A">
              <w:rPr>
                <w:noProof/>
                <w:webHidden/>
              </w:rPr>
              <w:fldChar w:fldCharType="separate"/>
            </w:r>
            <w:r w:rsidR="004B1FED">
              <w:rPr>
                <w:noProof/>
                <w:webHidden/>
              </w:rPr>
              <w:t>128</w:t>
            </w:r>
            <w:r w:rsidR="00E02C3A">
              <w:rPr>
                <w:noProof/>
                <w:webHidden/>
              </w:rPr>
              <w:fldChar w:fldCharType="end"/>
            </w:r>
          </w:hyperlink>
        </w:p>
        <w:p w14:paraId="455D2EAA" w14:textId="42BC4D7D" w:rsidR="00E02C3A" w:rsidRDefault="00F85F65">
          <w:pPr>
            <w:pStyle w:val="TM2"/>
            <w:tabs>
              <w:tab w:val="right" w:leader="dot" w:pos="9396"/>
            </w:tabs>
            <w:rPr>
              <w:rFonts w:asciiTheme="minorHAnsi" w:eastAsiaTheme="minorEastAsia" w:hAnsiTheme="minorHAnsi"/>
              <w:noProof/>
              <w:lang w:val="fr-FR" w:eastAsia="fr-FR"/>
            </w:rPr>
          </w:pPr>
          <w:hyperlink w:anchor="_Toc214040815" w:history="1">
            <w:r w:rsidR="00E02C3A" w:rsidRPr="000B2F0D">
              <w:rPr>
                <w:rStyle w:val="Lienhypertexte"/>
                <w:noProof/>
              </w:rPr>
              <w:t>Identification d’un PPRN Multirisques</w:t>
            </w:r>
            <w:r w:rsidR="00E02C3A">
              <w:rPr>
                <w:noProof/>
                <w:webHidden/>
              </w:rPr>
              <w:tab/>
            </w:r>
            <w:r w:rsidR="00E02C3A">
              <w:rPr>
                <w:noProof/>
                <w:webHidden/>
              </w:rPr>
              <w:fldChar w:fldCharType="begin"/>
            </w:r>
            <w:r w:rsidR="00E02C3A">
              <w:rPr>
                <w:noProof/>
                <w:webHidden/>
              </w:rPr>
              <w:instrText xml:space="preserve"> PAGEREF _Toc214040815 \h </w:instrText>
            </w:r>
            <w:r w:rsidR="00E02C3A">
              <w:rPr>
                <w:noProof/>
                <w:webHidden/>
              </w:rPr>
            </w:r>
            <w:r w:rsidR="00E02C3A">
              <w:rPr>
                <w:noProof/>
                <w:webHidden/>
              </w:rPr>
              <w:fldChar w:fldCharType="separate"/>
            </w:r>
            <w:r w:rsidR="004B1FED">
              <w:rPr>
                <w:noProof/>
                <w:webHidden/>
              </w:rPr>
              <w:t>128</w:t>
            </w:r>
            <w:r w:rsidR="00E02C3A">
              <w:rPr>
                <w:noProof/>
                <w:webHidden/>
              </w:rPr>
              <w:fldChar w:fldCharType="end"/>
            </w:r>
          </w:hyperlink>
        </w:p>
        <w:p w14:paraId="22D419A2" w14:textId="05982552" w:rsidR="00E02C3A" w:rsidRDefault="00F85F65">
          <w:pPr>
            <w:pStyle w:val="TM2"/>
            <w:tabs>
              <w:tab w:val="right" w:leader="dot" w:pos="9396"/>
            </w:tabs>
            <w:rPr>
              <w:rFonts w:asciiTheme="minorHAnsi" w:eastAsiaTheme="minorEastAsia" w:hAnsiTheme="minorHAnsi"/>
              <w:noProof/>
              <w:lang w:val="fr-FR" w:eastAsia="fr-FR"/>
            </w:rPr>
          </w:pPr>
          <w:hyperlink w:anchor="_Toc214040816" w:history="1">
            <w:r w:rsidR="00E02C3A" w:rsidRPr="000B2F0D">
              <w:rPr>
                <w:rStyle w:val="Lienhypertexte"/>
                <w:noProof/>
              </w:rPr>
              <w:t>Identification des zones d’aléas multirisques</w:t>
            </w:r>
            <w:r w:rsidR="00E02C3A">
              <w:rPr>
                <w:noProof/>
                <w:webHidden/>
              </w:rPr>
              <w:tab/>
            </w:r>
            <w:r w:rsidR="00E02C3A">
              <w:rPr>
                <w:noProof/>
                <w:webHidden/>
              </w:rPr>
              <w:fldChar w:fldCharType="begin"/>
            </w:r>
            <w:r w:rsidR="00E02C3A">
              <w:rPr>
                <w:noProof/>
                <w:webHidden/>
              </w:rPr>
              <w:instrText xml:space="preserve"> PAGEREF _Toc214040816 \h </w:instrText>
            </w:r>
            <w:r w:rsidR="00E02C3A">
              <w:rPr>
                <w:noProof/>
                <w:webHidden/>
              </w:rPr>
            </w:r>
            <w:r w:rsidR="00E02C3A">
              <w:rPr>
                <w:noProof/>
                <w:webHidden/>
              </w:rPr>
              <w:fldChar w:fldCharType="separate"/>
            </w:r>
            <w:r w:rsidR="004B1FED">
              <w:rPr>
                <w:noProof/>
                <w:webHidden/>
              </w:rPr>
              <w:t>128</w:t>
            </w:r>
            <w:r w:rsidR="00E02C3A">
              <w:rPr>
                <w:noProof/>
                <w:webHidden/>
              </w:rPr>
              <w:fldChar w:fldCharType="end"/>
            </w:r>
          </w:hyperlink>
        </w:p>
        <w:p w14:paraId="3DE82894" w14:textId="79E10AFF" w:rsidR="00E02C3A" w:rsidRDefault="00F85F65">
          <w:pPr>
            <w:pStyle w:val="TM2"/>
            <w:tabs>
              <w:tab w:val="right" w:leader="dot" w:pos="9396"/>
            </w:tabs>
            <w:rPr>
              <w:rFonts w:asciiTheme="minorHAnsi" w:eastAsiaTheme="minorEastAsia" w:hAnsiTheme="minorHAnsi"/>
              <w:noProof/>
              <w:lang w:val="fr-FR" w:eastAsia="fr-FR"/>
            </w:rPr>
          </w:pPr>
          <w:hyperlink w:anchor="_Toc214040817" w:history="1">
            <w:r w:rsidR="00E02C3A" w:rsidRPr="000B2F0D">
              <w:rPr>
                <w:rStyle w:val="Lienhypertexte"/>
                <w:noProof/>
              </w:rPr>
              <w:t>Périmètre(s) des PPRN Multirisques</w:t>
            </w:r>
            <w:r w:rsidR="00E02C3A">
              <w:rPr>
                <w:noProof/>
                <w:webHidden/>
              </w:rPr>
              <w:tab/>
            </w:r>
            <w:r w:rsidR="00E02C3A">
              <w:rPr>
                <w:noProof/>
                <w:webHidden/>
              </w:rPr>
              <w:fldChar w:fldCharType="begin"/>
            </w:r>
            <w:r w:rsidR="00E02C3A">
              <w:rPr>
                <w:noProof/>
                <w:webHidden/>
              </w:rPr>
              <w:instrText xml:space="preserve"> PAGEREF _Toc214040817 \h </w:instrText>
            </w:r>
            <w:r w:rsidR="00E02C3A">
              <w:rPr>
                <w:noProof/>
                <w:webHidden/>
              </w:rPr>
            </w:r>
            <w:r w:rsidR="00E02C3A">
              <w:rPr>
                <w:noProof/>
                <w:webHidden/>
              </w:rPr>
              <w:fldChar w:fldCharType="separate"/>
            </w:r>
            <w:r w:rsidR="004B1FED">
              <w:rPr>
                <w:noProof/>
                <w:webHidden/>
              </w:rPr>
              <w:t>129</w:t>
            </w:r>
            <w:r w:rsidR="00E02C3A">
              <w:rPr>
                <w:noProof/>
                <w:webHidden/>
              </w:rPr>
              <w:fldChar w:fldCharType="end"/>
            </w:r>
          </w:hyperlink>
        </w:p>
        <w:p w14:paraId="0E698F9C" w14:textId="5FBF65CE" w:rsidR="00E02C3A" w:rsidRDefault="00F85F65">
          <w:pPr>
            <w:pStyle w:val="TM2"/>
            <w:tabs>
              <w:tab w:val="right" w:leader="dot" w:pos="9396"/>
            </w:tabs>
            <w:rPr>
              <w:rFonts w:asciiTheme="minorHAnsi" w:eastAsiaTheme="minorEastAsia" w:hAnsiTheme="minorHAnsi"/>
              <w:noProof/>
              <w:lang w:val="fr-FR" w:eastAsia="fr-FR"/>
            </w:rPr>
          </w:pPr>
          <w:hyperlink w:anchor="_Toc214040818" w:history="1">
            <w:r w:rsidR="00E02C3A" w:rsidRPr="000B2F0D">
              <w:rPr>
                <w:rStyle w:val="Lienhypertexte"/>
                <w:noProof/>
              </w:rPr>
              <w:t>Zonage réglementaire des PPRN Multirisques</w:t>
            </w:r>
            <w:r w:rsidR="00E02C3A">
              <w:rPr>
                <w:noProof/>
                <w:webHidden/>
              </w:rPr>
              <w:tab/>
            </w:r>
            <w:r w:rsidR="00E02C3A">
              <w:rPr>
                <w:noProof/>
                <w:webHidden/>
              </w:rPr>
              <w:fldChar w:fldCharType="begin"/>
            </w:r>
            <w:r w:rsidR="00E02C3A">
              <w:rPr>
                <w:noProof/>
                <w:webHidden/>
              </w:rPr>
              <w:instrText xml:space="preserve"> PAGEREF _Toc214040818 \h </w:instrText>
            </w:r>
            <w:r w:rsidR="00E02C3A">
              <w:rPr>
                <w:noProof/>
                <w:webHidden/>
              </w:rPr>
            </w:r>
            <w:r w:rsidR="00E02C3A">
              <w:rPr>
                <w:noProof/>
                <w:webHidden/>
              </w:rPr>
              <w:fldChar w:fldCharType="separate"/>
            </w:r>
            <w:r w:rsidR="004B1FED">
              <w:rPr>
                <w:noProof/>
                <w:webHidden/>
              </w:rPr>
              <w:t>129</w:t>
            </w:r>
            <w:r w:rsidR="00E02C3A">
              <w:rPr>
                <w:noProof/>
                <w:webHidden/>
              </w:rPr>
              <w:fldChar w:fldCharType="end"/>
            </w:r>
          </w:hyperlink>
        </w:p>
        <w:p w14:paraId="02B6FEFC" w14:textId="4D60C152" w:rsidR="00E02C3A" w:rsidRDefault="00F85F65">
          <w:pPr>
            <w:pStyle w:val="TM1"/>
            <w:tabs>
              <w:tab w:val="right" w:leader="dot" w:pos="9396"/>
            </w:tabs>
            <w:rPr>
              <w:rFonts w:asciiTheme="minorHAnsi" w:eastAsiaTheme="minorEastAsia" w:hAnsiTheme="minorHAnsi"/>
              <w:noProof/>
              <w:lang w:val="fr-FR" w:eastAsia="fr-FR"/>
            </w:rPr>
          </w:pPr>
          <w:hyperlink w:anchor="_Toc214040819" w:history="1">
            <w:r w:rsidR="00E02C3A" w:rsidRPr="000B2F0D">
              <w:rPr>
                <w:rStyle w:val="Lienhypertexte"/>
                <w:noProof/>
              </w:rPr>
              <w:t>ANNEXE D - Nomenclatures détaillées des enjeux</w:t>
            </w:r>
            <w:r w:rsidR="00E02C3A">
              <w:rPr>
                <w:noProof/>
                <w:webHidden/>
              </w:rPr>
              <w:tab/>
            </w:r>
            <w:r w:rsidR="00E02C3A">
              <w:rPr>
                <w:noProof/>
                <w:webHidden/>
              </w:rPr>
              <w:fldChar w:fldCharType="begin"/>
            </w:r>
            <w:r w:rsidR="00E02C3A">
              <w:rPr>
                <w:noProof/>
                <w:webHidden/>
              </w:rPr>
              <w:instrText xml:space="preserve"> PAGEREF _Toc214040819 \h </w:instrText>
            </w:r>
            <w:r w:rsidR="00E02C3A">
              <w:rPr>
                <w:noProof/>
                <w:webHidden/>
              </w:rPr>
            </w:r>
            <w:r w:rsidR="00E02C3A">
              <w:rPr>
                <w:noProof/>
                <w:webHidden/>
              </w:rPr>
              <w:fldChar w:fldCharType="separate"/>
            </w:r>
            <w:r w:rsidR="004B1FED">
              <w:rPr>
                <w:noProof/>
                <w:webHidden/>
              </w:rPr>
              <w:t>131</w:t>
            </w:r>
            <w:r w:rsidR="00E02C3A">
              <w:rPr>
                <w:noProof/>
                <w:webHidden/>
              </w:rPr>
              <w:fldChar w:fldCharType="end"/>
            </w:r>
          </w:hyperlink>
        </w:p>
        <w:p w14:paraId="4160BC93" w14:textId="5DDBC76D" w:rsidR="00E02C3A" w:rsidRDefault="00F85F65">
          <w:pPr>
            <w:pStyle w:val="TM2"/>
            <w:tabs>
              <w:tab w:val="right" w:leader="dot" w:pos="9396"/>
            </w:tabs>
            <w:rPr>
              <w:rFonts w:asciiTheme="minorHAnsi" w:eastAsiaTheme="minorEastAsia" w:hAnsiTheme="minorHAnsi"/>
              <w:noProof/>
              <w:lang w:val="fr-FR" w:eastAsia="fr-FR"/>
            </w:rPr>
          </w:pPr>
          <w:hyperlink w:anchor="_Toc214040820" w:history="1">
            <w:r w:rsidR="00E02C3A" w:rsidRPr="000B2F0D">
              <w:rPr>
                <w:rStyle w:val="Lienhypertexte"/>
                <w:noProof/>
              </w:rPr>
              <w:t>NomenclatureEnjeuPPRN</w:t>
            </w:r>
            <w:r w:rsidR="00E02C3A">
              <w:rPr>
                <w:noProof/>
                <w:webHidden/>
              </w:rPr>
              <w:tab/>
            </w:r>
            <w:r w:rsidR="00E02C3A">
              <w:rPr>
                <w:noProof/>
                <w:webHidden/>
              </w:rPr>
              <w:fldChar w:fldCharType="begin"/>
            </w:r>
            <w:r w:rsidR="00E02C3A">
              <w:rPr>
                <w:noProof/>
                <w:webHidden/>
              </w:rPr>
              <w:instrText xml:space="preserve"> PAGEREF _Toc214040820 \h </w:instrText>
            </w:r>
            <w:r w:rsidR="00E02C3A">
              <w:rPr>
                <w:noProof/>
                <w:webHidden/>
              </w:rPr>
            </w:r>
            <w:r w:rsidR="00E02C3A">
              <w:rPr>
                <w:noProof/>
                <w:webHidden/>
              </w:rPr>
              <w:fldChar w:fldCharType="separate"/>
            </w:r>
            <w:r w:rsidR="004B1FED">
              <w:rPr>
                <w:noProof/>
                <w:webHidden/>
              </w:rPr>
              <w:t>131</w:t>
            </w:r>
            <w:r w:rsidR="00E02C3A">
              <w:rPr>
                <w:noProof/>
                <w:webHidden/>
              </w:rPr>
              <w:fldChar w:fldCharType="end"/>
            </w:r>
          </w:hyperlink>
        </w:p>
        <w:p w14:paraId="372F21A1" w14:textId="36964793" w:rsidR="00E02C3A" w:rsidRDefault="00F85F65">
          <w:pPr>
            <w:pStyle w:val="TM3"/>
            <w:tabs>
              <w:tab w:val="right" w:leader="dot" w:pos="9396"/>
            </w:tabs>
            <w:rPr>
              <w:rFonts w:asciiTheme="minorHAnsi" w:eastAsiaTheme="minorEastAsia" w:hAnsiTheme="minorHAnsi"/>
              <w:noProof/>
              <w:lang w:val="fr-FR" w:eastAsia="fr-FR"/>
            </w:rPr>
          </w:pPr>
          <w:hyperlink w:anchor="_Toc214040821" w:history="1">
            <w:r w:rsidR="00E02C3A" w:rsidRPr="000B2F0D">
              <w:rPr>
                <w:rStyle w:val="Lienhypertexte"/>
                <w:noProof/>
              </w:rPr>
              <w:t>Enjeux incontournables</w:t>
            </w:r>
            <w:r w:rsidR="00E02C3A">
              <w:rPr>
                <w:noProof/>
                <w:webHidden/>
              </w:rPr>
              <w:tab/>
            </w:r>
            <w:r w:rsidR="00E02C3A">
              <w:rPr>
                <w:noProof/>
                <w:webHidden/>
              </w:rPr>
              <w:fldChar w:fldCharType="begin"/>
            </w:r>
            <w:r w:rsidR="00E02C3A">
              <w:rPr>
                <w:noProof/>
                <w:webHidden/>
              </w:rPr>
              <w:instrText xml:space="preserve"> PAGEREF _Toc214040821 \h </w:instrText>
            </w:r>
            <w:r w:rsidR="00E02C3A">
              <w:rPr>
                <w:noProof/>
                <w:webHidden/>
              </w:rPr>
            </w:r>
            <w:r w:rsidR="00E02C3A">
              <w:rPr>
                <w:noProof/>
                <w:webHidden/>
              </w:rPr>
              <w:fldChar w:fldCharType="separate"/>
            </w:r>
            <w:r w:rsidR="004B1FED">
              <w:rPr>
                <w:noProof/>
                <w:webHidden/>
              </w:rPr>
              <w:t>131</w:t>
            </w:r>
            <w:r w:rsidR="00E02C3A">
              <w:rPr>
                <w:noProof/>
                <w:webHidden/>
              </w:rPr>
              <w:fldChar w:fldCharType="end"/>
            </w:r>
          </w:hyperlink>
        </w:p>
        <w:p w14:paraId="262A003F" w14:textId="6BA4B74A" w:rsidR="00E02C3A" w:rsidRDefault="00F85F65">
          <w:pPr>
            <w:pStyle w:val="TM3"/>
            <w:tabs>
              <w:tab w:val="right" w:leader="dot" w:pos="9396"/>
            </w:tabs>
            <w:rPr>
              <w:rFonts w:asciiTheme="minorHAnsi" w:eastAsiaTheme="minorEastAsia" w:hAnsiTheme="minorHAnsi"/>
              <w:noProof/>
              <w:lang w:val="fr-FR" w:eastAsia="fr-FR"/>
            </w:rPr>
          </w:pPr>
          <w:hyperlink w:anchor="_Toc214040822" w:history="1">
            <w:r w:rsidR="00E02C3A" w:rsidRPr="000B2F0D">
              <w:rPr>
                <w:rStyle w:val="Lienhypertexte"/>
                <w:noProof/>
              </w:rPr>
              <w:t>Enjeux complémentaires</w:t>
            </w:r>
            <w:r w:rsidR="00E02C3A">
              <w:rPr>
                <w:noProof/>
                <w:webHidden/>
              </w:rPr>
              <w:tab/>
            </w:r>
            <w:r w:rsidR="00E02C3A">
              <w:rPr>
                <w:noProof/>
                <w:webHidden/>
              </w:rPr>
              <w:fldChar w:fldCharType="begin"/>
            </w:r>
            <w:r w:rsidR="00E02C3A">
              <w:rPr>
                <w:noProof/>
                <w:webHidden/>
              </w:rPr>
              <w:instrText xml:space="preserve"> PAGEREF _Toc214040822 \h </w:instrText>
            </w:r>
            <w:r w:rsidR="00E02C3A">
              <w:rPr>
                <w:noProof/>
                <w:webHidden/>
              </w:rPr>
            </w:r>
            <w:r w:rsidR="00E02C3A">
              <w:rPr>
                <w:noProof/>
                <w:webHidden/>
              </w:rPr>
              <w:fldChar w:fldCharType="separate"/>
            </w:r>
            <w:r w:rsidR="004B1FED">
              <w:rPr>
                <w:noProof/>
                <w:webHidden/>
              </w:rPr>
              <w:t>133</w:t>
            </w:r>
            <w:r w:rsidR="00E02C3A">
              <w:rPr>
                <w:noProof/>
                <w:webHidden/>
              </w:rPr>
              <w:fldChar w:fldCharType="end"/>
            </w:r>
          </w:hyperlink>
        </w:p>
        <w:p w14:paraId="345833CC" w14:textId="2A453A3B" w:rsidR="00E02C3A" w:rsidRDefault="00F85F65">
          <w:pPr>
            <w:pStyle w:val="TM3"/>
            <w:tabs>
              <w:tab w:val="right" w:leader="dot" w:pos="9396"/>
            </w:tabs>
            <w:rPr>
              <w:rFonts w:asciiTheme="minorHAnsi" w:eastAsiaTheme="minorEastAsia" w:hAnsiTheme="minorHAnsi"/>
              <w:noProof/>
              <w:lang w:val="fr-FR" w:eastAsia="fr-FR"/>
            </w:rPr>
          </w:pPr>
          <w:hyperlink w:anchor="_Toc214040823" w:history="1">
            <w:r w:rsidR="00E02C3A" w:rsidRPr="000B2F0D">
              <w:rPr>
                <w:rStyle w:val="Lienhypertexte"/>
                <w:noProof/>
              </w:rPr>
              <w:t>Autre enjeu</w:t>
            </w:r>
            <w:r w:rsidR="00E02C3A">
              <w:rPr>
                <w:noProof/>
                <w:webHidden/>
              </w:rPr>
              <w:tab/>
            </w:r>
            <w:r w:rsidR="00E02C3A">
              <w:rPr>
                <w:noProof/>
                <w:webHidden/>
              </w:rPr>
              <w:fldChar w:fldCharType="begin"/>
            </w:r>
            <w:r w:rsidR="00E02C3A">
              <w:rPr>
                <w:noProof/>
                <w:webHidden/>
              </w:rPr>
              <w:instrText xml:space="preserve"> PAGEREF _Toc214040823 \h </w:instrText>
            </w:r>
            <w:r w:rsidR="00E02C3A">
              <w:rPr>
                <w:noProof/>
                <w:webHidden/>
              </w:rPr>
            </w:r>
            <w:r w:rsidR="00E02C3A">
              <w:rPr>
                <w:noProof/>
                <w:webHidden/>
              </w:rPr>
              <w:fldChar w:fldCharType="separate"/>
            </w:r>
            <w:r w:rsidR="004B1FED">
              <w:rPr>
                <w:noProof/>
                <w:webHidden/>
              </w:rPr>
              <w:t>134</w:t>
            </w:r>
            <w:r w:rsidR="00E02C3A">
              <w:rPr>
                <w:noProof/>
                <w:webHidden/>
              </w:rPr>
              <w:fldChar w:fldCharType="end"/>
            </w:r>
          </w:hyperlink>
        </w:p>
        <w:p w14:paraId="36C7FAD1" w14:textId="3C5CC6C0" w:rsidR="00E02C3A" w:rsidRDefault="00F85F65">
          <w:pPr>
            <w:pStyle w:val="TM2"/>
            <w:tabs>
              <w:tab w:val="right" w:leader="dot" w:pos="9396"/>
            </w:tabs>
            <w:rPr>
              <w:rFonts w:asciiTheme="minorHAnsi" w:eastAsiaTheme="minorEastAsia" w:hAnsiTheme="minorHAnsi"/>
              <w:noProof/>
              <w:lang w:val="fr-FR" w:eastAsia="fr-FR"/>
            </w:rPr>
          </w:pPr>
          <w:hyperlink w:anchor="_Toc214040824" w:history="1">
            <w:r w:rsidR="00E02C3A" w:rsidRPr="000B2F0D">
              <w:rPr>
                <w:rStyle w:val="Lienhypertexte"/>
                <w:noProof/>
              </w:rPr>
              <w:t>NomenclatureEnjeuPPRT</w:t>
            </w:r>
            <w:r w:rsidR="00E02C3A">
              <w:rPr>
                <w:noProof/>
                <w:webHidden/>
              </w:rPr>
              <w:tab/>
            </w:r>
            <w:r w:rsidR="00E02C3A">
              <w:rPr>
                <w:noProof/>
                <w:webHidden/>
              </w:rPr>
              <w:fldChar w:fldCharType="begin"/>
            </w:r>
            <w:r w:rsidR="00E02C3A">
              <w:rPr>
                <w:noProof/>
                <w:webHidden/>
              </w:rPr>
              <w:instrText xml:space="preserve"> PAGEREF _Toc214040824 \h </w:instrText>
            </w:r>
            <w:r w:rsidR="00E02C3A">
              <w:rPr>
                <w:noProof/>
                <w:webHidden/>
              </w:rPr>
            </w:r>
            <w:r w:rsidR="00E02C3A">
              <w:rPr>
                <w:noProof/>
                <w:webHidden/>
              </w:rPr>
              <w:fldChar w:fldCharType="separate"/>
            </w:r>
            <w:r w:rsidR="004B1FED">
              <w:rPr>
                <w:noProof/>
                <w:webHidden/>
              </w:rPr>
              <w:t>135</w:t>
            </w:r>
            <w:r w:rsidR="00E02C3A">
              <w:rPr>
                <w:noProof/>
                <w:webHidden/>
              </w:rPr>
              <w:fldChar w:fldCharType="end"/>
            </w:r>
          </w:hyperlink>
        </w:p>
        <w:p w14:paraId="30EDF85F" w14:textId="41272AF4" w:rsidR="00E02C3A" w:rsidRDefault="00F85F65">
          <w:pPr>
            <w:pStyle w:val="TM3"/>
            <w:tabs>
              <w:tab w:val="right" w:leader="dot" w:pos="9396"/>
            </w:tabs>
            <w:rPr>
              <w:rFonts w:asciiTheme="minorHAnsi" w:eastAsiaTheme="minorEastAsia" w:hAnsiTheme="minorHAnsi"/>
              <w:noProof/>
              <w:lang w:val="fr-FR" w:eastAsia="fr-FR"/>
            </w:rPr>
          </w:pPr>
          <w:hyperlink w:anchor="_Toc214040825" w:history="1">
            <w:r w:rsidR="00E02C3A" w:rsidRPr="000B2F0D">
              <w:rPr>
                <w:rStyle w:val="Lienhypertexte"/>
                <w:noProof/>
              </w:rPr>
              <w:t>Enjeux incontournables</w:t>
            </w:r>
            <w:r w:rsidR="00E02C3A">
              <w:rPr>
                <w:noProof/>
                <w:webHidden/>
              </w:rPr>
              <w:tab/>
            </w:r>
            <w:r w:rsidR="00E02C3A">
              <w:rPr>
                <w:noProof/>
                <w:webHidden/>
              </w:rPr>
              <w:fldChar w:fldCharType="begin"/>
            </w:r>
            <w:r w:rsidR="00E02C3A">
              <w:rPr>
                <w:noProof/>
                <w:webHidden/>
              </w:rPr>
              <w:instrText xml:space="preserve"> PAGEREF _Toc214040825 \h </w:instrText>
            </w:r>
            <w:r w:rsidR="00E02C3A">
              <w:rPr>
                <w:noProof/>
                <w:webHidden/>
              </w:rPr>
            </w:r>
            <w:r w:rsidR="00E02C3A">
              <w:rPr>
                <w:noProof/>
                <w:webHidden/>
              </w:rPr>
              <w:fldChar w:fldCharType="separate"/>
            </w:r>
            <w:r w:rsidR="004B1FED">
              <w:rPr>
                <w:noProof/>
                <w:webHidden/>
              </w:rPr>
              <w:t>135</w:t>
            </w:r>
            <w:r w:rsidR="00E02C3A">
              <w:rPr>
                <w:noProof/>
                <w:webHidden/>
              </w:rPr>
              <w:fldChar w:fldCharType="end"/>
            </w:r>
          </w:hyperlink>
        </w:p>
        <w:p w14:paraId="345E2330" w14:textId="3A17D647" w:rsidR="00E02C3A" w:rsidRDefault="00F85F65">
          <w:pPr>
            <w:pStyle w:val="TM3"/>
            <w:tabs>
              <w:tab w:val="right" w:leader="dot" w:pos="9396"/>
            </w:tabs>
            <w:rPr>
              <w:rFonts w:asciiTheme="minorHAnsi" w:eastAsiaTheme="minorEastAsia" w:hAnsiTheme="minorHAnsi"/>
              <w:noProof/>
              <w:lang w:val="fr-FR" w:eastAsia="fr-FR"/>
            </w:rPr>
          </w:pPr>
          <w:hyperlink w:anchor="_Toc214040826" w:history="1">
            <w:r w:rsidR="00E02C3A" w:rsidRPr="000B2F0D">
              <w:rPr>
                <w:rStyle w:val="Lienhypertexte"/>
                <w:noProof/>
              </w:rPr>
              <w:t>Éléments connexes disponibles</w:t>
            </w:r>
            <w:r w:rsidR="00E02C3A">
              <w:rPr>
                <w:noProof/>
                <w:webHidden/>
              </w:rPr>
              <w:tab/>
            </w:r>
            <w:r w:rsidR="00E02C3A">
              <w:rPr>
                <w:noProof/>
                <w:webHidden/>
              </w:rPr>
              <w:fldChar w:fldCharType="begin"/>
            </w:r>
            <w:r w:rsidR="00E02C3A">
              <w:rPr>
                <w:noProof/>
                <w:webHidden/>
              </w:rPr>
              <w:instrText xml:space="preserve"> PAGEREF _Toc214040826 \h </w:instrText>
            </w:r>
            <w:r w:rsidR="00E02C3A">
              <w:rPr>
                <w:noProof/>
                <w:webHidden/>
              </w:rPr>
            </w:r>
            <w:r w:rsidR="00E02C3A">
              <w:rPr>
                <w:noProof/>
                <w:webHidden/>
              </w:rPr>
              <w:fldChar w:fldCharType="separate"/>
            </w:r>
            <w:r w:rsidR="004B1FED">
              <w:rPr>
                <w:noProof/>
                <w:webHidden/>
              </w:rPr>
              <w:t>139</w:t>
            </w:r>
            <w:r w:rsidR="00E02C3A">
              <w:rPr>
                <w:noProof/>
                <w:webHidden/>
              </w:rPr>
              <w:fldChar w:fldCharType="end"/>
            </w:r>
          </w:hyperlink>
        </w:p>
        <w:p w14:paraId="1A78B7A4" w14:textId="4E976B88" w:rsidR="00E02C3A" w:rsidRDefault="00F85F65">
          <w:pPr>
            <w:pStyle w:val="TM3"/>
            <w:tabs>
              <w:tab w:val="right" w:leader="dot" w:pos="9396"/>
            </w:tabs>
            <w:rPr>
              <w:rFonts w:asciiTheme="minorHAnsi" w:eastAsiaTheme="minorEastAsia" w:hAnsiTheme="minorHAnsi"/>
              <w:noProof/>
              <w:lang w:val="fr-FR" w:eastAsia="fr-FR"/>
            </w:rPr>
          </w:pPr>
          <w:hyperlink w:anchor="_Toc214040827" w:history="1">
            <w:r w:rsidR="00E02C3A" w:rsidRPr="000B2F0D">
              <w:rPr>
                <w:rStyle w:val="Lienhypertexte"/>
                <w:noProof/>
              </w:rPr>
              <w:t>Autre enjeu</w:t>
            </w:r>
            <w:r w:rsidR="00E02C3A">
              <w:rPr>
                <w:noProof/>
                <w:webHidden/>
              </w:rPr>
              <w:tab/>
            </w:r>
            <w:r w:rsidR="00E02C3A">
              <w:rPr>
                <w:noProof/>
                <w:webHidden/>
              </w:rPr>
              <w:fldChar w:fldCharType="begin"/>
            </w:r>
            <w:r w:rsidR="00E02C3A">
              <w:rPr>
                <w:noProof/>
                <w:webHidden/>
              </w:rPr>
              <w:instrText xml:space="preserve"> PAGEREF _Toc214040827 \h </w:instrText>
            </w:r>
            <w:r w:rsidR="00E02C3A">
              <w:rPr>
                <w:noProof/>
                <w:webHidden/>
              </w:rPr>
            </w:r>
            <w:r w:rsidR="00E02C3A">
              <w:rPr>
                <w:noProof/>
                <w:webHidden/>
              </w:rPr>
              <w:fldChar w:fldCharType="separate"/>
            </w:r>
            <w:r w:rsidR="004B1FED">
              <w:rPr>
                <w:noProof/>
                <w:webHidden/>
              </w:rPr>
              <w:t>139</w:t>
            </w:r>
            <w:r w:rsidR="00E02C3A">
              <w:rPr>
                <w:noProof/>
                <w:webHidden/>
              </w:rPr>
              <w:fldChar w:fldCharType="end"/>
            </w:r>
          </w:hyperlink>
        </w:p>
        <w:p w14:paraId="2429C1D5" w14:textId="3AA13F7B" w:rsidR="00E02C3A" w:rsidRDefault="00F85F65">
          <w:pPr>
            <w:pStyle w:val="TM2"/>
            <w:tabs>
              <w:tab w:val="right" w:leader="dot" w:pos="9396"/>
            </w:tabs>
            <w:rPr>
              <w:rFonts w:asciiTheme="minorHAnsi" w:eastAsiaTheme="minorEastAsia" w:hAnsiTheme="minorHAnsi"/>
              <w:noProof/>
              <w:lang w:val="fr-FR" w:eastAsia="fr-FR"/>
            </w:rPr>
          </w:pPr>
          <w:hyperlink w:anchor="_Toc214040828" w:history="1">
            <w:r w:rsidR="00E02C3A" w:rsidRPr="000B2F0D">
              <w:rPr>
                <w:rStyle w:val="Lienhypertexte"/>
                <w:noProof/>
              </w:rPr>
              <w:t>NomenclatureEnjeuCOVADIS</w:t>
            </w:r>
            <w:r w:rsidR="00E02C3A">
              <w:rPr>
                <w:noProof/>
                <w:webHidden/>
              </w:rPr>
              <w:tab/>
            </w:r>
            <w:r w:rsidR="00E02C3A">
              <w:rPr>
                <w:noProof/>
                <w:webHidden/>
              </w:rPr>
              <w:fldChar w:fldCharType="begin"/>
            </w:r>
            <w:r w:rsidR="00E02C3A">
              <w:rPr>
                <w:noProof/>
                <w:webHidden/>
              </w:rPr>
              <w:instrText xml:space="preserve"> PAGEREF _Toc214040828 \h </w:instrText>
            </w:r>
            <w:r w:rsidR="00E02C3A">
              <w:rPr>
                <w:noProof/>
                <w:webHidden/>
              </w:rPr>
            </w:r>
            <w:r w:rsidR="00E02C3A">
              <w:rPr>
                <w:noProof/>
                <w:webHidden/>
              </w:rPr>
              <w:fldChar w:fldCharType="separate"/>
            </w:r>
            <w:r w:rsidR="004B1FED">
              <w:rPr>
                <w:noProof/>
                <w:webHidden/>
              </w:rPr>
              <w:t>139</w:t>
            </w:r>
            <w:r w:rsidR="00E02C3A">
              <w:rPr>
                <w:noProof/>
                <w:webHidden/>
              </w:rPr>
              <w:fldChar w:fldCharType="end"/>
            </w:r>
          </w:hyperlink>
        </w:p>
        <w:p w14:paraId="70FDC525" w14:textId="2C4C07E2" w:rsidR="00E02C3A" w:rsidRDefault="00F85F65">
          <w:pPr>
            <w:pStyle w:val="TM3"/>
            <w:tabs>
              <w:tab w:val="right" w:leader="dot" w:pos="9396"/>
            </w:tabs>
            <w:rPr>
              <w:rFonts w:asciiTheme="minorHAnsi" w:eastAsiaTheme="minorEastAsia" w:hAnsiTheme="minorHAnsi"/>
              <w:noProof/>
              <w:lang w:val="fr-FR" w:eastAsia="fr-FR"/>
            </w:rPr>
          </w:pPr>
          <w:hyperlink w:anchor="_Toc214040829" w:history="1">
            <w:r w:rsidR="00E02C3A" w:rsidRPr="000B2F0D">
              <w:rPr>
                <w:rStyle w:val="Lienhypertexte"/>
                <w:noProof/>
              </w:rPr>
              <w:t>Espace urbanisé (01) et sous-catégories</w:t>
            </w:r>
            <w:r w:rsidR="00E02C3A">
              <w:rPr>
                <w:noProof/>
                <w:webHidden/>
              </w:rPr>
              <w:tab/>
            </w:r>
            <w:r w:rsidR="00E02C3A">
              <w:rPr>
                <w:noProof/>
                <w:webHidden/>
              </w:rPr>
              <w:fldChar w:fldCharType="begin"/>
            </w:r>
            <w:r w:rsidR="00E02C3A">
              <w:rPr>
                <w:noProof/>
                <w:webHidden/>
              </w:rPr>
              <w:instrText xml:space="preserve"> PAGEREF _Toc214040829 \h </w:instrText>
            </w:r>
            <w:r w:rsidR="00E02C3A">
              <w:rPr>
                <w:noProof/>
                <w:webHidden/>
              </w:rPr>
            </w:r>
            <w:r w:rsidR="00E02C3A">
              <w:rPr>
                <w:noProof/>
                <w:webHidden/>
              </w:rPr>
              <w:fldChar w:fldCharType="separate"/>
            </w:r>
            <w:r w:rsidR="004B1FED">
              <w:rPr>
                <w:noProof/>
                <w:webHidden/>
              </w:rPr>
              <w:t>140</w:t>
            </w:r>
            <w:r w:rsidR="00E02C3A">
              <w:rPr>
                <w:noProof/>
                <w:webHidden/>
              </w:rPr>
              <w:fldChar w:fldCharType="end"/>
            </w:r>
          </w:hyperlink>
        </w:p>
        <w:p w14:paraId="52810231" w14:textId="0A4A1F15" w:rsidR="00E02C3A" w:rsidRDefault="00F85F65">
          <w:pPr>
            <w:pStyle w:val="TM3"/>
            <w:tabs>
              <w:tab w:val="right" w:leader="dot" w:pos="9396"/>
            </w:tabs>
            <w:rPr>
              <w:rFonts w:asciiTheme="minorHAnsi" w:eastAsiaTheme="minorEastAsia" w:hAnsiTheme="minorHAnsi"/>
              <w:noProof/>
              <w:lang w:val="fr-FR" w:eastAsia="fr-FR"/>
            </w:rPr>
          </w:pPr>
          <w:hyperlink w:anchor="_Toc214040830" w:history="1">
            <w:r w:rsidR="00E02C3A" w:rsidRPr="000B2F0D">
              <w:rPr>
                <w:rStyle w:val="Lienhypertexte"/>
                <w:noProof/>
              </w:rPr>
              <w:t>ERP (02) et sous-catégories</w:t>
            </w:r>
            <w:r w:rsidR="00E02C3A">
              <w:rPr>
                <w:noProof/>
                <w:webHidden/>
              </w:rPr>
              <w:tab/>
            </w:r>
            <w:r w:rsidR="00E02C3A">
              <w:rPr>
                <w:noProof/>
                <w:webHidden/>
              </w:rPr>
              <w:fldChar w:fldCharType="begin"/>
            </w:r>
            <w:r w:rsidR="00E02C3A">
              <w:rPr>
                <w:noProof/>
                <w:webHidden/>
              </w:rPr>
              <w:instrText xml:space="preserve"> PAGEREF _Toc214040830 \h </w:instrText>
            </w:r>
            <w:r w:rsidR="00E02C3A">
              <w:rPr>
                <w:noProof/>
                <w:webHidden/>
              </w:rPr>
            </w:r>
            <w:r w:rsidR="00E02C3A">
              <w:rPr>
                <w:noProof/>
                <w:webHidden/>
              </w:rPr>
              <w:fldChar w:fldCharType="separate"/>
            </w:r>
            <w:r w:rsidR="004B1FED">
              <w:rPr>
                <w:noProof/>
                <w:webHidden/>
              </w:rPr>
              <w:t>140</w:t>
            </w:r>
            <w:r w:rsidR="00E02C3A">
              <w:rPr>
                <w:noProof/>
                <w:webHidden/>
              </w:rPr>
              <w:fldChar w:fldCharType="end"/>
            </w:r>
          </w:hyperlink>
        </w:p>
        <w:p w14:paraId="3A3E056A" w14:textId="38F2BFE9" w:rsidR="00E02C3A" w:rsidRDefault="00F85F65">
          <w:pPr>
            <w:pStyle w:val="TM3"/>
            <w:tabs>
              <w:tab w:val="right" w:leader="dot" w:pos="9396"/>
            </w:tabs>
            <w:rPr>
              <w:rFonts w:asciiTheme="minorHAnsi" w:eastAsiaTheme="minorEastAsia" w:hAnsiTheme="minorHAnsi"/>
              <w:noProof/>
              <w:lang w:val="fr-FR" w:eastAsia="fr-FR"/>
            </w:rPr>
          </w:pPr>
          <w:hyperlink w:anchor="_Toc214040831" w:history="1">
            <w:r w:rsidR="00E02C3A" w:rsidRPr="000B2F0D">
              <w:rPr>
                <w:rStyle w:val="Lienhypertexte"/>
                <w:noProof/>
              </w:rPr>
              <w:t>Espace économique (03) et sous-catégories</w:t>
            </w:r>
            <w:r w:rsidR="00E02C3A">
              <w:rPr>
                <w:noProof/>
                <w:webHidden/>
              </w:rPr>
              <w:tab/>
            </w:r>
            <w:r w:rsidR="00E02C3A">
              <w:rPr>
                <w:noProof/>
                <w:webHidden/>
              </w:rPr>
              <w:fldChar w:fldCharType="begin"/>
            </w:r>
            <w:r w:rsidR="00E02C3A">
              <w:rPr>
                <w:noProof/>
                <w:webHidden/>
              </w:rPr>
              <w:instrText xml:space="preserve"> PAGEREF _Toc214040831 \h </w:instrText>
            </w:r>
            <w:r w:rsidR="00E02C3A">
              <w:rPr>
                <w:noProof/>
                <w:webHidden/>
              </w:rPr>
            </w:r>
            <w:r w:rsidR="00E02C3A">
              <w:rPr>
                <w:noProof/>
                <w:webHidden/>
              </w:rPr>
              <w:fldChar w:fldCharType="separate"/>
            </w:r>
            <w:r w:rsidR="004B1FED">
              <w:rPr>
                <w:noProof/>
                <w:webHidden/>
              </w:rPr>
              <w:t>140</w:t>
            </w:r>
            <w:r w:rsidR="00E02C3A">
              <w:rPr>
                <w:noProof/>
                <w:webHidden/>
              </w:rPr>
              <w:fldChar w:fldCharType="end"/>
            </w:r>
          </w:hyperlink>
        </w:p>
        <w:p w14:paraId="786297C2" w14:textId="01660F23" w:rsidR="00E02C3A" w:rsidRDefault="00F85F65">
          <w:pPr>
            <w:pStyle w:val="TM3"/>
            <w:tabs>
              <w:tab w:val="right" w:leader="dot" w:pos="9396"/>
            </w:tabs>
            <w:rPr>
              <w:rFonts w:asciiTheme="minorHAnsi" w:eastAsiaTheme="minorEastAsia" w:hAnsiTheme="minorHAnsi"/>
              <w:noProof/>
              <w:lang w:val="fr-FR" w:eastAsia="fr-FR"/>
            </w:rPr>
          </w:pPr>
          <w:hyperlink w:anchor="_Toc214040832" w:history="1">
            <w:r w:rsidR="00E02C3A" w:rsidRPr="000B2F0D">
              <w:rPr>
                <w:rStyle w:val="Lienhypertexte"/>
                <w:noProof/>
              </w:rPr>
              <w:t>Espace ouvert recevant du public (04) et sous-catégories</w:t>
            </w:r>
            <w:r w:rsidR="00E02C3A">
              <w:rPr>
                <w:noProof/>
                <w:webHidden/>
              </w:rPr>
              <w:tab/>
            </w:r>
            <w:r w:rsidR="00E02C3A">
              <w:rPr>
                <w:noProof/>
                <w:webHidden/>
              </w:rPr>
              <w:fldChar w:fldCharType="begin"/>
            </w:r>
            <w:r w:rsidR="00E02C3A">
              <w:rPr>
                <w:noProof/>
                <w:webHidden/>
              </w:rPr>
              <w:instrText xml:space="preserve"> PAGEREF _Toc214040832 \h </w:instrText>
            </w:r>
            <w:r w:rsidR="00E02C3A">
              <w:rPr>
                <w:noProof/>
                <w:webHidden/>
              </w:rPr>
            </w:r>
            <w:r w:rsidR="00E02C3A">
              <w:rPr>
                <w:noProof/>
                <w:webHidden/>
              </w:rPr>
              <w:fldChar w:fldCharType="separate"/>
            </w:r>
            <w:r w:rsidR="004B1FED">
              <w:rPr>
                <w:noProof/>
                <w:webHidden/>
              </w:rPr>
              <w:t>141</w:t>
            </w:r>
            <w:r w:rsidR="00E02C3A">
              <w:rPr>
                <w:noProof/>
                <w:webHidden/>
              </w:rPr>
              <w:fldChar w:fldCharType="end"/>
            </w:r>
          </w:hyperlink>
        </w:p>
        <w:p w14:paraId="7964EF06" w14:textId="3CCE2514" w:rsidR="00E02C3A" w:rsidRDefault="00F85F65">
          <w:pPr>
            <w:pStyle w:val="TM3"/>
            <w:tabs>
              <w:tab w:val="right" w:leader="dot" w:pos="9396"/>
            </w:tabs>
            <w:rPr>
              <w:rFonts w:asciiTheme="minorHAnsi" w:eastAsiaTheme="minorEastAsia" w:hAnsiTheme="minorHAnsi"/>
              <w:noProof/>
              <w:lang w:val="fr-FR" w:eastAsia="fr-FR"/>
            </w:rPr>
          </w:pPr>
          <w:hyperlink w:anchor="_Toc214040833" w:history="1">
            <w:r w:rsidR="00E02C3A" w:rsidRPr="000B2F0D">
              <w:rPr>
                <w:rStyle w:val="Lienhypertexte"/>
                <w:noProof/>
              </w:rPr>
              <w:t>Infrastructure de transport de personnes ou de marchandise (05) et sous-catégories</w:t>
            </w:r>
            <w:r w:rsidR="00E02C3A">
              <w:rPr>
                <w:noProof/>
                <w:webHidden/>
              </w:rPr>
              <w:tab/>
            </w:r>
            <w:r w:rsidR="00E02C3A">
              <w:rPr>
                <w:noProof/>
                <w:webHidden/>
              </w:rPr>
              <w:fldChar w:fldCharType="begin"/>
            </w:r>
            <w:r w:rsidR="00E02C3A">
              <w:rPr>
                <w:noProof/>
                <w:webHidden/>
              </w:rPr>
              <w:instrText xml:space="preserve"> PAGEREF _Toc214040833 \h </w:instrText>
            </w:r>
            <w:r w:rsidR="00E02C3A">
              <w:rPr>
                <w:noProof/>
                <w:webHidden/>
              </w:rPr>
            </w:r>
            <w:r w:rsidR="00E02C3A">
              <w:rPr>
                <w:noProof/>
                <w:webHidden/>
              </w:rPr>
              <w:fldChar w:fldCharType="separate"/>
            </w:r>
            <w:r w:rsidR="004B1FED">
              <w:rPr>
                <w:noProof/>
                <w:webHidden/>
              </w:rPr>
              <w:t>141</w:t>
            </w:r>
            <w:r w:rsidR="00E02C3A">
              <w:rPr>
                <w:noProof/>
                <w:webHidden/>
              </w:rPr>
              <w:fldChar w:fldCharType="end"/>
            </w:r>
          </w:hyperlink>
        </w:p>
        <w:p w14:paraId="3032BBA2" w14:textId="54C19924" w:rsidR="00E02C3A" w:rsidRDefault="00F85F65">
          <w:pPr>
            <w:pStyle w:val="TM3"/>
            <w:tabs>
              <w:tab w:val="right" w:leader="dot" w:pos="9396"/>
            </w:tabs>
            <w:rPr>
              <w:rFonts w:asciiTheme="minorHAnsi" w:eastAsiaTheme="minorEastAsia" w:hAnsiTheme="minorHAnsi"/>
              <w:noProof/>
              <w:lang w:val="fr-FR" w:eastAsia="fr-FR"/>
            </w:rPr>
          </w:pPr>
          <w:hyperlink w:anchor="_Toc214040834" w:history="1">
            <w:r w:rsidR="00E02C3A" w:rsidRPr="000B2F0D">
              <w:rPr>
                <w:rStyle w:val="Lienhypertexte"/>
                <w:noProof/>
              </w:rPr>
              <w:t>Ouvrage ou équipement d’intérêt général (06) et sous-catégories</w:t>
            </w:r>
            <w:r w:rsidR="00E02C3A">
              <w:rPr>
                <w:noProof/>
                <w:webHidden/>
              </w:rPr>
              <w:tab/>
            </w:r>
            <w:r w:rsidR="00E02C3A">
              <w:rPr>
                <w:noProof/>
                <w:webHidden/>
              </w:rPr>
              <w:fldChar w:fldCharType="begin"/>
            </w:r>
            <w:r w:rsidR="00E02C3A">
              <w:rPr>
                <w:noProof/>
                <w:webHidden/>
              </w:rPr>
              <w:instrText xml:space="preserve"> PAGEREF _Toc214040834 \h </w:instrText>
            </w:r>
            <w:r w:rsidR="00E02C3A">
              <w:rPr>
                <w:noProof/>
                <w:webHidden/>
              </w:rPr>
            </w:r>
            <w:r w:rsidR="00E02C3A">
              <w:rPr>
                <w:noProof/>
                <w:webHidden/>
              </w:rPr>
              <w:fldChar w:fldCharType="separate"/>
            </w:r>
            <w:r w:rsidR="004B1FED">
              <w:rPr>
                <w:noProof/>
                <w:webHidden/>
              </w:rPr>
              <w:t>141</w:t>
            </w:r>
            <w:r w:rsidR="00E02C3A">
              <w:rPr>
                <w:noProof/>
                <w:webHidden/>
              </w:rPr>
              <w:fldChar w:fldCharType="end"/>
            </w:r>
          </w:hyperlink>
        </w:p>
        <w:p w14:paraId="2554F278" w14:textId="4B252010" w:rsidR="00E02C3A" w:rsidRDefault="00F85F65">
          <w:pPr>
            <w:pStyle w:val="TM3"/>
            <w:tabs>
              <w:tab w:val="right" w:leader="dot" w:pos="9396"/>
            </w:tabs>
            <w:rPr>
              <w:rFonts w:asciiTheme="minorHAnsi" w:eastAsiaTheme="minorEastAsia" w:hAnsiTheme="minorHAnsi"/>
              <w:noProof/>
              <w:lang w:val="fr-FR" w:eastAsia="fr-FR"/>
            </w:rPr>
          </w:pPr>
          <w:hyperlink w:anchor="_Toc214040835" w:history="1">
            <w:r w:rsidR="00E02C3A" w:rsidRPr="000B2F0D">
              <w:rPr>
                <w:rStyle w:val="Lienhypertexte"/>
                <w:noProof/>
              </w:rPr>
              <w:t>Enjeu environnemental ou patrimonial (07) et sous-catégories</w:t>
            </w:r>
            <w:r w:rsidR="00E02C3A">
              <w:rPr>
                <w:noProof/>
                <w:webHidden/>
              </w:rPr>
              <w:tab/>
            </w:r>
            <w:r w:rsidR="00E02C3A">
              <w:rPr>
                <w:noProof/>
                <w:webHidden/>
              </w:rPr>
              <w:fldChar w:fldCharType="begin"/>
            </w:r>
            <w:r w:rsidR="00E02C3A">
              <w:rPr>
                <w:noProof/>
                <w:webHidden/>
              </w:rPr>
              <w:instrText xml:space="preserve"> PAGEREF _Toc214040835 \h </w:instrText>
            </w:r>
            <w:r w:rsidR="00E02C3A">
              <w:rPr>
                <w:noProof/>
                <w:webHidden/>
              </w:rPr>
            </w:r>
            <w:r w:rsidR="00E02C3A">
              <w:rPr>
                <w:noProof/>
                <w:webHidden/>
              </w:rPr>
              <w:fldChar w:fldCharType="separate"/>
            </w:r>
            <w:r w:rsidR="004B1FED">
              <w:rPr>
                <w:noProof/>
                <w:webHidden/>
              </w:rPr>
              <w:t>141</w:t>
            </w:r>
            <w:r w:rsidR="00E02C3A">
              <w:rPr>
                <w:noProof/>
                <w:webHidden/>
              </w:rPr>
              <w:fldChar w:fldCharType="end"/>
            </w:r>
          </w:hyperlink>
        </w:p>
        <w:p w14:paraId="46E6BD69" w14:textId="7C96326A" w:rsidR="00E02C3A" w:rsidRDefault="00F85F65">
          <w:pPr>
            <w:pStyle w:val="TM3"/>
            <w:tabs>
              <w:tab w:val="right" w:leader="dot" w:pos="9396"/>
            </w:tabs>
            <w:rPr>
              <w:rFonts w:asciiTheme="minorHAnsi" w:eastAsiaTheme="minorEastAsia" w:hAnsiTheme="minorHAnsi"/>
              <w:noProof/>
              <w:lang w:val="fr-FR" w:eastAsia="fr-FR"/>
            </w:rPr>
          </w:pPr>
          <w:hyperlink w:anchor="_Toc214040836" w:history="1">
            <w:r w:rsidR="00E02C3A" w:rsidRPr="000B2F0D">
              <w:rPr>
                <w:rStyle w:val="Lienhypertexte"/>
                <w:noProof/>
              </w:rPr>
              <w:t>Autre enjeu</w:t>
            </w:r>
            <w:r w:rsidR="00E02C3A">
              <w:rPr>
                <w:noProof/>
                <w:webHidden/>
              </w:rPr>
              <w:tab/>
            </w:r>
            <w:r w:rsidR="00E02C3A">
              <w:rPr>
                <w:noProof/>
                <w:webHidden/>
              </w:rPr>
              <w:fldChar w:fldCharType="begin"/>
            </w:r>
            <w:r w:rsidR="00E02C3A">
              <w:rPr>
                <w:noProof/>
                <w:webHidden/>
              </w:rPr>
              <w:instrText xml:space="preserve"> PAGEREF _Toc214040836 \h </w:instrText>
            </w:r>
            <w:r w:rsidR="00E02C3A">
              <w:rPr>
                <w:noProof/>
                <w:webHidden/>
              </w:rPr>
            </w:r>
            <w:r w:rsidR="00E02C3A">
              <w:rPr>
                <w:noProof/>
                <w:webHidden/>
              </w:rPr>
              <w:fldChar w:fldCharType="separate"/>
            </w:r>
            <w:r w:rsidR="004B1FED">
              <w:rPr>
                <w:noProof/>
                <w:webHidden/>
              </w:rPr>
              <w:t>142</w:t>
            </w:r>
            <w:r w:rsidR="00E02C3A">
              <w:rPr>
                <w:noProof/>
                <w:webHidden/>
              </w:rPr>
              <w:fldChar w:fldCharType="end"/>
            </w:r>
          </w:hyperlink>
        </w:p>
        <w:p w14:paraId="7B1774E5" w14:textId="1CFD3A7E" w:rsidR="006F2E49" w:rsidRDefault="00BB1DF7">
          <w:r>
            <w:fldChar w:fldCharType="end"/>
          </w:r>
        </w:p>
      </w:sdtContent>
    </w:sdt>
    <w:p w14:paraId="4DEC7086" w14:textId="77777777" w:rsidR="006F2E49" w:rsidRDefault="00BB1DF7">
      <w:pPr>
        <w:pStyle w:val="Titre1"/>
      </w:pPr>
      <w:bookmarkStart w:id="3" w:name="_Toc214040702"/>
      <w:bookmarkStart w:id="4" w:name="préface"/>
      <w:bookmarkEnd w:id="2"/>
      <w:r>
        <w:lastRenderedPageBreak/>
        <w:t>Préface</w:t>
      </w:r>
      <w:bookmarkEnd w:id="3"/>
    </w:p>
    <w:p w14:paraId="02A59DEC" w14:textId="77777777" w:rsidR="006F2E49" w:rsidRDefault="00BB1DF7">
      <w:pPr>
        <w:pStyle w:val="Titre2"/>
      </w:pPr>
      <w:bookmarkStart w:id="5" w:name="_Toc214040703"/>
      <w:bookmarkStart w:id="6" w:name="historique-du-document"/>
      <w:r>
        <w:t>Historique du document</w:t>
      </w:r>
      <w:bookmarkEnd w:id="5"/>
    </w:p>
    <w:tbl>
      <w:tblPr>
        <w:tblStyle w:val="Table"/>
        <w:tblW w:w="0" w:type="auto"/>
        <w:tblLook w:val="0020" w:firstRow="1" w:lastRow="0" w:firstColumn="0" w:lastColumn="0" w:noHBand="0" w:noVBand="0"/>
      </w:tblPr>
      <w:tblGrid>
        <w:gridCol w:w="1034"/>
        <w:gridCol w:w="1430"/>
        <w:gridCol w:w="6926"/>
      </w:tblGrid>
      <w:tr w:rsidR="006F2E49" w14:paraId="45DDF9A0"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6A82706" w14:textId="77777777" w:rsidR="006F2E49" w:rsidRDefault="00BB1DF7">
            <w:pPr>
              <w:pStyle w:val="Compact"/>
            </w:pPr>
            <w:r>
              <w:t>Version</w:t>
            </w:r>
          </w:p>
        </w:tc>
        <w:tc>
          <w:tcPr>
            <w:cnfStyle w:val="000001000000" w:firstRow="0" w:lastRow="0" w:firstColumn="0" w:lastColumn="0" w:oddVBand="0" w:evenVBand="1" w:oddHBand="0" w:evenHBand="0" w:firstRowFirstColumn="0" w:firstRowLastColumn="0" w:lastRowFirstColumn="0" w:lastRowLastColumn="0"/>
            <w:tcW w:w="0" w:type="auto"/>
          </w:tcPr>
          <w:p w14:paraId="1BEDE52E" w14:textId="77777777" w:rsidR="006F2E49" w:rsidRDefault="00BB1DF7">
            <w:pPr>
              <w:pStyle w:val="Compact"/>
            </w:pPr>
            <w:r>
              <w:t>Date</w:t>
            </w:r>
          </w:p>
        </w:tc>
        <w:tc>
          <w:tcPr>
            <w:cnfStyle w:val="000010000000" w:firstRow="0" w:lastRow="0" w:firstColumn="0" w:lastColumn="0" w:oddVBand="1" w:evenVBand="0" w:oddHBand="0" w:evenHBand="0" w:firstRowFirstColumn="0" w:firstRowLastColumn="0" w:lastRowFirstColumn="0" w:lastRowLastColumn="0"/>
            <w:tcW w:w="0" w:type="auto"/>
          </w:tcPr>
          <w:p w14:paraId="107DD195" w14:textId="77777777" w:rsidR="006F2E49" w:rsidRDefault="00BB1DF7">
            <w:pPr>
              <w:pStyle w:val="Compact"/>
            </w:pPr>
            <w:r>
              <w:t>Raison</w:t>
            </w:r>
          </w:p>
        </w:tc>
      </w:tr>
      <w:tr w:rsidR="006F2E49" w:rsidRPr="009D678C" w14:paraId="1CEBBC0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FBE4750" w14:textId="77777777" w:rsidR="006F2E49" w:rsidRDefault="00BB1DF7">
            <w:pPr>
              <w:pStyle w:val="Compact"/>
            </w:pPr>
            <w:r>
              <w:t>0.1</w:t>
            </w:r>
          </w:p>
        </w:tc>
        <w:tc>
          <w:tcPr>
            <w:cnfStyle w:val="000001000000" w:firstRow="0" w:lastRow="0" w:firstColumn="0" w:lastColumn="0" w:oddVBand="0" w:evenVBand="1" w:oddHBand="0" w:evenHBand="0" w:firstRowFirstColumn="0" w:firstRowLastColumn="0" w:lastRowFirstColumn="0" w:lastRowLastColumn="0"/>
            <w:tcW w:w="0" w:type="auto"/>
          </w:tcPr>
          <w:p w14:paraId="71C2C03F" w14:textId="77777777" w:rsidR="006F2E49" w:rsidRDefault="00BB1DF7">
            <w:pPr>
              <w:pStyle w:val="Compact"/>
            </w:pPr>
            <w:r>
              <w:t>11/09/2023</w:t>
            </w:r>
          </w:p>
        </w:tc>
        <w:tc>
          <w:tcPr>
            <w:cnfStyle w:val="000010000000" w:firstRow="0" w:lastRow="0" w:firstColumn="0" w:lastColumn="0" w:oddVBand="1" w:evenVBand="0" w:oddHBand="0" w:evenHBand="0" w:firstRowFirstColumn="0" w:firstRowLastColumn="0" w:lastRowFirstColumn="0" w:lastRowLastColumn="0"/>
            <w:tcW w:w="0" w:type="auto"/>
          </w:tcPr>
          <w:p w14:paraId="57561836" w14:textId="77777777" w:rsidR="006F2E49" w:rsidRDefault="00BB1DF7">
            <w:pPr>
              <w:pStyle w:val="Compact"/>
            </w:pPr>
            <w:r>
              <w:t>Première version pour relecture du Groupe de Travail</w:t>
            </w:r>
          </w:p>
        </w:tc>
      </w:tr>
      <w:tr w:rsidR="006F2E49" w:rsidRPr="009D678C" w14:paraId="5AD85DBA"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A999F1B" w14:textId="77777777" w:rsidR="006F2E49" w:rsidRDefault="00BB1DF7">
            <w:pPr>
              <w:pStyle w:val="Compact"/>
            </w:pPr>
            <w:r>
              <w:t>0.2</w:t>
            </w:r>
          </w:p>
        </w:tc>
        <w:tc>
          <w:tcPr>
            <w:cnfStyle w:val="000001000000" w:firstRow="0" w:lastRow="0" w:firstColumn="0" w:lastColumn="0" w:oddVBand="0" w:evenVBand="1" w:oddHBand="0" w:evenHBand="0" w:firstRowFirstColumn="0" w:firstRowLastColumn="0" w:lastRowFirstColumn="0" w:lastRowLastColumn="0"/>
            <w:tcW w:w="0" w:type="auto"/>
          </w:tcPr>
          <w:p w14:paraId="12798FA0" w14:textId="77777777" w:rsidR="006F2E49" w:rsidRDefault="00BB1DF7">
            <w:pPr>
              <w:pStyle w:val="Compact"/>
            </w:pPr>
            <w:r>
              <w:t>29/04/2024</w:t>
            </w:r>
          </w:p>
        </w:tc>
        <w:tc>
          <w:tcPr>
            <w:cnfStyle w:val="000010000000" w:firstRow="0" w:lastRow="0" w:firstColumn="0" w:lastColumn="0" w:oddVBand="1" w:evenVBand="0" w:oddHBand="0" w:evenHBand="0" w:firstRowFirstColumn="0" w:firstRowLastColumn="0" w:lastRowFirstColumn="0" w:lastRowLastColumn="0"/>
            <w:tcW w:w="0" w:type="auto"/>
          </w:tcPr>
          <w:p w14:paraId="5C87A52C" w14:textId="77777777" w:rsidR="006F2E49" w:rsidRDefault="00BB1DF7">
            <w:pPr>
              <w:pStyle w:val="Compact"/>
            </w:pPr>
            <w:r>
              <w:t>Prise en compte de la relecture du Groupe de Travail. Version pour commentaires publics. Modifications : Application des définitions DGPR pour les risques, aléas et enjeux. Retrait des PPR Miniers du périmètre d’application du document. Prise en compte de l’aléa exceptionnel avalanches. Ajout des spécificités des risques technologiques industriels. Simplification du système de catégorisation des enjeux. Prise en compte du multirisques au niveau du zonage réglementaire. Ajout d’une annexe clarifiant la gestion des PPRN multirisques. Modifications éditoriales pour apporter plus de clarté : ajouts d’un schéma d’ensemble et mise en valeur des spécificités avec le modèle commun, ajout d’un schéma des tables d’implémentation et mise en valeur du caractère obligatoire ou non des éléments. Mise en annexes du code SQL et des nomenclatures d’enjeux.</w:t>
            </w:r>
          </w:p>
        </w:tc>
      </w:tr>
      <w:tr w:rsidR="006F2E49" w:rsidRPr="009D678C" w14:paraId="23E6ACD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990931E" w14:textId="77777777" w:rsidR="006F2E49" w:rsidRDefault="00BB1DF7">
            <w:pPr>
              <w:pStyle w:val="Compact"/>
            </w:pPr>
            <w:r>
              <w:t>0.3</w:t>
            </w:r>
          </w:p>
        </w:tc>
        <w:tc>
          <w:tcPr>
            <w:cnfStyle w:val="000001000000" w:firstRow="0" w:lastRow="0" w:firstColumn="0" w:lastColumn="0" w:oddVBand="0" w:evenVBand="1" w:oddHBand="0" w:evenHBand="0" w:firstRowFirstColumn="0" w:firstRowLastColumn="0" w:lastRowFirstColumn="0" w:lastRowLastColumn="0"/>
            <w:tcW w:w="0" w:type="auto"/>
          </w:tcPr>
          <w:p w14:paraId="7A68CAF9" w14:textId="77777777" w:rsidR="006F2E49" w:rsidRDefault="00BB1DF7">
            <w:pPr>
              <w:pStyle w:val="Compact"/>
            </w:pPr>
            <w:r>
              <w:t>27/11/2024</w:t>
            </w:r>
          </w:p>
        </w:tc>
        <w:tc>
          <w:tcPr>
            <w:cnfStyle w:val="000010000000" w:firstRow="0" w:lastRow="0" w:firstColumn="0" w:lastColumn="0" w:oddVBand="1" w:evenVBand="0" w:oddHBand="0" w:evenHBand="0" w:firstRowFirstColumn="0" w:firstRowLastColumn="0" w:lastRowFirstColumn="0" w:lastRowLastColumn="0"/>
            <w:tcW w:w="0" w:type="auto"/>
          </w:tcPr>
          <w:p w14:paraId="213FB3EF" w14:textId="77777777" w:rsidR="006F2E49" w:rsidRDefault="00BB1DF7">
            <w:pPr>
              <w:pStyle w:val="Compact"/>
            </w:pPr>
            <w:r>
              <w:t>Version tenant compte des commentaires reçus lors de la consultation publique et soumise au CNIG pour validation. Principales modifications : Consignes pour livraison en Shapefile. Rajout de couches de synthèse multi aléas. Enrichissement du modèle pour les ouvrages protecteurs. Rajout du périmètre d’étude. Fusion des nomenclatures enjeux PPRL et PPRN. Retrait de l’annexe de code SQL.</w:t>
            </w:r>
          </w:p>
        </w:tc>
      </w:tr>
      <w:tr w:rsidR="006F2E49" w:rsidRPr="009D678C" w14:paraId="1330E8E0"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382A0B4" w14:textId="77777777" w:rsidR="006F2E49" w:rsidRDefault="00BB1DF7">
            <w:pPr>
              <w:pStyle w:val="Compact"/>
            </w:pPr>
            <w:r>
              <w:t>1.0</w:t>
            </w:r>
          </w:p>
        </w:tc>
        <w:tc>
          <w:tcPr>
            <w:cnfStyle w:val="000001000000" w:firstRow="0" w:lastRow="0" w:firstColumn="0" w:lastColumn="0" w:oddVBand="0" w:evenVBand="1" w:oddHBand="0" w:evenHBand="0" w:firstRowFirstColumn="0" w:firstRowLastColumn="0" w:lastRowFirstColumn="0" w:lastRowLastColumn="0"/>
            <w:tcW w:w="0" w:type="auto"/>
          </w:tcPr>
          <w:p w14:paraId="255C145A" w14:textId="77777777" w:rsidR="006F2E49" w:rsidRDefault="00BB1DF7">
            <w:pPr>
              <w:pStyle w:val="Compact"/>
            </w:pPr>
            <w:r>
              <w:t>10/12/2024</w:t>
            </w:r>
          </w:p>
        </w:tc>
        <w:tc>
          <w:tcPr>
            <w:cnfStyle w:val="000010000000" w:firstRow="0" w:lastRow="0" w:firstColumn="0" w:lastColumn="0" w:oddVBand="1" w:evenVBand="0" w:oddHBand="0" w:evenHBand="0" w:firstRowFirstColumn="0" w:firstRowLastColumn="0" w:lastRowFirstColumn="0" w:lastRowLastColumn="0"/>
            <w:tcW w:w="0" w:type="auto"/>
          </w:tcPr>
          <w:p w14:paraId="588576F1" w14:textId="77777777" w:rsidR="006F2E49" w:rsidRDefault="00BB1DF7">
            <w:pPr>
              <w:pStyle w:val="Compact"/>
            </w:pPr>
            <w:r>
              <w:t>Version validée par le CNIG.</w:t>
            </w:r>
          </w:p>
        </w:tc>
      </w:tr>
      <w:tr w:rsidR="006F2E49" w14:paraId="6AE87D4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6628D60" w14:textId="77777777" w:rsidR="006F2E49" w:rsidRDefault="00BB1DF7">
            <w:pPr>
              <w:pStyle w:val="Compact"/>
            </w:pPr>
            <w:r>
              <w:t>1.0.1</w:t>
            </w:r>
          </w:p>
        </w:tc>
        <w:tc>
          <w:tcPr>
            <w:cnfStyle w:val="000001000000" w:firstRow="0" w:lastRow="0" w:firstColumn="0" w:lastColumn="0" w:oddVBand="0" w:evenVBand="1" w:oddHBand="0" w:evenHBand="0" w:firstRowFirstColumn="0" w:firstRowLastColumn="0" w:lastRowFirstColumn="0" w:lastRowLastColumn="0"/>
            <w:tcW w:w="0" w:type="auto"/>
          </w:tcPr>
          <w:p w14:paraId="1DD677F7" w14:textId="77777777" w:rsidR="006F2E49" w:rsidRDefault="00BB1DF7">
            <w:pPr>
              <w:pStyle w:val="Compact"/>
            </w:pPr>
            <w:r>
              <w:t>16/07/2025</w:t>
            </w:r>
          </w:p>
        </w:tc>
        <w:tc>
          <w:tcPr>
            <w:cnfStyle w:val="000010000000" w:firstRow="0" w:lastRow="0" w:firstColumn="0" w:lastColumn="0" w:oddVBand="1" w:evenVBand="0" w:oddHBand="0" w:evenHBand="0" w:firstRowFirstColumn="0" w:firstRowLastColumn="0" w:lastRowFirstColumn="0" w:lastRowLastColumn="0"/>
            <w:tcW w:w="0" w:type="auto"/>
          </w:tcPr>
          <w:p w14:paraId="47C4FB46" w14:textId="77777777" w:rsidR="006F2E49" w:rsidRDefault="00BB1DF7">
            <w:pPr>
              <w:pStyle w:val="Compact"/>
            </w:pPr>
            <w:r>
              <w:t xml:space="preserve">Version correctrice : clefs étrangères de </w:t>
            </w:r>
            <w:r>
              <w:rPr>
                <w:rStyle w:val="VerbatimChar"/>
              </w:rPr>
              <w:t>typevulnerabilite</w:t>
            </w:r>
            <w:r>
              <w:t xml:space="preserve">, renommage des champs </w:t>
            </w:r>
            <w:r>
              <w:rPr>
                <w:rStyle w:val="VerbatimChar"/>
              </w:rPr>
              <w:t>descript</w:t>
            </w:r>
            <w:r>
              <w:t xml:space="preserve"> pour la livraison shapefile et cohérence nommage des métadonnées. Ajout du risque naturel Tsunami (19) de la nomenclature GASPAR.</w:t>
            </w:r>
          </w:p>
        </w:tc>
      </w:tr>
      <w:tr w:rsidR="006F2E49" w:rsidRPr="009D678C" w14:paraId="1A7A6F68"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41AE641" w14:textId="77777777" w:rsidR="006F2E49" w:rsidRDefault="00BB1DF7">
            <w:pPr>
              <w:pStyle w:val="Compact"/>
            </w:pPr>
            <w:r>
              <w:t>1.0.2</w:t>
            </w:r>
          </w:p>
        </w:tc>
        <w:tc>
          <w:tcPr>
            <w:cnfStyle w:val="000001000000" w:firstRow="0" w:lastRow="0" w:firstColumn="0" w:lastColumn="0" w:oddVBand="0" w:evenVBand="1" w:oddHBand="0" w:evenHBand="0" w:firstRowFirstColumn="0" w:firstRowLastColumn="0" w:lastRowFirstColumn="0" w:lastRowLastColumn="0"/>
            <w:tcW w:w="0" w:type="auto"/>
          </w:tcPr>
          <w:p w14:paraId="47004752" w14:textId="77777777" w:rsidR="006F2E49" w:rsidRDefault="00BB1DF7">
            <w:pPr>
              <w:pStyle w:val="Compact"/>
            </w:pPr>
            <w:r>
              <w:t>14/11/2025</w:t>
            </w:r>
          </w:p>
        </w:tc>
        <w:tc>
          <w:tcPr>
            <w:cnfStyle w:val="000010000000" w:firstRow="0" w:lastRow="0" w:firstColumn="0" w:lastColumn="0" w:oddVBand="1" w:evenVBand="0" w:oddHBand="0" w:evenHBand="0" w:firstRowFirstColumn="0" w:firstRowLastColumn="0" w:lastRowFirstColumn="0" w:lastRowLastColumn="0"/>
            <w:tcW w:w="0" w:type="auto"/>
          </w:tcPr>
          <w:p w14:paraId="70BCEA6E" w14:textId="77777777" w:rsidR="006F2E49" w:rsidRDefault="00BB1DF7">
            <w:pPr>
              <w:pStyle w:val="Compact"/>
            </w:pPr>
            <w:r>
              <w:t xml:space="preserve">Version correctrice : enrichissement des règles de nommage des tables et fichiers et allongement de la taille du champ </w:t>
            </w:r>
            <w:r>
              <w:rPr>
                <w:rStyle w:val="VerbatimChar"/>
              </w:rPr>
              <w:t>codeProcedure</w:t>
            </w:r>
            <w:r>
              <w:t xml:space="preserve"> pour être compatible avec les conventions de GASPAR Nouvelle Génération (NG).</w:t>
            </w:r>
          </w:p>
        </w:tc>
      </w:tr>
    </w:tbl>
    <w:p w14:paraId="66109C8E" w14:textId="77777777" w:rsidR="006F2E49" w:rsidRDefault="00BB1DF7">
      <w:pPr>
        <w:pStyle w:val="Titre2"/>
      </w:pPr>
      <w:bookmarkStart w:id="7" w:name="_Toc214040704"/>
      <w:bookmarkStart w:id="8" w:name="participation-à-lécriture"/>
      <w:bookmarkEnd w:id="6"/>
      <w:r>
        <w:t>Participation à l’écriture</w:t>
      </w:r>
      <w:bookmarkEnd w:id="7"/>
    </w:p>
    <w:p w14:paraId="2652E122" w14:textId="77777777" w:rsidR="006F2E49" w:rsidRPr="0067229D" w:rsidRDefault="00BB1DF7">
      <w:pPr>
        <w:pStyle w:val="FirstParagraph"/>
        <w:rPr>
          <w:lang w:val="fr-FR"/>
        </w:rPr>
      </w:pPr>
      <w:r w:rsidRPr="0067229D">
        <w:rPr>
          <w:lang w:val="fr-FR"/>
        </w:rPr>
        <w:t>Ce standard est le fruit des travaux du groupe de travail CNIG sur la refonte des Géostandards risques. Ce dernier rassemble les acteurs impliqués dans l’élaboration, la gestion et la diffusion des données de prévention des risques relatives à ces standards ainsi que des utilisateurs amenés à exploiter ces données. Il est animé par l’IGN pour le compte de la Direction Générale de la Prévention des Risques (DGPR).</w:t>
      </w:r>
    </w:p>
    <w:p w14:paraId="54939E42" w14:textId="77777777" w:rsidR="006F2E49" w:rsidRPr="0067229D" w:rsidRDefault="00BB1DF7">
      <w:pPr>
        <w:pStyle w:val="Corpsdetexte"/>
        <w:rPr>
          <w:lang w:val="fr-FR"/>
        </w:rPr>
      </w:pPr>
      <w:r w:rsidRPr="0067229D">
        <w:rPr>
          <w:lang w:val="fr-FR"/>
        </w:rPr>
        <w:lastRenderedPageBreak/>
        <w:t>Ce standard a été rédigé par Gilles Cébélieu (IGN) et Alison Lenain (IGN) avec les contributions majeures et les relectures des membres du Groupe de travail listés ci-dessous.</w:t>
      </w:r>
    </w:p>
    <w:tbl>
      <w:tblPr>
        <w:tblStyle w:val="Table"/>
        <w:tblW w:w="0" w:type="auto"/>
        <w:tblLook w:val="0020" w:firstRow="1" w:lastRow="0" w:firstColumn="0" w:lastColumn="0" w:noHBand="0" w:noVBand="0"/>
      </w:tblPr>
      <w:tblGrid>
        <w:gridCol w:w="2287"/>
        <w:gridCol w:w="4215"/>
      </w:tblGrid>
      <w:tr w:rsidR="006F2E49" w14:paraId="25F221BC"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E2B19B3" w14:textId="77777777" w:rsidR="006F2E49" w:rsidRDefault="00BB1DF7">
            <w:pPr>
              <w:pStyle w:val="Compact"/>
            </w:pPr>
            <w:r>
              <w:t>Nom</w:t>
            </w:r>
          </w:p>
        </w:tc>
        <w:tc>
          <w:tcPr>
            <w:cnfStyle w:val="000001000000" w:firstRow="0" w:lastRow="0" w:firstColumn="0" w:lastColumn="0" w:oddVBand="0" w:evenVBand="1" w:oddHBand="0" w:evenHBand="0" w:firstRowFirstColumn="0" w:firstRowLastColumn="0" w:lastRowFirstColumn="0" w:lastRowLastColumn="0"/>
            <w:tcW w:w="0" w:type="auto"/>
          </w:tcPr>
          <w:p w14:paraId="1685CC0F" w14:textId="77777777" w:rsidR="006F2E49" w:rsidRDefault="00BB1DF7">
            <w:pPr>
              <w:pStyle w:val="Compact"/>
            </w:pPr>
            <w:r>
              <w:t>Affiliation</w:t>
            </w:r>
          </w:p>
        </w:tc>
      </w:tr>
      <w:tr w:rsidR="006F2E49" w14:paraId="54BA511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04EB4F" w14:textId="77777777" w:rsidR="006F2E49" w:rsidRDefault="00BB1DF7">
            <w:pPr>
              <w:pStyle w:val="Compact"/>
            </w:pPr>
            <w:r>
              <w:t>Besson Stanislas</w:t>
            </w:r>
          </w:p>
        </w:tc>
        <w:tc>
          <w:tcPr>
            <w:cnfStyle w:val="000001000000" w:firstRow="0" w:lastRow="0" w:firstColumn="0" w:lastColumn="0" w:oddVBand="0" w:evenVBand="1" w:oddHBand="0" w:evenHBand="0" w:firstRowFirstColumn="0" w:firstRowLastColumn="0" w:lastRowFirstColumn="0" w:lastRowLastColumn="0"/>
            <w:tcW w:w="0" w:type="auto"/>
          </w:tcPr>
          <w:p w14:paraId="38C41083" w14:textId="77777777" w:rsidR="006F2E49" w:rsidRDefault="00BB1DF7">
            <w:pPr>
              <w:pStyle w:val="Compact"/>
            </w:pPr>
            <w:r>
              <w:t>DDT de l’Isère (38)</w:t>
            </w:r>
          </w:p>
        </w:tc>
      </w:tr>
      <w:tr w:rsidR="006F2E49" w14:paraId="57107428"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AC702CF" w14:textId="77777777" w:rsidR="006F2E49" w:rsidRDefault="00BB1DF7">
            <w:pPr>
              <w:pStyle w:val="Compact"/>
            </w:pPr>
            <w:r>
              <w:t>Bonnin Nicolas</w:t>
            </w:r>
          </w:p>
        </w:tc>
        <w:tc>
          <w:tcPr>
            <w:cnfStyle w:val="000001000000" w:firstRow="0" w:lastRow="0" w:firstColumn="0" w:lastColumn="0" w:oddVBand="0" w:evenVBand="1" w:oddHBand="0" w:evenHBand="0" w:firstRowFirstColumn="0" w:firstRowLastColumn="0" w:lastRowFirstColumn="0" w:lastRowLastColumn="0"/>
            <w:tcW w:w="0" w:type="auto"/>
          </w:tcPr>
          <w:p w14:paraId="0FC36BEF" w14:textId="77777777" w:rsidR="006F2E49" w:rsidRDefault="00BB1DF7">
            <w:pPr>
              <w:pStyle w:val="Compact"/>
            </w:pPr>
            <w:r>
              <w:t>MTECT / DGPR / DAGSI</w:t>
            </w:r>
          </w:p>
        </w:tc>
      </w:tr>
      <w:tr w:rsidR="006F2E49" w14:paraId="319CD1B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D45158C" w14:textId="77777777" w:rsidR="006F2E49" w:rsidRDefault="00BB1DF7">
            <w:pPr>
              <w:pStyle w:val="Compact"/>
            </w:pPr>
            <w:r>
              <w:t>Bouffier Jacques</w:t>
            </w:r>
          </w:p>
        </w:tc>
        <w:tc>
          <w:tcPr>
            <w:cnfStyle w:val="000001000000" w:firstRow="0" w:lastRow="0" w:firstColumn="0" w:lastColumn="0" w:oddVBand="0" w:evenVBand="1" w:oddHBand="0" w:evenHBand="0" w:firstRowFirstColumn="0" w:firstRowLastColumn="0" w:lastRowFirstColumn="0" w:lastRowLastColumn="0"/>
            <w:tcW w:w="0" w:type="auto"/>
          </w:tcPr>
          <w:p w14:paraId="4E586EBB" w14:textId="77777777" w:rsidR="006F2E49" w:rsidRDefault="00BB1DF7">
            <w:pPr>
              <w:pStyle w:val="Compact"/>
            </w:pPr>
            <w:r>
              <w:t>MTECT / DGPR /SRNH / SdCAP / BRIL</w:t>
            </w:r>
          </w:p>
        </w:tc>
      </w:tr>
      <w:tr w:rsidR="006F2E49" w:rsidRPr="009D678C" w14:paraId="1D592D85"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826A595" w14:textId="77777777" w:rsidR="006F2E49" w:rsidRDefault="00BB1DF7">
            <w:pPr>
              <w:pStyle w:val="Compact"/>
            </w:pPr>
            <w:r>
              <w:t>Boudesseul Nicolas</w:t>
            </w:r>
          </w:p>
        </w:tc>
        <w:tc>
          <w:tcPr>
            <w:cnfStyle w:val="000001000000" w:firstRow="0" w:lastRow="0" w:firstColumn="0" w:lastColumn="0" w:oddVBand="0" w:evenVBand="1" w:oddHBand="0" w:evenHBand="0" w:firstRowFirstColumn="0" w:firstRowLastColumn="0" w:lastRowFirstColumn="0" w:lastRowLastColumn="0"/>
            <w:tcW w:w="0" w:type="auto"/>
          </w:tcPr>
          <w:p w14:paraId="2DAB3D3E" w14:textId="77777777" w:rsidR="006F2E49" w:rsidRDefault="00BB1DF7">
            <w:pPr>
              <w:pStyle w:val="Compact"/>
            </w:pPr>
            <w:r>
              <w:t>DREAL Pays de la Loire</w:t>
            </w:r>
          </w:p>
        </w:tc>
      </w:tr>
      <w:tr w:rsidR="006F2E49" w:rsidRPr="009D678C" w14:paraId="5352403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134116D" w14:textId="77777777" w:rsidR="006F2E49" w:rsidRDefault="00BB1DF7">
            <w:pPr>
              <w:pStyle w:val="Compact"/>
            </w:pPr>
            <w:r>
              <w:t>Chrétien Guillaume</w:t>
            </w:r>
          </w:p>
        </w:tc>
        <w:tc>
          <w:tcPr>
            <w:cnfStyle w:val="000001000000" w:firstRow="0" w:lastRow="0" w:firstColumn="0" w:lastColumn="0" w:oddVBand="0" w:evenVBand="1" w:oddHBand="0" w:evenHBand="0" w:firstRowFirstColumn="0" w:firstRowLastColumn="0" w:lastRowFirstColumn="0" w:lastRowLastColumn="0"/>
            <w:tcW w:w="0" w:type="auto"/>
          </w:tcPr>
          <w:p w14:paraId="458D285D" w14:textId="77777777" w:rsidR="006F2E49" w:rsidRDefault="00BB1DF7">
            <w:pPr>
              <w:pStyle w:val="Compact"/>
            </w:pPr>
            <w:r>
              <w:t>DDTM de la Seine Maritime (76)</w:t>
            </w:r>
          </w:p>
        </w:tc>
      </w:tr>
      <w:tr w:rsidR="006F2E49" w14:paraId="785A6DF4"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776244" w14:textId="77777777" w:rsidR="006F2E49" w:rsidRDefault="00BB1DF7">
            <w:pPr>
              <w:pStyle w:val="Compact"/>
            </w:pPr>
            <w:r>
              <w:t>Coignon Bastien</w:t>
            </w:r>
          </w:p>
        </w:tc>
        <w:tc>
          <w:tcPr>
            <w:cnfStyle w:val="000001000000" w:firstRow="0" w:lastRow="0" w:firstColumn="0" w:lastColumn="0" w:oddVBand="0" w:evenVBand="1" w:oddHBand="0" w:evenHBand="0" w:firstRowFirstColumn="0" w:firstRowLastColumn="0" w:lastRowFirstColumn="0" w:lastRowLastColumn="0"/>
            <w:tcW w:w="0" w:type="auto"/>
          </w:tcPr>
          <w:p w14:paraId="20019915" w14:textId="77777777" w:rsidR="006F2E49" w:rsidRDefault="00BB1DF7">
            <w:pPr>
              <w:pStyle w:val="Compact"/>
            </w:pPr>
            <w:r>
              <w:t>MTECT / DGPR / SRNH / SdCAP / BRIL</w:t>
            </w:r>
          </w:p>
        </w:tc>
      </w:tr>
      <w:tr w:rsidR="006F2E49" w14:paraId="539ED9B9"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03913BD" w14:textId="77777777" w:rsidR="006F2E49" w:rsidRDefault="00BB1DF7">
            <w:pPr>
              <w:pStyle w:val="Compact"/>
            </w:pPr>
            <w:r>
              <w:t>Evain Yohann</w:t>
            </w:r>
          </w:p>
        </w:tc>
        <w:tc>
          <w:tcPr>
            <w:cnfStyle w:val="000001000000" w:firstRow="0" w:lastRow="0" w:firstColumn="0" w:lastColumn="0" w:oddVBand="0" w:evenVBand="1" w:oddHBand="0" w:evenHBand="0" w:firstRowFirstColumn="0" w:firstRowLastColumn="0" w:lastRowFirstColumn="0" w:lastRowLastColumn="0"/>
            <w:tcW w:w="0" w:type="auto"/>
          </w:tcPr>
          <w:p w14:paraId="68B71B4A" w14:textId="77777777" w:rsidR="006F2E49" w:rsidRDefault="00BB1DF7">
            <w:pPr>
              <w:pStyle w:val="Compact"/>
            </w:pPr>
            <w:r>
              <w:t>Cerema</w:t>
            </w:r>
          </w:p>
        </w:tc>
      </w:tr>
    </w:tbl>
    <w:p w14:paraId="10136102" w14:textId="77777777" w:rsidR="006F2E49" w:rsidRDefault="00BB1DF7">
      <w:pPr>
        <w:pStyle w:val="Titre1"/>
      </w:pPr>
      <w:bookmarkStart w:id="9" w:name="_Toc214040705"/>
      <w:bookmarkStart w:id="10" w:name="présentation-du-document"/>
      <w:bookmarkEnd w:id="4"/>
      <w:bookmarkEnd w:id="8"/>
      <w:r>
        <w:lastRenderedPageBreak/>
        <w:t>Présentation du document</w:t>
      </w:r>
      <w:bookmarkEnd w:id="9"/>
    </w:p>
    <w:p w14:paraId="527D3230" w14:textId="77777777" w:rsidR="006F2E49" w:rsidRDefault="00BB1DF7">
      <w:pPr>
        <w:pStyle w:val="Titre2"/>
      </w:pPr>
      <w:bookmarkStart w:id="11" w:name="_Toc214040706"/>
      <w:bookmarkStart w:id="12" w:name="objectif-et-raison-dêtre-du-standard"/>
      <w:r>
        <w:t>Objectif et raison d’être du standard</w:t>
      </w:r>
      <w:bookmarkEnd w:id="11"/>
    </w:p>
    <w:p w14:paraId="27FB3893" w14:textId="77777777" w:rsidR="006F2E49" w:rsidRPr="0067229D" w:rsidRDefault="00BB1DF7">
      <w:pPr>
        <w:pStyle w:val="FirstParagraph"/>
        <w:rPr>
          <w:lang w:val="fr-FR"/>
        </w:rPr>
      </w:pPr>
      <w:r w:rsidRPr="0067229D">
        <w:rPr>
          <w:lang w:val="fr-FR"/>
        </w:rPr>
        <w:t>La famille des Géostandards Risques a pour objectif de standardiser les données numériques géographiques relatives aux procédures réglementaires de prévention des risques. Elle a été développée dans le but de moderniser et succéder aux standards COVADIS dédiés à cette thématique tels que les standards Plan de Prévention des Risques (PPR) Naturels, Technologiques et Miniers ou Directive Inondation (DI).</w:t>
      </w:r>
    </w:p>
    <w:p w14:paraId="6BB630C6" w14:textId="710F454D" w:rsidR="006F2E49" w:rsidRPr="0067229D" w:rsidRDefault="00BB1DF7">
      <w:pPr>
        <w:pStyle w:val="Corpsdetexte"/>
        <w:rPr>
          <w:lang w:val="fr-FR"/>
        </w:rPr>
      </w:pPr>
      <w:r w:rsidRPr="0067229D">
        <w:rPr>
          <w:lang w:val="fr-FR"/>
        </w:rPr>
        <w:t xml:space="preserve">Elle est constituée d’un document socle </w:t>
      </w:r>
      <w:hyperlink r:id="rId15">
        <w:r w:rsidR="009D678C">
          <w:rPr>
            <w:rStyle w:val="Lienhypertexte"/>
            <w:lang w:val="fr-FR"/>
          </w:rPr>
          <w:t>CNIG_RISQUES_</w:t>
        </w:r>
        <w:proofErr w:type="gramStart"/>
        <w:r w:rsidR="009D678C">
          <w:rPr>
            <w:rStyle w:val="Lienhypertexte"/>
            <w:lang w:val="fr-FR"/>
          </w:rPr>
          <w:t>COMMUN:</w:t>
        </w:r>
        <w:proofErr w:type="gramEnd"/>
        <w:r w:rsidR="009D678C">
          <w:rPr>
            <w:rStyle w:val="Lienhypertexte"/>
            <w:lang w:val="fr-FR"/>
          </w:rPr>
          <w:t>2024</w:t>
        </w:r>
      </w:hyperlink>
      <w:r w:rsidRPr="0067229D">
        <w:rPr>
          <w:lang w:val="fr-FR"/>
        </w:rPr>
        <w:t xml:space="preserve"> qui établit les concepts communs à ces géostandards et d’un ensemble de profils applicatifs qui les précisent et les implémentent dans le cas de procédures particulières.</w:t>
      </w:r>
    </w:p>
    <w:p w14:paraId="4779FFCF" w14:textId="1B44D109" w:rsidR="006F2E49" w:rsidRPr="0067229D" w:rsidRDefault="00BB1DF7">
      <w:pPr>
        <w:pStyle w:val="Corpsdetexte"/>
        <w:rPr>
          <w:lang w:val="fr-FR"/>
        </w:rPr>
      </w:pPr>
      <w:r w:rsidRPr="0067229D">
        <w:rPr>
          <w:lang w:val="fr-FR"/>
        </w:rPr>
        <w:t xml:space="preserve">Ce document est le profil applicatif qui précise et implémente les concepts communs de </w:t>
      </w:r>
      <w:hyperlink r:id="rId16">
        <w:r w:rsidR="009D678C">
          <w:rPr>
            <w:rStyle w:val="Lienhypertexte"/>
            <w:lang w:val="fr-FR"/>
          </w:rPr>
          <w:t>CNIG_RISQUES_</w:t>
        </w:r>
        <w:proofErr w:type="gramStart"/>
        <w:r w:rsidR="009D678C">
          <w:rPr>
            <w:rStyle w:val="Lienhypertexte"/>
            <w:lang w:val="fr-FR"/>
          </w:rPr>
          <w:t>COMMUN:</w:t>
        </w:r>
        <w:proofErr w:type="gramEnd"/>
        <w:r w:rsidR="009D678C">
          <w:rPr>
            <w:rStyle w:val="Lienhypertexte"/>
            <w:lang w:val="fr-FR"/>
          </w:rPr>
          <w:t>2024</w:t>
        </w:r>
      </w:hyperlink>
      <w:r w:rsidRPr="0067229D">
        <w:rPr>
          <w:lang w:val="fr-FR"/>
        </w:rPr>
        <w:t xml:space="preserve"> pour décrire l’information géographique et sémantique liée aux Plans de Prévention des Risques (PPR) naturels prévisibles ou technologiques et au cadre réglementaire dans lequel ils s’inscrivent.</w:t>
      </w:r>
    </w:p>
    <w:p w14:paraId="2E5786FC" w14:textId="77777777" w:rsidR="006F2E49" w:rsidRPr="0067229D" w:rsidRDefault="00BB1DF7">
      <w:pPr>
        <w:pStyle w:val="Corpsdetexte"/>
        <w:rPr>
          <w:lang w:val="fr-FR"/>
        </w:rPr>
      </w:pPr>
      <w:r w:rsidRPr="0067229D">
        <w:rPr>
          <w:lang w:val="fr-FR"/>
        </w:rPr>
        <w:t>Il a vocation à se substituer et rendre obsolète la dernière version du standard COVADIS suivant :</w:t>
      </w:r>
    </w:p>
    <w:p w14:paraId="6EE242C4" w14:textId="77777777" w:rsidR="006F2E49" w:rsidRPr="0067229D" w:rsidRDefault="00BB1DF7" w:rsidP="00BB1DF7">
      <w:pPr>
        <w:pStyle w:val="Compact"/>
        <w:numPr>
          <w:ilvl w:val="0"/>
          <w:numId w:val="1"/>
        </w:numPr>
        <w:rPr>
          <w:lang w:val="fr-FR"/>
        </w:rPr>
      </w:pPr>
      <w:r w:rsidRPr="0067229D">
        <w:rPr>
          <w:lang w:val="fr-FR"/>
        </w:rPr>
        <w:t>Plan de prévention des risques naturels ou technologiques PPRN – PPRT, version 1.0, corrigée du 31/12/2012.</w:t>
      </w:r>
    </w:p>
    <w:p w14:paraId="79285582" w14:textId="77777777" w:rsidR="006F2E49" w:rsidRDefault="00BB1DF7">
      <w:pPr>
        <w:pStyle w:val="Titre2"/>
      </w:pPr>
      <w:bookmarkStart w:id="13" w:name="_Toc214040707"/>
      <w:bookmarkStart w:id="14" w:name="à-qui-sadresse-ce-document"/>
      <w:bookmarkEnd w:id="12"/>
      <w:r>
        <w:t>À qui s’adresse ce document ?</w:t>
      </w:r>
      <w:bookmarkEnd w:id="13"/>
    </w:p>
    <w:p w14:paraId="1B654341" w14:textId="77777777" w:rsidR="006F2E49" w:rsidRDefault="00BB1DF7">
      <w:pPr>
        <w:pStyle w:val="FirstParagraph"/>
      </w:pPr>
      <w:r>
        <w:t xml:space="preserve">Ce document </w:t>
      </w:r>
      <w:proofErr w:type="gramStart"/>
      <w:r>
        <w:t>s’adresse :</w:t>
      </w:r>
      <w:proofErr w:type="gramEnd"/>
    </w:p>
    <w:p w14:paraId="16D1E52A" w14:textId="77777777" w:rsidR="006F2E49" w:rsidRPr="0067229D" w:rsidRDefault="00BB1DF7" w:rsidP="00BB1DF7">
      <w:pPr>
        <w:pStyle w:val="Compact"/>
        <w:numPr>
          <w:ilvl w:val="0"/>
          <w:numId w:val="2"/>
        </w:numPr>
        <w:rPr>
          <w:lang w:val="fr-FR"/>
        </w:rPr>
      </w:pPr>
      <w:proofErr w:type="gramStart"/>
      <w:r w:rsidRPr="0067229D">
        <w:rPr>
          <w:lang w:val="fr-FR"/>
        </w:rPr>
        <w:t>aux</w:t>
      </w:r>
      <w:proofErr w:type="gramEnd"/>
      <w:r w:rsidRPr="0067229D">
        <w:rPr>
          <w:lang w:val="fr-FR"/>
        </w:rPr>
        <w:t xml:space="preserve"> services de l’État ou assimilés, chargés de produire les PPR, les maintenir et les diffuser ;</w:t>
      </w:r>
    </w:p>
    <w:p w14:paraId="0D5139DA" w14:textId="77777777" w:rsidR="006F2E49" w:rsidRPr="0067229D" w:rsidRDefault="00BB1DF7" w:rsidP="00BB1DF7">
      <w:pPr>
        <w:pStyle w:val="Compact"/>
        <w:numPr>
          <w:ilvl w:val="0"/>
          <w:numId w:val="2"/>
        </w:numPr>
        <w:rPr>
          <w:lang w:val="fr-FR"/>
        </w:rPr>
      </w:pPr>
      <w:proofErr w:type="gramStart"/>
      <w:r w:rsidRPr="0067229D">
        <w:rPr>
          <w:lang w:val="fr-FR"/>
        </w:rPr>
        <w:t>aux</w:t>
      </w:r>
      <w:proofErr w:type="gramEnd"/>
      <w:r w:rsidRPr="0067229D">
        <w:rPr>
          <w:lang w:val="fr-FR"/>
        </w:rPr>
        <w:t xml:space="preserve"> utilisateurs des PPR, amenés à en prendre connaissance ou les exploiter : services de l’État, collectivités locales, professionnels, bureaux d’études, ou grand public.</w:t>
      </w:r>
    </w:p>
    <w:p w14:paraId="00251F84" w14:textId="77777777" w:rsidR="006F2E49" w:rsidRDefault="00BB1DF7">
      <w:pPr>
        <w:pStyle w:val="Titre2"/>
      </w:pPr>
      <w:bookmarkStart w:id="15" w:name="_Toc214040708"/>
      <w:bookmarkStart w:id="16" w:name="comment-lire-le-document"/>
      <w:bookmarkEnd w:id="14"/>
      <w:r>
        <w:t>Comment lire le document</w:t>
      </w:r>
      <w:bookmarkEnd w:id="15"/>
    </w:p>
    <w:p w14:paraId="2B36AAB9" w14:textId="77777777" w:rsidR="006F2E49" w:rsidRPr="0067229D" w:rsidRDefault="00BB1DF7">
      <w:pPr>
        <w:pStyle w:val="FirstParagraph"/>
        <w:rPr>
          <w:lang w:val="fr-FR"/>
        </w:rPr>
      </w:pPr>
      <w:r w:rsidRPr="0067229D">
        <w:rPr>
          <w:lang w:val="fr-FR"/>
        </w:rPr>
        <w:t xml:space="preserve">Les parties </w:t>
      </w:r>
      <w:hyperlink w:anchor="préface">
        <w:r w:rsidRPr="0067229D">
          <w:rPr>
            <w:rStyle w:val="Lienhypertexte"/>
            <w:lang w:val="fr-FR"/>
          </w:rPr>
          <w:t>Préface</w:t>
        </w:r>
      </w:hyperlink>
      <w:r w:rsidRPr="0067229D">
        <w:rPr>
          <w:lang w:val="fr-FR"/>
        </w:rPr>
        <w:t xml:space="preserve">, </w:t>
      </w:r>
      <w:hyperlink w:anchor="présentation-du-document">
        <w:r w:rsidRPr="0067229D">
          <w:rPr>
            <w:rStyle w:val="Lienhypertexte"/>
            <w:lang w:val="fr-FR"/>
          </w:rPr>
          <w:t>Présentation du document</w:t>
        </w:r>
      </w:hyperlink>
      <w:r w:rsidRPr="0067229D">
        <w:rPr>
          <w:lang w:val="fr-FR"/>
        </w:rPr>
        <w:t xml:space="preserve"> et </w:t>
      </w:r>
      <w:hyperlink w:anchor="concepts-généraux">
        <w:r w:rsidRPr="0067229D">
          <w:rPr>
            <w:rStyle w:val="Lienhypertexte"/>
            <w:lang w:val="fr-FR"/>
          </w:rPr>
          <w:t>Concepts Généraux</w:t>
        </w:r>
      </w:hyperlink>
      <w:r w:rsidRPr="0067229D">
        <w:rPr>
          <w:lang w:val="fr-FR"/>
        </w:rPr>
        <w:t xml:space="preserve"> donnent les éléments nécessaires à la compréhension du document.</w:t>
      </w:r>
    </w:p>
    <w:p w14:paraId="6B4055A5" w14:textId="77777777" w:rsidR="006F2E49" w:rsidRPr="0067229D" w:rsidRDefault="00BB1DF7">
      <w:pPr>
        <w:pStyle w:val="Corpsdetexte"/>
        <w:rPr>
          <w:lang w:val="fr-FR"/>
        </w:rPr>
      </w:pPr>
      <w:r w:rsidRPr="0067229D">
        <w:rPr>
          <w:lang w:val="fr-FR"/>
        </w:rPr>
        <w:t xml:space="preserve">Les parties </w:t>
      </w:r>
      <w:hyperlink w:anchor="contenu-et-structure-de-la-donnée">
        <w:r w:rsidRPr="0067229D">
          <w:rPr>
            <w:rStyle w:val="Lienhypertexte"/>
            <w:lang w:val="fr-FR"/>
          </w:rPr>
          <w:t>Contenu et structure de la donnée</w:t>
        </w:r>
      </w:hyperlink>
      <w:r w:rsidRPr="0067229D">
        <w:rPr>
          <w:lang w:val="fr-FR"/>
        </w:rPr>
        <w:t xml:space="preserve"> et </w:t>
      </w:r>
      <w:hyperlink w:anchor="syst%C3%A8mes-de-r%C3%A9f%C3%A9rence">
        <w:r w:rsidRPr="0067229D">
          <w:rPr>
            <w:rStyle w:val="Lienhypertexte"/>
            <w:lang w:val="fr-FR"/>
          </w:rPr>
          <w:t>Systèmes de référence</w:t>
        </w:r>
      </w:hyperlink>
      <w:r w:rsidRPr="0067229D">
        <w:rPr>
          <w:lang w:val="fr-FR"/>
        </w:rPr>
        <w:t xml:space="preserve"> définissent les adaptations du modèle conceptuel commun et de son catalogue de données associé dans le cadre des plans de prévention des risques ainsi que les systèmes de référence de coordonnées applicables à ces procédures.</w:t>
      </w:r>
    </w:p>
    <w:p w14:paraId="1E228C63" w14:textId="77777777" w:rsidR="006F2E49" w:rsidRPr="0067229D" w:rsidRDefault="00BB1DF7">
      <w:pPr>
        <w:pStyle w:val="Corpsdetexte"/>
        <w:rPr>
          <w:lang w:val="fr-FR"/>
        </w:rPr>
      </w:pPr>
      <w:r w:rsidRPr="0067229D">
        <w:rPr>
          <w:lang w:val="fr-FR"/>
        </w:rPr>
        <w:t xml:space="preserve">La partie </w:t>
      </w:r>
      <w:hyperlink w:anchor="qualité">
        <w:r w:rsidRPr="0067229D">
          <w:rPr>
            <w:rStyle w:val="Lienhypertexte"/>
            <w:lang w:val="fr-FR"/>
          </w:rPr>
          <w:t>Qualité</w:t>
        </w:r>
      </w:hyperlink>
      <w:r w:rsidRPr="0067229D">
        <w:rPr>
          <w:lang w:val="fr-FR"/>
        </w:rPr>
        <w:t xml:space="preserve"> décrit les recommandations et exigences des qualité concernant le contenu des données des PPR et de leur structuration ainsi que la façon de rapporter leur évaluation dans les métadonnées.</w:t>
      </w:r>
    </w:p>
    <w:p w14:paraId="2E7065BE" w14:textId="77777777" w:rsidR="006F2E49" w:rsidRPr="0067229D" w:rsidRDefault="00BB1DF7">
      <w:pPr>
        <w:pStyle w:val="Corpsdetexte"/>
        <w:rPr>
          <w:lang w:val="fr-FR"/>
        </w:rPr>
      </w:pPr>
      <w:r w:rsidRPr="0067229D">
        <w:rPr>
          <w:lang w:val="fr-FR"/>
        </w:rPr>
        <w:lastRenderedPageBreak/>
        <w:t xml:space="preserve">La partie </w:t>
      </w:r>
      <w:hyperlink w:anchor="cycle-de-vie-des-données">
        <w:r w:rsidRPr="0067229D">
          <w:rPr>
            <w:rStyle w:val="Lienhypertexte"/>
            <w:lang w:val="fr-FR"/>
          </w:rPr>
          <w:t>Cycle de vie des données</w:t>
        </w:r>
      </w:hyperlink>
      <w:r w:rsidRPr="0067229D">
        <w:rPr>
          <w:lang w:val="fr-FR"/>
        </w:rPr>
        <w:t xml:space="preserve"> expose les différents états d’une procédure PPR ainsi que les cycles de maintenance des données associées.</w:t>
      </w:r>
    </w:p>
    <w:p w14:paraId="28FBF135" w14:textId="77777777" w:rsidR="006F2E49" w:rsidRPr="0067229D" w:rsidRDefault="00BB1DF7">
      <w:pPr>
        <w:pStyle w:val="Corpsdetexte"/>
        <w:rPr>
          <w:lang w:val="fr-FR"/>
        </w:rPr>
      </w:pPr>
      <w:r w:rsidRPr="0067229D">
        <w:rPr>
          <w:lang w:val="fr-FR"/>
        </w:rPr>
        <w:t xml:space="preserve">La partie </w:t>
      </w:r>
      <w:hyperlink w:anchor="recommandations-de-symbologie">
        <w:r w:rsidRPr="0067229D">
          <w:rPr>
            <w:rStyle w:val="Lienhypertexte"/>
            <w:lang w:val="fr-FR"/>
          </w:rPr>
          <w:t>Recommandations de symbologie</w:t>
        </w:r>
      </w:hyperlink>
      <w:r w:rsidRPr="0067229D">
        <w:rPr>
          <w:lang w:val="fr-FR"/>
        </w:rPr>
        <w:t xml:space="preserve"> décrit les règles de représentation de certaines entités relatives aux PPR.</w:t>
      </w:r>
    </w:p>
    <w:p w14:paraId="64614728" w14:textId="77777777" w:rsidR="006F2E49" w:rsidRPr="0067229D" w:rsidRDefault="00BB1DF7">
      <w:pPr>
        <w:pStyle w:val="Corpsdetexte"/>
        <w:rPr>
          <w:lang w:val="fr-FR"/>
        </w:rPr>
      </w:pPr>
      <w:r w:rsidRPr="0067229D">
        <w:rPr>
          <w:lang w:val="fr-FR"/>
        </w:rPr>
        <w:t xml:space="preserve">La partie </w:t>
      </w:r>
      <w:hyperlink w:anchor="livraison">
        <w:r w:rsidRPr="0067229D">
          <w:rPr>
            <w:rStyle w:val="Lienhypertexte"/>
            <w:lang w:val="fr-FR"/>
          </w:rPr>
          <w:t>Livraison</w:t>
        </w:r>
      </w:hyperlink>
      <w:r w:rsidRPr="0067229D">
        <w:rPr>
          <w:lang w:val="fr-FR"/>
        </w:rPr>
        <w:t xml:space="preserve"> précise les modalités d’implémentation et d’échange des données PPR aux formats GeoPackage et Shapefile.</w:t>
      </w:r>
    </w:p>
    <w:p w14:paraId="02F3BF9F" w14:textId="77777777" w:rsidR="006F2E49" w:rsidRPr="0067229D" w:rsidRDefault="00BB1DF7">
      <w:pPr>
        <w:pStyle w:val="Corpsdetexte"/>
        <w:rPr>
          <w:lang w:val="fr-FR"/>
        </w:rPr>
      </w:pPr>
      <w:r w:rsidRPr="0067229D">
        <w:rPr>
          <w:lang w:val="fr-FR"/>
        </w:rPr>
        <w:t xml:space="preserve">La partie </w:t>
      </w:r>
      <w:hyperlink w:anchor="métadonnées">
        <w:r w:rsidRPr="0067229D">
          <w:rPr>
            <w:rStyle w:val="Lienhypertexte"/>
            <w:lang w:val="fr-FR"/>
          </w:rPr>
          <w:t>Métadonnées</w:t>
        </w:r>
      </w:hyperlink>
      <w:r w:rsidRPr="0067229D">
        <w:rPr>
          <w:lang w:val="fr-FR"/>
        </w:rPr>
        <w:t xml:space="preserve"> précise les valeurs ou les consignes de saisie des éléments de métadonnées relatifs aux PPR de façon à en permettre une description et un catalogage pertinents en conformité avec les exigences INSPIRE sur les métadonnées et leur déclinaison au niveau national.</w:t>
      </w:r>
    </w:p>
    <w:p w14:paraId="5C0AF46D" w14:textId="77777777" w:rsidR="006F2E49" w:rsidRPr="0067229D" w:rsidRDefault="00BB1DF7">
      <w:pPr>
        <w:pStyle w:val="Corpsdetexte"/>
        <w:rPr>
          <w:lang w:val="fr-FR"/>
        </w:rPr>
      </w:pPr>
      <w:r w:rsidRPr="0067229D">
        <w:rPr>
          <w:lang w:val="fr-FR"/>
        </w:rPr>
        <w:t>L’</w:t>
      </w:r>
      <w:hyperlink w:anchor="Xc75bd26a195161f9e80a7b9b655e7b36934d3ca">
        <w:r w:rsidRPr="0067229D">
          <w:rPr>
            <w:rStyle w:val="Lienhypertexte"/>
            <w:lang w:val="fr-FR"/>
          </w:rPr>
          <w:t>annexe A</w:t>
        </w:r>
      </w:hyperlink>
      <w:r w:rsidRPr="0067229D">
        <w:rPr>
          <w:lang w:val="fr-FR"/>
        </w:rPr>
        <w:t>, informative, expose les correspondances entre le modèle de données de ce standard et celui des anciens standards COVADIS PPR de façon à aider à la conversion des données PPR existantes vers ce nouveau standard.</w:t>
      </w:r>
    </w:p>
    <w:p w14:paraId="2B4FE63F" w14:textId="77777777" w:rsidR="006F2E49" w:rsidRPr="0067229D" w:rsidRDefault="00BB1DF7">
      <w:pPr>
        <w:pStyle w:val="Corpsdetexte"/>
        <w:rPr>
          <w:lang w:val="fr-FR"/>
        </w:rPr>
      </w:pPr>
      <w:r w:rsidRPr="0067229D">
        <w:rPr>
          <w:lang w:val="fr-FR"/>
        </w:rPr>
        <w:t>L’</w:t>
      </w:r>
      <w:hyperlink w:anchor="X0bc9da1a275f9a360a94c41ab732ae7be5dff47">
        <w:r w:rsidRPr="0067229D">
          <w:rPr>
            <w:rStyle w:val="Lienhypertexte"/>
            <w:lang w:val="fr-FR"/>
          </w:rPr>
          <w:t>annexe B</w:t>
        </w:r>
      </w:hyperlink>
      <w:r w:rsidRPr="0067229D">
        <w:rPr>
          <w:lang w:val="fr-FR"/>
        </w:rPr>
        <w:t>, informative, décrit les correspondances du modèle de données du Standard CNIG sur les Servitudes d’Utilité Publique (SUP) avec celui de ce standard de façon à aider à la production des catégories de SUP correspondant à des PPR.</w:t>
      </w:r>
    </w:p>
    <w:p w14:paraId="3340D7E7" w14:textId="77777777" w:rsidR="006F2E49" w:rsidRDefault="00BB1DF7">
      <w:pPr>
        <w:pStyle w:val="Titre2"/>
      </w:pPr>
      <w:bookmarkStart w:id="17" w:name="_Toc214040709"/>
      <w:bookmarkStart w:id="18" w:name="références"/>
      <w:bookmarkEnd w:id="16"/>
      <w:r>
        <w:t>Références</w:t>
      </w:r>
      <w:bookmarkEnd w:id="17"/>
    </w:p>
    <w:p w14:paraId="59A78AAA" w14:textId="77777777" w:rsidR="006F2E49" w:rsidRPr="0067229D" w:rsidRDefault="00BB1DF7">
      <w:pPr>
        <w:pStyle w:val="FirstParagraph"/>
        <w:rPr>
          <w:lang w:val="fr-FR"/>
        </w:rPr>
      </w:pPr>
      <w:r w:rsidRPr="0067229D">
        <w:rPr>
          <w:lang w:val="fr-FR"/>
        </w:rPr>
        <w:t>Cette partie cite les références documentaires et réglementaires sur lesquelles s’appuie ce standard.</w:t>
      </w:r>
    </w:p>
    <w:p w14:paraId="0B7F7C1E" w14:textId="77777777" w:rsidR="006F2E49" w:rsidRDefault="00BB1DF7">
      <w:pPr>
        <w:pStyle w:val="Titre3"/>
      </w:pPr>
      <w:bookmarkStart w:id="19" w:name="_Toc214040710"/>
      <w:bookmarkStart w:id="20" w:name="références-à-dautres-documents"/>
      <w:r>
        <w:t>Références à d’autres documents</w:t>
      </w:r>
      <w:bookmarkEnd w:id="19"/>
    </w:p>
    <w:p w14:paraId="34C95501" w14:textId="77777777" w:rsidR="006F2E49" w:rsidRPr="0067229D" w:rsidRDefault="00BB1DF7">
      <w:pPr>
        <w:pStyle w:val="FirstParagraph"/>
        <w:rPr>
          <w:lang w:val="fr-FR"/>
        </w:rPr>
      </w:pPr>
      <w:r w:rsidRPr="0067229D">
        <w:rPr>
          <w:lang w:val="fr-FR"/>
        </w:rPr>
        <w:t>Ce document s’appuie ou nécessite la lecture des normes et documents référencées ci-dessous.</w:t>
      </w:r>
    </w:p>
    <w:tbl>
      <w:tblPr>
        <w:tblStyle w:val="Table"/>
        <w:tblW w:w="0" w:type="auto"/>
        <w:tblLook w:val="0020" w:firstRow="1" w:lastRow="0" w:firstColumn="0" w:lastColumn="0" w:noHBand="0" w:noVBand="0"/>
      </w:tblPr>
      <w:tblGrid>
        <w:gridCol w:w="3035"/>
        <w:gridCol w:w="2706"/>
        <w:gridCol w:w="2720"/>
        <w:gridCol w:w="929"/>
      </w:tblGrid>
      <w:tr w:rsidR="006F2E49" w:rsidRPr="00BE54FB" w14:paraId="335C21A0" w14:textId="77777777" w:rsidTr="00BE54F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2ACED37E" w14:textId="77777777" w:rsidR="006F2E49" w:rsidRPr="00BE54FB" w:rsidRDefault="00BB1DF7">
            <w:pPr>
              <w:pStyle w:val="Compact"/>
              <w:rPr>
                <w:sz w:val="18"/>
                <w:szCs w:val="18"/>
              </w:rPr>
            </w:pPr>
            <w:r w:rsidRPr="00BE54FB">
              <w:rPr>
                <w:sz w:val="18"/>
                <w:szCs w:val="18"/>
              </w:rPr>
              <w:t>Acronyme</w:t>
            </w:r>
          </w:p>
        </w:tc>
        <w:tc>
          <w:tcPr>
            <w:cnfStyle w:val="000001000000" w:firstRow="0" w:lastRow="0" w:firstColumn="0" w:lastColumn="0" w:oddVBand="0" w:evenVBand="1" w:oddHBand="0" w:evenHBand="0" w:firstRowFirstColumn="0" w:firstRowLastColumn="0" w:lastRowFirstColumn="0" w:lastRowLastColumn="0"/>
            <w:tcW w:w="2733" w:type="dxa"/>
          </w:tcPr>
          <w:p w14:paraId="5B94513A" w14:textId="77777777" w:rsidR="006F2E49" w:rsidRPr="00BE54FB" w:rsidRDefault="00BB1DF7">
            <w:pPr>
              <w:pStyle w:val="Compact"/>
              <w:rPr>
                <w:sz w:val="18"/>
                <w:szCs w:val="18"/>
              </w:rPr>
            </w:pPr>
            <w:r w:rsidRPr="00BE54FB">
              <w:rPr>
                <w:sz w:val="18"/>
                <w:szCs w:val="18"/>
              </w:rPr>
              <w:t>Titre</w:t>
            </w:r>
          </w:p>
        </w:tc>
        <w:tc>
          <w:tcPr>
            <w:cnfStyle w:val="000010000000" w:firstRow="0" w:lastRow="0" w:firstColumn="0" w:lastColumn="0" w:oddVBand="1" w:evenVBand="0" w:oddHBand="0" w:evenHBand="0" w:firstRowFirstColumn="0" w:firstRowLastColumn="0" w:lastRowFirstColumn="0" w:lastRowLastColumn="0"/>
            <w:tcW w:w="2759" w:type="dxa"/>
          </w:tcPr>
          <w:p w14:paraId="63FD10B5" w14:textId="77777777" w:rsidR="006F2E49" w:rsidRPr="00BE54FB" w:rsidRDefault="00BB1DF7">
            <w:pPr>
              <w:pStyle w:val="Compact"/>
              <w:rPr>
                <w:sz w:val="18"/>
                <w:szCs w:val="18"/>
              </w:rPr>
            </w:pPr>
            <w:r w:rsidRPr="00BE54FB">
              <w:rPr>
                <w:sz w:val="18"/>
                <w:szCs w:val="18"/>
              </w:rPr>
              <w:t>Auteur</w:t>
            </w:r>
          </w:p>
        </w:tc>
        <w:tc>
          <w:tcPr>
            <w:cnfStyle w:val="000001000000" w:firstRow="0" w:lastRow="0" w:firstColumn="0" w:lastColumn="0" w:oddVBand="0" w:evenVBand="1" w:oddHBand="0" w:evenHBand="0" w:firstRowFirstColumn="0" w:firstRowLastColumn="0" w:lastRowFirstColumn="0" w:lastRowLastColumn="0"/>
            <w:tcW w:w="0" w:type="auto"/>
          </w:tcPr>
          <w:p w14:paraId="7E76EC82" w14:textId="77777777" w:rsidR="006F2E49" w:rsidRPr="00BE54FB" w:rsidRDefault="00BB1DF7">
            <w:pPr>
              <w:pStyle w:val="Compact"/>
              <w:rPr>
                <w:sz w:val="18"/>
                <w:szCs w:val="18"/>
              </w:rPr>
            </w:pPr>
            <w:r w:rsidRPr="00BE54FB">
              <w:rPr>
                <w:sz w:val="18"/>
                <w:szCs w:val="18"/>
              </w:rPr>
              <w:t>Année</w:t>
            </w:r>
          </w:p>
        </w:tc>
      </w:tr>
      <w:tr w:rsidR="006F2E49" w:rsidRPr="00BE54FB" w14:paraId="4D82D3FF" w14:textId="77777777" w:rsidTr="00BE54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7082CE44" w14:textId="5728F226" w:rsidR="006F2E49" w:rsidRPr="00BE54FB" w:rsidRDefault="00F85F65">
            <w:pPr>
              <w:pStyle w:val="Compact"/>
              <w:rPr>
                <w:sz w:val="18"/>
                <w:szCs w:val="18"/>
              </w:rPr>
            </w:pPr>
            <w:hyperlink r:id="rId17">
              <w:r w:rsidR="00BB1DF7" w:rsidRPr="00BE54FB">
                <w:rPr>
                  <w:rStyle w:val="Lienhypertexte"/>
                  <w:sz w:val="18"/>
                  <w:szCs w:val="18"/>
                </w:rPr>
                <w:t>CNIG_RISQUES_</w:t>
              </w:r>
              <w:proofErr w:type="gramStart"/>
              <w:r w:rsidR="00BB1DF7" w:rsidRPr="00BE54FB">
                <w:rPr>
                  <w:rStyle w:val="Lienhypertexte"/>
                  <w:sz w:val="18"/>
                  <w:szCs w:val="18"/>
                </w:rPr>
                <w:t>COM</w:t>
              </w:r>
              <w:r w:rsidR="00BB1DF7" w:rsidRPr="00BE54FB">
                <w:rPr>
                  <w:rStyle w:val="Lienhypertexte"/>
                  <w:sz w:val="18"/>
                  <w:szCs w:val="18"/>
                </w:rPr>
                <w:t>M</w:t>
              </w:r>
              <w:r w:rsidR="00BB1DF7" w:rsidRPr="00BE54FB">
                <w:rPr>
                  <w:rStyle w:val="Lienhypertexte"/>
                  <w:sz w:val="18"/>
                  <w:szCs w:val="18"/>
                </w:rPr>
                <w:t>UN:</w:t>
              </w:r>
              <w:proofErr w:type="gramEnd"/>
              <w:r w:rsidR="00BB1DF7" w:rsidRPr="00BE54FB">
                <w:rPr>
                  <w:rStyle w:val="Lienhypertexte"/>
                  <w:sz w:val="18"/>
                  <w:szCs w:val="18"/>
                </w:rPr>
                <w:t>2024</w:t>
              </w:r>
            </w:hyperlink>
          </w:p>
        </w:tc>
        <w:tc>
          <w:tcPr>
            <w:cnfStyle w:val="000001000000" w:firstRow="0" w:lastRow="0" w:firstColumn="0" w:lastColumn="0" w:oddVBand="0" w:evenVBand="1" w:oddHBand="0" w:evenHBand="0" w:firstRowFirstColumn="0" w:firstRowLastColumn="0" w:lastRowFirstColumn="0" w:lastRowLastColumn="0"/>
            <w:tcW w:w="2733" w:type="dxa"/>
          </w:tcPr>
          <w:p w14:paraId="652FEA0E" w14:textId="77777777" w:rsidR="006F2E49" w:rsidRPr="00BE54FB" w:rsidRDefault="00BB1DF7">
            <w:pPr>
              <w:pStyle w:val="Compact"/>
              <w:rPr>
                <w:sz w:val="18"/>
                <w:szCs w:val="18"/>
              </w:rPr>
            </w:pPr>
            <w:r w:rsidRPr="00BE54FB">
              <w:rPr>
                <w:sz w:val="18"/>
                <w:szCs w:val="18"/>
              </w:rPr>
              <w:t>Géostandards Risques - Modèle commun</w:t>
            </w:r>
          </w:p>
        </w:tc>
        <w:tc>
          <w:tcPr>
            <w:cnfStyle w:val="000010000000" w:firstRow="0" w:lastRow="0" w:firstColumn="0" w:lastColumn="0" w:oddVBand="1" w:evenVBand="0" w:oddHBand="0" w:evenHBand="0" w:firstRowFirstColumn="0" w:firstRowLastColumn="0" w:lastRowFirstColumn="0" w:lastRowLastColumn="0"/>
            <w:tcW w:w="2759" w:type="dxa"/>
          </w:tcPr>
          <w:p w14:paraId="7A3315E4" w14:textId="77777777" w:rsidR="006F2E49" w:rsidRPr="00BE54FB" w:rsidRDefault="00BB1DF7">
            <w:pPr>
              <w:pStyle w:val="Compact"/>
              <w:rPr>
                <w:sz w:val="18"/>
                <w:szCs w:val="18"/>
              </w:rPr>
            </w:pPr>
            <w:r w:rsidRPr="00BE54FB">
              <w:rPr>
                <w:sz w:val="18"/>
                <w:szCs w:val="18"/>
              </w:rPr>
              <w:t>Conseil National de l’Information Géolocalisée (CNIG)</w:t>
            </w:r>
          </w:p>
        </w:tc>
        <w:tc>
          <w:tcPr>
            <w:cnfStyle w:val="000001000000" w:firstRow="0" w:lastRow="0" w:firstColumn="0" w:lastColumn="0" w:oddVBand="0" w:evenVBand="1" w:oddHBand="0" w:evenHBand="0" w:firstRowFirstColumn="0" w:firstRowLastColumn="0" w:lastRowFirstColumn="0" w:lastRowLastColumn="0"/>
            <w:tcW w:w="0" w:type="auto"/>
          </w:tcPr>
          <w:p w14:paraId="14DBC0DE" w14:textId="77777777" w:rsidR="006F2E49" w:rsidRPr="00BE54FB" w:rsidRDefault="00BB1DF7">
            <w:pPr>
              <w:pStyle w:val="Compact"/>
              <w:rPr>
                <w:sz w:val="18"/>
                <w:szCs w:val="18"/>
              </w:rPr>
            </w:pPr>
            <w:r w:rsidRPr="00BE54FB">
              <w:rPr>
                <w:sz w:val="18"/>
                <w:szCs w:val="18"/>
              </w:rPr>
              <w:t>2024</w:t>
            </w:r>
          </w:p>
        </w:tc>
      </w:tr>
      <w:tr w:rsidR="006F2E49" w:rsidRPr="00BE54FB" w14:paraId="18F123D4" w14:textId="77777777" w:rsidTr="00BE54F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2F0BC530" w14:textId="77777777" w:rsidR="006F2E49" w:rsidRPr="00BE54FB" w:rsidRDefault="00F85F65">
            <w:pPr>
              <w:pStyle w:val="Compact"/>
              <w:rPr>
                <w:sz w:val="18"/>
                <w:szCs w:val="18"/>
              </w:rPr>
            </w:pPr>
            <w:hyperlink r:id="rId18">
              <w:r w:rsidR="00BB1DF7" w:rsidRPr="00BE54FB">
                <w:rPr>
                  <w:rStyle w:val="Lienhypertexte"/>
                  <w:sz w:val="18"/>
                  <w:szCs w:val="18"/>
                </w:rPr>
                <w:t xml:space="preserve">Guide </w:t>
              </w:r>
              <w:proofErr w:type="gramStart"/>
              <w:r w:rsidR="00BB1DF7" w:rsidRPr="00BE54FB">
                <w:rPr>
                  <w:rStyle w:val="Lienhypertexte"/>
                  <w:sz w:val="18"/>
                  <w:szCs w:val="18"/>
                </w:rPr>
                <w:t>PPRN:</w:t>
              </w:r>
              <w:proofErr w:type="gramEnd"/>
              <w:r w:rsidR="00BB1DF7" w:rsidRPr="00BE54FB">
                <w:rPr>
                  <w:rStyle w:val="Lienhypertexte"/>
                  <w:sz w:val="18"/>
                  <w:szCs w:val="18"/>
                </w:rPr>
                <w:t>2016</w:t>
              </w:r>
            </w:hyperlink>
          </w:p>
        </w:tc>
        <w:tc>
          <w:tcPr>
            <w:cnfStyle w:val="000001000000" w:firstRow="0" w:lastRow="0" w:firstColumn="0" w:lastColumn="0" w:oddVBand="0" w:evenVBand="1" w:oddHBand="0" w:evenHBand="0" w:firstRowFirstColumn="0" w:firstRowLastColumn="0" w:lastRowFirstColumn="0" w:lastRowLastColumn="0"/>
            <w:tcW w:w="2733" w:type="dxa"/>
          </w:tcPr>
          <w:p w14:paraId="71989D53" w14:textId="77777777" w:rsidR="006F2E49" w:rsidRPr="00BE54FB" w:rsidRDefault="00BB1DF7">
            <w:pPr>
              <w:pStyle w:val="Compact"/>
              <w:rPr>
                <w:sz w:val="18"/>
                <w:szCs w:val="18"/>
              </w:rPr>
            </w:pPr>
            <w:r w:rsidRPr="00BE54FB">
              <w:rPr>
                <w:sz w:val="18"/>
                <w:szCs w:val="18"/>
              </w:rPr>
              <w:t>Plans de prévention des risques naturels prévisibles (PPRN) - Guide général</w:t>
            </w:r>
          </w:p>
        </w:tc>
        <w:tc>
          <w:tcPr>
            <w:cnfStyle w:val="000010000000" w:firstRow="0" w:lastRow="0" w:firstColumn="0" w:lastColumn="0" w:oddVBand="1" w:evenVBand="0" w:oddHBand="0" w:evenHBand="0" w:firstRowFirstColumn="0" w:firstRowLastColumn="0" w:lastRowFirstColumn="0" w:lastRowLastColumn="0"/>
            <w:tcW w:w="2759" w:type="dxa"/>
          </w:tcPr>
          <w:p w14:paraId="06D85FA8" w14:textId="77777777" w:rsidR="006F2E49" w:rsidRPr="00BE54FB" w:rsidRDefault="00BB1DF7">
            <w:pPr>
              <w:pStyle w:val="Compact"/>
              <w:rPr>
                <w:sz w:val="18"/>
                <w:szCs w:val="18"/>
              </w:rPr>
            </w:pPr>
            <w:r w:rsidRPr="00BE54FB">
              <w:rPr>
                <w:sz w:val="18"/>
                <w:szCs w:val="18"/>
              </w:rPr>
              <w:t>Direction Générale de la Prévention des Risques (DGPR) - Cerema</w:t>
            </w:r>
          </w:p>
        </w:tc>
        <w:tc>
          <w:tcPr>
            <w:cnfStyle w:val="000001000000" w:firstRow="0" w:lastRow="0" w:firstColumn="0" w:lastColumn="0" w:oddVBand="0" w:evenVBand="1" w:oddHBand="0" w:evenHBand="0" w:firstRowFirstColumn="0" w:firstRowLastColumn="0" w:lastRowFirstColumn="0" w:lastRowLastColumn="0"/>
            <w:tcW w:w="0" w:type="auto"/>
          </w:tcPr>
          <w:p w14:paraId="35DA7617" w14:textId="77777777" w:rsidR="006F2E49" w:rsidRPr="00BE54FB" w:rsidRDefault="00BB1DF7">
            <w:pPr>
              <w:pStyle w:val="Compact"/>
              <w:rPr>
                <w:sz w:val="18"/>
                <w:szCs w:val="18"/>
              </w:rPr>
            </w:pPr>
            <w:r w:rsidRPr="00BE54FB">
              <w:rPr>
                <w:sz w:val="18"/>
                <w:szCs w:val="18"/>
              </w:rPr>
              <w:t>2016</w:t>
            </w:r>
          </w:p>
        </w:tc>
      </w:tr>
      <w:tr w:rsidR="006F2E49" w:rsidRPr="00BE54FB" w14:paraId="65A4863F" w14:textId="77777777" w:rsidTr="00BE54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75F83CD3" w14:textId="77777777" w:rsidR="006F2E49" w:rsidRPr="00BE54FB" w:rsidRDefault="00F85F65">
            <w:pPr>
              <w:pStyle w:val="Compact"/>
              <w:rPr>
                <w:sz w:val="18"/>
                <w:szCs w:val="18"/>
              </w:rPr>
            </w:pPr>
            <w:hyperlink r:id="rId19">
              <w:r w:rsidR="00BB1DF7" w:rsidRPr="00BE54FB">
                <w:rPr>
                  <w:rStyle w:val="Lienhypertexte"/>
                  <w:sz w:val="18"/>
                  <w:szCs w:val="18"/>
                </w:rPr>
                <w:t xml:space="preserve">Guide </w:t>
              </w:r>
              <w:proofErr w:type="gramStart"/>
              <w:r w:rsidR="00BB1DF7" w:rsidRPr="00BE54FB">
                <w:rPr>
                  <w:rStyle w:val="Lienhypertexte"/>
                  <w:sz w:val="18"/>
                  <w:szCs w:val="18"/>
                </w:rPr>
                <w:t>PPRI:</w:t>
              </w:r>
              <w:proofErr w:type="gramEnd"/>
              <w:r w:rsidR="00BB1DF7" w:rsidRPr="00BE54FB">
                <w:rPr>
                  <w:rStyle w:val="Lienhypertexte"/>
                  <w:sz w:val="18"/>
                  <w:szCs w:val="18"/>
                </w:rPr>
                <w:t>2024</w:t>
              </w:r>
            </w:hyperlink>
          </w:p>
        </w:tc>
        <w:tc>
          <w:tcPr>
            <w:cnfStyle w:val="000001000000" w:firstRow="0" w:lastRow="0" w:firstColumn="0" w:lastColumn="0" w:oddVBand="0" w:evenVBand="1" w:oddHBand="0" w:evenHBand="0" w:firstRowFirstColumn="0" w:firstRowLastColumn="0" w:lastRowFirstColumn="0" w:lastRowLastColumn="0"/>
            <w:tcW w:w="2733" w:type="dxa"/>
          </w:tcPr>
          <w:p w14:paraId="4F426F6D" w14:textId="77777777" w:rsidR="006F2E49" w:rsidRPr="00BE54FB" w:rsidRDefault="00BB1DF7">
            <w:pPr>
              <w:pStyle w:val="Compact"/>
              <w:rPr>
                <w:sz w:val="18"/>
                <w:szCs w:val="18"/>
              </w:rPr>
            </w:pPr>
            <w:r w:rsidRPr="00BE54FB">
              <w:rPr>
                <w:sz w:val="18"/>
                <w:szCs w:val="18"/>
              </w:rPr>
              <w:t>Guide méthodologique pour l’élaboration des plans de prévention des risques d’inondation par débordement de cours d’eau (hors cours d’eau torrentiels)</w:t>
            </w:r>
          </w:p>
        </w:tc>
        <w:tc>
          <w:tcPr>
            <w:cnfStyle w:val="000010000000" w:firstRow="0" w:lastRow="0" w:firstColumn="0" w:lastColumn="0" w:oddVBand="1" w:evenVBand="0" w:oddHBand="0" w:evenHBand="0" w:firstRowFirstColumn="0" w:firstRowLastColumn="0" w:lastRowFirstColumn="0" w:lastRowLastColumn="0"/>
            <w:tcW w:w="2759" w:type="dxa"/>
          </w:tcPr>
          <w:p w14:paraId="42B97D57" w14:textId="77777777" w:rsidR="006F2E49" w:rsidRPr="00BE54FB" w:rsidRDefault="00BB1DF7">
            <w:pPr>
              <w:pStyle w:val="Compact"/>
              <w:rPr>
                <w:sz w:val="18"/>
                <w:szCs w:val="18"/>
              </w:rPr>
            </w:pPr>
            <w:r w:rsidRPr="00BE54FB">
              <w:rPr>
                <w:sz w:val="18"/>
                <w:szCs w:val="18"/>
              </w:rPr>
              <w:t>DGPR - Cerema</w:t>
            </w:r>
          </w:p>
        </w:tc>
        <w:tc>
          <w:tcPr>
            <w:cnfStyle w:val="000001000000" w:firstRow="0" w:lastRow="0" w:firstColumn="0" w:lastColumn="0" w:oddVBand="0" w:evenVBand="1" w:oddHBand="0" w:evenHBand="0" w:firstRowFirstColumn="0" w:firstRowLastColumn="0" w:lastRowFirstColumn="0" w:lastRowLastColumn="0"/>
            <w:tcW w:w="0" w:type="auto"/>
          </w:tcPr>
          <w:p w14:paraId="610A5D27" w14:textId="77777777" w:rsidR="006F2E49" w:rsidRPr="00BE54FB" w:rsidRDefault="00BB1DF7">
            <w:pPr>
              <w:pStyle w:val="Compact"/>
              <w:rPr>
                <w:sz w:val="18"/>
                <w:szCs w:val="18"/>
              </w:rPr>
            </w:pPr>
            <w:r w:rsidRPr="00BE54FB">
              <w:rPr>
                <w:sz w:val="18"/>
                <w:szCs w:val="18"/>
              </w:rPr>
              <w:t>2021</w:t>
            </w:r>
          </w:p>
        </w:tc>
      </w:tr>
      <w:tr w:rsidR="006F2E49" w:rsidRPr="00BE54FB" w14:paraId="3884F72E" w14:textId="77777777" w:rsidTr="00BE54F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73BEF9FF" w14:textId="77777777" w:rsidR="006F2E49" w:rsidRPr="00BE54FB" w:rsidRDefault="00F85F65">
            <w:pPr>
              <w:pStyle w:val="Compact"/>
              <w:rPr>
                <w:sz w:val="18"/>
                <w:szCs w:val="18"/>
              </w:rPr>
            </w:pPr>
            <w:hyperlink r:id="rId20">
              <w:r w:rsidR="00BB1DF7" w:rsidRPr="00BE54FB">
                <w:rPr>
                  <w:rStyle w:val="Lienhypertexte"/>
                  <w:sz w:val="18"/>
                  <w:szCs w:val="18"/>
                </w:rPr>
                <w:t xml:space="preserve">Guide </w:t>
              </w:r>
              <w:proofErr w:type="gramStart"/>
              <w:r w:rsidR="00BB1DF7" w:rsidRPr="00BE54FB">
                <w:rPr>
                  <w:rStyle w:val="Lienhypertexte"/>
                  <w:sz w:val="18"/>
                  <w:szCs w:val="18"/>
                </w:rPr>
                <w:t>PPRRuis:</w:t>
              </w:r>
              <w:proofErr w:type="gramEnd"/>
              <w:r w:rsidR="00BB1DF7" w:rsidRPr="00BE54FB">
                <w:rPr>
                  <w:rStyle w:val="Lienhypertexte"/>
                  <w:sz w:val="18"/>
                  <w:szCs w:val="18"/>
                </w:rPr>
                <w:t>2004</w:t>
              </w:r>
            </w:hyperlink>
          </w:p>
        </w:tc>
        <w:tc>
          <w:tcPr>
            <w:cnfStyle w:val="000001000000" w:firstRow="0" w:lastRow="0" w:firstColumn="0" w:lastColumn="0" w:oddVBand="0" w:evenVBand="1" w:oddHBand="0" w:evenHBand="0" w:firstRowFirstColumn="0" w:firstRowLastColumn="0" w:lastRowFirstColumn="0" w:lastRowLastColumn="0"/>
            <w:tcW w:w="2733" w:type="dxa"/>
          </w:tcPr>
          <w:p w14:paraId="0089A70C" w14:textId="77777777" w:rsidR="006F2E49" w:rsidRPr="00BE54FB" w:rsidRDefault="00BB1DF7">
            <w:pPr>
              <w:pStyle w:val="Compact"/>
              <w:rPr>
                <w:sz w:val="18"/>
                <w:szCs w:val="18"/>
              </w:rPr>
            </w:pPr>
            <w:r w:rsidRPr="00BE54FB">
              <w:rPr>
                <w:sz w:val="18"/>
                <w:szCs w:val="18"/>
              </w:rPr>
              <w:t>Guide Méthodologique PPR Ruissellement</w:t>
            </w:r>
          </w:p>
        </w:tc>
        <w:tc>
          <w:tcPr>
            <w:cnfStyle w:val="000010000000" w:firstRow="0" w:lastRow="0" w:firstColumn="0" w:lastColumn="0" w:oddVBand="1" w:evenVBand="0" w:oddHBand="0" w:evenHBand="0" w:firstRowFirstColumn="0" w:firstRowLastColumn="0" w:lastRowFirstColumn="0" w:lastRowLastColumn="0"/>
            <w:tcW w:w="2759" w:type="dxa"/>
          </w:tcPr>
          <w:p w14:paraId="3BDA3121" w14:textId="77777777" w:rsidR="006F2E49" w:rsidRPr="00BE54FB" w:rsidRDefault="00BB1DF7">
            <w:pPr>
              <w:pStyle w:val="Compact"/>
              <w:rPr>
                <w:sz w:val="18"/>
                <w:szCs w:val="18"/>
              </w:rPr>
            </w:pPr>
            <w:r w:rsidRPr="00BE54FB">
              <w:rPr>
                <w:sz w:val="18"/>
                <w:szCs w:val="18"/>
              </w:rPr>
              <w:t>Direction de la Prévention des Pollutions et des Risques (DPPR)</w:t>
            </w:r>
          </w:p>
        </w:tc>
        <w:tc>
          <w:tcPr>
            <w:cnfStyle w:val="000001000000" w:firstRow="0" w:lastRow="0" w:firstColumn="0" w:lastColumn="0" w:oddVBand="0" w:evenVBand="1" w:oddHBand="0" w:evenHBand="0" w:firstRowFirstColumn="0" w:firstRowLastColumn="0" w:lastRowFirstColumn="0" w:lastRowLastColumn="0"/>
            <w:tcW w:w="0" w:type="auto"/>
          </w:tcPr>
          <w:p w14:paraId="3C9B9A8D" w14:textId="77777777" w:rsidR="006F2E49" w:rsidRPr="00BE54FB" w:rsidRDefault="00BB1DF7">
            <w:pPr>
              <w:pStyle w:val="Compact"/>
              <w:rPr>
                <w:sz w:val="18"/>
                <w:szCs w:val="18"/>
              </w:rPr>
            </w:pPr>
            <w:r w:rsidRPr="00BE54FB">
              <w:rPr>
                <w:sz w:val="18"/>
                <w:szCs w:val="18"/>
              </w:rPr>
              <w:t>2004</w:t>
            </w:r>
          </w:p>
        </w:tc>
      </w:tr>
      <w:tr w:rsidR="006F2E49" w:rsidRPr="00BE54FB" w14:paraId="2D507530" w14:textId="77777777" w:rsidTr="00BE54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600B5F06" w14:textId="77777777" w:rsidR="006F2E49" w:rsidRPr="00BE54FB" w:rsidRDefault="00F85F65">
            <w:pPr>
              <w:pStyle w:val="Compact"/>
              <w:rPr>
                <w:sz w:val="18"/>
                <w:szCs w:val="18"/>
              </w:rPr>
            </w:pPr>
            <w:hyperlink r:id="rId21">
              <w:r w:rsidR="00BB1DF7" w:rsidRPr="00BE54FB">
                <w:rPr>
                  <w:rStyle w:val="Lienhypertexte"/>
                  <w:sz w:val="18"/>
                  <w:szCs w:val="18"/>
                </w:rPr>
                <w:t xml:space="preserve">Guide </w:t>
              </w:r>
              <w:proofErr w:type="gramStart"/>
              <w:r w:rsidR="00BB1DF7" w:rsidRPr="00BE54FB">
                <w:rPr>
                  <w:rStyle w:val="Lienhypertexte"/>
                  <w:sz w:val="18"/>
                  <w:szCs w:val="18"/>
                </w:rPr>
                <w:t>PPRICet:</w:t>
              </w:r>
              <w:proofErr w:type="gramEnd"/>
              <w:r w:rsidR="00BB1DF7" w:rsidRPr="00BE54FB">
                <w:rPr>
                  <w:rStyle w:val="Lienhypertexte"/>
                  <w:sz w:val="18"/>
                  <w:szCs w:val="18"/>
                </w:rPr>
                <w:t>2023</w:t>
              </w:r>
            </w:hyperlink>
          </w:p>
        </w:tc>
        <w:tc>
          <w:tcPr>
            <w:cnfStyle w:val="000001000000" w:firstRow="0" w:lastRow="0" w:firstColumn="0" w:lastColumn="0" w:oddVBand="0" w:evenVBand="1" w:oddHBand="0" w:evenHBand="0" w:firstRowFirstColumn="0" w:firstRowLastColumn="0" w:lastRowFirstColumn="0" w:lastRowLastColumn="0"/>
            <w:tcW w:w="2733" w:type="dxa"/>
          </w:tcPr>
          <w:p w14:paraId="2F4955AD" w14:textId="77777777" w:rsidR="006F2E49" w:rsidRPr="00BE54FB" w:rsidRDefault="00BB1DF7">
            <w:pPr>
              <w:pStyle w:val="Compact"/>
              <w:rPr>
                <w:sz w:val="18"/>
                <w:szCs w:val="18"/>
              </w:rPr>
            </w:pPr>
            <w:r w:rsidRPr="00BE54FB">
              <w:rPr>
                <w:sz w:val="18"/>
                <w:szCs w:val="18"/>
              </w:rPr>
              <w:t>Guide Méthodologique PPRi des cours d’eau torrentiels</w:t>
            </w:r>
          </w:p>
        </w:tc>
        <w:tc>
          <w:tcPr>
            <w:cnfStyle w:val="000010000000" w:firstRow="0" w:lastRow="0" w:firstColumn="0" w:lastColumn="0" w:oddVBand="1" w:evenVBand="0" w:oddHBand="0" w:evenHBand="0" w:firstRowFirstColumn="0" w:firstRowLastColumn="0" w:lastRowFirstColumn="0" w:lastRowLastColumn="0"/>
            <w:tcW w:w="2759" w:type="dxa"/>
          </w:tcPr>
          <w:p w14:paraId="2B68A84A" w14:textId="77777777" w:rsidR="006F2E49" w:rsidRPr="00BE54FB" w:rsidRDefault="00BB1DF7">
            <w:pPr>
              <w:pStyle w:val="Compact"/>
              <w:rPr>
                <w:sz w:val="18"/>
                <w:szCs w:val="18"/>
              </w:rPr>
            </w:pPr>
            <w:r w:rsidRPr="00BE54FB">
              <w:rPr>
                <w:sz w:val="18"/>
                <w:szCs w:val="18"/>
              </w:rPr>
              <w:t>DGPR</w:t>
            </w:r>
          </w:p>
        </w:tc>
        <w:tc>
          <w:tcPr>
            <w:cnfStyle w:val="000001000000" w:firstRow="0" w:lastRow="0" w:firstColumn="0" w:lastColumn="0" w:oddVBand="0" w:evenVBand="1" w:oddHBand="0" w:evenHBand="0" w:firstRowFirstColumn="0" w:firstRowLastColumn="0" w:lastRowFirstColumn="0" w:lastRowLastColumn="0"/>
            <w:tcW w:w="0" w:type="auto"/>
          </w:tcPr>
          <w:p w14:paraId="690CDB93" w14:textId="77777777" w:rsidR="006F2E49" w:rsidRPr="00BE54FB" w:rsidRDefault="00BB1DF7">
            <w:pPr>
              <w:pStyle w:val="Compact"/>
              <w:rPr>
                <w:sz w:val="18"/>
                <w:szCs w:val="18"/>
              </w:rPr>
            </w:pPr>
            <w:r w:rsidRPr="00BE54FB">
              <w:rPr>
                <w:sz w:val="18"/>
                <w:szCs w:val="18"/>
              </w:rPr>
              <w:t>2023</w:t>
            </w:r>
          </w:p>
        </w:tc>
      </w:tr>
      <w:tr w:rsidR="006F2E49" w:rsidRPr="00BE54FB" w14:paraId="19351E87" w14:textId="77777777" w:rsidTr="00BE54F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02AC83AA" w14:textId="77777777" w:rsidR="006F2E49" w:rsidRPr="00BE54FB" w:rsidRDefault="00F85F65">
            <w:pPr>
              <w:pStyle w:val="Compact"/>
              <w:rPr>
                <w:sz w:val="18"/>
                <w:szCs w:val="18"/>
              </w:rPr>
            </w:pPr>
            <w:hyperlink r:id="rId22">
              <w:r w:rsidR="00BB1DF7" w:rsidRPr="00BE54FB">
                <w:rPr>
                  <w:rStyle w:val="Lienhypertexte"/>
                  <w:sz w:val="18"/>
                  <w:szCs w:val="18"/>
                </w:rPr>
                <w:t xml:space="preserve">Guide </w:t>
              </w:r>
              <w:proofErr w:type="gramStart"/>
              <w:r w:rsidR="00BB1DF7" w:rsidRPr="00BE54FB">
                <w:rPr>
                  <w:rStyle w:val="Lienhypertexte"/>
                  <w:sz w:val="18"/>
                  <w:szCs w:val="18"/>
                </w:rPr>
                <w:t>PPRL:</w:t>
              </w:r>
              <w:proofErr w:type="gramEnd"/>
              <w:r w:rsidR="00BB1DF7" w:rsidRPr="00BE54FB">
                <w:rPr>
                  <w:rStyle w:val="Lienhypertexte"/>
                  <w:sz w:val="18"/>
                  <w:szCs w:val="18"/>
                </w:rPr>
                <w:t>2014</w:t>
              </w:r>
            </w:hyperlink>
          </w:p>
        </w:tc>
        <w:tc>
          <w:tcPr>
            <w:cnfStyle w:val="000001000000" w:firstRow="0" w:lastRow="0" w:firstColumn="0" w:lastColumn="0" w:oddVBand="0" w:evenVBand="1" w:oddHBand="0" w:evenHBand="0" w:firstRowFirstColumn="0" w:firstRowLastColumn="0" w:lastRowFirstColumn="0" w:lastRowLastColumn="0"/>
            <w:tcW w:w="2733" w:type="dxa"/>
          </w:tcPr>
          <w:p w14:paraId="2F43C057" w14:textId="77777777" w:rsidR="006F2E49" w:rsidRPr="00BE54FB" w:rsidRDefault="00BB1DF7">
            <w:pPr>
              <w:pStyle w:val="Compact"/>
              <w:rPr>
                <w:sz w:val="18"/>
                <w:szCs w:val="18"/>
              </w:rPr>
            </w:pPr>
            <w:r w:rsidRPr="00BE54FB">
              <w:rPr>
                <w:sz w:val="18"/>
                <w:szCs w:val="18"/>
              </w:rPr>
              <w:t>Guide méthodologique : Plan de prévention des risques littoraux</w:t>
            </w:r>
          </w:p>
        </w:tc>
        <w:tc>
          <w:tcPr>
            <w:cnfStyle w:val="000010000000" w:firstRow="0" w:lastRow="0" w:firstColumn="0" w:lastColumn="0" w:oddVBand="1" w:evenVBand="0" w:oddHBand="0" w:evenHBand="0" w:firstRowFirstColumn="0" w:firstRowLastColumn="0" w:lastRowFirstColumn="0" w:lastRowLastColumn="0"/>
            <w:tcW w:w="2759" w:type="dxa"/>
          </w:tcPr>
          <w:p w14:paraId="55368A32" w14:textId="77777777" w:rsidR="006F2E49" w:rsidRPr="00BE54FB" w:rsidRDefault="00BB1DF7">
            <w:pPr>
              <w:pStyle w:val="Compact"/>
              <w:rPr>
                <w:sz w:val="18"/>
                <w:szCs w:val="18"/>
              </w:rPr>
            </w:pPr>
            <w:r w:rsidRPr="00BE54FB">
              <w:rPr>
                <w:sz w:val="18"/>
                <w:szCs w:val="18"/>
              </w:rPr>
              <w:t>DGPR / SRNH</w:t>
            </w:r>
          </w:p>
        </w:tc>
        <w:tc>
          <w:tcPr>
            <w:cnfStyle w:val="000001000000" w:firstRow="0" w:lastRow="0" w:firstColumn="0" w:lastColumn="0" w:oddVBand="0" w:evenVBand="1" w:oddHBand="0" w:evenHBand="0" w:firstRowFirstColumn="0" w:firstRowLastColumn="0" w:lastRowFirstColumn="0" w:lastRowLastColumn="0"/>
            <w:tcW w:w="0" w:type="auto"/>
          </w:tcPr>
          <w:p w14:paraId="286080AC" w14:textId="77777777" w:rsidR="006F2E49" w:rsidRPr="00BE54FB" w:rsidRDefault="00BB1DF7">
            <w:pPr>
              <w:pStyle w:val="Compact"/>
              <w:rPr>
                <w:sz w:val="18"/>
                <w:szCs w:val="18"/>
              </w:rPr>
            </w:pPr>
            <w:r w:rsidRPr="00BE54FB">
              <w:rPr>
                <w:sz w:val="18"/>
                <w:szCs w:val="18"/>
              </w:rPr>
              <w:t>2014</w:t>
            </w:r>
          </w:p>
        </w:tc>
      </w:tr>
      <w:tr w:rsidR="006F2E49" w:rsidRPr="00BE54FB" w14:paraId="791B9016" w14:textId="77777777" w:rsidTr="00BE54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25E0E4EE" w14:textId="77777777" w:rsidR="006F2E49" w:rsidRPr="00BE54FB" w:rsidRDefault="00F85F65">
            <w:pPr>
              <w:pStyle w:val="Compact"/>
              <w:rPr>
                <w:sz w:val="18"/>
                <w:szCs w:val="18"/>
              </w:rPr>
            </w:pPr>
            <w:hyperlink r:id="rId23">
              <w:r w:rsidR="00BB1DF7" w:rsidRPr="00BE54FB">
                <w:rPr>
                  <w:rStyle w:val="Lienhypertexte"/>
                  <w:sz w:val="18"/>
                  <w:szCs w:val="18"/>
                </w:rPr>
                <w:t xml:space="preserve">Guide </w:t>
              </w:r>
              <w:proofErr w:type="gramStart"/>
              <w:r w:rsidR="00BB1DF7" w:rsidRPr="00BE54FB">
                <w:rPr>
                  <w:rStyle w:val="Lienhypertexte"/>
                  <w:sz w:val="18"/>
                  <w:szCs w:val="18"/>
                </w:rPr>
                <w:t>PPRNAv:</w:t>
              </w:r>
              <w:proofErr w:type="gramEnd"/>
              <w:r w:rsidR="00BB1DF7" w:rsidRPr="00BE54FB">
                <w:rPr>
                  <w:rStyle w:val="Lienhypertexte"/>
                  <w:sz w:val="18"/>
                  <w:szCs w:val="18"/>
                </w:rPr>
                <w:t>2015</w:t>
              </w:r>
            </w:hyperlink>
          </w:p>
        </w:tc>
        <w:tc>
          <w:tcPr>
            <w:cnfStyle w:val="000001000000" w:firstRow="0" w:lastRow="0" w:firstColumn="0" w:lastColumn="0" w:oddVBand="0" w:evenVBand="1" w:oddHBand="0" w:evenHBand="0" w:firstRowFirstColumn="0" w:firstRowLastColumn="0" w:lastRowFirstColumn="0" w:lastRowLastColumn="0"/>
            <w:tcW w:w="2733" w:type="dxa"/>
          </w:tcPr>
          <w:p w14:paraId="3FBB47AB" w14:textId="77777777" w:rsidR="006F2E49" w:rsidRPr="00BE54FB" w:rsidRDefault="00BB1DF7">
            <w:pPr>
              <w:pStyle w:val="Compact"/>
              <w:rPr>
                <w:sz w:val="18"/>
                <w:szCs w:val="18"/>
              </w:rPr>
            </w:pPr>
            <w:r w:rsidRPr="00BE54FB">
              <w:rPr>
                <w:sz w:val="18"/>
                <w:szCs w:val="18"/>
              </w:rPr>
              <w:t>Guide Méthodologique PPRN Avalanches</w:t>
            </w:r>
          </w:p>
        </w:tc>
        <w:tc>
          <w:tcPr>
            <w:cnfStyle w:val="000010000000" w:firstRow="0" w:lastRow="0" w:firstColumn="0" w:lastColumn="0" w:oddVBand="1" w:evenVBand="0" w:oddHBand="0" w:evenHBand="0" w:firstRowFirstColumn="0" w:firstRowLastColumn="0" w:lastRowFirstColumn="0" w:lastRowLastColumn="0"/>
            <w:tcW w:w="2759" w:type="dxa"/>
          </w:tcPr>
          <w:p w14:paraId="0EB9305C" w14:textId="77777777" w:rsidR="006F2E49" w:rsidRPr="00BE54FB" w:rsidRDefault="00BB1DF7">
            <w:pPr>
              <w:pStyle w:val="Compact"/>
              <w:rPr>
                <w:sz w:val="18"/>
                <w:szCs w:val="18"/>
              </w:rPr>
            </w:pPr>
            <w:r w:rsidRPr="00BE54FB">
              <w:rPr>
                <w:sz w:val="18"/>
                <w:szCs w:val="18"/>
              </w:rPr>
              <w:t>ONF-RTM, DGPR</w:t>
            </w:r>
          </w:p>
        </w:tc>
        <w:tc>
          <w:tcPr>
            <w:cnfStyle w:val="000001000000" w:firstRow="0" w:lastRow="0" w:firstColumn="0" w:lastColumn="0" w:oddVBand="0" w:evenVBand="1" w:oddHBand="0" w:evenHBand="0" w:firstRowFirstColumn="0" w:firstRowLastColumn="0" w:lastRowFirstColumn="0" w:lastRowLastColumn="0"/>
            <w:tcW w:w="0" w:type="auto"/>
          </w:tcPr>
          <w:p w14:paraId="7180E69A" w14:textId="77777777" w:rsidR="006F2E49" w:rsidRPr="00BE54FB" w:rsidRDefault="00BB1DF7">
            <w:pPr>
              <w:pStyle w:val="Compact"/>
              <w:rPr>
                <w:sz w:val="18"/>
                <w:szCs w:val="18"/>
              </w:rPr>
            </w:pPr>
            <w:r w:rsidRPr="00BE54FB">
              <w:rPr>
                <w:sz w:val="18"/>
                <w:szCs w:val="18"/>
              </w:rPr>
              <w:t>2015</w:t>
            </w:r>
          </w:p>
        </w:tc>
      </w:tr>
      <w:tr w:rsidR="006F2E49" w:rsidRPr="00BE54FB" w14:paraId="0B21FCC0" w14:textId="77777777" w:rsidTr="00BE54F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31739CCC" w14:textId="77777777" w:rsidR="006F2E49" w:rsidRPr="00BE54FB" w:rsidRDefault="00F85F65">
            <w:pPr>
              <w:pStyle w:val="Compact"/>
              <w:rPr>
                <w:sz w:val="18"/>
                <w:szCs w:val="18"/>
              </w:rPr>
            </w:pPr>
            <w:hyperlink r:id="rId24">
              <w:r w:rsidR="00BB1DF7" w:rsidRPr="00BE54FB">
                <w:rPr>
                  <w:rStyle w:val="Lienhypertexte"/>
                  <w:sz w:val="18"/>
                  <w:szCs w:val="18"/>
                </w:rPr>
                <w:t xml:space="preserve">Guide </w:t>
              </w:r>
              <w:proofErr w:type="gramStart"/>
              <w:r w:rsidR="00BB1DF7" w:rsidRPr="00BE54FB">
                <w:rPr>
                  <w:rStyle w:val="Lienhypertexte"/>
                  <w:sz w:val="18"/>
                  <w:szCs w:val="18"/>
                </w:rPr>
                <w:t>PPRT:</w:t>
              </w:r>
              <w:proofErr w:type="gramEnd"/>
              <w:r w:rsidR="00BB1DF7" w:rsidRPr="00BE54FB">
                <w:rPr>
                  <w:rStyle w:val="Lienhypertexte"/>
                  <w:sz w:val="18"/>
                  <w:szCs w:val="18"/>
                </w:rPr>
                <w:t>2007</w:t>
              </w:r>
            </w:hyperlink>
          </w:p>
        </w:tc>
        <w:tc>
          <w:tcPr>
            <w:cnfStyle w:val="000001000000" w:firstRow="0" w:lastRow="0" w:firstColumn="0" w:lastColumn="0" w:oddVBand="0" w:evenVBand="1" w:oddHBand="0" w:evenHBand="0" w:firstRowFirstColumn="0" w:firstRowLastColumn="0" w:lastRowFirstColumn="0" w:lastRowLastColumn="0"/>
            <w:tcW w:w="2733" w:type="dxa"/>
          </w:tcPr>
          <w:p w14:paraId="3B52FAE0" w14:textId="77777777" w:rsidR="006F2E49" w:rsidRPr="00BE54FB" w:rsidRDefault="00BB1DF7">
            <w:pPr>
              <w:pStyle w:val="Compact"/>
              <w:rPr>
                <w:sz w:val="18"/>
                <w:szCs w:val="18"/>
              </w:rPr>
            </w:pPr>
            <w:r w:rsidRPr="00BE54FB">
              <w:rPr>
                <w:sz w:val="18"/>
                <w:szCs w:val="18"/>
              </w:rPr>
              <w:t>Le plan de prévention des risques technologiques (PPRT) Guide méthodologique</w:t>
            </w:r>
          </w:p>
        </w:tc>
        <w:tc>
          <w:tcPr>
            <w:cnfStyle w:val="000010000000" w:firstRow="0" w:lastRow="0" w:firstColumn="0" w:lastColumn="0" w:oddVBand="1" w:evenVBand="0" w:oddHBand="0" w:evenHBand="0" w:firstRowFirstColumn="0" w:firstRowLastColumn="0" w:lastRowFirstColumn="0" w:lastRowLastColumn="0"/>
            <w:tcW w:w="2759" w:type="dxa"/>
          </w:tcPr>
          <w:p w14:paraId="796F4920" w14:textId="77777777" w:rsidR="006F2E49" w:rsidRPr="00BE54FB" w:rsidRDefault="00BB1DF7">
            <w:pPr>
              <w:pStyle w:val="Compact"/>
              <w:rPr>
                <w:sz w:val="18"/>
                <w:szCs w:val="18"/>
              </w:rPr>
            </w:pPr>
            <w:r w:rsidRPr="00BE54FB">
              <w:rPr>
                <w:sz w:val="18"/>
                <w:szCs w:val="18"/>
              </w:rPr>
              <w:t>Ministère de l’écologie, du développement et de l’aménagement durables (MEDAD) / Direction de la Prévention des Pollutions et des Risques (DPPR) - Direction Générale de l’Urbanisme de l’Habitat et de la Construction (DGUHC)</w:t>
            </w:r>
          </w:p>
        </w:tc>
        <w:tc>
          <w:tcPr>
            <w:cnfStyle w:val="000001000000" w:firstRow="0" w:lastRow="0" w:firstColumn="0" w:lastColumn="0" w:oddVBand="0" w:evenVBand="1" w:oddHBand="0" w:evenHBand="0" w:firstRowFirstColumn="0" w:firstRowLastColumn="0" w:lastRowFirstColumn="0" w:lastRowLastColumn="0"/>
            <w:tcW w:w="0" w:type="auto"/>
          </w:tcPr>
          <w:p w14:paraId="3D554417" w14:textId="77777777" w:rsidR="006F2E49" w:rsidRPr="00BE54FB" w:rsidRDefault="00BB1DF7">
            <w:pPr>
              <w:pStyle w:val="Compact"/>
              <w:rPr>
                <w:sz w:val="18"/>
                <w:szCs w:val="18"/>
              </w:rPr>
            </w:pPr>
            <w:r w:rsidRPr="00BE54FB">
              <w:rPr>
                <w:sz w:val="18"/>
                <w:szCs w:val="18"/>
              </w:rPr>
              <w:t>2007</w:t>
            </w:r>
          </w:p>
        </w:tc>
      </w:tr>
      <w:tr w:rsidR="006F2E49" w:rsidRPr="00BE54FB" w14:paraId="759C9556" w14:textId="77777777" w:rsidTr="00BE54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31EA15C9" w14:textId="77777777" w:rsidR="006F2E49" w:rsidRPr="00BE54FB" w:rsidRDefault="00F85F65">
            <w:pPr>
              <w:pStyle w:val="Compact"/>
              <w:rPr>
                <w:sz w:val="18"/>
                <w:szCs w:val="18"/>
              </w:rPr>
            </w:pPr>
            <w:hyperlink r:id="rId25">
              <w:proofErr w:type="gramStart"/>
              <w:r w:rsidR="00BB1DF7" w:rsidRPr="00BE54FB">
                <w:rPr>
                  <w:rStyle w:val="Lienhypertexte"/>
                  <w:sz w:val="18"/>
                  <w:szCs w:val="18"/>
                </w:rPr>
                <w:t>UNISDR:</w:t>
              </w:r>
              <w:proofErr w:type="gramEnd"/>
              <w:r w:rsidR="00BB1DF7" w:rsidRPr="00BE54FB">
                <w:rPr>
                  <w:rStyle w:val="Lienhypertexte"/>
                  <w:sz w:val="18"/>
                  <w:szCs w:val="18"/>
                </w:rPr>
                <w:t>2009</w:t>
              </w:r>
            </w:hyperlink>
          </w:p>
        </w:tc>
        <w:tc>
          <w:tcPr>
            <w:cnfStyle w:val="000001000000" w:firstRow="0" w:lastRow="0" w:firstColumn="0" w:lastColumn="0" w:oddVBand="0" w:evenVBand="1" w:oddHBand="0" w:evenHBand="0" w:firstRowFirstColumn="0" w:firstRowLastColumn="0" w:lastRowFirstColumn="0" w:lastRowLastColumn="0"/>
            <w:tcW w:w="2733" w:type="dxa"/>
          </w:tcPr>
          <w:p w14:paraId="7C529728" w14:textId="77777777" w:rsidR="006F2E49" w:rsidRPr="00BE54FB" w:rsidRDefault="00BB1DF7">
            <w:pPr>
              <w:pStyle w:val="Compact"/>
              <w:rPr>
                <w:sz w:val="18"/>
                <w:szCs w:val="18"/>
              </w:rPr>
            </w:pPr>
            <w:r w:rsidRPr="00BE54FB">
              <w:rPr>
                <w:sz w:val="18"/>
                <w:szCs w:val="18"/>
              </w:rPr>
              <w:t>Terminologie pour la Prévention des risques de catastrophe</w:t>
            </w:r>
          </w:p>
        </w:tc>
        <w:tc>
          <w:tcPr>
            <w:cnfStyle w:val="000010000000" w:firstRow="0" w:lastRow="0" w:firstColumn="0" w:lastColumn="0" w:oddVBand="1" w:evenVBand="0" w:oddHBand="0" w:evenHBand="0" w:firstRowFirstColumn="0" w:firstRowLastColumn="0" w:lastRowFirstColumn="0" w:lastRowLastColumn="0"/>
            <w:tcW w:w="2759" w:type="dxa"/>
          </w:tcPr>
          <w:p w14:paraId="077DE341" w14:textId="77777777" w:rsidR="006F2E49" w:rsidRPr="00BE54FB" w:rsidRDefault="00BB1DF7">
            <w:pPr>
              <w:pStyle w:val="Compact"/>
              <w:rPr>
                <w:sz w:val="18"/>
                <w:szCs w:val="18"/>
              </w:rPr>
            </w:pPr>
            <w:r w:rsidRPr="00BE54FB">
              <w:rPr>
                <w:sz w:val="18"/>
                <w:szCs w:val="18"/>
              </w:rPr>
              <w:t>Stratégie internationale de prévention des catastrophes des Nations Unies (UNISDR)</w:t>
            </w:r>
          </w:p>
        </w:tc>
        <w:tc>
          <w:tcPr>
            <w:cnfStyle w:val="000001000000" w:firstRow="0" w:lastRow="0" w:firstColumn="0" w:lastColumn="0" w:oddVBand="0" w:evenVBand="1" w:oddHBand="0" w:evenHBand="0" w:firstRowFirstColumn="0" w:firstRowLastColumn="0" w:lastRowFirstColumn="0" w:lastRowLastColumn="0"/>
            <w:tcW w:w="0" w:type="auto"/>
          </w:tcPr>
          <w:p w14:paraId="0383E2B3" w14:textId="77777777" w:rsidR="006F2E49" w:rsidRPr="00BE54FB" w:rsidRDefault="00BB1DF7">
            <w:pPr>
              <w:pStyle w:val="Compact"/>
              <w:rPr>
                <w:sz w:val="18"/>
                <w:szCs w:val="18"/>
              </w:rPr>
            </w:pPr>
            <w:r w:rsidRPr="00BE54FB">
              <w:rPr>
                <w:sz w:val="18"/>
                <w:szCs w:val="18"/>
              </w:rPr>
              <w:t>2009</w:t>
            </w:r>
          </w:p>
        </w:tc>
      </w:tr>
      <w:tr w:rsidR="006F2E49" w:rsidRPr="00BE54FB" w14:paraId="7DB0A792" w14:textId="77777777" w:rsidTr="00BE54F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1319F9CF" w14:textId="77777777" w:rsidR="006F2E49" w:rsidRPr="00BE54FB" w:rsidRDefault="00F85F65">
            <w:pPr>
              <w:pStyle w:val="Compact"/>
              <w:rPr>
                <w:sz w:val="18"/>
                <w:szCs w:val="18"/>
              </w:rPr>
            </w:pPr>
            <w:hyperlink r:id="rId26">
              <w:r w:rsidR="00BB1DF7" w:rsidRPr="00BE54FB">
                <w:rPr>
                  <w:rStyle w:val="Lienhypertexte"/>
                  <w:sz w:val="18"/>
                  <w:szCs w:val="18"/>
                </w:rPr>
                <w:t xml:space="preserve">INSPIRE </w:t>
              </w:r>
              <w:proofErr w:type="gramStart"/>
              <w:r w:rsidR="00BB1DF7" w:rsidRPr="00BE54FB">
                <w:rPr>
                  <w:rStyle w:val="Lienhypertexte"/>
                  <w:sz w:val="18"/>
                  <w:szCs w:val="18"/>
                </w:rPr>
                <w:t>NZ:</w:t>
              </w:r>
              <w:proofErr w:type="gramEnd"/>
              <w:r w:rsidR="00BB1DF7" w:rsidRPr="00BE54FB">
                <w:rPr>
                  <w:rStyle w:val="Lienhypertexte"/>
                  <w:sz w:val="18"/>
                  <w:szCs w:val="18"/>
                </w:rPr>
                <w:t>2013</w:t>
              </w:r>
            </w:hyperlink>
          </w:p>
        </w:tc>
        <w:tc>
          <w:tcPr>
            <w:cnfStyle w:val="000001000000" w:firstRow="0" w:lastRow="0" w:firstColumn="0" w:lastColumn="0" w:oddVBand="0" w:evenVBand="1" w:oddHBand="0" w:evenHBand="0" w:firstRowFirstColumn="0" w:firstRowLastColumn="0" w:lastRowFirstColumn="0" w:lastRowLastColumn="0"/>
            <w:tcW w:w="2733" w:type="dxa"/>
          </w:tcPr>
          <w:p w14:paraId="66912D86" w14:textId="77777777" w:rsidR="006F2E49" w:rsidRPr="00BE54FB" w:rsidRDefault="00BB1DF7">
            <w:pPr>
              <w:pStyle w:val="Compact"/>
              <w:rPr>
                <w:sz w:val="18"/>
                <w:szCs w:val="18"/>
                <w:lang w:val="en-US"/>
              </w:rPr>
            </w:pPr>
            <w:r w:rsidRPr="00BE54FB">
              <w:rPr>
                <w:sz w:val="18"/>
                <w:szCs w:val="18"/>
                <w:lang w:val="en-US"/>
              </w:rPr>
              <w:t>INSPIRE D2.8.III.12 Data Specification on Natural Risk Zones – Technical Guidelines</w:t>
            </w:r>
          </w:p>
        </w:tc>
        <w:tc>
          <w:tcPr>
            <w:cnfStyle w:val="000010000000" w:firstRow="0" w:lastRow="0" w:firstColumn="0" w:lastColumn="0" w:oddVBand="1" w:evenVBand="0" w:oddHBand="0" w:evenHBand="0" w:firstRowFirstColumn="0" w:firstRowLastColumn="0" w:lastRowFirstColumn="0" w:lastRowLastColumn="0"/>
            <w:tcW w:w="2759" w:type="dxa"/>
          </w:tcPr>
          <w:p w14:paraId="6A8C57C7" w14:textId="77777777" w:rsidR="006F2E49" w:rsidRPr="00BE54FB" w:rsidRDefault="00BB1DF7">
            <w:pPr>
              <w:pStyle w:val="Compact"/>
              <w:rPr>
                <w:sz w:val="18"/>
                <w:szCs w:val="18"/>
                <w:lang w:val="en-US"/>
              </w:rPr>
            </w:pPr>
            <w:r w:rsidRPr="00BE54FB">
              <w:rPr>
                <w:sz w:val="18"/>
                <w:szCs w:val="18"/>
                <w:lang w:val="en-US"/>
              </w:rPr>
              <w:t>European Commission Joint Research Centre</w:t>
            </w:r>
          </w:p>
        </w:tc>
        <w:tc>
          <w:tcPr>
            <w:cnfStyle w:val="000001000000" w:firstRow="0" w:lastRow="0" w:firstColumn="0" w:lastColumn="0" w:oddVBand="0" w:evenVBand="1" w:oddHBand="0" w:evenHBand="0" w:firstRowFirstColumn="0" w:firstRowLastColumn="0" w:lastRowFirstColumn="0" w:lastRowLastColumn="0"/>
            <w:tcW w:w="0" w:type="auto"/>
          </w:tcPr>
          <w:p w14:paraId="25104EED" w14:textId="77777777" w:rsidR="006F2E49" w:rsidRPr="00BE54FB" w:rsidRDefault="00BB1DF7">
            <w:pPr>
              <w:pStyle w:val="Compact"/>
              <w:rPr>
                <w:sz w:val="18"/>
                <w:szCs w:val="18"/>
              </w:rPr>
            </w:pPr>
            <w:r w:rsidRPr="00BE54FB">
              <w:rPr>
                <w:sz w:val="18"/>
                <w:szCs w:val="18"/>
              </w:rPr>
              <w:t>2013</w:t>
            </w:r>
          </w:p>
        </w:tc>
      </w:tr>
      <w:tr w:rsidR="006F2E49" w:rsidRPr="00BE54FB" w14:paraId="02E064BA" w14:textId="77777777" w:rsidTr="00BE54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7D198532" w14:textId="77777777" w:rsidR="006F2E49" w:rsidRPr="00BE54FB" w:rsidRDefault="00F85F65">
            <w:pPr>
              <w:pStyle w:val="Compact"/>
              <w:rPr>
                <w:sz w:val="18"/>
                <w:szCs w:val="18"/>
              </w:rPr>
            </w:pPr>
            <w:hyperlink r:id="rId27">
              <w:proofErr w:type="gramStart"/>
              <w:r w:rsidR="00BB1DF7" w:rsidRPr="00BE54FB">
                <w:rPr>
                  <w:rStyle w:val="Lienhypertexte"/>
                  <w:sz w:val="18"/>
                  <w:szCs w:val="18"/>
                </w:rPr>
                <w:t>OGC:GeoPackage</w:t>
              </w:r>
              <w:proofErr w:type="gramEnd"/>
              <w:r w:rsidR="00BB1DF7" w:rsidRPr="00BE54FB">
                <w:rPr>
                  <w:rStyle w:val="Lienhypertexte"/>
                  <w:sz w:val="18"/>
                  <w:szCs w:val="18"/>
                </w:rPr>
                <w:t xml:space="preserve"> 1.3.1</w:t>
              </w:r>
            </w:hyperlink>
          </w:p>
        </w:tc>
        <w:tc>
          <w:tcPr>
            <w:cnfStyle w:val="000001000000" w:firstRow="0" w:lastRow="0" w:firstColumn="0" w:lastColumn="0" w:oddVBand="0" w:evenVBand="1" w:oddHBand="0" w:evenHBand="0" w:firstRowFirstColumn="0" w:firstRowLastColumn="0" w:lastRowFirstColumn="0" w:lastRowLastColumn="0"/>
            <w:tcW w:w="2733" w:type="dxa"/>
          </w:tcPr>
          <w:p w14:paraId="5717C46D" w14:textId="77777777" w:rsidR="006F2E49" w:rsidRPr="00BE54FB" w:rsidRDefault="00BB1DF7">
            <w:pPr>
              <w:pStyle w:val="Compact"/>
              <w:rPr>
                <w:sz w:val="18"/>
                <w:szCs w:val="18"/>
                <w:lang w:val="en-US"/>
              </w:rPr>
            </w:pPr>
            <w:r w:rsidRPr="00BE54FB">
              <w:rPr>
                <w:sz w:val="18"/>
                <w:szCs w:val="18"/>
                <w:lang w:val="en-US"/>
              </w:rPr>
              <w:t>OGC(R) GeoPackage Encoding Standard version 1.3.1</w:t>
            </w:r>
          </w:p>
        </w:tc>
        <w:tc>
          <w:tcPr>
            <w:cnfStyle w:val="000010000000" w:firstRow="0" w:lastRow="0" w:firstColumn="0" w:lastColumn="0" w:oddVBand="1" w:evenVBand="0" w:oddHBand="0" w:evenHBand="0" w:firstRowFirstColumn="0" w:firstRowLastColumn="0" w:lastRowFirstColumn="0" w:lastRowLastColumn="0"/>
            <w:tcW w:w="2759" w:type="dxa"/>
          </w:tcPr>
          <w:p w14:paraId="45D76DC7" w14:textId="77777777" w:rsidR="006F2E49" w:rsidRPr="00BE54FB" w:rsidRDefault="00BB1DF7">
            <w:pPr>
              <w:pStyle w:val="Compact"/>
              <w:rPr>
                <w:sz w:val="18"/>
                <w:szCs w:val="18"/>
              </w:rPr>
            </w:pPr>
            <w:r w:rsidRPr="00BE54FB">
              <w:rPr>
                <w:sz w:val="18"/>
                <w:szCs w:val="18"/>
              </w:rPr>
              <w:t>Open Geospatial Consortium</w:t>
            </w:r>
          </w:p>
        </w:tc>
        <w:tc>
          <w:tcPr>
            <w:cnfStyle w:val="000001000000" w:firstRow="0" w:lastRow="0" w:firstColumn="0" w:lastColumn="0" w:oddVBand="0" w:evenVBand="1" w:oddHBand="0" w:evenHBand="0" w:firstRowFirstColumn="0" w:firstRowLastColumn="0" w:lastRowFirstColumn="0" w:lastRowLastColumn="0"/>
            <w:tcW w:w="0" w:type="auto"/>
          </w:tcPr>
          <w:p w14:paraId="749B3F82" w14:textId="77777777" w:rsidR="006F2E49" w:rsidRPr="00BE54FB" w:rsidRDefault="00BB1DF7">
            <w:pPr>
              <w:pStyle w:val="Compact"/>
              <w:rPr>
                <w:sz w:val="18"/>
                <w:szCs w:val="18"/>
              </w:rPr>
            </w:pPr>
            <w:r w:rsidRPr="00BE54FB">
              <w:rPr>
                <w:sz w:val="18"/>
                <w:szCs w:val="18"/>
              </w:rPr>
              <w:t>2021</w:t>
            </w:r>
          </w:p>
        </w:tc>
      </w:tr>
      <w:tr w:rsidR="006F2E49" w:rsidRPr="00BE54FB" w14:paraId="5E165AAC" w14:textId="77777777" w:rsidTr="00BE54F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7584E8D7" w14:textId="77777777" w:rsidR="006F2E49" w:rsidRPr="00BE54FB" w:rsidRDefault="00F85F65">
            <w:pPr>
              <w:pStyle w:val="Compact"/>
              <w:rPr>
                <w:sz w:val="18"/>
                <w:szCs w:val="18"/>
              </w:rPr>
            </w:pPr>
            <w:hyperlink r:id="rId28">
              <w:proofErr w:type="gramStart"/>
              <w:r w:rsidR="00BB1DF7" w:rsidRPr="00BE54FB">
                <w:rPr>
                  <w:rStyle w:val="Lienhypertexte"/>
                  <w:sz w:val="18"/>
                  <w:szCs w:val="18"/>
                </w:rPr>
                <w:t>OGC:SimpleFeature</w:t>
              </w:r>
              <w:proofErr w:type="gramEnd"/>
              <w:r w:rsidR="00BB1DF7" w:rsidRPr="00BE54FB">
                <w:rPr>
                  <w:rStyle w:val="Lienhypertexte"/>
                  <w:sz w:val="18"/>
                  <w:szCs w:val="18"/>
                </w:rPr>
                <w:t>-1 1.2.1</w:t>
              </w:r>
            </w:hyperlink>
          </w:p>
        </w:tc>
        <w:tc>
          <w:tcPr>
            <w:cnfStyle w:val="000001000000" w:firstRow="0" w:lastRow="0" w:firstColumn="0" w:lastColumn="0" w:oddVBand="0" w:evenVBand="1" w:oddHBand="0" w:evenHBand="0" w:firstRowFirstColumn="0" w:firstRowLastColumn="0" w:lastRowFirstColumn="0" w:lastRowLastColumn="0"/>
            <w:tcW w:w="2733" w:type="dxa"/>
          </w:tcPr>
          <w:p w14:paraId="06E585EF" w14:textId="77777777" w:rsidR="006F2E49" w:rsidRPr="00BE54FB" w:rsidRDefault="00BB1DF7">
            <w:pPr>
              <w:pStyle w:val="Compact"/>
              <w:rPr>
                <w:sz w:val="18"/>
                <w:szCs w:val="18"/>
                <w:lang w:val="en-US"/>
              </w:rPr>
            </w:pPr>
            <w:r w:rsidRPr="00BE54FB">
              <w:rPr>
                <w:sz w:val="18"/>
                <w:szCs w:val="18"/>
                <w:lang w:val="en-US"/>
              </w:rPr>
              <w:t>OpenGIS Implementation Specification for Geographic information – Simple feature access – Part 1: Common architecture</w:t>
            </w:r>
          </w:p>
        </w:tc>
        <w:tc>
          <w:tcPr>
            <w:cnfStyle w:val="000010000000" w:firstRow="0" w:lastRow="0" w:firstColumn="0" w:lastColumn="0" w:oddVBand="1" w:evenVBand="0" w:oddHBand="0" w:evenHBand="0" w:firstRowFirstColumn="0" w:firstRowLastColumn="0" w:lastRowFirstColumn="0" w:lastRowLastColumn="0"/>
            <w:tcW w:w="2759" w:type="dxa"/>
          </w:tcPr>
          <w:p w14:paraId="2E4FD5C0" w14:textId="77777777" w:rsidR="006F2E49" w:rsidRPr="00BE54FB" w:rsidRDefault="00BB1DF7">
            <w:pPr>
              <w:pStyle w:val="Compact"/>
              <w:rPr>
                <w:sz w:val="18"/>
                <w:szCs w:val="18"/>
              </w:rPr>
            </w:pPr>
            <w:r w:rsidRPr="00BE54FB">
              <w:rPr>
                <w:sz w:val="18"/>
                <w:szCs w:val="18"/>
              </w:rPr>
              <w:t>Open Geospatial Consortium</w:t>
            </w:r>
          </w:p>
        </w:tc>
        <w:tc>
          <w:tcPr>
            <w:cnfStyle w:val="000001000000" w:firstRow="0" w:lastRow="0" w:firstColumn="0" w:lastColumn="0" w:oddVBand="0" w:evenVBand="1" w:oddHBand="0" w:evenHBand="0" w:firstRowFirstColumn="0" w:firstRowLastColumn="0" w:lastRowFirstColumn="0" w:lastRowLastColumn="0"/>
            <w:tcW w:w="0" w:type="auto"/>
          </w:tcPr>
          <w:p w14:paraId="47C7FBDE" w14:textId="77777777" w:rsidR="006F2E49" w:rsidRPr="00BE54FB" w:rsidRDefault="00BB1DF7">
            <w:pPr>
              <w:pStyle w:val="Compact"/>
              <w:rPr>
                <w:sz w:val="18"/>
                <w:szCs w:val="18"/>
              </w:rPr>
            </w:pPr>
            <w:r w:rsidRPr="00BE54FB">
              <w:rPr>
                <w:sz w:val="18"/>
                <w:szCs w:val="18"/>
              </w:rPr>
              <w:t>2011</w:t>
            </w:r>
          </w:p>
        </w:tc>
      </w:tr>
      <w:tr w:rsidR="006F2E49" w:rsidRPr="00BE54FB" w14:paraId="072D7D44" w14:textId="77777777" w:rsidTr="00BE54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1AA16F53" w14:textId="77777777" w:rsidR="006F2E49" w:rsidRPr="00BE54FB" w:rsidRDefault="00F85F65">
            <w:pPr>
              <w:pStyle w:val="Compact"/>
              <w:rPr>
                <w:sz w:val="18"/>
                <w:szCs w:val="18"/>
              </w:rPr>
            </w:pPr>
            <w:hyperlink r:id="rId29">
              <w:proofErr w:type="gramStart"/>
              <w:r w:rsidR="00BB1DF7" w:rsidRPr="00BE54FB">
                <w:rPr>
                  <w:rStyle w:val="Lienhypertexte"/>
                  <w:sz w:val="18"/>
                  <w:szCs w:val="18"/>
                </w:rPr>
                <w:t>OGC:SimpleFeature</w:t>
              </w:r>
              <w:proofErr w:type="gramEnd"/>
              <w:r w:rsidR="00BB1DF7" w:rsidRPr="00BE54FB">
                <w:rPr>
                  <w:rStyle w:val="Lienhypertexte"/>
                  <w:sz w:val="18"/>
                  <w:szCs w:val="18"/>
                </w:rPr>
                <w:t>-2 (SQL Option) 1.2.1</w:t>
              </w:r>
            </w:hyperlink>
          </w:p>
        </w:tc>
        <w:tc>
          <w:tcPr>
            <w:cnfStyle w:val="000001000000" w:firstRow="0" w:lastRow="0" w:firstColumn="0" w:lastColumn="0" w:oddVBand="0" w:evenVBand="1" w:oddHBand="0" w:evenHBand="0" w:firstRowFirstColumn="0" w:firstRowLastColumn="0" w:lastRowFirstColumn="0" w:lastRowLastColumn="0"/>
            <w:tcW w:w="2733" w:type="dxa"/>
          </w:tcPr>
          <w:p w14:paraId="3E3879C7" w14:textId="77777777" w:rsidR="006F2E49" w:rsidRPr="00BE54FB" w:rsidRDefault="00BB1DF7">
            <w:pPr>
              <w:pStyle w:val="Compact"/>
              <w:rPr>
                <w:sz w:val="18"/>
                <w:szCs w:val="18"/>
                <w:lang w:val="en-US"/>
              </w:rPr>
            </w:pPr>
            <w:r w:rsidRPr="00BE54FB">
              <w:rPr>
                <w:sz w:val="18"/>
                <w:szCs w:val="18"/>
                <w:lang w:val="en-US"/>
              </w:rPr>
              <w:t>OpenGIS Implementation Specification for Geographic information – Simple feature access – Part 2: SQL option</w:t>
            </w:r>
          </w:p>
        </w:tc>
        <w:tc>
          <w:tcPr>
            <w:cnfStyle w:val="000010000000" w:firstRow="0" w:lastRow="0" w:firstColumn="0" w:lastColumn="0" w:oddVBand="1" w:evenVBand="0" w:oddHBand="0" w:evenHBand="0" w:firstRowFirstColumn="0" w:firstRowLastColumn="0" w:lastRowFirstColumn="0" w:lastRowLastColumn="0"/>
            <w:tcW w:w="2759" w:type="dxa"/>
          </w:tcPr>
          <w:p w14:paraId="17A48ABB" w14:textId="77777777" w:rsidR="006F2E49" w:rsidRPr="00BE54FB" w:rsidRDefault="00BB1DF7">
            <w:pPr>
              <w:pStyle w:val="Compact"/>
              <w:rPr>
                <w:sz w:val="18"/>
                <w:szCs w:val="18"/>
              </w:rPr>
            </w:pPr>
            <w:r w:rsidRPr="00BE54FB">
              <w:rPr>
                <w:sz w:val="18"/>
                <w:szCs w:val="18"/>
              </w:rPr>
              <w:t>Open Geospatial Consortium</w:t>
            </w:r>
          </w:p>
        </w:tc>
        <w:tc>
          <w:tcPr>
            <w:cnfStyle w:val="000001000000" w:firstRow="0" w:lastRow="0" w:firstColumn="0" w:lastColumn="0" w:oddVBand="0" w:evenVBand="1" w:oddHBand="0" w:evenHBand="0" w:firstRowFirstColumn="0" w:firstRowLastColumn="0" w:lastRowFirstColumn="0" w:lastRowLastColumn="0"/>
            <w:tcW w:w="0" w:type="auto"/>
          </w:tcPr>
          <w:p w14:paraId="1E6AEDB2" w14:textId="77777777" w:rsidR="006F2E49" w:rsidRPr="00BE54FB" w:rsidRDefault="00BB1DF7">
            <w:pPr>
              <w:pStyle w:val="Compact"/>
              <w:rPr>
                <w:sz w:val="18"/>
                <w:szCs w:val="18"/>
              </w:rPr>
            </w:pPr>
            <w:r w:rsidRPr="00BE54FB">
              <w:rPr>
                <w:sz w:val="18"/>
                <w:szCs w:val="18"/>
              </w:rPr>
              <w:t>2010</w:t>
            </w:r>
          </w:p>
        </w:tc>
      </w:tr>
      <w:tr w:rsidR="006F2E49" w:rsidRPr="00BE54FB" w14:paraId="6FDBEB2F" w14:textId="77777777" w:rsidTr="00BE54F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772B44A2" w14:textId="77777777" w:rsidR="006F2E49" w:rsidRPr="00BE54FB" w:rsidRDefault="00F85F65">
            <w:pPr>
              <w:pStyle w:val="Compact"/>
              <w:rPr>
                <w:sz w:val="18"/>
                <w:szCs w:val="18"/>
              </w:rPr>
            </w:pPr>
            <w:hyperlink r:id="rId30">
              <w:proofErr w:type="gramStart"/>
              <w:r w:rsidR="00BB1DF7" w:rsidRPr="00BE54FB">
                <w:rPr>
                  <w:rStyle w:val="Lienhypertexte"/>
                  <w:sz w:val="18"/>
                  <w:szCs w:val="18"/>
                </w:rPr>
                <w:t>RFC:</w:t>
              </w:r>
              <w:proofErr w:type="gramEnd"/>
              <w:r w:rsidR="00BB1DF7" w:rsidRPr="00BE54FB">
                <w:rPr>
                  <w:rStyle w:val="Lienhypertexte"/>
                  <w:sz w:val="18"/>
                  <w:szCs w:val="18"/>
                </w:rPr>
                <w:t>3986</w:t>
              </w:r>
            </w:hyperlink>
          </w:p>
        </w:tc>
        <w:tc>
          <w:tcPr>
            <w:cnfStyle w:val="000001000000" w:firstRow="0" w:lastRow="0" w:firstColumn="0" w:lastColumn="0" w:oddVBand="0" w:evenVBand="1" w:oddHBand="0" w:evenHBand="0" w:firstRowFirstColumn="0" w:firstRowLastColumn="0" w:lastRowFirstColumn="0" w:lastRowLastColumn="0"/>
            <w:tcW w:w="2733" w:type="dxa"/>
          </w:tcPr>
          <w:p w14:paraId="51F4FE20" w14:textId="77777777" w:rsidR="006F2E49" w:rsidRPr="00BE54FB" w:rsidRDefault="00BB1DF7">
            <w:pPr>
              <w:pStyle w:val="Compact"/>
              <w:rPr>
                <w:sz w:val="18"/>
                <w:szCs w:val="18"/>
              </w:rPr>
            </w:pPr>
            <w:r w:rsidRPr="00BE54FB">
              <w:rPr>
                <w:sz w:val="18"/>
                <w:szCs w:val="18"/>
              </w:rPr>
              <w:t>Uniform Resource Identifier (URI</w:t>
            </w:r>
            <w:proofErr w:type="gramStart"/>
            <w:r w:rsidRPr="00BE54FB">
              <w:rPr>
                <w:sz w:val="18"/>
                <w:szCs w:val="18"/>
              </w:rPr>
              <w:t>):</w:t>
            </w:r>
            <w:proofErr w:type="gramEnd"/>
            <w:r w:rsidRPr="00BE54FB">
              <w:rPr>
                <w:sz w:val="18"/>
                <w:szCs w:val="18"/>
              </w:rPr>
              <w:t xml:space="preserve"> Generic Syntax</w:t>
            </w:r>
          </w:p>
        </w:tc>
        <w:tc>
          <w:tcPr>
            <w:cnfStyle w:val="000010000000" w:firstRow="0" w:lastRow="0" w:firstColumn="0" w:lastColumn="0" w:oddVBand="1" w:evenVBand="0" w:oddHBand="0" w:evenHBand="0" w:firstRowFirstColumn="0" w:firstRowLastColumn="0" w:lastRowFirstColumn="0" w:lastRowLastColumn="0"/>
            <w:tcW w:w="2759" w:type="dxa"/>
          </w:tcPr>
          <w:p w14:paraId="3EC5F475" w14:textId="77777777" w:rsidR="006F2E49" w:rsidRPr="00BE54FB" w:rsidRDefault="00BB1DF7">
            <w:pPr>
              <w:pStyle w:val="Compact"/>
              <w:rPr>
                <w:sz w:val="18"/>
                <w:szCs w:val="18"/>
                <w:lang w:val="en-US"/>
              </w:rPr>
            </w:pPr>
            <w:r w:rsidRPr="00BE54FB">
              <w:rPr>
                <w:sz w:val="18"/>
                <w:szCs w:val="18"/>
                <w:lang w:val="en-US"/>
              </w:rPr>
              <w:t>Network Working Group, The Internet Society</w:t>
            </w:r>
          </w:p>
        </w:tc>
        <w:tc>
          <w:tcPr>
            <w:cnfStyle w:val="000001000000" w:firstRow="0" w:lastRow="0" w:firstColumn="0" w:lastColumn="0" w:oddVBand="0" w:evenVBand="1" w:oddHBand="0" w:evenHBand="0" w:firstRowFirstColumn="0" w:firstRowLastColumn="0" w:lastRowFirstColumn="0" w:lastRowLastColumn="0"/>
            <w:tcW w:w="0" w:type="auto"/>
          </w:tcPr>
          <w:p w14:paraId="4B3FF662" w14:textId="77777777" w:rsidR="006F2E49" w:rsidRPr="00BE54FB" w:rsidRDefault="00BB1DF7">
            <w:pPr>
              <w:pStyle w:val="Compact"/>
              <w:rPr>
                <w:sz w:val="18"/>
                <w:szCs w:val="18"/>
              </w:rPr>
            </w:pPr>
            <w:r w:rsidRPr="00BE54FB">
              <w:rPr>
                <w:sz w:val="18"/>
                <w:szCs w:val="18"/>
              </w:rPr>
              <w:t>2005</w:t>
            </w:r>
          </w:p>
        </w:tc>
      </w:tr>
      <w:tr w:rsidR="006F2E49" w:rsidRPr="00BE54FB" w14:paraId="0DB505AF" w14:textId="77777777" w:rsidTr="00BE54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62DA6541" w14:textId="77777777" w:rsidR="006F2E49" w:rsidRPr="00BE54FB" w:rsidRDefault="00F85F65">
            <w:pPr>
              <w:pStyle w:val="Compact"/>
              <w:rPr>
                <w:sz w:val="18"/>
                <w:szCs w:val="18"/>
              </w:rPr>
            </w:pPr>
            <w:hyperlink r:id="rId31">
              <w:proofErr w:type="gramStart"/>
              <w:r w:rsidR="00BB1DF7" w:rsidRPr="00BE54FB">
                <w:rPr>
                  <w:rStyle w:val="Lienhypertexte"/>
                  <w:sz w:val="18"/>
                  <w:szCs w:val="18"/>
                </w:rPr>
                <w:t>ISO:</w:t>
              </w:r>
              <w:proofErr w:type="gramEnd"/>
              <w:r w:rsidR="00BB1DF7" w:rsidRPr="00BE54FB">
                <w:rPr>
                  <w:rStyle w:val="Lienhypertexte"/>
                  <w:sz w:val="18"/>
                  <w:szCs w:val="18"/>
                </w:rPr>
                <w:t>639-2</w:t>
              </w:r>
            </w:hyperlink>
          </w:p>
        </w:tc>
        <w:tc>
          <w:tcPr>
            <w:cnfStyle w:val="000001000000" w:firstRow="0" w:lastRow="0" w:firstColumn="0" w:lastColumn="0" w:oddVBand="0" w:evenVBand="1" w:oddHBand="0" w:evenHBand="0" w:firstRowFirstColumn="0" w:firstRowLastColumn="0" w:lastRowFirstColumn="0" w:lastRowLastColumn="0"/>
            <w:tcW w:w="2733" w:type="dxa"/>
          </w:tcPr>
          <w:p w14:paraId="6F6B6021" w14:textId="77777777" w:rsidR="006F2E49" w:rsidRPr="00BE54FB" w:rsidRDefault="00BB1DF7">
            <w:pPr>
              <w:pStyle w:val="Compact"/>
              <w:rPr>
                <w:sz w:val="18"/>
                <w:szCs w:val="18"/>
                <w:lang w:val="en-US"/>
              </w:rPr>
            </w:pPr>
            <w:r w:rsidRPr="00BE54FB">
              <w:rPr>
                <w:sz w:val="18"/>
                <w:szCs w:val="18"/>
                <w:lang w:val="en-US"/>
              </w:rPr>
              <w:t>Codes for the representation of names of languages– Part 2: alpha-3 code</w:t>
            </w:r>
          </w:p>
        </w:tc>
        <w:tc>
          <w:tcPr>
            <w:cnfStyle w:val="000010000000" w:firstRow="0" w:lastRow="0" w:firstColumn="0" w:lastColumn="0" w:oddVBand="1" w:evenVBand="0" w:oddHBand="0" w:evenHBand="0" w:firstRowFirstColumn="0" w:firstRowLastColumn="0" w:lastRowFirstColumn="0" w:lastRowLastColumn="0"/>
            <w:tcW w:w="2759" w:type="dxa"/>
          </w:tcPr>
          <w:p w14:paraId="0553B2F3" w14:textId="77777777" w:rsidR="006F2E49" w:rsidRPr="00BE54FB" w:rsidRDefault="00BB1DF7">
            <w:pPr>
              <w:pStyle w:val="Compact"/>
              <w:rPr>
                <w:sz w:val="18"/>
                <w:szCs w:val="18"/>
              </w:rPr>
            </w:pPr>
            <w:r w:rsidRPr="00BE54FB">
              <w:rPr>
                <w:sz w:val="18"/>
                <w:szCs w:val="18"/>
              </w:rPr>
              <w:t>Library of congress</w:t>
            </w:r>
          </w:p>
        </w:tc>
        <w:tc>
          <w:tcPr>
            <w:cnfStyle w:val="000001000000" w:firstRow="0" w:lastRow="0" w:firstColumn="0" w:lastColumn="0" w:oddVBand="0" w:evenVBand="1" w:oddHBand="0" w:evenHBand="0" w:firstRowFirstColumn="0" w:firstRowLastColumn="0" w:lastRowFirstColumn="0" w:lastRowLastColumn="0"/>
            <w:tcW w:w="0" w:type="auto"/>
          </w:tcPr>
          <w:p w14:paraId="7704C98C" w14:textId="77777777" w:rsidR="006F2E49" w:rsidRPr="00BE54FB" w:rsidRDefault="00BB1DF7">
            <w:pPr>
              <w:pStyle w:val="Compact"/>
              <w:rPr>
                <w:sz w:val="18"/>
                <w:szCs w:val="18"/>
              </w:rPr>
            </w:pPr>
            <w:r w:rsidRPr="00BE54FB">
              <w:rPr>
                <w:sz w:val="18"/>
                <w:szCs w:val="18"/>
              </w:rPr>
              <w:t>2011</w:t>
            </w:r>
          </w:p>
        </w:tc>
      </w:tr>
      <w:tr w:rsidR="006F2E49" w:rsidRPr="00BE54FB" w14:paraId="349CE052" w14:textId="77777777" w:rsidTr="00BE54F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74A7CDEF" w14:textId="77777777" w:rsidR="006F2E49" w:rsidRPr="00BE54FB" w:rsidRDefault="00F85F65">
            <w:pPr>
              <w:pStyle w:val="Compact"/>
              <w:rPr>
                <w:sz w:val="18"/>
                <w:szCs w:val="18"/>
              </w:rPr>
            </w:pPr>
            <w:hyperlink r:id="rId32">
              <w:r w:rsidR="00BB1DF7" w:rsidRPr="00BE54FB">
                <w:rPr>
                  <w:rStyle w:val="Lienhypertexte"/>
                  <w:sz w:val="18"/>
                  <w:szCs w:val="18"/>
                </w:rPr>
                <w:t xml:space="preserve">INSPIRE </w:t>
              </w:r>
              <w:proofErr w:type="gramStart"/>
              <w:r w:rsidR="00BB1DF7" w:rsidRPr="00BE54FB">
                <w:rPr>
                  <w:rStyle w:val="Lienhypertexte"/>
                  <w:sz w:val="18"/>
                  <w:szCs w:val="18"/>
                </w:rPr>
                <w:t>MTD:</w:t>
              </w:r>
              <w:proofErr w:type="gramEnd"/>
              <w:r w:rsidR="00BB1DF7" w:rsidRPr="00BE54FB">
                <w:rPr>
                  <w:rStyle w:val="Lienhypertexte"/>
                  <w:sz w:val="18"/>
                  <w:szCs w:val="18"/>
                </w:rPr>
                <w:t>2013</w:t>
              </w:r>
            </w:hyperlink>
          </w:p>
        </w:tc>
        <w:tc>
          <w:tcPr>
            <w:cnfStyle w:val="000001000000" w:firstRow="0" w:lastRow="0" w:firstColumn="0" w:lastColumn="0" w:oddVBand="0" w:evenVBand="1" w:oddHBand="0" w:evenHBand="0" w:firstRowFirstColumn="0" w:firstRowLastColumn="0" w:lastRowFirstColumn="0" w:lastRowLastColumn="0"/>
            <w:tcW w:w="2733" w:type="dxa"/>
          </w:tcPr>
          <w:p w14:paraId="64942EFA" w14:textId="77777777" w:rsidR="006F2E49" w:rsidRPr="00BE54FB" w:rsidRDefault="00BB1DF7">
            <w:pPr>
              <w:pStyle w:val="Compact"/>
              <w:rPr>
                <w:sz w:val="18"/>
                <w:szCs w:val="18"/>
                <w:lang w:val="en-US"/>
              </w:rPr>
            </w:pPr>
            <w:r w:rsidRPr="00BE54FB">
              <w:rPr>
                <w:sz w:val="18"/>
                <w:szCs w:val="18"/>
                <w:lang w:val="en-US"/>
              </w:rPr>
              <w:t>INSPIRE Metadata Implementing Rules: Technical Guidelines based on EN ISO 19115 and EN ISO 19119</w:t>
            </w:r>
          </w:p>
        </w:tc>
        <w:tc>
          <w:tcPr>
            <w:cnfStyle w:val="000010000000" w:firstRow="0" w:lastRow="0" w:firstColumn="0" w:lastColumn="0" w:oddVBand="1" w:evenVBand="0" w:oddHBand="0" w:evenHBand="0" w:firstRowFirstColumn="0" w:firstRowLastColumn="0" w:lastRowFirstColumn="0" w:lastRowLastColumn="0"/>
            <w:tcW w:w="2759" w:type="dxa"/>
          </w:tcPr>
          <w:p w14:paraId="23DB0F0E" w14:textId="77777777" w:rsidR="006F2E49" w:rsidRPr="00BE54FB" w:rsidRDefault="00BB1DF7">
            <w:pPr>
              <w:pStyle w:val="Compact"/>
              <w:rPr>
                <w:sz w:val="18"/>
                <w:szCs w:val="18"/>
                <w:lang w:val="en-US"/>
              </w:rPr>
            </w:pPr>
            <w:r w:rsidRPr="00BE54FB">
              <w:rPr>
                <w:sz w:val="18"/>
                <w:szCs w:val="18"/>
                <w:lang w:val="en-US"/>
              </w:rPr>
              <w:t>European Commission Joint Research Centre</w:t>
            </w:r>
          </w:p>
        </w:tc>
        <w:tc>
          <w:tcPr>
            <w:cnfStyle w:val="000001000000" w:firstRow="0" w:lastRow="0" w:firstColumn="0" w:lastColumn="0" w:oddVBand="0" w:evenVBand="1" w:oddHBand="0" w:evenHBand="0" w:firstRowFirstColumn="0" w:firstRowLastColumn="0" w:lastRowFirstColumn="0" w:lastRowLastColumn="0"/>
            <w:tcW w:w="0" w:type="auto"/>
          </w:tcPr>
          <w:p w14:paraId="25DD4495" w14:textId="77777777" w:rsidR="006F2E49" w:rsidRPr="00BE54FB" w:rsidRDefault="00BB1DF7">
            <w:pPr>
              <w:pStyle w:val="Compact"/>
              <w:rPr>
                <w:sz w:val="18"/>
                <w:szCs w:val="18"/>
              </w:rPr>
            </w:pPr>
            <w:r w:rsidRPr="00BE54FB">
              <w:rPr>
                <w:sz w:val="18"/>
                <w:szCs w:val="18"/>
              </w:rPr>
              <w:t>2013</w:t>
            </w:r>
          </w:p>
        </w:tc>
      </w:tr>
      <w:tr w:rsidR="006F2E49" w:rsidRPr="00BE54FB" w14:paraId="200C33BE" w14:textId="77777777" w:rsidTr="00BE54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01567B9D" w14:textId="77777777" w:rsidR="006F2E49" w:rsidRPr="00BE54FB" w:rsidRDefault="00F85F65">
            <w:pPr>
              <w:pStyle w:val="Compact"/>
              <w:rPr>
                <w:sz w:val="18"/>
                <w:szCs w:val="18"/>
              </w:rPr>
            </w:pPr>
            <w:hyperlink r:id="rId33">
              <w:r w:rsidR="00BB1DF7" w:rsidRPr="00BE54FB">
                <w:rPr>
                  <w:rStyle w:val="Lienhypertexte"/>
                  <w:sz w:val="18"/>
                  <w:szCs w:val="18"/>
                </w:rPr>
                <w:t>REG_MESQGEO</w:t>
              </w:r>
            </w:hyperlink>
          </w:p>
        </w:tc>
        <w:tc>
          <w:tcPr>
            <w:cnfStyle w:val="000001000000" w:firstRow="0" w:lastRow="0" w:firstColumn="0" w:lastColumn="0" w:oddVBand="0" w:evenVBand="1" w:oddHBand="0" w:evenHBand="0" w:firstRowFirstColumn="0" w:firstRowLastColumn="0" w:lastRowFirstColumn="0" w:lastRowLastColumn="0"/>
            <w:tcW w:w="2733" w:type="dxa"/>
          </w:tcPr>
          <w:p w14:paraId="6DD0F6FF" w14:textId="77777777" w:rsidR="006F2E49" w:rsidRPr="00BE54FB" w:rsidRDefault="00BB1DF7">
            <w:pPr>
              <w:pStyle w:val="Compact"/>
              <w:rPr>
                <w:sz w:val="18"/>
                <w:szCs w:val="18"/>
              </w:rPr>
            </w:pPr>
            <w:proofErr w:type="gramStart"/>
            <w:r w:rsidRPr="00BE54FB">
              <w:rPr>
                <w:sz w:val="18"/>
                <w:szCs w:val="18"/>
              </w:rPr>
              <w:t>Registre:</w:t>
            </w:r>
            <w:proofErr w:type="gramEnd"/>
            <w:r w:rsidRPr="00BE54FB">
              <w:rPr>
                <w:sz w:val="18"/>
                <w:szCs w:val="18"/>
              </w:rPr>
              <w:t xml:space="preserve"> mesuresQuaDoGeo - Mesures liées à la Qualité de Données Géographiques</w:t>
            </w:r>
          </w:p>
        </w:tc>
        <w:tc>
          <w:tcPr>
            <w:cnfStyle w:val="000010000000" w:firstRow="0" w:lastRow="0" w:firstColumn="0" w:lastColumn="0" w:oddVBand="1" w:evenVBand="0" w:oddHBand="0" w:evenHBand="0" w:firstRowFirstColumn="0" w:firstRowLastColumn="0" w:lastRowFirstColumn="0" w:lastRowLastColumn="0"/>
            <w:tcW w:w="2759" w:type="dxa"/>
          </w:tcPr>
          <w:p w14:paraId="04A080FD" w14:textId="77777777" w:rsidR="006F2E49" w:rsidRPr="00BE54FB" w:rsidRDefault="00BB1DF7">
            <w:pPr>
              <w:pStyle w:val="Compact"/>
              <w:rPr>
                <w:sz w:val="18"/>
                <w:szCs w:val="18"/>
              </w:rPr>
            </w:pPr>
            <w:r w:rsidRPr="00BE54FB">
              <w:rPr>
                <w:sz w:val="18"/>
                <w:szCs w:val="18"/>
              </w:rPr>
              <w:t>CNIG</w:t>
            </w:r>
          </w:p>
        </w:tc>
        <w:tc>
          <w:tcPr>
            <w:cnfStyle w:val="000001000000" w:firstRow="0" w:lastRow="0" w:firstColumn="0" w:lastColumn="0" w:oddVBand="0" w:evenVBand="1" w:oddHBand="0" w:evenHBand="0" w:firstRowFirstColumn="0" w:firstRowLastColumn="0" w:lastRowFirstColumn="0" w:lastRowLastColumn="0"/>
            <w:tcW w:w="0" w:type="auto"/>
          </w:tcPr>
          <w:p w14:paraId="1C811B97" w14:textId="77777777" w:rsidR="006F2E49" w:rsidRPr="00BE54FB" w:rsidRDefault="00BB1DF7">
            <w:pPr>
              <w:pStyle w:val="Compact"/>
              <w:rPr>
                <w:sz w:val="18"/>
                <w:szCs w:val="18"/>
              </w:rPr>
            </w:pPr>
            <w:r w:rsidRPr="00BE54FB">
              <w:rPr>
                <w:sz w:val="18"/>
                <w:szCs w:val="18"/>
              </w:rPr>
              <w:t>En continu</w:t>
            </w:r>
          </w:p>
        </w:tc>
      </w:tr>
      <w:tr w:rsidR="006F2E49" w:rsidRPr="00BE54FB" w14:paraId="7ACC5334" w14:textId="77777777" w:rsidTr="00BE54F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0F29C93B" w14:textId="77777777" w:rsidR="006F2E49" w:rsidRPr="00BE54FB" w:rsidRDefault="00F85F65">
            <w:pPr>
              <w:pStyle w:val="Compact"/>
              <w:rPr>
                <w:sz w:val="18"/>
                <w:szCs w:val="18"/>
              </w:rPr>
            </w:pPr>
            <w:hyperlink r:id="rId34">
              <w:proofErr w:type="gramStart"/>
              <w:r w:rsidR="00BB1DF7" w:rsidRPr="00BE54FB">
                <w:rPr>
                  <w:rStyle w:val="Lienhypertexte"/>
                  <w:sz w:val="18"/>
                  <w:szCs w:val="18"/>
                </w:rPr>
                <w:t>CNIG:</w:t>
              </w:r>
              <w:proofErr w:type="gramEnd"/>
              <w:r w:rsidR="00BB1DF7" w:rsidRPr="00BE54FB">
                <w:rPr>
                  <w:rStyle w:val="Lienhypertexte"/>
                  <w:sz w:val="18"/>
                  <w:szCs w:val="18"/>
                </w:rPr>
                <w:t>SUP:2023</w:t>
              </w:r>
            </w:hyperlink>
          </w:p>
        </w:tc>
        <w:tc>
          <w:tcPr>
            <w:cnfStyle w:val="000001000000" w:firstRow="0" w:lastRow="0" w:firstColumn="0" w:lastColumn="0" w:oddVBand="0" w:evenVBand="1" w:oddHBand="0" w:evenHBand="0" w:firstRowFirstColumn="0" w:firstRowLastColumn="0" w:lastRowFirstColumn="0" w:lastRowLastColumn="0"/>
            <w:tcW w:w="2733" w:type="dxa"/>
          </w:tcPr>
          <w:p w14:paraId="5119A1AB" w14:textId="77777777" w:rsidR="006F2E49" w:rsidRPr="00BE54FB" w:rsidRDefault="00BB1DF7">
            <w:pPr>
              <w:pStyle w:val="Compact"/>
              <w:rPr>
                <w:sz w:val="18"/>
                <w:szCs w:val="18"/>
              </w:rPr>
            </w:pPr>
            <w:r w:rsidRPr="00BE54FB">
              <w:rPr>
                <w:sz w:val="18"/>
                <w:szCs w:val="18"/>
              </w:rPr>
              <w:t xml:space="preserve">Prescriptions nationales pour la dématérialisation des documents d’urbanisme - SERVITUDES D’UTILITÉ PUBLIQUE - Standard CNIG v2016b (rev. </w:t>
            </w:r>
            <w:proofErr w:type="gramStart"/>
            <w:r w:rsidRPr="00BE54FB">
              <w:rPr>
                <w:sz w:val="18"/>
                <w:szCs w:val="18"/>
              </w:rPr>
              <w:t>août</w:t>
            </w:r>
            <w:proofErr w:type="gramEnd"/>
            <w:r w:rsidRPr="00BE54FB">
              <w:rPr>
                <w:sz w:val="18"/>
                <w:szCs w:val="18"/>
              </w:rPr>
              <w:t xml:space="preserve"> 2023)</w:t>
            </w:r>
          </w:p>
        </w:tc>
        <w:tc>
          <w:tcPr>
            <w:cnfStyle w:val="000010000000" w:firstRow="0" w:lastRow="0" w:firstColumn="0" w:lastColumn="0" w:oddVBand="1" w:evenVBand="0" w:oddHBand="0" w:evenHBand="0" w:firstRowFirstColumn="0" w:firstRowLastColumn="0" w:lastRowFirstColumn="0" w:lastRowLastColumn="0"/>
            <w:tcW w:w="2759" w:type="dxa"/>
          </w:tcPr>
          <w:p w14:paraId="5F5BF0AA" w14:textId="77777777" w:rsidR="006F2E49" w:rsidRPr="00BE54FB" w:rsidRDefault="00BB1DF7">
            <w:pPr>
              <w:pStyle w:val="Compact"/>
              <w:rPr>
                <w:sz w:val="18"/>
                <w:szCs w:val="18"/>
              </w:rPr>
            </w:pPr>
            <w:r w:rsidRPr="00BE54FB">
              <w:rPr>
                <w:sz w:val="18"/>
                <w:szCs w:val="18"/>
              </w:rPr>
              <w:t>CNIG - Cerema</w:t>
            </w:r>
          </w:p>
        </w:tc>
        <w:tc>
          <w:tcPr>
            <w:cnfStyle w:val="000001000000" w:firstRow="0" w:lastRow="0" w:firstColumn="0" w:lastColumn="0" w:oddVBand="0" w:evenVBand="1" w:oddHBand="0" w:evenHBand="0" w:firstRowFirstColumn="0" w:firstRowLastColumn="0" w:lastRowFirstColumn="0" w:lastRowLastColumn="0"/>
            <w:tcW w:w="0" w:type="auto"/>
          </w:tcPr>
          <w:p w14:paraId="652C97E7" w14:textId="77777777" w:rsidR="006F2E49" w:rsidRPr="00BE54FB" w:rsidRDefault="00BB1DF7">
            <w:pPr>
              <w:pStyle w:val="Compact"/>
              <w:rPr>
                <w:sz w:val="18"/>
                <w:szCs w:val="18"/>
              </w:rPr>
            </w:pPr>
            <w:r w:rsidRPr="00BE54FB">
              <w:rPr>
                <w:sz w:val="18"/>
                <w:szCs w:val="18"/>
              </w:rPr>
              <w:t>2023/08</w:t>
            </w:r>
          </w:p>
        </w:tc>
      </w:tr>
    </w:tbl>
    <w:p w14:paraId="0BA0ED60" w14:textId="77777777" w:rsidR="006F2E49" w:rsidRDefault="00BB1DF7">
      <w:pPr>
        <w:pStyle w:val="Titre3"/>
      </w:pPr>
      <w:bookmarkStart w:id="21" w:name="_Toc214040711"/>
      <w:bookmarkStart w:id="22" w:name="X944f1df332a415d764b00e62fb9bc6848b98a6a"/>
      <w:bookmarkEnd w:id="20"/>
      <w:r>
        <w:lastRenderedPageBreak/>
        <w:t>Cadre réglementaire des Plans de Prévention des Risques</w:t>
      </w:r>
      <w:bookmarkEnd w:id="21"/>
    </w:p>
    <w:p w14:paraId="37BF3C8A" w14:textId="77777777" w:rsidR="006F2E49" w:rsidRDefault="00BB1DF7">
      <w:pPr>
        <w:pStyle w:val="Titre4"/>
      </w:pPr>
      <w:bookmarkStart w:id="23" w:name="X83ac07be85223e7eb7e2455629071a22bd508f9"/>
      <w:r>
        <w:t>Cadre réglementaire des Plans de Prévention des Risques Naturels Prévisibles</w:t>
      </w:r>
    </w:p>
    <w:p w14:paraId="3E824A9B" w14:textId="77777777" w:rsidR="006F2E49" w:rsidRPr="0067229D" w:rsidRDefault="00BB1DF7">
      <w:pPr>
        <w:pStyle w:val="FirstParagraph"/>
        <w:rPr>
          <w:lang w:val="fr-FR"/>
        </w:rPr>
      </w:pPr>
      <w:r w:rsidRPr="0067229D">
        <w:rPr>
          <w:lang w:val="fr-FR"/>
        </w:rPr>
        <w:t>La mise en œuvre des Plans de prévention des risques naturels prévisibles est définie dans le code de l’environnement par :</w:t>
      </w:r>
    </w:p>
    <w:p w14:paraId="2774F94C" w14:textId="77777777" w:rsidR="006F2E49" w:rsidRPr="0067229D" w:rsidRDefault="00BB1DF7" w:rsidP="00BB1DF7">
      <w:pPr>
        <w:pStyle w:val="Compact"/>
        <w:numPr>
          <w:ilvl w:val="0"/>
          <w:numId w:val="3"/>
        </w:numPr>
        <w:rPr>
          <w:lang w:val="fr-FR"/>
        </w:rPr>
      </w:pPr>
      <w:proofErr w:type="gramStart"/>
      <w:r w:rsidRPr="0067229D">
        <w:rPr>
          <w:lang w:val="fr-FR"/>
        </w:rPr>
        <w:t>les</w:t>
      </w:r>
      <w:proofErr w:type="gramEnd"/>
      <w:r w:rsidRPr="0067229D">
        <w:rPr>
          <w:lang w:val="fr-FR"/>
        </w:rPr>
        <w:t xml:space="preserve"> </w:t>
      </w:r>
      <w:hyperlink r:id="rId35" w:anchor="LEGISCTA000006159296">
        <w:r w:rsidRPr="0067229D">
          <w:rPr>
            <w:rStyle w:val="Lienhypertexte"/>
            <w:lang w:val="fr-FR"/>
          </w:rPr>
          <w:t>articles L562-1 à L562-9</w:t>
        </w:r>
      </w:hyperlink>
      <w:r w:rsidRPr="0067229D">
        <w:rPr>
          <w:lang w:val="fr-FR"/>
        </w:rPr>
        <w:t xml:space="preserve"> pour la partie législative ;</w:t>
      </w:r>
    </w:p>
    <w:p w14:paraId="4D8C9C0B" w14:textId="77777777" w:rsidR="006F2E49" w:rsidRPr="0067229D" w:rsidRDefault="00BB1DF7" w:rsidP="00BB1DF7">
      <w:pPr>
        <w:pStyle w:val="Compact"/>
        <w:numPr>
          <w:ilvl w:val="0"/>
          <w:numId w:val="3"/>
        </w:numPr>
        <w:rPr>
          <w:lang w:val="fr-FR"/>
        </w:rPr>
      </w:pPr>
      <w:proofErr w:type="gramStart"/>
      <w:r w:rsidRPr="0067229D">
        <w:rPr>
          <w:lang w:val="fr-FR"/>
        </w:rPr>
        <w:t>les</w:t>
      </w:r>
      <w:proofErr w:type="gramEnd"/>
      <w:r w:rsidRPr="0067229D">
        <w:rPr>
          <w:lang w:val="fr-FR"/>
        </w:rPr>
        <w:t xml:space="preserve"> </w:t>
      </w:r>
      <w:hyperlink r:id="rId36" w:anchor="LEGISCTA000006177007">
        <w:r w:rsidRPr="0067229D">
          <w:rPr>
            <w:rStyle w:val="Lienhypertexte"/>
            <w:lang w:val="fr-FR"/>
          </w:rPr>
          <w:t>Articles R562-1 à R562-11-9</w:t>
        </w:r>
      </w:hyperlink>
      <w:r w:rsidRPr="0067229D">
        <w:rPr>
          <w:lang w:val="fr-FR"/>
        </w:rPr>
        <w:t xml:space="preserve"> pour la partie réglementaire.</w:t>
      </w:r>
    </w:p>
    <w:p w14:paraId="264B3E1F" w14:textId="77777777" w:rsidR="006F2E49" w:rsidRPr="0067229D" w:rsidRDefault="00BB1DF7">
      <w:pPr>
        <w:pStyle w:val="FirstParagraph"/>
        <w:rPr>
          <w:lang w:val="fr-FR"/>
        </w:rPr>
      </w:pPr>
      <w:r w:rsidRPr="0067229D">
        <w:rPr>
          <w:lang w:val="fr-FR"/>
        </w:rPr>
        <w:t xml:space="preserve">Le </w:t>
      </w:r>
      <w:hyperlink r:id="rId37">
        <w:r w:rsidRPr="0067229D">
          <w:rPr>
            <w:rStyle w:val="Lienhypertexte"/>
            <w:lang w:val="fr-FR"/>
          </w:rPr>
          <w:t>décret n°2019-715 du 5 juillet 2019 relatif aux plans de prévention des risques concernant les « aléas débordement de cours d’eau et submersion marine »</w:t>
        </w:r>
      </w:hyperlink>
      <w:r w:rsidRPr="0067229D">
        <w:rPr>
          <w:lang w:val="fr-FR"/>
        </w:rPr>
        <w:t>, dit « décret PPRI », précise les modalités de détermination, de qualification et de cartographie de l’aléa de référence et du zonage réglementaire pour l’élaboration des PPRN portant sur les aléas débordement de cours d’eau (à l’exclusion des débordements de cours d’eau torrentiel) et submersion marine.</w:t>
      </w:r>
    </w:p>
    <w:p w14:paraId="2F9AE2DC" w14:textId="77777777" w:rsidR="006F2E49" w:rsidRPr="0067229D" w:rsidRDefault="00BB1DF7">
      <w:pPr>
        <w:pStyle w:val="Corpsdetexte"/>
        <w:rPr>
          <w:lang w:val="fr-FR"/>
        </w:rPr>
      </w:pPr>
      <w:r w:rsidRPr="0067229D">
        <w:rPr>
          <w:lang w:val="fr-FR"/>
        </w:rPr>
        <w:t>L’</w:t>
      </w:r>
      <w:hyperlink r:id="rId38">
        <w:r w:rsidRPr="0067229D">
          <w:rPr>
            <w:rStyle w:val="Lienhypertexte"/>
            <w:lang w:val="fr-FR"/>
          </w:rPr>
          <w:t>article R214-119-1</w:t>
        </w:r>
      </w:hyperlink>
      <w:r w:rsidRPr="0067229D">
        <w:rPr>
          <w:lang w:val="fr-FR"/>
        </w:rPr>
        <w:t xml:space="preserve"> précise la définition du niveau de protection d’une zone protégée par un système d’endiguement.</w:t>
      </w:r>
    </w:p>
    <w:p w14:paraId="63FDE338" w14:textId="77777777" w:rsidR="006F2E49" w:rsidRPr="0067229D" w:rsidRDefault="00BB1DF7">
      <w:pPr>
        <w:pStyle w:val="Corpsdetexte"/>
        <w:rPr>
          <w:lang w:val="fr-FR"/>
        </w:rPr>
      </w:pPr>
      <w:r w:rsidRPr="0067229D">
        <w:rPr>
          <w:lang w:val="fr-FR"/>
        </w:rPr>
        <w:t>L’</w:t>
      </w:r>
      <w:hyperlink r:id="rId39">
        <w:r w:rsidRPr="0067229D">
          <w:rPr>
            <w:rStyle w:val="Lienhypertexte"/>
            <w:lang w:val="fr-FR"/>
          </w:rPr>
          <w:t>Instruction Instruction du Gouvernement du 28 septembre 2015 relative à la mise en oeuvre des plans de prévention des risques naturels (PPRN) Avalanches</w:t>
        </w:r>
      </w:hyperlink>
      <w:r w:rsidRPr="0067229D">
        <w:rPr>
          <w:lang w:val="fr-FR"/>
        </w:rPr>
        <w:t>, précise les modalités de mise en oeuvre de l’aléa de référence exceptionnel avalanches.</w:t>
      </w:r>
    </w:p>
    <w:p w14:paraId="1E02B842" w14:textId="77777777" w:rsidR="006F2E49" w:rsidRDefault="00BB1DF7">
      <w:pPr>
        <w:pStyle w:val="Titre4"/>
      </w:pPr>
      <w:bookmarkStart w:id="24" w:name="X208c325bdc926b6c9152707be7c2e6cd02e6619"/>
      <w:bookmarkEnd w:id="23"/>
      <w:r>
        <w:t>Cadre réglementaire des Plans de Prévention des Risques Technologiques</w:t>
      </w:r>
    </w:p>
    <w:p w14:paraId="69637871" w14:textId="77777777" w:rsidR="006F2E49" w:rsidRPr="0067229D" w:rsidRDefault="00BB1DF7">
      <w:pPr>
        <w:pStyle w:val="FirstParagraph"/>
        <w:rPr>
          <w:lang w:val="fr-FR"/>
        </w:rPr>
      </w:pPr>
      <w:r w:rsidRPr="0067229D">
        <w:rPr>
          <w:lang w:val="fr-FR"/>
        </w:rPr>
        <w:t>La mise en œuvre des Plans de prévention des risques technologiques est définie dans le code de l’environnement par :</w:t>
      </w:r>
    </w:p>
    <w:p w14:paraId="2810774C" w14:textId="77777777" w:rsidR="006F2E49" w:rsidRPr="0067229D" w:rsidRDefault="00BB1DF7" w:rsidP="00BB1DF7">
      <w:pPr>
        <w:pStyle w:val="Compact"/>
        <w:numPr>
          <w:ilvl w:val="0"/>
          <w:numId w:val="4"/>
        </w:numPr>
        <w:rPr>
          <w:lang w:val="fr-FR"/>
        </w:rPr>
      </w:pPr>
      <w:proofErr w:type="gramStart"/>
      <w:r w:rsidRPr="0067229D">
        <w:rPr>
          <w:lang w:val="fr-FR"/>
        </w:rPr>
        <w:t>les</w:t>
      </w:r>
      <w:proofErr w:type="gramEnd"/>
      <w:r w:rsidRPr="0067229D">
        <w:rPr>
          <w:lang w:val="fr-FR"/>
        </w:rPr>
        <w:t xml:space="preserve"> </w:t>
      </w:r>
      <w:hyperlink r:id="rId40" w:anchor="LEGISCTA000006176606">
        <w:r w:rsidRPr="0067229D">
          <w:rPr>
            <w:rStyle w:val="Lienhypertexte"/>
            <w:lang w:val="fr-FR"/>
          </w:rPr>
          <w:t>articles L515-15 à L515-26</w:t>
        </w:r>
      </w:hyperlink>
      <w:r w:rsidRPr="0067229D">
        <w:rPr>
          <w:lang w:val="fr-FR"/>
        </w:rPr>
        <w:t xml:space="preserve"> pour la partie législative ;</w:t>
      </w:r>
    </w:p>
    <w:p w14:paraId="1ABD55D6" w14:textId="77777777" w:rsidR="006F2E49" w:rsidRPr="0067229D" w:rsidRDefault="00BB1DF7" w:rsidP="00BB1DF7">
      <w:pPr>
        <w:pStyle w:val="Compact"/>
        <w:numPr>
          <w:ilvl w:val="0"/>
          <w:numId w:val="4"/>
        </w:numPr>
        <w:rPr>
          <w:lang w:val="fr-FR"/>
        </w:rPr>
      </w:pPr>
      <w:proofErr w:type="gramStart"/>
      <w:r w:rsidRPr="0067229D">
        <w:rPr>
          <w:lang w:val="fr-FR"/>
        </w:rPr>
        <w:t>les</w:t>
      </w:r>
      <w:proofErr w:type="gramEnd"/>
      <w:r w:rsidRPr="0067229D">
        <w:rPr>
          <w:lang w:val="fr-FR"/>
        </w:rPr>
        <w:t xml:space="preserve"> </w:t>
      </w:r>
      <w:hyperlink r:id="rId41" w:anchor="LEGISCTA000006188931">
        <w:r w:rsidRPr="0067229D">
          <w:rPr>
            <w:rStyle w:val="Lienhypertexte"/>
            <w:lang w:val="fr-FR"/>
          </w:rPr>
          <w:t>articles R515-39 à R515-50</w:t>
        </w:r>
      </w:hyperlink>
      <w:r w:rsidRPr="0067229D">
        <w:rPr>
          <w:lang w:val="fr-FR"/>
        </w:rPr>
        <w:t xml:space="preserve"> pour la partie réglementaire.</w:t>
      </w:r>
    </w:p>
    <w:p w14:paraId="6C92A132" w14:textId="77777777" w:rsidR="006F2E49" w:rsidRPr="0067229D" w:rsidRDefault="00BB1DF7">
      <w:pPr>
        <w:pStyle w:val="FirstParagraph"/>
        <w:rPr>
          <w:lang w:val="fr-FR"/>
        </w:rPr>
      </w:pPr>
      <w:r w:rsidRPr="0067229D">
        <w:rPr>
          <w:lang w:val="fr-FR"/>
        </w:rPr>
        <w:t>L’</w:t>
      </w:r>
      <w:hyperlink r:id="rId42">
        <w:r w:rsidRPr="0067229D">
          <w:rPr>
            <w:rStyle w:val="Lienhypertexte"/>
            <w:lang w:val="fr-FR"/>
          </w:rPr>
          <w:t>arrêté du 29 septembre 2005 dit PCIG</w:t>
        </w:r>
      </w:hyperlink>
      <w:r w:rsidRPr="0067229D">
        <w:rPr>
          <w:lang w:val="fr-FR"/>
        </w:rPr>
        <w:t xml:space="preserve"> “relatif à l’évaluation et à la prise en compte de la probabilité d’occurrence, de la cinétique, de l’intensité des effets et de la gravité des conséquences des accidents potentiels dans les études de dangers des installations classées soumises à autorisation” définit les classes de probabilité de survenu des événements technologiques et une échelle d’appréciation de la gravité des conséquences humaines d’un accident à l’extérieur des installations.</w:t>
      </w:r>
    </w:p>
    <w:p w14:paraId="503EECAE" w14:textId="5B0B4029" w:rsidR="006F2E49" w:rsidRDefault="00BB1DF7">
      <w:pPr>
        <w:pStyle w:val="Corpsdetexte"/>
        <w:rPr>
          <w:lang w:val="fr-FR"/>
        </w:rPr>
      </w:pPr>
      <w:r w:rsidRPr="0067229D">
        <w:rPr>
          <w:lang w:val="fr-FR"/>
        </w:rPr>
        <w:t>L’</w:t>
      </w:r>
      <w:hyperlink r:id="rId43">
        <w:r w:rsidRPr="0067229D">
          <w:rPr>
            <w:rStyle w:val="Lienhypertexte"/>
            <w:lang w:val="fr-FR"/>
          </w:rPr>
          <w:t>arrêté du 10 avril 2007</w:t>
        </w:r>
      </w:hyperlink>
      <w:r w:rsidRPr="0067229D">
        <w:rPr>
          <w:lang w:val="fr-FR"/>
        </w:rPr>
        <w:t xml:space="preserve"> “fixant les règles relatives à l’évaluation des risques et à la prévention des accidents dans les établissements pyrotechniques” apporte des précisions sur les zones d’intensité relatives à l’effet de projection.</w:t>
      </w:r>
    </w:p>
    <w:p w14:paraId="22622960" w14:textId="06212678" w:rsidR="00BE54FB" w:rsidRDefault="00BE54FB">
      <w:pPr>
        <w:pStyle w:val="Corpsdetexte"/>
        <w:rPr>
          <w:lang w:val="fr-FR"/>
        </w:rPr>
      </w:pPr>
    </w:p>
    <w:p w14:paraId="5362DD7C" w14:textId="77777777" w:rsidR="00BE54FB" w:rsidRDefault="00BE54FB">
      <w:pPr>
        <w:spacing w:before="0" w:after="200"/>
        <w:jc w:val="left"/>
        <w:rPr>
          <w:rFonts w:eastAsia="Calibri" w:cs="Times New Roman"/>
          <w:b/>
          <w:bCs/>
          <w:color w:val="17365D"/>
          <w:sz w:val="32"/>
          <w:szCs w:val="26"/>
          <w:lang w:val="fr-FR"/>
        </w:rPr>
      </w:pPr>
      <w:bookmarkStart w:id="25" w:name="compréhension-du-document"/>
      <w:bookmarkEnd w:id="18"/>
      <w:bookmarkEnd w:id="22"/>
      <w:bookmarkEnd w:id="24"/>
      <w:r w:rsidRPr="00202FEB">
        <w:rPr>
          <w:lang w:val="fr-FR"/>
        </w:rPr>
        <w:br w:type="page"/>
      </w:r>
    </w:p>
    <w:p w14:paraId="190AB03F" w14:textId="72020ABD" w:rsidR="006F2E49" w:rsidRDefault="00BB1DF7">
      <w:pPr>
        <w:pStyle w:val="Titre2"/>
      </w:pPr>
      <w:bookmarkStart w:id="26" w:name="_Toc214040712"/>
      <w:r>
        <w:lastRenderedPageBreak/>
        <w:t>Compréhension du document</w:t>
      </w:r>
      <w:bookmarkEnd w:id="26"/>
    </w:p>
    <w:p w14:paraId="4A181CFB" w14:textId="77777777" w:rsidR="006F2E49" w:rsidRDefault="00BB1DF7">
      <w:pPr>
        <w:pStyle w:val="Titre3"/>
      </w:pPr>
      <w:bookmarkStart w:id="27" w:name="_Toc214040713"/>
      <w:bookmarkStart w:id="28" w:name="termes-spécifiques-et-définitions"/>
      <w:r>
        <w:t>Termes spécifiques et définitions</w:t>
      </w:r>
      <w:bookmarkEnd w:id="27"/>
    </w:p>
    <w:tbl>
      <w:tblPr>
        <w:tblStyle w:val="Table"/>
        <w:tblW w:w="0" w:type="auto"/>
        <w:tblLook w:val="0020" w:firstRow="1" w:lastRow="0" w:firstColumn="0" w:lastColumn="0" w:noHBand="0" w:noVBand="0"/>
      </w:tblPr>
      <w:tblGrid>
        <w:gridCol w:w="1741"/>
        <w:gridCol w:w="7649"/>
      </w:tblGrid>
      <w:tr w:rsidR="006F2E49" w14:paraId="387D50BC"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A1C9696" w14:textId="77777777" w:rsidR="006F2E49" w:rsidRDefault="00BB1DF7">
            <w:pPr>
              <w:pStyle w:val="Compact"/>
            </w:pPr>
            <w:r>
              <w:t>Terme</w:t>
            </w:r>
          </w:p>
        </w:tc>
        <w:tc>
          <w:tcPr>
            <w:cnfStyle w:val="000001000000" w:firstRow="0" w:lastRow="0" w:firstColumn="0" w:lastColumn="0" w:oddVBand="0" w:evenVBand="1" w:oddHBand="0" w:evenHBand="0" w:firstRowFirstColumn="0" w:firstRowLastColumn="0" w:lastRowFirstColumn="0" w:lastRowLastColumn="0"/>
            <w:tcW w:w="0" w:type="auto"/>
          </w:tcPr>
          <w:p w14:paraId="55C9C452" w14:textId="77777777" w:rsidR="006F2E49" w:rsidRDefault="00BB1DF7">
            <w:pPr>
              <w:pStyle w:val="Compact"/>
            </w:pPr>
            <w:r>
              <w:t>Définition</w:t>
            </w:r>
          </w:p>
        </w:tc>
      </w:tr>
      <w:tr w:rsidR="006F2E49" w:rsidRPr="009D678C" w14:paraId="735BE71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A8F190F" w14:textId="77777777" w:rsidR="006F2E49" w:rsidRDefault="00BB1DF7">
            <w:pPr>
              <w:pStyle w:val="Compact"/>
            </w:pPr>
            <w:r>
              <w:t>Risque</w:t>
            </w:r>
          </w:p>
        </w:tc>
        <w:tc>
          <w:tcPr>
            <w:cnfStyle w:val="000001000000" w:firstRow="0" w:lastRow="0" w:firstColumn="0" w:lastColumn="0" w:oddVBand="0" w:evenVBand="1" w:oddHBand="0" w:evenHBand="0" w:firstRowFirstColumn="0" w:firstRowLastColumn="0" w:lastRowFirstColumn="0" w:lastRowLastColumn="0"/>
            <w:tcW w:w="0" w:type="auto"/>
          </w:tcPr>
          <w:p w14:paraId="1EC12958" w14:textId="77777777" w:rsidR="006F2E49" w:rsidRDefault="00BB1DF7">
            <w:pPr>
              <w:pStyle w:val="Compact"/>
            </w:pPr>
            <w:r>
              <w:t xml:space="preserve">La définition de </w:t>
            </w:r>
            <w:hyperlink r:id="rId44" w:anchor="termes-spécifiques-et-définitions">
              <w:r>
                <w:rPr>
                  <w:rStyle w:val="Lienhypertexte"/>
                </w:rPr>
                <w:t>CNIG_RISQUES_</w:t>
              </w:r>
              <w:proofErr w:type="gramStart"/>
              <w:r>
                <w:rPr>
                  <w:rStyle w:val="Lienhypertexte"/>
                </w:rPr>
                <w:t>COMMUN:</w:t>
              </w:r>
              <w:proofErr w:type="gramEnd"/>
              <w:r>
                <w:rPr>
                  <w:rStyle w:val="Lienhypertexte"/>
                </w:rPr>
                <w:t>2024</w:t>
              </w:r>
            </w:hyperlink>
            <w:r>
              <w:t xml:space="preserve"> s’applique.</w:t>
            </w:r>
          </w:p>
        </w:tc>
      </w:tr>
      <w:tr w:rsidR="006F2E49" w:rsidRPr="009D678C" w14:paraId="1E7638A2"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7BD3A32" w14:textId="77777777" w:rsidR="006F2E49" w:rsidRDefault="00BB1DF7">
            <w:pPr>
              <w:pStyle w:val="Compact"/>
            </w:pPr>
            <w:r>
              <w:t>Aléa</w:t>
            </w:r>
          </w:p>
        </w:tc>
        <w:tc>
          <w:tcPr>
            <w:cnfStyle w:val="000001000000" w:firstRow="0" w:lastRow="0" w:firstColumn="0" w:lastColumn="0" w:oddVBand="0" w:evenVBand="1" w:oddHBand="0" w:evenHBand="0" w:firstRowFirstColumn="0" w:firstRowLastColumn="0" w:lastRowFirstColumn="0" w:lastRowLastColumn="0"/>
            <w:tcW w:w="0" w:type="auto"/>
          </w:tcPr>
          <w:p w14:paraId="216E45BD" w14:textId="77777777" w:rsidR="006F2E49" w:rsidRDefault="00BB1DF7">
            <w:pPr>
              <w:pStyle w:val="Compact"/>
            </w:pPr>
            <w:r>
              <w:t xml:space="preserve">La définition de </w:t>
            </w:r>
            <w:hyperlink r:id="rId45" w:anchor="termes-spécifiques-et-définitions">
              <w:r>
                <w:rPr>
                  <w:rStyle w:val="Lienhypertexte"/>
                </w:rPr>
                <w:t>CNIG_RISQUES_</w:t>
              </w:r>
              <w:proofErr w:type="gramStart"/>
              <w:r>
                <w:rPr>
                  <w:rStyle w:val="Lienhypertexte"/>
                </w:rPr>
                <w:t>COMMUN:</w:t>
              </w:r>
              <w:proofErr w:type="gramEnd"/>
              <w:r>
                <w:rPr>
                  <w:rStyle w:val="Lienhypertexte"/>
                </w:rPr>
                <w:t>2024</w:t>
              </w:r>
            </w:hyperlink>
            <w:r>
              <w:t xml:space="preserve"> s’applique.</w:t>
            </w:r>
          </w:p>
        </w:tc>
      </w:tr>
      <w:tr w:rsidR="006F2E49" w:rsidRPr="009D678C" w14:paraId="28A811E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8675194" w14:textId="77777777" w:rsidR="006F2E49" w:rsidRDefault="00BB1DF7">
            <w:pPr>
              <w:pStyle w:val="Compact"/>
            </w:pPr>
            <w:r>
              <w:t>Aléa de référence</w:t>
            </w:r>
          </w:p>
        </w:tc>
        <w:tc>
          <w:tcPr>
            <w:cnfStyle w:val="000001000000" w:firstRow="0" w:lastRow="0" w:firstColumn="0" w:lastColumn="0" w:oddVBand="0" w:evenVBand="1" w:oddHBand="0" w:evenHBand="0" w:firstRowFirstColumn="0" w:firstRowLastColumn="0" w:lastRowFirstColumn="0" w:lastRowLastColumn="0"/>
            <w:tcW w:w="0" w:type="auto"/>
          </w:tcPr>
          <w:p w14:paraId="6EB1737A" w14:textId="77777777" w:rsidR="006F2E49" w:rsidRDefault="00F85F65">
            <w:pPr>
              <w:pStyle w:val="Compact"/>
            </w:pPr>
            <w:hyperlink r:id="rId46">
              <w:r w:rsidR="00BB1DF7">
                <w:rPr>
                  <w:rStyle w:val="Lienhypertexte"/>
                </w:rPr>
                <w:t xml:space="preserve">Guide </w:t>
              </w:r>
              <w:proofErr w:type="gramStart"/>
              <w:r w:rsidR="00BB1DF7">
                <w:rPr>
                  <w:rStyle w:val="Lienhypertexte"/>
                </w:rPr>
                <w:t>PPRN:</w:t>
              </w:r>
              <w:proofErr w:type="gramEnd"/>
              <w:r w:rsidR="00BB1DF7">
                <w:rPr>
                  <w:rStyle w:val="Lienhypertexte"/>
                </w:rPr>
                <w:t>2016</w:t>
              </w:r>
            </w:hyperlink>
            <w:r w:rsidR="00BB1DF7">
              <w:t xml:space="preserve"> Phénomène naturel d’occurrence et d’intensité données servant de référence pour définir la réglementation du PPRN.</w:t>
            </w:r>
          </w:p>
        </w:tc>
      </w:tr>
      <w:tr w:rsidR="006F2E49" w:rsidRPr="009D678C" w14:paraId="58D8A998"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2C4554A" w14:textId="77777777" w:rsidR="006F2E49" w:rsidRDefault="00BB1DF7">
            <w:pPr>
              <w:pStyle w:val="Compact"/>
            </w:pPr>
            <w:r>
              <w:t>Opposable</w:t>
            </w:r>
          </w:p>
        </w:tc>
        <w:tc>
          <w:tcPr>
            <w:cnfStyle w:val="000001000000" w:firstRow="0" w:lastRow="0" w:firstColumn="0" w:lastColumn="0" w:oddVBand="0" w:evenVBand="1" w:oddHBand="0" w:evenHBand="0" w:firstRowFirstColumn="0" w:firstRowLastColumn="0" w:lastRowFirstColumn="0" w:lastRowLastColumn="0"/>
            <w:tcW w:w="0" w:type="auto"/>
          </w:tcPr>
          <w:p w14:paraId="5108C775" w14:textId="77777777" w:rsidR="006F2E49" w:rsidRDefault="00BB1DF7">
            <w:pPr>
              <w:pStyle w:val="Compact"/>
            </w:pPr>
            <w:r>
              <w:t xml:space="preserve">La définition de </w:t>
            </w:r>
            <w:hyperlink r:id="rId47" w:anchor="termes-spécifiques-et-définitions">
              <w:r>
                <w:rPr>
                  <w:rStyle w:val="Lienhypertexte"/>
                </w:rPr>
                <w:t>CNIG_RISQUES_</w:t>
              </w:r>
              <w:proofErr w:type="gramStart"/>
              <w:r>
                <w:rPr>
                  <w:rStyle w:val="Lienhypertexte"/>
                </w:rPr>
                <w:t>COMMUN:</w:t>
              </w:r>
              <w:proofErr w:type="gramEnd"/>
              <w:r>
                <w:rPr>
                  <w:rStyle w:val="Lienhypertexte"/>
                </w:rPr>
                <w:t>2024</w:t>
              </w:r>
            </w:hyperlink>
            <w:r>
              <w:t xml:space="preserve"> s’applique.</w:t>
            </w:r>
          </w:p>
        </w:tc>
      </w:tr>
      <w:tr w:rsidR="006F2E49" w:rsidRPr="009D678C" w14:paraId="3475B42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AEF211C" w14:textId="77777777" w:rsidR="006F2E49" w:rsidRDefault="00BB1DF7">
            <w:pPr>
              <w:pStyle w:val="Compact"/>
            </w:pPr>
            <w:r>
              <w:t>Enjeux</w:t>
            </w:r>
          </w:p>
        </w:tc>
        <w:tc>
          <w:tcPr>
            <w:cnfStyle w:val="000001000000" w:firstRow="0" w:lastRow="0" w:firstColumn="0" w:lastColumn="0" w:oddVBand="0" w:evenVBand="1" w:oddHBand="0" w:evenHBand="0" w:firstRowFirstColumn="0" w:firstRowLastColumn="0" w:lastRowFirstColumn="0" w:lastRowLastColumn="0"/>
            <w:tcW w:w="0" w:type="auto"/>
          </w:tcPr>
          <w:p w14:paraId="12D5F070" w14:textId="77777777" w:rsidR="006F2E49" w:rsidRDefault="00BB1DF7">
            <w:pPr>
              <w:pStyle w:val="Compact"/>
            </w:pPr>
            <w:r>
              <w:t xml:space="preserve">La définition de </w:t>
            </w:r>
            <w:hyperlink r:id="rId48" w:anchor="termes-spécifiques-et-définitions">
              <w:r>
                <w:rPr>
                  <w:rStyle w:val="Lienhypertexte"/>
                </w:rPr>
                <w:t>CNIG_RISQUES_</w:t>
              </w:r>
              <w:proofErr w:type="gramStart"/>
              <w:r>
                <w:rPr>
                  <w:rStyle w:val="Lienhypertexte"/>
                </w:rPr>
                <w:t>COMMUN:</w:t>
              </w:r>
              <w:proofErr w:type="gramEnd"/>
              <w:r>
                <w:rPr>
                  <w:rStyle w:val="Lienhypertexte"/>
                </w:rPr>
                <w:t>2024</w:t>
              </w:r>
            </w:hyperlink>
            <w:r>
              <w:t xml:space="preserve"> s’applique.</w:t>
            </w:r>
          </w:p>
        </w:tc>
      </w:tr>
      <w:tr w:rsidR="006F2E49" w:rsidRPr="009D678C" w14:paraId="0A7DEE1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28E2B18" w14:textId="77777777" w:rsidR="006F2E49" w:rsidRDefault="00BB1DF7">
            <w:pPr>
              <w:pStyle w:val="Compact"/>
            </w:pPr>
            <w:r>
              <w:t>Vulnérabilité</w:t>
            </w:r>
          </w:p>
        </w:tc>
        <w:tc>
          <w:tcPr>
            <w:cnfStyle w:val="000001000000" w:firstRow="0" w:lastRow="0" w:firstColumn="0" w:lastColumn="0" w:oddVBand="0" w:evenVBand="1" w:oddHBand="0" w:evenHBand="0" w:firstRowFirstColumn="0" w:firstRowLastColumn="0" w:lastRowFirstColumn="0" w:lastRowLastColumn="0"/>
            <w:tcW w:w="0" w:type="auto"/>
          </w:tcPr>
          <w:p w14:paraId="4317FE27" w14:textId="77777777" w:rsidR="006F2E49" w:rsidRDefault="00BB1DF7">
            <w:pPr>
              <w:pStyle w:val="Compact"/>
            </w:pPr>
            <w:r>
              <w:t xml:space="preserve">La définition de </w:t>
            </w:r>
            <w:hyperlink r:id="rId49" w:anchor="termes-spécifiques-et-définitions">
              <w:r>
                <w:rPr>
                  <w:rStyle w:val="Lienhypertexte"/>
                </w:rPr>
                <w:t>CNIG_RISQUES_</w:t>
              </w:r>
              <w:proofErr w:type="gramStart"/>
              <w:r>
                <w:rPr>
                  <w:rStyle w:val="Lienhypertexte"/>
                </w:rPr>
                <w:t>COMMUN:</w:t>
              </w:r>
              <w:proofErr w:type="gramEnd"/>
              <w:r>
                <w:rPr>
                  <w:rStyle w:val="Lienhypertexte"/>
                </w:rPr>
                <w:t>2024</w:t>
              </w:r>
            </w:hyperlink>
            <w:r>
              <w:t xml:space="preserve"> s’applique.</w:t>
            </w:r>
          </w:p>
        </w:tc>
      </w:tr>
      <w:tr w:rsidR="006F2E49" w:rsidRPr="009D678C" w14:paraId="42B148E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C24C779" w14:textId="77777777" w:rsidR="006F2E49" w:rsidRDefault="00BB1DF7">
            <w:pPr>
              <w:pStyle w:val="Compact"/>
            </w:pPr>
            <w:r>
              <w:t>Délaissement</w:t>
            </w:r>
          </w:p>
        </w:tc>
        <w:tc>
          <w:tcPr>
            <w:cnfStyle w:val="000001000000" w:firstRow="0" w:lastRow="0" w:firstColumn="0" w:lastColumn="0" w:oddVBand="0" w:evenVBand="1" w:oddHBand="0" w:evenHBand="0" w:firstRowFirstColumn="0" w:firstRowLastColumn="0" w:lastRowFirstColumn="0" w:lastRowLastColumn="0"/>
            <w:tcW w:w="0" w:type="auto"/>
          </w:tcPr>
          <w:p w14:paraId="4A0526E0" w14:textId="77777777" w:rsidR="006F2E49" w:rsidRDefault="00BB1DF7">
            <w:pPr>
              <w:pStyle w:val="Compact"/>
            </w:pPr>
            <w:r>
              <w:t>Dans le contexte du “Droit de délaissement” : Le droit de délaissement est une procédure administrative. Elle permet au propriétaire d’un bien immobilier soumis à des prescriptions d’urbanisme l’empêchant d’en jouir, d’inciter le bénéficiaire de la servitude à acquérir le bien.</w:t>
            </w:r>
          </w:p>
        </w:tc>
      </w:tr>
      <w:tr w:rsidR="006F2E49" w:rsidRPr="009D678C" w14:paraId="05F8CC0E"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64589A0" w14:textId="77777777" w:rsidR="006F2E49" w:rsidRDefault="00BB1DF7">
            <w:pPr>
              <w:pStyle w:val="Compact"/>
            </w:pPr>
            <w:r>
              <w:t>Expropriation</w:t>
            </w:r>
          </w:p>
        </w:tc>
        <w:tc>
          <w:tcPr>
            <w:cnfStyle w:val="000001000000" w:firstRow="0" w:lastRow="0" w:firstColumn="0" w:lastColumn="0" w:oddVBand="0" w:evenVBand="1" w:oddHBand="0" w:evenHBand="0" w:firstRowFirstColumn="0" w:firstRowLastColumn="0" w:lastRowFirstColumn="0" w:lastRowLastColumn="0"/>
            <w:tcW w:w="0" w:type="auto"/>
          </w:tcPr>
          <w:p w14:paraId="54BD8735" w14:textId="77777777" w:rsidR="006F2E49" w:rsidRDefault="00BB1DF7">
            <w:pPr>
              <w:pStyle w:val="Compact"/>
            </w:pPr>
            <w:r>
              <w:t>(</w:t>
            </w:r>
            <w:hyperlink r:id="rId50">
              <w:r>
                <w:rPr>
                  <w:rStyle w:val="Lienhypertexte"/>
                </w:rPr>
                <w:t>Service-Public.fr</w:t>
              </w:r>
            </w:hyperlink>
            <w:r>
              <w:t>) L’expropriation est une procédure qui permet à une personne publique (État, collectivités territoriales…) de contraindre un particulier ou une personne morale (entreprise) à céder la propriété de son bien, moyennant le paiement d’une indemnité.</w:t>
            </w:r>
          </w:p>
        </w:tc>
      </w:tr>
    </w:tbl>
    <w:p w14:paraId="34B8F9B9" w14:textId="77777777" w:rsidR="006F2E49" w:rsidRDefault="00BB1DF7">
      <w:pPr>
        <w:pStyle w:val="Titre3"/>
      </w:pPr>
      <w:bookmarkStart w:id="29" w:name="_Toc214040714"/>
      <w:bookmarkStart w:id="30" w:name="abréviations"/>
      <w:bookmarkEnd w:id="28"/>
      <w:r>
        <w:t>Abréviations</w:t>
      </w:r>
      <w:bookmarkEnd w:id="29"/>
    </w:p>
    <w:tbl>
      <w:tblPr>
        <w:tblStyle w:val="Table"/>
        <w:tblW w:w="0" w:type="auto"/>
        <w:tblLook w:val="0020" w:firstRow="1" w:lastRow="0" w:firstColumn="0" w:lastColumn="0" w:noHBand="0" w:noVBand="0"/>
      </w:tblPr>
      <w:tblGrid>
        <w:gridCol w:w="1267"/>
        <w:gridCol w:w="8123"/>
      </w:tblGrid>
      <w:tr w:rsidR="006F2E49" w14:paraId="356E04D9"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750F05F" w14:textId="77777777" w:rsidR="006F2E49" w:rsidRDefault="00BB1DF7">
            <w:pPr>
              <w:pStyle w:val="Compact"/>
            </w:pPr>
            <w:r>
              <w:t>Sigle</w:t>
            </w:r>
          </w:p>
        </w:tc>
        <w:tc>
          <w:tcPr>
            <w:cnfStyle w:val="000001000000" w:firstRow="0" w:lastRow="0" w:firstColumn="0" w:lastColumn="0" w:oddVBand="0" w:evenVBand="1" w:oddHBand="0" w:evenHBand="0" w:firstRowFirstColumn="0" w:firstRowLastColumn="0" w:lastRowFirstColumn="0" w:lastRowLastColumn="0"/>
            <w:tcW w:w="0" w:type="auto"/>
          </w:tcPr>
          <w:p w14:paraId="37222EE6" w14:textId="77777777" w:rsidR="006F2E49" w:rsidRDefault="00BB1DF7">
            <w:pPr>
              <w:pStyle w:val="Compact"/>
            </w:pPr>
            <w:r>
              <w:t>Signification</w:t>
            </w:r>
          </w:p>
        </w:tc>
      </w:tr>
      <w:tr w:rsidR="006F2E49" w:rsidRPr="009D678C" w14:paraId="3B36A1A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8BCC3C2" w14:textId="77777777" w:rsidR="006F2E49" w:rsidRDefault="00BB1DF7">
            <w:pPr>
              <w:pStyle w:val="Compact"/>
            </w:pPr>
            <w:r>
              <w:t>BRGM</w:t>
            </w:r>
          </w:p>
        </w:tc>
        <w:tc>
          <w:tcPr>
            <w:cnfStyle w:val="000001000000" w:firstRow="0" w:lastRow="0" w:firstColumn="0" w:lastColumn="0" w:oddVBand="0" w:evenVBand="1" w:oddHBand="0" w:evenHBand="0" w:firstRowFirstColumn="0" w:firstRowLastColumn="0" w:lastRowFirstColumn="0" w:lastRowLastColumn="0"/>
            <w:tcW w:w="0" w:type="auto"/>
          </w:tcPr>
          <w:p w14:paraId="5CAEDBE4" w14:textId="77777777" w:rsidR="006F2E49" w:rsidRDefault="00BB1DF7">
            <w:pPr>
              <w:pStyle w:val="Compact"/>
            </w:pPr>
            <w:r>
              <w:t>Bureau de recherches géologiques et minières</w:t>
            </w:r>
          </w:p>
        </w:tc>
      </w:tr>
      <w:tr w:rsidR="006F2E49" w:rsidRPr="009D678C" w14:paraId="444B4BDB"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9E5609C" w14:textId="77777777" w:rsidR="006F2E49" w:rsidRDefault="00BB1DF7">
            <w:pPr>
              <w:pStyle w:val="Compact"/>
            </w:pPr>
            <w:r>
              <w:t>BRIL</w:t>
            </w:r>
          </w:p>
        </w:tc>
        <w:tc>
          <w:tcPr>
            <w:cnfStyle w:val="000001000000" w:firstRow="0" w:lastRow="0" w:firstColumn="0" w:lastColumn="0" w:oddVBand="0" w:evenVBand="1" w:oddHBand="0" w:evenHBand="0" w:firstRowFirstColumn="0" w:firstRowLastColumn="0" w:lastRowFirstColumn="0" w:lastRowLastColumn="0"/>
            <w:tcW w:w="0" w:type="auto"/>
          </w:tcPr>
          <w:p w14:paraId="2FB816B1" w14:textId="77777777" w:rsidR="006F2E49" w:rsidRDefault="00BB1DF7">
            <w:pPr>
              <w:pStyle w:val="Compact"/>
            </w:pPr>
            <w:r>
              <w:t>Bureau des risques d’inondation et littoraux (DGPR)</w:t>
            </w:r>
          </w:p>
        </w:tc>
      </w:tr>
      <w:tr w:rsidR="006F2E49" w:rsidRPr="009D678C" w14:paraId="3021C0D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7A9FC4F" w14:textId="77777777" w:rsidR="006F2E49" w:rsidRDefault="00BB1DF7">
            <w:pPr>
              <w:pStyle w:val="Compact"/>
            </w:pPr>
            <w:r>
              <w:t>BRIEC</w:t>
            </w:r>
          </w:p>
        </w:tc>
        <w:tc>
          <w:tcPr>
            <w:cnfStyle w:val="000001000000" w:firstRow="0" w:lastRow="0" w:firstColumn="0" w:lastColumn="0" w:oddVBand="0" w:evenVBand="1" w:oddHBand="0" w:evenHBand="0" w:firstRowFirstColumn="0" w:firstRowLastColumn="0" w:lastRowFirstColumn="0" w:lastRowLastColumn="0"/>
            <w:tcW w:w="0" w:type="auto"/>
          </w:tcPr>
          <w:p w14:paraId="6F411DD1" w14:textId="77777777" w:rsidR="006F2E49" w:rsidRDefault="00BB1DF7">
            <w:pPr>
              <w:pStyle w:val="Compact"/>
            </w:pPr>
            <w:r>
              <w:t>Bureau des risques des industries de l’énergie et de la chimie (DGPR)</w:t>
            </w:r>
          </w:p>
        </w:tc>
      </w:tr>
      <w:tr w:rsidR="006F2E49" w:rsidRPr="009D678C" w14:paraId="5C995412"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9EF600E" w14:textId="77777777" w:rsidR="006F2E49" w:rsidRDefault="00BB1DF7">
            <w:pPr>
              <w:pStyle w:val="Compact"/>
            </w:pPr>
            <w:r>
              <w:t>Cerema</w:t>
            </w:r>
          </w:p>
        </w:tc>
        <w:tc>
          <w:tcPr>
            <w:cnfStyle w:val="000001000000" w:firstRow="0" w:lastRow="0" w:firstColumn="0" w:lastColumn="0" w:oddVBand="0" w:evenVBand="1" w:oddHBand="0" w:evenHBand="0" w:firstRowFirstColumn="0" w:firstRowLastColumn="0" w:lastRowFirstColumn="0" w:lastRowLastColumn="0"/>
            <w:tcW w:w="0" w:type="auto"/>
          </w:tcPr>
          <w:p w14:paraId="0F44C72A" w14:textId="77777777" w:rsidR="006F2E49" w:rsidRDefault="00BB1DF7">
            <w:pPr>
              <w:pStyle w:val="Compact"/>
            </w:pPr>
            <w:r>
              <w:t>Centre d’études et d’expertises sur les risques, l’environnement, la mobilité et l’aménagement</w:t>
            </w:r>
          </w:p>
        </w:tc>
      </w:tr>
      <w:tr w:rsidR="006F2E49" w:rsidRPr="009D678C" w14:paraId="43DDC84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13B3120" w14:textId="77777777" w:rsidR="006F2E49" w:rsidRDefault="00BB1DF7">
            <w:pPr>
              <w:pStyle w:val="Compact"/>
            </w:pPr>
            <w:r>
              <w:t>COVADIS</w:t>
            </w:r>
          </w:p>
        </w:tc>
        <w:tc>
          <w:tcPr>
            <w:cnfStyle w:val="000001000000" w:firstRow="0" w:lastRow="0" w:firstColumn="0" w:lastColumn="0" w:oddVBand="0" w:evenVBand="1" w:oddHBand="0" w:evenHBand="0" w:firstRowFirstColumn="0" w:firstRowLastColumn="0" w:lastRowFirstColumn="0" w:lastRowLastColumn="0"/>
            <w:tcW w:w="0" w:type="auto"/>
          </w:tcPr>
          <w:p w14:paraId="56D85265" w14:textId="77777777" w:rsidR="006F2E49" w:rsidRDefault="00BB1DF7">
            <w:pPr>
              <w:pStyle w:val="Compact"/>
            </w:pPr>
            <w:r>
              <w:t>Commission de validation des données pour l’information spatialisée</w:t>
            </w:r>
          </w:p>
        </w:tc>
      </w:tr>
      <w:tr w:rsidR="006F2E49" w:rsidRPr="009D678C" w14:paraId="22A4DA32"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584992" w14:textId="77777777" w:rsidR="006F2E49" w:rsidRDefault="00BB1DF7">
            <w:pPr>
              <w:pStyle w:val="Compact"/>
            </w:pPr>
            <w:r>
              <w:t>CNIG</w:t>
            </w:r>
          </w:p>
        </w:tc>
        <w:tc>
          <w:tcPr>
            <w:cnfStyle w:val="000001000000" w:firstRow="0" w:lastRow="0" w:firstColumn="0" w:lastColumn="0" w:oddVBand="0" w:evenVBand="1" w:oddHBand="0" w:evenHBand="0" w:firstRowFirstColumn="0" w:firstRowLastColumn="0" w:lastRowFirstColumn="0" w:lastRowLastColumn="0"/>
            <w:tcW w:w="0" w:type="auto"/>
          </w:tcPr>
          <w:p w14:paraId="0C0B255B" w14:textId="77777777" w:rsidR="006F2E49" w:rsidRDefault="00BB1DF7">
            <w:pPr>
              <w:pStyle w:val="Compact"/>
            </w:pPr>
            <w:r>
              <w:t>Comité national de l’information géolocalisée</w:t>
            </w:r>
          </w:p>
        </w:tc>
      </w:tr>
      <w:tr w:rsidR="006F2E49" w:rsidRPr="009D678C" w14:paraId="566D2BC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953643E" w14:textId="77777777" w:rsidR="006F2E49" w:rsidRDefault="00BB1DF7">
            <w:pPr>
              <w:pStyle w:val="Compact"/>
            </w:pPr>
            <w:r>
              <w:t>DAGSI</w:t>
            </w:r>
          </w:p>
        </w:tc>
        <w:tc>
          <w:tcPr>
            <w:cnfStyle w:val="000001000000" w:firstRow="0" w:lastRow="0" w:firstColumn="0" w:lastColumn="0" w:oddVBand="0" w:evenVBand="1" w:oddHBand="0" w:evenHBand="0" w:firstRowFirstColumn="0" w:firstRowLastColumn="0" w:lastRowFirstColumn="0" w:lastRowLastColumn="0"/>
            <w:tcW w:w="0" w:type="auto"/>
          </w:tcPr>
          <w:p w14:paraId="7F395B36" w14:textId="77777777" w:rsidR="006F2E49" w:rsidRDefault="00BB1DF7">
            <w:pPr>
              <w:pStyle w:val="Compact"/>
            </w:pPr>
            <w:r>
              <w:t>Département des affaires générales et des systèmes d’information (DGPR)</w:t>
            </w:r>
          </w:p>
        </w:tc>
      </w:tr>
      <w:tr w:rsidR="006F2E49" w14:paraId="6BAC24F9"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534CF80" w14:textId="77777777" w:rsidR="006F2E49" w:rsidRDefault="00BB1DF7">
            <w:pPr>
              <w:pStyle w:val="Compact"/>
            </w:pPr>
            <w:r>
              <w:t>DDT</w:t>
            </w:r>
          </w:p>
        </w:tc>
        <w:tc>
          <w:tcPr>
            <w:cnfStyle w:val="000001000000" w:firstRow="0" w:lastRow="0" w:firstColumn="0" w:lastColumn="0" w:oddVBand="0" w:evenVBand="1" w:oddHBand="0" w:evenHBand="0" w:firstRowFirstColumn="0" w:firstRowLastColumn="0" w:lastRowFirstColumn="0" w:lastRowLastColumn="0"/>
            <w:tcW w:w="0" w:type="auto"/>
          </w:tcPr>
          <w:p w14:paraId="46093E69" w14:textId="77777777" w:rsidR="006F2E49" w:rsidRDefault="00BB1DF7">
            <w:pPr>
              <w:pStyle w:val="Compact"/>
            </w:pPr>
            <w:r>
              <w:t>Direction départementale des territoires</w:t>
            </w:r>
          </w:p>
        </w:tc>
      </w:tr>
      <w:tr w:rsidR="006F2E49" w:rsidRPr="009D678C" w14:paraId="52E5FF9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61354B3" w14:textId="77777777" w:rsidR="006F2E49" w:rsidRDefault="00BB1DF7">
            <w:pPr>
              <w:pStyle w:val="Compact"/>
            </w:pPr>
            <w:r>
              <w:t>DDTM</w:t>
            </w:r>
          </w:p>
        </w:tc>
        <w:tc>
          <w:tcPr>
            <w:cnfStyle w:val="000001000000" w:firstRow="0" w:lastRow="0" w:firstColumn="0" w:lastColumn="0" w:oddVBand="0" w:evenVBand="1" w:oddHBand="0" w:evenHBand="0" w:firstRowFirstColumn="0" w:firstRowLastColumn="0" w:lastRowFirstColumn="0" w:lastRowLastColumn="0"/>
            <w:tcW w:w="0" w:type="auto"/>
          </w:tcPr>
          <w:p w14:paraId="6EA534C3" w14:textId="77777777" w:rsidR="006F2E49" w:rsidRDefault="00BB1DF7">
            <w:pPr>
              <w:pStyle w:val="Compact"/>
            </w:pPr>
            <w:r>
              <w:t>Direction départementale des territoires et de la mer</w:t>
            </w:r>
          </w:p>
        </w:tc>
      </w:tr>
      <w:tr w:rsidR="006F2E49" w:rsidRPr="009D678C" w14:paraId="7BD318E8"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C8B53A4" w14:textId="77777777" w:rsidR="006F2E49" w:rsidRDefault="00BB1DF7">
            <w:pPr>
              <w:pStyle w:val="Compact"/>
            </w:pPr>
            <w:r>
              <w:t>DGPR</w:t>
            </w:r>
          </w:p>
        </w:tc>
        <w:tc>
          <w:tcPr>
            <w:cnfStyle w:val="000001000000" w:firstRow="0" w:lastRow="0" w:firstColumn="0" w:lastColumn="0" w:oddVBand="0" w:evenVBand="1" w:oddHBand="0" w:evenHBand="0" w:firstRowFirstColumn="0" w:firstRowLastColumn="0" w:lastRowFirstColumn="0" w:lastRowLastColumn="0"/>
            <w:tcW w:w="0" w:type="auto"/>
          </w:tcPr>
          <w:p w14:paraId="6814AA38" w14:textId="77777777" w:rsidR="006F2E49" w:rsidRDefault="00BB1DF7">
            <w:pPr>
              <w:pStyle w:val="Compact"/>
            </w:pPr>
            <w:r>
              <w:t>Direction générale de la prévention des risques</w:t>
            </w:r>
          </w:p>
        </w:tc>
      </w:tr>
      <w:tr w:rsidR="006F2E49" w:rsidRPr="009D678C" w14:paraId="348D578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C6F7211" w14:textId="77777777" w:rsidR="006F2E49" w:rsidRDefault="00BB1DF7">
            <w:pPr>
              <w:pStyle w:val="Compact"/>
            </w:pPr>
            <w:r>
              <w:t>DREAL</w:t>
            </w:r>
          </w:p>
        </w:tc>
        <w:tc>
          <w:tcPr>
            <w:cnfStyle w:val="000001000000" w:firstRow="0" w:lastRow="0" w:firstColumn="0" w:lastColumn="0" w:oddVBand="0" w:evenVBand="1" w:oddHBand="0" w:evenHBand="0" w:firstRowFirstColumn="0" w:firstRowLastColumn="0" w:lastRowFirstColumn="0" w:lastRowLastColumn="0"/>
            <w:tcW w:w="0" w:type="auto"/>
          </w:tcPr>
          <w:p w14:paraId="0A77E4B3" w14:textId="77777777" w:rsidR="006F2E49" w:rsidRDefault="00BB1DF7">
            <w:pPr>
              <w:pStyle w:val="Compact"/>
            </w:pPr>
            <w:r>
              <w:t>Direction régionale de l’environnement, de l’aménagement et du logement</w:t>
            </w:r>
          </w:p>
        </w:tc>
      </w:tr>
      <w:tr w:rsidR="006F2E49" w:rsidRPr="009D678C" w14:paraId="6C0B4002"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D62DDB6" w14:textId="77777777" w:rsidR="006F2E49" w:rsidRDefault="00BB1DF7">
            <w:pPr>
              <w:pStyle w:val="Compact"/>
            </w:pPr>
            <w:r>
              <w:t>DEAL</w:t>
            </w:r>
          </w:p>
        </w:tc>
        <w:tc>
          <w:tcPr>
            <w:cnfStyle w:val="000001000000" w:firstRow="0" w:lastRow="0" w:firstColumn="0" w:lastColumn="0" w:oddVBand="0" w:evenVBand="1" w:oddHBand="0" w:evenHBand="0" w:firstRowFirstColumn="0" w:firstRowLastColumn="0" w:lastRowFirstColumn="0" w:lastRowLastColumn="0"/>
            <w:tcW w:w="0" w:type="auto"/>
          </w:tcPr>
          <w:p w14:paraId="44E04D88" w14:textId="77777777" w:rsidR="006F2E49" w:rsidRDefault="00BB1DF7">
            <w:pPr>
              <w:pStyle w:val="Compact"/>
            </w:pPr>
            <w:r>
              <w:t>Direction de l’environnement, de l’aménagement et du logement</w:t>
            </w:r>
          </w:p>
        </w:tc>
      </w:tr>
      <w:tr w:rsidR="006F2E49" w14:paraId="3CF38889"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6A37242" w14:textId="77777777" w:rsidR="006F2E49" w:rsidRDefault="00BB1DF7">
            <w:pPr>
              <w:pStyle w:val="Compact"/>
            </w:pPr>
            <w:r>
              <w:t>ERP</w:t>
            </w:r>
          </w:p>
        </w:tc>
        <w:tc>
          <w:tcPr>
            <w:cnfStyle w:val="000001000000" w:firstRow="0" w:lastRow="0" w:firstColumn="0" w:lastColumn="0" w:oddVBand="0" w:evenVBand="1" w:oddHBand="0" w:evenHBand="0" w:firstRowFirstColumn="0" w:firstRowLastColumn="0" w:lastRowFirstColumn="0" w:lastRowLastColumn="0"/>
            <w:tcW w:w="0" w:type="auto"/>
          </w:tcPr>
          <w:p w14:paraId="4763063F" w14:textId="77777777" w:rsidR="006F2E49" w:rsidRDefault="00BB1DF7">
            <w:pPr>
              <w:pStyle w:val="Compact"/>
            </w:pPr>
            <w:r>
              <w:t>Établissement recevant du public</w:t>
            </w:r>
          </w:p>
        </w:tc>
      </w:tr>
      <w:tr w:rsidR="006F2E49" w:rsidRPr="009D678C" w14:paraId="2E740205"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5C9CDF4" w14:textId="77777777" w:rsidR="006F2E49" w:rsidRDefault="00BB1DF7">
            <w:pPr>
              <w:pStyle w:val="Compact"/>
            </w:pPr>
            <w:r>
              <w:t>ERRIAL</w:t>
            </w:r>
          </w:p>
        </w:tc>
        <w:tc>
          <w:tcPr>
            <w:cnfStyle w:val="000001000000" w:firstRow="0" w:lastRow="0" w:firstColumn="0" w:lastColumn="0" w:oddVBand="0" w:evenVBand="1" w:oddHBand="0" w:evenHBand="0" w:firstRowFirstColumn="0" w:firstRowLastColumn="0" w:lastRowFirstColumn="0" w:lastRowLastColumn="0"/>
            <w:tcW w:w="0" w:type="auto"/>
          </w:tcPr>
          <w:p w14:paraId="09EEEFD9" w14:textId="77777777" w:rsidR="006F2E49" w:rsidRDefault="00BB1DF7">
            <w:pPr>
              <w:pStyle w:val="Compact"/>
            </w:pPr>
            <w:r>
              <w:t>État des risques réglementés pour l’information des acquéreurs et des locataires</w:t>
            </w:r>
          </w:p>
        </w:tc>
      </w:tr>
      <w:tr w:rsidR="006F2E49" w:rsidRPr="009D678C" w14:paraId="546D530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37E3769" w14:textId="77777777" w:rsidR="006F2E49" w:rsidRDefault="00BB1DF7">
            <w:pPr>
              <w:pStyle w:val="Compact"/>
            </w:pPr>
            <w:r>
              <w:lastRenderedPageBreak/>
              <w:t>GASPAR</w:t>
            </w:r>
          </w:p>
        </w:tc>
        <w:tc>
          <w:tcPr>
            <w:cnfStyle w:val="000001000000" w:firstRow="0" w:lastRow="0" w:firstColumn="0" w:lastColumn="0" w:oddVBand="0" w:evenVBand="1" w:oddHBand="0" w:evenHBand="0" w:firstRowFirstColumn="0" w:firstRowLastColumn="0" w:lastRowFirstColumn="0" w:lastRowLastColumn="0"/>
            <w:tcW w:w="0" w:type="auto"/>
          </w:tcPr>
          <w:p w14:paraId="0C207676" w14:textId="77777777" w:rsidR="006F2E49" w:rsidRDefault="00BB1DF7">
            <w:pPr>
              <w:pStyle w:val="Compact"/>
            </w:pPr>
            <w:r>
              <w:t>Base nationale de gestion assistée des procédures administratives relatives aux risques</w:t>
            </w:r>
          </w:p>
        </w:tc>
      </w:tr>
      <w:tr w:rsidR="006F2E49" w:rsidRPr="009D678C" w14:paraId="34563FC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1160171" w14:textId="77777777" w:rsidR="006F2E49" w:rsidRDefault="00BB1DF7">
            <w:pPr>
              <w:pStyle w:val="Compact"/>
            </w:pPr>
            <w:r>
              <w:t>ICPE</w:t>
            </w:r>
          </w:p>
        </w:tc>
        <w:tc>
          <w:tcPr>
            <w:cnfStyle w:val="000001000000" w:firstRow="0" w:lastRow="0" w:firstColumn="0" w:lastColumn="0" w:oddVBand="0" w:evenVBand="1" w:oddHBand="0" w:evenHBand="0" w:firstRowFirstColumn="0" w:firstRowLastColumn="0" w:lastRowFirstColumn="0" w:lastRowLastColumn="0"/>
            <w:tcW w:w="0" w:type="auto"/>
          </w:tcPr>
          <w:p w14:paraId="444208BE" w14:textId="77777777" w:rsidR="006F2E49" w:rsidRDefault="00BB1DF7">
            <w:pPr>
              <w:pStyle w:val="Compact"/>
            </w:pPr>
            <w:r>
              <w:t>Installation classée pour la protection de l’environnement</w:t>
            </w:r>
          </w:p>
        </w:tc>
      </w:tr>
      <w:tr w:rsidR="006F2E49" w:rsidRPr="009D678C" w14:paraId="5BC2009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BDAC4E2" w14:textId="77777777" w:rsidR="006F2E49" w:rsidRDefault="00BB1DF7">
            <w:pPr>
              <w:pStyle w:val="Compact"/>
            </w:pPr>
            <w:r>
              <w:t>IGN</w:t>
            </w:r>
          </w:p>
        </w:tc>
        <w:tc>
          <w:tcPr>
            <w:cnfStyle w:val="000001000000" w:firstRow="0" w:lastRow="0" w:firstColumn="0" w:lastColumn="0" w:oddVBand="0" w:evenVBand="1" w:oddHBand="0" w:evenHBand="0" w:firstRowFirstColumn="0" w:firstRowLastColumn="0" w:lastRowFirstColumn="0" w:lastRowLastColumn="0"/>
            <w:tcW w:w="0" w:type="auto"/>
          </w:tcPr>
          <w:p w14:paraId="42C00664" w14:textId="77777777" w:rsidR="006F2E49" w:rsidRDefault="00BB1DF7">
            <w:pPr>
              <w:pStyle w:val="Compact"/>
            </w:pPr>
            <w:r>
              <w:t>Institut national de l’information géographique et forestière</w:t>
            </w:r>
          </w:p>
        </w:tc>
      </w:tr>
      <w:tr w:rsidR="006F2E49" w:rsidRPr="009D678C" w14:paraId="095ADEB6"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C9CBD80" w14:textId="77777777" w:rsidR="006F2E49" w:rsidRDefault="00BB1DF7">
            <w:pPr>
              <w:pStyle w:val="Compact"/>
            </w:pPr>
            <w:r>
              <w:t>MTECT</w:t>
            </w:r>
          </w:p>
        </w:tc>
        <w:tc>
          <w:tcPr>
            <w:cnfStyle w:val="000001000000" w:firstRow="0" w:lastRow="0" w:firstColumn="0" w:lastColumn="0" w:oddVBand="0" w:evenVBand="1" w:oddHBand="0" w:evenHBand="0" w:firstRowFirstColumn="0" w:firstRowLastColumn="0" w:lastRowFirstColumn="0" w:lastRowLastColumn="0"/>
            <w:tcW w:w="0" w:type="auto"/>
          </w:tcPr>
          <w:p w14:paraId="641EB6E2" w14:textId="77777777" w:rsidR="006F2E49" w:rsidRDefault="00BB1DF7">
            <w:pPr>
              <w:pStyle w:val="Compact"/>
            </w:pPr>
            <w:r>
              <w:t>Ministère de la transition écologique et de la cohésion des territoires</w:t>
            </w:r>
          </w:p>
        </w:tc>
      </w:tr>
      <w:tr w:rsidR="006F2E49" w14:paraId="1F9B592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E1EA117" w14:textId="77777777" w:rsidR="006F2E49" w:rsidRDefault="00BB1DF7">
            <w:pPr>
              <w:pStyle w:val="Compact"/>
            </w:pPr>
            <w:r>
              <w:t>OGC</w:t>
            </w:r>
          </w:p>
        </w:tc>
        <w:tc>
          <w:tcPr>
            <w:cnfStyle w:val="000001000000" w:firstRow="0" w:lastRow="0" w:firstColumn="0" w:lastColumn="0" w:oddVBand="0" w:evenVBand="1" w:oddHBand="0" w:evenHBand="0" w:firstRowFirstColumn="0" w:firstRowLastColumn="0" w:lastRowFirstColumn="0" w:lastRowLastColumn="0"/>
            <w:tcW w:w="0" w:type="auto"/>
          </w:tcPr>
          <w:p w14:paraId="7816D94D" w14:textId="77777777" w:rsidR="006F2E49" w:rsidRDefault="00BB1DF7">
            <w:pPr>
              <w:pStyle w:val="Compact"/>
            </w:pPr>
            <w:r>
              <w:t>Open Geospatial Consortium</w:t>
            </w:r>
          </w:p>
        </w:tc>
      </w:tr>
      <w:tr w:rsidR="006F2E49" w14:paraId="4B159926"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5B91D71" w14:textId="77777777" w:rsidR="006F2E49" w:rsidRDefault="00BB1DF7">
            <w:pPr>
              <w:pStyle w:val="Compact"/>
            </w:pPr>
            <w:r>
              <w:t>ONF</w:t>
            </w:r>
          </w:p>
        </w:tc>
        <w:tc>
          <w:tcPr>
            <w:cnfStyle w:val="000001000000" w:firstRow="0" w:lastRow="0" w:firstColumn="0" w:lastColumn="0" w:oddVBand="0" w:evenVBand="1" w:oddHBand="0" w:evenHBand="0" w:firstRowFirstColumn="0" w:firstRowLastColumn="0" w:lastRowFirstColumn="0" w:lastRowLastColumn="0"/>
            <w:tcW w:w="0" w:type="auto"/>
          </w:tcPr>
          <w:p w14:paraId="49AB48D3" w14:textId="77777777" w:rsidR="006F2E49" w:rsidRDefault="00BB1DF7">
            <w:pPr>
              <w:pStyle w:val="Compact"/>
            </w:pPr>
            <w:r>
              <w:t>Office national des forêts</w:t>
            </w:r>
          </w:p>
        </w:tc>
      </w:tr>
      <w:tr w:rsidR="006F2E49" w:rsidRPr="009D678C" w14:paraId="1F9F1A3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6A1201F" w14:textId="77777777" w:rsidR="006F2E49" w:rsidRDefault="00BB1DF7">
            <w:pPr>
              <w:pStyle w:val="Compact"/>
            </w:pPr>
            <w:r>
              <w:t>PPRN</w:t>
            </w:r>
          </w:p>
        </w:tc>
        <w:tc>
          <w:tcPr>
            <w:cnfStyle w:val="000001000000" w:firstRow="0" w:lastRow="0" w:firstColumn="0" w:lastColumn="0" w:oddVBand="0" w:evenVBand="1" w:oddHBand="0" w:evenHBand="0" w:firstRowFirstColumn="0" w:firstRowLastColumn="0" w:lastRowFirstColumn="0" w:lastRowLastColumn="0"/>
            <w:tcW w:w="0" w:type="auto"/>
          </w:tcPr>
          <w:p w14:paraId="3E5A0C85" w14:textId="77777777" w:rsidR="006F2E49" w:rsidRDefault="00BB1DF7">
            <w:pPr>
              <w:pStyle w:val="Compact"/>
            </w:pPr>
            <w:r>
              <w:t>Plan de prévention des risques naturels</w:t>
            </w:r>
          </w:p>
        </w:tc>
      </w:tr>
      <w:tr w:rsidR="006F2E49" w:rsidRPr="009D678C" w14:paraId="3EDA856A"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5BC9568" w14:textId="77777777" w:rsidR="006F2E49" w:rsidRDefault="00BB1DF7">
            <w:pPr>
              <w:pStyle w:val="Compact"/>
            </w:pPr>
            <w:r>
              <w:t>PPRT</w:t>
            </w:r>
          </w:p>
        </w:tc>
        <w:tc>
          <w:tcPr>
            <w:cnfStyle w:val="000001000000" w:firstRow="0" w:lastRow="0" w:firstColumn="0" w:lastColumn="0" w:oddVBand="0" w:evenVBand="1" w:oddHBand="0" w:evenHBand="0" w:firstRowFirstColumn="0" w:firstRowLastColumn="0" w:lastRowFirstColumn="0" w:lastRowLastColumn="0"/>
            <w:tcW w:w="0" w:type="auto"/>
          </w:tcPr>
          <w:p w14:paraId="1EBC74D3" w14:textId="77777777" w:rsidR="006F2E49" w:rsidRDefault="00BB1DF7">
            <w:pPr>
              <w:pStyle w:val="Compact"/>
            </w:pPr>
            <w:r>
              <w:t>Plan de prévention des risques technologiques</w:t>
            </w:r>
          </w:p>
        </w:tc>
      </w:tr>
      <w:tr w:rsidR="006F2E49" w:rsidRPr="009D678C" w14:paraId="46BE3B9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03D0747" w14:textId="77777777" w:rsidR="006F2E49" w:rsidRDefault="00BB1DF7">
            <w:pPr>
              <w:pStyle w:val="Compact"/>
            </w:pPr>
            <w:r>
              <w:t>RTM</w:t>
            </w:r>
          </w:p>
        </w:tc>
        <w:tc>
          <w:tcPr>
            <w:cnfStyle w:val="000001000000" w:firstRow="0" w:lastRow="0" w:firstColumn="0" w:lastColumn="0" w:oddVBand="0" w:evenVBand="1" w:oddHBand="0" w:evenHBand="0" w:firstRowFirstColumn="0" w:firstRowLastColumn="0" w:lastRowFirstColumn="0" w:lastRowLastColumn="0"/>
            <w:tcW w:w="0" w:type="auto"/>
          </w:tcPr>
          <w:p w14:paraId="204D0B7B" w14:textId="77777777" w:rsidR="006F2E49" w:rsidRDefault="00BB1DF7">
            <w:pPr>
              <w:pStyle w:val="Compact"/>
            </w:pPr>
            <w:r>
              <w:t>Service de restauration des terrains en montagne de l’ONF</w:t>
            </w:r>
          </w:p>
        </w:tc>
      </w:tr>
      <w:tr w:rsidR="006F2E49" w14:paraId="0ED180FB"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B01A5EB" w14:textId="77777777" w:rsidR="006F2E49" w:rsidRDefault="00BB1DF7">
            <w:pPr>
              <w:pStyle w:val="Compact"/>
            </w:pPr>
            <w:r>
              <w:t>SIG</w:t>
            </w:r>
          </w:p>
        </w:tc>
        <w:tc>
          <w:tcPr>
            <w:cnfStyle w:val="000001000000" w:firstRow="0" w:lastRow="0" w:firstColumn="0" w:lastColumn="0" w:oddVBand="0" w:evenVBand="1" w:oddHBand="0" w:evenHBand="0" w:firstRowFirstColumn="0" w:firstRowLastColumn="0" w:lastRowFirstColumn="0" w:lastRowLastColumn="0"/>
            <w:tcW w:w="0" w:type="auto"/>
          </w:tcPr>
          <w:p w14:paraId="5946DE78" w14:textId="77777777" w:rsidR="006F2E49" w:rsidRDefault="00BB1DF7">
            <w:pPr>
              <w:pStyle w:val="Compact"/>
            </w:pPr>
            <w:r>
              <w:t>Système d’information géographique</w:t>
            </w:r>
          </w:p>
        </w:tc>
      </w:tr>
      <w:tr w:rsidR="006F2E49" w14:paraId="2D3F8BC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64DD96E" w14:textId="77777777" w:rsidR="006F2E49" w:rsidRDefault="00BB1DF7">
            <w:pPr>
              <w:pStyle w:val="Compact"/>
            </w:pPr>
            <w:r>
              <w:t>SUP</w:t>
            </w:r>
          </w:p>
        </w:tc>
        <w:tc>
          <w:tcPr>
            <w:cnfStyle w:val="000001000000" w:firstRow="0" w:lastRow="0" w:firstColumn="0" w:lastColumn="0" w:oddVBand="0" w:evenVBand="1" w:oddHBand="0" w:evenHBand="0" w:firstRowFirstColumn="0" w:firstRowLastColumn="0" w:lastRowFirstColumn="0" w:lastRowLastColumn="0"/>
            <w:tcW w:w="0" w:type="auto"/>
          </w:tcPr>
          <w:p w14:paraId="439B05EF" w14:textId="77777777" w:rsidR="006F2E49" w:rsidRDefault="00BB1DF7">
            <w:pPr>
              <w:pStyle w:val="Compact"/>
            </w:pPr>
            <w:r>
              <w:t>Servitude d’utilité publique</w:t>
            </w:r>
          </w:p>
        </w:tc>
      </w:tr>
      <w:tr w:rsidR="006F2E49" w14:paraId="7B3CD183"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9E1FE9F" w14:textId="77777777" w:rsidR="006F2E49" w:rsidRDefault="00BB1DF7">
            <w:pPr>
              <w:pStyle w:val="Compact"/>
            </w:pPr>
            <w:r>
              <w:t>WKT</w:t>
            </w:r>
          </w:p>
        </w:tc>
        <w:tc>
          <w:tcPr>
            <w:cnfStyle w:val="000001000000" w:firstRow="0" w:lastRow="0" w:firstColumn="0" w:lastColumn="0" w:oddVBand="0" w:evenVBand="1" w:oddHBand="0" w:evenHBand="0" w:firstRowFirstColumn="0" w:firstRowLastColumn="0" w:lastRowFirstColumn="0" w:lastRowLastColumn="0"/>
            <w:tcW w:w="0" w:type="auto"/>
          </w:tcPr>
          <w:p w14:paraId="6DF215D7" w14:textId="77777777" w:rsidR="006F2E49" w:rsidRDefault="00BB1DF7">
            <w:pPr>
              <w:pStyle w:val="Compact"/>
            </w:pPr>
            <w:r>
              <w:t>Well-known text</w:t>
            </w:r>
          </w:p>
        </w:tc>
      </w:tr>
      <w:tr w:rsidR="006F2E49" w14:paraId="2F88E6D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73E8AE5" w14:textId="77777777" w:rsidR="006F2E49" w:rsidRDefault="00BB1DF7">
            <w:pPr>
              <w:pStyle w:val="Compact"/>
            </w:pPr>
            <w:r>
              <w:t>URI</w:t>
            </w:r>
          </w:p>
        </w:tc>
        <w:tc>
          <w:tcPr>
            <w:cnfStyle w:val="000001000000" w:firstRow="0" w:lastRow="0" w:firstColumn="0" w:lastColumn="0" w:oddVBand="0" w:evenVBand="1" w:oddHBand="0" w:evenHBand="0" w:firstRowFirstColumn="0" w:firstRowLastColumn="0" w:lastRowFirstColumn="0" w:lastRowLastColumn="0"/>
            <w:tcW w:w="0" w:type="auto"/>
          </w:tcPr>
          <w:p w14:paraId="65635A37" w14:textId="77777777" w:rsidR="006F2E49" w:rsidRDefault="00BB1DF7">
            <w:pPr>
              <w:pStyle w:val="Compact"/>
            </w:pPr>
            <w:r>
              <w:t>Uniform Resource Identifier</w:t>
            </w:r>
          </w:p>
        </w:tc>
      </w:tr>
      <w:tr w:rsidR="006F2E49" w14:paraId="4DF87B2C"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20BBCEA" w14:textId="77777777" w:rsidR="006F2E49" w:rsidRDefault="00BB1DF7">
            <w:pPr>
              <w:pStyle w:val="Compact"/>
            </w:pPr>
            <w:r>
              <w:t>URL</w:t>
            </w:r>
          </w:p>
        </w:tc>
        <w:tc>
          <w:tcPr>
            <w:cnfStyle w:val="000001000000" w:firstRow="0" w:lastRow="0" w:firstColumn="0" w:lastColumn="0" w:oddVBand="0" w:evenVBand="1" w:oddHBand="0" w:evenHBand="0" w:firstRowFirstColumn="0" w:firstRowLastColumn="0" w:lastRowFirstColumn="0" w:lastRowLastColumn="0"/>
            <w:tcW w:w="0" w:type="auto"/>
          </w:tcPr>
          <w:p w14:paraId="075B2072" w14:textId="77777777" w:rsidR="006F2E49" w:rsidRDefault="00BB1DF7">
            <w:pPr>
              <w:pStyle w:val="Compact"/>
            </w:pPr>
            <w:r>
              <w:t>Uniform Resource Locator</w:t>
            </w:r>
          </w:p>
        </w:tc>
      </w:tr>
    </w:tbl>
    <w:p w14:paraId="509A24F2" w14:textId="77777777" w:rsidR="006F2E49" w:rsidRDefault="00BB1DF7">
      <w:pPr>
        <w:pStyle w:val="Titre1"/>
      </w:pPr>
      <w:bookmarkStart w:id="31" w:name="_Toc214040715"/>
      <w:bookmarkStart w:id="32" w:name="concepts-généraux"/>
      <w:bookmarkEnd w:id="10"/>
      <w:bookmarkEnd w:id="25"/>
      <w:bookmarkEnd w:id="30"/>
      <w:r>
        <w:lastRenderedPageBreak/>
        <w:t>Concepts généraux</w:t>
      </w:r>
      <w:bookmarkEnd w:id="31"/>
    </w:p>
    <w:p w14:paraId="44882936" w14:textId="77777777" w:rsidR="006F2E49" w:rsidRDefault="00BB1DF7">
      <w:pPr>
        <w:pStyle w:val="Titre2"/>
      </w:pPr>
      <w:bookmarkStart w:id="33" w:name="_Toc214040716"/>
      <w:bookmarkStart w:id="34" w:name="périmètre-dapplication"/>
      <w:r>
        <w:t>Périmètre d’application</w:t>
      </w:r>
      <w:bookmarkEnd w:id="33"/>
    </w:p>
    <w:p w14:paraId="36A1D987" w14:textId="77777777" w:rsidR="006F2E49" w:rsidRPr="0067229D" w:rsidRDefault="00BB1DF7">
      <w:pPr>
        <w:pStyle w:val="FirstParagraph"/>
        <w:rPr>
          <w:lang w:val="fr-FR"/>
        </w:rPr>
      </w:pPr>
      <w:r w:rsidRPr="0067229D">
        <w:rPr>
          <w:lang w:val="fr-FR"/>
        </w:rPr>
        <w:t>Le périmètre d’application des plans de prévention des risques couvert par ce standard concerne :</w:t>
      </w:r>
    </w:p>
    <w:p w14:paraId="7A22F2DF" w14:textId="77777777" w:rsidR="006F2E49" w:rsidRPr="0067229D" w:rsidRDefault="00BB1DF7" w:rsidP="00BB1DF7">
      <w:pPr>
        <w:numPr>
          <w:ilvl w:val="0"/>
          <w:numId w:val="5"/>
        </w:numPr>
        <w:rPr>
          <w:lang w:val="fr-FR"/>
        </w:rPr>
      </w:pPr>
      <w:proofErr w:type="gramStart"/>
      <w:r w:rsidRPr="0067229D">
        <w:rPr>
          <w:lang w:val="fr-FR"/>
        </w:rPr>
        <w:t>la</w:t>
      </w:r>
      <w:proofErr w:type="gramEnd"/>
      <w:r w:rsidRPr="0067229D">
        <w:rPr>
          <w:lang w:val="fr-FR"/>
        </w:rPr>
        <w:t xml:space="preserve"> production par les services de l’État des jeux de données numériques relatives aux plans de prévention des risques conformément aux exigences réglementaires définies dans la partie </w:t>
      </w:r>
      <w:hyperlink w:anchor="X944f1df332a415d764b00e62fb9bc6848b98a6a">
        <w:r w:rsidRPr="0067229D">
          <w:rPr>
            <w:rStyle w:val="Lienhypertexte"/>
            <w:lang w:val="fr-FR"/>
          </w:rPr>
          <w:t>Cadre réglementaire des Plans de Prévention des Risques</w:t>
        </w:r>
      </w:hyperlink>
      <w:r w:rsidRPr="0067229D">
        <w:rPr>
          <w:lang w:val="fr-FR"/>
        </w:rPr>
        <w:t xml:space="preserve"> ;</w:t>
      </w:r>
    </w:p>
    <w:p w14:paraId="29CC4542" w14:textId="77777777" w:rsidR="006F2E49" w:rsidRPr="0067229D" w:rsidRDefault="00BB1DF7" w:rsidP="00BB1DF7">
      <w:pPr>
        <w:numPr>
          <w:ilvl w:val="0"/>
          <w:numId w:val="5"/>
        </w:numPr>
        <w:rPr>
          <w:lang w:val="fr-FR"/>
        </w:rPr>
      </w:pPr>
      <w:proofErr w:type="gramStart"/>
      <w:r w:rsidRPr="0067229D">
        <w:rPr>
          <w:lang w:val="fr-FR"/>
        </w:rPr>
        <w:t>la</w:t>
      </w:r>
      <w:proofErr w:type="gramEnd"/>
      <w:r w:rsidRPr="0067229D">
        <w:rPr>
          <w:lang w:val="fr-FR"/>
        </w:rPr>
        <w:t xml:space="preserve"> mise à disposition de ces jeux de données sur internet de façon à permettre la connaissance du risque par le grand public et leur exploitation aval pour :</w:t>
      </w:r>
    </w:p>
    <w:p w14:paraId="1C89AC5A" w14:textId="77777777" w:rsidR="006F2E49" w:rsidRPr="0067229D" w:rsidRDefault="00BB1DF7" w:rsidP="00BB1DF7">
      <w:pPr>
        <w:pStyle w:val="Compact"/>
        <w:numPr>
          <w:ilvl w:val="1"/>
          <w:numId w:val="6"/>
        </w:numPr>
        <w:rPr>
          <w:lang w:val="fr-FR"/>
        </w:rPr>
      </w:pPr>
      <w:proofErr w:type="gramStart"/>
      <w:r w:rsidRPr="0067229D">
        <w:rPr>
          <w:lang w:val="fr-FR"/>
        </w:rPr>
        <w:t>la</w:t>
      </w:r>
      <w:proofErr w:type="gramEnd"/>
      <w:r w:rsidRPr="0067229D">
        <w:rPr>
          <w:lang w:val="fr-FR"/>
        </w:rPr>
        <w:t xml:space="preserve"> mise en place des politiques d’urbanisme et l’aménagement des territoires par les collectivités territoriales en conformité avec la loi ;</w:t>
      </w:r>
    </w:p>
    <w:p w14:paraId="68A5B516" w14:textId="77777777" w:rsidR="006F2E49" w:rsidRPr="0067229D" w:rsidRDefault="00BB1DF7" w:rsidP="00BB1DF7">
      <w:pPr>
        <w:pStyle w:val="Compact"/>
        <w:numPr>
          <w:ilvl w:val="1"/>
          <w:numId w:val="6"/>
        </w:numPr>
        <w:rPr>
          <w:lang w:val="fr-FR"/>
        </w:rPr>
      </w:pPr>
      <w:proofErr w:type="gramStart"/>
      <w:r w:rsidRPr="0067229D">
        <w:rPr>
          <w:lang w:val="fr-FR"/>
        </w:rPr>
        <w:t>l’anticipation</w:t>
      </w:r>
      <w:proofErr w:type="gramEnd"/>
      <w:r w:rsidRPr="0067229D">
        <w:rPr>
          <w:lang w:val="fr-FR"/>
        </w:rPr>
        <w:t xml:space="preserve"> de la gestion de crise, notamment pour l’élaboration des Plans Particuliers d’Intervention (PPI) par les services de l’État ;</w:t>
      </w:r>
    </w:p>
    <w:p w14:paraId="3820F644" w14:textId="77777777" w:rsidR="006F2E49" w:rsidRPr="0067229D" w:rsidRDefault="00BB1DF7" w:rsidP="00BB1DF7">
      <w:pPr>
        <w:pStyle w:val="Compact"/>
        <w:numPr>
          <w:ilvl w:val="1"/>
          <w:numId w:val="6"/>
        </w:numPr>
        <w:rPr>
          <w:lang w:val="fr-FR"/>
        </w:rPr>
      </w:pPr>
      <w:proofErr w:type="gramStart"/>
      <w:r w:rsidRPr="0067229D">
        <w:rPr>
          <w:lang w:val="fr-FR"/>
        </w:rPr>
        <w:t>la</w:t>
      </w:r>
      <w:proofErr w:type="gramEnd"/>
      <w:r w:rsidRPr="0067229D">
        <w:rPr>
          <w:lang w:val="fr-FR"/>
        </w:rPr>
        <w:t xml:space="preserve"> mise en œuvre de l’information des acquéreurs ou des locataires (IAL) ;</w:t>
      </w:r>
    </w:p>
    <w:p w14:paraId="63947068" w14:textId="77777777" w:rsidR="006F2E49" w:rsidRPr="0067229D" w:rsidRDefault="00BB1DF7" w:rsidP="00BB1DF7">
      <w:pPr>
        <w:pStyle w:val="Compact"/>
        <w:numPr>
          <w:ilvl w:val="1"/>
          <w:numId w:val="6"/>
        </w:numPr>
        <w:rPr>
          <w:lang w:val="fr-FR"/>
        </w:rPr>
      </w:pPr>
      <w:proofErr w:type="gramStart"/>
      <w:r w:rsidRPr="0067229D">
        <w:rPr>
          <w:lang w:val="fr-FR"/>
        </w:rPr>
        <w:t>de</w:t>
      </w:r>
      <w:proofErr w:type="gramEnd"/>
      <w:r w:rsidRPr="0067229D">
        <w:rPr>
          <w:lang w:val="fr-FR"/>
        </w:rPr>
        <w:t xml:space="preserve"> manière générale, toute exploitation aval de ces données par des organismes privés ou publics pour des actions visant à développer la culture du risque.</w:t>
      </w:r>
    </w:p>
    <w:p w14:paraId="50A94097" w14:textId="77777777" w:rsidR="006F2E49" w:rsidRPr="0067229D" w:rsidRDefault="00BB1DF7">
      <w:pPr>
        <w:pStyle w:val="FirstParagraph"/>
        <w:rPr>
          <w:lang w:val="fr-FR"/>
        </w:rPr>
      </w:pPr>
      <w:r w:rsidRPr="0067229D">
        <w:rPr>
          <w:lang w:val="fr-FR"/>
        </w:rPr>
        <w:t>Les données décrites et couvertes par ce standard ne couvent pas l’intégralité des informations d’un dossier de plan de prévention des risques. Il s’agit des données géographiques et sémantiques du PPR permettant d’en établir la partie cartographique et de faire le lien avec les autres éléments du dossier pouvant être mis en œuvre dans d’autres systèmes tels que GASPAR ou les sites des préfectures qui hébergent le dossier.</w:t>
      </w:r>
    </w:p>
    <w:p w14:paraId="081FAF89" w14:textId="77777777" w:rsidR="006F2E49" w:rsidRPr="0067229D" w:rsidRDefault="00BB1DF7">
      <w:pPr>
        <w:pStyle w:val="Corpsdetexte"/>
        <w:rPr>
          <w:lang w:val="fr-FR"/>
        </w:rPr>
      </w:pPr>
      <w:r w:rsidRPr="0067229D">
        <w:rPr>
          <w:lang w:val="fr-FR"/>
        </w:rPr>
        <w:t>Les plans de prévention des risques peuvent être définis sur le territoire national où s’appliquent les dispositions du code de l’environnement relatives aux PPR, à savoir :</w:t>
      </w:r>
    </w:p>
    <w:p w14:paraId="429DC39B" w14:textId="77777777" w:rsidR="006F2E49" w:rsidRPr="0067229D" w:rsidRDefault="00BB1DF7" w:rsidP="00BB1DF7">
      <w:pPr>
        <w:pStyle w:val="Compact"/>
        <w:numPr>
          <w:ilvl w:val="0"/>
          <w:numId w:val="7"/>
        </w:numPr>
        <w:rPr>
          <w:lang w:val="fr-FR"/>
        </w:rPr>
      </w:pPr>
      <w:r w:rsidRPr="0067229D">
        <w:rPr>
          <w:lang w:val="fr-FR"/>
        </w:rPr>
        <w:t>Le territoire européen de la France</w:t>
      </w:r>
    </w:p>
    <w:p w14:paraId="3965EAEC" w14:textId="77777777" w:rsidR="006F2E49" w:rsidRPr="0067229D" w:rsidRDefault="00BB1DF7" w:rsidP="00BB1DF7">
      <w:pPr>
        <w:pStyle w:val="Compact"/>
        <w:numPr>
          <w:ilvl w:val="0"/>
          <w:numId w:val="7"/>
        </w:numPr>
        <w:rPr>
          <w:lang w:val="fr-FR"/>
        </w:rPr>
      </w:pPr>
      <w:r w:rsidRPr="0067229D">
        <w:rPr>
          <w:lang w:val="fr-FR"/>
        </w:rPr>
        <w:t>La France d’outre mer, plus précisément :</w:t>
      </w:r>
    </w:p>
    <w:p w14:paraId="15F242DE" w14:textId="77777777" w:rsidR="006F2E49" w:rsidRDefault="00BB1DF7" w:rsidP="00BB1DF7">
      <w:pPr>
        <w:pStyle w:val="Compact"/>
        <w:numPr>
          <w:ilvl w:val="1"/>
          <w:numId w:val="8"/>
        </w:numPr>
      </w:pPr>
      <w:r>
        <w:t>Guadeloupe</w:t>
      </w:r>
    </w:p>
    <w:p w14:paraId="09FBFE0B" w14:textId="77777777" w:rsidR="006F2E49" w:rsidRDefault="00BB1DF7" w:rsidP="00BB1DF7">
      <w:pPr>
        <w:pStyle w:val="Compact"/>
        <w:numPr>
          <w:ilvl w:val="1"/>
          <w:numId w:val="8"/>
        </w:numPr>
      </w:pPr>
      <w:r>
        <w:t>Saint-Martin</w:t>
      </w:r>
    </w:p>
    <w:p w14:paraId="234D92BC" w14:textId="77777777" w:rsidR="006F2E49" w:rsidRDefault="00BB1DF7" w:rsidP="00BB1DF7">
      <w:pPr>
        <w:pStyle w:val="Compact"/>
        <w:numPr>
          <w:ilvl w:val="1"/>
          <w:numId w:val="8"/>
        </w:numPr>
      </w:pPr>
      <w:r>
        <w:t>Martinique</w:t>
      </w:r>
    </w:p>
    <w:p w14:paraId="72030C9D" w14:textId="77777777" w:rsidR="006F2E49" w:rsidRDefault="00BB1DF7" w:rsidP="00BB1DF7">
      <w:pPr>
        <w:pStyle w:val="Compact"/>
        <w:numPr>
          <w:ilvl w:val="1"/>
          <w:numId w:val="8"/>
        </w:numPr>
      </w:pPr>
      <w:r>
        <w:t>Guyane</w:t>
      </w:r>
    </w:p>
    <w:p w14:paraId="7A07C676" w14:textId="77777777" w:rsidR="006F2E49" w:rsidRDefault="00BB1DF7" w:rsidP="00BB1DF7">
      <w:pPr>
        <w:pStyle w:val="Compact"/>
        <w:numPr>
          <w:ilvl w:val="1"/>
          <w:numId w:val="8"/>
        </w:numPr>
      </w:pPr>
      <w:r>
        <w:t>La Réunion</w:t>
      </w:r>
    </w:p>
    <w:p w14:paraId="17559E92" w14:textId="77777777" w:rsidR="006F2E49" w:rsidRDefault="00BB1DF7" w:rsidP="00BB1DF7">
      <w:pPr>
        <w:pStyle w:val="Compact"/>
        <w:numPr>
          <w:ilvl w:val="1"/>
          <w:numId w:val="8"/>
        </w:numPr>
      </w:pPr>
      <w:r>
        <w:t>Mayotte</w:t>
      </w:r>
    </w:p>
    <w:p w14:paraId="4AB10AB3" w14:textId="77777777" w:rsidR="006F2E49" w:rsidRDefault="00BB1DF7" w:rsidP="00BB1DF7">
      <w:pPr>
        <w:pStyle w:val="Compact"/>
        <w:numPr>
          <w:ilvl w:val="1"/>
          <w:numId w:val="8"/>
        </w:numPr>
      </w:pPr>
      <w:r>
        <w:t>Saint-Pierre-et-Miquelon</w:t>
      </w:r>
    </w:p>
    <w:p w14:paraId="04F44FB2" w14:textId="77777777" w:rsidR="006F2E49" w:rsidRPr="0067229D" w:rsidRDefault="00BB1DF7">
      <w:pPr>
        <w:pStyle w:val="FirstParagraph"/>
        <w:rPr>
          <w:lang w:val="fr-FR"/>
        </w:rPr>
      </w:pPr>
      <w:r w:rsidRPr="0067229D">
        <w:rPr>
          <w:lang w:val="fr-FR"/>
        </w:rPr>
        <w:t xml:space="preserve">Les types de risques couverts par les plans de prévention des risques sont ceux de la nomenclature GASPAR (Gestion assistée des procédures administratives relatives aux risques naturels et technologiques), décrite en </w:t>
      </w:r>
      <w:hyperlink r:id="rId51" w:anchor="nomenclature-des-risques-et-de-leurs-codes-dans-gaspar">
        <w:r w:rsidRPr="0067229D">
          <w:rPr>
            <w:rStyle w:val="Lienhypertexte"/>
            <w:lang w:val="fr-FR"/>
          </w:rPr>
          <w:t>annexe B</w:t>
        </w:r>
      </w:hyperlink>
      <w:r w:rsidRPr="0067229D">
        <w:rPr>
          <w:lang w:val="fr-FR"/>
        </w:rPr>
        <w:t xml:space="preserve"> du modèle commun.</w:t>
      </w:r>
    </w:p>
    <w:p w14:paraId="7962C960" w14:textId="77777777" w:rsidR="00BE54FB" w:rsidRDefault="00BE54FB">
      <w:pPr>
        <w:spacing w:before="0" w:after="200"/>
        <w:jc w:val="left"/>
        <w:rPr>
          <w:rFonts w:eastAsia="Calibri" w:cs="Times New Roman"/>
          <w:b/>
          <w:bCs/>
          <w:color w:val="17365D"/>
          <w:sz w:val="32"/>
          <w:szCs w:val="26"/>
          <w:lang w:val="fr-FR"/>
        </w:rPr>
      </w:pPr>
      <w:bookmarkStart w:id="35" w:name="les-acteurs-et-rôles-concernés"/>
      <w:bookmarkEnd w:id="34"/>
      <w:r w:rsidRPr="00202FEB">
        <w:rPr>
          <w:lang w:val="fr-FR"/>
        </w:rPr>
        <w:br w:type="page"/>
      </w:r>
    </w:p>
    <w:p w14:paraId="2BA20AE6" w14:textId="12D7BC62" w:rsidR="006F2E49" w:rsidRDefault="00BB1DF7">
      <w:pPr>
        <w:pStyle w:val="Titre2"/>
      </w:pPr>
      <w:bookmarkStart w:id="36" w:name="_Toc214040717"/>
      <w:r>
        <w:lastRenderedPageBreak/>
        <w:t>Les acteurs et rôles concernés</w:t>
      </w:r>
      <w:bookmarkEnd w:id="36"/>
    </w:p>
    <w:p w14:paraId="0288EBFB" w14:textId="77777777" w:rsidR="006F2E49" w:rsidRPr="0067229D" w:rsidRDefault="00BB1DF7">
      <w:pPr>
        <w:pStyle w:val="FirstParagraph"/>
        <w:rPr>
          <w:lang w:val="fr-FR"/>
        </w:rPr>
      </w:pPr>
      <w:r w:rsidRPr="0067229D">
        <w:rPr>
          <w:lang w:val="fr-FR"/>
        </w:rPr>
        <w:t>Les acteurs concernés par les plans de prévention des risques sont :</w:t>
      </w:r>
    </w:p>
    <w:tbl>
      <w:tblPr>
        <w:tblStyle w:val="Table"/>
        <w:tblW w:w="0" w:type="auto"/>
        <w:tblLook w:val="0020" w:firstRow="1" w:lastRow="0" w:firstColumn="0" w:lastColumn="0" w:noHBand="0" w:noVBand="0"/>
      </w:tblPr>
      <w:tblGrid>
        <w:gridCol w:w="1441"/>
        <w:gridCol w:w="7949"/>
      </w:tblGrid>
      <w:tr w:rsidR="006F2E49" w14:paraId="72BCF780"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9D1A82A" w14:textId="77777777" w:rsidR="006F2E49" w:rsidRDefault="00BB1DF7">
            <w:pPr>
              <w:pStyle w:val="Compact"/>
            </w:pPr>
            <w:r>
              <w:t>Nom du rôle</w:t>
            </w:r>
          </w:p>
        </w:tc>
        <w:tc>
          <w:tcPr>
            <w:cnfStyle w:val="000001000000" w:firstRow="0" w:lastRow="0" w:firstColumn="0" w:lastColumn="0" w:oddVBand="0" w:evenVBand="1" w:oddHBand="0" w:evenHBand="0" w:firstRowFirstColumn="0" w:firstRowLastColumn="0" w:lastRowFirstColumn="0" w:lastRowLastColumn="0"/>
            <w:tcW w:w="0" w:type="auto"/>
          </w:tcPr>
          <w:p w14:paraId="5B2D4500" w14:textId="77777777" w:rsidR="006F2E49" w:rsidRDefault="00BB1DF7">
            <w:pPr>
              <w:pStyle w:val="Compact"/>
            </w:pPr>
            <w:r>
              <w:t>Caractéristiques</w:t>
            </w:r>
          </w:p>
        </w:tc>
      </w:tr>
      <w:tr w:rsidR="006F2E49" w:rsidRPr="009D678C" w14:paraId="7BEE9BE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66FD5EC" w14:textId="77777777" w:rsidR="006F2E49" w:rsidRDefault="00BB1DF7">
            <w:pPr>
              <w:pStyle w:val="Compact"/>
            </w:pPr>
            <w:r>
              <w:t>Producteur</w:t>
            </w:r>
          </w:p>
        </w:tc>
        <w:tc>
          <w:tcPr>
            <w:cnfStyle w:val="000001000000" w:firstRow="0" w:lastRow="0" w:firstColumn="0" w:lastColumn="0" w:oddVBand="0" w:evenVBand="1" w:oddHBand="0" w:evenHBand="0" w:firstRowFirstColumn="0" w:firstRowLastColumn="0" w:lastRowFirstColumn="0" w:lastRowLastColumn="0"/>
            <w:tcW w:w="0" w:type="auto"/>
          </w:tcPr>
          <w:p w14:paraId="1B6E9248" w14:textId="77777777" w:rsidR="006F2E49" w:rsidRDefault="00BB1DF7">
            <w:pPr>
              <w:pStyle w:val="Compact"/>
            </w:pPr>
            <w:r>
              <w:t>La production des PPR est réalisée au niveau départemental par les Direction Départementales des Territoires (et de la Mer) (DDT(M)) et par les Directions (régionales) de l’environnement de l’aménagement et du logement (D(R)EAL) et autres services producteurs, sous l’autorité du préfet de département ou de région.</w:t>
            </w:r>
          </w:p>
        </w:tc>
      </w:tr>
      <w:tr w:rsidR="006F2E49" w:rsidRPr="009D678C" w14:paraId="7C1E3895"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BE1207B" w14:textId="77777777" w:rsidR="006F2E49" w:rsidRDefault="00BB1DF7">
            <w:pPr>
              <w:pStyle w:val="Compact"/>
            </w:pPr>
            <w:r>
              <w:t>Diffuseur</w:t>
            </w:r>
          </w:p>
        </w:tc>
        <w:tc>
          <w:tcPr>
            <w:cnfStyle w:val="000001000000" w:firstRow="0" w:lastRow="0" w:firstColumn="0" w:lastColumn="0" w:oddVBand="0" w:evenVBand="1" w:oddHBand="0" w:evenHBand="0" w:firstRowFirstColumn="0" w:firstRowLastColumn="0" w:lastRowFirstColumn="0" w:lastRowLastColumn="0"/>
            <w:tcW w:w="0" w:type="auto"/>
          </w:tcPr>
          <w:p w14:paraId="56A7BD83" w14:textId="77777777" w:rsidR="006F2E49" w:rsidRDefault="00BB1DF7">
            <w:pPr>
              <w:pStyle w:val="Compact"/>
            </w:pPr>
            <w:r>
              <w:t xml:space="preserve">La diffusion des PPR est assurée par les DDT(M) et les DEAL en outre-mer sur le site internet de leur préfecture de rattachement et aussi au niveau national sur la plateforme </w:t>
            </w:r>
            <w:hyperlink r:id="rId52">
              <w:r>
                <w:rPr>
                  <w:rStyle w:val="Lienhypertexte"/>
                </w:rPr>
                <w:t>Géorisques</w:t>
              </w:r>
            </w:hyperlink>
            <w:r>
              <w:t xml:space="preserve"> opérée par le BRGM.</w:t>
            </w:r>
          </w:p>
        </w:tc>
      </w:tr>
      <w:tr w:rsidR="006F2E49" w:rsidRPr="009D678C" w14:paraId="75170829"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6D9ED8" w14:textId="77777777" w:rsidR="006F2E49" w:rsidRDefault="00BB1DF7">
            <w:pPr>
              <w:pStyle w:val="Compact"/>
            </w:pPr>
            <w:r>
              <w:t>Utilisateur</w:t>
            </w:r>
          </w:p>
        </w:tc>
        <w:tc>
          <w:tcPr>
            <w:cnfStyle w:val="000001000000" w:firstRow="0" w:lastRow="0" w:firstColumn="0" w:lastColumn="0" w:oddVBand="0" w:evenVBand="1" w:oddHBand="0" w:evenHBand="0" w:firstRowFirstColumn="0" w:firstRowLastColumn="0" w:lastRowFirstColumn="0" w:lastRowLastColumn="0"/>
            <w:tcW w:w="0" w:type="auto"/>
          </w:tcPr>
          <w:p w14:paraId="3E73A1E8" w14:textId="77777777" w:rsidR="006F2E49" w:rsidRDefault="00BB1DF7">
            <w:pPr>
              <w:pStyle w:val="Compact"/>
            </w:pPr>
            <w:r>
              <w:t>Les utilisateurs des PPR sont multiples en fonction des utilisations évoquées dans la partie précédente : collectivités territoriales, grand public, services de l’état, organismes publics ou privés (notamment bureaux d’études, notaires, agences d’urbanismes, agences immobilières…) amenés à exploiter, dériver ou enrichir ces données.</w:t>
            </w:r>
          </w:p>
        </w:tc>
      </w:tr>
    </w:tbl>
    <w:p w14:paraId="0FA106A8" w14:textId="77777777" w:rsidR="006F2E49" w:rsidRDefault="00BB1DF7">
      <w:pPr>
        <w:pStyle w:val="Titre2"/>
      </w:pPr>
      <w:bookmarkStart w:id="37" w:name="_Toc214040718"/>
      <w:bookmarkStart w:id="38" w:name="cas-dutilisation"/>
      <w:bookmarkEnd w:id="35"/>
      <w:r>
        <w:t>Cas d’utilisation</w:t>
      </w:r>
      <w:bookmarkEnd w:id="37"/>
    </w:p>
    <w:p w14:paraId="2F8914F4" w14:textId="77777777" w:rsidR="006F2E49" w:rsidRDefault="00BB1DF7">
      <w:pPr>
        <w:pStyle w:val="FirstParagraph"/>
      </w:pPr>
      <w:r w:rsidRPr="0067229D">
        <w:rPr>
          <w:lang w:val="fr-FR"/>
        </w:rPr>
        <w:t xml:space="preserve">Les cas d’utilisation illustrés ci-après mettent en œuvre la production, la publication et l’exploitation des PPR. </w:t>
      </w:r>
      <w:r>
        <w:t xml:space="preserve">Les acteurs qui y figurent peuvent </w:t>
      </w:r>
      <w:proofErr w:type="gramStart"/>
      <w:r>
        <w:t>être :</w:t>
      </w:r>
      <w:proofErr w:type="gramEnd"/>
    </w:p>
    <w:p w14:paraId="38F597C7" w14:textId="77777777" w:rsidR="006F2E49" w:rsidRPr="0067229D" w:rsidRDefault="00BB1DF7" w:rsidP="00BB1DF7">
      <w:pPr>
        <w:pStyle w:val="Compact"/>
        <w:numPr>
          <w:ilvl w:val="0"/>
          <w:numId w:val="9"/>
        </w:numPr>
        <w:rPr>
          <w:lang w:val="fr-FR"/>
        </w:rPr>
      </w:pPr>
      <w:proofErr w:type="gramStart"/>
      <w:r w:rsidRPr="0067229D">
        <w:rPr>
          <w:lang w:val="fr-FR"/>
        </w:rPr>
        <w:t>des</w:t>
      </w:r>
      <w:proofErr w:type="gramEnd"/>
      <w:r w:rsidRPr="0067229D">
        <w:rPr>
          <w:lang w:val="fr-FR"/>
        </w:rPr>
        <w:t xml:space="preserve"> personnes ou entités effectivement à la manœuvre dans les actions ;</w:t>
      </w:r>
    </w:p>
    <w:p w14:paraId="40CC7D8B" w14:textId="77777777" w:rsidR="006F2E49" w:rsidRPr="0067229D" w:rsidRDefault="00BB1DF7" w:rsidP="00BB1DF7">
      <w:pPr>
        <w:pStyle w:val="Compact"/>
        <w:numPr>
          <w:ilvl w:val="0"/>
          <w:numId w:val="9"/>
        </w:numPr>
        <w:rPr>
          <w:lang w:val="fr-FR"/>
        </w:rPr>
      </w:pPr>
      <w:proofErr w:type="gramStart"/>
      <w:r w:rsidRPr="0067229D">
        <w:rPr>
          <w:lang w:val="fr-FR"/>
        </w:rPr>
        <w:t>des</w:t>
      </w:r>
      <w:proofErr w:type="gramEnd"/>
      <w:r w:rsidRPr="0067229D">
        <w:rPr>
          <w:lang w:val="fr-FR"/>
        </w:rPr>
        <w:t xml:space="preserve"> systèmes en place permettant la réalisation de ces actions.</w:t>
      </w:r>
    </w:p>
    <w:p w14:paraId="7FF90593" w14:textId="77777777" w:rsidR="006F2E49" w:rsidRDefault="00BB1DF7">
      <w:pPr>
        <w:pStyle w:val="Titre3"/>
      </w:pPr>
      <w:bookmarkStart w:id="39" w:name="_Toc214040719"/>
      <w:bookmarkStart w:id="40" w:name="cas-dutilisation-elaborer-un-ppr"/>
      <w:r>
        <w:t>Cas d’utilisation Elaborer un PPR</w:t>
      </w:r>
      <w:bookmarkEnd w:id="39"/>
    </w:p>
    <w:p w14:paraId="0F57CE91" w14:textId="77777777" w:rsidR="006F2E49" w:rsidRPr="0067229D" w:rsidRDefault="00BB1DF7">
      <w:pPr>
        <w:pStyle w:val="FirstParagraph"/>
        <w:rPr>
          <w:lang w:val="fr-FR"/>
        </w:rPr>
      </w:pPr>
      <w:r w:rsidRPr="0067229D">
        <w:rPr>
          <w:lang w:val="fr-FR"/>
        </w:rPr>
        <w:t>Le cas d’utilisation “Elaborer un PPR” illustre à grand traits les étapes d’élaboration d’un PPR et les acteurs majeurs et systèmes impliqués. Les étapes présentées ne sont pas toutes concernées au même niveau par le périmètre du ce standard.</w:t>
      </w:r>
    </w:p>
    <w:tbl>
      <w:tblPr>
        <w:tblStyle w:val="Table"/>
        <w:tblW w:w="0" w:type="auto"/>
        <w:tblLook w:val="0020" w:firstRow="1" w:lastRow="0" w:firstColumn="0" w:lastColumn="0" w:noHBand="0" w:noVBand="0"/>
      </w:tblPr>
      <w:tblGrid>
        <w:gridCol w:w="1934"/>
        <w:gridCol w:w="7456"/>
      </w:tblGrid>
      <w:tr w:rsidR="006F2E49" w14:paraId="4432FD59"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69C5563" w14:textId="77777777" w:rsidR="006F2E49" w:rsidRDefault="00BB1DF7">
            <w:pPr>
              <w:pStyle w:val="Compact"/>
            </w:pPr>
            <w:r>
              <w:t>Action du cas d’utilisation</w:t>
            </w:r>
          </w:p>
        </w:tc>
        <w:tc>
          <w:tcPr>
            <w:cnfStyle w:val="000001000000" w:firstRow="0" w:lastRow="0" w:firstColumn="0" w:lastColumn="0" w:oddVBand="0" w:evenVBand="1" w:oddHBand="0" w:evenHBand="0" w:firstRowFirstColumn="0" w:firstRowLastColumn="0" w:lastRowFirstColumn="0" w:lastRowLastColumn="0"/>
            <w:tcW w:w="0" w:type="auto"/>
          </w:tcPr>
          <w:p w14:paraId="26848019" w14:textId="77777777" w:rsidR="006F2E49" w:rsidRDefault="00BB1DF7">
            <w:pPr>
              <w:pStyle w:val="Compact"/>
            </w:pPr>
            <w:r>
              <w:t>Description</w:t>
            </w:r>
          </w:p>
        </w:tc>
      </w:tr>
      <w:tr w:rsidR="006F2E49" w:rsidRPr="009D678C" w14:paraId="7375CDA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32E16FF" w14:textId="77777777" w:rsidR="006F2E49" w:rsidRDefault="00BB1DF7">
            <w:pPr>
              <w:pStyle w:val="Compact"/>
            </w:pPr>
            <w:r>
              <w:t>Prescrire, approuver, le PPR</w:t>
            </w:r>
          </w:p>
        </w:tc>
        <w:tc>
          <w:tcPr>
            <w:cnfStyle w:val="000001000000" w:firstRow="0" w:lastRow="0" w:firstColumn="0" w:lastColumn="0" w:oddVBand="0" w:evenVBand="1" w:oddHBand="0" w:evenHBand="0" w:firstRowFirstColumn="0" w:firstRowLastColumn="0" w:lastRowFirstColumn="0" w:lastRowLastColumn="0"/>
            <w:tcW w:w="0" w:type="auto"/>
          </w:tcPr>
          <w:p w14:paraId="4A352268" w14:textId="77777777" w:rsidR="006F2E49" w:rsidRDefault="00BB1DF7">
            <w:pPr>
              <w:pStyle w:val="Compact"/>
            </w:pPr>
            <w:r>
              <w:t>Cette action, de la responsabilité du préfet de département, témoigne de l’aspect réglementaire et juridique des PPR. Elle ne concerne ce standard que dans la mesure où ce dernier permet de décrire l’état juridique du PPR, résultant de cette action.</w:t>
            </w:r>
          </w:p>
        </w:tc>
      </w:tr>
      <w:tr w:rsidR="006F2E49" w:rsidRPr="009D678C" w14:paraId="71244EA7"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95FE374" w14:textId="77777777" w:rsidR="006F2E49" w:rsidRDefault="00BB1DF7">
            <w:pPr>
              <w:pStyle w:val="Compact"/>
            </w:pPr>
            <w:r>
              <w:t>Produire les données métier</w:t>
            </w:r>
          </w:p>
        </w:tc>
        <w:tc>
          <w:tcPr>
            <w:cnfStyle w:val="000001000000" w:firstRow="0" w:lastRow="0" w:firstColumn="0" w:lastColumn="0" w:oddVBand="0" w:evenVBand="1" w:oddHBand="0" w:evenHBand="0" w:firstRowFirstColumn="0" w:firstRowLastColumn="0" w:lastRowFirstColumn="0" w:lastRowLastColumn="0"/>
            <w:tcW w:w="0" w:type="auto"/>
          </w:tcPr>
          <w:p w14:paraId="3EA593CF" w14:textId="77777777" w:rsidR="006F2E49" w:rsidRDefault="00BB1DF7">
            <w:pPr>
              <w:pStyle w:val="Compact"/>
            </w:pPr>
            <w:r>
              <w:t>Cette étape, menée sous la responsabilité du préfet, généralement par les DDT(M)s ou les D(R)EALs (en outre mer ou dans le cadre des PPR technologiques) est centrale dans l’élaboration du PPR, puisqu’elle permet d’en établir l’essence même : cartographier les aléas, les enjeux et établir le zonage réglementaire résultant. À ce stade ces données métiers peuvent être directement produites selon le formalisme du standard.</w:t>
            </w:r>
          </w:p>
        </w:tc>
      </w:tr>
      <w:tr w:rsidR="006F2E49" w:rsidRPr="009D678C" w14:paraId="102350F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8EA506F" w14:textId="77777777" w:rsidR="006F2E49" w:rsidRDefault="00BB1DF7">
            <w:pPr>
              <w:pStyle w:val="Compact"/>
            </w:pPr>
            <w:r>
              <w:lastRenderedPageBreak/>
              <w:t>Produire les données SIG</w:t>
            </w:r>
          </w:p>
        </w:tc>
        <w:tc>
          <w:tcPr>
            <w:cnfStyle w:val="000001000000" w:firstRow="0" w:lastRow="0" w:firstColumn="0" w:lastColumn="0" w:oddVBand="0" w:evenVBand="1" w:oddHBand="0" w:evenHBand="0" w:firstRowFirstColumn="0" w:firstRowLastColumn="0" w:lastRowFirstColumn="0" w:lastRowLastColumn="0"/>
            <w:tcW w:w="0" w:type="auto"/>
          </w:tcPr>
          <w:p w14:paraId="701C7E39" w14:textId="77777777" w:rsidR="006F2E49" w:rsidRDefault="00BB1DF7">
            <w:pPr>
              <w:pStyle w:val="Compact"/>
            </w:pPr>
            <w:r>
              <w:t>Cette étape, menée sous la responsabilité du préfet, généralement par les DDT(M)s permet de produire les données numériques correspondant à la cartographie du PPR. Elle peut être une sous étape de la précédente si cette dernière à directement produit ces données numériquement ou peut y succéder s’il s’agit de les numériser. Dans tous les cas, elle est complètement dans le périmètre de ce standard qui permet de structurer cette information.</w:t>
            </w:r>
          </w:p>
        </w:tc>
      </w:tr>
      <w:tr w:rsidR="006F2E49" w:rsidRPr="009D678C" w14:paraId="5D6B285A"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5E6AC30" w14:textId="77777777" w:rsidR="006F2E49" w:rsidRDefault="00BB1DF7">
            <w:pPr>
              <w:pStyle w:val="Compact"/>
            </w:pPr>
            <w:r>
              <w:t>Produire les pièces écrites (du PPR)</w:t>
            </w:r>
          </w:p>
        </w:tc>
        <w:tc>
          <w:tcPr>
            <w:cnfStyle w:val="000001000000" w:firstRow="0" w:lastRow="0" w:firstColumn="0" w:lastColumn="0" w:oddVBand="0" w:evenVBand="1" w:oddHBand="0" w:evenHBand="0" w:firstRowFirstColumn="0" w:firstRowLastColumn="0" w:lastRowFirstColumn="0" w:lastRowLastColumn="0"/>
            <w:tcW w:w="0" w:type="auto"/>
          </w:tcPr>
          <w:p w14:paraId="6D6882B4" w14:textId="77777777" w:rsidR="006F2E49" w:rsidRDefault="00BB1DF7">
            <w:pPr>
              <w:pStyle w:val="Compact"/>
            </w:pPr>
            <w:r>
              <w:t>Cette étape, menée sous la responsabilité du préfet, généralement par les DDT(M)s permet de produire les documents du dossier PPR, notamment les cartes qui peuvent être produites à partir des données SIG évoquées précédemment mais aussi le règlement et les arrêtés préfectoraux. Elle est concernée par le standard dans la mesure où ce dernier permet de faire référence à ces pièces écrites.</w:t>
            </w:r>
          </w:p>
        </w:tc>
      </w:tr>
      <w:tr w:rsidR="006F2E49" w:rsidRPr="009D678C" w14:paraId="0F6B690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2F7F35D" w14:textId="77777777" w:rsidR="006F2E49" w:rsidRDefault="00BB1DF7">
            <w:pPr>
              <w:pStyle w:val="Compact"/>
            </w:pPr>
            <w:r>
              <w:t>Gérer le suivi de la procédure</w:t>
            </w:r>
          </w:p>
        </w:tc>
        <w:tc>
          <w:tcPr>
            <w:cnfStyle w:val="000001000000" w:firstRow="0" w:lastRow="0" w:firstColumn="0" w:lastColumn="0" w:oddVBand="0" w:evenVBand="1" w:oddHBand="0" w:evenHBand="0" w:firstRowFirstColumn="0" w:firstRowLastColumn="0" w:lastRowFirstColumn="0" w:lastRowLastColumn="0"/>
            <w:tcW w:w="0" w:type="auto"/>
          </w:tcPr>
          <w:p w14:paraId="2D401B7E" w14:textId="77777777" w:rsidR="006F2E49" w:rsidRDefault="00BB1DF7">
            <w:pPr>
              <w:pStyle w:val="Compact"/>
            </w:pPr>
            <w:r>
              <w:t>Cette étape, menée sous la responsabilité du préfet, généralement par les DDT(M)s, relate de l’utilisation de la base GASPAR (gestion assistée des procédures administratives relatives aux risques) pour l’enregistrement et le suivi du PPR au niveau national. Là aussi le standard PPR décrit des informations qui permettent de faire le lien avec les informations de cette base.</w:t>
            </w:r>
          </w:p>
        </w:tc>
      </w:tr>
    </w:tbl>
    <w:p w14:paraId="26A9B4A6" w14:textId="77777777" w:rsidR="006F2E49" w:rsidRPr="0067229D" w:rsidRDefault="00BB1DF7">
      <w:pPr>
        <w:pStyle w:val="Corpsdetexte"/>
        <w:rPr>
          <w:lang w:val="fr-FR"/>
        </w:rPr>
      </w:pPr>
      <w:r w:rsidRPr="0067229D">
        <w:rPr>
          <w:lang w:val="fr-FR"/>
        </w:rPr>
        <w:t>La figure suivante illustre ces actions avec les interventions correspondantes des acteurs et systèmes principaux impliqués pour chacune d’elles.</w:t>
      </w:r>
    </w:p>
    <w:p w14:paraId="5783FC20" w14:textId="77777777" w:rsidR="006F2E49" w:rsidRDefault="00BB1DF7">
      <w:pPr>
        <w:pStyle w:val="CaptionedFigure"/>
      </w:pPr>
      <w:bookmarkStart w:id="41" w:name="fig:elab-ppr-img"/>
      <w:r>
        <w:rPr>
          <w:noProof/>
        </w:rPr>
        <w:drawing>
          <wp:inline distT="0" distB="0" distL="0" distR="0" wp14:anchorId="129558CB" wp14:editId="067C1640">
            <wp:extent cx="5969000" cy="3193693"/>
            <wp:effectExtent l="0" t="0" r="0" b="0"/>
            <wp:docPr id="82" name="Picture" descr="Figure 1: Cas d’utilisation : Elaborer un PPR"/>
            <wp:cNvGraphicFramePr/>
            <a:graphic xmlns:a="http://schemas.openxmlformats.org/drawingml/2006/main">
              <a:graphicData uri="http://schemas.openxmlformats.org/drawingml/2006/picture">
                <pic:pic xmlns:pic="http://schemas.openxmlformats.org/drawingml/2006/picture">
                  <pic:nvPicPr>
                    <pic:cNvPr id="83" name="Picture" descr="./ressources/CU-elaborer-ppr.png"/>
                    <pic:cNvPicPr>
                      <a:picLocks noChangeAspect="1" noChangeArrowheads="1"/>
                    </pic:cNvPicPr>
                  </pic:nvPicPr>
                  <pic:blipFill>
                    <a:blip r:embed="rId53"/>
                    <a:stretch>
                      <a:fillRect/>
                    </a:stretch>
                  </pic:blipFill>
                  <pic:spPr bwMode="auto">
                    <a:xfrm>
                      <a:off x="0" y="0"/>
                      <a:ext cx="5969000" cy="3193693"/>
                    </a:xfrm>
                    <a:prstGeom prst="rect">
                      <a:avLst/>
                    </a:prstGeom>
                    <a:noFill/>
                    <a:ln w="9525">
                      <a:noFill/>
                      <a:headEnd/>
                      <a:tailEnd/>
                    </a:ln>
                  </pic:spPr>
                </pic:pic>
              </a:graphicData>
            </a:graphic>
          </wp:inline>
        </w:drawing>
      </w:r>
    </w:p>
    <w:p w14:paraId="7D6C3DD3" w14:textId="77777777" w:rsidR="006F2E49" w:rsidRPr="0067229D" w:rsidRDefault="00BB1DF7" w:rsidP="00BE54FB">
      <w:pPr>
        <w:pStyle w:val="ImageCaption"/>
        <w:jc w:val="center"/>
        <w:rPr>
          <w:lang w:val="fr-FR"/>
        </w:rPr>
      </w:pPr>
      <w:r w:rsidRPr="0067229D">
        <w:rPr>
          <w:lang w:val="fr-FR"/>
        </w:rPr>
        <w:t xml:space="preserve">Figure </w:t>
      </w:r>
      <w:proofErr w:type="gramStart"/>
      <w:r w:rsidRPr="0067229D">
        <w:rPr>
          <w:lang w:val="fr-FR"/>
        </w:rPr>
        <w:t>1:</w:t>
      </w:r>
      <w:proofErr w:type="gramEnd"/>
      <w:r w:rsidRPr="0067229D">
        <w:rPr>
          <w:lang w:val="fr-FR"/>
        </w:rPr>
        <w:t xml:space="preserve"> Cas d’utilisation : Elaborer un PPR</w:t>
      </w:r>
    </w:p>
    <w:p w14:paraId="3C8CBE90" w14:textId="77777777" w:rsidR="006F2E49" w:rsidRDefault="00BB1DF7">
      <w:pPr>
        <w:pStyle w:val="Titre3"/>
      </w:pPr>
      <w:bookmarkStart w:id="42" w:name="_Toc214040720"/>
      <w:bookmarkStart w:id="43" w:name="cas-dutilisation-publier-un-ppr"/>
      <w:bookmarkEnd w:id="40"/>
      <w:bookmarkEnd w:id="41"/>
      <w:r>
        <w:lastRenderedPageBreak/>
        <w:t>Cas d’utilisation Publier un PPR</w:t>
      </w:r>
      <w:bookmarkEnd w:id="42"/>
    </w:p>
    <w:p w14:paraId="7E777E57" w14:textId="77777777" w:rsidR="006F2E49" w:rsidRPr="0067229D" w:rsidRDefault="00BB1DF7">
      <w:pPr>
        <w:pStyle w:val="FirstParagraph"/>
        <w:rPr>
          <w:lang w:val="fr-FR"/>
        </w:rPr>
      </w:pPr>
      <w:r w:rsidRPr="0067229D">
        <w:rPr>
          <w:lang w:val="fr-FR"/>
        </w:rPr>
        <w:t>Le cas d’utilisation “Publier un PPR” illustre les grandes étapes de la mise en ligne des données numériques d’un PPR. Ce cas d’utilisation est au cœur de la cible du Standard, même si ce dernier ne couvre que marginalement la publication des pièces écrite.</w:t>
      </w:r>
    </w:p>
    <w:tbl>
      <w:tblPr>
        <w:tblStyle w:val="Table"/>
        <w:tblW w:w="0" w:type="auto"/>
        <w:tblLook w:val="0020" w:firstRow="1" w:lastRow="0" w:firstColumn="0" w:lastColumn="0" w:noHBand="0" w:noVBand="0"/>
      </w:tblPr>
      <w:tblGrid>
        <w:gridCol w:w="2059"/>
        <w:gridCol w:w="7331"/>
      </w:tblGrid>
      <w:tr w:rsidR="006F2E49" w14:paraId="71F653AD"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936BC40" w14:textId="77777777" w:rsidR="006F2E49" w:rsidRDefault="00BB1DF7">
            <w:pPr>
              <w:pStyle w:val="Compact"/>
            </w:pPr>
            <w:r>
              <w:t>Action du cas d’utilisation</w:t>
            </w:r>
          </w:p>
        </w:tc>
        <w:tc>
          <w:tcPr>
            <w:cnfStyle w:val="000001000000" w:firstRow="0" w:lastRow="0" w:firstColumn="0" w:lastColumn="0" w:oddVBand="0" w:evenVBand="1" w:oddHBand="0" w:evenHBand="0" w:firstRowFirstColumn="0" w:firstRowLastColumn="0" w:lastRowFirstColumn="0" w:lastRowLastColumn="0"/>
            <w:tcW w:w="0" w:type="auto"/>
          </w:tcPr>
          <w:p w14:paraId="53E0CBC6" w14:textId="77777777" w:rsidR="006F2E49" w:rsidRDefault="00BB1DF7">
            <w:pPr>
              <w:pStyle w:val="Compact"/>
            </w:pPr>
            <w:r>
              <w:t>Description</w:t>
            </w:r>
          </w:p>
        </w:tc>
      </w:tr>
      <w:tr w:rsidR="006F2E49" w:rsidRPr="009D678C" w14:paraId="706AB3A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1F51181" w14:textId="77777777" w:rsidR="006F2E49" w:rsidRDefault="00BB1DF7">
            <w:pPr>
              <w:pStyle w:val="Compact"/>
            </w:pPr>
            <w:r>
              <w:t>Mettre en ligne les pièces écrites (du PPR)</w:t>
            </w:r>
          </w:p>
        </w:tc>
        <w:tc>
          <w:tcPr>
            <w:cnfStyle w:val="000001000000" w:firstRow="0" w:lastRow="0" w:firstColumn="0" w:lastColumn="0" w:oddVBand="0" w:evenVBand="1" w:oddHBand="0" w:evenHBand="0" w:firstRowFirstColumn="0" w:firstRowLastColumn="0" w:lastRowFirstColumn="0" w:lastRowLastColumn="0"/>
            <w:tcW w:w="0" w:type="auto"/>
          </w:tcPr>
          <w:p w14:paraId="01AD4CDF" w14:textId="77777777" w:rsidR="006F2E49" w:rsidRDefault="00BB1DF7">
            <w:pPr>
              <w:pStyle w:val="Compact"/>
            </w:pPr>
            <w:r>
              <w:t>Cette action, menée sous la responsabilité des DDT(M)s, vise à mettre en ligne les pièces écrites du dossier PPR. Elle se fait en général sur le site internet de la préfecture du département de la DDT(M) concernée. Les données décrites par le standard permettent de mentionner le lien vers ces pièces écrites une fois publiées.</w:t>
            </w:r>
          </w:p>
        </w:tc>
      </w:tr>
      <w:tr w:rsidR="006F2E49" w:rsidRPr="009D678C" w14:paraId="524D7DE3"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87B8ADA" w14:textId="77777777" w:rsidR="006F2E49" w:rsidRDefault="00BB1DF7">
            <w:pPr>
              <w:pStyle w:val="Compact"/>
            </w:pPr>
            <w:r>
              <w:t>Valider les données SIG</w:t>
            </w:r>
          </w:p>
        </w:tc>
        <w:tc>
          <w:tcPr>
            <w:cnfStyle w:val="000001000000" w:firstRow="0" w:lastRow="0" w:firstColumn="0" w:lastColumn="0" w:oddVBand="0" w:evenVBand="1" w:oddHBand="0" w:evenHBand="0" w:firstRowFirstColumn="0" w:firstRowLastColumn="0" w:lastRowFirstColumn="0" w:lastRowLastColumn="0"/>
            <w:tcW w:w="0" w:type="auto"/>
          </w:tcPr>
          <w:p w14:paraId="468AB4F9" w14:textId="77777777" w:rsidR="006F2E49" w:rsidRDefault="00BB1DF7">
            <w:pPr>
              <w:pStyle w:val="Compact"/>
            </w:pPr>
            <w:r>
              <w:t>Cette action permet de vérifier que les données SIG relatives au PPR sont conformes au modèle et aux exigences de ce standard. Elle est un préalable à leur publication. La mise en œuvre de cette action peut se faire sur le système de publication (ici, représenté par Géorisques). Des vérifications de cohérence avec le système GASPAR peuvent aussi être réalisées.</w:t>
            </w:r>
          </w:p>
        </w:tc>
      </w:tr>
      <w:tr w:rsidR="006F2E49" w:rsidRPr="009D678C" w14:paraId="0F37C6A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1E3479C" w14:textId="77777777" w:rsidR="006F2E49" w:rsidRDefault="00BB1DF7">
            <w:pPr>
              <w:pStyle w:val="Compact"/>
            </w:pPr>
            <w:r>
              <w:t>Mettre en ligne les données SIG</w:t>
            </w:r>
          </w:p>
        </w:tc>
        <w:tc>
          <w:tcPr>
            <w:cnfStyle w:val="000001000000" w:firstRow="0" w:lastRow="0" w:firstColumn="0" w:lastColumn="0" w:oddVBand="0" w:evenVBand="1" w:oddHBand="0" w:evenHBand="0" w:firstRowFirstColumn="0" w:firstRowLastColumn="0" w:lastRowFirstColumn="0" w:lastRowLastColumn="0"/>
            <w:tcW w:w="0" w:type="auto"/>
          </w:tcPr>
          <w:p w14:paraId="073ECC7F" w14:textId="77777777" w:rsidR="006F2E49" w:rsidRDefault="00BB1DF7">
            <w:pPr>
              <w:pStyle w:val="Compact"/>
            </w:pPr>
            <w:r>
              <w:t>Cette action est aussi au cœur de la cible de ce standard. Elle permet de rendre les données de PPR accessibles aux différents types d’utilisateurs mentionnés précédemment et de nourrir le cas d’utilisation suivant. La publication peut se faire sur le site internet de la préfecture du département de la DDT(M) concernée, mais elle a vocation à se faire sur la plateforme nationale de diffusion qu’est Géorisques. Cette action ne concerne pas la diffusion des servitudes d’utilité publique (SUP) dérivées des PPR et mise en oeuvre par le Geoportail de l’Urbanisme (cf. </w:t>
            </w:r>
            <w:hyperlink w:anchor="cas-dutilisation-exploiter-un-ppr">
              <w:r>
                <w:rPr>
                  <w:rStyle w:val="Lienhypertexte"/>
                </w:rPr>
                <w:t>Cas d’utilisation Exploiter un PPR</w:t>
              </w:r>
            </w:hyperlink>
            <w:r>
              <w:t>).</w:t>
            </w:r>
          </w:p>
        </w:tc>
      </w:tr>
    </w:tbl>
    <w:p w14:paraId="69CDE7ED" w14:textId="77777777" w:rsidR="006F2E49" w:rsidRPr="0067229D" w:rsidRDefault="00BB1DF7">
      <w:pPr>
        <w:pStyle w:val="Corpsdetexte"/>
        <w:rPr>
          <w:lang w:val="fr-FR"/>
        </w:rPr>
      </w:pPr>
      <w:r w:rsidRPr="0067229D">
        <w:rPr>
          <w:lang w:val="fr-FR"/>
        </w:rPr>
        <w:t>La figure suivante illustre ces actions avec les interventions correspondantes des acteurs et systèmes principaux impliqués pour chacune d’elles.</w:t>
      </w:r>
    </w:p>
    <w:p w14:paraId="1B47612E" w14:textId="77777777" w:rsidR="006F2E49" w:rsidRDefault="00BB1DF7" w:rsidP="00BE54FB">
      <w:pPr>
        <w:pStyle w:val="CaptionedFigure"/>
        <w:jc w:val="center"/>
      </w:pPr>
      <w:bookmarkStart w:id="44" w:name="fig:pub-ppr-img"/>
      <w:r>
        <w:rPr>
          <w:noProof/>
        </w:rPr>
        <w:lastRenderedPageBreak/>
        <w:drawing>
          <wp:inline distT="0" distB="0" distL="0" distR="0" wp14:anchorId="616E590F" wp14:editId="615B7D0C">
            <wp:extent cx="5969000" cy="3869841"/>
            <wp:effectExtent l="0" t="0" r="0" b="0"/>
            <wp:docPr id="87" name="Picture" descr="Figure 2: Cas d’utilisation : Publier un PPR"/>
            <wp:cNvGraphicFramePr/>
            <a:graphic xmlns:a="http://schemas.openxmlformats.org/drawingml/2006/main">
              <a:graphicData uri="http://schemas.openxmlformats.org/drawingml/2006/picture">
                <pic:pic xmlns:pic="http://schemas.openxmlformats.org/drawingml/2006/picture">
                  <pic:nvPicPr>
                    <pic:cNvPr id="88" name="Picture" descr="./ressources/CU-publier-ppr.png"/>
                    <pic:cNvPicPr>
                      <a:picLocks noChangeAspect="1" noChangeArrowheads="1"/>
                    </pic:cNvPicPr>
                  </pic:nvPicPr>
                  <pic:blipFill>
                    <a:blip r:embed="rId54"/>
                    <a:stretch>
                      <a:fillRect/>
                    </a:stretch>
                  </pic:blipFill>
                  <pic:spPr bwMode="auto">
                    <a:xfrm>
                      <a:off x="0" y="0"/>
                      <a:ext cx="5969000" cy="3869841"/>
                    </a:xfrm>
                    <a:prstGeom prst="rect">
                      <a:avLst/>
                    </a:prstGeom>
                    <a:noFill/>
                    <a:ln w="9525">
                      <a:noFill/>
                      <a:headEnd/>
                      <a:tailEnd/>
                    </a:ln>
                  </pic:spPr>
                </pic:pic>
              </a:graphicData>
            </a:graphic>
          </wp:inline>
        </w:drawing>
      </w:r>
    </w:p>
    <w:p w14:paraId="1C67D710" w14:textId="77777777" w:rsidR="006F2E49" w:rsidRPr="0067229D" w:rsidRDefault="00BB1DF7" w:rsidP="00BE54FB">
      <w:pPr>
        <w:pStyle w:val="ImageCaption"/>
        <w:jc w:val="center"/>
        <w:rPr>
          <w:lang w:val="fr-FR"/>
        </w:rPr>
      </w:pPr>
      <w:r w:rsidRPr="0067229D">
        <w:rPr>
          <w:lang w:val="fr-FR"/>
        </w:rPr>
        <w:t xml:space="preserve">Figure </w:t>
      </w:r>
      <w:proofErr w:type="gramStart"/>
      <w:r w:rsidRPr="0067229D">
        <w:rPr>
          <w:lang w:val="fr-FR"/>
        </w:rPr>
        <w:t>2:</w:t>
      </w:r>
      <w:proofErr w:type="gramEnd"/>
      <w:r w:rsidRPr="0067229D">
        <w:rPr>
          <w:lang w:val="fr-FR"/>
        </w:rPr>
        <w:t xml:space="preserve"> Cas d’utilisation : Publier un PPR</w:t>
      </w:r>
    </w:p>
    <w:p w14:paraId="56B240E0" w14:textId="77777777" w:rsidR="006F2E49" w:rsidRDefault="00BB1DF7">
      <w:pPr>
        <w:pStyle w:val="Titre3"/>
      </w:pPr>
      <w:bookmarkStart w:id="45" w:name="_Toc214040721"/>
      <w:bookmarkStart w:id="46" w:name="cas-dutilisation-exploiter-un-ppr"/>
      <w:bookmarkEnd w:id="43"/>
      <w:bookmarkEnd w:id="44"/>
      <w:r>
        <w:t>Cas d’utilisation Exploiter un PPR</w:t>
      </w:r>
      <w:bookmarkEnd w:id="45"/>
    </w:p>
    <w:p w14:paraId="0F6FB6D5" w14:textId="77777777" w:rsidR="006F2E49" w:rsidRPr="0067229D" w:rsidRDefault="00BB1DF7">
      <w:pPr>
        <w:pStyle w:val="FirstParagraph"/>
        <w:rPr>
          <w:lang w:val="fr-FR"/>
        </w:rPr>
      </w:pPr>
      <w:r w:rsidRPr="0067229D">
        <w:rPr>
          <w:lang w:val="fr-FR"/>
        </w:rPr>
        <w:t>Le cas d’utilisation “Exploiter un PPR” illustre des utilisations “type” des PPR une fois mis en ligne. Il n’a pas vocation à être exhaustif mais est représentatif des exploitations couvertes par ce standard. Ces utilisations types associées sont facilitées par la production et la diffusion de données PPR en conformité avec le Standard grâce à la connaissance de la structure des données et de sa qualité.</w:t>
      </w:r>
    </w:p>
    <w:tbl>
      <w:tblPr>
        <w:tblStyle w:val="Table"/>
        <w:tblW w:w="0" w:type="auto"/>
        <w:tblLook w:val="0020" w:firstRow="1" w:lastRow="0" w:firstColumn="0" w:lastColumn="0" w:noHBand="0" w:noVBand="0"/>
      </w:tblPr>
      <w:tblGrid>
        <w:gridCol w:w="1899"/>
        <w:gridCol w:w="7491"/>
      </w:tblGrid>
      <w:tr w:rsidR="006F2E49" w14:paraId="12A81B1B"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BC5BA9B" w14:textId="77777777" w:rsidR="006F2E49" w:rsidRDefault="00BB1DF7">
            <w:pPr>
              <w:pStyle w:val="Compact"/>
            </w:pPr>
            <w:r>
              <w:t>Action du cas d’utilisation</w:t>
            </w:r>
          </w:p>
        </w:tc>
        <w:tc>
          <w:tcPr>
            <w:cnfStyle w:val="000001000000" w:firstRow="0" w:lastRow="0" w:firstColumn="0" w:lastColumn="0" w:oddVBand="0" w:evenVBand="1" w:oddHBand="0" w:evenHBand="0" w:firstRowFirstColumn="0" w:firstRowLastColumn="0" w:lastRowFirstColumn="0" w:lastRowLastColumn="0"/>
            <w:tcW w:w="0" w:type="auto"/>
          </w:tcPr>
          <w:p w14:paraId="7B94B31B" w14:textId="77777777" w:rsidR="006F2E49" w:rsidRDefault="00BB1DF7">
            <w:pPr>
              <w:pStyle w:val="Compact"/>
            </w:pPr>
            <w:r>
              <w:t>Description</w:t>
            </w:r>
          </w:p>
        </w:tc>
      </w:tr>
      <w:tr w:rsidR="006F2E49" w:rsidRPr="009D678C" w14:paraId="2441327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6249DDE" w14:textId="77777777" w:rsidR="006F2E49" w:rsidRDefault="00BB1DF7">
            <w:pPr>
              <w:pStyle w:val="Compact"/>
            </w:pPr>
            <w:r>
              <w:t>Consulter les données</w:t>
            </w:r>
          </w:p>
        </w:tc>
        <w:tc>
          <w:tcPr>
            <w:cnfStyle w:val="000001000000" w:firstRow="0" w:lastRow="0" w:firstColumn="0" w:lastColumn="0" w:oddVBand="0" w:evenVBand="1" w:oddHBand="0" w:evenHBand="0" w:firstRowFirstColumn="0" w:firstRowLastColumn="0" w:lastRowFirstColumn="0" w:lastRowLastColumn="0"/>
            <w:tcW w:w="0" w:type="auto"/>
          </w:tcPr>
          <w:p w14:paraId="55C93D4A" w14:textId="77777777" w:rsidR="006F2E49" w:rsidRDefault="00BB1DF7">
            <w:pPr>
              <w:pStyle w:val="Compact"/>
            </w:pPr>
            <w:r>
              <w:t>Cette action est celle du grand public qui souhaite connaitre les risques sur un secteur. Elle est rendue possible par des interfaces de visualisation en ligne sur la plateforme nationale Géorisques ou éventuellement sur les sites web des préfectures qui mettent en œuvre de telles fonctionnalités. La consultation est aussi rendue possible grâce aux métadonnées qui vont permettre à l’utilisateur de retrouver et sélectionner la donnée qu’il souhaite consulter grâce à des mécanismes de catalogage.</w:t>
            </w:r>
          </w:p>
        </w:tc>
      </w:tr>
      <w:tr w:rsidR="006F2E49" w:rsidRPr="009D678C" w14:paraId="0765A734"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4393533" w14:textId="77777777" w:rsidR="006F2E49" w:rsidRDefault="00BB1DF7">
            <w:pPr>
              <w:pStyle w:val="Compact"/>
            </w:pPr>
            <w:r>
              <w:lastRenderedPageBreak/>
              <w:t>Télécharger les données SIG PPR</w:t>
            </w:r>
          </w:p>
        </w:tc>
        <w:tc>
          <w:tcPr>
            <w:cnfStyle w:val="000001000000" w:firstRow="0" w:lastRow="0" w:firstColumn="0" w:lastColumn="0" w:oddVBand="0" w:evenVBand="1" w:oddHBand="0" w:evenHBand="0" w:firstRowFirstColumn="0" w:firstRowLastColumn="0" w:lastRowFirstColumn="0" w:lastRowLastColumn="0"/>
            <w:tcW w:w="0" w:type="auto"/>
          </w:tcPr>
          <w:p w14:paraId="51BAD40C" w14:textId="77777777" w:rsidR="006F2E49" w:rsidRDefault="00BB1DF7">
            <w:pPr>
              <w:pStyle w:val="Compact"/>
            </w:pPr>
            <w:r>
              <w:t>Cette action va de pair avec la précédente et est rendue possible par les mêmes plateformes. Elle peut concerner le grand public (avec un profil plutôt initié) mais aussi les collectivités territoriales ou des organismes de type bureaux d’études qui ont besoin de télécharger les données pour les traiter ou les intégrer dans leur système d’information.</w:t>
            </w:r>
          </w:p>
        </w:tc>
      </w:tr>
      <w:tr w:rsidR="006F2E49" w:rsidRPr="009D678C" w14:paraId="103DDE7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1CC3D5F" w14:textId="77777777" w:rsidR="006F2E49" w:rsidRDefault="00BB1DF7">
            <w:pPr>
              <w:pStyle w:val="Compact"/>
            </w:pPr>
            <w:r>
              <w:t>Dériver / enrichir les données</w:t>
            </w:r>
          </w:p>
        </w:tc>
        <w:tc>
          <w:tcPr>
            <w:cnfStyle w:val="000001000000" w:firstRow="0" w:lastRow="0" w:firstColumn="0" w:lastColumn="0" w:oddVBand="0" w:evenVBand="1" w:oddHBand="0" w:evenHBand="0" w:firstRowFirstColumn="0" w:firstRowLastColumn="0" w:lastRowFirstColumn="0" w:lastRowLastColumn="0"/>
            <w:tcW w:w="0" w:type="auto"/>
          </w:tcPr>
          <w:p w14:paraId="735B4A4A" w14:textId="77777777" w:rsidR="006F2E49" w:rsidRDefault="00BB1DF7">
            <w:pPr>
              <w:pStyle w:val="Compact"/>
            </w:pPr>
            <w:r>
              <w:t>Cette action est aussi liée à la précédente. Elle est représentative des utilisations telles que la production des données SIG décrivant les servitudes d’utilité publiques (SUP), dérivées des PPR, mises en œuvre par les services de l’État ou l’utilisation des PPR dans le cadre de l’élaboration des plans locaux d’urbanisme par les collectivités territoriales.</w:t>
            </w:r>
          </w:p>
        </w:tc>
      </w:tr>
      <w:tr w:rsidR="006F2E49" w:rsidRPr="009D678C" w14:paraId="544B110C"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08D2093" w14:textId="77777777" w:rsidR="006F2E49" w:rsidRDefault="00BB1DF7">
            <w:pPr>
              <w:pStyle w:val="Compact"/>
            </w:pPr>
            <w:r>
              <w:t>Publier les données dérivées</w:t>
            </w:r>
          </w:p>
        </w:tc>
        <w:tc>
          <w:tcPr>
            <w:cnfStyle w:val="000001000000" w:firstRow="0" w:lastRow="0" w:firstColumn="0" w:lastColumn="0" w:oddVBand="0" w:evenVBand="1" w:oddHBand="0" w:evenHBand="0" w:firstRowFirstColumn="0" w:firstRowLastColumn="0" w:lastRowFirstColumn="0" w:lastRowLastColumn="0"/>
            <w:tcW w:w="0" w:type="auto"/>
          </w:tcPr>
          <w:p w14:paraId="312785F7" w14:textId="77777777" w:rsidR="006F2E49" w:rsidRDefault="00BB1DF7">
            <w:pPr>
              <w:pStyle w:val="Compact"/>
            </w:pPr>
            <w:r>
              <w:t>La publication des données dérivées mentionnées ci-dessus n’est pas couverte par le standard mais elle fait partie de la chaine aval de diffusion des données PPR. Elle est aussi facilitée par l’obtention de données respectant les critères de qualité énoncés par le standard PPR.</w:t>
            </w:r>
          </w:p>
        </w:tc>
      </w:tr>
    </w:tbl>
    <w:p w14:paraId="5ED9DBAA" w14:textId="77777777" w:rsidR="006F2E49" w:rsidRPr="0067229D" w:rsidRDefault="00BB1DF7">
      <w:pPr>
        <w:pStyle w:val="Corpsdetexte"/>
        <w:rPr>
          <w:lang w:val="fr-FR"/>
        </w:rPr>
      </w:pPr>
      <w:r w:rsidRPr="0067229D">
        <w:rPr>
          <w:lang w:val="fr-FR"/>
        </w:rPr>
        <w:t>La figure suivante illustre ces actions avec les interventions correspondantes des acteurs et systèmes principaux impliqués pour chacune d’elles.</w:t>
      </w:r>
    </w:p>
    <w:p w14:paraId="66CCEE95" w14:textId="77777777" w:rsidR="006F2E49" w:rsidRDefault="00BB1DF7" w:rsidP="00BE54FB">
      <w:pPr>
        <w:pStyle w:val="CaptionedFigure"/>
        <w:jc w:val="center"/>
      </w:pPr>
      <w:bookmarkStart w:id="47" w:name="fig:expl-ppr-img"/>
      <w:r>
        <w:rPr>
          <w:noProof/>
        </w:rPr>
        <w:drawing>
          <wp:inline distT="0" distB="0" distL="0" distR="0" wp14:anchorId="0DD92515" wp14:editId="282D3177">
            <wp:extent cx="5105400" cy="3371850"/>
            <wp:effectExtent l="0" t="0" r="0" b="0"/>
            <wp:docPr id="92" name="Picture" descr="Figure 3: Cas d’utilisation : Exploiter un PPR"/>
            <wp:cNvGraphicFramePr/>
            <a:graphic xmlns:a="http://schemas.openxmlformats.org/drawingml/2006/main">
              <a:graphicData uri="http://schemas.openxmlformats.org/drawingml/2006/picture">
                <pic:pic xmlns:pic="http://schemas.openxmlformats.org/drawingml/2006/picture">
                  <pic:nvPicPr>
                    <pic:cNvPr id="93" name="Picture" descr="./ressources/CU-exploiter-ppr.png"/>
                    <pic:cNvPicPr>
                      <a:picLocks noChangeAspect="1" noChangeArrowheads="1"/>
                    </pic:cNvPicPr>
                  </pic:nvPicPr>
                  <pic:blipFill>
                    <a:blip r:embed="rId55"/>
                    <a:stretch>
                      <a:fillRect/>
                    </a:stretch>
                  </pic:blipFill>
                  <pic:spPr bwMode="auto">
                    <a:xfrm>
                      <a:off x="0" y="0"/>
                      <a:ext cx="5105442" cy="3371878"/>
                    </a:xfrm>
                    <a:prstGeom prst="rect">
                      <a:avLst/>
                    </a:prstGeom>
                    <a:noFill/>
                    <a:ln w="9525">
                      <a:noFill/>
                      <a:headEnd/>
                      <a:tailEnd/>
                    </a:ln>
                  </pic:spPr>
                </pic:pic>
              </a:graphicData>
            </a:graphic>
          </wp:inline>
        </w:drawing>
      </w:r>
    </w:p>
    <w:p w14:paraId="5EE9C48F" w14:textId="77777777" w:rsidR="006F2E49" w:rsidRPr="0067229D" w:rsidRDefault="00BB1DF7" w:rsidP="00BE54FB">
      <w:pPr>
        <w:pStyle w:val="ImageCaption"/>
        <w:jc w:val="center"/>
        <w:rPr>
          <w:lang w:val="fr-FR"/>
        </w:rPr>
      </w:pPr>
      <w:r w:rsidRPr="0067229D">
        <w:rPr>
          <w:lang w:val="fr-FR"/>
        </w:rPr>
        <w:t xml:space="preserve">Figure </w:t>
      </w:r>
      <w:proofErr w:type="gramStart"/>
      <w:r w:rsidRPr="0067229D">
        <w:rPr>
          <w:lang w:val="fr-FR"/>
        </w:rPr>
        <w:t>3:</w:t>
      </w:r>
      <w:proofErr w:type="gramEnd"/>
      <w:r w:rsidRPr="0067229D">
        <w:rPr>
          <w:lang w:val="fr-FR"/>
        </w:rPr>
        <w:t xml:space="preserve"> Cas d’utilisation : Exploiter un PPR</w:t>
      </w:r>
    </w:p>
    <w:p w14:paraId="49269A82" w14:textId="77777777" w:rsidR="006F2E49" w:rsidRDefault="00BB1DF7">
      <w:pPr>
        <w:pStyle w:val="Titre1"/>
      </w:pPr>
      <w:bookmarkStart w:id="48" w:name="_Toc214040722"/>
      <w:bookmarkStart w:id="49" w:name="contenu-et-structure-de-la-donnée"/>
      <w:bookmarkEnd w:id="32"/>
      <w:bookmarkEnd w:id="38"/>
      <w:bookmarkEnd w:id="46"/>
      <w:bookmarkEnd w:id="47"/>
      <w:r>
        <w:lastRenderedPageBreak/>
        <w:t>Contenu et structure de la donnée</w:t>
      </w:r>
      <w:bookmarkEnd w:id="48"/>
    </w:p>
    <w:p w14:paraId="69025107" w14:textId="77777777" w:rsidR="006F2E49" w:rsidRPr="0067229D" w:rsidRDefault="00BB1DF7">
      <w:pPr>
        <w:pStyle w:val="FirstParagraph"/>
        <w:rPr>
          <w:lang w:val="fr-FR"/>
        </w:rPr>
      </w:pPr>
      <w:r w:rsidRPr="0067229D">
        <w:rPr>
          <w:lang w:val="fr-FR"/>
        </w:rPr>
        <w:t xml:space="preserve">Cette section précise l’utilisation et les spécialisations du modèle de données commun défini dans </w:t>
      </w:r>
      <w:hyperlink r:id="rId56">
        <w:r w:rsidRPr="0067229D">
          <w:rPr>
            <w:rStyle w:val="Lienhypertexte"/>
            <w:lang w:val="fr-FR"/>
          </w:rPr>
          <w:t>CNIG_RISQUES_</w:t>
        </w:r>
        <w:proofErr w:type="gramStart"/>
        <w:r w:rsidRPr="0067229D">
          <w:rPr>
            <w:rStyle w:val="Lienhypertexte"/>
            <w:lang w:val="fr-FR"/>
          </w:rPr>
          <w:t>COMMUN:</w:t>
        </w:r>
        <w:proofErr w:type="gramEnd"/>
        <w:r w:rsidRPr="0067229D">
          <w:rPr>
            <w:rStyle w:val="Lienhypertexte"/>
            <w:lang w:val="fr-FR"/>
          </w:rPr>
          <w:t>2024</w:t>
        </w:r>
      </w:hyperlink>
      <w:r w:rsidRPr="0067229D">
        <w:rPr>
          <w:lang w:val="fr-FR"/>
        </w:rPr>
        <w:t xml:space="preserve"> dans le cadre des procédures de Plans de Prévention des Risques.</w:t>
      </w:r>
    </w:p>
    <w:p w14:paraId="18EB77A6" w14:textId="77777777" w:rsidR="006F2E49" w:rsidRDefault="00BB1DF7">
      <w:pPr>
        <w:pStyle w:val="Titre2"/>
      </w:pPr>
      <w:bookmarkStart w:id="50" w:name="_Toc214040723"/>
      <w:bookmarkStart w:id="51" w:name="modèle-conceptuel-de-données"/>
      <w:r>
        <w:t>Modèle conceptuel de données</w:t>
      </w:r>
      <w:bookmarkEnd w:id="50"/>
    </w:p>
    <w:p w14:paraId="1C59E9AF" w14:textId="77777777" w:rsidR="006F2E49" w:rsidRPr="0067229D" w:rsidRDefault="00BB1DF7">
      <w:pPr>
        <w:pStyle w:val="FirstParagraph"/>
        <w:rPr>
          <w:lang w:val="fr-FR"/>
        </w:rPr>
      </w:pPr>
      <w:r w:rsidRPr="0067229D">
        <w:rPr>
          <w:lang w:val="fr-FR"/>
        </w:rPr>
        <w:t>La figure suivante représente le modèle de données complet spécialisé dans le cadre des procédures de Plans de Prévention des Risques en faisant ressortir en jaune les spécificités par rapport au modèle commun. Pour plus de lisibilité, les énumérations et les types de données ne sont pas représentés sur ce diagramme. Ces éléments seront représentés dans les diagrammes spécifiques par thématique qui suivent.</w:t>
      </w:r>
    </w:p>
    <w:p w14:paraId="406691E7" w14:textId="77777777" w:rsidR="006F2E49" w:rsidRDefault="00BB1DF7">
      <w:pPr>
        <w:pStyle w:val="CaptionedFigure"/>
      </w:pPr>
      <w:bookmarkStart w:id="52" w:name="fig:diag-uml-complet"/>
      <w:r>
        <w:rPr>
          <w:noProof/>
        </w:rPr>
        <w:drawing>
          <wp:inline distT="0" distB="0" distL="0" distR="0" wp14:anchorId="13D7EAFE" wp14:editId="5D5EDACD">
            <wp:extent cx="5969000" cy="3521908"/>
            <wp:effectExtent l="0" t="0" r="0" b="0"/>
            <wp:docPr id="99" name="Picture" descr="Figure 4: Diagramme UML complet des différentes thématiques."/>
            <wp:cNvGraphicFramePr/>
            <a:graphic xmlns:a="http://schemas.openxmlformats.org/drawingml/2006/main">
              <a:graphicData uri="http://schemas.openxmlformats.org/drawingml/2006/picture">
                <pic:pic xmlns:pic="http://schemas.openxmlformats.org/drawingml/2006/picture">
                  <pic:nvPicPr>
                    <pic:cNvPr id="100" name="Picture" descr="./ressources/UML-PPR.png"/>
                    <pic:cNvPicPr>
                      <a:picLocks noChangeAspect="1" noChangeArrowheads="1"/>
                    </pic:cNvPicPr>
                  </pic:nvPicPr>
                  <pic:blipFill>
                    <a:blip r:embed="rId57"/>
                    <a:stretch>
                      <a:fillRect/>
                    </a:stretch>
                  </pic:blipFill>
                  <pic:spPr bwMode="auto">
                    <a:xfrm>
                      <a:off x="0" y="0"/>
                      <a:ext cx="5969000" cy="3521908"/>
                    </a:xfrm>
                    <a:prstGeom prst="rect">
                      <a:avLst/>
                    </a:prstGeom>
                    <a:noFill/>
                    <a:ln w="9525">
                      <a:noFill/>
                      <a:headEnd/>
                      <a:tailEnd/>
                    </a:ln>
                  </pic:spPr>
                </pic:pic>
              </a:graphicData>
            </a:graphic>
          </wp:inline>
        </w:drawing>
      </w:r>
    </w:p>
    <w:p w14:paraId="39F80EA7" w14:textId="77777777" w:rsidR="006F2E49" w:rsidRPr="0067229D" w:rsidRDefault="00BB1DF7">
      <w:pPr>
        <w:pStyle w:val="ImageCaption"/>
        <w:rPr>
          <w:lang w:val="fr-FR"/>
        </w:rPr>
      </w:pPr>
      <w:r w:rsidRPr="0067229D">
        <w:rPr>
          <w:lang w:val="fr-FR"/>
        </w:rPr>
        <w:t xml:space="preserve">Figure </w:t>
      </w:r>
      <w:proofErr w:type="gramStart"/>
      <w:r w:rsidRPr="0067229D">
        <w:rPr>
          <w:lang w:val="fr-FR"/>
        </w:rPr>
        <w:t>4:</w:t>
      </w:r>
      <w:proofErr w:type="gramEnd"/>
      <w:r w:rsidRPr="0067229D">
        <w:rPr>
          <w:lang w:val="fr-FR"/>
        </w:rPr>
        <w:t xml:space="preserve"> Diagramme UML complet des différentes thématiques.</w:t>
      </w:r>
    </w:p>
    <w:p w14:paraId="7C56FE4C" w14:textId="77777777" w:rsidR="006F2E49" w:rsidRDefault="00BB1DF7">
      <w:pPr>
        <w:pStyle w:val="Titre3"/>
      </w:pPr>
      <w:bookmarkStart w:id="53" w:name="_Toc214040724"/>
      <w:bookmarkStart w:id="54" w:name="thématique-procédures-et-périmètres"/>
      <w:bookmarkEnd w:id="52"/>
      <w:r>
        <w:t>Thématique Procédures et périmètres</w:t>
      </w:r>
      <w:bookmarkEnd w:id="53"/>
    </w:p>
    <w:p w14:paraId="30669D73" w14:textId="77777777" w:rsidR="006F2E49" w:rsidRPr="0067229D" w:rsidRDefault="00BB1DF7">
      <w:pPr>
        <w:pStyle w:val="FirstParagraph"/>
        <w:rPr>
          <w:lang w:val="fr-FR"/>
        </w:rPr>
      </w:pPr>
      <w:r w:rsidRPr="0067229D">
        <w:rPr>
          <w:lang w:val="fr-FR"/>
        </w:rPr>
        <w:t xml:space="preserve">Dans le cadre de l’élaboration des </w:t>
      </w:r>
      <w:r w:rsidRPr="0067229D">
        <w:rPr>
          <w:b/>
          <w:bCs/>
          <w:lang w:val="fr-FR"/>
        </w:rPr>
        <w:t>plans de prévention des risques</w:t>
      </w:r>
      <w:r w:rsidRPr="0067229D">
        <w:rPr>
          <w:lang w:val="fr-FR"/>
        </w:rPr>
        <w:t>, la thématique “Procédures et périmètres” regroupe les informations relatives au suivi administratif des procédures de prévention des risques et aux différents types de périmètres qui précèdent l’établissement du zonage réglementaire.</w:t>
      </w:r>
    </w:p>
    <w:p w14:paraId="6BB317B8" w14:textId="77777777" w:rsidR="006F2E49" w:rsidRPr="0067229D" w:rsidRDefault="00BB1DF7">
      <w:pPr>
        <w:pStyle w:val="Corpsdetexte"/>
        <w:rPr>
          <w:lang w:val="fr-FR"/>
        </w:rPr>
      </w:pPr>
      <w:r w:rsidRPr="0067229D">
        <w:rPr>
          <w:lang w:val="fr-FR"/>
        </w:rPr>
        <w:t xml:space="preserve">Dans ce contexte, les entités </w:t>
      </w:r>
      <w:hyperlink r:id="rId58" w:anchor="classe-dobjets-procedure">
        <w:r w:rsidRPr="0067229D">
          <w:rPr>
            <w:rStyle w:val="Lienhypertexte"/>
            <w:lang w:val="fr-FR"/>
          </w:rPr>
          <w:t>Procedure</w:t>
        </w:r>
      </w:hyperlink>
      <w:r w:rsidRPr="0067229D">
        <w:rPr>
          <w:lang w:val="fr-FR"/>
        </w:rPr>
        <w:t xml:space="preserve">, </w:t>
      </w:r>
      <w:hyperlink r:id="rId59" w:anchor="classe-dobjets-perimetre">
        <w:r w:rsidRPr="0067229D">
          <w:rPr>
            <w:rStyle w:val="Lienhypertexte"/>
            <w:lang w:val="fr-FR"/>
          </w:rPr>
          <w:t>Perimetre</w:t>
        </w:r>
      </w:hyperlink>
      <w:r w:rsidRPr="0067229D">
        <w:rPr>
          <w:lang w:val="fr-FR"/>
        </w:rPr>
        <w:t xml:space="preserve">, </w:t>
      </w:r>
      <w:hyperlink r:id="rId60" w:anchor="classe-dobjets-referenceinternet">
        <w:r w:rsidRPr="0067229D">
          <w:rPr>
            <w:rStyle w:val="Lienhypertexte"/>
            <w:lang w:val="fr-FR"/>
          </w:rPr>
          <w:t>ReferenceInternet</w:t>
        </w:r>
      </w:hyperlink>
      <w:r w:rsidRPr="0067229D">
        <w:rPr>
          <w:lang w:val="fr-FR"/>
        </w:rPr>
        <w:t xml:space="preserve"> et </w:t>
      </w:r>
      <w:hyperlink r:id="rId61" w:anchor="enumeration-typereference">
        <w:r w:rsidRPr="0067229D">
          <w:rPr>
            <w:rStyle w:val="Lienhypertexte"/>
            <w:lang w:val="fr-FR"/>
          </w:rPr>
          <w:t>TypeReference</w:t>
        </w:r>
      </w:hyperlink>
      <w:r w:rsidRPr="0067229D">
        <w:rPr>
          <w:lang w:val="fr-FR"/>
        </w:rPr>
        <w:t xml:space="preserve"> définies dans </w:t>
      </w:r>
      <w:hyperlink r:id="rId62">
        <w:r w:rsidRPr="0067229D">
          <w:rPr>
            <w:rStyle w:val="Lienhypertexte"/>
            <w:lang w:val="fr-FR"/>
          </w:rPr>
          <w:t>CNIG_RISQUES_COMMUN:2024</w:t>
        </w:r>
      </w:hyperlink>
      <w:r w:rsidRPr="0067229D">
        <w:rPr>
          <w:lang w:val="fr-FR"/>
        </w:rPr>
        <w:t xml:space="preserve"> s’appliquent.</w:t>
      </w:r>
    </w:p>
    <w:p w14:paraId="50A1F0F8" w14:textId="77777777" w:rsidR="006F2E49" w:rsidRPr="0067229D" w:rsidRDefault="00BB1DF7">
      <w:pPr>
        <w:pStyle w:val="Corpsdetexte"/>
        <w:rPr>
          <w:lang w:val="fr-FR"/>
        </w:rPr>
      </w:pPr>
      <w:r w:rsidRPr="0067229D">
        <w:rPr>
          <w:lang w:val="fr-FR"/>
        </w:rPr>
        <w:lastRenderedPageBreak/>
        <w:t xml:space="preserve">Une restriction sur l’énumération </w:t>
      </w:r>
      <w:hyperlink w:anchor="enumeration-typeprocedure">
        <w:r w:rsidRPr="0067229D">
          <w:rPr>
            <w:rStyle w:val="Lienhypertexte"/>
            <w:lang w:val="fr-FR"/>
          </w:rPr>
          <w:t>TypeProcedure</w:t>
        </w:r>
      </w:hyperlink>
      <w:r w:rsidRPr="0067229D">
        <w:rPr>
          <w:lang w:val="fr-FR"/>
        </w:rPr>
        <w:t xml:space="preserve"> est précisée dans ce document pour n’intégrer que les valeurs relatives aux PPR.</w:t>
      </w:r>
    </w:p>
    <w:p w14:paraId="6FA62F23" w14:textId="77777777" w:rsidR="006F2E49" w:rsidRPr="0067229D" w:rsidRDefault="00BB1DF7">
      <w:pPr>
        <w:pStyle w:val="Corpsdetexte"/>
        <w:rPr>
          <w:lang w:val="fr-FR"/>
        </w:rPr>
      </w:pPr>
      <w:r w:rsidRPr="0067229D">
        <w:rPr>
          <w:lang w:val="fr-FR"/>
        </w:rPr>
        <w:t xml:space="preserve">Ce document définit un nouveau type de périmètre : </w:t>
      </w:r>
      <w:hyperlink w:anchor="classe-dobjets-perimetreetude">
        <w:r w:rsidRPr="0067229D">
          <w:rPr>
            <w:rStyle w:val="Lienhypertexte"/>
            <w:lang w:val="fr-FR"/>
          </w:rPr>
          <w:t>PerimetreEtude</w:t>
        </w:r>
      </w:hyperlink>
      <w:r w:rsidRPr="0067229D">
        <w:rPr>
          <w:lang w:val="fr-FR"/>
        </w:rPr>
        <w:t xml:space="preserve"> qui est une spécialisation de la classe </w:t>
      </w:r>
      <w:hyperlink r:id="rId63" w:anchor="classe-dobjets-perimetre">
        <w:r w:rsidRPr="0067229D">
          <w:rPr>
            <w:rStyle w:val="Lienhypertexte"/>
            <w:lang w:val="fr-FR"/>
          </w:rPr>
          <w:t>Perimetre</w:t>
        </w:r>
      </w:hyperlink>
      <w:r w:rsidRPr="0067229D">
        <w:rPr>
          <w:lang w:val="fr-FR"/>
        </w:rPr>
        <w:t xml:space="preserve"> permettant de distinguer le périmètre d’étude du PPR et le périmètre prescrit.</w:t>
      </w:r>
    </w:p>
    <w:p w14:paraId="556B31C6" w14:textId="77777777" w:rsidR="006F2E49" w:rsidRPr="0067229D" w:rsidRDefault="00BB1DF7">
      <w:pPr>
        <w:pStyle w:val="Corpsdetexte"/>
        <w:rPr>
          <w:lang w:val="fr-FR"/>
        </w:rPr>
      </w:pPr>
      <w:r w:rsidRPr="0067229D">
        <w:rPr>
          <w:lang w:val="fr-FR"/>
        </w:rPr>
        <w:t>La figure suivante fait ressortir en jaune les modifications du modèle commun dans le cadre des PPR pour la thématique Procédures et périmètres.</w:t>
      </w:r>
    </w:p>
    <w:p w14:paraId="0C614DAD" w14:textId="77777777" w:rsidR="006F2E49" w:rsidRDefault="00BB1DF7" w:rsidP="00BE54FB">
      <w:pPr>
        <w:pStyle w:val="CaptionedFigure"/>
        <w:jc w:val="center"/>
      </w:pPr>
      <w:bookmarkStart w:id="55" w:name="fig:uml-proc-perim-img"/>
      <w:r>
        <w:rPr>
          <w:noProof/>
        </w:rPr>
        <w:drawing>
          <wp:inline distT="0" distB="0" distL="0" distR="0" wp14:anchorId="1AFCE415" wp14:editId="72C6CBE6">
            <wp:extent cx="5969000" cy="3790261"/>
            <wp:effectExtent l="0" t="0" r="0" b="0"/>
            <wp:docPr id="107" name="Picture" descr="Figure 5: Modèle UML des classes relatives aux procédures et périmètres dans le cadre des PPR."/>
            <wp:cNvGraphicFramePr/>
            <a:graphic xmlns:a="http://schemas.openxmlformats.org/drawingml/2006/main">
              <a:graphicData uri="http://schemas.openxmlformats.org/drawingml/2006/picture">
                <pic:pic xmlns:pic="http://schemas.openxmlformats.org/drawingml/2006/picture">
                  <pic:nvPicPr>
                    <pic:cNvPr id="108" name="Picture" descr="./ressources/UML-Procedure-Perimetre-PPR.png"/>
                    <pic:cNvPicPr>
                      <a:picLocks noChangeAspect="1" noChangeArrowheads="1"/>
                    </pic:cNvPicPr>
                  </pic:nvPicPr>
                  <pic:blipFill>
                    <a:blip r:embed="rId64"/>
                    <a:stretch>
                      <a:fillRect/>
                    </a:stretch>
                  </pic:blipFill>
                  <pic:spPr bwMode="auto">
                    <a:xfrm>
                      <a:off x="0" y="0"/>
                      <a:ext cx="5969000" cy="3790261"/>
                    </a:xfrm>
                    <a:prstGeom prst="rect">
                      <a:avLst/>
                    </a:prstGeom>
                    <a:noFill/>
                    <a:ln w="9525">
                      <a:noFill/>
                      <a:headEnd/>
                      <a:tailEnd/>
                    </a:ln>
                  </pic:spPr>
                </pic:pic>
              </a:graphicData>
            </a:graphic>
          </wp:inline>
        </w:drawing>
      </w:r>
    </w:p>
    <w:p w14:paraId="0BEDAA09" w14:textId="77777777" w:rsidR="006F2E49" w:rsidRPr="0067229D" w:rsidRDefault="00BB1DF7" w:rsidP="00BE54FB">
      <w:pPr>
        <w:pStyle w:val="ImageCaption"/>
        <w:jc w:val="center"/>
        <w:rPr>
          <w:lang w:val="fr-FR"/>
        </w:rPr>
      </w:pPr>
      <w:r w:rsidRPr="0067229D">
        <w:rPr>
          <w:lang w:val="fr-FR"/>
        </w:rPr>
        <w:t xml:space="preserve">Figure </w:t>
      </w:r>
      <w:proofErr w:type="gramStart"/>
      <w:r w:rsidRPr="0067229D">
        <w:rPr>
          <w:lang w:val="fr-FR"/>
        </w:rPr>
        <w:t>5:</w:t>
      </w:r>
      <w:proofErr w:type="gramEnd"/>
      <w:r w:rsidRPr="0067229D">
        <w:rPr>
          <w:lang w:val="fr-FR"/>
        </w:rPr>
        <w:t xml:space="preserve"> Modèle UML des classes relatives aux procédures et périmètres dans le cadre des PPR.</w:t>
      </w:r>
    </w:p>
    <w:p w14:paraId="37A0D9FC" w14:textId="77777777" w:rsidR="006F2E49" w:rsidRDefault="00BB1DF7">
      <w:pPr>
        <w:pStyle w:val="Titre3"/>
      </w:pPr>
      <w:bookmarkStart w:id="56" w:name="_Toc214040725"/>
      <w:bookmarkStart w:id="57" w:name="thématique-aléas"/>
      <w:bookmarkEnd w:id="54"/>
      <w:bookmarkEnd w:id="55"/>
      <w:r>
        <w:t>Thématique Aléas</w:t>
      </w:r>
      <w:bookmarkEnd w:id="56"/>
    </w:p>
    <w:p w14:paraId="30D773A9" w14:textId="77777777" w:rsidR="006F2E49" w:rsidRPr="0067229D" w:rsidRDefault="00BB1DF7">
      <w:pPr>
        <w:pStyle w:val="FirstParagraph"/>
        <w:rPr>
          <w:lang w:val="fr-FR"/>
        </w:rPr>
      </w:pPr>
      <w:r w:rsidRPr="0067229D">
        <w:rPr>
          <w:lang w:val="fr-FR"/>
        </w:rPr>
        <w:t xml:space="preserve">L’implémentation des concepts de la thématique Aléas, notamment des zones d’aléas dépend de la nature du risque : naturel ou technologique. Deux classes abstraites </w:t>
      </w:r>
      <w:hyperlink w:anchor="classe-dobjets-zonealeanaturel">
        <w:r w:rsidRPr="0067229D">
          <w:rPr>
            <w:rStyle w:val="Lienhypertexte"/>
            <w:lang w:val="fr-FR"/>
          </w:rPr>
          <w:t>ZoneAleaNaturel</w:t>
        </w:r>
      </w:hyperlink>
      <w:r w:rsidRPr="0067229D">
        <w:rPr>
          <w:lang w:val="fr-FR"/>
        </w:rPr>
        <w:t xml:space="preserve"> et </w:t>
      </w:r>
      <w:hyperlink w:anchor="classe-dobjets-zonealeatechnologique">
        <w:r w:rsidRPr="0067229D">
          <w:rPr>
            <w:rStyle w:val="Lienhypertexte"/>
            <w:lang w:val="fr-FR"/>
          </w:rPr>
          <w:t>ZoneAleaTechnologique</w:t>
        </w:r>
      </w:hyperlink>
      <w:r w:rsidRPr="0067229D">
        <w:rPr>
          <w:lang w:val="fr-FR"/>
        </w:rPr>
        <w:t xml:space="preserve"> sont définies et rassemblent les propriétés communes aux différentes zones d’aléas qui vont les implémenter dans le cadre respectif des PPR Naturels et Technologiques. Les paragraphes qui suivent décrivent ces spécialisations dans les deux cas de figure.</w:t>
      </w:r>
    </w:p>
    <w:p w14:paraId="547CEF70" w14:textId="77777777" w:rsidR="006F2E49" w:rsidRPr="0067229D" w:rsidRDefault="00BB1DF7">
      <w:pPr>
        <w:pStyle w:val="Corpsdetexte"/>
        <w:rPr>
          <w:lang w:val="fr-FR"/>
        </w:rPr>
      </w:pPr>
      <w:r w:rsidRPr="0067229D">
        <w:rPr>
          <w:lang w:val="fr-FR"/>
        </w:rPr>
        <w:t xml:space="preserve">La qualification des niveaux d’aléas varie en fonction des types d’aléas. Elle est précisée dans les guides relatifs aux différents types de PPR. L’énumération </w:t>
      </w:r>
      <w:hyperlink w:anchor="enumeration-typeniveaualea">
        <w:r w:rsidRPr="0067229D">
          <w:rPr>
            <w:rStyle w:val="Lienhypertexte"/>
            <w:lang w:val="fr-FR"/>
          </w:rPr>
          <w:t>TypeNiveauAlea</w:t>
        </w:r>
      </w:hyperlink>
      <w:r w:rsidRPr="0067229D">
        <w:rPr>
          <w:lang w:val="fr-FR"/>
        </w:rPr>
        <w:t xml:space="preserve"> définit les valeurs possibles pour qualifier ces niveaux dans le cadre des PPR. Des restrictions peuvent s’appliquer selon la nature du risque naturel ou technologique.</w:t>
      </w:r>
    </w:p>
    <w:p w14:paraId="57FA7BBF" w14:textId="77777777" w:rsidR="006F2E49" w:rsidRPr="0067229D" w:rsidRDefault="00BB1DF7">
      <w:pPr>
        <w:pStyle w:val="Corpsdetexte"/>
        <w:rPr>
          <w:lang w:val="fr-FR"/>
        </w:rPr>
      </w:pPr>
      <w:r w:rsidRPr="0067229D">
        <w:rPr>
          <w:lang w:val="fr-FR"/>
        </w:rPr>
        <w:lastRenderedPageBreak/>
        <w:t>La figure suivante fait ressortir en jaune les modifications du modèle commun permettant ces spécialisations dans le cadre des PPR pour la thématique Aléas.</w:t>
      </w:r>
    </w:p>
    <w:p w14:paraId="3F6A22FB" w14:textId="77777777" w:rsidR="006F2E49" w:rsidRDefault="00BB1DF7" w:rsidP="00BE54FB">
      <w:pPr>
        <w:pStyle w:val="CaptionedFigure"/>
        <w:jc w:val="center"/>
      </w:pPr>
      <w:bookmarkStart w:id="58" w:name="fig:uml-alea-img"/>
      <w:r>
        <w:rPr>
          <w:noProof/>
        </w:rPr>
        <w:drawing>
          <wp:inline distT="0" distB="0" distL="0" distR="0" wp14:anchorId="4F892154" wp14:editId="5AD06736">
            <wp:extent cx="5969000" cy="3185786"/>
            <wp:effectExtent l="0" t="0" r="0" b="0"/>
            <wp:docPr id="112" name="Picture" descr="Figure 6: Modèle UML des classes relatives aux aléas dans le cadre des PPR"/>
            <wp:cNvGraphicFramePr/>
            <a:graphic xmlns:a="http://schemas.openxmlformats.org/drawingml/2006/main">
              <a:graphicData uri="http://schemas.openxmlformats.org/drawingml/2006/picture">
                <pic:pic xmlns:pic="http://schemas.openxmlformats.org/drawingml/2006/picture">
                  <pic:nvPicPr>
                    <pic:cNvPr id="113" name="Picture" descr="./ressources/UML-Alea-PPR.png"/>
                    <pic:cNvPicPr>
                      <a:picLocks noChangeAspect="1" noChangeArrowheads="1"/>
                    </pic:cNvPicPr>
                  </pic:nvPicPr>
                  <pic:blipFill>
                    <a:blip r:embed="rId65"/>
                    <a:stretch>
                      <a:fillRect/>
                    </a:stretch>
                  </pic:blipFill>
                  <pic:spPr bwMode="auto">
                    <a:xfrm>
                      <a:off x="0" y="0"/>
                      <a:ext cx="5969000" cy="3185786"/>
                    </a:xfrm>
                    <a:prstGeom prst="rect">
                      <a:avLst/>
                    </a:prstGeom>
                    <a:noFill/>
                    <a:ln w="9525">
                      <a:noFill/>
                      <a:headEnd/>
                      <a:tailEnd/>
                    </a:ln>
                  </pic:spPr>
                </pic:pic>
              </a:graphicData>
            </a:graphic>
          </wp:inline>
        </w:drawing>
      </w:r>
    </w:p>
    <w:p w14:paraId="65CCD3CB" w14:textId="77777777" w:rsidR="006F2E49" w:rsidRPr="0067229D" w:rsidRDefault="00BB1DF7" w:rsidP="00BE54FB">
      <w:pPr>
        <w:pStyle w:val="ImageCaption"/>
        <w:jc w:val="center"/>
        <w:rPr>
          <w:lang w:val="fr-FR"/>
        </w:rPr>
      </w:pPr>
      <w:r w:rsidRPr="0067229D">
        <w:rPr>
          <w:lang w:val="fr-FR"/>
        </w:rPr>
        <w:t xml:space="preserve">Figure </w:t>
      </w:r>
      <w:proofErr w:type="gramStart"/>
      <w:r w:rsidRPr="0067229D">
        <w:rPr>
          <w:lang w:val="fr-FR"/>
        </w:rPr>
        <w:t>6:</w:t>
      </w:r>
      <w:proofErr w:type="gramEnd"/>
      <w:r w:rsidRPr="0067229D">
        <w:rPr>
          <w:lang w:val="fr-FR"/>
        </w:rPr>
        <w:t xml:space="preserve"> Modèle UML des classes relatives aux aléas dans le cadre des PPR</w:t>
      </w:r>
    </w:p>
    <w:p w14:paraId="7DE60010" w14:textId="77777777" w:rsidR="006F2E49" w:rsidRDefault="00BB1DF7">
      <w:pPr>
        <w:pStyle w:val="Titre4"/>
      </w:pPr>
      <w:bookmarkStart w:id="59" w:name="Xb95be89b418c6052f403df74a0e3f88776e448e"/>
      <w:bookmarkEnd w:id="58"/>
      <w:r>
        <w:t>Thématique Aléas dans le cadre des PPR Naturels</w:t>
      </w:r>
    </w:p>
    <w:p w14:paraId="7B9D6689" w14:textId="77777777" w:rsidR="006F2E49" w:rsidRDefault="00BB1DF7">
      <w:pPr>
        <w:pStyle w:val="Titre5"/>
      </w:pPr>
      <w:bookmarkStart w:id="60" w:name="Xed77d4bc43bda3388ff96c9afc7563e459d214b"/>
      <w:r>
        <w:t>Implémentations des zones d’aléas dans le cadre des PPR Naturels</w:t>
      </w:r>
    </w:p>
    <w:p w14:paraId="6073985E" w14:textId="77777777" w:rsidR="006F2E49" w:rsidRPr="0067229D" w:rsidRDefault="00BB1DF7">
      <w:pPr>
        <w:pStyle w:val="FirstParagraph"/>
        <w:rPr>
          <w:lang w:val="fr-FR"/>
        </w:rPr>
      </w:pPr>
      <w:r w:rsidRPr="0067229D">
        <w:rPr>
          <w:lang w:val="fr-FR"/>
        </w:rPr>
        <w:t xml:space="preserve">Dans le cadre de l’élaboration des </w:t>
      </w:r>
      <w:r w:rsidRPr="0067229D">
        <w:rPr>
          <w:b/>
          <w:bCs/>
          <w:lang w:val="fr-FR"/>
        </w:rPr>
        <w:t>plans de prévention des risques naturels</w:t>
      </w:r>
      <w:r w:rsidRPr="0067229D">
        <w:rPr>
          <w:lang w:val="fr-FR"/>
        </w:rPr>
        <w:t xml:space="preserve">, les zones d’aléa sont déterminées et qualifiées relativement à un </w:t>
      </w:r>
      <w:r w:rsidRPr="0067229D">
        <w:rPr>
          <w:b/>
          <w:bCs/>
          <w:lang w:val="fr-FR"/>
        </w:rPr>
        <w:t>aléa de référence</w:t>
      </w:r>
      <w:r w:rsidRPr="0067229D">
        <w:rPr>
          <w:lang w:val="fr-FR"/>
        </w:rPr>
        <w:t xml:space="preserve"> dont les modalités sont relatives au type d’aléa. A ce titre, la classe </w:t>
      </w:r>
      <w:hyperlink w:anchor="classe-dobjets-zonealeanaturel">
        <w:r w:rsidRPr="0067229D">
          <w:rPr>
            <w:rStyle w:val="Lienhypertexte"/>
            <w:lang w:val="fr-FR"/>
          </w:rPr>
          <w:t>ZoneAleaNaturel</w:t>
        </w:r>
      </w:hyperlink>
      <w:r w:rsidRPr="0067229D">
        <w:rPr>
          <w:lang w:val="fr-FR"/>
        </w:rPr>
        <w:t xml:space="preserve"> est spécialisée par la classe </w:t>
      </w:r>
      <w:hyperlink w:anchor="classe-dobjets-zonealeareference">
        <w:r w:rsidRPr="0067229D">
          <w:rPr>
            <w:rStyle w:val="Lienhypertexte"/>
            <w:lang w:val="fr-FR"/>
          </w:rPr>
          <w:t>ZoneAleaReference</w:t>
        </w:r>
      </w:hyperlink>
      <w:r w:rsidRPr="0067229D">
        <w:rPr>
          <w:lang w:val="fr-FR"/>
        </w:rPr>
        <w:t xml:space="preserve"> permettant de représenter les zones d’aléas correspondant à cet aléa de référence.</w:t>
      </w:r>
    </w:p>
    <w:p w14:paraId="4DA93F11" w14:textId="77777777" w:rsidR="006F2E49" w:rsidRPr="0067229D" w:rsidRDefault="00BB1DF7">
      <w:pPr>
        <w:pStyle w:val="Corpsdetexte"/>
        <w:rPr>
          <w:lang w:val="fr-FR"/>
        </w:rPr>
      </w:pPr>
      <w:r w:rsidRPr="0067229D">
        <w:rPr>
          <w:lang w:val="fr-FR"/>
        </w:rPr>
        <w:t xml:space="preserve">Dans le cas particulier de l’aléa </w:t>
      </w:r>
      <w:r w:rsidRPr="0067229D">
        <w:rPr>
          <w:b/>
          <w:bCs/>
          <w:lang w:val="fr-FR"/>
        </w:rPr>
        <w:t>inondation par submersion marine</w:t>
      </w:r>
      <w:r w:rsidRPr="0067229D">
        <w:rPr>
          <w:lang w:val="fr-FR"/>
        </w:rPr>
        <w:t>, des zones d’</w:t>
      </w:r>
      <w:r w:rsidRPr="0067229D">
        <w:rPr>
          <w:b/>
          <w:bCs/>
          <w:lang w:val="fr-FR"/>
        </w:rPr>
        <w:t>aléas à échéance 100 ans</w:t>
      </w:r>
      <w:r w:rsidRPr="0067229D">
        <w:rPr>
          <w:lang w:val="fr-FR"/>
        </w:rPr>
        <w:t xml:space="preserve"> doivent aussi être déterminées et qualifiées selon des modalités précisées par l’arrêté du ministre chargé de la prévention des risques majeurs (</w:t>
      </w:r>
      <w:hyperlink r:id="rId66" w:anchor="LEGISCTA000006177007">
        <w:r w:rsidRPr="0067229D">
          <w:rPr>
            <w:rStyle w:val="Lienhypertexte"/>
            <w:lang w:val="fr-FR"/>
          </w:rPr>
          <w:t>Art. R562-11-5 du code de l’environnement</w:t>
        </w:r>
      </w:hyperlink>
      <w:r w:rsidRPr="0067229D">
        <w:rPr>
          <w:lang w:val="fr-FR"/>
        </w:rPr>
        <w:t xml:space="preserve">). A ce titre, la classe </w:t>
      </w:r>
      <w:hyperlink w:anchor="classe-dobjets-zonealeanaturel">
        <w:r w:rsidRPr="0067229D">
          <w:rPr>
            <w:rStyle w:val="Lienhypertexte"/>
            <w:lang w:val="fr-FR"/>
          </w:rPr>
          <w:t>ZoneAleaNaturel</w:t>
        </w:r>
      </w:hyperlink>
      <w:r w:rsidRPr="0067229D">
        <w:rPr>
          <w:lang w:val="fr-FR"/>
        </w:rPr>
        <w:t xml:space="preserve"> est spécialisée par la classe </w:t>
      </w:r>
      <w:hyperlink w:anchor="classe-dobjets-zonealeaecheance100ans">
        <w:r w:rsidRPr="0067229D">
          <w:rPr>
            <w:rStyle w:val="Lienhypertexte"/>
            <w:lang w:val="fr-FR"/>
          </w:rPr>
          <w:t>ZoneAleaEcheance100ans</w:t>
        </w:r>
      </w:hyperlink>
      <w:r w:rsidRPr="0067229D">
        <w:rPr>
          <w:lang w:val="fr-FR"/>
        </w:rPr>
        <w:t xml:space="preserve"> permettant de représenter les zones d’aléas correspondant à l’aléa à échéance 100 ans. L’implémentation de cette classe n’est obligatoire que dans le cadre de l’aléa submersion marine.</w:t>
      </w:r>
    </w:p>
    <w:p w14:paraId="70E53EBF" w14:textId="77777777" w:rsidR="006F2E49" w:rsidRPr="0067229D" w:rsidRDefault="00BB1DF7">
      <w:pPr>
        <w:pStyle w:val="Corpsdetexte"/>
        <w:rPr>
          <w:lang w:val="fr-FR"/>
        </w:rPr>
      </w:pPr>
      <w:r w:rsidRPr="0067229D">
        <w:rPr>
          <w:lang w:val="fr-FR"/>
        </w:rPr>
        <w:t xml:space="preserve">Dans le cas particulier des </w:t>
      </w:r>
      <w:r w:rsidRPr="0067229D">
        <w:rPr>
          <w:b/>
          <w:bCs/>
          <w:lang w:val="fr-FR"/>
        </w:rPr>
        <w:t>PPR Avalanches</w:t>
      </w:r>
      <w:r w:rsidRPr="0067229D">
        <w:rPr>
          <w:lang w:val="fr-FR"/>
        </w:rPr>
        <w:t xml:space="preserve"> :</w:t>
      </w:r>
    </w:p>
    <w:p w14:paraId="25A521D8" w14:textId="77777777" w:rsidR="006F2E49" w:rsidRPr="0067229D" w:rsidRDefault="00BB1DF7" w:rsidP="00BB1DF7">
      <w:pPr>
        <w:numPr>
          <w:ilvl w:val="0"/>
          <w:numId w:val="10"/>
        </w:numPr>
        <w:rPr>
          <w:lang w:val="fr-FR"/>
        </w:rPr>
      </w:pPr>
      <w:proofErr w:type="gramStart"/>
      <w:r w:rsidRPr="0067229D">
        <w:rPr>
          <w:lang w:val="fr-FR"/>
        </w:rPr>
        <w:t>des</w:t>
      </w:r>
      <w:proofErr w:type="gramEnd"/>
      <w:r w:rsidRPr="0067229D">
        <w:rPr>
          <w:lang w:val="fr-FR"/>
        </w:rPr>
        <w:t xml:space="preserve"> zones d’aléa correspondant à un </w:t>
      </w:r>
      <w:r w:rsidRPr="0067229D">
        <w:rPr>
          <w:b/>
          <w:bCs/>
          <w:lang w:val="fr-FR"/>
        </w:rPr>
        <w:t>aléa de référence exceptionnel</w:t>
      </w:r>
      <w:r w:rsidRPr="0067229D">
        <w:rPr>
          <w:lang w:val="fr-FR"/>
        </w:rPr>
        <w:t xml:space="preserve"> peuvent être définies selon les modalités précisées dans </w:t>
      </w:r>
      <w:hyperlink r:id="rId67">
        <w:r w:rsidRPr="0067229D">
          <w:rPr>
            <w:rStyle w:val="Lienhypertexte"/>
            <w:lang w:val="fr-FR"/>
          </w:rPr>
          <w:t>Guide PPRNAv:2015</w:t>
        </w:r>
      </w:hyperlink>
      <w:r w:rsidRPr="0067229D">
        <w:rPr>
          <w:lang w:val="fr-FR"/>
        </w:rPr>
        <w:t xml:space="preserve"> caractérisés par une période de retour exceptionnellement grande, voire inconnue. La classe </w:t>
      </w:r>
      <w:hyperlink w:anchor="classe-dobjets-zonealeaexceptionnel">
        <w:r w:rsidRPr="0067229D">
          <w:rPr>
            <w:rStyle w:val="Lienhypertexte"/>
            <w:lang w:val="fr-FR"/>
          </w:rPr>
          <w:t>ZoneAleaExceptionnel</w:t>
        </w:r>
      </w:hyperlink>
      <w:r w:rsidRPr="0067229D">
        <w:rPr>
          <w:lang w:val="fr-FR"/>
        </w:rPr>
        <w:t xml:space="preserve"> spécialise la classe </w:t>
      </w:r>
      <w:hyperlink w:anchor="classe-dobjets-zonealeanaturel">
        <w:r w:rsidRPr="0067229D">
          <w:rPr>
            <w:rStyle w:val="Lienhypertexte"/>
            <w:lang w:val="fr-FR"/>
          </w:rPr>
          <w:t>ZoneAleaNaturel</w:t>
        </w:r>
      </w:hyperlink>
      <w:r w:rsidRPr="0067229D">
        <w:rPr>
          <w:lang w:val="fr-FR"/>
        </w:rPr>
        <w:t xml:space="preserve"> pour mettre en œuvre ces zones d’aléa exceptionnels.</w:t>
      </w:r>
    </w:p>
    <w:p w14:paraId="4B102A11" w14:textId="77777777" w:rsidR="006F2E49" w:rsidRDefault="00BB1DF7" w:rsidP="00BB1DF7">
      <w:pPr>
        <w:numPr>
          <w:ilvl w:val="0"/>
          <w:numId w:val="10"/>
        </w:numPr>
      </w:pPr>
      <w:r w:rsidRPr="0067229D">
        <w:rPr>
          <w:lang w:val="fr-FR"/>
        </w:rPr>
        <w:lastRenderedPageBreak/>
        <w:t xml:space="preserve">Une énumération </w:t>
      </w:r>
      <w:hyperlink w:anchor="enumeration-typealeaavalanche">
        <w:r w:rsidRPr="0067229D">
          <w:rPr>
            <w:rStyle w:val="Lienhypertexte"/>
            <w:lang w:val="fr-FR"/>
          </w:rPr>
          <w:t>TypeAleaAvalanche</w:t>
        </w:r>
      </w:hyperlink>
      <w:r w:rsidRPr="0067229D">
        <w:rPr>
          <w:lang w:val="fr-FR"/>
        </w:rPr>
        <w:t xml:space="preserve"> permettant de décrire les avalanches selon le type d’écoulement est proposée. Elle permet d’ajouter une information supplémentaire sur les zones d’aléas relatives aux PPR avalanches à l’aide du champ description. </w:t>
      </w:r>
      <w:r>
        <w:t>Cette énumération est proposée seulement à titre informatif.</w:t>
      </w:r>
    </w:p>
    <w:p w14:paraId="462ABCC5" w14:textId="77777777" w:rsidR="006F2E49" w:rsidRDefault="00BB1DF7">
      <w:pPr>
        <w:pStyle w:val="Titre5"/>
      </w:pPr>
      <w:bookmarkStart w:id="61" w:name="Xd0e10420eb538eb3f445bac40b05f69b9aeaf0e"/>
      <w:bookmarkEnd w:id="60"/>
      <w:r>
        <w:t>Définition des zones de danger spécifiques pour l’aléa inondation</w:t>
      </w:r>
    </w:p>
    <w:p w14:paraId="7098AF4D" w14:textId="77777777" w:rsidR="006F2E49" w:rsidRPr="0067229D" w:rsidRDefault="00BB1DF7">
      <w:pPr>
        <w:pStyle w:val="FirstParagraph"/>
        <w:rPr>
          <w:lang w:val="fr-FR"/>
        </w:rPr>
      </w:pPr>
      <w:r w:rsidRPr="0067229D">
        <w:rPr>
          <w:lang w:val="fr-FR"/>
        </w:rPr>
        <w:t xml:space="preserve">La classe </w:t>
      </w:r>
      <w:hyperlink w:anchor="classe-dobjets-zonedangerspecifique">
        <w:r w:rsidRPr="0067229D">
          <w:rPr>
            <w:rStyle w:val="Lienhypertexte"/>
            <w:lang w:val="fr-FR"/>
          </w:rPr>
          <w:t>ZoneDangerSpecifique</w:t>
        </w:r>
      </w:hyperlink>
      <w:r w:rsidRPr="0067229D">
        <w:rPr>
          <w:lang w:val="fr-FR"/>
        </w:rPr>
        <w:t xml:space="preserve"> est aussi spécialisée pour permettre de caractériser ces zones de danger spécifiques dans le cadre de l’aléa inondation en quatre types précisés par l’énumération </w:t>
      </w:r>
      <w:hyperlink w:anchor="enumeration-typesuralea">
        <w:r w:rsidRPr="0067229D">
          <w:rPr>
            <w:rStyle w:val="Lienhypertexte"/>
            <w:lang w:val="fr-FR"/>
          </w:rPr>
          <w:t>TypeSurAlea</w:t>
        </w:r>
      </w:hyperlink>
      <w:r w:rsidRPr="0067229D">
        <w:rPr>
          <w:lang w:val="fr-FR"/>
        </w:rPr>
        <w:t xml:space="preserve"> : les </w:t>
      </w:r>
      <w:r w:rsidRPr="0067229D">
        <w:rPr>
          <w:b/>
          <w:bCs/>
          <w:lang w:val="fr-FR"/>
        </w:rPr>
        <w:t>bandes de précaution</w:t>
      </w:r>
      <w:r w:rsidRPr="0067229D">
        <w:rPr>
          <w:lang w:val="fr-FR"/>
        </w:rPr>
        <w:t xml:space="preserve"> à l’arrière des systèmes d’endiguement, les </w:t>
      </w:r>
      <w:r w:rsidRPr="0067229D">
        <w:rPr>
          <w:b/>
          <w:bCs/>
          <w:lang w:val="fr-FR"/>
        </w:rPr>
        <w:t>bandes particulières</w:t>
      </w:r>
      <w:r w:rsidRPr="0067229D">
        <w:rPr>
          <w:lang w:val="fr-FR"/>
        </w:rPr>
        <w:t xml:space="preserve"> soumises aux chocs mécaniques des vagues et/ou aux projections des matériaux telles que définies dans le </w:t>
      </w:r>
      <w:hyperlink r:id="rId68">
        <w:r w:rsidRPr="0067229D">
          <w:rPr>
            <w:rStyle w:val="Lienhypertexte"/>
            <w:lang w:val="fr-FR"/>
          </w:rPr>
          <w:t>Guide PPRL:2014</w:t>
        </w:r>
      </w:hyperlink>
      <w:r w:rsidRPr="0067229D">
        <w:rPr>
          <w:lang w:val="fr-FR"/>
        </w:rPr>
        <w:t>.</w:t>
      </w:r>
    </w:p>
    <w:p w14:paraId="2C89FFBB" w14:textId="77777777" w:rsidR="006F2E49" w:rsidRDefault="00BB1DF7">
      <w:pPr>
        <w:pStyle w:val="Titre5"/>
      </w:pPr>
      <w:bookmarkStart w:id="62" w:name="Xa65aed47f14bd1518960d86ecc168625cb02ca5"/>
      <w:bookmarkEnd w:id="61"/>
      <w:r>
        <w:t>Eléments de caractérisation d’aléas dans le cadre des PPR Naturels</w:t>
      </w:r>
    </w:p>
    <w:p w14:paraId="45246BFF" w14:textId="77777777" w:rsidR="006F2E49" w:rsidRPr="0067229D" w:rsidRDefault="00BB1DF7">
      <w:pPr>
        <w:pStyle w:val="FirstParagraph"/>
        <w:rPr>
          <w:lang w:val="fr-FR"/>
        </w:rPr>
      </w:pPr>
      <w:r w:rsidRPr="0067229D">
        <w:rPr>
          <w:lang w:val="fr-FR"/>
        </w:rPr>
        <w:t xml:space="preserve">Dans le cadre des PPR Naturels, des informations telles que les plus hautes eaux connues (côtes PHEC) pour le risque inondation peuvent être rajoutées au contenu du PPR au titre des </w:t>
      </w:r>
      <w:hyperlink r:id="rId69" w:anchor="classe-dobjets-elementcaracterisationalea">
        <w:r w:rsidRPr="0067229D">
          <w:rPr>
            <w:rStyle w:val="Lienhypertexte"/>
            <w:lang w:val="fr-FR"/>
          </w:rPr>
          <w:t>élements de caracterisation d’aleas</w:t>
        </w:r>
      </w:hyperlink>
      <w:r w:rsidRPr="0067229D">
        <w:rPr>
          <w:lang w:val="fr-FR"/>
        </w:rPr>
        <w:t xml:space="preserve"> définis dans le modèle commun.</w:t>
      </w:r>
    </w:p>
    <w:p w14:paraId="214FDEEB" w14:textId="77777777" w:rsidR="006F2E49" w:rsidRPr="0067229D" w:rsidRDefault="00BB1DF7">
      <w:pPr>
        <w:pStyle w:val="Corpsdetexte"/>
        <w:rPr>
          <w:lang w:val="fr-FR"/>
        </w:rPr>
      </w:pPr>
      <w:r w:rsidRPr="0067229D">
        <w:rPr>
          <w:lang w:val="fr-FR"/>
        </w:rPr>
        <w:t>Le standard ne propose cependant pas de modélisation pour ce type de données dont la définition fait l’objet d’autres documents.</w:t>
      </w:r>
    </w:p>
    <w:p w14:paraId="1027A994" w14:textId="77777777" w:rsidR="006F2E49" w:rsidRPr="0067229D" w:rsidRDefault="00BB1DF7">
      <w:pPr>
        <w:pStyle w:val="Corpsdetexte"/>
        <w:rPr>
          <w:lang w:val="fr-FR"/>
        </w:rPr>
      </w:pPr>
      <w:r w:rsidRPr="0067229D">
        <w:rPr>
          <w:lang w:val="fr-FR"/>
        </w:rPr>
        <w:t>La figure suivante fait ressortir en jaune les modifications du modèle commun dans le cadre des PPR Naturels pour la thématique Aléas.</w:t>
      </w:r>
    </w:p>
    <w:p w14:paraId="5CA13BD3" w14:textId="77777777" w:rsidR="006F2E49" w:rsidRDefault="00BB1DF7">
      <w:pPr>
        <w:pStyle w:val="CaptionedFigure"/>
      </w:pPr>
      <w:bookmarkStart w:id="63" w:name="fig:uml-alea-nat-img"/>
      <w:r>
        <w:rPr>
          <w:noProof/>
        </w:rPr>
        <w:drawing>
          <wp:inline distT="0" distB="0" distL="0" distR="0" wp14:anchorId="08145857" wp14:editId="0F8DAD4B">
            <wp:extent cx="5969000" cy="3598673"/>
            <wp:effectExtent l="0" t="0" r="0" b="0"/>
            <wp:docPr id="119" name="Picture" descr="Figure 7: Modèle UML des classes relatives aux aléas dans le cadre des PPR Naturels"/>
            <wp:cNvGraphicFramePr/>
            <a:graphic xmlns:a="http://schemas.openxmlformats.org/drawingml/2006/main">
              <a:graphicData uri="http://schemas.openxmlformats.org/drawingml/2006/picture">
                <pic:pic xmlns:pic="http://schemas.openxmlformats.org/drawingml/2006/picture">
                  <pic:nvPicPr>
                    <pic:cNvPr id="120" name="Picture" descr="./ressources/UML-Alea-PPR-Naturel.png"/>
                    <pic:cNvPicPr>
                      <a:picLocks noChangeAspect="1" noChangeArrowheads="1"/>
                    </pic:cNvPicPr>
                  </pic:nvPicPr>
                  <pic:blipFill>
                    <a:blip r:embed="rId70"/>
                    <a:stretch>
                      <a:fillRect/>
                    </a:stretch>
                  </pic:blipFill>
                  <pic:spPr bwMode="auto">
                    <a:xfrm>
                      <a:off x="0" y="0"/>
                      <a:ext cx="5969000" cy="3598673"/>
                    </a:xfrm>
                    <a:prstGeom prst="rect">
                      <a:avLst/>
                    </a:prstGeom>
                    <a:noFill/>
                    <a:ln w="9525">
                      <a:noFill/>
                      <a:headEnd/>
                      <a:tailEnd/>
                    </a:ln>
                  </pic:spPr>
                </pic:pic>
              </a:graphicData>
            </a:graphic>
          </wp:inline>
        </w:drawing>
      </w:r>
    </w:p>
    <w:p w14:paraId="3080FC2C" w14:textId="77777777" w:rsidR="006F2E49" w:rsidRPr="0067229D" w:rsidRDefault="00BB1DF7" w:rsidP="00BE54FB">
      <w:pPr>
        <w:pStyle w:val="ImageCaption"/>
        <w:jc w:val="center"/>
        <w:rPr>
          <w:lang w:val="fr-FR"/>
        </w:rPr>
      </w:pPr>
      <w:r w:rsidRPr="0067229D">
        <w:rPr>
          <w:lang w:val="fr-FR"/>
        </w:rPr>
        <w:t xml:space="preserve">Figure </w:t>
      </w:r>
      <w:proofErr w:type="gramStart"/>
      <w:r w:rsidRPr="0067229D">
        <w:rPr>
          <w:lang w:val="fr-FR"/>
        </w:rPr>
        <w:t>7:</w:t>
      </w:r>
      <w:proofErr w:type="gramEnd"/>
      <w:r w:rsidRPr="0067229D">
        <w:rPr>
          <w:lang w:val="fr-FR"/>
        </w:rPr>
        <w:t xml:space="preserve"> Modèle UML des classes relatives aux aléas dans le cadre des PPR Naturels</w:t>
      </w:r>
    </w:p>
    <w:p w14:paraId="76E97D79" w14:textId="77777777" w:rsidR="00BE54FB" w:rsidRDefault="00BE54FB">
      <w:pPr>
        <w:spacing w:before="0" w:after="200"/>
        <w:jc w:val="left"/>
        <w:rPr>
          <w:rFonts w:eastAsia="Calibri" w:cs="Times New Roman"/>
          <w:b/>
          <w:color w:val="0F243E"/>
          <w:lang w:val="fr-FR"/>
        </w:rPr>
      </w:pPr>
      <w:bookmarkStart w:id="64" w:name="X0a6674761e0b842686ef7247d834c3efc57c3e2"/>
      <w:bookmarkEnd w:id="59"/>
      <w:bookmarkEnd w:id="62"/>
      <w:bookmarkEnd w:id="63"/>
      <w:r w:rsidRPr="00202FEB">
        <w:rPr>
          <w:lang w:val="fr-FR"/>
        </w:rPr>
        <w:br w:type="page"/>
      </w:r>
    </w:p>
    <w:p w14:paraId="5F56FAC0" w14:textId="68CF61D8" w:rsidR="006F2E49" w:rsidRDefault="00BB1DF7">
      <w:pPr>
        <w:pStyle w:val="Titre4"/>
      </w:pPr>
      <w:r>
        <w:lastRenderedPageBreak/>
        <w:t>Thématique Aléas dans le cadre des PPR Technologiques</w:t>
      </w:r>
    </w:p>
    <w:p w14:paraId="26DE7EA1" w14:textId="77777777" w:rsidR="006F2E49" w:rsidRPr="0067229D" w:rsidRDefault="00BB1DF7">
      <w:pPr>
        <w:pStyle w:val="FirstParagraph"/>
        <w:rPr>
          <w:lang w:val="fr-FR"/>
        </w:rPr>
      </w:pPr>
      <w:r w:rsidRPr="0067229D">
        <w:rPr>
          <w:lang w:val="fr-FR"/>
        </w:rPr>
        <w:t xml:space="preserve">Dans le cadre de l’élaboration des </w:t>
      </w:r>
      <w:r w:rsidRPr="0067229D">
        <w:rPr>
          <w:b/>
          <w:bCs/>
          <w:lang w:val="fr-FR"/>
        </w:rPr>
        <w:t>plans de prévention des risques technologiques</w:t>
      </w:r>
      <w:r w:rsidRPr="0067229D">
        <w:rPr>
          <w:lang w:val="fr-FR"/>
        </w:rPr>
        <w:t xml:space="preserve">, les zones d’aléas portent des caractéristiques spécifiques par rapport à la classe </w:t>
      </w:r>
      <w:hyperlink r:id="rId71" w:anchor="classe-dobjets-zonealea">
        <w:r w:rsidRPr="0067229D">
          <w:rPr>
            <w:rStyle w:val="Lienhypertexte"/>
            <w:lang w:val="fr-FR"/>
          </w:rPr>
          <w:t>ZoneAlea</w:t>
        </w:r>
      </w:hyperlink>
      <w:r w:rsidRPr="0067229D">
        <w:rPr>
          <w:lang w:val="fr-FR"/>
        </w:rPr>
        <w:t xml:space="preserve"> du modèle commun qui sont décrites par la classe abstraite </w:t>
      </w:r>
      <w:hyperlink w:anchor="classe-dobjets-zonealeatechnologique">
        <w:r w:rsidRPr="0067229D">
          <w:rPr>
            <w:rStyle w:val="Lienhypertexte"/>
            <w:lang w:val="fr-FR"/>
          </w:rPr>
          <w:t>ZoneAleaTechnologique</w:t>
        </w:r>
      </w:hyperlink>
      <w:r w:rsidRPr="0067229D">
        <w:rPr>
          <w:lang w:val="fr-FR"/>
        </w:rPr>
        <w:t xml:space="preserve">. Il s’agit notamment de l’intensité dont les valeurs possibles sont définies par l’énumération </w:t>
      </w:r>
      <w:hyperlink w:anchor="enumeration-typeintensitetechno">
        <w:r w:rsidRPr="0067229D">
          <w:rPr>
            <w:rStyle w:val="Lienhypertexte"/>
            <w:lang w:val="fr-FR"/>
          </w:rPr>
          <w:t>TypeIntensiteTechno</w:t>
        </w:r>
      </w:hyperlink>
      <w:r w:rsidRPr="0067229D">
        <w:rPr>
          <w:lang w:val="fr-FR"/>
        </w:rPr>
        <w:t xml:space="preserve">. Par ailleurs des restrictions s’appliquent sur les niveaux d’aléas possibles de l’énumération </w:t>
      </w:r>
      <w:hyperlink w:anchor="enumeration-typeniveaualea">
        <w:r w:rsidRPr="0067229D">
          <w:rPr>
            <w:rStyle w:val="Lienhypertexte"/>
            <w:lang w:val="fr-FR"/>
          </w:rPr>
          <w:t>TypeNiveauAlea</w:t>
        </w:r>
      </w:hyperlink>
      <w:r w:rsidRPr="0067229D">
        <w:rPr>
          <w:lang w:val="fr-FR"/>
        </w:rPr>
        <w:t xml:space="preserve"> et l’occurrence peut-être caractérisée par des classes de probabilité d’occurrence mentionnées dans le </w:t>
      </w:r>
      <w:hyperlink r:id="rId72">
        <w:r w:rsidRPr="0067229D">
          <w:rPr>
            <w:rStyle w:val="Lienhypertexte"/>
            <w:lang w:val="fr-FR"/>
          </w:rPr>
          <w:t>Guide PPRT:2007</w:t>
        </w:r>
      </w:hyperlink>
      <w:r w:rsidRPr="0067229D">
        <w:rPr>
          <w:lang w:val="fr-FR"/>
        </w:rPr>
        <w:t xml:space="preserve"> reprises dans ce standard par l’énumération </w:t>
      </w:r>
      <w:hyperlink w:anchor="enumeration-typeclasseprobatechno">
        <w:r w:rsidRPr="0067229D">
          <w:rPr>
            <w:rStyle w:val="Lienhypertexte"/>
            <w:lang w:val="fr-FR"/>
          </w:rPr>
          <w:t>TypeClasseProbaTechno</w:t>
        </w:r>
      </w:hyperlink>
      <w:r w:rsidRPr="0067229D">
        <w:rPr>
          <w:lang w:val="fr-FR"/>
        </w:rPr>
        <w:t>. Des restrictions s’appliquent également sur les valeurs possibles du champ typeAlea pour ces zones qui sont limitées à celles correspondant aux risques industriels.</w:t>
      </w:r>
    </w:p>
    <w:p w14:paraId="40ACA906" w14:textId="77777777" w:rsidR="006F2E49" w:rsidRPr="0067229D" w:rsidRDefault="00BB1DF7">
      <w:pPr>
        <w:pStyle w:val="Corpsdetexte"/>
        <w:rPr>
          <w:lang w:val="fr-FR"/>
        </w:rPr>
      </w:pPr>
      <w:r w:rsidRPr="0067229D">
        <w:rPr>
          <w:lang w:val="fr-FR"/>
        </w:rPr>
        <w:t>Trois types de zones d’aléas peuvent être représentées dans les PPR Technologiques sur la base de ces caractéristiques :</w:t>
      </w:r>
    </w:p>
    <w:p w14:paraId="3ADD3069" w14:textId="77777777" w:rsidR="006F2E49" w:rsidRPr="0067229D" w:rsidRDefault="00BB1DF7" w:rsidP="00BB1DF7">
      <w:pPr>
        <w:pStyle w:val="Compact"/>
        <w:numPr>
          <w:ilvl w:val="0"/>
          <w:numId w:val="11"/>
        </w:numPr>
        <w:rPr>
          <w:lang w:val="fr-FR"/>
        </w:rPr>
      </w:pPr>
      <w:r w:rsidRPr="0067229D">
        <w:rPr>
          <w:lang w:val="fr-FR"/>
        </w:rPr>
        <w:t xml:space="preserve">Les zones d’aléas à cinétique rapide hors effets de projection représentées par la classe </w:t>
      </w:r>
      <w:hyperlink w:anchor="classe-dobjets-zonealeatechnorapide">
        <w:r w:rsidRPr="0067229D">
          <w:rPr>
            <w:rStyle w:val="Lienhypertexte"/>
            <w:lang w:val="fr-FR"/>
          </w:rPr>
          <w:t>ZoneAleaTechnoRapide</w:t>
        </w:r>
      </w:hyperlink>
      <w:r w:rsidRPr="0067229D">
        <w:rPr>
          <w:lang w:val="fr-FR"/>
        </w:rPr>
        <w:t xml:space="preserve"> qui sont qualifiées obligatoirement par un niveau d’aléa ;</w:t>
      </w:r>
    </w:p>
    <w:p w14:paraId="5296EED4" w14:textId="77777777" w:rsidR="006F2E49" w:rsidRPr="0067229D" w:rsidRDefault="00BB1DF7" w:rsidP="00BB1DF7">
      <w:pPr>
        <w:pStyle w:val="Compact"/>
        <w:numPr>
          <w:ilvl w:val="0"/>
          <w:numId w:val="11"/>
        </w:numPr>
        <w:rPr>
          <w:lang w:val="fr-FR"/>
        </w:rPr>
      </w:pPr>
      <w:r w:rsidRPr="0067229D">
        <w:rPr>
          <w:lang w:val="fr-FR"/>
        </w:rPr>
        <w:t xml:space="preserve">Les zones d’aléas à cinétique lente représentées par la classe </w:t>
      </w:r>
      <w:hyperlink w:anchor="classe-dobjets-zonealeatechnolent">
        <w:r w:rsidRPr="0067229D">
          <w:rPr>
            <w:rStyle w:val="Lienhypertexte"/>
            <w:lang w:val="fr-FR"/>
          </w:rPr>
          <w:t>ZoneAleaTechnoLent</w:t>
        </w:r>
      </w:hyperlink>
      <w:r w:rsidRPr="0067229D">
        <w:rPr>
          <w:lang w:val="fr-FR"/>
        </w:rPr>
        <w:t xml:space="preserve"> qui doivent être qualifiées obligatoirement par leur intensité ;</w:t>
      </w:r>
    </w:p>
    <w:p w14:paraId="03552E2F" w14:textId="77777777" w:rsidR="006F2E49" w:rsidRPr="0067229D" w:rsidRDefault="00BB1DF7" w:rsidP="00BB1DF7">
      <w:pPr>
        <w:pStyle w:val="Compact"/>
        <w:numPr>
          <w:ilvl w:val="0"/>
          <w:numId w:val="11"/>
        </w:numPr>
        <w:rPr>
          <w:lang w:val="fr-FR"/>
        </w:rPr>
      </w:pPr>
      <w:r w:rsidRPr="0067229D">
        <w:rPr>
          <w:lang w:val="fr-FR"/>
        </w:rPr>
        <w:t xml:space="preserve">Les zones d’aléas technologiques par effet de projection représentées par la classe </w:t>
      </w:r>
      <w:hyperlink w:anchor="classe-dobjets-zonealeatechnoprojection">
        <w:r w:rsidRPr="0067229D">
          <w:rPr>
            <w:rStyle w:val="Lienhypertexte"/>
            <w:lang w:val="fr-FR"/>
          </w:rPr>
          <w:t>ZoneAleaTechnoProjection</w:t>
        </w:r>
      </w:hyperlink>
      <w:r w:rsidRPr="0067229D">
        <w:rPr>
          <w:lang w:val="fr-FR"/>
        </w:rPr>
        <w:t xml:space="preserve"> qui doivent être qualifiées obligatoirement par leur intensité.</w:t>
      </w:r>
    </w:p>
    <w:p w14:paraId="75D97B84" w14:textId="77777777" w:rsidR="006F2E49" w:rsidRPr="0067229D" w:rsidRDefault="00BB1DF7">
      <w:pPr>
        <w:pStyle w:val="FirstParagraph"/>
        <w:rPr>
          <w:lang w:val="fr-FR"/>
        </w:rPr>
      </w:pPr>
      <w:r w:rsidRPr="0067229D">
        <w:rPr>
          <w:lang w:val="fr-FR"/>
        </w:rPr>
        <w:t>La figure suivante fait ressortir en jaune les modifications du modèle commun dans le cadre des PPR Technologiques pour la thématique Aléas.</w:t>
      </w:r>
    </w:p>
    <w:p w14:paraId="33646ADF" w14:textId="77777777" w:rsidR="006F2E49" w:rsidRDefault="00BB1DF7" w:rsidP="00BE54FB">
      <w:pPr>
        <w:pStyle w:val="CaptionedFigure"/>
        <w:jc w:val="center"/>
      </w:pPr>
      <w:bookmarkStart w:id="65" w:name="fig:uml-ala-tech-img"/>
      <w:r>
        <w:rPr>
          <w:noProof/>
        </w:rPr>
        <w:lastRenderedPageBreak/>
        <w:drawing>
          <wp:inline distT="0" distB="0" distL="0" distR="0" wp14:anchorId="493DC5C0" wp14:editId="61D836BB">
            <wp:extent cx="5969000" cy="3542858"/>
            <wp:effectExtent l="0" t="0" r="0" b="0"/>
            <wp:docPr id="126" name="Picture" descr="Figure 8: Modèle UML des classes relatives aux aléas dans le cadre des PPR Technologiques"/>
            <wp:cNvGraphicFramePr/>
            <a:graphic xmlns:a="http://schemas.openxmlformats.org/drawingml/2006/main">
              <a:graphicData uri="http://schemas.openxmlformats.org/drawingml/2006/picture">
                <pic:pic xmlns:pic="http://schemas.openxmlformats.org/drawingml/2006/picture">
                  <pic:nvPicPr>
                    <pic:cNvPr id="127" name="Picture" descr="./ressources/UML-Alea-PPR-Techno.png"/>
                    <pic:cNvPicPr>
                      <a:picLocks noChangeAspect="1" noChangeArrowheads="1"/>
                    </pic:cNvPicPr>
                  </pic:nvPicPr>
                  <pic:blipFill>
                    <a:blip r:embed="rId73"/>
                    <a:stretch>
                      <a:fillRect/>
                    </a:stretch>
                  </pic:blipFill>
                  <pic:spPr bwMode="auto">
                    <a:xfrm>
                      <a:off x="0" y="0"/>
                      <a:ext cx="5969000" cy="3542858"/>
                    </a:xfrm>
                    <a:prstGeom prst="rect">
                      <a:avLst/>
                    </a:prstGeom>
                    <a:noFill/>
                    <a:ln w="9525">
                      <a:noFill/>
                      <a:headEnd/>
                      <a:tailEnd/>
                    </a:ln>
                  </pic:spPr>
                </pic:pic>
              </a:graphicData>
            </a:graphic>
          </wp:inline>
        </w:drawing>
      </w:r>
    </w:p>
    <w:p w14:paraId="2E64B76B" w14:textId="77777777" w:rsidR="006F2E49" w:rsidRPr="0067229D" w:rsidRDefault="00BB1DF7" w:rsidP="00BE54FB">
      <w:pPr>
        <w:pStyle w:val="ImageCaption"/>
        <w:jc w:val="center"/>
        <w:rPr>
          <w:lang w:val="fr-FR"/>
        </w:rPr>
      </w:pPr>
      <w:r w:rsidRPr="0067229D">
        <w:rPr>
          <w:lang w:val="fr-FR"/>
        </w:rPr>
        <w:t xml:space="preserve">Figure </w:t>
      </w:r>
      <w:proofErr w:type="gramStart"/>
      <w:r w:rsidRPr="0067229D">
        <w:rPr>
          <w:lang w:val="fr-FR"/>
        </w:rPr>
        <w:t>8:</w:t>
      </w:r>
      <w:proofErr w:type="gramEnd"/>
      <w:r w:rsidRPr="0067229D">
        <w:rPr>
          <w:lang w:val="fr-FR"/>
        </w:rPr>
        <w:t xml:space="preserve"> Modèle UML des classes relatives aux aléas dans le cadre des PPR Technologiques</w:t>
      </w:r>
    </w:p>
    <w:p w14:paraId="68DD4582" w14:textId="77777777" w:rsidR="006F2E49" w:rsidRDefault="00BB1DF7">
      <w:pPr>
        <w:pStyle w:val="Titre3"/>
      </w:pPr>
      <w:bookmarkStart w:id="66" w:name="_Toc214040726"/>
      <w:bookmarkStart w:id="67" w:name="thématique-origine-du-risque"/>
      <w:bookmarkEnd w:id="57"/>
      <w:bookmarkEnd w:id="64"/>
      <w:bookmarkEnd w:id="65"/>
      <w:r>
        <w:t>Thématique Origine du Risque</w:t>
      </w:r>
      <w:bookmarkEnd w:id="66"/>
    </w:p>
    <w:p w14:paraId="0BC06A91" w14:textId="77777777" w:rsidR="006F2E49" w:rsidRPr="0067229D" w:rsidRDefault="00BB1DF7">
      <w:pPr>
        <w:pStyle w:val="FirstParagraph"/>
        <w:rPr>
          <w:lang w:val="fr-FR"/>
        </w:rPr>
      </w:pPr>
      <w:r w:rsidRPr="0067229D">
        <w:rPr>
          <w:lang w:val="fr-FR"/>
        </w:rPr>
        <w:t>Les entités définies dans le modèle commun s’appliquent pour PPR.</w:t>
      </w:r>
    </w:p>
    <w:p w14:paraId="6FC4E416" w14:textId="77777777" w:rsidR="006F2E49" w:rsidRDefault="00BB1DF7">
      <w:pPr>
        <w:pStyle w:val="Titre3"/>
      </w:pPr>
      <w:bookmarkStart w:id="68" w:name="_Toc214040727"/>
      <w:bookmarkStart w:id="69" w:name="thématique-enjeux"/>
      <w:bookmarkEnd w:id="67"/>
      <w:r>
        <w:t>Thématique Enjeux</w:t>
      </w:r>
      <w:bookmarkEnd w:id="68"/>
    </w:p>
    <w:p w14:paraId="6F6F0EA9" w14:textId="77777777" w:rsidR="006F2E49" w:rsidRPr="0067229D" w:rsidRDefault="00BB1DF7">
      <w:pPr>
        <w:pStyle w:val="FirstParagraph"/>
        <w:rPr>
          <w:lang w:val="fr-FR"/>
        </w:rPr>
      </w:pPr>
      <w:r w:rsidRPr="0067229D">
        <w:rPr>
          <w:lang w:val="fr-FR"/>
        </w:rPr>
        <w:t xml:space="preserve">Dans le cadre de l’élaboration des </w:t>
      </w:r>
      <w:r w:rsidRPr="0067229D">
        <w:rPr>
          <w:i/>
          <w:iCs/>
          <w:lang w:val="fr-FR"/>
        </w:rPr>
        <w:t>plans de prévention des risques</w:t>
      </w:r>
      <w:r w:rsidRPr="0067229D">
        <w:rPr>
          <w:lang w:val="fr-FR"/>
        </w:rPr>
        <w:t xml:space="preserve">, l’analyse des enjeux est réalisée afin de pouvoir établir le zonage réglementaire. A cette fin, la collecte des enjeux est réalisée au moment de l’élaboration du PPR dont la date est renseignée par l’intermédiaire du champ “dateEnjeu” de la classe </w:t>
      </w:r>
      <w:hyperlink r:id="rId74" w:anchor="classe-dobjets-enjeu">
        <w:r w:rsidRPr="0067229D">
          <w:rPr>
            <w:rStyle w:val="Lienhypertexte"/>
            <w:lang w:val="fr-FR"/>
          </w:rPr>
          <w:t>Enjeu</w:t>
        </w:r>
      </w:hyperlink>
      <w:r w:rsidRPr="0067229D">
        <w:rPr>
          <w:lang w:val="fr-FR"/>
        </w:rPr>
        <w:t xml:space="preserve"> définie dans le modèle commun.</w:t>
      </w:r>
    </w:p>
    <w:p w14:paraId="12924E2D" w14:textId="77777777" w:rsidR="006F2E49" w:rsidRPr="0067229D" w:rsidRDefault="00BB1DF7">
      <w:pPr>
        <w:pStyle w:val="Corpsdetexte"/>
        <w:rPr>
          <w:lang w:val="fr-FR"/>
        </w:rPr>
      </w:pPr>
      <w:r w:rsidRPr="0067229D">
        <w:rPr>
          <w:lang w:val="fr-FR"/>
        </w:rPr>
        <w:t xml:space="preserve">Selon les types de PPR et les guides d’élaboration qui leur sont associés, les nomenclatures de ces enjeux varient autour d’une répartition partagée en trois catégories : enjeux incontournables, enjeux complémentaires et autres éléments de contexte (ou enjeux connexes). Le modèle commun de ce standard permet d’associer à chaque objet de la classe </w:t>
      </w:r>
      <w:hyperlink r:id="rId75" w:anchor="classe-dobjets-enjeu">
        <w:r w:rsidRPr="0067229D">
          <w:rPr>
            <w:rStyle w:val="Lienhypertexte"/>
            <w:lang w:val="fr-FR"/>
          </w:rPr>
          <w:t>Enjeu</w:t>
        </w:r>
      </w:hyperlink>
      <w:r w:rsidRPr="0067229D">
        <w:rPr>
          <w:lang w:val="fr-FR"/>
        </w:rPr>
        <w:t xml:space="preserve"> une ou plusieurs typologies issues de nomenclatures différentes à l’aide du champ “typeEnjeu” de type </w:t>
      </w:r>
      <w:hyperlink r:id="rId76" w:anchor="type-de-données-typeenjeu">
        <w:r w:rsidRPr="0067229D">
          <w:rPr>
            <w:rStyle w:val="Lienhypertexte"/>
            <w:lang w:val="fr-FR"/>
          </w:rPr>
          <w:t>TypeEnjeu</w:t>
        </w:r>
      </w:hyperlink>
      <w:r w:rsidRPr="0067229D">
        <w:rPr>
          <w:lang w:val="fr-FR"/>
        </w:rPr>
        <w:t>.</w:t>
      </w:r>
    </w:p>
    <w:p w14:paraId="11CDD3AA" w14:textId="77777777" w:rsidR="006F2E49" w:rsidRPr="0067229D" w:rsidRDefault="00BB1DF7">
      <w:pPr>
        <w:pStyle w:val="Corpsdetexte"/>
        <w:rPr>
          <w:lang w:val="fr-FR"/>
        </w:rPr>
      </w:pPr>
      <w:r w:rsidRPr="0067229D">
        <w:rPr>
          <w:lang w:val="fr-FR"/>
        </w:rPr>
        <w:t>Le profil applicatif PPR décline les différentes nomenclatures définies dans les guides d’élaboration en fonction du type de PPR sous forme d’énumérations, qu’il conviendra d’adopter selon le type de PPR qui est mis en œuvre :</w:t>
      </w:r>
    </w:p>
    <w:p w14:paraId="203DE6E5" w14:textId="77777777" w:rsidR="006F2E49" w:rsidRPr="0067229D" w:rsidRDefault="00BB1DF7" w:rsidP="00BB1DF7">
      <w:pPr>
        <w:pStyle w:val="Compact"/>
        <w:numPr>
          <w:ilvl w:val="0"/>
          <w:numId w:val="12"/>
        </w:numPr>
        <w:rPr>
          <w:lang w:val="fr-FR"/>
        </w:rPr>
      </w:pPr>
      <w:r w:rsidRPr="0067229D">
        <w:rPr>
          <w:lang w:val="fr-FR"/>
        </w:rPr>
        <w:t xml:space="preserve">Liste de codes </w:t>
      </w:r>
      <w:hyperlink w:anchor="liste-de-codes-nomenclatureenjeupprn">
        <w:r w:rsidRPr="0067229D">
          <w:rPr>
            <w:rStyle w:val="Lienhypertexte"/>
            <w:lang w:val="fr-FR"/>
          </w:rPr>
          <w:t>NomenclatureEnjeuPPRN</w:t>
        </w:r>
      </w:hyperlink>
      <w:r w:rsidRPr="0067229D">
        <w:rPr>
          <w:lang w:val="fr-FR"/>
        </w:rPr>
        <w:t xml:space="preserve"> issue du </w:t>
      </w:r>
      <w:hyperlink r:id="rId77">
        <w:r w:rsidRPr="0067229D">
          <w:rPr>
            <w:rStyle w:val="Lienhypertexte"/>
            <w:lang w:val="fr-FR"/>
          </w:rPr>
          <w:t xml:space="preserve">Guide </w:t>
        </w:r>
        <w:proofErr w:type="gramStart"/>
        <w:r w:rsidRPr="0067229D">
          <w:rPr>
            <w:rStyle w:val="Lienhypertexte"/>
            <w:lang w:val="fr-FR"/>
          </w:rPr>
          <w:t>PPRN:</w:t>
        </w:r>
        <w:proofErr w:type="gramEnd"/>
        <w:r w:rsidRPr="0067229D">
          <w:rPr>
            <w:rStyle w:val="Lienhypertexte"/>
            <w:lang w:val="fr-FR"/>
          </w:rPr>
          <w:t>2016</w:t>
        </w:r>
      </w:hyperlink>
      <w:r w:rsidRPr="0067229D">
        <w:rPr>
          <w:lang w:val="fr-FR"/>
        </w:rPr>
        <w:t xml:space="preserve"> et du </w:t>
      </w:r>
      <w:hyperlink r:id="rId78">
        <w:r w:rsidRPr="0067229D">
          <w:rPr>
            <w:rStyle w:val="Lienhypertexte"/>
            <w:lang w:val="fr-FR"/>
          </w:rPr>
          <w:t>Guide PPRL:2014</w:t>
        </w:r>
      </w:hyperlink>
      <w:r w:rsidRPr="0067229D">
        <w:rPr>
          <w:lang w:val="fr-FR"/>
        </w:rPr>
        <w:t xml:space="preserve"> ;</w:t>
      </w:r>
    </w:p>
    <w:p w14:paraId="01CF9345" w14:textId="77777777" w:rsidR="006F2E49" w:rsidRPr="0067229D" w:rsidRDefault="00BB1DF7" w:rsidP="00BB1DF7">
      <w:pPr>
        <w:pStyle w:val="Compact"/>
        <w:numPr>
          <w:ilvl w:val="0"/>
          <w:numId w:val="12"/>
        </w:numPr>
        <w:rPr>
          <w:lang w:val="fr-FR"/>
        </w:rPr>
      </w:pPr>
      <w:r w:rsidRPr="0067229D">
        <w:rPr>
          <w:lang w:val="fr-FR"/>
        </w:rPr>
        <w:lastRenderedPageBreak/>
        <w:t xml:space="preserve">Liste de codes </w:t>
      </w:r>
      <w:hyperlink w:anchor="liste-de-codes-nomenclatureenjeupprt">
        <w:r w:rsidRPr="0067229D">
          <w:rPr>
            <w:rStyle w:val="Lienhypertexte"/>
            <w:lang w:val="fr-FR"/>
          </w:rPr>
          <w:t>NomenclatureEnjeuPPRT</w:t>
        </w:r>
      </w:hyperlink>
      <w:r w:rsidRPr="0067229D">
        <w:rPr>
          <w:lang w:val="fr-FR"/>
        </w:rPr>
        <w:t xml:space="preserve"> issue du </w:t>
      </w:r>
      <w:hyperlink r:id="rId79">
        <w:r w:rsidRPr="0067229D">
          <w:rPr>
            <w:rStyle w:val="Lienhypertexte"/>
            <w:lang w:val="fr-FR"/>
          </w:rPr>
          <w:t xml:space="preserve">Guide </w:t>
        </w:r>
        <w:proofErr w:type="gramStart"/>
        <w:r w:rsidRPr="0067229D">
          <w:rPr>
            <w:rStyle w:val="Lienhypertexte"/>
            <w:lang w:val="fr-FR"/>
          </w:rPr>
          <w:t>PPRT:</w:t>
        </w:r>
        <w:proofErr w:type="gramEnd"/>
        <w:r w:rsidRPr="0067229D">
          <w:rPr>
            <w:rStyle w:val="Lienhypertexte"/>
            <w:lang w:val="fr-FR"/>
          </w:rPr>
          <w:t>2007</w:t>
        </w:r>
      </w:hyperlink>
      <w:r w:rsidRPr="0067229D">
        <w:rPr>
          <w:lang w:val="fr-FR"/>
        </w:rPr>
        <w:t xml:space="preserve"> ;</w:t>
      </w:r>
    </w:p>
    <w:p w14:paraId="13517AC3" w14:textId="77777777" w:rsidR="006F2E49" w:rsidRPr="0067229D" w:rsidRDefault="00BB1DF7">
      <w:pPr>
        <w:pStyle w:val="FirstParagraph"/>
        <w:rPr>
          <w:lang w:val="fr-FR"/>
        </w:rPr>
      </w:pPr>
      <w:r w:rsidRPr="0067229D">
        <w:rPr>
          <w:lang w:val="fr-FR"/>
        </w:rPr>
        <w:t xml:space="preserve">Par ailleurs, l’annexe D de l’ancien standard COVADIS PPR naturels ou technologiques définissait à titre informatif une nomenclature détaillée des enjeux. Cette nomenclature est reprise ici sous le nom de </w:t>
      </w:r>
      <w:hyperlink w:anchor="liste-de-codes-nomenclatureenjeucovadis">
        <w:r w:rsidRPr="0067229D">
          <w:rPr>
            <w:rStyle w:val="Lienhypertexte"/>
            <w:lang w:val="fr-FR"/>
          </w:rPr>
          <w:t>NomenclatureEnjeuCOVADIS</w:t>
        </w:r>
      </w:hyperlink>
      <w:r w:rsidRPr="0067229D">
        <w:rPr>
          <w:lang w:val="fr-FR"/>
        </w:rPr>
        <w:t>, toujours à titre informatif, de façon à faciliter la conversion des anciens PPR COVADIS s’appuyant sur cette nomenclature sans avoir à refaire une classification des enjeux selon une nouvelle nomenclature mais aussi, pour les nouveaux PPR, de préciser, si besoin, la catégorie de certains enjeux.</w:t>
      </w:r>
    </w:p>
    <w:p w14:paraId="37DF4344" w14:textId="77777777" w:rsidR="006F2E49" w:rsidRPr="0067229D" w:rsidRDefault="00BB1DF7">
      <w:pPr>
        <w:pStyle w:val="Corpsdetexte"/>
        <w:rPr>
          <w:lang w:val="fr-FR"/>
        </w:rPr>
      </w:pPr>
      <w:r w:rsidRPr="0067229D">
        <w:rPr>
          <w:lang w:val="fr-FR"/>
        </w:rPr>
        <w:t>Les enjeux rapportés dans les anciens standards PPR ne portaient pas d’information relative à la vulnérabilité autre que celle pouvant être intrinsèquement relatée par la classification.</w:t>
      </w:r>
    </w:p>
    <w:p w14:paraId="0B244992" w14:textId="77777777" w:rsidR="006F2E49" w:rsidRDefault="00BB1DF7" w:rsidP="00BE54FB">
      <w:pPr>
        <w:pStyle w:val="CaptionedFigure"/>
        <w:jc w:val="center"/>
      </w:pPr>
      <w:bookmarkStart w:id="70" w:name="fig:uml-enjeux-img"/>
      <w:r>
        <w:rPr>
          <w:noProof/>
        </w:rPr>
        <w:drawing>
          <wp:inline distT="0" distB="0" distL="0" distR="0" wp14:anchorId="3EB897EC" wp14:editId="4AA91977">
            <wp:extent cx="5969000" cy="3467210"/>
            <wp:effectExtent l="0" t="0" r="0" b="0"/>
            <wp:docPr id="135" name="Picture" descr="Figure 9: Modèle UML des classes relatives aux enjeux dans le cadre des PPR"/>
            <wp:cNvGraphicFramePr/>
            <a:graphic xmlns:a="http://schemas.openxmlformats.org/drawingml/2006/main">
              <a:graphicData uri="http://schemas.openxmlformats.org/drawingml/2006/picture">
                <pic:pic xmlns:pic="http://schemas.openxmlformats.org/drawingml/2006/picture">
                  <pic:nvPicPr>
                    <pic:cNvPr id="136" name="Picture" descr="./ressources/UML-Enjeu-PPR.png"/>
                    <pic:cNvPicPr>
                      <a:picLocks noChangeAspect="1" noChangeArrowheads="1"/>
                    </pic:cNvPicPr>
                  </pic:nvPicPr>
                  <pic:blipFill>
                    <a:blip r:embed="rId80"/>
                    <a:stretch>
                      <a:fillRect/>
                    </a:stretch>
                  </pic:blipFill>
                  <pic:spPr bwMode="auto">
                    <a:xfrm>
                      <a:off x="0" y="0"/>
                      <a:ext cx="5969000" cy="3467210"/>
                    </a:xfrm>
                    <a:prstGeom prst="rect">
                      <a:avLst/>
                    </a:prstGeom>
                    <a:noFill/>
                    <a:ln w="9525">
                      <a:noFill/>
                      <a:headEnd/>
                      <a:tailEnd/>
                    </a:ln>
                  </pic:spPr>
                </pic:pic>
              </a:graphicData>
            </a:graphic>
          </wp:inline>
        </w:drawing>
      </w:r>
    </w:p>
    <w:p w14:paraId="0A270C8E" w14:textId="77777777" w:rsidR="006F2E49" w:rsidRPr="0067229D" w:rsidRDefault="00BB1DF7" w:rsidP="00BE54FB">
      <w:pPr>
        <w:pStyle w:val="ImageCaption"/>
        <w:jc w:val="center"/>
        <w:rPr>
          <w:lang w:val="fr-FR"/>
        </w:rPr>
      </w:pPr>
      <w:r w:rsidRPr="0067229D">
        <w:rPr>
          <w:lang w:val="fr-FR"/>
        </w:rPr>
        <w:t xml:space="preserve">Figure </w:t>
      </w:r>
      <w:proofErr w:type="gramStart"/>
      <w:r w:rsidRPr="0067229D">
        <w:rPr>
          <w:lang w:val="fr-FR"/>
        </w:rPr>
        <w:t>9:</w:t>
      </w:r>
      <w:proofErr w:type="gramEnd"/>
      <w:r w:rsidRPr="0067229D">
        <w:rPr>
          <w:lang w:val="fr-FR"/>
        </w:rPr>
        <w:t xml:space="preserve"> Modèle UML des classes relatives aux enjeux dans le cadre des PPR</w:t>
      </w:r>
    </w:p>
    <w:p w14:paraId="17196500" w14:textId="77777777" w:rsidR="006F2E49" w:rsidRDefault="00BB1DF7">
      <w:pPr>
        <w:pStyle w:val="Titre3"/>
      </w:pPr>
      <w:bookmarkStart w:id="71" w:name="_Toc214040728"/>
      <w:bookmarkStart w:id="72" w:name="thématique-zonage-réglementaire"/>
      <w:bookmarkEnd w:id="69"/>
      <w:bookmarkEnd w:id="70"/>
      <w:r>
        <w:t>Thématique Zonage réglementaire</w:t>
      </w:r>
      <w:bookmarkEnd w:id="71"/>
    </w:p>
    <w:p w14:paraId="44447A6E" w14:textId="77777777" w:rsidR="006F2E49" w:rsidRPr="0067229D" w:rsidRDefault="00BB1DF7">
      <w:pPr>
        <w:pStyle w:val="FirstParagraph"/>
        <w:rPr>
          <w:lang w:val="fr-FR"/>
        </w:rPr>
      </w:pPr>
      <w:r w:rsidRPr="0067229D">
        <w:rPr>
          <w:lang w:val="fr-FR"/>
        </w:rPr>
        <w:t xml:space="preserve">Dans le cadre de l’élaboration des </w:t>
      </w:r>
      <w:r w:rsidRPr="0067229D">
        <w:rPr>
          <w:i/>
          <w:iCs/>
          <w:lang w:val="fr-FR"/>
        </w:rPr>
        <w:t>plans de prévention des risques</w:t>
      </w:r>
      <w:r w:rsidRPr="0067229D">
        <w:rPr>
          <w:lang w:val="fr-FR"/>
        </w:rPr>
        <w:t xml:space="preserve">, un zonage réglementaire est déterminé selon le </w:t>
      </w:r>
      <w:hyperlink w:anchor="X944f1df332a415d764b00e62fb9bc6848b98a6a">
        <w:r w:rsidRPr="0067229D">
          <w:rPr>
            <w:rStyle w:val="Lienhypertexte"/>
            <w:lang w:val="fr-FR"/>
          </w:rPr>
          <w:t>cadre réglementaire du type de PPR</w:t>
        </w:r>
      </w:hyperlink>
      <w:r w:rsidRPr="0067229D">
        <w:rPr>
          <w:lang w:val="fr-FR"/>
        </w:rPr>
        <w:t>.</w:t>
      </w:r>
    </w:p>
    <w:p w14:paraId="1219A81A" w14:textId="77777777" w:rsidR="006F2E49" w:rsidRPr="0067229D" w:rsidRDefault="00BB1DF7">
      <w:pPr>
        <w:pStyle w:val="Corpsdetexte"/>
        <w:rPr>
          <w:lang w:val="fr-FR"/>
        </w:rPr>
      </w:pPr>
      <w:r w:rsidRPr="0067229D">
        <w:rPr>
          <w:lang w:val="fr-FR"/>
        </w:rPr>
        <w:t>Pour représenter ce zonage, la classe ZoneReglementaire est spécialisée par deux classes qui décrivent deux types de zonages :</w:t>
      </w:r>
    </w:p>
    <w:p w14:paraId="7D52B4A0" w14:textId="77777777" w:rsidR="006F2E49" w:rsidRPr="0067229D" w:rsidRDefault="00BB1DF7" w:rsidP="00BB1DF7">
      <w:pPr>
        <w:pStyle w:val="Compact"/>
        <w:numPr>
          <w:ilvl w:val="0"/>
          <w:numId w:val="13"/>
        </w:numPr>
        <w:rPr>
          <w:lang w:val="fr-FR"/>
        </w:rPr>
      </w:pPr>
      <w:r w:rsidRPr="0067229D">
        <w:rPr>
          <w:lang w:val="fr-FR"/>
        </w:rPr>
        <w:t xml:space="preserve">La classe </w:t>
      </w:r>
      <w:hyperlink w:anchor="classe-dobjets-zonereglementaireurba">
        <w:r w:rsidRPr="0067229D">
          <w:rPr>
            <w:rStyle w:val="Lienhypertexte"/>
            <w:lang w:val="fr-FR"/>
          </w:rPr>
          <w:t>ZoneReglementaireUrba</w:t>
        </w:r>
      </w:hyperlink>
      <w:r w:rsidRPr="0067229D">
        <w:rPr>
          <w:lang w:val="fr-FR"/>
        </w:rPr>
        <w:t xml:space="preserve"> permet de définir les zones sur lesquelles s’applique un règlement spécifique en matière d’urbanisme.</w:t>
      </w:r>
    </w:p>
    <w:p w14:paraId="68E84D64" w14:textId="77777777" w:rsidR="006F2E49" w:rsidRPr="0067229D" w:rsidRDefault="00BB1DF7" w:rsidP="00BB1DF7">
      <w:pPr>
        <w:pStyle w:val="Compact"/>
        <w:numPr>
          <w:ilvl w:val="0"/>
          <w:numId w:val="13"/>
        </w:numPr>
        <w:rPr>
          <w:lang w:val="fr-FR"/>
        </w:rPr>
      </w:pPr>
      <w:r w:rsidRPr="0067229D">
        <w:rPr>
          <w:lang w:val="fr-FR"/>
        </w:rPr>
        <w:t xml:space="preserve">La classe </w:t>
      </w:r>
      <w:hyperlink w:anchor="classe-dobjets-zonereglementairefoncier">
        <w:r w:rsidRPr="0067229D">
          <w:rPr>
            <w:rStyle w:val="Lienhypertexte"/>
            <w:lang w:val="fr-FR"/>
          </w:rPr>
          <w:t>ZoneReglementaireFoncier</w:t>
        </w:r>
      </w:hyperlink>
      <w:r w:rsidRPr="0067229D">
        <w:rPr>
          <w:lang w:val="fr-FR"/>
        </w:rPr>
        <w:t xml:space="preserve"> permet de définir les zones sur lesquelles des mesures réglementaires foncières spécifiques s’appliquent.</w:t>
      </w:r>
    </w:p>
    <w:p w14:paraId="32EDEB7E" w14:textId="77777777" w:rsidR="006F2E49" w:rsidRDefault="00BB1DF7">
      <w:pPr>
        <w:pStyle w:val="FirstParagraph"/>
      </w:pPr>
      <w:r w:rsidRPr="0067229D">
        <w:rPr>
          <w:lang w:val="fr-FR"/>
        </w:rPr>
        <w:lastRenderedPageBreak/>
        <w:t xml:space="preserve">Pour chacun de ces types de zonages une liste de valeurs possibles est établie pour caractériser la nature de la réglementation qui s’applique. </w:t>
      </w:r>
      <w:r>
        <w:t xml:space="preserve">Ces listes sont définies par les énumérations </w:t>
      </w:r>
      <w:proofErr w:type="gramStart"/>
      <w:r>
        <w:t>suivantes :</w:t>
      </w:r>
      <w:proofErr w:type="gramEnd"/>
    </w:p>
    <w:p w14:paraId="6C700568" w14:textId="77777777" w:rsidR="006F2E49" w:rsidRPr="0067229D" w:rsidRDefault="00F85F65" w:rsidP="00BB1DF7">
      <w:pPr>
        <w:pStyle w:val="Compact"/>
        <w:numPr>
          <w:ilvl w:val="0"/>
          <w:numId w:val="14"/>
        </w:numPr>
        <w:rPr>
          <w:lang w:val="fr-FR"/>
        </w:rPr>
      </w:pPr>
      <w:hyperlink w:anchor="enumeration-typereglementurba">
        <w:r w:rsidR="00BB1DF7" w:rsidRPr="0067229D">
          <w:rPr>
            <w:rStyle w:val="Lienhypertexte"/>
            <w:lang w:val="fr-FR"/>
          </w:rPr>
          <w:t>TypeReglementUrba</w:t>
        </w:r>
      </w:hyperlink>
      <w:r w:rsidR="00BB1DF7" w:rsidRPr="0067229D">
        <w:rPr>
          <w:lang w:val="fr-FR"/>
        </w:rPr>
        <w:t xml:space="preserve"> pour caractériser les zones décrites par la classe </w:t>
      </w:r>
      <w:hyperlink w:anchor="classe-dobjets-zonereglementaireurba">
        <w:r w:rsidR="00BB1DF7" w:rsidRPr="0067229D">
          <w:rPr>
            <w:rStyle w:val="Lienhypertexte"/>
            <w:lang w:val="fr-FR"/>
          </w:rPr>
          <w:t>ZoneReglementaireUrba</w:t>
        </w:r>
      </w:hyperlink>
      <w:r w:rsidR="00BB1DF7" w:rsidRPr="0067229D">
        <w:rPr>
          <w:lang w:val="fr-FR"/>
        </w:rPr>
        <w:t xml:space="preserve"> ;</w:t>
      </w:r>
    </w:p>
    <w:p w14:paraId="208C4F4F" w14:textId="77777777" w:rsidR="006F2E49" w:rsidRPr="0067229D" w:rsidRDefault="00F85F65" w:rsidP="00BB1DF7">
      <w:pPr>
        <w:pStyle w:val="Compact"/>
        <w:numPr>
          <w:ilvl w:val="0"/>
          <w:numId w:val="14"/>
        </w:numPr>
        <w:rPr>
          <w:lang w:val="fr-FR"/>
        </w:rPr>
      </w:pPr>
      <w:hyperlink w:anchor="enumeration-typereglementfoncier">
        <w:r w:rsidR="00BB1DF7" w:rsidRPr="0067229D">
          <w:rPr>
            <w:rStyle w:val="Lienhypertexte"/>
            <w:lang w:val="fr-FR"/>
          </w:rPr>
          <w:t>TypeReglementFoncier</w:t>
        </w:r>
      </w:hyperlink>
      <w:r w:rsidR="00BB1DF7" w:rsidRPr="0067229D">
        <w:rPr>
          <w:lang w:val="fr-FR"/>
        </w:rPr>
        <w:t xml:space="preserve"> pour caractériser les zones décrites par la classe </w:t>
      </w:r>
      <w:hyperlink w:anchor="classe-dobjets-zonereglementairefoncier">
        <w:r w:rsidR="00BB1DF7" w:rsidRPr="0067229D">
          <w:rPr>
            <w:rStyle w:val="Lienhypertexte"/>
            <w:lang w:val="fr-FR"/>
          </w:rPr>
          <w:t>ZoneReglementaireFoncier</w:t>
        </w:r>
      </w:hyperlink>
      <w:r w:rsidR="00BB1DF7" w:rsidRPr="0067229D">
        <w:rPr>
          <w:lang w:val="fr-FR"/>
        </w:rPr>
        <w:t xml:space="preserve"> ;</w:t>
      </w:r>
    </w:p>
    <w:p w14:paraId="41CB4C29" w14:textId="77777777" w:rsidR="006F2E49" w:rsidRDefault="00BB1DF7" w:rsidP="00000141">
      <w:pPr>
        <w:pStyle w:val="CaptionedFigure"/>
        <w:jc w:val="center"/>
      </w:pPr>
      <w:bookmarkStart w:id="73" w:name="fig:uml-zonereg-img"/>
      <w:r>
        <w:rPr>
          <w:noProof/>
        </w:rPr>
        <w:drawing>
          <wp:inline distT="0" distB="0" distL="0" distR="0" wp14:anchorId="5442D72D" wp14:editId="2345B73C">
            <wp:extent cx="5969000" cy="3518994"/>
            <wp:effectExtent l="0" t="0" r="0" b="0"/>
            <wp:docPr id="140" name="Picture" descr="Figure 10: Modèle UML des classes relatives au zonage réglementaire dans le cadre des PPR"/>
            <wp:cNvGraphicFramePr/>
            <a:graphic xmlns:a="http://schemas.openxmlformats.org/drawingml/2006/main">
              <a:graphicData uri="http://schemas.openxmlformats.org/drawingml/2006/picture">
                <pic:pic xmlns:pic="http://schemas.openxmlformats.org/drawingml/2006/picture">
                  <pic:nvPicPr>
                    <pic:cNvPr id="141" name="Picture" descr="./ressources/UML-ZoneReg-PPR.png"/>
                    <pic:cNvPicPr>
                      <a:picLocks noChangeAspect="1" noChangeArrowheads="1"/>
                    </pic:cNvPicPr>
                  </pic:nvPicPr>
                  <pic:blipFill>
                    <a:blip r:embed="rId81"/>
                    <a:stretch>
                      <a:fillRect/>
                    </a:stretch>
                  </pic:blipFill>
                  <pic:spPr bwMode="auto">
                    <a:xfrm>
                      <a:off x="0" y="0"/>
                      <a:ext cx="5969000" cy="3518994"/>
                    </a:xfrm>
                    <a:prstGeom prst="rect">
                      <a:avLst/>
                    </a:prstGeom>
                    <a:noFill/>
                    <a:ln w="9525">
                      <a:noFill/>
                      <a:headEnd/>
                      <a:tailEnd/>
                    </a:ln>
                  </pic:spPr>
                </pic:pic>
              </a:graphicData>
            </a:graphic>
          </wp:inline>
        </w:drawing>
      </w:r>
    </w:p>
    <w:p w14:paraId="2F359F28" w14:textId="77777777" w:rsidR="006F2E49" w:rsidRPr="0067229D" w:rsidRDefault="00BB1DF7" w:rsidP="00000141">
      <w:pPr>
        <w:pStyle w:val="ImageCaption"/>
        <w:jc w:val="center"/>
        <w:rPr>
          <w:lang w:val="fr-FR"/>
        </w:rPr>
      </w:pPr>
      <w:r w:rsidRPr="0067229D">
        <w:rPr>
          <w:lang w:val="fr-FR"/>
        </w:rPr>
        <w:t xml:space="preserve">Figure </w:t>
      </w:r>
      <w:proofErr w:type="gramStart"/>
      <w:r w:rsidRPr="0067229D">
        <w:rPr>
          <w:lang w:val="fr-FR"/>
        </w:rPr>
        <w:t>10:</w:t>
      </w:r>
      <w:proofErr w:type="gramEnd"/>
      <w:r w:rsidRPr="0067229D">
        <w:rPr>
          <w:lang w:val="fr-FR"/>
        </w:rPr>
        <w:t xml:space="preserve"> Modèle UML des classes relatives au zonage réglementaire dans le cadre des PPR</w:t>
      </w:r>
    </w:p>
    <w:p w14:paraId="37278857" w14:textId="77777777" w:rsidR="006F2E49" w:rsidRDefault="00BB1DF7">
      <w:pPr>
        <w:pStyle w:val="Titre2"/>
      </w:pPr>
      <w:bookmarkStart w:id="74" w:name="_Toc214040729"/>
      <w:bookmarkStart w:id="75" w:name="catalogue-dobjets"/>
      <w:bookmarkEnd w:id="51"/>
      <w:bookmarkEnd w:id="72"/>
      <w:bookmarkEnd w:id="73"/>
      <w:r>
        <w:t>Catalogue d’objets</w:t>
      </w:r>
      <w:bookmarkEnd w:id="74"/>
    </w:p>
    <w:p w14:paraId="02A63E09" w14:textId="77777777" w:rsidR="006F2E49" w:rsidRDefault="00BB1DF7">
      <w:pPr>
        <w:pStyle w:val="Titre3"/>
      </w:pPr>
      <w:bookmarkStart w:id="76" w:name="_Toc214040730"/>
      <w:bookmarkStart w:id="77" w:name="thématique-procédures-et-périmètres-1"/>
      <w:r>
        <w:t>Thématique Procédures et périmètres</w:t>
      </w:r>
      <w:bookmarkEnd w:id="76"/>
    </w:p>
    <w:p w14:paraId="3EA69D3C" w14:textId="77777777" w:rsidR="006F2E49" w:rsidRDefault="00BB1DF7">
      <w:pPr>
        <w:pStyle w:val="Titre4"/>
      </w:pPr>
      <w:bookmarkStart w:id="78" w:name="classe-dobjets-perimetreetude"/>
      <w:r>
        <w:t xml:space="preserve">Classe d’objets </w:t>
      </w:r>
      <w:r>
        <w:rPr>
          <w:i/>
          <w:iCs/>
        </w:rPr>
        <w:t>PerimetreEtude</w:t>
      </w:r>
    </w:p>
    <w:p w14:paraId="18EAE8F5" w14:textId="77777777" w:rsidR="006F2E49" w:rsidRPr="0067229D" w:rsidRDefault="00BB1DF7">
      <w:pPr>
        <w:pStyle w:val="FirstParagraph"/>
        <w:rPr>
          <w:lang w:val="fr-FR"/>
        </w:rPr>
      </w:pPr>
      <w:r w:rsidRPr="0067229D">
        <w:rPr>
          <w:b/>
          <w:bCs/>
          <w:lang w:val="fr-FR"/>
        </w:rPr>
        <w:t>Nom de la classe</w:t>
      </w:r>
      <w:r w:rsidRPr="0067229D">
        <w:rPr>
          <w:lang w:val="fr-FR"/>
        </w:rPr>
        <w:t xml:space="preserve"> : PerimetreEtude</w:t>
      </w:r>
    </w:p>
    <w:p w14:paraId="06F7C78A" w14:textId="77777777" w:rsidR="006F2E49" w:rsidRPr="0067229D" w:rsidRDefault="00BB1DF7">
      <w:pPr>
        <w:pStyle w:val="Corpsdetexte"/>
        <w:rPr>
          <w:lang w:val="fr-FR"/>
        </w:rPr>
      </w:pPr>
      <w:r w:rsidRPr="0067229D">
        <w:rPr>
          <w:b/>
          <w:bCs/>
          <w:lang w:val="fr-FR"/>
        </w:rPr>
        <w:t>Titre</w:t>
      </w:r>
      <w:r w:rsidRPr="0067229D">
        <w:rPr>
          <w:lang w:val="fr-FR"/>
        </w:rPr>
        <w:t xml:space="preserve"> : Périmètre d’étude</w:t>
      </w:r>
    </w:p>
    <w:p w14:paraId="6AAEA603" w14:textId="77777777" w:rsidR="006F2E49" w:rsidRPr="0067229D" w:rsidRDefault="00BB1DF7">
      <w:pPr>
        <w:pStyle w:val="Corpsdetexte"/>
        <w:rPr>
          <w:lang w:val="fr-FR"/>
        </w:rPr>
      </w:pPr>
      <w:r w:rsidRPr="0067229D">
        <w:rPr>
          <w:b/>
          <w:bCs/>
          <w:lang w:val="fr-FR"/>
        </w:rPr>
        <w:t>Définition</w:t>
      </w:r>
      <w:r w:rsidRPr="0067229D">
        <w:rPr>
          <w:lang w:val="fr-FR"/>
        </w:rPr>
        <w:t xml:space="preserve"> : La classe Périmètre d’étude permet de représenter le périmètre d’étude du PPR défini par l’</w:t>
      </w:r>
      <w:hyperlink r:id="rId82">
        <w:r w:rsidRPr="0067229D">
          <w:rPr>
            <w:rStyle w:val="Lienhypertexte"/>
            <w:lang w:val="fr-FR"/>
          </w:rPr>
          <w:t>article R562-2 du code de l’environnement</w:t>
        </w:r>
      </w:hyperlink>
      <w:r w:rsidRPr="0067229D">
        <w:rPr>
          <w:lang w:val="fr-FR"/>
        </w:rPr>
        <w:t xml:space="preserve">. Elle a les mêmes propriétés que la classe </w:t>
      </w:r>
      <w:hyperlink r:id="rId83" w:anchor="classe-dobjets-perimetre">
        <w:r w:rsidRPr="0067229D">
          <w:rPr>
            <w:rStyle w:val="Lienhypertexte"/>
            <w:lang w:val="fr-FR"/>
          </w:rPr>
          <w:t>Perimetre</w:t>
        </w:r>
      </w:hyperlink>
      <w:r w:rsidRPr="0067229D">
        <w:rPr>
          <w:lang w:val="fr-FR"/>
        </w:rPr>
        <w:t xml:space="preserve"> définie dans le modèle commun, mais sa géométrie peut être différente. Lorsque cette classe est renseignée, elle permet de distinguer les zones hors aléa (situées à l’intérieur de ce périmètre) des zones non étudiées (à l’extérieur).</w:t>
      </w:r>
    </w:p>
    <w:p w14:paraId="4923B9B9" w14:textId="77777777" w:rsidR="006F2E49" w:rsidRPr="0067229D" w:rsidRDefault="00BB1DF7">
      <w:pPr>
        <w:pStyle w:val="Corpsdetexte"/>
        <w:rPr>
          <w:lang w:val="fr-FR"/>
        </w:rPr>
      </w:pPr>
      <w:r w:rsidRPr="0067229D">
        <w:rPr>
          <w:b/>
          <w:bCs/>
          <w:lang w:val="fr-FR"/>
        </w:rPr>
        <w:lastRenderedPageBreak/>
        <w:t>Modélisation géométrique</w:t>
      </w:r>
      <w:r w:rsidRPr="0067229D">
        <w:rPr>
          <w:lang w:val="fr-FR"/>
        </w:rPr>
        <w:t xml:space="preserve"> : Cf. modélisation géométrique de la classe </w:t>
      </w:r>
      <w:hyperlink r:id="rId84" w:anchor="classe-dobjets-perimetre">
        <w:r w:rsidRPr="0067229D">
          <w:rPr>
            <w:rStyle w:val="Lienhypertexte"/>
            <w:lang w:val="fr-FR"/>
          </w:rPr>
          <w:t>Perimetre</w:t>
        </w:r>
      </w:hyperlink>
      <w:r w:rsidRPr="0067229D">
        <w:rPr>
          <w:lang w:val="fr-FR"/>
        </w:rPr>
        <w:t>.</w:t>
      </w:r>
    </w:p>
    <w:p w14:paraId="7A98D8FA" w14:textId="77777777" w:rsidR="006F2E49" w:rsidRPr="0067229D" w:rsidRDefault="00BB1DF7">
      <w:pPr>
        <w:pStyle w:val="Corpsdetexte"/>
        <w:rPr>
          <w:lang w:val="fr-FR"/>
        </w:rPr>
      </w:pPr>
      <w:r w:rsidRPr="0067229D">
        <w:rPr>
          <w:b/>
          <w:bCs/>
          <w:lang w:val="fr-FR"/>
        </w:rPr>
        <w:t>Propriétés</w:t>
      </w:r>
      <w:r w:rsidRPr="0067229D">
        <w:rPr>
          <w:lang w:val="fr-FR"/>
        </w:rPr>
        <w:t xml:space="preserve"> : Cf. propriétés héritées de la classe </w:t>
      </w:r>
      <w:hyperlink r:id="rId85" w:anchor="classe-dobjets-perimetre">
        <w:r w:rsidRPr="0067229D">
          <w:rPr>
            <w:rStyle w:val="Lienhypertexte"/>
            <w:lang w:val="fr-FR"/>
          </w:rPr>
          <w:t>Perimetre</w:t>
        </w:r>
      </w:hyperlink>
      <w:r w:rsidRPr="0067229D">
        <w:rPr>
          <w:lang w:val="fr-FR"/>
        </w:rPr>
        <w:t xml:space="preserve"> définie dans le modèle commun.</w:t>
      </w:r>
    </w:p>
    <w:p w14:paraId="54C8E8CD" w14:textId="77777777" w:rsidR="006F2E49" w:rsidRDefault="00BB1DF7">
      <w:pPr>
        <w:pStyle w:val="Titre4"/>
      </w:pPr>
      <w:bookmarkStart w:id="79" w:name="enumeration-typeprocedure"/>
      <w:bookmarkEnd w:id="78"/>
      <w:r>
        <w:t xml:space="preserve">Enumeration </w:t>
      </w:r>
      <w:r>
        <w:rPr>
          <w:i/>
          <w:iCs/>
        </w:rPr>
        <w:t>TypeProcedure</w:t>
      </w:r>
    </w:p>
    <w:p w14:paraId="3A97F596" w14:textId="77777777" w:rsidR="006F2E49" w:rsidRPr="0067229D" w:rsidRDefault="00BB1DF7">
      <w:pPr>
        <w:pStyle w:val="FirstParagraph"/>
        <w:rPr>
          <w:lang w:val="fr-FR"/>
        </w:rPr>
      </w:pPr>
      <w:r w:rsidRPr="0067229D">
        <w:rPr>
          <w:lang w:val="fr-FR"/>
        </w:rPr>
        <w:t>Le tableau suivant liste les différents types de procédures de prévention des risques pouvant être décrites dans le cadre des PPR. Il s’agit d’une restriction par rapport à l’énumération définie dans le modèle commun.</w:t>
      </w:r>
    </w:p>
    <w:p w14:paraId="72B551A8" w14:textId="77777777" w:rsidR="006F2E49" w:rsidRPr="0067229D" w:rsidRDefault="00BB1DF7">
      <w:pPr>
        <w:pStyle w:val="Corpsdetexte"/>
        <w:rPr>
          <w:lang w:val="fr-FR"/>
        </w:rPr>
      </w:pPr>
      <w:r w:rsidRPr="0067229D">
        <w:rPr>
          <w:lang w:val="fr-FR"/>
        </w:rPr>
        <w:t xml:space="preserve">Cette section précise l’utilisation et les spécialisations du modèle de données commun défini dans </w:t>
      </w:r>
      <w:hyperlink r:id="rId86">
        <w:r w:rsidRPr="0067229D">
          <w:rPr>
            <w:rStyle w:val="Lienhypertexte"/>
            <w:lang w:val="fr-FR"/>
          </w:rPr>
          <w:t>CNIG_RISQUES_</w:t>
        </w:r>
        <w:proofErr w:type="gramStart"/>
        <w:r w:rsidRPr="0067229D">
          <w:rPr>
            <w:rStyle w:val="Lienhypertexte"/>
            <w:lang w:val="fr-FR"/>
          </w:rPr>
          <w:t>COMMUN:</w:t>
        </w:r>
        <w:proofErr w:type="gramEnd"/>
        <w:r w:rsidRPr="0067229D">
          <w:rPr>
            <w:rStyle w:val="Lienhypertexte"/>
            <w:lang w:val="fr-FR"/>
          </w:rPr>
          <w:t>2024</w:t>
        </w:r>
      </w:hyperlink>
      <w:r w:rsidRPr="0067229D">
        <w:rPr>
          <w:lang w:val="fr-FR"/>
        </w:rPr>
        <w:t xml:space="preserve"> dans le cadre des procédures de Plans de Prévention des Risques.</w:t>
      </w:r>
    </w:p>
    <w:tbl>
      <w:tblPr>
        <w:tblStyle w:val="Table"/>
        <w:tblW w:w="0" w:type="auto"/>
        <w:tblLook w:val="0020" w:firstRow="1" w:lastRow="0" w:firstColumn="0" w:lastColumn="0" w:noHBand="0" w:noVBand="0"/>
      </w:tblPr>
      <w:tblGrid>
        <w:gridCol w:w="4560"/>
        <w:gridCol w:w="4830"/>
      </w:tblGrid>
      <w:tr w:rsidR="006F2E49" w:rsidRPr="00000141" w14:paraId="6DD8D431"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10A95E4" w14:textId="77777777" w:rsidR="006F2E49" w:rsidRPr="00000141" w:rsidRDefault="00BB1DF7">
            <w:pPr>
              <w:pStyle w:val="Compact"/>
              <w:rPr>
                <w:sz w:val="18"/>
                <w:szCs w:val="18"/>
              </w:rPr>
            </w:pPr>
            <w:r w:rsidRPr="00000141">
              <w:rPr>
                <w:sz w:val="18"/>
                <w:szCs w:val="18"/>
              </w:rPr>
              <w:t>Libellé</w:t>
            </w:r>
          </w:p>
        </w:tc>
        <w:tc>
          <w:tcPr>
            <w:cnfStyle w:val="000001000000" w:firstRow="0" w:lastRow="0" w:firstColumn="0" w:lastColumn="0" w:oddVBand="0" w:evenVBand="1" w:oddHBand="0" w:evenHBand="0" w:firstRowFirstColumn="0" w:firstRowLastColumn="0" w:lastRowFirstColumn="0" w:lastRowLastColumn="0"/>
            <w:tcW w:w="0" w:type="auto"/>
          </w:tcPr>
          <w:p w14:paraId="7E25090B" w14:textId="77777777" w:rsidR="006F2E49" w:rsidRPr="00000141" w:rsidRDefault="00BB1DF7">
            <w:pPr>
              <w:pStyle w:val="Compact"/>
              <w:rPr>
                <w:sz w:val="18"/>
                <w:szCs w:val="18"/>
              </w:rPr>
            </w:pPr>
            <w:r w:rsidRPr="00000141">
              <w:rPr>
                <w:sz w:val="18"/>
                <w:szCs w:val="18"/>
              </w:rPr>
              <w:t>Description</w:t>
            </w:r>
          </w:p>
        </w:tc>
      </w:tr>
      <w:tr w:rsidR="006F2E49" w:rsidRPr="009D678C" w14:paraId="3DB15D3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2515CE7" w14:textId="77777777" w:rsidR="006F2E49" w:rsidRPr="00000141" w:rsidRDefault="00BB1DF7">
            <w:pPr>
              <w:pStyle w:val="Compact"/>
              <w:rPr>
                <w:sz w:val="18"/>
                <w:szCs w:val="18"/>
              </w:rPr>
            </w:pPr>
            <w:r w:rsidRPr="00000141">
              <w:rPr>
                <w:sz w:val="18"/>
                <w:szCs w:val="18"/>
              </w:rPr>
              <w:t>Plan de Prévention des Risques Naturels Inondation</w:t>
            </w:r>
          </w:p>
        </w:tc>
        <w:tc>
          <w:tcPr>
            <w:cnfStyle w:val="000001000000" w:firstRow="0" w:lastRow="0" w:firstColumn="0" w:lastColumn="0" w:oddVBand="0" w:evenVBand="1" w:oddHBand="0" w:evenHBand="0" w:firstRowFirstColumn="0" w:firstRowLastColumn="0" w:lastRowFirstColumn="0" w:lastRowLastColumn="0"/>
            <w:tcW w:w="0" w:type="auto"/>
          </w:tcPr>
          <w:p w14:paraId="7665E28E" w14:textId="77777777" w:rsidR="006F2E49" w:rsidRPr="00000141" w:rsidRDefault="00BB1DF7">
            <w:pPr>
              <w:pStyle w:val="Compact"/>
              <w:rPr>
                <w:sz w:val="18"/>
                <w:szCs w:val="18"/>
              </w:rPr>
            </w:pPr>
            <w:r w:rsidRPr="00000141">
              <w:rPr>
                <w:sz w:val="18"/>
                <w:szCs w:val="18"/>
              </w:rPr>
              <w:t xml:space="preserve">La description de </w:t>
            </w:r>
            <w:hyperlink r:id="rId87" w:anchor="enumeration-typeprocedure">
              <w:r w:rsidRPr="00000141">
                <w:rPr>
                  <w:rStyle w:val="Lienhypertexte"/>
                  <w:sz w:val="18"/>
                  <w:szCs w:val="18"/>
                </w:rPr>
                <w:t>CNIG_RISQUES_</w:t>
              </w:r>
              <w:proofErr w:type="gramStart"/>
              <w:r w:rsidRPr="00000141">
                <w:rPr>
                  <w:rStyle w:val="Lienhypertexte"/>
                  <w:sz w:val="18"/>
                  <w:szCs w:val="18"/>
                </w:rPr>
                <w:t>COMMUN:</w:t>
              </w:r>
              <w:proofErr w:type="gramEnd"/>
              <w:r w:rsidRPr="00000141">
                <w:rPr>
                  <w:rStyle w:val="Lienhypertexte"/>
                  <w:sz w:val="18"/>
                  <w:szCs w:val="18"/>
                </w:rPr>
                <w:t>2024</w:t>
              </w:r>
            </w:hyperlink>
            <w:r w:rsidRPr="00000141">
              <w:rPr>
                <w:sz w:val="18"/>
                <w:szCs w:val="18"/>
              </w:rPr>
              <w:t xml:space="preserve"> s’applique</w:t>
            </w:r>
          </w:p>
        </w:tc>
      </w:tr>
      <w:tr w:rsidR="006F2E49" w:rsidRPr="009D678C" w14:paraId="43E5ABF5"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851FC18" w14:textId="77777777" w:rsidR="006F2E49" w:rsidRPr="00000141" w:rsidRDefault="00BB1DF7">
            <w:pPr>
              <w:pStyle w:val="Compact"/>
              <w:rPr>
                <w:sz w:val="18"/>
                <w:szCs w:val="18"/>
              </w:rPr>
            </w:pPr>
            <w:r w:rsidRPr="00000141">
              <w:rPr>
                <w:sz w:val="18"/>
                <w:szCs w:val="18"/>
              </w:rPr>
              <w:t>Plan de Prévention des Risques Naturels Littoral</w:t>
            </w:r>
          </w:p>
        </w:tc>
        <w:tc>
          <w:tcPr>
            <w:cnfStyle w:val="000001000000" w:firstRow="0" w:lastRow="0" w:firstColumn="0" w:lastColumn="0" w:oddVBand="0" w:evenVBand="1" w:oddHBand="0" w:evenHBand="0" w:firstRowFirstColumn="0" w:firstRowLastColumn="0" w:lastRowFirstColumn="0" w:lastRowLastColumn="0"/>
            <w:tcW w:w="0" w:type="auto"/>
          </w:tcPr>
          <w:p w14:paraId="5C40FAE3" w14:textId="77777777" w:rsidR="006F2E49" w:rsidRPr="00000141" w:rsidRDefault="00BB1DF7">
            <w:pPr>
              <w:pStyle w:val="Compact"/>
              <w:rPr>
                <w:sz w:val="18"/>
                <w:szCs w:val="18"/>
              </w:rPr>
            </w:pPr>
            <w:r w:rsidRPr="00000141">
              <w:rPr>
                <w:sz w:val="18"/>
                <w:szCs w:val="18"/>
              </w:rPr>
              <w:t xml:space="preserve">La description de </w:t>
            </w:r>
            <w:hyperlink r:id="rId88" w:anchor="enumeration-typeprocedure">
              <w:r w:rsidRPr="00000141">
                <w:rPr>
                  <w:rStyle w:val="Lienhypertexte"/>
                  <w:sz w:val="18"/>
                  <w:szCs w:val="18"/>
                </w:rPr>
                <w:t>CNIG_RISQUES_</w:t>
              </w:r>
              <w:proofErr w:type="gramStart"/>
              <w:r w:rsidRPr="00000141">
                <w:rPr>
                  <w:rStyle w:val="Lienhypertexte"/>
                  <w:sz w:val="18"/>
                  <w:szCs w:val="18"/>
                </w:rPr>
                <w:t>COMMUN:</w:t>
              </w:r>
              <w:proofErr w:type="gramEnd"/>
              <w:r w:rsidRPr="00000141">
                <w:rPr>
                  <w:rStyle w:val="Lienhypertexte"/>
                  <w:sz w:val="18"/>
                  <w:szCs w:val="18"/>
                </w:rPr>
                <w:t>2024</w:t>
              </w:r>
            </w:hyperlink>
            <w:r w:rsidRPr="00000141">
              <w:rPr>
                <w:sz w:val="18"/>
                <w:szCs w:val="18"/>
              </w:rPr>
              <w:t xml:space="preserve"> s’applique</w:t>
            </w:r>
          </w:p>
        </w:tc>
      </w:tr>
      <w:tr w:rsidR="006F2E49" w:rsidRPr="009D678C" w14:paraId="5466715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D02B982" w14:textId="77777777" w:rsidR="006F2E49" w:rsidRPr="00000141" w:rsidRDefault="00BB1DF7">
            <w:pPr>
              <w:pStyle w:val="Compact"/>
              <w:rPr>
                <w:sz w:val="18"/>
                <w:szCs w:val="18"/>
              </w:rPr>
            </w:pPr>
            <w:r w:rsidRPr="00000141">
              <w:rPr>
                <w:sz w:val="18"/>
                <w:szCs w:val="18"/>
              </w:rPr>
              <w:t>Plan de Prévention des Risques Naturels Mouvement de Terrain</w:t>
            </w:r>
          </w:p>
        </w:tc>
        <w:tc>
          <w:tcPr>
            <w:cnfStyle w:val="000001000000" w:firstRow="0" w:lastRow="0" w:firstColumn="0" w:lastColumn="0" w:oddVBand="0" w:evenVBand="1" w:oddHBand="0" w:evenHBand="0" w:firstRowFirstColumn="0" w:firstRowLastColumn="0" w:lastRowFirstColumn="0" w:lastRowLastColumn="0"/>
            <w:tcW w:w="0" w:type="auto"/>
          </w:tcPr>
          <w:p w14:paraId="4C939275" w14:textId="77777777" w:rsidR="006F2E49" w:rsidRPr="00000141" w:rsidRDefault="00BB1DF7">
            <w:pPr>
              <w:pStyle w:val="Compact"/>
              <w:rPr>
                <w:sz w:val="18"/>
                <w:szCs w:val="18"/>
              </w:rPr>
            </w:pPr>
            <w:r w:rsidRPr="00000141">
              <w:rPr>
                <w:sz w:val="18"/>
                <w:szCs w:val="18"/>
              </w:rPr>
              <w:t xml:space="preserve">La description de </w:t>
            </w:r>
            <w:hyperlink r:id="rId89" w:anchor="enumeration-typeprocedure">
              <w:r w:rsidRPr="00000141">
                <w:rPr>
                  <w:rStyle w:val="Lienhypertexte"/>
                  <w:sz w:val="18"/>
                  <w:szCs w:val="18"/>
                </w:rPr>
                <w:t>CNIG_RISQUES_</w:t>
              </w:r>
              <w:proofErr w:type="gramStart"/>
              <w:r w:rsidRPr="00000141">
                <w:rPr>
                  <w:rStyle w:val="Lienhypertexte"/>
                  <w:sz w:val="18"/>
                  <w:szCs w:val="18"/>
                </w:rPr>
                <w:t>COMMUN:</w:t>
              </w:r>
              <w:proofErr w:type="gramEnd"/>
              <w:r w:rsidRPr="00000141">
                <w:rPr>
                  <w:rStyle w:val="Lienhypertexte"/>
                  <w:sz w:val="18"/>
                  <w:szCs w:val="18"/>
                </w:rPr>
                <w:t>2024</w:t>
              </w:r>
            </w:hyperlink>
            <w:r w:rsidRPr="00000141">
              <w:rPr>
                <w:sz w:val="18"/>
                <w:szCs w:val="18"/>
              </w:rPr>
              <w:t xml:space="preserve"> s’applique</w:t>
            </w:r>
          </w:p>
        </w:tc>
      </w:tr>
      <w:tr w:rsidR="006F2E49" w:rsidRPr="009D678C" w14:paraId="4A5316E7"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917D4F9" w14:textId="77777777" w:rsidR="006F2E49" w:rsidRPr="00000141" w:rsidRDefault="00BB1DF7">
            <w:pPr>
              <w:pStyle w:val="Compact"/>
              <w:rPr>
                <w:sz w:val="18"/>
                <w:szCs w:val="18"/>
              </w:rPr>
            </w:pPr>
            <w:r w:rsidRPr="00000141">
              <w:rPr>
                <w:sz w:val="18"/>
                <w:szCs w:val="18"/>
              </w:rPr>
              <w:t>Plan de Prévention des Risques Naturels Multirisques</w:t>
            </w:r>
          </w:p>
        </w:tc>
        <w:tc>
          <w:tcPr>
            <w:cnfStyle w:val="000001000000" w:firstRow="0" w:lastRow="0" w:firstColumn="0" w:lastColumn="0" w:oddVBand="0" w:evenVBand="1" w:oddHBand="0" w:evenHBand="0" w:firstRowFirstColumn="0" w:firstRowLastColumn="0" w:lastRowFirstColumn="0" w:lastRowLastColumn="0"/>
            <w:tcW w:w="0" w:type="auto"/>
          </w:tcPr>
          <w:p w14:paraId="22524CA5" w14:textId="77777777" w:rsidR="006F2E49" w:rsidRPr="00000141" w:rsidRDefault="00BB1DF7">
            <w:pPr>
              <w:pStyle w:val="Compact"/>
              <w:rPr>
                <w:sz w:val="18"/>
                <w:szCs w:val="18"/>
              </w:rPr>
            </w:pPr>
            <w:r w:rsidRPr="00000141">
              <w:rPr>
                <w:sz w:val="18"/>
                <w:szCs w:val="18"/>
              </w:rPr>
              <w:t xml:space="preserve">La description de </w:t>
            </w:r>
            <w:hyperlink r:id="rId90" w:anchor="enumeration-typeprocedure">
              <w:r w:rsidRPr="00000141">
                <w:rPr>
                  <w:rStyle w:val="Lienhypertexte"/>
                  <w:sz w:val="18"/>
                  <w:szCs w:val="18"/>
                </w:rPr>
                <w:t>CNIG_RISQUES_</w:t>
              </w:r>
              <w:proofErr w:type="gramStart"/>
              <w:r w:rsidRPr="00000141">
                <w:rPr>
                  <w:rStyle w:val="Lienhypertexte"/>
                  <w:sz w:val="18"/>
                  <w:szCs w:val="18"/>
                </w:rPr>
                <w:t>COMMUN:</w:t>
              </w:r>
              <w:proofErr w:type="gramEnd"/>
              <w:r w:rsidRPr="00000141">
                <w:rPr>
                  <w:rStyle w:val="Lienhypertexte"/>
                  <w:sz w:val="18"/>
                  <w:szCs w:val="18"/>
                </w:rPr>
                <w:t>2024</w:t>
              </w:r>
            </w:hyperlink>
            <w:r w:rsidRPr="00000141">
              <w:rPr>
                <w:sz w:val="18"/>
                <w:szCs w:val="18"/>
              </w:rPr>
              <w:t xml:space="preserve"> s’applique</w:t>
            </w:r>
          </w:p>
        </w:tc>
      </w:tr>
      <w:tr w:rsidR="006F2E49" w:rsidRPr="009D678C" w14:paraId="4201674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0A28843" w14:textId="77777777" w:rsidR="006F2E49" w:rsidRPr="00000141" w:rsidRDefault="00BB1DF7">
            <w:pPr>
              <w:pStyle w:val="Compact"/>
              <w:rPr>
                <w:sz w:val="18"/>
                <w:szCs w:val="18"/>
              </w:rPr>
            </w:pPr>
            <w:r w:rsidRPr="00000141">
              <w:rPr>
                <w:sz w:val="18"/>
                <w:szCs w:val="18"/>
              </w:rPr>
              <w:t>Plan de Prévention des Risques Naturels Séisme</w:t>
            </w:r>
          </w:p>
        </w:tc>
        <w:tc>
          <w:tcPr>
            <w:cnfStyle w:val="000001000000" w:firstRow="0" w:lastRow="0" w:firstColumn="0" w:lastColumn="0" w:oddVBand="0" w:evenVBand="1" w:oddHBand="0" w:evenHBand="0" w:firstRowFirstColumn="0" w:firstRowLastColumn="0" w:lastRowFirstColumn="0" w:lastRowLastColumn="0"/>
            <w:tcW w:w="0" w:type="auto"/>
          </w:tcPr>
          <w:p w14:paraId="26526535" w14:textId="77777777" w:rsidR="006F2E49" w:rsidRPr="00000141" w:rsidRDefault="00BB1DF7">
            <w:pPr>
              <w:pStyle w:val="Compact"/>
              <w:rPr>
                <w:sz w:val="18"/>
                <w:szCs w:val="18"/>
              </w:rPr>
            </w:pPr>
            <w:r w:rsidRPr="00000141">
              <w:rPr>
                <w:sz w:val="18"/>
                <w:szCs w:val="18"/>
              </w:rPr>
              <w:t xml:space="preserve">La description de </w:t>
            </w:r>
            <w:hyperlink r:id="rId91" w:anchor="enumeration-typeprocedure">
              <w:r w:rsidRPr="00000141">
                <w:rPr>
                  <w:rStyle w:val="Lienhypertexte"/>
                  <w:sz w:val="18"/>
                  <w:szCs w:val="18"/>
                </w:rPr>
                <w:t>CNIG_RISQUES_</w:t>
              </w:r>
              <w:proofErr w:type="gramStart"/>
              <w:r w:rsidRPr="00000141">
                <w:rPr>
                  <w:rStyle w:val="Lienhypertexte"/>
                  <w:sz w:val="18"/>
                  <w:szCs w:val="18"/>
                </w:rPr>
                <w:t>COMMUN:</w:t>
              </w:r>
              <w:proofErr w:type="gramEnd"/>
              <w:r w:rsidRPr="00000141">
                <w:rPr>
                  <w:rStyle w:val="Lienhypertexte"/>
                  <w:sz w:val="18"/>
                  <w:szCs w:val="18"/>
                </w:rPr>
                <w:t>2024</w:t>
              </w:r>
            </w:hyperlink>
            <w:r w:rsidRPr="00000141">
              <w:rPr>
                <w:sz w:val="18"/>
                <w:szCs w:val="18"/>
              </w:rPr>
              <w:t xml:space="preserve"> s’applique</w:t>
            </w:r>
          </w:p>
        </w:tc>
      </w:tr>
      <w:tr w:rsidR="006F2E49" w:rsidRPr="009D678C" w14:paraId="1C104FB4"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AE35A58" w14:textId="77777777" w:rsidR="006F2E49" w:rsidRPr="00000141" w:rsidRDefault="00BB1DF7">
            <w:pPr>
              <w:pStyle w:val="Compact"/>
              <w:rPr>
                <w:sz w:val="18"/>
                <w:szCs w:val="18"/>
              </w:rPr>
            </w:pPr>
            <w:r w:rsidRPr="00000141">
              <w:rPr>
                <w:sz w:val="18"/>
                <w:szCs w:val="18"/>
              </w:rPr>
              <w:t>Plan de Prévention des Risques Naturels Avalanches</w:t>
            </w:r>
          </w:p>
        </w:tc>
        <w:tc>
          <w:tcPr>
            <w:cnfStyle w:val="000001000000" w:firstRow="0" w:lastRow="0" w:firstColumn="0" w:lastColumn="0" w:oddVBand="0" w:evenVBand="1" w:oddHBand="0" w:evenHBand="0" w:firstRowFirstColumn="0" w:firstRowLastColumn="0" w:lastRowFirstColumn="0" w:lastRowLastColumn="0"/>
            <w:tcW w:w="0" w:type="auto"/>
          </w:tcPr>
          <w:p w14:paraId="0F0DB61E" w14:textId="77777777" w:rsidR="006F2E49" w:rsidRPr="00000141" w:rsidRDefault="00BB1DF7">
            <w:pPr>
              <w:pStyle w:val="Compact"/>
              <w:rPr>
                <w:sz w:val="18"/>
                <w:szCs w:val="18"/>
              </w:rPr>
            </w:pPr>
            <w:r w:rsidRPr="00000141">
              <w:rPr>
                <w:sz w:val="18"/>
                <w:szCs w:val="18"/>
              </w:rPr>
              <w:t xml:space="preserve">La description de </w:t>
            </w:r>
            <w:hyperlink r:id="rId92" w:anchor="enumeration-typeprocedure">
              <w:r w:rsidRPr="00000141">
                <w:rPr>
                  <w:rStyle w:val="Lienhypertexte"/>
                  <w:sz w:val="18"/>
                  <w:szCs w:val="18"/>
                </w:rPr>
                <w:t>CNIG_RISQUES_</w:t>
              </w:r>
              <w:proofErr w:type="gramStart"/>
              <w:r w:rsidRPr="00000141">
                <w:rPr>
                  <w:rStyle w:val="Lienhypertexte"/>
                  <w:sz w:val="18"/>
                  <w:szCs w:val="18"/>
                </w:rPr>
                <w:t>COMMUN:</w:t>
              </w:r>
              <w:proofErr w:type="gramEnd"/>
              <w:r w:rsidRPr="00000141">
                <w:rPr>
                  <w:rStyle w:val="Lienhypertexte"/>
                  <w:sz w:val="18"/>
                  <w:szCs w:val="18"/>
                </w:rPr>
                <w:t>2024</w:t>
              </w:r>
            </w:hyperlink>
            <w:r w:rsidRPr="00000141">
              <w:rPr>
                <w:sz w:val="18"/>
                <w:szCs w:val="18"/>
              </w:rPr>
              <w:t xml:space="preserve"> s’applique</w:t>
            </w:r>
          </w:p>
        </w:tc>
      </w:tr>
      <w:tr w:rsidR="006F2E49" w:rsidRPr="009D678C" w14:paraId="42BAFBA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8CE65B6" w14:textId="77777777" w:rsidR="006F2E49" w:rsidRPr="00000141" w:rsidRDefault="00BB1DF7">
            <w:pPr>
              <w:pStyle w:val="Compact"/>
              <w:rPr>
                <w:sz w:val="18"/>
                <w:szCs w:val="18"/>
              </w:rPr>
            </w:pPr>
            <w:r w:rsidRPr="00000141">
              <w:rPr>
                <w:sz w:val="18"/>
                <w:szCs w:val="18"/>
              </w:rPr>
              <w:t>Plan de Prévention des Risques Naturels Eruption volcanique</w:t>
            </w:r>
          </w:p>
        </w:tc>
        <w:tc>
          <w:tcPr>
            <w:cnfStyle w:val="000001000000" w:firstRow="0" w:lastRow="0" w:firstColumn="0" w:lastColumn="0" w:oddVBand="0" w:evenVBand="1" w:oddHBand="0" w:evenHBand="0" w:firstRowFirstColumn="0" w:firstRowLastColumn="0" w:lastRowFirstColumn="0" w:lastRowLastColumn="0"/>
            <w:tcW w:w="0" w:type="auto"/>
          </w:tcPr>
          <w:p w14:paraId="6120CF3B" w14:textId="77777777" w:rsidR="006F2E49" w:rsidRPr="00000141" w:rsidRDefault="00BB1DF7">
            <w:pPr>
              <w:pStyle w:val="Compact"/>
              <w:rPr>
                <w:sz w:val="18"/>
                <w:szCs w:val="18"/>
              </w:rPr>
            </w:pPr>
            <w:r w:rsidRPr="00000141">
              <w:rPr>
                <w:sz w:val="18"/>
                <w:szCs w:val="18"/>
              </w:rPr>
              <w:t xml:space="preserve">La description de </w:t>
            </w:r>
            <w:hyperlink r:id="rId93" w:anchor="enumeration-typeprocedure">
              <w:r w:rsidRPr="00000141">
                <w:rPr>
                  <w:rStyle w:val="Lienhypertexte"/>
                  <w:sz w:val="18"/>
                  <w:szCs w:val="18"/>
                </w:rPr>
                <w:t>CNIG_RISQUES_</w:t>
              </w:r>
              <w:proofErr w:type="gramStart"/>
              <w:r w:rsidRPr="00000141">
                <w:rPr>
                  <w:rStyle w:val="Lienhypertexte"/>
                  <w:sz w:val="18"/>
                  <w:szCs w:val="18"/>
                </w:rPr>
                <w:t>COMMUN:</w:t>
              </w:r>
              <w:proofErr w:type="gramEnd"/>
              <w:r w:rsidRPr="00000141">
                <w:rPr>
                  <w:rStyle w:val="Lienhypertexte"/>
                  <w:sz w:val="18"/>
                  <w:szCs w:val="18"/>
                </w:rPr>
                <w:t>2024</w:t>
              </w:r>
            </w:hyperlink>
            <w:r w:rsidRPr="00000141">
              <w:rPr>
                <w:sz w:val="18"/>
                <w:szCs w:val="18"/>
              </w:rPr>
              <w:t xml:space="preserve"> s’applique</w:t>
            </w:r>
          </w:p>
        </w:tc>
      </w:tr>
      <w:tr w:rsidR="006F2E49" w:rsidRPr="009D678C" w14:paraId="18DE203C"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A54FAC1" w14:textId="77777777" w:rsidR="006F2E49" w:rsidRPr="00000141" w:rsidRDefault="00BB1DF7">
            <w:pPr>
              <w:pStyle w:val="Compact"/>
              <w:rPr>
                <w:sz w:val="18"/>
                <w:szCs w:val="18"/>
              </w:rPr>
            </w:pPr>
            <w:r w:rsidRPr="00000141">
              <w:rPr>
                <w:sz w:val="18"/>
                <w:szCs w:val="18"/>
              </w:rPr>
              <w:t>Plan de Prévention des Risques Naturels Incendie de forêt</w:t>
            </w:r>
          </w:p>
        </w:tc>
        <w:tc>
          <w:tcPr>
            <w:cnfStyle w:val="000001000000" w:firstRow="0" w:lastRow="0" w:firstColumn="0" w:lastColumn="0" w:oddVBand="0" w:evenVBand="1" w:oddHBand="0" w:evenHBand="0" w:firstRowFirstColumn="0" w:firstRowLastColumn="0" w:lastRowFirstColumn="0" w:lastRowLastColumn="0"/>
            <w:tcW w:w="0" w:type="auto"/>
          </w:tcPr>
          <w:p w14:paraId="492483B9" w14:textId="77777777" w:rsidR="006F2E49" w:rsidRPr="00000141" w:rsidRDefault="00BB1DF7">
            <w:pPr>
              <w:pStyle w:val="Compact"/>
              <w:rPr>
                <w:sz w:val="18"/>
                <w:szCs w:val="18"/>
              </w:rPr>
            </w:pPr>
            <w:r w:rsidRPr="00000141">
              <w:rPr>
                <w:sz w:val="18"/>
                <w:szCs w:val="18"/>
              </w:rPr>
              <w:t xml:space="preserve">La description de </w:t>
            </w:r>
            <w:hyperlink r:id="rId94" w:anchor="enumeration-typeprocedure">
              <w:r w:rsidRPr="00000141">
                <w:rPr>
                  <w:rStyle w:val="Lienhypertexte"/>
                  <w:sz w:val="18"/>
                  <w:szCs w:val="18"/>
                </w:rPr>
                <w:t>CNIG_RISQUES_</w:t>
              </w:r>
              <w:proofErr w:type="gramStart"/>
              <w:r w:rsidRPr="00000141">
                <w:rPr>
                  <w:rStyle w:val="Lienhypertexte"/>
                  <w:sz w:val="18"/>
                  <w:szCs w:val="18"/>
                </w:rPr>
                <w:t>COMMUN:</w:t>
              </w:r>
              <w:proofErr w:type="gramEnd"/>
              <w:r w:rsidRPr="00000141">
                <w:rPr>
                  <w:rStyle w:val="Lienhypertexte"/>
                  <w:sz w:val="18"/>
                  <w:szCs w:val="18"/>
                </w:rPr>
                <w:t>2024</w:t>
              </w:r>
            </w:hyperlink>
            <w:r w:rsidRPr="00000141">
              <w:rPr>
                <w:sz w:val="18"/>
                <w:szCs w:val="18"/>
              </w:rPr>
              <w:t xml:space="preserve"> s’applique</w:t>
            </w:r>
          </w:p>
        </w:tc>
      </w:tr>
      <w:tr w:rsidR="006F2E49" w:rsidRPr="009D678C" w14:paraId="6B34634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C8750FA" w14:textId="77777777" w:rsidR="006F2E49" w:rsidRPr="00000141" w:rsidRDefault="00BB1DF7">
            <w:pPr>
              <w:pStyle w:val="Compact"/>
              <w:rPr>
                <w:sz w:val="18"/>
                <w:szCs w:val="18"/>
              </w:rPr>
            </w:pPr>
            <w:r w:rsidRPr="00000141">
              <w:rPr>
                <w:sz w:val="18"/>
                <w:szCs w:val="18"/>
              </w:rPr>
              <w:t>Plan de Prévention des Risques Naturels Cyclone</w:t>
            </w:r>
          </w:p>
        </w:tc>
        <w:tc>
          <w:tcPr>
            <w:cnfStyle w:val="000001000000" w:firstRow="0" w:lastRow="0" w:firstColumn="0" w:lastColumn="0" w:oddVBand="0" w:evenVBand="1" w:oddHBand="0" w:evenHBand="0" w:firstRowFirstColumn="0" w:firstRowLastColumn="0" w:lastRowFirstColumn="0" w:lastRowLastColumn="0"/>
            <w:tcW w:w="0" w:type="auto"/>
          </w:tcPr>
          <w:p w14:paraId="0E3A3C9F" w14:textId="77777777" w:rsidR="006F2E49" w:rsidRPr="00000141" w:rsidRDefault="00BB1DF7">
            <w:pPr>
              <w:pStyle w:val="Compact"/>
              <w:rPr>
                <w:sz w:val="18"/>
                <w:szCs w:val="18"/>
              </w:rPr>
            </w:pPr>
            <w:r w:rsidRPr="00000141">
              <w:rPr>
                <w:sz w:val="18"/>
                <w:szCs w:val="18"/>
              </w:rPr>
              <w:t xml:space="preserve">La description de </w:t>
            </w:r>
            <w:hyperlink r:id="rId95" w:anchor="enumeration-typeprocedure">
              <w:r w:rsidRPr="00000141">
                <w:rPr>
                  <w:rStyle w:val="Lienhypertexte"/>
                  <w:sz w:val="18"/>
                  <w:szCs w:val="18"/>
                </w:rPr>
                <w:t>CNIG_RISQUES_</w:t>
              </w:r>
              <w:proofErr w:type="gramStart"/>
              <w:r w:rsidRPr="00000141">
                <w:rPr>
                  <w:rStyle w:val="Lienhypertexte"/>
                  <w:sz w:val="18"/>
                  <w:szCs w:val="18"/>
                </w:rPr>
                <w:t>COMMUN:</w:t>
              </w:r>
              <w:proofErr w:type="gramEnd"/>
              <w:r w:rsidRPr="00000141">
                <w:rPr>
                  <w:rStyle w:val="Lienhypertexte"/>
                  <w:sz w:val="18"/>
                  <w:szCs w:val="18"/>
                </w:rPr>
                <w:t>2024</w:t>
              </w:r>
            </w:hyperlink>
            <w:r w:rsidRPr="00000141">
              <w:rPr>
                <w:sz w:val="18"/>
                <w:szCs w:val="18"/>
              </w:rPr>
              <w:t xml:space="preserve"> s’applique</w:t>
            </w:r>
          </w:p>
        </w:tc>
      </w:tr>
      <w:tr w:rsidR="006F2E49" w:rsidRPr="009D678C" w14:paraId="084C8F30"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3D14128" w14:textId="77777777" w:rsidR="006F2E49" w:rsidRPr="00000141" w:rsidRDefault="00BB1DF7">
            <w:pPr>
              <w:pStyle w:val="Compact"/>
              <w:rPr>
                <w:sz w:val="18"/>
                <w:szCs w:val="18"/>
              </w:rPr>
            </w:pPr>
            <w:r w:rsidRPr="00000141">
              <w:rPr>
                <w:sz w:val="18"/>
                <w:szCs w:val="18"/>
              </w:rPr>
              <w:t>Plan de Prévention des Risques Naturels Radon</w:t>
            </w:r>
          </w:p>
        </w:tc>
        <w:tc>
          <w:tcPr>
            <w:cnfStyle w:val="000001000000" w:firstRow="0" w:lastRow="0" w:firstColumn="0" w:lastColumn="0" w:oddVBand="0" w:evenVBand="1" w:oddHBand="0" w:evenHBand="0" w:firstRowFirstColumn="0" w:firstRowLastColumn="0" w:lastRowFirstColumn="0" w:lastRowLastColumn="0"/>
            <w:tcW w:w="0" w:type="auto"/>
          </w:tcPr>
          <w:p w14:paraId="1DBD755F" w14:textId="77777777" w:rsidR="006F2E49" w:rsidRPr="00000141" w:rsidRDefault="00BB1DF7">
            <w:pPr>
              <w:pStyle w:val="Compact"/>
              <w:rPr>
                <w:sz w:val="18"/>
                <w:szCs w:val="18"/>
              </w:rPr>
            </w:pPr>
            <w:r w:rsidRPr="00000141">
              <w:rPr>
                <w:sz w:val="18"/>
                <w:szCs w:val="18"/>
              </w:rPr>
              <w:t xml:space="preserve">La description de </w:t>
            </w:r>
            <w:hyperlink r:id="rId96" w:anchor="enumeration-typeprocedure">
              <w:r w:rsidRPr="00000141">
                <w:rPr>
                  <w:rStyle w:val="Lienhypertexte"/>
                  <w:sz w:val="18"/>
                  <w:szCs w:val="18"/>
                </w:rPr>
                <w:t>CNIG_RISQUES_</w:t>
              </w:r>
              <w:proofErr w:type="gramStart"/>
              <w:r w:rsidRPr="00000141">
                <w:rPr>
                  <w:rStyle w:val="Lienhypertexte"/>
                  <w:sz w:val="18"/>
                  <w:szCs w:val="18"/>
                </w:rPr>
                <w:t>COMMUN:</w:t>
              </w:r>
              <w:proofErr w:type="gramEnd"/>
              <w:r w:rsidRPr="00000141">
                <w:rPr>
                  <w:rStyle w:val="Lienhypertexte"/>
                  <w:sz w:val="18"/>
                  <w:szCs w:val="18"/>
                </w:rPr>
                <w:t>2024</w:t>
              </w:r>
            </w:hyperlink>
            <w:r w:rsidRPr="00000141">
              <w:rPr>
                <w:sz w:val="18"/>
                <w:szCs w:val="18"/>
              </w:rPr>
              <w:t xml:space="preserve"> s’applique</w:t>
            </w:r>
          </w:p>
        </w:tc>
      </w:tr>
      <w:tr w:rsidR="006F2E49" w:rsidRPr="009D678C" w14:paraId="659A5A4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C1DD776" w14:textId="77777777" w:rsidR="006F2E49" w:rsidRPr="00000141" w:rsidRDefault="00BB1DF7">
            <w:pPr>
              <w:pStyle w:val="Compact"/>
              <w:rPr>
                <w:sz w:val="18"/>
                <w:szCs w:val="18"/>
              </w:rPr>
            </w:pPr>
            <w:r w:rsidRPr="00000141">
              <w:rPr>
                <w:sz w:val="18"/>
                <w:szCs w:val="18"/>
              </w:rPr>
              <w:t>Plan de Prévention des Risques Technologiques</w:t>
            </w:r>
          </w:p>
        </w:tc>
        <w:tc>
          <w:tcPr>
            <w:cnfStyle w:val="000001000000" w:firstRow="0" w:lastRow="0" w:firstColumn="0" w:lastColumn="0" w:oddVBand="0" w:evenVBand="1" w:oddHBand="0" w:evenHBand="0" w:firstRowFirstColumn="0" w:firstRowLastColumn="0" w:lastRowFirstColumn="0" w:lastRowLastColumn="0"/>
            <w:tcW w:w="0" w:type="auto"/>
          </w:tcPr>
          <w:p w14:paraId="1FDFBE75" w14:textId="77777777" w:rsidR="006F2E49" w:rsidRPr="00000141" w:rsidRDefault="00BB1DF7">
            <w:pPr>
              <w:pStyle w:val="Compact"/>
              <w:rPr>
                <w:sz w:val="18"/>
                <w:szCs w:val="18"/>
              </w:rPr>
            </w:pPr>
            <w:r w:rsidRPr="00000141">
              <w:rPr>
                <w:sz w:val="18"/>
                <w:szCs w:val="18"/>
              </w:rPr>
              <w:t xml:space="preserve">La description de </w:t>
            </w:r>
            <w:hyperlink r:id="rId97" w:anchor="enumeration-typeprocedure">
              <w:r w:rsidRPr="00000141">
                <w:rPr>
                  <w:rStyle w:val="Lienhypertexte"/>
                  <w:sz w:val="18"/>
                  <w:szCs w:val="18"/>
                </w:rPr>
                <w:t>CNIG_RISQUES_</w:t>
              </w:r>
              <w:proofErr w:type="gramStart"/>
              <w:r w:rsidRPr="00000141">
                <w:rPr>
                  <w:rStyle w:val="Lienhypertexte"/>
                  <w:sz w:val="18"/>
                  <w:szCs w:val="18"/>
                </w:rPr>
                <w:t>COMMUN:</w:t>
              </w:r>
              <w:proofErr w:type="gramEnd"/>
              <w:r w:rsidRPr="00000141">
                <w:rPr>
                  <w:rStyle w:val="Lienhypertexte"/>
                  <w:sz w:val="18"/>
                  <w:szCs w:val="18"/>
                </w:rPr>
                <w:t>2024</w:t>
              </w:r>
            </w:hyperlink>
            <w:r w:rsidRPr="00000141">
              <w:rPr>
                <w:sz w:val="18"/>
                <w:szCs w:val="18"/>
              </w:rPr>
              <w:t xml:space="preserve"> s’applique</w:t>
            </w:r>
          </w:p>
        </w:tc>
      </w:tr>
    </w:tbl>
    <w:p w14:paraId="6D8561F4" w14:textId="77777777" w:rsidR="006F2E49" w:rsidRDefault="00BB1DF7">
      <w:pPr>
        <w:pStyle w:val="Titre3"/>
      </w:pPr>
      <w:bookmarkStart w:id="80" w:name="_Toc214040731"/>
      <w:bookmarkStart w:id="81" w:name="thématique-aléas-1"/>
      <w:bookmarkEnd w:id="77"/>
      <w:bookmarkEnd w:id="79"/>
      <w:r>
        <w:t>Thématique Aléas</w:t>
      </w:r>
      <w:bookmarkEnd w:id="80"/>
    </w:p>
    <w:p w14:paraId="310BAE86" w14:textId="77777777" w:rsidR="006F2E49" w:rsidRDefault="00BB1DF7">
      <w:pPr>
        <w:pStyle w:val="Titre4"/>
      </w:pPr>
      <w:bookmarkStart w:id="82" w:name="classe-dobjets-zonealeanaturel"/>
      <w:r>
        <w:t xml:space="preserve">Classe d’objets </w:t>
      </w:r>
      <w:r>
        <w:rPr>
          <w:i/>
          <w:iCs/>
        </w:rPr>
        <w:t>ZoneAleaNaturel</w:t>
      </w:r>
    </w:p>
    <w:p w14:paraId="28331F47" w14:textId="77777777" w:rsidR="006F2E49" w:rsidRPr="0067229D" w:rsidRDefault="00BB1DF7">
      <w:pPr>
        <w:pStyle w:val="FirstParagraph"/>
        <w:rPr>
          <w:lang w:val="fr-FR"/>
        </w:rPr>
      </w:pPr>
      <w:r w:rsidRPr="0067229D">
        <w:rPr>
          <w:b/>
          <w:bCs/>
          <w:lang w:val="fr-FR"/>
        </w:rPr>
        <w:t>Nom de la classe</w:t>
      </w:r>
      <w:r w:rsidRPr="0067229D">
        <w:rPr>
          <w:lang w:val="fr-FR"/>
        </w:rPr>
        <w:t xml:space="preserve"> : ZoneAleaNaturel</w:t>
      </w:r>
    </w:p>
    <w:p w14:paraId="4C439D0A" w14:textId="77777777" w:rsidR="006F2E49" w:rsidRPr="0067229D" w:rsidRDefault="00BB1DF7">
      <w:pPr>
        <w:pStyle w:val="Corpsdetexte"/>
        <w:rPr>
          <w:lang w:val="fr-FR"/>
        </w:rPr>
      </w:pPr>
      <w:r w:rsidRPr="0067229D">
        <w:rPr>
          <w:b/>
          <w:bCs/>
          <w:lang w:val="fr-FR"/>
        </w:rPr>
        <w:t>Titre</w:t>
      </w:r>
      <w:r w:rsidRPr="0067229D">
        <w:rPr>
          <w:lang w:val="fr-FR"/>
        </w:rPr>
        <w:t xml:space="preserve"> : Zone d’aléa naturel</w:t>
      </w:r>
    </w:p>
    <w:p w14:paraId="58EC75F4" w14:textId="77777777" w:rsidR="006F2E49" w:rsidRPr="0067229D" w:rsidRDefault="00BB1DF7">
      <w:pPr>
        <w:pStyle w:val="Corpsdetexte"/>
        <w:rPr>
          <w:lang w:val="fr-FR"/>
        </w:rPr>
      </w:pPr>
      <w:r w:rsidRPr="0067229D">
        <w:rPr>
          <w:b/>
          <w:bCs/>
          <w:lang w:val="fr-FR"/>
        </w:rPr>
        <w:t>Définition</w:t>
      </w:r>
      <w:r w:rsidRPr="0067229D">
        <w:rPr>
          <w:lang w:val="fr-FR"/>
        </w:rPr>
        <w:t xml:space="preserve"> : La classe Zone d’aléa naturel est une classe abstraite rassemblant les propriétés communes aux zones géographiques soumises à des aléas de type naturels et d’en préciser le type d’aléa, son niveau, et sa probabilité d’occurrence. Elle a les mêmes propriétés que la classe </w:t>
      </w:r>
      <w:hyperlink r:id="rId98" w:anchor="classe-dobjets-zonealea">
        <w:r w:rsidRPr="0067229D">
          <w:rPr>
            <w:rStyle w:val="Lienhypertexte"/>
            <w:lang w:val="fr-FR"/>
          </w:rPr>
          <w:t>ZoneAlea</w:t>
        </w:r>
      </w:hyperlink>
      <w:r w:rsidRPr="0067229D">
        <w:rPr>
          <w:lang w:val="fr-FR"/>
        </w:rPr>
        <w:t xml:space="preserve">. Selon les cas, elle est spécialisée par les classes </w:t>
      </w:r>
      <w:hyperlink w:anchor="classe-dobjets-zonealeareference">
        <w:r w:rsidRPr="0067229D">
          <w:rPr>
            <w:rStyle w:val="Lienhypertexte"/>
            <w:lang w:val="fr-FR"/>
          </w:rPr>
          <w:t>ZoneAleaReference</w:t>
        </w:r>
      </w:hyperlink>
      <w:r w:rsidRPr="0067229D">
        <w:rPr>
          <w:lang w:val="fr-FR"/>
        </w:rPr>
        <w:t xml:space="preserve">, </w:t>
      </w:r>
      <w:hyperlink w:anchor="classe-dobjets-zonealeaecheance100ans">
        <w:r w:rsidRPr="0067229D">
          <w:rPr>
            <w:rStyle w:val="Lienhypertexte"/>
            <w:lang w:val="fr-FR"/>
          </w:rPr>
          <w:t>ZoneAleaEcheance100ans</w:t>
        </w:r>
      </w:hyperlink>
      <w:r w:rsidRPr="0067229D">
        <w:rPr>
          <w:lang w:val="fr-FR"/>
        </w:rPr>
        <w:t xml:space="preserve"> ou </w:t>
      </w:r>
      <w:hyperlink w:anchor="classe-dobjets-zonealeaexceptionnel">
        <w:r w:rsidRPr="0067229D">
          <w:rPr>
            <w:rStyle w:val="Lienhypertexte"/>
            <w:lang w:val="fr-FR"/>
          </w:rPr>
          <w:t>ZoneAleaExceptionnel</w:t>
        </w:r>
      </w:hyperlink>
      <w:r w:rsidRPr="0067229D">
        <w:rPr>
          <w:lang w:val="fr-FR"/>
        </w:rPr>
        <w:t>.</w:t>
      </w:r>
    </w:p>
    <w:p w14:paraId="0275EC02" w14:textId="77777777" w:rsidR="006F2E49" w:rsidRPr="0067229D" w:rsidRDefault="00BB1DF7">
      <w:pPr>
        <w:pStyle w:val="Corpsdetexte"/>
        <w:rPr>
          <w:lang w:val="fr-FR"/>
        </w:rPr>
      </w:pPr>
      <w:r w:rsidRPr="0067229D">
        <w:rPr>
          <w:b/>
          <w:bCs/>
          <w:lang w:val="fr-FR"/>
        </w:rPr>
        <w:t>Modélisation géométrique</w:t>
      </w:r>
      <w:r w:rsidRPr="0067229D">
        <w:rPr>
          <w:lang w:val="fr-FR"/>
        </w:rPr>
        <w:t xml:space="preserve"> : Cf. modélisation géométrique de la classe </w:t>
      </w:r>
      <w:hyperlink r:id="rId99" w:anchor="classe-dobjets-zonealea">
        <w:r w:rsidRPr="0067229D">
          <w:rPr>
            <w:rStyle w:val="Lienhypertexte"/>
            <w:lang w:val="fr-FR"/>
          </w:rPr>
          <w:t>ZoneAlea</w:t>
        </w:r>
      </w:hyperlink>
      <w:r w:rsidRPr="0067229D">
        <w:rPr>
          <w:lang w:val="fr-FR"/>
        </w:rPr>
        <w:t>.</w:t>
      </w:r>
    </w:p>
    <w:p w14:paraId="00EBBE74" w14:textId="77777777" w:rsidR="006F2E49" w:rsidRPr="0067229D" w:rsidRDefault="00BB1DF7">
      <w:pPr>
        <w:pStyle w:val="Corpsdetexte"/>
        <w:rPr>
          <w:lang w:val="fr-FR"/>
        </w:rPr>
      </w:pPr>
      <w:r w:rsidRPr="0067229D">
        <w:rPr>
          <w:b/>
          <w:bCs/>
          <w:lang w:val="fr-FR"/>
        </w:rPr>
        <w:lastRenderedPageBreak/>
        <w:t>Propriétés</w:t>
      </w:r>
      <w:r w:rsidRPr="0067229D">
        <w:rPr>
          <w:lang w:val="fr-FR"/>
        </w:rPr>
        <w:t xml:space="preserve"> : Cf. propriétés héritées de la classe </w:t>
      </w:r>
      <w:hyperlink r:id="rId100" w:anchor="classe-dobjets-zonealea">
        <w:r w:rsidRPr="0067229D">
          <w:rPr>
            <w:rStyle w:val="Lienhypertexte"/>
            <w:lang w:val="fr-FR"/>
          </w:rPr>
          <w:t>ZoneAlea</w:t>
        </w:r>
      </w:hyperlink>
      <w:r w:rsidRPr="0067229D">
        <w:rPr>
          <w:lang w:val="fr-FR"/>
        </w:rPr>
        <w:t xml:space="preserve"> définie dans le modèle commun. On indique ici seulement les propriétés dont les caractéristiques sont modifiées pour cette classe.</w:t>
      </w:r>
    </w:p>
    <w:tbl>
      <w:tblPr>
        <w:tblStyle w:val="Table"/>
        <w:tblW w:w="0" w:type="auto"/>
        <w:tblLook w:val="0020" w:firstRow="1" w:lastRow="0" w:firstColumn="0" w:lastColumn="0" w:noHBand="0" w:noVBand="0"/>
      </w:tblPr>
      <w:tblGrid>
        <w:gridCol w:w="1246"/>
        <w:gridCol w:w="2998"/>
        <w:gridCol w:w="1705"/>
        <w:gridCol w:w="1962"/>
        <w:gridCol w:w="1479"/>
      </w:tblGrid>
      <w:tr w:rsidR="006F2E49" w:rsidRPr="00000141" w14:paraId="7208C2AE"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EF624AF" w14:textId="77777777" w:rsidR="006F2E49" w:rsidRPr="00000141" w:rsidRDefault="00BB1DF7">
            <w:pPr>
              <w:pStyle w:val="Compact"/>
              <w:rPr>
                <w:sz w:val="18"/>
                <w:szCs w:val="18"/>
              </w:rPr>
            </w:pPr>
            <w:r w:rsidRPr="00000141">
              <w:rPr>
                <w:sz w:val="18"/>
                <w:szCs w:val="18"/>
              </w:rPr>
              <w:t>Nom de la propriété</w:t>
            </w:r>
          </w:p>
        </w:tc>
        <w:tc>
          <w:tcPr>
            <w:cnfStyle w:val="000001000000" w:firstRow="0" w:lastRow="0" w:firstColumn="0" w:lastColumn="0" w:oddVBand="0" w:evenVBand="1" w:oddHBand="0" w:evenHBand="0" w:firstRowFirstColumn="0" w:firstRowLastColumn="0" w:lastRowFirstColumn="0" w:lastRowLastColumn="0"/>
            <w:tcW w:w="0" w:type="auto"/>
          </w:tcPr>
          <w:p w14:paraId="73EA356B" w14:textId="77777777" w:rsidR="006F2E49" w:rsidRPr="00000141" w:rsidRDefault="00BB1DF7">
            <w:pPr>
              <w:pStyle w:val="Compact"/>
              <w:rPr>
                <w:sz w:val="18"/>
                <w:szCs w:val="18"/>
              </w:rPr>
            </w:pPr>
            <w:r w:rsidRPr="00000141">
              <w:rPr>
                <w:sz w:val="18"/>
                <w:szCs w:val="18"/>
              </w:rPr>
              <w:t>Définition</w:t>
            </w:r>
          </w:p>
        </w:tc>
        <w:tc>
          <w:tcPr>
            <w:cnfStyle w:val="000010000000" w:firstRow="0" w:lastRow="0" w:firstColumn="0" w:lastColumn="0" w:oddVBand="1" w:evenVBand="0" w:oddHBand="0" w:evenHBand="0" w:firstRowFirstColumn="0" w:firstRowLastColumn="0" w:lastRowFirstColumn="0" w:lastRowLastColumn="0"/>
            <w:tcW w:w="0" w:type="auto"/>
          </w:tcPr>
          <w:p w14:paraId="7B102D99" w14:textId="77777777" w:rsidR="006F2E49" w:rsidRPr="00000141" w:rsidRDefault="00BB1DF7">
            <w:pPr>
              <w:pStyle w:val="Compact"/>
              <w:rPr>
                <w:sz w:val="18"/>
                <w:szCs w:val="18"/>
              </w:rPr>
            </w:pPr>
            <w:r w:rsidRPr="00000141">
              <w:rPr>
                <w:sz w:val="18"/>
                <w:szCs w:val="18"/>
              </w:rPr>
              <w:t>Type</w:t>
            </w:r>
          </w:p>
        </w:tc>
        <w:tc>
          <w:tcPr>
            <w:cnfStyle w:val="000001000000" w:firstRow="0" w:lastRow="0" w:firstColumn="0" w:lastColumn="0" w:oddVBand="0" w:evenVBand="1" w:oddHBand="0" w:evenHBand="0" w:firstRowFirstColumn="0" w:firstRowLastColumn="0" w:lastRowFirstColumn="0" w:lastRowLastColumn="0"/>
            <w:tcW w:w="0" w:type="auto"/>
          </w:tcPr>
          <w:p w14:paraId="36B23DCB" w14:textId="77777777" w:rsidR="006F2E49" w:rsidRPr="00000141" w:rsidRDefault="00BB1DF7">
            <w:pPr>
              <w:pStyle w:val="Compact"/>
              <w:rPr>
                <w:sz w:val="18"/>
                <w:szCs w:val="18"/>
              </w:rPr>
            </w:pPr>
            <w:r w:rsidRPr="00000141">
              <w:rPr>
                <w:sz w:val="18"/>
                <w:szCs w:val="18"/>
              </w:rPr>
              <w:t>Valeurs possibles</w:t>
            </w:r>
          </w:p>
        </w:tc>
        <w:tc>
          <w:tcPr>
            <w:cnfStyle w:val="000010000000" w:firstRow="0" w:lastRow="0" w:firstColumn="0" w:lastColumn="0" w:oddVBand="1" w:evenVBand="0" w:oddHBand="0" w:evenHBand="0" w:firstRowFirstColumn="0" w:firstRowLastColumn="0" w:lastRowFirstColumn="0" w:lastRowLastColumn="0"/>
            <w:tcW w:w="0" w:type="auto"/>
          </w:tcPr>
          <w:p w14:paraId="6EF96E48" w14:textId="77777777" w:rsidR="006F2E49" w:rsidRPr="00000141" w:rsidRDefault="00BB1DF7">
            <w:pPr>
              <w:pStyle w:val="Compact"/>
              <w:rPr>
                <w:sz w:val="18"/>
                <w:szCs w:val="18"/>
              </w:rPr>
            </w:pPr>
            <w:r w:rsidRPr="00000141">
              <w:rPr>
                <w:sz w:val="18"/>
                <w:szCs w:val="18"/>
              </w:rPr>
              <w:t>Contraintes</w:t>
            </w:r>
          </w:p>
        </w:tc>
      </w:tr>
      <w:tr w:rsidR="006F2E49" w:rsidRPr="00000141" w14:paraId="064206F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21773C" w14:textId="77777777" w:rsidR="006F2E49" w:rsidRPr="00000141" w:rsidRDefault="00BB1DF7">
            <w:pPr>
              <w:pStyle w:val="Compact"/>
              <w:rPr>
                <w:sz w:val="18"/>
                <w:szCs w:val="18"/>
              </w:rPr>
            </w:pPr>
            <w:proofErr w:type="gramStart"/>
            <w:r w:rsidRPr="00000141">
              <w:rPr>
                <w:sz w:val="18"/>
                <w:szCs w:val="18"/>
              </w:rPr>
              <w:t>typeAlea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7FE81388" w14:textId="77777777" w:rsidR="006F2E49" w:rsidRPr="00000141" w:rsidRDefault="00BB1DF7">
            <w:pPr>
              <w:pStyle w:val="Compact"/>
              <w:rPr>
                <w:sz w:val="18"/>
                <w:szCs w:val="18"/>
              </w:rPr>
            </w:pPr>
            <w:r w:rsidRPr="00000141">
              <w:rPr>
                <w:sz w:val="18"/>
                <w:szCs w:val="18"/>
              </w:rPr>
              <w:t xml:space="preserve">Type de l’aléa associé à la zone d’aléa, selon la nomenclature définie dans GASPAR et reprise par l’énumération </w:t>
            </w:r>
            <w:hyperlink r:id="rId101" w:anchor="enumeration-typealea">
              <w:r w:rsidRPr="00000141">
                <w:rPr>
                  <w:rStyle w:val="Lienhypertexte"/>
                  <w:sz w:val="18"/>
                  <w:szCs w:val="18"/>
                </w:rPr>
                <w:t>TypeAlea</w:t>
              </w:r>
            </w:hyperlink>
            <w:r w:rsidRPr="00000141">
              <w:rPr>
                <w:sz w:val="18"/>
                <w:szCs w:val="18"/>
              </w:rPr>
              <w:t xml:space="preserve"> du modèle commun</w:t>
            </w:r>
          </w:p>
        </w:tc>
        <w:tc>
          <w:tcPr>
            <w:cnfStyle w:val="000010000000" w:firstRow="0" w:lastRow="0" w:firstColumn="0" w:lastColumn="0" w:oddVBand="1" w:evenVBand="0" w:oddHBand="0" w:evenHBand="0" w:firstRowFirstColumn="0" w:firstRowLastColumn="0" w:lastRowFirstColumn="0" w:lastRowLastColumn="0"/>
            <w:tcW w:w="0" w:type="auto"/>
          </w:tcPr>
          <w:p w14:paraId="05424757" w14:textId="77777777" w:rsidR="006F2E49" w:rsidRPr="00000141" w:rsidRDefault="00BB1DF7">
            <w:pPr>
              <w:pStyle w:val="Compact"/>
              <w:rPr>
                <w:sz w:val="18"/>
                <w:szCs w:val="18"/>
              </w:rPr>
            </w:pPr>
            <w:r w:rsidRPr="00000141">
              <w:rPr>
                <w:sz w:val="18"/>
                <w:szCs w:val="18"/>
              </w:rPr>
              <w:t xml:space="preserve">Énumération </w:t>
            </w:r>
            <w:hyperlink r:id="rId102" w:anchor="enumeration-typealea">
              <w:r w:rsidRPr="00000141">
                <w:rPr>
                  <w:rStyle w:val="Lienhypertexte"/>
                  <w:sz w:val="18"/>
                  <w:szCs w:val="18"/>
                </w:rPr>
                <w:t>TypeAlea</w:t>
              </w:r>
            </w:hyperlink>
          </w:p>
        </w:tc>
        <w:tc>
          <w:tcPr>
            <w:cnfStyle w:val="000001000000" w:firstRow="0" w:lastRow="0" w:firstColumn="0" w:lastColumn="0" w:oddVBand="0" w:evenVBand="1" w:oddHBand="0" w:evenHBand="0" w:firstRowFirstColumn="0" w:firstRowLastColumn="0" w:lastRowFirstColumn="0" w:lastRowLastColumn="0"/>
            <w:tcW w:w="0" w:type="auto"/>
          </w:tcPr>
          <w:p w14:paraId="5AB77CB1" w14:textId="77777777" w:rsidR="006F2E49" w:rsidRPr="00000141" w:rsidRDefault="00BB1DF7">
            <w:pPr>
              <w:pStyle w:val="Compact"/>
              <w:rPr>
                <w:sz w:val="18"/>
                <w:szCs w:val="18"/>
              </w:rPr>
            </w:pPr>
            <w:r w:rsidRPr="00000141">
              <w:rPr>
                <w:sz w:val="18"/>
                <w:szCs w:val="18"/>
              </w:rPr>
              <w:t>Pour les zones d’aléa naturel, cette propriété prendra des valeurs correspondant aux sous-catégories du ‘Risque naturel’</w:t>
            </w:r>
          </w:p>
        </w:tc>
        <w:tc>
          <w:tcPr>
            <w:cnfStyle w:val="000010000000" w:firstRow="0" w:lastRow="0" w:firstColumn="0" w:lastColumn="0" w:oddVBand="1" w:evenVBand="0" w:oddHBand="0" w:evenHBand="0" w:firstRowFirstColumn="0" w:firstRowLastColumn="0" w:lastRowFirstColumn="0" w:lastRowLastColumn="0"/>
            <w:tcW w:w="0" w:type="auto"/>
          </w:tcPr>
          <w:p w14:paraId="4C3772F5" w14:textId="77777777" w:rsidR="006F2E49" w:rsidRPr="00000141" w:rsidRDefault="00BB1DF7">
            <w:pPr>
              <w:pStyle w:val="Compact"/>
              <w:rPr>
                <w:sz w:val="18"/>
                <w:szCs w:val="18"/>
              </w:rPr>
            </w:pPr>
            <w:r w:rsidRPr="00000141">
              <w:rPr>
                <w:sz w:val="18"/>
                <w:szCs w:val="18"/>
              </w:rPr>
              <w:t>1..1</w:t>
            </w:r>
          </w:p>
        </w:tc>
      </w:tr>
      <w:tr w:rsidR="006F2E49" w:rsidRPr="009D678C" w14:paraId="3970803C"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12AD31" w14:textId="77777777" w:rsidR="006F2E49" w:rsidRPr="00000141" w:rsidRDefault="00BB1DF7">
            <w:pPr>
              <w:pStyle w:val="Compact"/>
              <w:rPr>
                <w:sz w:val="18"/>
                <w:szCs w:val="18"/>
              </w:rPr>
            </w:pPr>
            <w:proofErr w:type="gramStart"/>
            <w:r w:rsidRPr="00000141">
              <w:rPr>
                <w:sz w:val="18"/>
                <w:szCs w:val="18"/>
              </w:rPr>
              <w:t>occurrence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D8AFAC2" w14:textId="77777777" w:rsidR="006F2E49" w:rsidRPr="00000141" w:rsidRDefault="00BB1DF7">
            <w:pPr>
              <w:pStyle w:val="Compact"/>
              <w:rPr>
                <w:sz w:val="18"/>
                <w:szCs w:val="18"/>
              </w:rPr>
            </w:pPr>
            <w:r w:rsidRPr="00000141">
              <w:rPr>
                <w:sz w:val="18"/>
                <w:szCs w:val="18"/>
              </w:rPr>
              <w:t>Période de retour de l’aléa naturel exprimée en nombre d’années</w:t>
            </w:r>
          </w:p>
        </w:tc>
        <w:tc>
          <w:tcPr>
            <w:cnfStyle w:val="000010000000" w:firstRow="0" w:lastRow="0" w:firstColumn="0" w:lastColumn="0" w:oddVBand="1" w:evenVBand="0" w:oddHBand="0" w:evenHBand="0" w:firstRowFirstColumn="0" w:firstRowLastColumn="0" w:lastRowFirstColumn="0" w:lastRowLastColumn="0"/>
            <w:tcW w:w="0" w:type="auto"/>
          </w:tcPr>
          <w:p w14:paraId="77C2A2AA" w14:textId="77777777" w:rsidR="006F2E49" w:rsidRPr="00000141" w:rsidRDefault="00BB1DF7">
            <w:pPr>
              <w:pStyle w:val="Compact"/>
              <w:rPr>
                <w:sz w:val="18"/>
                <w:szCs w:val="18"/>
              </w:rPr>
            </w:pPr>
            <w:r w:rsidRPr="00000141">
              <w:rPr>
                <w:sz w:val="18"/>
                <w:szCs w:val="18"/>
              </w:rPr>
              <w:t>Integer</w:t>
            </w:r>
          </w:p>
        </w:tc>
        <w:tc>
          <w:tcPr>
            <w:cnfStyle w:val="000001000000" w:firstRow="0" w:lastRow="0" w:firstColumn="0" w:lastColumn="0" w:oddVBand="0" w:evenVBand="1" w:oddHBand="0" w:evenHBand="0" w:firstRowFirstColumn="0" w:firstRowLastColumn="0" w:lastRowFirstColumn="0" w:lastRowLastColumn="0"/>
            <w:tcW w:w="0" w:type="auto"/>
          </w:tcPr>
          <w:p w14:paraId="00E74AD3" w14:textId="77777777" w:rsidR="006F2E49" w:rsidRPr="00000141" w:rsidRDefault="00BB1DF7">
            <w:pPr>
              <w:pStyle w:val="Compact"/>
              <w:rPr>
                <w:sz w:val="18"/>
                <w:szCs w:val="18"/>
              </w:rPr>
            </w:pPr>
            <w:r w:rsidRPr="00000141">
              <w:rPr>
                <w:sz w:val="18"/>
                <w:szCs w:val="18"/>
              </w:rPr>
              <w:t>Toute valeur entière positive</w:t>
            </w:r>
          </w:p>
        </w:tc>
        <w:tc>
          <w:tcPr>
            <w:cnfStyle w:val="000010000000" w:firstRow="0" w:lastRow="0" w:firstColumn="0" w:lastColumn="0" w:oddVBand="1" w:evenVBand="0" w:oddHBand="0" w:evenHBand="0" w:firstRowFirstColumn="0" w:firstRowLastColumn="0" w:lastRowFirstColumn="0" w:lastRowLastColumn="0"/>
            <w:tcW w:w="0" w:type="auto"/>
          </w:tcPr>
          <w:p w14:paraId="442E25E4" w14:textId="77777777" w:rsidR="006F2E49" w:rsidRPr="00000141" w:rsidRDefault="00BB1DF7">
            <w:pPr>
              <w:pStyle w:val="Compact"/>
              <w:rPr>
                <w:sz w:val="18"/>
                <w:szCs w:val="18"/>
              </w:rPr>
            </w:pPr>
            <w:proofErr w:type="gramStart"/>
            <w:r w:rsidRPr="00000141">
              <w:rPr>
                <w:sz w:val="18"/>
                <w:szCs w:val="18"/>
              </w:rPr>
              <w:t>la</w:t>
            </w:r>
            <w:proofErr w:type="gramEnd"/>
            <w:r w:rsidRPr="00000141">
              <w:rPr>
                <w:sz w:val="18"/>
                <w:szCs w:val="18"/>
              </w:rPr>
              <w:t xml:space="preserve"> valeur nulle (‘0’) indique que la période de retour est inconnue.</w:t>
            </w:r>
          </w:p>
        </w:tc>
      </w:tr>
      <w:tr w:rsidR="006F2E49" w:rsidRPr="00000141" w14:paraId="1CCC4869"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BF44C06" w14:textId="77777777" w:rsidR="006F2E49" w:rsidRPr="00000141" w:rsidRDefault="00BB1DF7">
            <w:pPr>
              <w:pStyle w:val="Compact"/>
              <w:rPr>
                <w:sz w:val="18"/>
                <w:szCs w:val="18"/>
              </w:rPr>
            </w:pPr>
            <w:proofErr w:type="gramStart"/>
            <w:r w:rsidRPr="00000141">
              <w:rPr>
                <w:sz w:val="18"/>
                <w:szCs w:val="18"/>
              </w:rPr>
              <w:t>niveauAlea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56154DEE" w14:textId="77777777" w:rsidR="006F2E49" w:rsidRPr="00000141" w:rsidRDefault="00BB1DF7">
            <w:pPr>
              <w:pStyle w:val="Compact"/>
              <w:rPr>
                <w:sz w:val="18"/>
                <w:szCs w:val="18"/>
              </w:rPr>
            </w:pPr>
            <w:r w:rsidRPr="00000141">
              <w:rPr>
                <w:sz w:val="18"/>
                <w:szCs w:val="18"/>
              </w:rPr>
              <w:t xml:space="preserve">Caractérisation du niveau de l’aléa selon les valeurs de l’énumération </w:t>
            </w:r>
            <w:hyperlink w:anchor="enumeration-typeniveaualea">
              <w:r w:rsidRPr="00000141">
                <w:rPr>
                  <w:rStyle w:val="Lienhypertexte"/>
                  <w:sz w:val="18"/>
                  <w:szCs w:val="18"/>
                </w:rPr>
                <w:t>TypeNiveauAlea</w:t>
              </w:r>
            </w:hyperlink>
            <w:r w:rsidRPr="00000141">
              <w:rPr>
                <w:sz w:val="18"/>
                <w:szCs w:val="18"/>
              </w:rPr>
              <w:t xml:space="preserve">. Les règles de détermination d’un niveau d’aléa </w:t>
            </w:r>
            <w:proofErr w:type="gramStart"/>
            <w:r w:rsidRPr="00000141">
              <w:rPr>
                <w:sz w:val="18"/>
                <w:szCs w:val="18"/>
              </w:rPr>
              <w:t>dépend</w:t>
            </w:r>
            <w:proofErr w:type="gramEnd"/>
            <w:r w:rsidRPr="00000141">
              <w:rPr>
                <w:sz w:val="18"/>
                <w:szCs w:val="18"/>
              </w:rPr>
              <w:t xml:space="preserve"> du type d’aléa concerné et sont spécifiées dans des guides ad hoc dont il doit être fait mention dans les métadonnées accompagnant le jeu de données de prévention des risques.</w:t>
            </w:r>
          </w:p>
        </w:tc>
        <w:tc>
          <w:tcPr>
            <w:cnfStyle w:val="000010000000" w:firstRow="0" w:lastRow="0" w:firstColumn="0" w:lastColumn="0" w:oddVBand="1" w:evenVBand="0" w:oddHBand="0" w:evenHBand="0" w:firstRowFirstColumn="0" w:firstRowLastColumn="0" w:lastRowFirstColumn="0" w:lastRowLastColumn="0"/>
            <w:tcW w:w="0" w:type="auto"/>
          </w:tcPr>
          <w:p w14:paraId="0A5B95CE" w14:textId="77777777" w:rsidR="006F2E49" w:rsidRPr="00000141" w:rsidRDefault="00BB1DF7">
            <w:pPr>
              <w:pStyle w:val="Compact"/>
              <w:rPr>
                <w:sz w:val="18"/>
                <w:szCs w:val="18"/>
              </w:rPr>
            </w:pPr>
            <w:r w:rsidRPr="00000141">
              <w:rPr>
                <w:sz w:val="18"/>
                <w:szCs w:val="18"/>
              </w:rPr>
              <w:t xml:space="preserve">Énumération </w:t>
            </w:r>
            <w:hyperlink w:anchor="enumeration-typeniveaualea">
              <w:r w:rsidRPr="00000141">
                <w:rPr>
                  <w:rStyle w:val="Lienhypertexte"/>
                  <w:sz w:val="18"/>
                  <w:szCs w:val="18"/>
                </w:rPr>
                <w:t>TypeNiveauAlea</w:t>
              </w:r>
            </w:hyperlink>
          </w:p>
        </w:tc>
        <w:tc>
          <w:tcPr>
            <w:cnfStyle w:val="000001000000" w:firstRow="0" w:lastRow="0" w:firstColumn="0" w:lastColumn="0" w:oddVBand="0" w:evenVBand="1" w:oddHBand="0" w:evenHBand="0" w:firstRowFirstColumn="0" w:firstRowLastColumn="0" w:lastRowFirstColumn="0" w:lastRowLastColumn="0"/>
            <w:tcW w:w="0" w:type="auto"/>
          </w:tcPr>
          <w:p w14:paraId="768EBA5A" w14:textId="77777777" w:rsidR="006F2E49" w:rsidRPr="00000141" w:rsidRDefault="00BB1DF7">
            <w:pPr>
              <w:pStyle w:val="Compact"/>
              <w:rPr>
                <w:sz w:val="18"/>
                <w:szCs w:val="18"/>
              </w:rPr>
            </w:pPr>
            <w:r w:rsidRPr="00000141">
              <w:rPr>
                <w:sz w:val="18"/>
                <w:szCs w:val="18"/>
              </w:rPr>
              <w:t>Celles de l’énumération</w:t>
            </w:r>
          </w:p>
        </w:tc>
        <w:tc>
          <w:tcPr>
            <w:cnfStyle w:val="000010000000" w:firstRow="0" w:lastRow="0" w:firstColumn="0" w:lastColumn="0" w:oddVBand="1" w:evenVBand="0" w:oddHBand="0" w:evenHBand="0" w:firstRowFirstColumn="0" w:firstRowLastColumn="0" w:lastRowFirstColumn="0" w:lastRowLastColumn="0"/>
            <w:tcW w:w="0" w:type="auto"/>
          </w:tcPr>
          <w:p w14:paraId="5C900994" w14:textId="77777777" w:rsidR="006F2E49" w:rsidRPr="00000141" w:rsidRDefault="00BB1DF7">
            <w:pPr>
              <w:pStyle w:val="Compact"/>
              <w:rPr>
                <w:sz w:val="18"/>
                <w:szCs w:val="18"/>
              </w:rPr>
            </w:pPr>
            <w:r w:rsidRPr="00000141">
              <w:rPr>
                <w:sz w:val="18"/>
                <w:szCs w:val="18"/>
              </w:rPr>
              <w:t>1..1</w:t>
            </w:r>
          </w:p>
        </w:tc>
      </w:tr>
    </w:tbl>
    <w:p w14:paraId="6402AF39" w14:textId="77777777" w:rsidR="006F2E49" w:rsidRDefault="00BB1DF7">
      <w:pPr>
        <w:pStyle w:val="Titre4"/>
      </w:pPr>
      <w:bookmarkStart w:id="83" w:name="classe-dobjets-zonealeareference"/>
      <w:bookmarkEnd w:id="82"/>
      <w:r>
        <w:t xml:space="preserve">Classe d’objets </w:t>
      </w:r>
      <w:r>
        <w:rPr>
          <w:i/>
          <w:iCs/>
        </w:rPr>
        <w:t>ZoneAleaReference</w:t>
      </w:r>
    </w:p>
    <w:p w14:paraId="5608F7B2" w14:textId="77777777" w:rsidR="006F2E49" w:rsidRDefault="00BB1DF7">
      <w:pPr>
        <w:pStyle w:val="FirstParagraph"/>
      </w:pPr>
      <w:r>
        <w:rPr>
          <w:b/>
          <w:bCs/>
        </w:rPr>
        <w:t xml:space="preserve">Nom de la </w:t>
      </w:r>
      <w:proofErr w:type="gramStart"/>
      <w:r>
        <w:rPr>
          <w:b/>
          <w:bCs/>
        </w:rPr>
        <w:t>classe</w:t>
      </w:r>
      <w:r>
        <w:t xml:space="preserve"> :</w:t>
      </w:r>
      <w:proofErr w:type="gramEnd"/>
      <w:r>
        <w:t xml:space="preserve"> ZoneAleaReference</w:t>
      </w:r>
    </w:p>
    <w:p w14:paraId="31134746" w14:textId="77777777" w:rsidR="006F2E49" w:rsidRDefault="00BB1DF7">
      <w:pPr>
        <w:pStyle w:val="Corpsdetexte"/>
      </w:pPr>
      <w:proofErr w:type="gramStart"/>
      <w:r>
        <w:rPr>
          <w:b/>
          <w:bCs/>
        </w:rPr>
        <w:t>Titre</w:t>
      </w:r>
      <w:r>
        <w:t xml:space="preserve"> :</w:t>
      </w:r>
      <w:proofErr w:type="gramEnd"/>
      <w:r>
        <w:t xml:space="preserve"> Zone d’aléa de référence</w:t>
      </w:r>
    </w:p>
    <w:p w14:paraId="4BA21994" w14:textId="77777777" w:rsidR="006F2E49" w:rsidRPr="0067229D" w:rsidRDefault="00BB1DF7">
      <w:pPr>
        <w:pStyle w:val="Corpsdetexte"/>
        <w:rPr>
          <w:lang w:val="fr-FR"/>
        </w:rPr>
      </w:pPr>
      <w:r w:rsidRPr="0067229D">
        <w:rPr>
          <w:b/>
          <w:bCs/>
          <w:lang w:val="fr-FR"/>
        </w:rPr>
        <w:t>Définition</w:t>
      </w:r>
      <w:r w:rsidRPr="0067229D">
        <w:rPr>
          <w:lang w:val="fr-FR"/>
        </w:rPr>
        <w:t xml:space="preserve"> : La classe Zone d’aléa de référence permet de décrire des zones géographiques soumises à des aléas de type naturels déterminées à partir de l’</w:t>
      </w:r>
      <w:r w:rsidRPr="0067229D">
        <w:rPr>
          <w:b/>
          <w:bCs/>
          <w:lang w:val="fr-FR"/>
        </w:rPr>
        <w:t>aléa de référence</w:t>
      </w:r>
      <w:r w:rsidRPr="0067229D">
        <w:rPr>
          <w:lang w:val="fr-FR"/>
        </w:rPr>
        <w:t xml:space="preserve"> et d’en préciser le type d’aléa, son niveau, et sa probabilité d’occurrence. Elle a les mêmes propriétés que la classe </w:t>
      </w:r>
      <w:hyperlink w:anchor="classe-dobjets-zonealeanaturel">
        <w:r w:rsidRPr="0067229D">
          <w:rPr>
            <w:rStyle w:val="Lienhypertexte"/>
            <w:lang w:val="fr-FR"/>
          </w:rPr>
          <w:t>ZoneAleaNaturel</w:t>
        </w:r>
      </w:hyperlink>
      <w:r w:rsidRPr="0067229D">
        <w:rPr>
          <w:lang w:val="fr-FR"/>
        </w:rPr>
        <w:t>.</w:t>
      </w:r>
    </w:p>
    <w:p w14:paraId="24BC11BE" w14:textId="77777777" w:rsidR="006F2E49" w:rsidRPr="0067229D" w:rsidRDefault="00BB1DF7">
      <w:pPr>
        <w:pStyle w:val="Corpsdetexte"/>
        <w:rPr>
          <w:lang w:val="fr-FR"/>
        </w:rPr>
      </w:pPr>
      <w:r w:rsidRPr="0067229D">
        <w:rPr>
          <w:b/>
          <w:bCs/>
          <w:lang w:val="fr-FR"/>
        </w:rPr>
        <w:t>Modélisation géométrique</w:t>
      </w:r>
      <w:r w:rsidRPr="0067229D">
        <w:rPr>
          <w:lang w:val="fr-FR"/>
        </w:rPr>
        <w:t xml:space="preserve"> : Cf. modélisation géométrique de la classe </w:t>
      </w:r>
      <w:hyperlink w:anchor="classe-dobjets-zonealeanaturel">
        <w:r w:rsidRPr="0067229D">
          <w:rPr>
            <w:rStyle w:val="Lienhypertexte"/>
            <w:lang w:val="fr-FR"/>
          </w:rPr>
          <w:t>ZoneAleaNaturel</w:t>
        </w:r>
      </w:hyperlink>
      <w:r w:rsidRPr="0067229D">
        <w:rPr>
          <w:lang w:val="fr-FR"/>
        </w:rPr>
        <w:t>.</w:t>
      </w:r>
    </w:p>
    <w:p w14:paraId="5E016ABB" w14:textId="77777777" w:rsidR="006F2E49" w:rsidRPr="0067229D" w:rsidRDefault="00BB1DF7">
      <w:pPr>
        <w:pStyle w:val="Corpsdetexte"/>
        <w:rPr>
          <w:lang w:val="fr-FR"/>
        </w:rPr>
      </w:pPr>
      <w:r w:rsidRPr="0067229D">
        <w:rPr>
          <w:b/>
          <w:bCs/>
          <w:lang w:val="fr-FR"/>
        </w:rPr>
        <w:t>Propriétés</w:t>
      </w:r>
      <w:r w:rsidRPr="0067229D">
        <w:rPr>
          <w:lang w:val="fr-FR"/>
        </w:rPr>
        <w:t xml:space="preserve"> : Cf. propriétés héritées de la classe </w:t>
      </w:r>
      <w:hyperlink w:anchor="classe-dobjets-zonealeanaturel">
        <w:r w:rsidRPr="0067229D">
          <w:rPr>
            <w:rStyle w:val="Lienhypertexte"/>
            <w:lang w:val="fr-FR"/>
          </w:rPr>
          <w:t>ZoneAleaNaturel</w:t>
        </w:r>
      </w:hyperlink>
      <w:r w:rsidRPr="0067229D">
        <w:rPr>
          <w:lang w:val="fr-FR"/>
        </w:rPr>
        <w:t>.</w:t>
      </w:r>
    </w:p>
    <w:p w14:paraId="7768776D" w14:textId="77777777" w:rsidR="006F2E49" w:rsidRDefault="00BB1DF7">
      <w:pPr>
        <w:pStyle w:val="Titre4"/>
      </w:pPr>
      <w:bookmarkStart w:id="84" w:name="classe-dobjets-zonealeaecheance100ans"/>
      <w:bookmarkEnd w:id="83"/>
      <w:r>
        <w:t xml:space="preserve">Classe d’objets </w:t>
      </w:r>
      <w:r>
        <w:rPr>
          <w:i/>
          <w:iCs/>
        </w:rPr>
        <w:t>ZoneAleaEcheance100ans</w:t>
      </w:r>
    </w:p>
    <w:p w14:paraId="7DBA7539" w14:textId="77777777" w:rsidR="006F2E49" w:rsidRPr="0067229D" w:rsidRDefault="00BB1DF7">
      <w:pPr>
        <w:pStyle w:val="FirstParagraph"/>
        <w:rPr>
          <w:lang w:val="fr-FR"/>
        </w:rPr>
      </w:pPr>
      <w:r w:rsidRPr="0067229D">
        <w:rPr>
          <w:b/>
          <w:bCs/>
          <w:lang w:val="fr-FR"/>
        </w:rPr>
        <w:t>Nom de la classe</w:t>
      </w:r>
      <w:r w:rsidRPr="0067229D">
        <w:rPr>
          <w:lang w:val="fr-FR"/>
        </w:rPr>
        <w:t xml:space="preserve"> : ZoneAleaEcheance100ans</w:t>
      </w:r>
    </w:p>
    <w:p w14:paraId="753009CF" w14:textId="77777777" w:rsidR="006F2E49" w:rsidRPr="0067229D" w:rsidRDefault="00BB1DF7">
      <w:pPr>
        <w:pStyle w:val="Corpsdetexte"/>
        <w:rPr>
          <w:lang w:val="fr-FR"/>
        </w:rPr>
      </w:pPr>
      <w:r w:rsidRPr="0067229D">
        <w:rPr>
          <w:b/>
          <w:bCs/>
          <w:lang w:val="fr-FR"/>
        </w:rPr>
        <w:t>Titre</w:t>
      </w:r>
      <w:r w:rsidRPr="0067229D">
        <w:rPr>
          <w:lang w:val="fr-FR"/>
        </w:rPr>
        <w:t xml:space="preserve"> : Zone d’aléa à échéance 100 ans.</w:t>
      </w:r>
    </w:p>
    <w:p w14:paraId="4EF53F03" w14:textId="77777777" w:rsidR="006F2E49" w:rsidRPr="0067229D" w:rsidRDefault="00BB1DF7">
      <w:pPr>
        <w:pStyle w:val="Corpsdetexte"/>
        <w:rPr>
          <w:lang w:val="fr-FR"/>
        </w:rPr>
      </w:pPr>
      <w:r w:rsidRPr="0067229D">
        <w:rPr>
          <w:b/>
          <w:bCs/>
          <w:lang w:val="fr-FR"/>
        </w:rPr>
        <w:t>Définition</w:t>
      </w:r>
      <w:r w:rsidRPr="0067229D">
        <w:rPr>
          <w:lang w:val="fr-FR"/>
        </w:rPr>
        <w:t xml:space="preserve"> : La classe Zone d’aléa à échéance 100 ans permet de décrire des zones géographiques d’</w:t>
      </w:r>
      <w:r w:rsidRPr="0067229D">
        <w:rPr>
          <w:b/>
          <w:bCs/>
          <w:lang w:val="fr-FR"/>
        </w:rPr>
        <w:t>aléa de submersion marine à échéance 100 ans</w:t>
      </w:r>
      <w:r w:rsidRPr="0067229D">
        <w:rPr>
          <w:lang w:val="fr-FR"/>
        </w:rPr>
        <w:t xml:space="preserve"> déterminées selon les modalités du </w:t>
      </w:r>
      <w:hyperlink r:id="rId103">
        <w:r w:rsidRPr="0067229D">
          <w:rPr>
            <w:rStyle w:val="Lienhypertexte"/>
            <w:lang w:val="fr-FR"/>
          </w:rPr>
          <w:t xml:space="preserve">Guide </w:t>
        </w:r>
        <w:proofErr w:type="gramStart"/>
        <w:r w:rsidRPr="0067229D">
          <w:rPr>
            <w:rStyle w:val="Lienhypertexte"/>
            <w:lang w:val="fr-FR"/>
          </w:rPr>
          <w:t>PPRI:</w:t>
        </w:r>
        <w:proofErr w:type="gramEnd"/>
        <w:r w:rsidRPr="0067229D">
          <w:rPr>
            <w:rStyle w:val="Lienhypertexte"/>
            <w:lang w:val="fr-FR"/>
          </w:rPr>
          <w:t>2024</w:t>
        </w:r>
      </w:hyperlink>
      <w:r w:rsidRPr="0067229D">
        <w:rPr>
          <w:lang w:val="fr-FR"/>
        </w:rPr>
        <w:t xml:space="preserve">. Elle a les mêmes propriétés que la classe </w:t>
      </w:r>
      <w:hyperlink w:anchor="classe-dobjets-zonealeanaturel">
        <w:r w:rsidRPr="0067229D">
          <w:rPr>
            <w:rStyle w:val="Lienhypertexte"/>
            <w:lang w:val="fr-FR"/>
          </w:rPr>
          <w:t>ZoneAleaNaturel</w:t>
        </w:r>
      </w:hyperlink>
      <w:r w:rsidRPr="0067229D">
        <w:rPr>
          <w:lang w:val="fr-FR"/>
        </w:rPr>
        <w:t xml:space="preserve"> mais impose des restrictions pour les valeurs de certaines propriétés précisées ci-dessous</w:t>
      </w:r>
    </w:p>
    <w:p w14:paraId="317F36D3" w14:textId="77777777" w:rsidR="006F2E49" w:rsidRPr="0067229D" w:rsidRDefault="00BB1DF7">
      <w:pPr>
        <w:pStyle w:val="Corpsdetexte"/>
        <w:rPr>
          <w:lang w:val="fr-FR"/>
        </w:rPr>
      </w:pPr>
      <w:r w:rsidRPr="0067229D">
        <w:rPr>
          <w:b/>
          <w:bCs/>
          <w:lang w:val="fr-FR"/>
        </w:rPr>
        <w:lastRenderedPageBreak/>
        <w:t>Modélisation géométrique</w:t>
      </w:r>
      <w:r w:rsidRPr="0067229D">
        <w:rPr>
          <w:lang w:val="fr-FR"/>
        </w:rPr>
        <w:t xml:space="preserve"> : Cf. modélisation géométrique de la classe </w:t>
      </w:r>
      <w:hyperlink w:anchor="classe-dobjets-zonealeanaturel">
        <w:r w:rsidRPr="0067229D">
          <w:rPr>
            <w:rStyle w:val="Lienhypertexte"/>
            <w:lang w:val="fr-FR"/>
          </w:rPr>
          <w:t>ZoneAleaNaturel</w:t>
        </w:r>
      </w:hyperlink>
      <w:r w:rsidRPr="0067229D">
        <w:rPr>
          <w:lang w:val="fr-FR"/>
        </w:rPr>
        <w:t>.</w:t>
      </w:r>
    </w:p>
    <w:p w14:paraId="7867033B" w14:textId="77777777" w:rsidR="006F2E49" w:rsidRPr="0067229D" w:rsidRDefault="00BB1DF7">
      <w:pPr>
        <w:pStyle w:val="Corpsdetexte"/>
        <w:rPr>
          <w:lang w:val="fr-FR"/>
        </w:rPr>
      </w:pPr>
      <w:r w:rsidRPr="0067229D">
        <w:rPr>
          <w:b/>
          <w:bCs/>
          <w:lang w:val="fr-FR"/>
        </w:rPr>
        <w:t>Propriétés</w:t>
      </w:r>
      <w:r w:rsidRPr="0067229D">
        <w:rPr>
          <w:lang w:val="fr-FR"/>
        </w:rPr>
        <w:t xml:space="preserve"> : Cf. propriétés héritées de la classe </w:t>
      </w:r>
      <w:hyperlink w:anchor="classe-dobjets-zonealeanaturel">
        <w:r w:rsidRPr="0067229D">
          <w:rPr>
            <w:rStyle w:val="Lienhypertexte"/>
            <w:lang w:val="fr-FR"/>
          </w:rPr>
          <w:t>ZoneAleaNaturel</w:t>
        </w:r>
      </w:hyperlink>
      <w:r w:rsidRPr="0067229D">
        <w:rPr>
          <w:lang w:val="fr-FR"/>
        </w:rPr>
        <w:t>. On indique ici seulement les propriétés dont les caractéristiques sont modifiées pour cette classe.</w:t>
      </w:r>
    </w:p>
    <w:tbl>
      <w:tblPr>
        <w:tblStyle w:val="Table"/>
        <w:tblW w:w="0" w:type="auto"/>
        <w:tblLook w:val="0020" w:firstRow="1" w:lastRow="0" w:firstColumn="0" w:lastColumn="0" w:noHBand="0" w:noVBand="0"/>
      </w:tblPr>
      <w:tblGrid>
        <w:gridCol w:w="1175"/>
        <w:gridCol w:w="2926"/>
        <w:gridCol w:w="1452"/>
        <w:gridCol w:w="2586"/>
        <w:gridCol w:w="1251"/>
      </w:tblGrid>
      <w:tr w:rsidR="006F2E49" w:rsidRPr="00000141" w14:paraId="3E6C8A39"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2F3F2AF" w14:textId="77777777" w:rsidR="006F2E49" w:rsidRPr="00000141" w:rsidRDefault="00BB1DF7">
            <w:pPr>
              <w:pStyle w:val="Compact"/>
              <w:rPr>
                <w:sz w:val="18"/>
                <w:szCs w:val="18"/>
              </w:rPr>
            </w:pPr>
            <w:r w:rsidRPr="00000141">
              <w:rPr>
                <w:sz w:val="18"/>
                <w:szCs w:val="18"/>
              </w:rPr>
              <w:t>Nom de la propriété</w:t>
            </w:r>
          </w:p>
        </w:tc>
        <w:tc>
          <w:tcPr>
            <w:cnfStyle w:val="000001000000" w:firstRow="0" w:lastRow="0" w:firstColumn="0" w:lastColumn="0" w:oddVBand="0" w:evenVBand="1" w:oddHBand="0" w:evenHBand="0" w:firstRowFirstColumn="0" w:firstRowLastColumn="0" w:lastRowFirstColumn="0" w:lastRowLastColumn="0"/>
            <w:tcW w:w="0" w:type="auto"/>
          </w:tcPr>
          <w:p w14:paraId="03B1EDFB" w14:textId="77777777" w:rsidR="006F2E49" w:rsidRPr="00000141" w:rsidRDefault="00BB1DF7">
            <w:pPr>
              <w:pStyle w:val="Compact"/>
              <w:rPr>
                <w:sz w:val="18"/>
                <w:szCs w:val="18"/>
              </w:rPr>
            </w:pPr>
            <w:r w:rsidRPr="00000141">
              <w:rPr>
                <w:sz w:val="18"/>
                <w:szCs w:val="18"/>
              </w:rPr>
              <w:t>Définition</w:t>
            </w:r>
          </w:p>
        </w:tc>
        <w:tc>
          <w:tcPr>
            <w:cnfStyle w:val="000010000000" w:firstRow="0" w:lastRow="0" w:firstColumn="0" w:lastColumn="0" w:oddVBand="1" w:evenVBand="0" w:oddHBand="0" w:evenHBand="0" w:firstRowFirstColumn="0" w:firstRowLastColumn="0" w:lastRowFirstColumn="0" w:lastRowLastColumn="0"/>
            <w:tcW w:w="0" w:type="auto"/>
          </w:tcPr>
          <w:p w14:paraId="5C0377D2" w14:textId="77777777" w:rsidR="006F2E49" w:rsidRPr="00000141" w:rsidRDefault="00BB1DF7">
            <w:pPr>
              <w:pStyle w:val="Compact"/>
              <w:rPr>
                <w:sz w:val="18"/>
                <w:szCs w:val="18"/>
              </w:rPr>
            </w:pPr>
            <w:r w:rsidRPr="00000141">
              <w:rPr>
                <w:sz w:val="18"/>
                <w:szCs w:val="18"/>
              </w:rPr>
              <w:t>Type</w:t>
            </w:r>
          </w:p>
        </w:tc>
        <w:tc>
          <w:tcPr>
            <w:cnfStyle w:val="000001000000" w:firstRow="0" w:lastRow="0" w:firstColumn="0" w:lastColumn="0" w:oddVBand="0" w:evenVBand="1" w:oddHBand="0" w:evenHBand="0" w:firstRowFirstColumn="0" w:firstRowLastColumn="0" w:lastRowFirstColumn="0" w:lastRowLastColumn="0"/>
            <w:tcW w:w="0" w:type="auto"/>
          </w:tcPr>
          <w:p w14:paraId="0C1891A1" w14:textId="77777777" w:rsidR="006F2E49" w:rsidRPr="00000141" w:rsidRDefault="00BB1DF7">
            <w:pPr>
              <w:pStyle w:val="Compact"/>
              <w:rPr>
                <w:sz w:val="18"/>
                <w:szCs w:val="18"/>
              </w:rPr>
            </w:pPr>
            <w:r w:rsidRPr="00000141">
              <w:rPr>
                <w:sz w:val="18"/>
                <w:szCs w:val="18"/>
              </w:rPr>
              <w:t>Valeurs possibles</w:t>
            </w:r>
          </w:p>
        </w:tc>
        <w:tc>
          <w:tcPr>
            <w:cnfStyle w:val="000010000000" w:firstRow="0" w:lastRow="0" w:firstColumn="0" w:lastColumn="0" w:oddVBand="1" w:evenVBand="0" w:oddHBand="0" w:evenHBand="0" w:firstRowFirstColumn="0" w:firstRowLastColumn="0" w:lastRowFirstColumn="0" w:lastRowLastColumn="0"/>
            <w:tcW w:w="0" w:type="auto"/>
          </w:tcPr>
          <w:p w14:paraId="259774E7" w14:textId="77777777" w:rsidR="006F2E49" w:rsidRPr="00000141" w:rsidRDefault="00BB1DF7">
            <w:pPr>
              <w:pStyle w:val="Compact"/>
              <w:rPr>
                <w:sz w:val="18"/>
                <w:szCs w:val="18"/>
              </w:rPr>
            </w:pPr>
            <w:r w:rsidRPr="00000141">
              <w:rPr>
                <w:sz w:val="18"/>
                <w:szCs w:val="18"/>
              </w:rPr>
              <w:t>Contraintes</w:t>
            </w:r>
          </w:p>
        </w:tc>
      </w:tr>
      <w:tr w:rsidR="006F2E49" w:rsidRPr="00000141" w14:paraId="05CE3A0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4FF9169" w14:textId="77777777" w:rsidR="006F2E49" w:rsidRPr="00000141" w:rsidRDefault="00BB1DF7">
            <w:pPr>
              <w:pStyle w:val="Compact"/>
              <w:rPr>
                <w:sz w:val="18"/>
                <w:szCs w:val="18"/>
              </w:rPr>
            </w:pPr>
            <w:proofErr w:type="gramStart"/>
            <w:r w:rsidRPr="00000141">
              <w:rPr>
                <w:sz w:val="18"/>
                <w:szCs w:val="18"/>
              </w:rPr>
              <w:t>typeAlea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3B7A47C8" w14:textId="77777777" w:rsidR="006F2E49" w:rsidRPr="00000141" w:rsidRDefault="00BB1DF7">
            <w:pPr>
              <w:pStyle w:val="Compact"/>
              <w:rPr>
                <w:sz w:val="18"/>
                <w:szCs w:val="18"/>
              </w:rPr>
            </w:pPr>
            <w:r w:rsidRPr="00000141">
              <w:rPr>
                <w:sz w:val="18"/>
                <w:szCs w:val="18"/>
              </w:rPr>
              <w:t xml:space="preserve">Type de l’aléa associé à la zone d’aléa, selon la nomenclature définie dans GASPAR et reprise par l’énumération </w:t>
            </w:r>
            <w:hyperlink r:id="rId104" w:anchor="enumeration-typealea">
              <w:r w:rsidRPr="00000141">
                <w:rPr>
                  <w:rStyle w:val="Lienhypertexte"/>
                  <w:sz w:val="18"/>
                  <w:szCs w:val="18"/>
                </w:rPr>
                <w:t>TypeAlea</w:t>
              </w:r>
            </w:hyperlink>
            <w:r w:rsidRPr="00000141">
              <w:rPr>
                <w:sz w:val="18"/>
                <w:szCs w:val="18"/>
              </w:rPr>
              <w:t xml:space="preserve"> du modèle commun</w:t>
            </w:r>
          </w:p>
        </w:tc>
        <w:tc>
          <w:tcPr>
            <w:cnfStyle w:val="000010000000" w:firstRow="0" w:lastRow="0" w:firstColumn="0" w:lastColumn="0" w:oddVBand="1" w:evenVBand="0" w:oddHBand="0" w:evenHBand="0" w:firstRowFirstColumn="0" w:firstRowLastColumn="0" w:lastRowFirstColumn="0" w:lastRowLastColumn="0"/>
            <w:tcW w:w="0" w:type="auto"/>
          </w:tcPr>
          <w:p w14:paraId="5D2086F1" w14:textId="77777777" w:rsidR="006F2E49" w:rsidRPr="00000141" w:rsidRDefault="00BB1DF7">
            <w:pPr>
              <w:pStyle w:val="Compact"/>
              <w:rPr>
                <w:sz w:val="18"/>
                <w:szCs w:val="18"/>
              </w:rPr>
            </w:pPr>
            <w:r w:rsidRPr="00000141">
              <w:rPr>
                <w:sz w:val="18"/>
                <w:szCs w:val="18"/>
              </w:rPr>
              <w:t xml:space="preserve">Énumération </w:t>
            </w:r>
            <w:hyperlink r:id="rId105" w:anchor="enumeration-typealea">
              <w:r w:rsidRPr="00000141">
                <w:rPr>
                  <w:rStyle w:val="Lienhypertexte"/>
                  <w:sz w:val="18"/>
                  <w:szCs w:val="18"/>
                </w:rPr>
                <w:t>TypeAlea</w:t>
              </w:r>
            </w:hyperlink>
          </w:p>
        </w:tc>
        <w:tc>
          <w:tcPr>
            <w:cnfStyle w:val="000001000000" w:firstRow="0" w:lastRow="0" w:firstColumn="0" w:lastColumn="0" w:oddVBand="0" w:evenVBand="1" w:oddHBand="0" w:evenHBand="0" w:firstRowFirstColumn="0" w:firstRowLastColumn="0" w:lastRowFirstColumn="0" w:lastRowLastColumn="0"/>
            <w:tcW w:w="0" w:type="auto"/>
          </w:tcPr>
          <w:p w14:paraId="43E5A9BC" w14:textId="77777777" w:rsidR="006F2E49" w:rsidRPr="00000141" w:rsidRDefault="00BB1DF7">
            <w:pPr>
              <w:pStyle w:val="Compact"/>
              <w:rPr>
                <w:sz w:val="18"/>
                <w:szCs w:val="18"/>
              </w:rPr>
            </w:pPr>
            <w:r w:rsidRPr="00000141">
              <w:rPr>
                <w:sz w:val="18"/>
                <w:szCs w:val="18"/>
              </w:rPr>
              <w:t>Pour l’aléa à échéance 100 ans, cette propriété prendra la valeur correspondant à l’aléa submersion marine.</w:t>
            </w:r>
          </w:p>
        </w:tc>
        <w:tc>
          <w:tcPr>
            <w:cnfStyle w:val="000010000000" w:firstRow="0" w:lastRow="0" w:firstColumn="0" w:lastColumn="0" w:oddVBand="1" w:evenVBand="0" w:oddHBand="0" w:evenHBand="0" w:firstRowFirstColumn="0" w:firstRowLastColumn="0" w:lastRowFirstColumn="0" w:lastRowLastColumn="0"/>
            <w:tcW w:w="0" w:type="auto"/>
          </w:tcPr>
          <w:p w14:paraId="5CAD777F" w14:textId="77777777" w:rsidR="006F2E49" w:rsidRPr="00000141" w:rsidRDefault="00BB1DF7">
            <w:pPr>
              <w:pStyle w:val="Compact"/>
              <w:rPr>
                <w:sz w:val="18"/>
                <w:szCs w:val="18"/>
              </w:rPr>
            </w:pPr>
            <w:r w:rsidRPr="00000141">
              <w:rPr>
                <w:sz w:val="18"/>
                <w:szCs w:val="18"/>
              </w:rPr>
              <w:t>1..1</w:t>
            </w:r>
          </w:p>
        </w:tc>
      </w:tr>
    </w:tbl>
    <w:p w14:paraId="5395C250" w14:textId="77777777" w:rsidR="006F2E49" w:rsidRDefault="00BB1DF7">
      <w:pPr>
        <w:pStyle w:val="Titre4"/>
      </w:pPr>
      <w:bookmarkStart w:id="85" w:name="classe-dobjets-zonealeaexceptionnel"/>
      <w:bookmarkEnd w:id="84"/>
      <w:r>
        <w:t xml:space="preserve">Classe d’objets </w:t>
      </w:r>
      <w:r>
        <w:rPr>
          <w:i/>
          <w:iCs/>
        </w:rPr>
        <w:t>ZoneAleaExceptionnel</w:t>
      </w:r>
    </w:p>
    <w:p w14:paraId="334C5CBE" w14:textId="77777777" w:rsidR="006F2E49" w:rsidRDefault="00BB1DF7">
      <w:pPr>
        <w:pStyle w:val="FirstParagraph"/>
      </w:pPr>
      <w:r>
        <w:rPr>
          <w:b/>
          <w:bCs/>
        </w:rPr>
        <w:t xml:space="preserve">Nom de la </w:t>
      </w:r>
      <w:proofErr w:type="gramStart"/>
      <w:r>
        <w:rPr>
          <w:b/>
          <w:bCs/>
        </w:rPr>
        <w:t>classe</w:t>
      </w:r>
      <w:r>
        <w:t xml:space="preserve"> :</w:t>
      </w:r>
      <w:proofErr w:type="gramEnd"/>
      <w:r>
        <w:t xml:space="preserve"> ZoneAleaExceptionnel</w:t>
      </w:r>
    </w:p>
    <w:p w14:paraId="138EAB29" w14:textId="77777777" w:rsidR="006F2E49" w:rsidRPr="0067229D" w:rsidRDefault="00BB1DF7">
      <w:pPr>
        <w:pStyle w:val="Corpsdetexte"/>
        <w:rPr>
          <w:lang w:val="fr-FR"/>
        </w:rPr>
      </w:pPr>
      <w:r w:rsidRPr="0067229D">
        <w:rPr>
          <w:b/>
          <w:bCs/>
          <w:lang w:val="fr-FR"/>
        </w:rPr>
        <w:t>Titre</w:t>
      </w:r>
      <w:r w:rsidRPr="0067229D">
        <w:rPr>
          <w:lang w:val="fr-FR"/>
        </w:rPr>
        <w:t xml:space="preserve"> : Zone d’aléa de référence Exceptionnel</w:t>
      </w:r>
    </w:p>
    <w:p w14:paraId="6348F7F8" w14:textId="77777777" w:rsidR="006F2E49" w:rsidRPr="0067229D" w:rsidRDefault="00BB1DF7">
      <w:pPr>
        <w:pStyle w:val="Corpsdetexte"/>
        <w:rPr>
          <w:lang w:val="fr-FR"/>
        </w:rPr>
      </w:pPr>
      <w:r w:rsidRPr="0067229D">
        <w:rPr>
          <w:b/>
          <w:bCs/>
          <w:lang w:val="fr-FR"/>
        </w:rPr>
        <w:t>Définition</w:t>
      </w:r>
      <w:r w:rsidRPr="0067229D">
        <w:rPr>
          <w:lang w:val="fr-FR"/>
        </w:rPr>
        <w:t xml:space="preserve"> : La classe Zone d’aléa de référence exceptionnel permet de décrire des zones géographiques correspondant à l’aléa de référence exceptionnel (AE) pour les PPR avalanches tel qu’il est décrit dans le </w:t>
      </w:r>
      <w:hyperlink r:id="rId106">
        <w:r w:rsidRPr="0067229D">
          <w:rPr>
            <w:rStyle w:val="Lienhypertexte"/>
            <w:lang w:val="fr-FR"/>
          </w:rPr>
          <w:t xml:space="preserve">Guide </w:t>
        </w:r>
        <w:proofErr w:type="gramStart"/>
        <w:r w:rsidRPr="0067229D">
          <w:rPr>
            <w:rStyle w:val="Lienhypertexte"/>
            <w:lang w:val="fr-FR"/>
          </w:rPr>
          <w:t>PPRNAv:</w:t>
        </w:r>
        <w:proofErr w:type="gramEnd"/>
        <w:r w:rsidRPr="0067229D">
          <w:rPr>
            <w:rStyle w:val="Lienhypertexte"/>
            <w:lang w:val="fr-FR"/>
          </w:rPr>
          <w:t>2015</w:t>
        </w:r>
      </w:hyperlink>
      <w:r w:rsidRPr="0067229D">
        <w:rPr>
          <w:lang w:val="fr-FR"/>
        </w:rPr>
        <w:t xml:space="preserve">. Cette classe a les mêmes propriétés que la classe </w:t>
      </w:r>
      <w:hyperlink w:anchor="classe-dobjets-zonealeanaturel">
        <w:r w:rsidRPr="0067229D">
          <w:rPr>
            <w:rStyle w:val="Lienhypertexte"/>
            <w:lang w:val="fr-FR"/>
          </w:rPr>
          <w:t>ZoneAleaNaturel</w:t>
        </w:r>
      </w:hyperlink>
      <w:r w:rsidRPr="0067229D">
        <w:rPr>
          <w:lang w:val="fr-FR"/>
        </w:rPr>
        <w:t xml:space="preserve"> mais impose des restrictions pour les valeurs de certaines propriétés précisées ci-dessous.</w:t>
      </w:r>
    </w:p>
    <w:p w14:paraId="015DC827" w14:textId="77777777" w:rsidR="006F2E49" w:rsidRPr="0067229D" w:rsidRDefault="00BB1DF7">
      <w:pPr>
        <w:pStyle w:val="Corpsdetexte"/>
        <w:rPr>
          <w:lang w:val="fr-FR"/>
        </w:rPr>
      </w:pPr>
      <w:r w:rsidRPr="0067229D">
        <w:rPr>
          <w:b/>
          <w:bCs/>
          <w:lang w:val="fr-FR"/>
        </w:rPr>
        <w:t>Modélisation géométrique</w:t>
      </w:r>
      <w:r w:rsidRPr="0067229D">
        <w:rPr>
          <w:lang w:val="fr-FR"/>
        </w:rPr>
        <w:t xml:space="preserve"> : Cf. modélisation géométrique de la classe </w:t>
      </w:r>
      <w:hyperlink w:anchor="classe-dobjets-zonealeanaturel">
        <w:r w:rsidRPr="0067229D">
          <w:rPr>
            <w:rStyle w:val="Lienhypertexte"/>
            <w:lang w:val="fr-FR"/>
          </w:rPr>
          <w:t>ZoneAleaNaturel</w:t>
        </w:r>
      </w:hyperlink>
      <w:r w:rsidRPr="0067229D">
        <w:rPr>
          <w:lang w:val="fr-FR"/>
        </w:rPr>
        <w:t>.</w:t>
      </w:r>
    </w:p>
    <w:p w14:paraId="05D43898" w14:textId="77777777" w:rsidR="006F2E49" w:rsidRPr="0067229D" w:rsidRDefault="00BB1DF7">
      <w:pPr>
        <w:pStyle w:val="Corpsdetexte"/>
        <w:rPr>
          <w:lang w:val="fr-FR"/>
        </w:rPr>
      </w:pPr>
      <w:r w:rsidRPr="0067229D">
        <w:rPr>
          <w:b/>
          <w:bCs/>
          <w:lang w:val="fr-FR"/>
        </w:rPr>
        <w:t>Propriétés</w:t>
      </w:r>
      <w:r w:rsidRPr="0067229D">
        <w:rPr>
          <w:lang w:val="fr-FR"/>
        </w:rPr>
        <w:t xml:space="preserve"> : Cf. propriétés héritées de la classe </w:t>
      </w:r>
      <w:hyperlink w:anchor="classe-dobjets-zonealeanaturel">
        <w:r w:rsidRPr="0067229D">
          <w:rPr>
            <w:rStyle w:val="Lienhypertexte"/>
            <w:lang w:val="fr-FR"/>
          </w:rPr>
          <w:t>ZoneAleaNaturel</w:t>
        </w:r>
      </w:hyperlink>
      <w:r w:rsidRPr="0067229D">
        <w:rPr>
          <w:lang w:val="fr-FR"/>
        </w:rPr>
        <w:t xml:space="preserve"> définie dans le modèle commun. On indique ici seulement les propriétés dont les caractéristiques sont modifiées pour cette classe.</w:t>
      </w:r>
    </w:p>
    <w:tbl>
      <w:tblPr>
        <w:tblStyle w:val="Table"/>
        <w:tblW w:w="0" w:type="auto"/>
        <w:tblLook w:val="0020" w:firstRow="1" w:lastRow="0" w:firstColumn="0" w:lastColumn="0" w:noHBand="0" w:noVBand="0"/>
      </w:tblPr>
      <w:tblGrid>
        <w:gridCol w:w="1249"/>
        <w:gridCol w:w="2694"/>
        <w:gridCol w:w="1754"/>
        <w:gridCol w:w="2442"/>
        <w:gridCol w:w="1251"/>
      </w:tblGrid>
      <w:tr w:rsidR="006F2E49" w:rsidRPr="00000141" w14:paraId="05A39C4D"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98BCA14" w14:textId="77777777" w:rsidR="006F2E49" w:rsidRPr="00000141" w:rsidRDefault="00BB1DF7">
            <w:pPr>
              <w:pStyle w:val="Compact"/>
              <w:rPr>
                <w:sz w:val="18"/>
                <w:szCs w:val="18"/>
              </w:rPr>
            </w:pPr>
            <w:r w:rsidRPr="00000141">
              <w:rPr>
                <w:sz w:val="18"/>
                <w:szCs w:val="18"/>
              </w:rPr>
              <w:t>Nom de la propriété</w:t>
            </w:r>
          </w:p>
        </w:tc>
        <w:tc>
          <w:tcPr>
            <w:cnfStyle w:val="000001000000" w:firstRow="0" w:lastRow="0" w:firstColumn="0" w:lastColumn="0" w:oddVBand="0" w:evenVBand="1" w:oddHBand="0" w:evenHBand="0" w:firstRowFirstColumn="0" w:firstRowLastColumn="0" w:lastRowFirstColumn="0" w:lastRowLastColumn="0"/>
            <w:tcW w:w="0" w:type="auto"/>
          </w:tcPr>
          <w:p w14:paraId="42D442B5" w14:textId="77777777" w:rsidR="006F2E49" w:rsidRPr="00000141" w:rsidRDefault="00BB1DF7">
            <w:pPr>
              <w:pStyle w:val="Compact"/>
              <w:rPr>
                <w:sz w:val="18"/>
                <w:szCs w:val="18"/>
              </w:rPr>
            </w:pPr>
            <w:r w:rsidRPr="00000141">
              <w:rPr>
                <w:sz w:val="18"/>
                <w:szCs w:val="18"/>
              </w:rPr>
              <w:t>Définition</w:t>
            </w:r>
          </w:p>
        </w:tc>
        <w:tc>
          <w:tcPr>
            <w:cnfStyle w:val="000010000000" w:firstRow="0" w:lastRow="0" w:firstColumn="0" w:lastColumn="0" w:oddVBand="1" w:evenVBand="0" w:oddHBand="0" w:evenHBand="0" w:firstRowFirstColumn="0" w:firstRowLastColumn="0" w:lastRowFirstColumn="0" w:lastRowLastColumn="0"/>
            <w:tcW w:w="0" w:type="auto"/>
          </w:tcPr>
          <w:p w14:paraId="640FE162" w14:textId="77777777" w:rsidR="006F2E49" w:rsidRPr="00000141" w:rsidRDefault="00BB1DF7">
            <w:pPr>
              <w:pStyle w:val="Compact"/>
              <w:rPr>
                <w:sz w:val="18"/>
                <w:szCs w:val="18"/>
              </w:rPr>
            </w:pPr>
            <w:r w:rsidRPr="00000141">
              <w:rPr>
                <w:sz w:val="18"/>
                <w:szCs w:val="18"/>
              </w:rPr>
              <w:t>Type</w:t>
            </w:r>
          </w:p>
        </w:tc>
        <w:tc>
          <w:tcPr>
            <w:cnfStyle w:val="000001000000" w:firstRow="0" w:lastRow="0" w:firstColumn="0" w:lastColumn="0" w:oddVBand="0" w:evenVBand="1" w:oddHBand="0" w:evenHBand="0" w:firstRowFirstColumn="0" w:firstRowLastColumn="0" w:lastRowFirstColumn="0" w:lastRowLastColumn="0"/>
            <w:tcW w:w="0" w:type="auto"/>
          </w:tcPr>
          <w:p w14:paraId="50465F51" w14:textId="77777777" w:rsidR="006F2E49" w:rsidRPr="00000141" w:rsidRDefault="00BB1DF7">
            <w:pPr>
              <w:pStyle w:val="Compact"/>
              <w:rPr>
                <w:sz w:val="18"/>
                <w:szCs w:val="18"/>
              </w:rPr>
            </w:pPr>
            <w:r w:rsidRPr="00000141">
              <w:rPr>
                <w:sz w:val="18"/>
                <w:szCs w:val="18"/>
              </w:rPr>
              <w:t>Valeurs possibles</w:t>
            </w:r>
          </w:p>
        </w:tc>
        <w:tc>
          <w:tcPr>
            <w:cnfStyle w:val="000010000000" w:firstRow="0" w:lastRow="0" w:firstColumn="0" w:lastColumn="0" w:oddVBand="1" w:evenVBand="0" w:oddHBand="0" w:evenHBand="0" w:firstRowFirstColumn="0" w:firstRowLastColumn="0" w:lastRowFirstColumn="0" w:lastRowLastColumn="0"/>
            <w:tcW w:w="0" w:type="auto"/>
          </w:tcPr>
          <w:p w14:paraId="36C383CA" w14:textId="77777777" w:rsidR="006F2E49" w:rsidRPr="00000141" w:rsidRDefault="00BB1DF7">
            <w:pPr>
              <w:pStyle w:val="Compact"/>
              <w:rPr>
                <w:sz w:val="18"/>
                <w:szCs w:val="18"/>
              </w:rPr>
            </w:pPr>
            <w:r w:rsidRPr="00000141">
              <w:rPr>
                <w:sz w:val="18"/>
                <w:szCs w:val="18"/>
              </w:rPr>
              <w:t>Contraintes</w:t>
            </w:r>
          </w:p>
        </w:tc>
      </w:tr>
      <w:tr w:rsidR="006F2E49" w:rsidRPr="00000141" w14:paraId="7DBBBE9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0AFE71F" w14:textId="77777777" w:rsidR="006F2E49" w:rsidRPr="00000141" w:rsidRDefault="00BB1DF7">
            <w:pPr>
              <w:pStyle w:val="Compact"/>
              <w:rPr>
                <w:sz w:val="18"/>
                <w:szCs w:val="18"/>
              </w:rPr>
            </w:pPr>
            <w:proofErr w:type="gramStart"/>
            <w:r w:rsidRPr="00000141">
              <w:rPr>
                <w:sz w:val="18"/>
                <w:szCs w:val="18"/>
              </w:rPr>
              <w:t>typeAlea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27429676" w14:textId="77777777" w:rsidR="006F2E49" w:rsidRPr="00000141" w:rsidRDefault="00BB1DF7">
            <w:pPr>
              <w:pStyle w:val="Compact"/>
              <w:rPr>
                <w:sz w:val="18"/>
                <w:szCs w:val="18"/>
              </w:rPr>
            </w:pPr>
            <w:r w:rsidRPr="00000141">
              <w:rPr>
                <w:sz w:val="18"/>
                <w:szCs w:val="18"/>
              </w:rPr>
              <w:t xml:space="preserve">Type de l’aléa associé à la zone d’aléa, selon la nomenclature définie dans GASPAR et reprise par l’énumération </w:t>
            </w:r>
            <w:hyperlink r:id="rId107" w:anchor="enumeration-typealea">
              <w:r w:rsidRPr="00000141">
                <w:rPr>
                  <w:rStyle w:val="Lienhypertexte"/>
                  <w:sz w:val="18"/>
                  <w:szCs w:val="18"/>
                </w:rPr>
                <w:t>TypeAlea</w:t>
              </w:r>
            </w:hyperlink>
            <w:r w:rsidRPr="00000141">
              <w:rPr>
                <w:sz w:val="18"/>
                <w:szCs w:val="18"/>
              </w:rPr>
              <w:t xml:space="preserve"> du modèle commun</w:t>
            </w:r>
          </w:p>
        </w:tc>
        <w:tc>
          <w:tcPr>
            <w:cnfStyle w:val="000010000000" w:firstRow="0" w:lastRow="0" w:firstColumn="0" w:lastColumn="0" w:oddVBand="1" w:evenVBand="0" w:oddHBand="0" w:evenHBand="0" w:firstRowFirstColumn="0" w:firstRowLastColumn="0" w:lastRowFirstColumn="0" w:lastRowLastColumn="0"/>
            <w:tcW w:w="0" w:type="auto"/>
          </w:tcPr>
          <w:p w14:paraId="4092ECA2" w14:textId="77777777" w:rsidR="006F2E49" w:rsidRPr="00000141" w:rsidRDefault="00BB1DF7">
            <w:pPr>
              <w:pStyle w:val="Compact"/>
              <w:rPr>
                <w:sz w:val="18"/>
                <w:szCs w:val="18"/>
              </w:rPr>
            </w:pPr>
            <w:r w:rsidRPr="00000141">
              <w:rPr>
                <w:sz w:val="18"/>
                <w:szCs w:val="18"/>
              </w:rPr>
              <w:t xml:space="preserve">Énumération </w:t>
            </w:r>
            <w:hyperlink r:id="rId108" w:anchor="enumeration-typealea">
              <w:r w:rsidRPr="00000141">
                <w:rPr>
                  <w:rStyle w:val="Lienhypertexte"/>
                  <w:sz w:val="18"/>
                  <w:szCs w:val="18"/>
                </w:rPr>
                <w:t>TypeAlea</w:t>
              </w:r>
            </w:hyperlink>
          </w:p>
        </w:tc>
        <w:tc>
          <w:tcPr>
            <w:cnfStyle w:val="000001000000" w:firstRow="0" w:lastRow="0" w:firstColumn="0" w:lastColumn="0" w:oddVBand="0" w:evenVBand="1" w:oddHBand="0" w:evenHBand="0" w:firstRowFirstColumn="0" w:firstRowLastColumn="0" w:lastRowFirstColumn="0" w:lastRowLastColumn="0"/>
            <w:tcW w:w="0" w:type="auto"/>
          </w:tcPr>
          <w:p w14:paraId="5F8CCC6E" w14:textId="77777777" w:rsidR="006F2E49" w:rsidRPr="00000141" w:rsidRDefault="00BB1DF7">
            <w:pPr>
              <w:pStyle w:val="Compact"/>
              <w:rPr>
                <w:sz w:val="18"/>
                <w:szCs w:val="18"/>
              </w:rPr>
            </w:pPr>
            <w:r w:rsidRPr="00000141">
              <w:rPr>
                <w:sz w:val="18"/>
                <w:szCs w:val="18"/>
              </w:rPr>
              <w:t>Pour l’aléa de référence exceptionnel, cette propriété prendra la valeur correspondant à l’aléa avalanches.</w:t>
            </w:r>
          </w:p>
        </w:tc>
        <w:tc>
          <w:tcPr>
            <w:cnfStyle w:val="000010000000" w:firstRow="0" w:lastRow="0" w:firstColumn="0" w:lastColumn="0" w:oddVBand="1" w:evenVBand="0" w:oddHBand="0" w:evenHBand="0" w:firstRowFirstColumn="0" w:firstRowLastColumn="0" w:lastRowFirstColumn="0" w:lastRowLastColumn="0"/>
            <w:tcW w:w="0" w:type="auto"/>
          </w:tcPr>
          <w:p w14:paraId="378B800A" w14:textId="77777777" w:rsidR="006F2E49" w:rsidRPr="00000141" w:rsidRDefault="00BB1DF7">
            <w:pPr>
              <w:pStyle w:val="Compact"/>
              <w:rPr>
                <w:sz w:val="18"/>
                <w:szCs w:val="18"/>
              </w:rPr>
            </w:pPr>
            <w:r w:rsidRPr="00000141">
              <w:rPr>
                <w:sz w:val="18"/>
                <w:szCs w:val="18"/>
              </w:rPr>
              <w:t>1..1</w:t>
            </w:r>
          </w:p>
        </w:tc>
      </w:tr>
      <w:tr w:rsidR="006F2E49" w:rsidRPr="00000141" w14:paraId="6841F4FB"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68AD70F" w14:textId="77777777" w:rsidR="006F2E49" w:rsidRPr="00000141" w:rsidRDefault="00BB1DF7">
            <w:pPr>
              <w:pStyle w:val="Compact"/>
              <w:rPr>
                <w:sz w:val="18"/>
                <w:szCs w:val="18"/>
              </w:rPr>
            </w:pPr>
            <w:proofErr w:type="gramStart"/>
            <w:r w:rsidRPr="00000141">
              <w:rPr>
                <w:sz w:val="18"/>
                <w:szCs w:val="18"/>
              </w:rPr>
              <w:t>niveauAlea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37692335" w14:textId="77777777" w:rsidR="006F2E49" w:rsidRPr="00000141" w:rsidRDefault="00BB1DF7">
            <w:pPr>
              <w:pStyle w:val="Compact"/>
              <w:rPr>
                <w:sz w:val="18"/>
                <w:szCs w:val="18"/>
              </w:rPr>
            </w:pPr>
            <w:r w:rsidRPr="00000141">
              <w:rPr>
                <w:sz w:val="18"/>
                <w:szCs w:val="18"/>
              </w:rPr>
              <w:t xml:space="preserve">Caractérisation du niveau de l’aléa selon les valeurs de l’énumération </w:t>
            </w:r>
            <w:hyperlink w:anchor="enumeration-typeniveaualea">
              <w:r w:rsidRPr="00000141">
                <w:rPr>
                  <w:rStyle w:val="Lienhypertexte"/>
                  <w:sz w:val="18"/>
                  <w:szCs w:val="18"/>
                </w:rPr>
                <w:t>TypeNiveauAlea</w:t>
              </w:r>
            </w:hyperlink>
            <w:r w:rsidRPr="00000141">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57786A0A" w14:textId="77777777" w:rsidR="006F2E49" w:rsidRPr="00000141" w:rsidRDefault="00BB1DF7">
            <w:pPr>
              <w:pStyle w:val="Compact"/>
              <w:rPr>
                <w:sz w:val="18"/>
                <w:szCs w:val="18"/>
              </w:rPr>
            </w:pPr>
            <w:r w:rsidRPr="00000141">
              <w:rPr>
                <w:sz w:val="18"/>
                <w:szCs w:val="18"/>
              </w:rPr>
              <w:t xml:space="preserve">Énumération </w:t>
            </w:r>
            <w:hyperlink w:anchor="enumeration-typeniveaualea">
              <w:r w:rsidRPr="00000141">
                <w:rPr>
                  <w:rStyle w:val="Lienhypertexte"/>
                  <w:sz w:val="18"/>
                  <w:szCs w:val="18"/>
                </w:rPr>
                <w:t>TypeNiveauAlea</w:t>
              </w:r>
            </w:hyperlink>
          </w:p>
        </w:tc>
        <w:tc>
          <w:tcPr>
            <w:cnfStyle w:val="000001000000" w:firstRow="0" w:lastRow="0" w:firstColumn="0" w:lastColumn="0" w:oddVBand="0" w:evenVBand="1" w:oddHBand="0" w:evenHBand="0" w:firstRowFirstColumn="0" w:firstRowLastColumn="0" w:lastRowFirstColumn="0" w:lastRowLastColumn="0"/>
            <w:tcW w:w="0" w:type="auto"/>
          </w:tcPr>
          <w:p w14:paraId="4188EDE8" w14:textId="77777777" w:rsidR="006F2E49" w:rsidRPr="00000141" w:rsidRDefault="00BB1DF7">
            <w:pPr>
              <w:pStyle w:val="Compact"/>
              <w:rPr>
                <w:sz w:val="18"/>
                <w:szCs w:val="18"/>
              </w:rPr>
            </w:pPr>
            <w:r w:rsidRPr="00000141">
              <w:rPr>
                <w:sz w:val="18"/>
                <w:szCs w:val="18"/>
              </w:rPr>
              <w:t>Il se peut que la connaissance du niveau d’aléa de l’aléa exceptionnel ne soit pas possible. Dans ce cas, il peut ne pas être renseigné</w:t>
            </w:r>
          </w:p>
        </w:tc>
        <w:tc>
          <w:tcPr>
            <w:cnfStyle w:val="000010000000" w:firstRow="0" w:lastRow="0" w:firstColumn="0" w:lastColumn="0" w:oddVBand="1" w:evenVBand="0" w:oddHBand="0" w:evenHBand="0" w:firstRowFirstColumn="0" w:firstRowLastColumn="0" w:lastRowFirstColumn="0" w:lastRowLastColumn="0"/>
            <w:tcW w:w="0" w:type="auto"/>
          </w:tcPr>
          <w:p w14:paraId="3D1BA2D1" w14:textId="77777777" w:rsidR="006F2E49" w:rsidRPr="00000141" w:rsidRDefault="00BB1DF7">
            <w:pPr>
              <w:pStyle w:val="Compact"/>
              <w:rPr>
                <w:sz w:val="18"/>
                <w:szCs w:val="18"/>
              </w:rPr>
            </w:pPr>
            <w:r w:rsidRPr="00000141">
              <w:rPr>
                <w:sz w:val="18"/>
                <w:szCs w:val="18"/>
              </w:rPr>
              <w:t>0..1</w:t>
            </w:r>
          </w:p>
        </w:tc>
      </w:tr>
    </w:tbl>
    <w:p w14:paraId="45601ED8" w14:textId="77777777" w:rsidR="006F2E49" w:rsidRDefault="00BB1DF7">
      <w:pPr>
        <w:pStyle w:val="Titre4"/>
      </w:pPr>
      <w:bookmarkStart w:id="86" w:name="classe-dobjets-zonedangerspecifique"/>
      <w:bookmarkEnd w:id="85"/>
      <w:r>
        <w:t xml:space="preserve">Classe d’objets </w:t>
      </w:r>
      <w:r>
        <w:rPr>
          <w:i/>
          <w:iCs/>
        </w:rPr>
        <w:t>ZoneDangerSpecifique</w:t>
      </w:r>
    </w:p>
    <w:p w14:paraId="138C2042" w14:textId="77777777" w:rsidR="006F2E49" w:rsidRDefault="00BB1DF7">
      <w:pPr>
        <w:pStyle w:val="FirstParagraph"/>
      </w:pPr>
      <w:r>
        <w:rPr>
          <w:b/>
          <w:bCs/>
        </w:rPr>
        <w:t xml:space="preserve">Nom de la </w:t>
      </w:r>
      <w:proofErr w:type="gramStart"/>
      <w:r>
        <w:rPr>
          <w:b/>
          <w:bCs/>
        </w:rPr>
        <w:t>classe</w:t>
      </w:r>
      <w:r>
        <w:t xml:space="preserve"> :</w:t>
      </w:r>
      <w:proofErr w:type="gramEnd"/>
      <w:r>
        <w:t xml:space="preserve"> ZoneDangerSpecifique</w:t>
      </w:r>
    </w:p>
    <w:p w14:paraId="01BE4B03" w14:textId="77777777" w:rsidR="006F2E49" w:rsidRDefault="00BB1DF7">
      <w:pPr>
        <w:pStyle w:val="Corpsdetexte"/>
      </w:pPr>
      <w:proofErr w:type="gramStart"/>
      <w:r>
        <w:rPr>
          <w:b/>
          <w:bCs/>
        </w:rPr>
        <w:t>Titre</w:t>
      </w:r>
      <w:r>
        <w:t xml:space="preserve"> :</w:t>
      </w:r>
      <w:proofErr w:type="gramEnd"/>
      <w:r>
        <w:t xml:space="preserve"> Zone de danger spécifique</w:t>
      </w:r>
    </w:p>
    <w:p w14:paraId="7C506D0E" w14:textId="77777777" w:rsidR="006F2E49" w:rsidRPr="0067229D" w:rsidRDefault="00BB1DF7">
      <w:pPr>
        <w:pStyle w:val="Corpsdetexte"/>
        <w:rPr>
          <w:lang w:val="fr-FR"/>
        </w:rPr>
      </w:pPr>
      <w:r w:rsidRPr="0067229D">
        <w:rPr>
          <w:b/>
          <w:bCs/>
          <w:lang w:val="fr-FR"/>
        </w:rPr>
        <w:t>Définition</w:t>
      </w:r>
      <w:r w:rsidRPr="0067229D">
        <w:rPr>
          <w:lang w:val="fr-FR"/>
        </w:rPr>
        <w:t xml:space="preserve"> : La classe Zone de danger spécifique permet de représenter des zones de danger particulières superposables aux zones d’aléas dans le cadre des PPRI, ces zones de </w:t>
      </w:r>
      <w:r w:rsidRPr="0067229D">
        <w:rPr>
          <w:lang w:val="fr-FR"/>
        </w:rPr>
        <w:lastRenderedPageBreak/>
        <w:t xml:space="preserve">danger particulières peuvent être de deux types : les </w:t>
      </w:r>
      <w:r w:rsidRPr="0067229D">
        <w:rPr>
          <w:b/>
          <w:bCs/>
          <w:lang w:val="fr-FR"/>
        </w:rPr>
        <w:t>bandes de précaution</w:t>
      </w:r>
      <w:r w:rsidRPr="0067229D">
        <w:rPr>
          <w:lang w:val="fr-FR"/>
        </w:rPr>
        <w:t xml:space="preserve"> à l’arrière des systèmes d’endiguement et les </w:t>
      </w:r>
      <w:r w:rsidRPr="0067229D">
        <w:rPr>
          <w:b/>
          <w:bCs/>
          <w:lang w:val="fr-FR"/>
        </w:rPr>
        <w:t>bandes particulières</w:t>
      </w:r>
      <w:r w:rsidRPr="0067229D">
        <w:rPr>
          <w:lang w:val="fr-FR"/>
        </w:rPr>
        <w:t xml:space="preserve"> liées aux chocs mécaniques des vagues eti/ou projection des matériaux telles que définies dans le </w:t>
      </w:r>
      <w:hyperlink r:id="rId109">
        <w:r w:rsidRPr="0067229D">
          <w:rPr>
            <w:rStyle w:val="Lienhypertexte"/>
            <w:lang w:val="fr-FR"/>
          </w:rPr>
          <w:t>Décret PPRI:2019</w:t>
        </w:r>
      </w:hyperlink>
      <w:r w:rsidRPr="0067229D">
        <w:rPr>
          <w:lang w:val="fr-FR"/>
        </w:rPr>
        <w:t>, ces deux types de bandes particulières pouvant aussi être différenciés. Elles sont aussi caractérisées par le type d’aléa (</w:t>
      </w:r>
      <w:hyperlink r:id="rId110" w:anchor="enumeration-typealea">
        <w:r w:rsidRPr="0067229D">
          <w:rPr>
            <w:rStyle w:val="Lienhypertexte"/>
            <w:lang w:val="fr-FR"/>
          </w:rPr>
          <w:t>TypeAlea</w:t>
        </w:r>
      </w:hyperlink>
      <w:r w:rsidRPr="0067229D">
        <w:rPr>
          <w:lang w:val="fr-FR"/>
        </w:rPr>
        <w:t>) et son niveau (</w:t>
      </w:r>
      <w:hyperlink w:anchor="enumeration-typeniveaualea">
        <w:r w:rsidRPr="0067229D">
          <w:rPr>
            <w:rStyle w:val="Lienhypertexte"/>
            <w:lang w:val="fr-FR"/>
          </w:rPr>
          <w:t>TypeNiveauAlea</w:t>
        </w:r>
      </w:hyperlink>
      <w:r w:rsidRPr="0067229D">
        <w:rPr>
          <w:lang w:val="fr-FR"/>
        </w:rPr>
        <w:t>) et rattachées à une procédure donnée. Elles peuvent être aussi liées à un ouvrage de protection (</w:t>
      </w:r>
      <w:hyperlink r:id="rId111" w:anchor="classe-dobjets-ouvrageprotecteur">
        <w:r w:rsidRPr="0067229D">
          <w:rPr>
            <w:rStyle w:val="Lienhypertexte"/>
            <w:lang w:val="fr-FR"/>
          </w:rPr>
          <w:t>OuvrageProtecteur</w:t>
        </w:r>
      </w:hyperlink>
      <w:r w:rsidRPr="0067229D">
        <w:rPr>
          <w:lang w:val="fr-FR"/>
        </w:rPr>
        <w:t>), notamment lorsqu’il s’agit d’une bande de protection.</w:t>
      </w:r>
    </w:p>
    <w:p w14:paraId="3474B06B" w14:textId="77777777" w:rsidR="006F2E49" w:rsidRPr="0067229D" w:rsidRDefault="00BB1DF7">
      <w:pPr>
        <w:pStyle w:val="Corpsdetexte"/>
        <w:rPr>
          <w:lang w:val="fr-FR"/>
        </w:rPr>
      </w:pPr>
      <w:r w:rsidRPr="0067229D">
        <w:rPr>
          <w:b/>
          <w:bCs/>
          <w:lang w:val="fr-FR"/>
        </w:rPr>
        <w:t>Modélisation géométrique</w:t>
      </w:r>
      <w:r w:rsidRPr="0067229D">
        <w:rPr>
          <w:lang w:val="fr-FR"/>
        </w:rPr>
        <w:t xml:space="preserve"> : Polygone simple de façon à éviter des objets avec un géométrie trop lourde et difficiles à manipuler en SIG.</w:t>
      </w:r>
    </w:p>
    <w:p w14:paraId="7BA0CCDD" w14:textId="77777777" w:rsidR="006F2E49" w:rsidRDefault="00BB1DF7">
      <w:pPr>
        <w:pStyle w:val="Corpsdetexte"/>
      </w:pPr>
      <w:proofErr w:type="gramStart"/>
      <w:r>
        <w:rPr>
          <w:b/>
          <w:bCs/>
        </w:rPr>
        <w:t>Propriétés</w:t>
      </w:r>
      <w:r>
        <w:t xml:space="preserve"> :</w:t>
      </w:r>
      <w:proofErr w:type="gramEnd"/>
    </w:p>
    <w:tbl>
      <w:tblPr>
        <w:tblStyle w:val="Table"/>
        <w:tblW w:w="0" w:type="auto"/>
        <w:tblLook w:val="0020" w:firstRow="1" w:lastRow="0" w:firstColumn="0" w:lastColumn="0" w:noHBand="0" w:noVBand="0"/>
      </w:tblPr>
      <w:tblGrid>
        <w:gridCol w:w="1564"/>
        <w:gridCol w:w="2492"/>
        <w:gridCol w:w="1672"/>
        <w:gridCol w:w="2411"/>
        <w:gridCol w:w="1251"/>
      </w:tblGrid>
      <w:tr w:rsidR="006F2E49" w:rsidRPr="00000141" w14:paraId="69F6EFF8"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2E02BE0" w14:textId="77777777" w:rsidR="006F2E49" w:rsidRPr="00000141" w:rsidRDefault="00BB1DF7">
            <w:pPr>
              <w:pStyle w:val="Compact"/>
              <w:rPr>
                <w:sz w:val="18"/>
                <w:szCs w:val="18"/>
              </w:rPr>
            </w:pPr>
            <w:r w:rsidRPr="00000141">
              <w:rPr>
                <w:sz w:val="18"/>
                <w:szCs w:val="18"/>
              </w:rPr>
              <w:t>Nom de la propriété</w:t>
            </w:r>
          </w:p>
        </w:tc>
        <w:tc>
          <w:tcPr>
            <w:cnfStyle w:val="000001000000" w:firstRow="0" w:lastRow="0" w:firstColumn="0" w:lastColumn="0" w:oddVBand="0" w:evenVBand="1" w:oddHBand="0" w:evenHBand="0" w:firstRowFirstColumn="0" w:firstRowLastColumn="0" w:lastRowFirstColumn="0" w:lastRowLastColumn="0"/>
            <w:tcW w:w="0" w:type="auto"/>
          </w:tcPr>
          <w:p w14:paraId="4D00184D" w14:textId="77777777" w:rsidR="006F2E49" w:rsidRPr="00000141" w:rsidRDefault="00BB1DF7">
            <w:pPr>
              <w:pStyle w:val="Compact"/>
              <w:rPr>
                <w:sz w:val="18"/>
                <w:szCs w:val="18"/>
              </w:rPr>
            </w:pPr>
            <w:r w:rsidRPr="00000141">
              <w:rPr>
                <w:sz w:val="18"/>
                <w:szCs w:val="18"/>
              </w:rPr>
              <w:t>Définition</w:t>
            </w:r>
          </w:p>
        </w:tc>
        <w:tc>
          <w:tcPr>
            <w:cnfStyle w:val="000010000000" w:firstRow="0" w:lastRow="0" w:firstColumn="0" w:lastColumn="0" w:oddVBand="1" w:evenVBand="0" w:oddHBand="0" w:evenHBand="0" w:firstRowFirstColumn="0" w:firstRowLastColumn="0" w:lastRowFirstColumn="0" w:lastRowLastColumn="0"/>
            <w:tcW w:w="0" w:type="auto"/>
          </w:tcPr>
          <w:p w14:paraId="17B11958" w14:textId="77777777" w:rsidR="006F2E49" w:rsidRPr="00000141" w:rsidRDefault="00BB1DF7">
            <w:pPr>
              <w:pStyle w:val="Compact"/>
              <w:rPr>
                <w:sz w:val="18"/>
                <w:szCs w:val="18"/>
              </w:rPr>
            </w:pPr>
            <w:r w:rsidRPr="00000141">
              <w:rPr>
                <w:sz w:val="18"/>
                <w:szCs w:val="18"/>
              </w:rPr>
              <w:t>Type</w:t>
            </w:r>
          </w:p>
        </w:tc>
        <w:tc>
          <w:tcPr>
            <w:cnfStyle w:val="000001000000" w:firstRow="0" w:lastRow="0" w:firstColumn="0" w:lastColumn="0" w:oddVBand="0" w:evenVBand="1" w:oddHBand="0" w:evenHBand="0" w:firstRowFirstColumn="0" w:firstRowLastColumn="0" w:lastRowFirstColumn="0" w:lastRowLastColumn="0"/>
            <w:tcW w:w="0" w:type="auto"/>
          </w:tcPr>
          <w:p w14:paraId="0025F082" w14:textId="77777777" w:rsidR="006F2E49" w:rsidRPr="00000141" w:rsidRDefault="00BB1DF7">
            <w:pPr>
              <w:pStyle w:val="Compact"/>
              <w:rPr>
                <w:sz w:val="18"/>
                <w:szCs w:val="18"/>
              </w:rPr>
            </w:pPr>
            <w:r w:rsidRPr="00000141">
              <w:rPr>
                <w:sz w:val="18"/>
                <w:szCs w:val="18"/>
              </w:rPr>
              <w:t>Valeurs possibles</w:t>
            </w:r>
          </w:p>
        </w:tc>
        <w:tc>
          <w:tcPr>
            <w:cnfStyle w:val="000010000000" w:firstRow="0" w:lastRow="0" w:firstColumn="0" w:lastColumn="0" w:oddVBand="1" w:evenVBand="0" w:oddHBand="0" w:evenHBand="0" w:firstRowFirstColumn="0" w:firstRowLastColumn="0" w:lastRowFirstColumn="0" w:lastRowLastColumn="0"/>
            <w:tcW w:w="0" w:type="auto"/>
          </w:tcPr>
          <w:p w14:paraId="4A884CCB" w14:textId="77777777" w:rsidR="006F2E49" w:rsidRPr="00000141" w:rsidRDefault="00BB1DF7">
            <w:pPr>
              <w:pStyle w:val="Compact"/>
              <w:rPr>
                <w:sz w:val="18"/>
                <w:szCs w:val="18"/>
              </w:rPr>
            </w:pPr>
            <w:r w:rsidRPr="00000141">
              <w:rPr>
                <w:sz w:val="18"/>
                <w:szCs w:val="18"/>
              </w:rPr>
              <w:t>Contraintes</w:t>
            </w:r>
          </w:p>
        </w:tc>
      </w:tr>
      <w:tr w:rsidR="006F2E49" w:rsidRPr="00000141" w14:paraId="736C1B8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160FEB8" w14:textId="77777777" w:rsidR="006F2E49" w:rsidRPr="00000141" w:rsidRDefault="00BB1DF7">
            <w:pPr>
              <w:pStyle w:val="Compact"/>
              <w:rPr>
                <w:sz w:val="18"/>
                <w:szCs w:val="18"/>
              </w:rPr>
            </w:pPr>
            <w:proofErr w:type="gramStart"/>
            <w:r w:rsidRPr="00000141">
              <w:rPr>
                <w:sz w:val="18"/>
                <w:szCs w:val="18"/>
              </w:rPr>
              <w:t>idZoneDanger</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4118BBD3" w14:textId="77777777" w:rsidR="006F2E49" w:rsidRPr="00000141" w:rsidRDefault="00BB1DF7">
            <w:pPr>
              <w:pStyle w:val="Compact"/>
              <w:rPr>
                <w:sz w:val="18"/>
                <w:szCs w:val="18"/>
              </w:rPr>
            </w:pPr>
            <w:r w:rsidRPr="00000141">
              <w:rPr>
                <w:sz w:val="18"/>
                <w:szCs w:val="18"/>
              </w:rPr>
              <w:t>Identifiant unique d’un objet zone de danger spécifique</w:t>
            </w:r>
          </w:p>
        </w:tc>
        <w:tc>
          <w:tcPr>
            <w:cnfStyle w:val="000010000000" w:firstRow="0" w:lastRow="0" w:firstColumn="0" w:lastColumn="0" w:oddVBand="1" w:evenVBand="0" w:oddHBand="0" w:evenHBand="0" w:firstRowFirstColumn="0" w:firstRowLastColumn="0" w:lastRowFirstColumn="0" w:lastRowLastColumn="0"/>
            <w:tcW w:w="0" w:type="auto"/>
          </w:tcPr>
          <w:p w14:paraId="6CEA6577" w14:textId="77777777" w:rsidR="006F2E49" w:rsidRPr="00000141" w:rsidRDefault="00BB1DF7">
            <w:pPr>
              <w:pStyle w:val="Compact"/>
              <w:rPr>
                <w:sz w:val="18"/>
                <w:szCs w:val="18"/>
              </w:rPr>
            </w:pPr>
            <w:r w:rsidRPr="00000141">
              <w:rPr>
                <w:sz w:val="18"/>
                <w:szCs w:val="18"/>
              </w:rPr>
              <w:t>CharacterString</w:t>
            </w:r>
          </w:p>
        </w:tc>
        <w:tc>
          <w:tcPr>
            <w:cnfStyle w:val="000001000000" w:firstRow="0" w:lastRow="0" w:firstColumn="0" w:lastColumn="0" w:oddVBand="0" w:evenVBand="1" w:oddHBand="0" w:evenHBand="0" w:firstRowFirstColumn="0" w:firstRowLastColumn="0" w:lastRowFirstColumn="0" w:lastRowLastColumn="0"/>
            <w:tcW w:w="0" w:type="auto"/>
          </w:tcPr>
          <w:p w14:paraId="774381EF" w14:textId="77777777" w:rsidR="006F2E49" w:rsidRPr="00000141" w:rsidRDefault="00BB1DF7">
            <w:pPr>
              <w:pStyle w:val="Compact"/>
              <w:rPr>
                <w:sz w:val="18"/>
                <w:szCs w:val="18"/>
              </w:rPr>
            </w:pPr>
            <w:r w:rsidRPr="00000141">
              <w:rPr>
                <w:sz w:val="18"/>
                <w:szCs w:val="18"/>
              </w:rPr>
              <w:t>Deux objets de la classe ZoneDangerSpecifique ne peuvent pas avoir la même valeur pour cette propriété</w:t>
            </w:r>
          </w:p>
        </w:tc>
        <w:tc>
          <w:tcPr>
            <w:cnfStyle w:val="000010000000" w:firstRow="0" w:lastRow="0" w:firstColumn="0" w:lastColumn="0" w:oddVBand="1" w:evenVBand="0" w:oddHBand="0" w:evenHBand="0" w:firstRowFirstColumn="0" w:firstRowLastColumn="0" w:lastRowFirstColumn="0" w:lastRowLastColumn="0"/>
            <w:tcW w:w="0" w:type="auto"/>
          </w:tcPr>
          <w:p w14:paraId="73DCA9D4" w14:textId="77777777" w:rsidR="006F2E49" w:rsidRPr="00000141" w:rsidRDefault="00BB1DF7">
            <w:pPr>
              <w:pStyle w:val="Compact"/>
              <w:rPr>
                <w:sz w:val="18"/>
                <w:szCs w:val="18"/>
              </w:rPr>
            </w:pPr>
            <w:r w:rsidRPr="00000141">
              <w:rPr>
                <w:sz w:val="18"/>
                <w:szCs w:val="18"/>
              </w:rPr>
              <w:t>1..1</w:t>
            </w:r>
          </w:p>
        </w:tc>
      </w:tr>
      <w:tr w:rsidR="006F2E49" w:rsidRPr="00000141" w14:paraId="527C575E"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691171" w14:textId="77777777" w:rsidR="006F2E49" w:rsidRPr="00000141" w:rsidRDefault="00BB1DF7">
            <w:pPr>
              <w:pStyle w:val="Compact"/>
              <w:rPr>
                <w:sz w:val="18"/>
                <w:szCs w:val="18"/>
              </w:rPr>
            </w:pPr>
            <w:proofErr w:type="gramStart"/>
            <w:r w:rsidRPr="00000141">
              <w:rPr>
                <w:sz w:val="18"/>
                <w:szCs w:val="18"/>
              </w:rPr>
              <w:t>codeProcedure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7ACED837" w14:textId="77777777" w:rsidR="006F2E49" w:rsidRPr="00000141" w:rsidRDefault="00BB1DF7">
            <w:pPr>
              <w:pStyle w:val="Compact"/>
              <w:rPr>
                <w:sz w:val="18"/>
                <w:szCs w:val="18"/>
              </w:rPr>
            </w:pPr>
            <w:r w:rsidRPr="00000141">
              <w:rPr>
                <w:sz w:val="18"/>
                <w:szCs w:val="18"/>
              </w:rPr>
              <w:t xml:space="preserve">Identifiant de la procédure pour laquelle la zone de danger spécifique a été calculée. Ce champ permet de faire le lien avec l’objet correspondant de la classe </w:t>
            </w:r>
            <w:hyperlink r:id="rId112" w:anchor="classe-dobjets-procedure">
              <w:r w:rsidRPr="00000141">
                <w:rPr>
                  <w:rStyle w:val="Lienhypertexte"/>
                  <w:sz w:val="18"/>
                  <w:szCs w:val="18"/>
                </w:rPr>
                <w:t>Procedure</w:t>
              </w:r>
            </w:hyperlink>
          </w:p>
        </w:tc>
        <w:tc>
          <w:tcPr>
            <w:cnfStyle w:val="000010000000" w:firstRow="0" w:lastRow="0" w:firstColumn="0" w:lastColumn="0" w:oddVBand="1" w:evenVBand="0" w:oddHBand="0" w:evenHBand="0" w:firstRowFirstColumn="0" w:firstRowLastColumn="0" w:lastRowFirstColumn="0" w:lastRowLastColumn="0"/>
            <w:tcW w:w="0" w:type="auto"/>
          </w:tcPr>
          <w:p w14:paraId="6C49B0B6" w14:textId="77777777" w:rsidR="006F2E49" w:rsidRPr="00000141" w:rsidRDefault="00BB1DF7">
            <w:pPr>
              <w:pStyle w:val="Compact"/>
              <w:rPr>
                <w:sz w:val="18"/>
                <w:szCs w:val="18"/>
              </w:rPr>
            </w:pPr>
            <w:r w:rsidRPr="00000141">
              <w:rPr>
                <w:sz w:val="18"/>
                <w:szCs w:val="18"/>
              </w:rPr>
              <w:t>CharacterString</w:t>
            </w:r>
          </w:p>
        </w:tc>
        <w:tc>
          <w:tcPr>
            <w:cnfStyle w:val="000001000000" w:firstRow="0" w:lastRow="0" w:firstColumn="0" w:lastColumn="0" w:oddVBand="0" w:evenVBand="1" w:oddHBand="0" w:evenHBand="0" w:firstRowFirstColumn="0" w:firstRowLastColumn="0" w:lastRowFirstColumn="0" w:lastRowLastColumn="0"/>
            <w:tcW w:w="0" w:type="auto"/>
          </w:tcPr>
          <w:p w14:paraId="620D2456" w14:textId="77777777" w:rsidR="006F2E49" w:rsidRPr="00000141" w:rsidRDefault="00BB1DF7">
            <w:pPr>
              <w:pStyle w:val="Compact"/>
              <w:rPr>
                <w:sz w:val="18"/>
                <w:szCs w:val="18"/>
              </w:rPr>
            </w:pPr>
            <w:r w:rsidRPr="00000141">
              <w:rPr>
                <w:sz w:val="18"/>
                <w:szCs w:val="18"/>
              </w:rPr>
              <w:t xml:space="preserve">La valeur de ce champ doit aussi exister comme valeur de la propriété codeProcedure d’un objet de la classe </w:t>
            </w:r>
            <w:hyperlink r:id="rId113" w:anchor="classe-dobjets-procedure">
              <w:r w:rsidRPr="00000141">
                <w:rPr>
                  <w:rStyle w:val="Lienhypertexte"/>
                  <w:sz w:val="18"/>
                  <w:szCs w:val="18"/>
                </w:rPr>
                <w:t>Procedure</w:t>
              </w:r>
            </w:hyperlink>
          </w:p>
        </w:tc>
        <w:tc>
          <w:tcPr>
            <w:cnfStyle w:val="000010000000" w:firstRow="0" w:lastRow="0" w:firstColumn="0" w:lastColumn="0" w:oddVBand="1" w:evenVBand="0" w:oddHBand="0" w:evenHBand="0" w:firstRowFirstColumn="0" w:firstRowLastColumn="0" w:lastRowFirstColumn="0" w:lastRowLastColumn="0"/>
            <w:tcW w:w="0" w:type="auto"/>
          </w:tcPr>
          <w:p w14:paraId="2D37D893" w14:textId="77777777" w:rsidR="006F2E49" w:rsidRPr="00000141" w:rsidRDefault="00BB1DF7">
            <w:pPr>
              <w:pStyle w:val="Compact"/>
              <w:rPr>
                <w:sz w:val="18"/>
                <w:szCs w:val="18"/>
              </w:rPr>
            </w:pPr>
            <w:r w:rsidRPr="00000141">
              <w:rPr>
                <w:sz w:val="18"/>
                <w:szCs w:val="18"/>
              </w:rPr>
              <w:t>1..1</w:t>
            </w:r>
          </w:p>
        </w:tc>
      </w:tr>
      <w:tr w:rsidR="006F2E49" w:rsidRPr="00000141" w14:paraId="70EFC57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730946F" w14:textId="77777777" w:rsidR="006F2E49" w:rsidRPr="00000141" w:rsidRDefault="00BB1DF7">
            <w:pPr>
              <w:pStyle w:val="Compact"/>
              <w:rPr>
                <w:sz w:val="18"/>
                <w:szCs w:val="18"/>
              </w:rPr>
            </w:pPr>
            <w:proofErr w:type="gramStart"/>
            <w:r w:rsidRPr="00000141">
              <w:rPr>
                <w:sz w:val="18"/>
                <w:szCs w:val="18"/>
              </w:rPr>
              <w:t>typeAlea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DBB0D49" w14:textId="77777777" w:rsidR="006F2E49" w:rsidRPr="00000141" w:rsidRDefault="00BB1DF7">
            <w:pPr>
              <w:pStyle w:val="Compact"/>
              <w:rPr>
                <w:sz w:val="18"/>
                <w:szCs w:val="18"/>
              </w:rPr>
            </w:pPr>
            <w:r w:rsidRPr="00000141">
              <w:rPr>
                <w:sz w:val="18"/>
                <w:szCs w:val="18"/>
              </w:rPr>
              <w:t xml:space="preserve">Type de l’aléa associé à la zone de danger spécifique, selon la nomenclature définie dans GASPAR et reprise par l’énumération </w:t>
            </w:r>
            <w:hyperlink r:id="rId114" w:anchor="enumeration-typealea">
              <w:r w:rsidRPr="00000141">
                <w:rPr>
                  <w:rStyle w:val="Lienhypertexte"/>
                  <w:sz w:val="18"/>
                  <w:szCs w:val="18"/>
                </w:rPr>
                <w:t>TypeAlea</w:t>
              </w:r>
            </w:hyperlink>
          </w:p>
        </w:tc>
        <w:tc>
          <w:tcPr>
            <w:cnfStyle w:val="000010000000" w:firstRow="0" w:lastRow="0" w:firstColumn="0" w:lastColumn="0" w:oddVBand="1" w:evenVBand="0" w:oddHBand="0" w:evenHBand="0" w:firstRowFirstColumn="0" w:firstRowLastColumn="0" w:lastRowFirstColumn="0" w:lastRowLastColumn="0"/>
            <w:tcW w:w="0" w:type="auto"/>
          </w:tcPr>
          <w:p w14:paraId="3BF994BE" w14:textId="77777777" w:rsidR="006F2E49" w:rsidRPr="00000141" w:rsidRDefault="00BB1DF7">
            <w:pPr>
              <w:pStyle w:val="Compact"/>
              <w:rPr>
                <w:sz w:val="18"/>
                <w:szCs w:val="18"/>
              </w:rPr>
            </w:pPr>
            <w:r w:rsidRPr="00000141">
              <w:rPr>
                <w:sz w:val="18"/>
                <w:szCs w:val="18"/>
              </w:rPr>
              <w:t xml:space="preserve">Énumération </w:t>
            </w:r>
            <w:hyperlink r:id="rId115" w:anchor="enumeration-typealea">
              <w:r w:rsidRPr="00000141">
                <w:rPr>
                  <w:rStyle w:val="Lienhypertexte"/>
                  <w:sz w:val="18"/>
                  <w:szCs w:val="18"/>
                </w:rPr>
                <w:t>TypeAlea</w:t>
              </w:r>
            </w:hyperlink>
          </w:p>
        </w:tc>
        <w:tc>
          <w:tcPr>
            <w:cnfStyle w:val="000001000000" w:firstRow="0" w:lastRow="0" w:firstColumn="0" w:lastColumn="0" w:oddVBand="0" w:evenVBand="1" w:oddHBand="0" w:evenHBand="0" w:firstRowFirstColumn="0" w:firstRowLastColumn="0" w:lastRowFirstColumn="0" w:lastRowLastColumn="0"/>
            <w:tcW w:w="0" w:type="auto"/>
          </w:tcPr>
          <w:p w14:paraId="70CC142A" w14:textId="77777777" w:rsidR="006F2E49" w:rsidRPr="00000141" w:rsidRDefault="00BB1DF7">
            <w:pPr>
              <w:pStyle w:val="Compact"/>
              <w:rPr>
                <w:sz w:val="18"/>
                <w:szCs w:val="18"/>
              </w:rPr>
            </w:pPr>
            <w:r w:rsidRPr="00000141">
              <w:rPr>
                <w:sz w:val="18"/>
                <w:szCs w:val="18"/>
              </w:rPr>
              <w:t>Celles de l’énumération</w:t>
            </w:r>
          </w:p>
        </w:tc>
        <w:tc>
          <w:tcPr>
            <w:cnfStyle w:val="000010000000" w:firstRow="0" w:lastRow="0" w:firstColumn="0" w:lastColumn="0" w:oddVBand="1" w:evenVBand="0" w:oddHBand="0" w:evenHBand="0" w:firstRowFirstColumn="0" w:firstRowLastColumn="0" w:lastRowFirstColumn="0" w:lastRowLastColumn="0"/>
            <w:tcW w:w="0" w:type="auto"/>
          </w:tcPr>
          <w:p w14:paraId="602E729C" w14:textId="77777777" w:rsidR="006F2E49" w:rsidRPr="00000141" w:rsidRDefault="00BB1DF7">
            <w:pPr>
              <w:pStyle w:val="Compact"/>
              <w:rPr>
                <w:sz w:val="18"/>
                <w:szCs w:val="18"/>
              </w:rPr>
            </w:pPr>
            <w:r w:rsidRPr="00000141">
              <w:rPr>
                <w:sz w:val="18"/>
                <w:szCs w:val="18"/>
              </w:rPr>
              <w:t>1..1</w:t>
            </w:r>
          </w:p>
        </w:tc>
      </w:tr>
      <w:tr w:rsidR="006F2E49" w:rsidRPr="00000141" w14:paraId="5DDF7BBC"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977CE5C" w14:textId="77777777" w:rsidR="006F2E49" w:rsidRPr="00000141" w:rsidRDefault="00BB1DF7">
            <w:pPr>
              <w:pStyle w:val="Compact"/>
              <w:rPr>
                <w:sz w:val="18"/>
                <w:szCs w:val="18"/>
              </w:rPr>
            </w:pPr>
            <w:proofErr w:type="gramStart"/>
            <w:r w:rsidRPr="00000141">
              <w:rPr>
                <w:sz w:val="18"/>
                <w:szCs w:val="18"/>
              </w:rPr>
              <w:t>niveauAlea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44346EC5" w14:textId="77777777" w:rsidR="006F2E49" w:rsidRPr="00000141" w:rsidRDefault="00BB1DF7">
            <w:pPr>
              <w:pStyle w:val="Compact"/>
              <w:rPr>
                <w:sz w:val="18"/>
                <w:szCs w:val="18"/>
              </w:rPr>
            </w:pPr>
            <w:r w:rsidRPr="00000141">
              <w:rPr>
                <w:sz w:val="18"/>
                <w:szCs w:val="18"/>
              </w:rPr>
              <w:t xml:space="preserve">Caractérisation du niveau de l’aléa selon la classification définie dans GASPAR et reprise par l’énumération </w:t>
            </w:r>
            <w:hyperlink w:anchor="enumeration-typeniveaualea">
              <w:r w:rsidRPr="00000141">
                <w:rPr>
                  <w:rStyle w:val="Lienhypertexte"/>
                  <w:sz w:val="18"/>
                  <w:szCs w:val="18"/>
                </w:rPr>
                <w:t>TypeNiveauAlea</w:t>
              </w:r>
            </w:hyperlink>
            <w:r w:rsidRPr="00000141">
              <w:rPr>
                <w:sz w:val="18"/>
                <w:szCs w:val="18"/>
              </w:rPr>
              <w:t xml:space="preserve">. D’après le </w:t>
            </w:r>
            <w:hyperlink r:id="rId116">
              <w:r w:rsidRPr="00000141">
                <w:rPr>
                  <w:rStyle w:val="Lienhypertexte"/>
                  <w:sz w:val="18"/>
                  <w:szCs w:val="18"/>
                </w:rPr>
                <w:t xml:space="preserve">Décret </w:t>
              </w:r>
              <w:proofErr w:type="gramStart"/>
              <w:r w:rsidRPr="00000141">
                <w:rPr>
                  <w:rStyle w:val="Lienhypertexte"/>
                  <w:sz w:val="18"/>
                  <w:szCs w:val="18"/>
                </w:rPr>
                <w:t>PPRI:</w:t>
              </w:r>
              <w:proofErr w:type="gramEnd"/>
              <w:r w:rsidRPr="00000141">
                <w:rPr>
                  <w:rStyle w:val="Lienhypertexte"/>
                  <w:sz w:val="18"/>
                  <w:szCs w:val="18"/>
                </w:rPr>
                <w:t>2019</w:t>
              </w:r>
            </w:hyperlink>
            <w:r w:rsidRPr="00000141">
              <w:rPr>
                <w:sz w:val="18"/>
                <w:szCs w:val="18"/>
              </w:rPr>
              <w:t xml:space="preserve"> : pour les bandes de précautions, le niveau d’aléa est systématiquement “Très fort”. Pour les bandes particulières, il est classé en zone d’aléa de référence modéré à très fort, en fonction de l’intensité du phénomène</w:t>
            </w:r>
          </w:p>
        </w:tc>
        <w:tc>
          <w:tcPr>
            <w:cnfStyle w:val="000010000000" w:firstRow="0" w:lastRow="0" w:firstColumn="0" w:lastColumn="0" w:oddVBand="1" w:evenVBand="0" w:oddHBand="0" w:evenHBand="0" w:firstRowFirstColumn="0" w:firstRowLastColumn="0" w:lastRowFirstColumn="0" w:lastRowLastColumn="0"/>
            <w:tcW w:w="0" w:type="auto"/>
          </w:tcPr>
          <w:p w14:paraId="2A8A631E" w14:textId="77777777" w:rsidR="006F2E49" w:rsidRPr="00000141" w:rsidRDefault="00BB1DF7">
            <w:pPr>
              <w:pStyle w:val="Compact"/>
              <w:rPr>
                <w:sz w:val="18"/>
                <w:szCs w:val="18"/>
              </w:rPr>
            </w:pPr>
            <w:r w:rsidRPr="00000141">
              <w:rPr>
                <w:sz w:val="18"/>
                <w:szCs w:val="18"/>
              </w:rPr>
              <w:t xml:space="preserve">Énumération </w:t>
            </w:r>
            <w:hyperlink w:anchor="enumeration-typeniveaualea">
              <w:r w:rsidRPr="00000141">
                <w:rPr>
                  <w:rStyle w:val="Lienhypertexte"/>
                  <w:sz w:val="18"/>
                  <w:szCs w:val="18"/>
                </w:rPr>
                <w:t>TypeNiveauAlea</w:t>
              </w:r>
            </w:hyperlink>
          </w:p>
        </w:tc>
        <w:tc>
          <w:tcPr>
            <w:cnfStyle w:val="000001000000" w:firstRow="0" w:lastRow="0" w:firstColumn="0" w:lastColumn="0" w:oddVBand="0" w:evenVBand="1" w:oddHBand="0" w:evenHBand="0" w:firstRowFirstColumn="0" w:firstRowLastColumn="0" w:lastRowFirstColumn="0" w:lastRowLastColumn="0"/>
            <w:tcW w:w="0" w:type="auto"/>
          </w:tcPr>
          <w:p w14:paraId="1A0950CA" w14:textId="77777777" w:rsidR="006F2E49" w:rsidRPr="00000141" w:rsidRDefault="00BB1DF7">
            <w:pPr>
              <w:pStyle w:val="Compact"/>
              <w:rPr>
                <w:sz w:val="18"/>
                <w:szCs w:val="18"/>
              </w:rPr>
            </w:pPr>
            <w:r w:rsidRPr="00000141">
              <w:rPr>
                <w:sz w:val="18"/>
                <w:szCs w:val="18"/>
              </w:rPr>
              <w:t>Celles de l’énumération</w:t>
            </w:r>
          </w:p>
        </w:tc>
        <w:tc>
          <w:tcPr>
            <w:cnfStyle w:val="000010000000" w:firstRow="0" w:lastRow="0" w:firstColumn="0" w:lastColumn="0" w:oddVBand="1" w:evenVBand="0" w:oddHBand="0" w:evenHBand="0" w:firstRowFirstColumn="0" w:firstRowLastColumn="0" w:lastRowFirstColumn="0" w:lastRowLastColumn="0"/>
            <w:tcW w:w="0" w:type="auto"/>
          </w:tcPr>
          <w:p w14:paraId="726D1585" w14:textId="77777777" w:rsidR="006F2E49" w:rsidRPr="00000141" w:rsidRDefault="00BB1DF7">
            <w:pPr>
              <w:pStyle w:val="Compact"/>
              <w:rPr>
                <w:sz w:val="18"/>
                <w:szCs w:val="18"/>
              </w:rPr>
            </w:pPr>
            <w:r w:rsidRPr="00000141">
              <w:rPr>
                <w:sz w:val="18"/>
                <w:szCs w:val="18"/>
              </w:rPr>
              <w:t>1..1</w:t>
            </w:r>
          </w:p>
        </w:tc>
      </w:tr>
      <w:tr w:rsidR="006F2E49" w:rsidRPr="00000141" w14:paraId="625D365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19AD534" w14:textId="77777777" w:rsidR="006F2E49" w:rsidRPr="00000141" w:rsidRDefault="00BB1DF7">
            <w:pPr>
              <w:pStyle w:val="Compact"/>
              <w:rPr>
                <w:sz w:val="18"/>
                <w:szCs w:val="18"/>
              </w:rPr>
            </w:pPr>
            <w:proofErr w:type="gramStart"/>
            <w:r w:rsidRPr="00000141">
              <w:rPr>
                <w:sz w:val="18"/>
                <w:szCs w:val="18"/>
              </w:rPr>
              <w:t>typeSuralea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0BF21A0A" w14:textId="77777777" w:rsidR="006F2E49" w:rsidRPr="00000141" w:rsidRDefault="00BB1DF7">
            <w:pPr>
              <w:pStyle w:val="Compact"/>
              <w:rPr>
                <w:sz w:val="18"/>
                <w:szCs w:val="18"/>
              </w:rPr>
            </w:pPr>
            <w:r w:rsidRPr="00000141">
              <w:rPr>
                <w:sz w:val="18"/>
                <w:szCs w:val="18"/>
              </w:rPr>
              <w:t>Ce champ permet d’indiquer le type de zone de danger spécifique.</w:t>
            </w:r>
          </w:p>
        </w:tc>
        <w:tc>
          <w:tcPr>
            <w:cnfStyle w:val="000010000000" w:firstRow="0" w:lastRow="0" w:firstColumn="0" w:lastColumn="0" w:oddVBand="1" w:evenVBand="0" w:oddHBand="0" w:evenHBand="0" w:firstRowFirstColumn="0" w:firstRowLastColumn="0" w:lastRowFirstColumn="0" w:lastRowLastColumn="0"/>
            <w:tcW w:w="0" w:type="auto"/>
          </w:tcPr>
          <w:p w14:paraId="61DDA58E" w14:textId="77777777" w:rsidR="006F2E49" w:rsidRPr="00000141" w:rsidRDefault="00BB1DF7">
            <w:pPr>
              <w:pStyle w:val="Compact"/>
              <w:rPr>
                <w:sz w:val="18"/>
                <w:szCs w:val="18"/>
              </w:rPr>
            </w:pPr>
            <w:r w:rsidRPr="00000141">
              <w:rPr>
                <w:sz w:val="18"/>
                <w:szCs w:val="18"/>
              </w:rPr>
              <w:t xml:space="preserve">Énumération </w:t>
            </w:r>
            <w:hyperlink w:anchor="enumeration-typesuralea">
              <w:r w:rsidRPr="00000141">
                <w:rPr>
                  <w:rStyle w:val="Lienhypertexte"/>
                  <w:sz w:val="18"/>
                  <w:szCs w:val="18"/>
                </w:rPr>
                <w:t>TypeSuralea</w:t>
              </w:r>
            </w:hyperlink>
          </w:p>
        </w:tc>
        <w:tc>
          <w:tcPr>
            <w:cnfStyle w:val="000001000000" w:firstRow="0" w:lastRow="0" w:firstColumn="0" w:lastColumn="0" w:oddVBand="0" w:evenVBand="1" w:oddHBand="0" w:evenHBand="0" w:firstRowFirstColumn="0" w:firstRowLastColumn="0" w:lastRowFirstColumn="0" w:lastRowLastColumn="0"/>
            <w:tcW w:w="0" w:type="auto"/>
          </w:tcPr>
          <w:p w14:paraId="0F253412" w14:textId="77777777" w:rsidR="006F2E49" w:rsidRPr="00000141" w:rsidRDefault="00BB1DF7">
            <w:pPr>
              <w:pStyle w:val="Compact"/>
              <w:rPr>
                <w:sz w:val="18"/>
                <w:szCs w:val="18"/>
              </w:rPr>
            </w:pPr>
            <w:r w:rsidRPr="00000141">
              <w:rPr>
                <w:sz w:val="18"/>
                <w:szCs w:val="18"/>
              </w:rPr>
              <w:t>Celles de l’énumération</w:t>
            </w:r>
          </w:p>
        </w:tc>
        <w:tc>
          <w:tcPr>
            <w:cnfStyle w:val="000010000000" w:firstRow="0" w:lastRow="0" w:firstColumn="0" w:lastColumn="0" w:oddVBand="1" w:evenVBand="0" w:oddHBand="0" w:evenHBand="0" w:firstRowFirstColumn="0" w:firstRowLastColumn="0" w:lastRowFirstColumn="0" w:lastRowLastColumn="0"/>
            <w:tcW w:w="0" w:type="auto"/>
          </w:tcPr>
          <w:p w14:paraId="214B5734" w14:textId="77777777" w:rsidR="006F2E49" w:rsidRPr="00000141" w:rsidRDefault="00BB1DF7">
            <w:pPr>
              <w:pStyle w:val="Compact"/>
              <w:rPr>
                <w:sz w:val="18"/>
                <w:szCs w:val="18"/>
              </w:rPr>
            </w:pPr>
            <w:r w:rsidRPr="00000141">
              <w:rPr>
                <w:sz w:val="18"/>
                <w:szCs w:val="18"/>
              </w:rPr>
              <w:t>0..1</w:t>
            </w:r>
          </w:p>
        </w:tc>
      </w:tr>
      <w:tr w:rsidR="006F2E49" w:rsidRPr="00000141" w14:paraId="11BB5E34"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CFB6AC6" w14:textId="77777777" w:rsidR="006F2E49" w:rsidRPr="00000141" w:rsidRDefault="00BB1DF7">
            <w:pPr>
              <w:pStyle w:val="Compact"/>
              <w:rPr>
                <w:sz w:val="18"/>
                <w:szCs w:val="18"/>
              </w:rPr>
            </w:pPr>
            <w:proofErr w:type="gramStart"/>
            <w:r w:rsidRPr="00000141">
              <w:rPr>
                <w:sz w:val="18"/>
                <w:szCs w:val="18"/>
              </w:rPr>
              <w:lastRenderedPageBreak/>
              <w:t>description</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443BF15D" w14:textId="77777777" w:rsidR="006F2E49" w:rsidRPr="00000141" w:rsidRDefault="00BB1DF7">
            <w:pPr>
              <w:pStyle w:val="Compact"/>
              <w:rPr>
                <w:sz w:val="18"/>
                <w:szCs w:val="18"/>
              </w:rPr>
            </w:pPr>
            <w:r w:rsidRPr="00000141">
              <w:rPr>
                <w:sz w:val="18"/>
                <w:szCs w:val="18"/>
              </w:rPr>
              <w:t>Description textuelle de la zone de danger spécifique</w:t>
            </w:r>
          </w:p>
        </w:tc>
        <w:tc>
          <w:tcPr>
            <w:cnfStyle w:val="000010000000" w:firstRow="0" w:lastRow="0" w:firstColumn="0" w:lastColumn="0" w:oddVBand="1" w:evenVBand="0" w:oddHBand="0" w:evenHBand="0" w:firstRowFirstColumn="0" w:firstRowLastColumn="0" w:lastRowFirstColumn="0" w:lastRowLastColumn="0"/>
            <w:tcW w:w="0" w:type="auto"/>
          </w:tcPr>
          <w:p w14:paraId="4AA768E8" w14:textId="77777777" w:rsidR="006F2E49" w:rsidRPr="00000141" w:rsidRDefault="00BB1DF7">
            <w:pPr>
              <w:pStyle w:val="Compact"/>
              <w:rPr>
                <w:sz w:val="18"/>
                <w:szCs w:val="18"/>
              </w:rPr>
            </w:pPr>
            <w:r w:rsidRPr="00000141">
              <w:rPr>
                <w:sz w:val="18"/>
                <w:szCs w:val="18"/>
              </w:rPr>
              <w:t>CharacterString</w:t>
            </w:r>
          </w:p>
        </w:tc>
        <w:tc>
          <w:tcPr>
            <w:cnfStyle w:val="000001000000" w:firstRow="0" w:lastRow="0" w:firstColumn="0" w:lastColumn="0" w:oddVBand="0" w:evenVBand="1" w:oddHBand="0" w:evenHBand="0" w:firstRowFirstColumn="0" w:firstRowLastColumn="0" w:lastRowFirstColumn="0" w:lastRowLastColumn="0"/>
            <w:tcW w:w="0" w:type="auto"/>
          </w:tcPr>
          <w:p w14:paraId="13706A3F" w14:textId="77777777" w:rsidR="006F2E49" w:rsidRPr="00000141" w:rsidRDefault="00BB1DF7">
            <w:pPr>
              <w:pStyle w:val="Compact"/>
              <w:rPr>
                <w:sz w:val="18"/>
                <w:szCs w:val="18"/>
              </w:rPr>
            </w:pPr>
            <w:r w:rsidRPr="00000141">
              <w:rPr>
                <w:sz w:val="18"/>
                <w:szCs w:val="18"/>
              </w:rPr>
              <w:t>Saisie libre</w:t>
            </w:r>
          </w:p>
        </w:tc>
        <w:tc>
          <w:tcPr>
            <w:cnfStyle w:val="000010000000" w:firstRow="0" w:lastRow="0" w:firstColumn="0" w:lastColumn="0" w:oddVBand="1" w:evenVBand="0" w:oddHBand="0" w:evenHBand="0" w:firstRowFirstColumn="0" w:firstRowLastColumn="0" w:lastRowFirstColumn="0" w:lastRowLastColumn="0"/>
            <w:tcW w:w="0" w:type="auto"/>
          </w:tcPr>
          <w:p w14:paraId="5AA89DD2" w14:textId="77777777" w:rsidR="006F2E49" w:rsidRPr="00000141" w:rsidRDefault="00BB1DF7">
            <w:pPr>
              <w:pStyle w:val="Compact"/>
              <w:rPr>
                <w:sz w:val="18"/>
                <w:szCs w:val="18"/>
              </w:rPr>
            </w:pPr>
            <w:r w:rsidRPr="00000141">
              <w:rPr>
                <w:sz w:val="18"/>
                <w:szCs w:val="18"/>
              </w:rPr>
              <w:t>0..1</w:t>
            </w:r>
          </w:p>
        </w:tc>
      </w:tr>
    </w:tbl>
    <w:p w14:paraId="5C19AD5B" w14:textId="77777777" w:rsidR="006F2E49" w:rsidRDefault="00BB1DF7">
      <w:pPr>
        <w:pStyle w:val="Titre4"/>
      </w:pPr>
      <w:bookmarkStart w:id="87" w:name="classe-dobjets-zonealeatechnologique"/>
      <w:bookmarkEnd w:id="86"/>
      <w:r>
        <w:t xml:space="preserve">Classe d’objets </w:t>
      </w:r>
      <w:r>
        <w:rPr>
          <w:i/>
          <w:iCs/>
        </w:rPr>
        <w:t>ZoneAleaTechnologique</w:t>
      </w:r>
    </w:p>
    <w:p w14:paraId="601C6C4D" w14:textId="77777777" w:rsidR="006F2E49" w:rsidRDefault="00BB1DF7">
      <w:pPr>
        <w:pStyle w:val="FirstParagraph"/>
      </w:pPr>
      <w:r>
        <w:rPr>
          <w:b/>
          <w:bCs/>
        </w:rPr>
        <w:t xml:space="preserve">Nom de la </w:t>
      </w:r>
      <w:proofErr w:type="gramStart"/>
      <w:r>
        <w:rPr>
          <w:b/>
          <w:bCs/>
        </w:rPr>
        <w:t>classe</w:t>
      </w:r>
      <w:r>
        <w:t xml:space="preserve"> :</w:t>
      </w:r>
      <w:proofErr w:type="gramEnd"/>
      <w:r>
        <w:t xml:space="preserve"> ZoneAleaTechnologique</w:t>
      </w:r>
    </w:p>
    <w:p w14:paraId="3D73A38F" w14:textId="77777777" w:rsidR="006F2E49" w:rsidRDefault="00BB1DF7">
      <w:pPr>
        <w:pStyle w:val="Corpsdetexte"/>
      </w:pPr>
      <w:proofErr w:type="gramStart"/>
      <w:r>
        <w:rPr>
          <w:b/>
          <w:bCs/>
        </w:rPr>
        <w:t>Titre</w:t>
      </w:r>
      <w:r>
        <w:t xml:space="preserve"> :</w:t>
      </w:r>
      <w:proofErr w:type="gramEnd"/>
      <w:r>
        <w:t xml:space="preserve"> Zone d’aléa technologique</w:t>
      </w:r>
    </w:p>
    <w:p w14:paraId="185679C5" w14:textId="77777777" w:rsidR="006F2E49" w:rsidRPr="0067229D" w:rsidRDefault="00BB1DF7">
      <w:pPr>
        <w:pStyle w:val="Corpsdetexte"/>
        <w:rPr>
          <w:lang w:val="fr-FR"/>
        </w:rPr>
      </w:pPr>
      <w:r w:rsidRPr="0067229D">
        <w:rPr>
          <w:b/>
          <w:bCs/>
          <w:lang w:val="fr-FR"/>
        </w:rPr>
        <w:t>Définition</w:t>
      </w:r>
      <w:r w:rsidRPr="0067229D">
        <w:rPr>
          <w:lang w:val="fr-FR"/>
        </w:rPr>
        <w:t xml:space="preserve"> : La classe Zone d’aléa technologique est une classe abstraite rassemblant les propriétés communes aux zones géographiques soumises à des aléas de type technologique. Elle a les mêmes propriétés que la classe </w:t>
      </w:r>
      <w:hyperlink r:id="rId117" w:anchor="classe-dobjets-zonealea">
        <w:r w:rsidRPr="0067229D">
          <w:rPr>
            <w:rStyle w:val="Lienhypertexte"/>
            <w:lang w:val="fr-FR"/>
          </w:rPr>
          <w:t>ZoneAlea</w:t>
        </w:r>
      </w:hyperlink>
      <w:r w:rsidRPr="0067229D">
        <w:rPr>
          <w:lang w:val="fr-FR"/>
        </w:rPr>
        <w:t xml:space="preserve">, elle en précise la définition du niveau d’aléa, de son occurrence et rajoute </w:t>
      </w:r>
      <w:proofErr w:type="gramStart"/>
      <w:r w:rsidRPr="0067229D">
        <w:rPr>
          <w:lang w:val="fr-FR"/>
        </w:rPr>
        <w:t>une propriété relatives</w:t>
      </w:r>
      <w:proofErr w:type="gramEnd"/>
      <w:r w:rsidRPr="0067229D">
        <w:rPr>
          <w:lang w:val="fr-FR"/>
        </w:rPr>
        <w:t xml:space="preserve"> à son intensité. Selon les cas, elle est spécialisée par les classes </w:t>
      </w:r>
      <w:hyperlink w:anchor="classe-dobjets-zonealeatechnorapide">
        <w:r w:rsidRPr="0067229D">
          <w:rPr>
            <w:rStyle w:val="Lienhypertexte"/>
            <w:lang w:val="fr-FR"/>
          </w:rPr>
          <w:t>ZoneAleaTechnoRapide</w:t>
        </w:r>
      </w:hyperlink>
      <w:r w:rsidRPr="0067229D">
        <w:rPr>
          <w:lang w:val="fr-FR"/>
        </w:rPr>
        <w:t xml:space="preserve">, </w:t>
      </w:r>
      <w:hyperlink w:anchor="classe-dobjets-zonealeatechnolent">
        <w:r w:rsidRPr="0067229D">
          <w:rPr>
            <w:rStyle w:val="Lienhypertexte"/>
            <w:lang w:val="fr-FR"/>
          </w:rPr>
          <w:t>ZoneAleaTechnoLent</w:t>
        </w:r>
      </w:hyperlink>
      <w:r w:rsidRPr="0067229D">
        <w:rPr>
          <w:lang w:val="fr-FR"/>
        </w:rPr>
        <w:t xml:space="preserve"> ou </w:t>
      </w:r>
      <w:hyperlink w:anchor="classe-dobjets-zonealeatechnoprojection">
        <w:r w:rsidRPr="0067229D">
          <w:rPr>
            <w:rStyle w:val="Lienhypertexte"/>
            <w:lang w:val="fr-FR"/>
          </w:rPr>
          <w:t>ZoneAleaTechnoProjection</w:t>
        </w:r>
      </w:hyperlink>
      <w:r w:rsidRPr="0067229D">
        <w:rPr>
          <w:lang w:val="fr-FR"/>
        </w:rPr>
        <w:t>.</w:t>
      </w:r>
    </w:p>
    <w:p w14:paraId="488A45B8" w14:textId="77777777" w:rsidR="006F2E49" w:rsidRPr="0067229D" w:rsidRDefault="00BB1DF7">
      <w:pPr>
        <w:pStyle w:val="Corpsdetexte"/>
        <w:rPr>
          <w:lang w:val="fr-FR"/>
        </w:rPr>
      </w:pPr>
      <w:r w:rsidRPr="0067229D">
        <w:rPr>
          <w:b/>
          <w:bCs/>
          <w:lang w:val="fr-FR"/>
        </w:rPr>
        <w:t>Modélisation géométrique</w:t>
      </w:r>
      <w:r w:rsidRPr="0067229D">
        <w:rPr>
          <w:lang w:val="fr-FR"/>
        </w:rPr>
        <w:t xml:space="preserve"> : Cf. modélisation géométrique de la classe </w:t>
      </w:r>
      <w:hyperlink r:id="rId118" w:anchor="classe-dobjets-zonealea">
        <w:r w:rsidRPr="0067229D">
          <w:rPr>
            <w:rStyle w:val="Lienhypertexte"/>
            <w:lang w:val="fr-FR"/>
          </w:rPr>
          <w:t>ZoneAlea</w:t>
        </w:r>
      </w:hyperlink>
      <w:r w:rsidRPr="0067229D">
        <w:rPr>
          <w:lang w:val="fr-FR"/>
        </w:rPr>
        <w:t>.</w:t>
      </w:r>
    </w:p>
    <w:p w14:paraId="7BA184CC" w14:textId="77777777" w:rsidR="006F2E49" w:rsidRPr="0067229D" w:rsidRDefault="00BB1DF7">
      <w:pPr>
        <w:pStyle w:val="Corpsdetexte"/>
        <w:rPr>
          <w:lang w:val="fr-FR"/>
        </w:rPr>
      </w:pPr>
      <w:r w:rsidRPr="0067229D">
        <w:rPr>
          <w:b/>
          <w:bCs/>
          <w:lang w:val="fr-FR"/>
        </w:rPr>
        <w:t>Propriétés</w:t>
      </w:r>
      <w:r w:rsidRPr="0067229D">
        <w:rPr>
          <w:lang w:val="fr-FR"/>
        </w:rPr>
        <w:t xml:space="preserve"> : Cf. propriétés héritées de la classe </w:t>
      </w:r>
      <w:hyperlink r:id="rId119" w:anchor="classe-dobjets-zonealea">
        <w:r w:rsidRPr="0067229D">
          <w:rPr>
            <w:rStyle w:val="Lienhypertexte"/>
            <w:lang w:val="fr-FR"/>
          </w:rPr>
          <w:t>ZoneAlea</w:t>
        </w:r>
      </w:hyperlink>
      <w:r w:rsidRPr="0067229D">
        <w:rPr>
          <w:lang w:val="fr-FR"/>
        </w:rPr>
        <w:t xml:space="preserve"> définie dans le modèle commun. On indique ici seulement les propriétés dont les caractéristiques sont modifiées pour cette classe.</w:t>
      </w:r>
    </w:p>
    <w:tbl>
      <w:tblPr>
        <w:tblStyle w:val="Table"/>
        <w:tblW w:w="0" w:type="auto"/>
        <w:tblLook w:val="0020" w:firstRow="1" w:lastRow="0" w:firstColumn="0" w:lastColumn="0" w:noHBand="0" w:noVBand="0"/>
      </w:tblPr>
      <w:tblGrid>
        <w:gridCol w:w="1222"/>
        <w:gridCol w:w="2826"/>
        <w:gridCol w:w="2389"/>
        <w:gridCol w:w="1702"/>
        <w:gridCol w:w="1251"/>
      </w:tblGrid>
      <w:tr w:rsidR="006F2E49" w:rsidRPr="00F12CB7" w14:paraId="6B41F494"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E7087F5" w14:textId="77777777" w:rsidR="006F2E49" w:rsidRPr="00F12CB7" w:rsidRDefault="00BB1DF7">
            <w:pPr>
              <w:pStyle w:val="Compact"/>
              <w:rPr>
                <w:sz w:val="18"/>
                <w:szCs w:val="18"/>
              </w:rPr>
            </w:pPr>
            <w:r w:rsidRPr="00F12CB7">
              <w:rPr>
                <w:sz w:val="18"/>
                <w:szCs w:val="18"/>
              </w:rPr>
              <w:t>Nom de la propriété</w:t>
            </w:r>
          </w:p>
        </w:tc>
        <w:tc>
          <w:tcPr>
            <w:cnfStyle w:val="000001000000" w:firstRow="0" w:lastRow="0" w:firstColumn="0" w:lastColumn="0" w:oddVBand="0" w:evenVBand="1" w:oddHBand="0" w:evenHBand="0" w:firstRowFirstColumn="0" w:firstRowLastColumn="0" w:lastRowFirstColumn="0" w:lastRowLastColumn="0"/>
            <w:tcW w:w="0" w:type="auto"/>
          </w:tcPr>
          <w:p w14:paraId="3E1CB9F7" w14:textId="77777777" w:rsidR="006F2E49" w:rsidRPr="00F12CB7" w:rsidRDefault="00BB1DF7">
            <w:pPr>
              <w:pStyle w:val="Compact"/>
              <w:rPr>
                <w:sz w:val="18"/>
                <w:szCs w:val="18"/>
              </w:rPr>
            </w:pPr>
            <w:r w:rsidRPr="00F12CB7">
              <w:rPr>
                <w:sz w:val="18"/>
                <w:szCs w:val="18"/>
              </w:rPr>
              <w:t>Définition</w:t>
            </w:r>
          </w:p>
        </w:tc>
        <w:tc>
          <w:tcPr>
            <w:cnfStyle w:val="000010000000" w:firstRow="0" w:lastRow="0" w:firstColumn="0" w:lastColumn="0" w:oddVBand="1" w:evenVBand="0" w:oddHBand="0" w:evenHBand="0" w:firstRowFirstColumn="0" w:firstRowLastColumn="0" w:lastRowFirstColumn="0" w:lastRowLastColumn="0"/>
            <w:tcW w:w="0" w:type="auto"/>
          </w:tcPr>
          <w:p w14:paraId="6F170B39" w14:textId="77777777" w:rsidR="006F2E49" w:rsidRPr="00F12CB7" w:rsidRDefault="00BB1DF7">
            <w:pPr>
              <w:pStyle w:val="Compact"/>
              <w:rPr>
                <w:sz w:val="18"/>
                <w:szCs w:val="18"/>
              </w:rPr>
            </w:pPr>
            <w:r w:rsidRPr="00F12CB7">
              <w:rPr>
                <w:sz w:val="18"/>
                <w:szCs w:val="18"/>
              </w:rPr>
              <w:t>Type</w:t>
            </w:r>
          </w:p>
        </w:tc>
        <w:tc>
          <w:tcPr>
            <w:cnfStyle w:val="000001000000" w:firstRow="0" w:lastRow="0" w:firstColumn="0" w:lastColumn="0" w:oddVBand="0" w:evenVBand="1" w:oddHBand="0" w:evenHBand="0" w:firstRowFirstColumn="0" w:firstRowLastColumn="0" w:lastRowFirstColumn="0" w:lastRowLastColumn="0"/>
            <w:tcW w:w="0" w:type="auto"/>
          </w:tcPr>
          <w:p w14:paraId="62168962" w14:textId="77777777" w:rsidR="006F2E49" w:rsidRPr="00F12CB7" w:rsidRDefault="00BB1DF7">
            <w:pPr>
              <w:pStyle w:val="Compact"/>
              <w:rPr>
                <w:sz w:val="18"/>
                <w:szCs w:val="18"/>
              </w:rPr>
            </w:pPr>
            <w:r w:rsidRPr="00F12CB7">
              <w:rPr>
                <w:sz w:val="18"/>
                <w:szCs w:val="18"/>
              </w:rPr>
              <w:t>Valeurs possibles</w:t>
            </w:r>
          </w:p>
        </w:tc>
        <w:tc>
          <w:tcPr>
            <w:cnfStyle w:val="000010000000" w:firstRow="0" w:lastRow="0" w:firstColumn="0" w:lastColumn="0" w:oddVBand="1" w:evenVBand="0" w:oddHBand="0" w:evenHBand="0" w:firstRowFirstColumn="0" w:firstRowLastColumn="0" w:lastRowFirstColumn="0" w:lastRowLastColumn="0"/>
            <w:tcW w:w="0" w:type="auto"/>
          </w:tcPr>
          <w:p w14:paraId="15A16239" w14:textId="77777777" w:rsidR="006F2E49" w:rsidRPr="00F12CB7" w:rsidRDefault="00BB1DF7">
            <w:pPr>
              <w:pStyle w:val="Compact"/>
              <w:rPr>
                <w:sz w:val="18"/>
                <w:szCs w:val="18"/>
              </w:rPr>
            </w:pPr>
            <w:r w:rsidRPr="00F12CB7">
              <w:rPr>
                <w:sz w:val="18"/>
                <w:szCs w:val="18"/>
              </w:rPr>
              <w:t>Contraintes</w:t>
            </w:r>
          </w:p>
        </w:tc>
      </w:tr>
      <w:tr w:rsidR="006F2E49" w:rsidRPr="00F12CB7" w14:paraId="27ABA6E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C50C3BB" w14:textId="77777777" w:rsidR="006F2E49" w:rsidRPr="00F12CB7" w:rsidRDefault="00BB1DF7">
            <w:pPr>
              <w:pStyle w:val="Compact"/>
              <w:rPr>
                <w:sz w:val="18"/>
                <w:szCs w:val="18"/>
              </w:rPr>
            </w:pPr>
            <w:proofErr w:type="gramStart"/>
            <w:r w:rsidRPr="00F12CB7">
              <w:rPr>
                <w:sz w:val="18"/>
                <w:szCs w:val="18"/>
              </w:rPr>
              <w:t>typeAlea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2171C16A" w14:textId="77777777" w:rsidR="006F2E49" w:rsidRPr="00F12CB7" w:rsidRDefault="00BB1DF7">
            <w:pPr>
              <w:pStyle w:val="Compact"/>
              <w:rPr>
                <w:sz w:val="18"/>
                <w:szCs w:val="18"/>
              </w:rPr>
            </w:pPr>
            <w:r w:rsidRPr="00F12CB7">
              <w:rPr>
                <w:sz w:val="18"/>
                <w:szCs w:val="18"/>
              </w:rPr>
              <w:t xml:space="preserve">Type de l’aléa associé à la zone d’aléa, selon la nomenclature définie dans GASPAR et reprise par l’énumération </w:t>
            </w:r>
            <w:hyperlink r:id="rId120" w:anchor="enumeration-typealea">
              <w:r w:rsidRPr="00F12CB7">
                <w:rPr>
                  <w:rStyle w:val="Lienhypertexte"/>
                  <w:sz w:val="18"/>
                  <w:szCs w:val="18"/>
                </w:rPr>
                <w:t>TypeAlea</w:t>
              </w:r>
            </w:hyperlink>
            <w:r w:rsidRPr="00F12CB7">
              <w:rPr>
                <w:sz w:val="18"/>
                <w:szCs w:val="18"/>
              </w:rPr>
              <w:t xml:space="preserve"> du modèle commun</w:t>
            </w:r>
          </w:p>
        </w:tc>
        <w:tc>
          <w:tcPr>
            <w:cnfStyle w:val="000010000000" w:firstRow="0" w:lastRow="0" w:firstColumn="0" w:lastColumn="0" w:oddVBand="1" w:evenVBand="0" w:oddHBand="0" w:evenHBand="0" w:firstRowFirstColumn="0" w:firstRowLastColumn="0" w:lastRowFirstColumn="0" w:lastRowLastColumn="0"/>
            <w:tcW w:w="0" w:type="auto"/>
          </w:tcPr>
          <w:p w14:paraId="2415C93D" w14:textId="77777777" w:rsidR="006F2E49" w:rsidRPr="00F12CB7" w:rsidRDefault="00BB1DF7">
            <w:pPr>
              <w:pStyle w:val="Compact"/>
              <w:rPr>
                <w:sz w:val="18"/>
                <w:szCs w:val="18"/>
              </w:rPr>
            </w:pPr>
            <w:r w:rsidRPr="00F12CB7">
              <w:rPr>
                <w:sz w:val="18"/>
                <w:szCs w:val="18"/>
              </w:rPr>
              <w:t xml:space="preserve">Énumération </w:t>
            </w:r>
            <w:hyperlink r:id="rId121" w:anchor="enumeration-typealea">
              <w:r w:rsidRPr="00F12CB7">
                <w:rPr>
                  <w:rStyle w:val="Lienhypertexte"/>
                  <w:sz w:val="18"/>
                  <w:szCs w:val="18"/>
                </w:rPr>
                <w:t>TypeAlea</w:t>
              </w:r>
            </w:hyperlink>
          </w:p>
        </w:tc>
        <w:tc>
          <w:tcPr>
            <w:cnfStyle w:val="000001000000" w:firstRow="0" w:lastRow="0" w:firstColumn="0" w:lastColumn="0" w:oddVBand="0" w:evenVBand="1" w:oddHBand="0" w:evenHBand="0" w:firstRowFirstColumn="0" w:firstRowLastColumn="0" w:lastRowFirstColumn="0" w:lastRowLastColumn="0"/>
            <w:tcW w:w="0" w:type="auto"/>
          </w:tcPr>
          <w:p w14:paraId="72D5F8CE" w14:textId="77777777" w:rsidR="006F2E49" w:rsidRPr="00F12CB7" w:rsidRDefault="00BB1DF7">
            <w:pPr>
              <w:pStyle w:val="Compact"/>
              <w:rPr>
                <w:sz w:val="18"/>
                <w:szCs w:val="18"/>
              </w:rPr>
            </w:pPr>
            <w:r w:rsidRPr="00F12CB7">
              <w:rPr>
                <w:sz w:val="18"/>
                <w:szCs w:val="18"/>
              </w:rPr>
              <w:t>Pour les zones d’aléa technologique, cette propriété prendra des valeurs correspondant aux sous-catégories du ‘Risque industriel’</w:t>
            </w:r>
          </w:p>
        </w:tc>
        <w:tc>
          <w:tcPr>
            <w:cnfStyle w:val="000010000000" w:firstRow="0" w:lastRow="0" w:firstColumn="0" w:lastColumn="0" w:oddVBand="1" w:evenVBand="0" w:oddHBand="0" w:evenHBand="0" w:firstRowFirstColumn="0" w:firstRowLastColumn="0" w:lastRowFirstColumn="0" w:lastRowLastColumn="0"/>
            <w:tcW w:w="0" w:type="auto"/>
          </w:tcPr>
          <w:p w14:paraId="15B6FA43" w14:textId="77777777" w:rsidR="006F2E49" w:rsidRPr="00F12CB7" w:rsidRDefault="00BB1DF7">
            <w:pPr>
              <w:pStyle w:val="Compact"/>
              <w:rPr>
                <w:sz w:val="18"/>
                <w:szCs w:val="18"/>
              </w:rPr>
            </w:pPr>
            <w:r w:rsidRPr="00F12CB7">
              <w:rPr>
                <w:sz w:val="18"/>
                <w:szCs w:val="18"/>
              </w:rPr>
              <w:t>1..1</w:t>
            </w:r>
          </w:p>
        </w:tc>
      </w:tr>
      <w:tr w:rsidR="006F2E49" w:rsidRPr="00F12CB7" w14:paraId="4C466381"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F2E6EC3" w14:textId="77777777" w:rsidR="006F2E49" w:rsidRPr="00F12CB7" w:rsidRDefault="00BB1DF7">
            <w:pPr>
              <w:pStyle w:val="Compact"/>
              <w:rPr>
                <w:sz w:val="18"/>
                <w:szCs w:val="18"/>
              </w:rPr>
            </w:pPr>
            <w:proofErr w:type="gramStart"/>
            <w:r w:rsidRPr="00F12CB7">
              <w:rPr>
                <w:sz w:val="18"/>
                <w:szCs w:val="18"/>
              </w:rPr>
              <w:t>niveauAlea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335C2B4C" w14:textId="77777777" w:rsidR="006F2E49" w:rsidRPr="00F12CB7" w:rsidRDefault="00BB1DF7">
            <w:pPr>
              <w:pStyle w:val="Compact"/>
              <w:rPr>
                <w:sz w:val="18"/>
                <w:szCs w:val="18"/>
              </w:rPr>
            </w:pPr>
            <w:r w:rsidRPr="00F12CB7">
              <w:rPr>
                <w:sz w:val="18"/>
                <w:szCs w:val="18"/>
              </w:rPr>
              <w:t xml:space="preserve">Caractérisation du niveau de l’aléa selon les valeurs de l’énumération </w:t>
            </w:r>
            <w:hyperlink w:anchor="enumeration-typeniveaualea">
              <w:r w:rsidRPr="00F12CB7">
                <w:rPr>
                  <w:rStyle w:val="Lienhypertexte"/>
                  <w:sz w:val="18"/>
                  <w:szCs w:val="18"/>
                </w:rPr>
                <w:t>TypeNiveauAlea</w:t>
              </w:r>
            </w:hyperlink>
            <w:r w:rsidRPr="00F12CB7">
              <w:rPr>
                <w:sz w:val="18"/>
                <w:szCs w:val="18"/>
              </w:rPr>
              <w:t>. Les règles de détermination d’un niveau d’aléa dépendent du type d’aléa concerné et sont spécifiées dans des guides ad hoc dont il doit être fait mention dans les métadonnées accompagnant le jeu de données de prévention des risques.</w:t>
            </w:r>
          </w:p>
        </w:tc>
        <w:tc>
          <w:tcPr>
            <w:cnfStyle w:val="000010000000" w:firstRow="0" w:lastRow="0" w:firstColumn="0" w:lastColumn="0" w:oddVBand="1" w:evenVBand="0" w:oddHBand="0" w:evenHBand="0" w:firstRowFirstColumn="0" w:firstRowLastColumn="0" w:lastRowFirstColumn="0" w:lastRowLastColumn="0"/>
            <w:tcW w:w="0" w:type="auto"/>
          </w:tcPr>
          <w:p w14:paraId="71F5D135" w14:textId="77777777" w:rsidR="006F2E49" w:rsidRPr="00F12CB7" w:rsidRDefault="00BB1DF7">
            <w:pPr>
              <w:pStyle w:val="Compact"/>
              <w:rPr>
                <w:sz w:val="18"/>
                <w:szCs w:val="18"/>
              </w:rPr>
            </w:pPr>
            <w:r w:rsidRPr="00F12CB7">
              <w:rPr>
                <w:sz w:val="18"/>
                <w:szCs w:val="18"/>
              </w:rPr>
              <w:t xml:space="preserve">Énumération </w:t>
            </w:r>
            <w:hyperlink w:anchor="enumeration-typeniveaualea">
              <w:r w:rsidRPr="00F12CB7">
                <w:rPr>
                  <w:rStyle w:val="Lienhypertexte"/>
                  <w:sz w:val="18"/>
                  <w:szCs w:val="18"/>
                </w:rPr>
                <w:t>TypeNiveauAlea</w:t>
              </w:r>
            </w:hyperlink>
          </w:p>
        </w:tc>
        <w:tc>
          <w:tcPr>
            <w:cnfStyle w:val="000001000000" w:firstRow="0" w:lastRow="0" w:firstColumn="0" w:lastColumn="0" w:oddVBand="0" w:evenVBand="1" w:oddHBand="0" w:evenHBand="0" w:firstRowFirstColumn="0" w:firstRowLastColumn="0" w:lastRowFirstColumn="0" w:lastRowLastColumn="0"/>
            <w:tcW w:w="0" w:type="auto"/>
          </w:tcPr>
          <w:p w14:paraId="7E67CCD8" w14:textId="77777777" w:rsidR="006F2E49" w:rsidRPr="00F12CB7" w:rsidRDefault="00BB1DF7">
            <w:pPr>
              <w:pStyle w:val="Compact"/>
              <w:rPr>
                <w:sz w:val="18"/>
                <w:szCs w:val="18"/>
              </w:rPr>
            </w:pPr>
            <w:r w:rsidRPr="00F12CB7">
              <w:rPr>
                <w:sz w:val="18"/>
                <w:szCs w:val="18"/>
              </w:rPr>
              <w:t>Celles de l’énumération</w:t>
            </w:r>
          </w:p>
        </w:tc>
        <w:tc>
          <w:tcPr>
            <w:cnfStyle w:val="000010000000" w:firstRow="0" w:lastRow="0" w:firstColumn="0" w:lastColumn="0" w:oddVBand="1" w:evenVBand="0" w:oddHBand="0" w:evenHBand="0" w:firstRowFirstColumn="0" w:firstRowLastColumn="0" w:lastRowFirstColumn="0" w:lastRowLastColumn="0"/>
            <w:tcW w:w="0" w:type="auto"/>
          </w:tcPr>
          <w:p w14:paraId="6F2A7E91" w14:textId="77777777" w:rsidR="006F2E49" w:rsidRPr="00F12CB7" w:rsidRDefault="00BB1DF7">
            <w:pPr>
              <w:pStyle w:val="Compact"/>
              <w:rPr>
                <w:sz w:val="18"/>
                <w:szCs w:val="18"/>
              </w:rPr>
            </w:pPr>
            <w:r w:rsidRPr="00F12CB7">
              <w:rPr>
                <w:sz w:val="18"/>
                <w:szCs w:val="18"/>
              </w:rPr>
              <w:t>0..1</w:t>
            </w:r>
          </w:p>
        </w:tc>
      </w:tr>
      <w:tr w:rsidR="006F2E49" w:rsidRPr="00F12CB7" w14:paraId="6737DE7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3643C2E" w14:textId="77777777" w:rsidR="006F2E49" w:rsidRPr="00F12CB7" w:rsidRDefault="00BB1DF7">
            <w:pPr>
              <w:pStyle w:val="Compact"/>
              <w:rPr>
                <w:sz w:val="18"/>
                <w:szCs w:val="18"/>
              </w:rPr>
            </w:pPr>
            <w:proofErr w:type="gramStart"/>
            <w:r w:rsidRPr="00F12CB7">
              <w:rPr>
                <w:sz w:val="18"/>
                <w:szCs w:val="18"/>
              </w:rPr>
              <w:lastRenderedPageBreak/>
              <w:t>occurrence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77659543" w14:textId="77777777" w:rsidR="006F2E49" w:rsidRPr="00F12CB7" w:rsidRDefault="00BB1DF7">
            <w:pPr>
              <w:pStyle w:val="Compact"/>
              <w:rPr>
                <w:sz w:val="18"/>
                <w:szCs w:val="18"/>
              </w:rPr>
            </w:pPr>
            <w:r w:rsidRPr="00F12CB7">
              <w:rPr>
                <w:sz w:val="18"/>
                <w:szCs w:val="18"/>
              </w:rPr>
              <w:t xml:space="preserve">Probabilité de survenue de l’aléa. Pour les risques technologiques elle est caractérisée à l’aide de classes de probabilité dont les valeurs sont définies par l’énumération </w:t>
            </w:r>
            <w:hyperlink w:anchor="enumeration-typeclasseprobatechno">
              <w:r w:rsidRPr="00F12CB7">
                <w:rPr>
                  <w:rStyle w:val="Lienhypertexte"/>
                  <w:sz w:val="18"/>
                  <w:szCs w:val="18"/>
                </w:rPr>
                <w:t>TypeClasseProbaTechno</w:t>
              </w:r>
            </w:hyperlink>
          </w:p>
        </w:tc>
        <w:tc>
          <w:tcPr>
            <w:cnfStyle w:val="000010000000" w:firstRow="0" w:lastRow="0" w:firstColumn="0" w:lastColumn="0" w:oddVBand="1" w:evenVBand="0" w:oddHBand="0" w:evenHBand="0" w:firstRowFirstColumn="0" w:firstRowLastColumn="0" w:lastRowFirstColumn="0" w:lastRowLastColumn="0"/>
            <w:tcW w:w="0" w:type="auto"/>
          </w:tcPr>
          <w:p w14:paraId="0F1C2267" w14:textId="77777777" w:rsidR="006F2E49" w:rsidRPr="00F12CB7" w:rsidRDefault="00BB1DF7">
            <w:pPr>
              <w:pStyle w:val="Compact"/>
              <w:rPr>
                <w:sz w:val="18"/>
                <w:szCs w:val="18"/>
              </w:rPr>
            </w:pPr>
            <w:r w:rsidRPr="00F12CB7">
              <w:rPr>
                <w:sz w:val="18"/>
                <w:szCs w:val="18"/>
              </w:rPr>
              <w:t xml:space="preserve">Énumération </w:t>
            </w:r>
            <w:hyperlink w:anchor="enumeration-typeclasseprobatechno">
              <w:r w:rsidRPr="00F12CB7">
                <w:rPr>
                  <w:rStyle w:val="Lienhypertexte"/>
                  <w:sz w:val="18"/>
                  <w:szCs w:val="18"/>
                </w:rPr>
                <w:t>TypeClasseProbaTechno</w:t>
              </w:r>
            </w:hyperlink>
          </w:p>
        </w:tc>
        <w:tc>
          <w:tcPr>
            <w:cnfStyle w:val="000001000000" w:firstRow="0" w:lastRow="0" w:firstColumn="0" w:lastColumn="0" w:oddVBand="0" w:evenVBand="1" w:oddHBand="0" w:evenHBand="0" w:firstRowFirstColumn="0" w:firstRowLastColumn="0" w:lastRowFirstColumn="0" w:lastRowLastColumn="0"/>
            <w:tcW w:w="0" w:type="auto"/>
          </w:tcPr>
          <w:p w14:paraId="45609505" w14:textId="77777777" w:rsidR="006F2E49" w:rsidRPr="00F12CB7" w:rsidRDefault="00BB1DF7">
            <w:pPr>
              <w:pStyle w:val="Compact"/>
              <w:rPr>
                <w:sz w:val="18"/>
                <w:szCs w:val="18"/>
              </w:rPr>
            </w:pPr>
            <w:r w:rsidRPr="00F12CB7">
              <w:rPr>
                <w:sz w:val="18"/>
                <w:szCs w:val="18"/>
              </w:rPr>
              <w:t>Celles de l’énumération</w:t>
            </w:r>
          </w:p>
        </w:tc>
        <w:tc>
          <w:tcPr>
            <w:cnfStyle w:val="000010000000" w:firstRow="0" w:lastRow="0" w:firstColumn="0" w:lastColumn="0" w:oddVBand="1" w:evenVBand="0" w:oddHBand="0" w:evenHBand="0" w:firstRowFirstColumn="0" w:firstRowLastColumn="0" w:lastRowFirstColumn="0" w:lastRowLastColumn="0"/>
            <w:tcW w:w="0" w:type="auto"/>
          </w:tcPr>
          <w:p w14:paraId="2541C539" w14:textId="77777777" w:rsidR="006F2E49" w:rsidRPr="00F12CB7" w:rsidRDefault="00BB1DF7">
            <w:pPr>
              <w:pStyle w:val="Compact"/>
              <w:rPr>
                <w:sz w:val="18"/>
                <w:szCs w:val="18"/>
              </w:rPr>
            </w:pPr>
            <w:r w:rsidRPr="00F12CB7">
              <w:rPr>
                <w:sz w:val="18"/>
                <w:szCs w:val="18"/>
              </w:rPr>
              <w:t>0..1</w:t>
            </w:r>
          </w:p>
        </w:tc>
      </w:tr>
      <w:tr w:rsidR="006F2E49" w:rsidRPr="00F12CB7" w14:paraId="44909358"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55E755D" w14:textId="77777777" w:rsidR="006F2E49" w:rsidRPr="00F12CB7" w:rsidRDefault="00BB1DF7">
            <w:pPr>
              <w:pStyle w:val="Compact"/>
              <w:rPr>
                <w:sz w:val="18"/>
                <w:szCs w:val="18"/>
              </w:rPr>
            </w:pPr>
            <w:proofErr w:type="gramStart"/>
            <w:r w:rsidRPr="00F12CB7">
              <w:rPr>
                <w:sz w:val="18"/>
                <w:szCs w:val="18"/>
              </w:rPr>
              <w:t>intensite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73C94D78" w14:textId="77777777" w:rsidR="006F2E49" w:rsidRPr="00F12CB7" w:rsidRDefault="00BB1DF7">
            <w:pPr>
              <w:pStyle w:val="Compact"/>
              <w:rPr>
                <w:sz w:val="18"/>
                <w:szCs w:val="18"/>
              </w:rPr>
            </w:pPr>
            <w:r w:rsidRPr="00F12CB7">
              <w:rPr>
                <w:sz w:val="18"/>
                <w:szCs w:val="18"/>
              </w:rPr>
              <w:t>Caractérisation du niveau d’intensité des effets pour le phénomène dangereux représenté.</w:t>
            </w:r>
          </w:p>
        </w:tc>
        <w:tc>
          <w:tcPr>
            <w:cnfStyle w:val="000010000000" w:firstRow="0" w:lastRow="0" w:firstColumn="0" w:lastColumn="0" w:oddVBand="1" w:evenVBand="0" w:oddHBand="0" w:evenHBand="0" w:firstRowFirstColumn="0" w:firstRowLastColumn="0" w:lastRowFirstColumn="0" w:lastRowLastColumn="0"/>
            <w:tcW w:w="0" w:type="auto"/>
          </w:tcPr>
          <w:p w14:paraId="0CADE8E3" w14:textId="77777777" w:rsidR="006F2E49" w:rsidRPr="00F12CB7" w:rsidRDefault="00BB1DF7">
            <w:pPr>
              <w:pStyle w:val="Compact"/>
              <w:rPr>
                <w:sz w:val="18"/>
                <w:szCs w:val="18"/>
              </w:rPr>
            </w:pPr>
            <w:r w:rsidRPr="00F12CB7">
              <w:rPr>
                <w:sz w:val="18"/>
                <w:szCs w:val="18"/>
              </w:rPr>
              <w:t xml:space="preserve">Enumeration </w:t>
            </w:r>
            <w:hyperlink w:anchor="enumeration-typeintensitetechno">
              <w:r w:rsidRPr="00F12CB7">
                <w:rPr>
                  <w:rStyle w:val="Lienhypertexte"/>
                  <w:sz w:val="18"/>
                  <w:szCs w:val="18"/>
                </w:rPr>
                <w:t>TypeIntensiteTechno</w:t>
              </w:r>
            </w:hyperlink>
          </w:p>
        </w:tc>
        <w:tc>
          <w:tcPr>
            <w:cnfStyle w:val="000001000000" w:firstRow="0" w:lastRow="0" w:firstColumn="0" w:lastColumn="0" w:oddVBand="0" w:evenVBand="1" w:oddHBand="0" w:evenHBand="0" w:firstRowFirstColumn="0" w:firstRowLastColumn="0" w:lastRowFirstColumn="0" w:lastRowLastColumn="0"/>
            <w:tcW w:w="0" w:type="auto"/>
          </w:tcPr>
          <w:p w14:paraId="06CBFC59" w14:textId="77777777" w:rsidR="006F2E49" w:rsidRPr="00F12CB7" w:rsidRDefault="00BB1DF7">
            <w:pPr>
              <w:pStyle w:val="Compact"/>
              <w:rPr>
                <w:sz w:val="18"/>
                <w:szCs w:val="18"/>
              </w:rPr>
            </w:pPr>
            <w:r w:rsidRPr="00F12CB7">
              <w:rPr>
                <w:sz w:val="18"/>
                <w:szCs w:val="18"/>
              </w:rPr>
              <w:t>Celles de l’énumération</w:t>
            </w:r>
          </w:p>
        </w:tc>
        <w:tc>
          <w:tcPr>
            <w:cnfStyle w:val="000010000000" w:firstRow="0" w:lastRow="0" w:firstColumn="0" w:lastColumn="0" w:oddVBand="1" w:evenVBand="0" w:oddHBand="0" w:evenHBand="0" w:firstRowFirstColumn="0" w:firstRowLastColumn="0" w:lastRowFirstColumn="0" w:lastRowLastColumn="0"/>
            <w:tcW w:w="0" w:type="auto"/>
          </w:tcPr>
          <w:p w14:paraId="5A9C986E" w14:textId="77777777" w:rsidR="006F2E49" w:rsidRPr="00F12CB7" w:rsidRDefault="00BB1DF7">
            <w:pPr>
              <w:pStyle w:val="Compact"/>
              <w:rPr>
                <w:sz w:val="18"/>
                <w:szCs w:val="18"/>
              </w:rPr>
            </w:pPr>
            <w:r w:rsidRPr="00F12CB7">
              <w:rPr>
                <w:sz w:val="18"/>
                <w:szCs w:val="18"/>
              </w:rPr>
              <w:t>0..1</w:t>
            </w:r>
          </w:p>
        </w:tc>
      </w:tr>
    </w:tbl>
    <w:p w14:paraId="79717992" w14:textId="77777777" w:rsidR="006F2E49" w:rsidRDefault="00BB1DF7">
      <w:pPr>
        <w:pStyle w:val="Titre4"/>
      </w:pPr>
      <w:bookmarkStart w:id="88" w:name="classe-dobjets-zonealeatechnorapide"/>
      <w:bookmarkEnd w:id="87"/>
      <w:r>
        <w:t xml:space="preserve">Classe d’objets </w:t>
      </w:r>
      <w:r>
        <w:rPr>
          <w:i/>
          <w:iCs/>
        </w:rPr>
        <w:t>ZoneAleaTechnoRapide</w:t>
      </w:r>
    </w:p>
    <w:p w14:paraId="1151D7BE" w14:textId="77777777" w:rsidR="006F2E49" w:rsidRDefault="00BB1DF7">
      <w:pPr>
        <w:pStyle w:val="FirstParagraph"/>
      </w:pPr>
      <w:r>
        <w:rPr>
          <w:b/>
          <w:bCs/>
        </w:rPr>
        <w:t xml:space="preserve">Nom de la </w:t>
      </w:r>
      <w:proofErr w:type="gramStart"/>
      <w:r>
        <w:rPr>
          <w:b/>
          <w:bCs/>
        </w:rPr>
        <w:t>classe</w:t>
      </w:r>
      <w:r>
        <w:t xml:space="preserve"> :</w:t>
      </w:r>
      <w:proofErr w:type="gramEnd"/>
      <w:r>
        <w:t xml:space="preserve"> ZoneAleaTechnoRapide</w:t>
      </w:r>
    </w:p>
    <w:p w14:paraId="0BCE57B0" w14:textId="77777777" w:rsidR="006F2E49" w:rsidRPr="0067229D" w:rsidRDefault="00BB1DF7">
      <w:pPr>
        <w:pStyle w:val="Corpsdetexte"/>
        <w:rPr>
          <w:lang w:val="fr-FR"/>
        </w:rPr>
      </w:pPr>
      <w:r w:rsidRPr="0067229D">
        <w:rPr>
          <w:b/>
          <w:bCs/>
          <w:lang w:val="fr-FR"/>
        </w:rPr>
        <w:t>Titre</w:t>
      </w:r>
      <w:r w:rsidRPr="0067229D">
        <w:rPr>
          <w:lang w:val="fr-FR"/>
        </w:rPr>
        <w:t xml:space="preserve"> : Zone d’aléa technologique à cinétique rapide</w:t>
      </w:r>
    </w:p>
    <w:p w14:paraId="0606AF3E" w14:textId="77777777" w:rsidR="006F2E49" w:rsidRPr="0067229D" w:rsidRDefault="00BB1DF7">
      <w:pPr>
        <w:pStyle w:val="Corpsdetexte"/>
        <w:rPr>
          <w:lang w:val="fr-FR"/>
        </w:rPr>
      </w:pPr>
      <w:r w:rsidRPr="0067229D">
        <w:rPr>
          <w:b/>
          <w:bCs/>
          <w:lang w:val="fr-FR"/>
        </w:rPr>
        <w:t>Définition</w:t>
      </w:r>
      <w:r w:rsidRPr="0067229D">
        <w:rPr>
          <w:lang w:val="fr-FR"/>
        </w:rPr>
        <w:t xml:space="preserve"> : Cette classe permet de représenter les zones d’aléas à cinétique rapide, hors effets de projection, telles que définies dans le </w:t>
      </w:r>
      <w:hyperlink r:id="rId122">
        <w:r w:rsidRPr="0067229D">
          <w:rPr>
            <w:rStyle w:val="Lienhypertexte"/>
            <w:lang w:val="fr-FR"/>
          </w:rPr>
          <w:t xml:space="preserve">Guide </w:t>
        </w:r>
        <w:proofErr w:type="gramStart"/>
        <w:r w:rsidRPr="0067229D">
          <w:rPr>
            <w:rStyle w:val="Lienhypertexte"/>
            <w:lang w:val="fr-FR"/>
          </w:rPr>
          <w:t>PPRT:</w:t>
        </w:r>
        <w:proofErr w:type="gramEnd"/>
        <w:r w:rsidRPr="0067229D">
          <w:rPr>
            <w:rStyle w:val="Lienhypertexte"/>
            <w:lang w:val="fr-FR"/>
          </w:rPr>
          <w:t>2007</w:t>
        </w:r>
      </w:hyperlink>
      <w:r w:rsidRPr="0067229D">
        <w:rPr>
          <w:lang w:val="fr-FR"/>
        </w:rPr>
        <w:t xml:space="preserve">. Elle spécialise la classe </w:t>
      </w:r>
      <w:hyperlink w:anchor="classe-dobjets-zonealeatechnologique">
        <w:r w:rsidRPr="0067229D">
          <w:rPr>
            <w:rStyle w:val="Lienhypertexte"/>
            <w:lang w:val="fr-FR"/>
          </w:rPr>
          <w:t>ZoneAleaTechnologique</w:t>
        </w:r>
      </w:hyperlink>
      <w:r w:rsidRPr="0067229D">
        <w:rPr>
          <w:lang w:val="fr-FR"/>
        </w:rPr>
        <w:t>, en rendant obligatoire le renseignement du niveau d’aléa.</w:t>
      </w:r>
    </w:p>
    <w:p w14:paraId="497D88C2" w14:textId="77777777" w:rsidR="006F2E49" w:rsidRPr="0067229D" w:rsidRDefault="00BB1DF7">
      <w:pPr>
        <w:pStyle w:val="Corpsdetexte"/>
        <w:rPr>
          <w:lang w:val="fr-FR"/>
        </w:rPr>
      </w:pPr>
      <w:r w:rsidRPr="0067229D">
        <w:rPr>
          <w:b/>
          <w:bCs/>
          <w:lang w:val="fr-FR"/>
        </w:rPr>
        <w:t>Modélisation géométrique</w:t>
      </w:r>
      <w:r w:rsidRPr="0067229D">
        <w:rPr>
          <w:lang w:val="fr-FR"/>
        </w:rPr>
        <w:t xml:space="preserve"> : Cf. modélisation géométrique de la classe </w:t>
      </w:r>
      <w:hyperlink w:anchor="classe-dobjets-zonealeatechnologique">
        <w:r w:rsidRPr="0067229D">
          <w:rPr>
            <w:rStyle w:val="Lienhypertexte"/>
            <w:lang w:val="fr-FR"/>
          </w:rPr>
          <w:t>ZoneAleaTechnologique</w:t>
        </w:r>
      </w:hyperlink>
      <w:r w:rsidRPr="0067229D">
        <w:rPr>
          <w:lang w:val="fr-FR"/>
        </w:rPr>
        <w:t>.</w:t>
      </w:r>
    </w:p>
    <w:p w14:paraId="6FF44CE5" w14:textId="77777777" w:rsidR="006F2E49" w:rsidRPr="0067229D" w:rsidRDefault="00BB1DF7">
      <w:pPr>
        <w:pStyle w:val="Corpsdetexte"/>
        <w:rPr>
          <w:lang w:val="fr-FR"/>
        </w:rPr>
      </w:pPr>
      <w:r w:rsidRPr="0067229D">
        <w:rPr>
          <w:b/>
          <w:bCs/>
          <w:lang w:val="fr-FR"/>
        </w:rPr>
        <w:t>Propriétés</w:t>
      </w:r>
      <w:r w:rsidRPr="0067229D">
        <w:rPr>
          <w:lang w:val="fr-FR"/>
        </w:rPr>
        <w:t xml:space="preserve"> : Cf. propriétés héritées de la classe </w:t>
      </w:r>
      <w:hyperlink w:anchor="classe-dobjets-zonealeatechnologique">
        <w:r w:rsidRPr="0067229D">
          <w:rPr>
            <w:rStyle w:val="Lienhypertexte"/>
            <w:lang w:val="fr-FR"/>
          </w:rPr>
          <w:t>ZoneAleaTechnologique</w:t>
        </w:r>
      </w:hyperlink>
      <w:r w:rsidRPr="0067229D">
        <w:rPr>
          <w:lang w:val="fr-FR"/>
        </w:rPr>
        <w:t>. On indique ici seulement les propriétés dont les caractéristiques sont modifiées pour cette classe.</w:t>
      </w:r>
    </w:p>
    <w:tbl>
      <w:tblPr>
        <w:tblStyle w:val="Table"/>
        <w:tblW w:w="0" w:type="auto"/>
        <w:tblLook w:val="0020" w:firstRow="1" w:lastRow="0" w:firstColumn="0" w:lastColumn="0" w:noHBand="0" w:noVBand="0"/>
      </w:tblPr>
      <w:tblGrid>
        <w:gridCol w:w="1235"/>
        <w:gridCol w:w="3674"/>
        <w:gridCol w:w="1733"/>
        <w:gridCol w:w="1497"/>
        <w:gridCol w:w="1251"/>
      </w:tblGrid>
      <w:tr w:rsidR="006F2E49" w:rsidRPr="00F12CB7" w14:paraId="43704FF6"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A36E5E8" w14:textId="77777777" w:rsidR="006F2E49" w:rsidRPr="00F12CB7" w:rsidRDefault="00BB1DF7">
            <w:pPr>
              <w:pStyle w:val="Compact"/>
              <w:rPr>
                <w:sz w:val="18"/>
                <w:szCs w:val="18"/>
              </w:rPr>
            </w:pPr>
            <w:r w:rsidRPr="00F12CB7">
              <w:rPr>
                <w:sz w:val="18"/>
                <w:szCs w:val="18"/>
              </w:rPr>
              <w:t>Nom de la propriété</w:t>
            </w:r>
          </w:p>
        </w:tc>
        <w:tc>
          <w:tcPr>
            <w:cnfStyle w:val="000001000000" w:firstRow="0" w:lastRow="0" w:firstColumn="0" w:lastColumn="0" w:oddVBand="0" w:evenVBand="1" w:oddHBand="0" w:evenHBand="0" w:firstRowFirstColumn="0" w:firstRowLastColumn="0" w:lastRowFirstColumn="0" w:lastRowLastColumn="0"/>
            <w:tcW w:w="0" w:type="auto"/>
          </w:tcPr>
          <w:p w14:paraId="771E9A5E" w14:textId="77777777" w:rsidR="006F2E49" w:rsidRPr="00F12CB7" w:rsidRDefault="00BB1DF7">
            <w:pPr>
              <w:pStyle w:val="Compact"/>
              <w:rPr>
                <w:sz w:val="18"/>
                <w:szCs w:val="18"/>
              </w:rPr>
            </w:pPr>
            <w:r w:rsidRPr="00F12CB7">
              <w:rPr>
                <w:sz w:val="18"/>
                <w:szCs w:val="18"/>
              </w:rPr>
              <w:t>Définition</w:t>
            </w:r>
          </w:p>
        </w:tc>
        <w:tc>
          <w:tcPr>
            <w:cnfStyle w:val="000010000000" w:firstRow="0" w:lastRow="0" w:firstColumn="0" w:lastColumn="0" w:oddVBand="1" w:evenVBand="0" w:oddHBand="0" w:evenHBand="0" w:firstRowFirstColumn="0" w:firstRowLastColumn="0" w:lastRowFirstColumn="0" w:lastRowLastColumn="0"/>
            <w:tcW w:w="0" w:type="auto"/>
          </w:tcPr>
          <w:p w14:paraId="6C1504FA" w14:textId="77777777" w:rsidR="006F2E49" w:rsidRPr="00F12CB7" w:rsidRDefault="00BB1DF7">
            <w:pPr>
              <w:pStyle w:val="Compact"/>
              <w:rPr>
                <w:sz w:val="18"/>
                <w:szCs w:val="18"/>
              </w:rPr>
            </w:pPr>
            <w:r w:rsidRPr="00F12CB7">
              <w:rPr>
                <w:sz w:val="18"/>
                <w:szCs w:val="18"/>
              </w:rPr>
              <w:t>Type</w:t>
            </w:r>
          </w:p>
        </w:tc>
        <w:tc>
          <w:tcPr>
            <w:cnfStyle w:val="000001000000" w:firstRow="0" w:lastRow="0" w:firstColumn="0" w:lastColumn="0" w:oddVBand="0" w:evenVBand="1" w:oddHBand="0" w:evenHBand="0" w:firstRowFirstColumn="0" w:firstRowLastColumn="0" w:lastRowFirstColumn="0" w:lastRowLastColumn="0"/>
            <w:tcW w:w="0" w:type="auto"/>
          </w:tcPr>
          <w:p w14:paraId="7D6CDC55" w14:textId="77777777" w:rsidR="006F2E49" w:rsidRPr="00F12CB7" w:rsidRDefault="00BB1DF7">
            <w:pPr>
              <w:pStyle w:val="Compact"/>
              <w:rPr>
                <w:sz w:val="18"/>
                <w:szCs w:val="18"/>
              </w:rPr>
            </w:pPr>
            <w:r w:rsidRPr="00F12CB7">
              <w:rPr>
                <w:sz w:val="18"/>
                <w:szCs w:val="18"/>
              </w:rPr>
              <w:t>Valeurs possibles</w:t>
            </w:r>
          </w:p>
        </w:tc>
        <w:tc>
          <w:tcPr>
            <w:cnfStyle w:val="000010000000" w:firstRow="0" w:lastRow="0" w:firstColumn="0" w:lastColumn="0" w:oddVBand="1" w:evenVBand="0" w:oddHBand="0" w:evenHBand="0" w:firstRowFirstColumn="0" w:firstRowLastColumn="0" w:lastRowFirstColumn="0" w:lastRowLastColumn="0"/>
            <w:tcW w:w="0" w:type="auto"/>
          </w:tcPr>
          <w:p w14:paraId="544DB046" w14:textId="77777777" w:rsidR="006F2E49" w:rsidRPr="00F12CB7" w:rsidRDefault="00BB1DF7">
            <w:pPr>
              <w:pStyle w:val="Compact"/>
              <w:rPr>
                <w:sz w:val="18"/>
                <w:szCs w:val="18"/>
              </w:rPr>
            </w:pPr>
            <w:r w:rsidRPr="00F12CB7">
              <w:rPr>
                <w:sz w:val="18"/>
                <w:szCs w:val="18"/>
              </w:rPr>
              <w:t>Contraintes</w:t>
            </w:r>
          </w:p>
        </w:tc>
      </w:tr>
      <w:tr w:rsidR="006F2E49" w:rsidRPr="00F12CB7" w14:paraId="43F21FE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6B864BD" w14:textId="77777777" w:rsidR="006F2E49" w:rsidRPr="00F12CB7" w:rsidRDefault="00BB1DF7">
            <w:pPr>
              <w:pStyle w:val="Compact"/>
              <w:rPr>
                <w:sz w:val="18"/>
                <w:szCs w:val="18"/>
              </w:rPr>
            </w:pPr>
            <w:proofErr w:type="gramStart"/>
            <w:r w:rsidRPr="00F12CB7">
              <w:rPr>
                <w:sz w:val="18"/>
                <w:szCs w:val="18"/>
              </w:rPr>
              <w:t>niveauAlea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2AFD6E5E" w14:textId="77777777" w:rsidR="006F2E49" w:rsidRPr="00F12CB7" w:rsidRDefault="00BB1DF7">
            <w:pPr>
              <w:pStyle w:val="Compact"/>
              <w:rPr>
                <w:sz w:val="18"/>
                <w:szCs w:val="18"/>
              </w:rPr>
            </w:pPr>
            <w:r w:rsidRPr="00F12CB7">
              <w:rPr>
                <w:sz w:val="18"/>
                <w:szCs w:val="18"/>
              </w:rPr>
              <w:t xml:space="preserve">Caractérisation du niveau de l’aléa selon les valeurs de l’énumération </w:t>
            </w:r>
            <w:hyperlink w:anchor="enumeration-typeniveaualea">
              <w:r w:rsidRPr="00F12CB7">
                <w:rPr>
                  <w:rStyle w:val="Lienhypertexte"/>
                  <w:sz w:val="18"/>
                  <w:szCs w:val="18"/>
                </w:rPr>
                <w:t>TypeNiveauAlea</w:t>
              </w:r>
            </w:hyperlink>
            <w:r w:rsidRPr="00F12CB7">
              <w:rPr>
                <w:sz w:val="18"/>
                <w:szCs w:val="18"/>
              </w:rPr>
              <w:t>. Les règles de détermination d’un niveau d’aléa dépendent du type d’aléa concerné et sont spécifiées dans des guides ad hoc dont il doit être fait mention dans les métadonnées accompagnant le jeu de données de prévention des risques.</w:t>
            </w:r>
          </w:p>
        </w:tc>
        <w:tc>
          <w:tcPr>
            <w:cnfStyle w:val="000010000000" w:firstRow="0" w:lastRow="0" w:firstColumn="0" w:lastColumn="0" w:oddVBand="1" w:evenVBand="0" w:oddHBand="0" w:evenHBand="0" w:firstRowFirstColumn="0" w:firstRowLastColumn="0" w:lastRowFirstColumn="0" w:lastRowLastColumn="0"/>
            <w:tcW w:w="0" w:type="auto"/>
          </w:tcPr>
          <w:p w14:paraId="577FDF78" w14:textId="77777777" w:rsidR="006F2E49" w:rsidRPr="00F12CB7" w:rsidRDefault="00BB1DF7">
            <w:pPr>
              <w:pStyle w:val="Compact"/>
              <w:rPr>
                <w:sz w:val="18"/>
                <w:szCs w:val="18"/>
              </w:rPr>
            </w:pPr>
            <w:r w:rsidRPr="00F12CB7">
              <w:rPr>
                <w:sz w:val="18"/>
                <w:szCs w:val="18"/>
              </w:rPr>
              <w:t xml:space="preserve">Énumération </w:t>
            </w:r>
            <w:hyperlink w:anchor="enumeration-typeniveaualea">
              <w:r w:rsidRPr="00F12CB7">
                <w:rPr>
                  <w:rStyle w:val="Lienhypertexte"/>
                  <w:sz w:val="18"/>
                  <w:szCs w:val="18"/>
                </w:rPr>
                <w:t>TypeNiveauAlea</w:t>
              </w:r>
            </w:hyperlink>
          </w:p>
        </w:tc>
        <w:tc>
          <w:tcPr>
            <w:cnfStyle w:val="000001000000" w:firstRow="0" w:lastRow="0" w:firstColumn="0" w:lastColumn="0" w:oddVBand="0" w:evenVBand="1" w:oddHBand="0" w:evenHBand="0" w:firstRowFirstColumn="0" w:firstRowLastColumn="0" w:lastRowFirstColumn="0" w:lastRowLastColumn="0"/>
            <w:tcW w:w="0" w:type="auto"/>
          </w:tcPr>
          <w:p w14:paraId="5FACD7D5" w14:textId="77777777" w:rsidR="006F2E49" w:rsidRPr="00F12CB7" w:rsidRDefault="00BB1DF7">
            <w:pPr>
              <w:pStyle w:val="Compact"/>
              <w:rPr>
                <w:sz w:val="18"/>
                <w:szCs w:val="18"/>
              </w:rPr>
            </w:pPr>
            <w:r w:rsidRPr="00F12CB7">
              <w:rPr>
                <w:sz w:val="18"/>
                <w:szCs w:val="18"/>
              </w:rPr>
              <w:t>Celles de l’énumération</w:t>
            </w:r>
          </w:p>
        </w:tc>
        <w:tc>
          <w:tcPr>
            <w:cnfStyle w:val="000010000000" w:firstRow="0" w:lastRow="0" w:firstColumn="0" w:lastColumn="0" w:oddVBand="1" w:evenVBand="0" w:oddHBand="0" w:evenHBand="0" w:firstRowFirstColumn="0" w:firstRowLastColumn="0" w:lastRowFirstColumn="0" w:lastRowLastColumn="0"/>
            <w:tcW w:w="0" w:type="auto"/>
          </w:tcPr>
          <w:p w14:paraId="04E0ED09" w14:textId="77777777" w:rsidR="006F2E49" w:rsidRPr="00F12CB7" w:rsidRDefault="00BB1DF7">
            <w:pPr>
              <w:pStyle w:val="Compact"/>
              <w:rPr>
                <w:sz w:val="18"/>
                <w:szCs w:val="18"/>
              </w:rPr>
            </w:pPr>
            <w:r w:rsidRPr="00F12CB7">
              <w:rPr>
                <w:sz w:val="18"/>
                <w:szCs w:val="18"/>
              </w:rPr>
              <w:t>1..1</w:t>
            </w:r>
          </w:p>
        </w:tc>
      </w:tr>
    </w:tbl>
    <w:p w14:paraId="3ABEAC26" w14:textId="77777777" w:rsidR="006F2E49" w:rsidRDefault="00BB1DF7">
      <w:pPr>
        <w:pStyle w:val="Titre4"/>
      </w:pPr>
      <w:bookmarkStart w:id="89" w:name="classe-dobjets-zonealeatechnolent"/>
      <w:bookmarkEnd w:id="88"/>
      <w:r>
        <w:t xml:space="preserve">Classe d’objets </w:t>
      </w:r>
      <w:r>
        <w:rPr>
          <w:i/>
          <w:iCs/>
        </w:rPr>
        <w:t>ZoneAleaTechnoLent</w:t>
      </w:r>
    </w:p>
    <w:p w14:paraId="3FDEEF5E" w14:textId="77777777" w:rsidR="006F2E49" w:rsidRDefault="00BB1DF7">
      <w:pPr>
        <w:pStyle w:val="FirstParagraph"/>
      </w:pPr>
      <w:r>
        <w:rPr>
          <w:b/>
          <w:bCs/>
        </w:rPr>
        <w:t xml:space="preserve">Nom de la </w:t>
      </w:r>
      <w:proofErr w:type="gramStart"/>
      <w:r>
        <w:rPr>
          <w:b/>
          <w:bCs/>
        </w:rPr>
        <w:t>classe</w:t>
      </w:r>
      <w:r>
        <w:t xml:space="preserve"> :</w:t>
      </w:r>
      <w:proofErr w:type="gramEnd"/>
      <w:r>
        <w:t xml:space="preserve"> ZoneAleaTechnoLent</w:t>
      </w:r>
    </w:p>
    <w:p w14:paraId="6691C083" w14:textId="77777777" w:rsidR="006F2E49" w:rsidRPr="0067229D" w:rsidRDefault="00BB1DF7">
      <w:pPr>
        <w:pStyle w:val="Corpsdetexte"/>
        <w:rPr>
          <w:lang w:val="fr-FR"/>
        </w:rPr>
      </w:pPr>
      <w:r w:rsidRPr="0067229D">
        <w:rPr>
          <w:b/>
          <w:bCs/>
          <w:lang w:val="fr-FR"/>
        </w:rPr>
        <w:t>Titre</w:t>
      </w:r>
      <w:r w:rsidRPr="0067229D">
        <w:rPr>
          <w:lang w:val="fr-FR"/>
        </w:rPr>
        <w:t xml:space="preserve"> : Zone d’aléa technologique à cinétique lente</w:t>
      </w:r>
    </w:p>
    <w:p w14:paraId="009359DB" w14:textId="77777777" w:rsidR="006F2E49" w:rsidRPr="0067229D" w:rsidRDefault="00BB1DF7">
      <w:pPr>
        <w:pStyle w:val="Corpsdetexte"/>
        <w:rPr>
          <w:lang w:val="fr-FR"/>
        </w:rPr>
      </w:pPr>
      <w:r w:rsidRPr="0067229D">
        <w:rPr>
          <w:b/>
          <w:bCs/>
          <w:lang w:val="fr-FR"/>
        </w:rPr>
        <w:t>Définition</w:t>
      </w:r>
      <w:r w:rsidRPr="0067229D">
        <w:rPr>
          <w:lang w:val="fr-FR"/>
        </w:rPr>
        <w:t xml:space="preserve"> : Cette classe permet de représenter les zones d’aléas à cinétique lente, telles que définies dans le </w:t>
      </w:r>
      <w:hyperlink r:id="rId123">
        <w:r w:rsidRPr="0067229D">
          <w:rPr>
            <w:rStyle w:val="Lienhypertexte"/>
            <w:lang w:val="fr-FR"/>
          </w:rPr>
          <w:t xml:space="preserve">Guide </w:t>
        </w:r>
        <w:proofErr w:type="gramStart"/>
        <w:r w:rsidRPr="0067229D">
          <w:rPr>
            <w:rStyle w:val="Lienhypertexte"/>
            <w:lang w:val="fr-FR"/>
          </w:rPr>
          <w:t>PPRT:</w:t>
        </w:r>
        <w:proofErr w:type="gramEnd"/>
        <w:r w:rsidRPr="0067229D">
          <w:rPr>
            <w:rStyle w:val="Lienhypertexte"/>
            <w:lang w:val="fr-FR"/>
          </w:rPr>
          <w:t>2007</w:t>
        </w:r>
      </w:hyperlink>
      <w:r w:rsidRPr="0067229D">
        <w:rPr>
          <w:lang w:val="fr-FR"/>
        </w:rPr>
        <w:t xml:space="preserve">. Elle spécialise la classe </w:t>
      </w:r>
      <w:hyperlink w:anchor="classe-dobjets-zonealeatechnologique">
        <w:r w:rsidRPr="0067229D">
          <w:rPr>
            <w:rStyle w:val="Lienhypertexte"/>
            <w:lang w:val="fr-FR"/>
          </w:rPr>
          <w:t>ZoneAleaTechnologique</w:t>
        </w:r>
      </w:hyperlink>
      <w:r w:rsidRPr="0067229D">
        <w:rPr>
          <w:lang w:val="fr-FR"/>
        </w:rPr>
        <w:t>, en rendant obligatoire le renseignement de la propriété “intensite”.</w:t>
      </w:r>
    </w:p>
    <w:p w14:paraId="2FEAC821" w14:textId="77777777" w:rsidR="006F2E49" w:rsidRPr="0067229D" w:rsidRDefault="00BB1DF7">
      <w:pPr>
        <w:pStyle w:val="Corpsdetexte"/>
        <w:rPr>
          <w:lang w:val="fr-FR"/>
        </w:rPr>
      </w:pPr>
      <w:r w:rsidRPr="0067229D">
        <w:rPr>
          <w:b/>
          <w:bCs/>
          <w:lang w:val="fr-FR"/>
        </w:rPr>
        <w:t>Modélisation géométrique</w:t>
      </w:r>
      <w:r w:rsidRPr="0067229D">
        <w:rPr>
          <w:lang w:val="fr-FR"/>
        </w:rPr>
        <w:t xml:space="preserve"> : Cf. modélisation géométrique de la classe </w:t>
      </w:r>
      <w:hyperlink w:anchor="classe-dobjets-zonealeatechnologique">
        <w:r w:rsidRPr="0067229D">
          <w:rPr>
            <w:rStyle w:val="Lienhypertexte"/>
            <w:lang w:val="fr-FR"/>
          </w:rPr>
          <w:t>ZoneAleaTechnologique</w:t>
        </w:r>
      </w:hyperlink>
      <w:r w:rsidRPr="0067229D">
        <w:rPr>
          <w:lang w:val="fr-FR"/>
        </w:rPr>
        <w:t>.</w:t>
      </w:r>
    </w:p>
    <w:p w14:paraId="5D0C5BDA" w14:textId="77777777" w:rsidR="006F2E49" w:rsidRPr="0067229D" w:rsidRDefault="00BB1DF7">
      <w:pPr>
        <w:pStyle w:val="Corpsdetexte"/>
        <w:rPr>
          <w:lang w:val="fr-FR"/>
        </w:rPr>
      </w:pPr>
      <w:r w:rsidRPr="0067229D">
        <w:rPr>
          <w:b/>
          <w:bCs/>
          <w:lang w:val="fr-FR"/>
        </w:rPr>
        <w:lastRenderedPageBreak/>
        <w:t>Propriétés</w:t>
      </w:r>
      <w:r w:rsidRPr="0067229D">
        <w:rPr>
          <w:lang w:val="fr-FR"/>
        </w:rPr>
        <w:t xml:space="preserve"> : Cf. propriétés héritées de la classe </w:t>
      </w:r>
      <w:hyperlink w:anchor="classe-dobjets-zonealeatechnologique">
        <w:r w:rsidRPr="0067229D">
          <w:rPr>
            <w:rStyle w:val="Lienhypertexte"/>
            <w:lang w:val="fr-FR"/>
          </w:rPr>
          <w:t>ZoneAleaTechnologique</w:t>
        </w:r>
      </w:hyperlink>
      <w:r w:rsidRPr="0067229D">
        <w:rPr>
          <w:lang w:val="fr-FR"/>
        </w:rPr>
        <w:t>. On indique ici seulement les propriétés dont les caractéristiques sont modifiées pour cette classe.</w:t>
      </w:r>
    </w:p>
    <w:tbl>
      <w:tblPr>
        <w:tblStyle w:val="Table"/>
        <w:tblW w:w="0" w:type="auto"/>
        <w:tblLook w:val="0020" w:firstRow="1" w:lastRow="0" w:firstColumn="0" w:lastColumn="0" w:noHBand="0" w:noVBand="0"/>
      </w:tblPr>
      <w:tblGrid>
        <w:gridCol w:w="1144"/>
        <w:gridCol w:w="2218"/>
        <w:gridCol w:w="3257"/>
        <w:gridCol w:w="1520"/>
        <w:gridCol w:w="1251"/>
      </w:tblGrid>
      <w:tr w:rsidR="006F2E49" w:rsidRPr="00F12CB7" w14:paraId="095B18FB"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E2C9293" w14:textId="77777777" w:rsidR="006F2E49" w:rsidRPr="00F12CB7" w:rsidRDefault="00BB1DF7">
            <w:pPr>
              <w:pStyle w:val="Compact"/>
              <w:rPr>
                <w:sz w:val="18"/>
                <w:szCs w:val="18"/>
              </w:rPr>
            </w:pPr>
            <w:r w:rsidRPr="00F12CB7">
              <w:rPr>
                <w:sz w:val="18"/>
                <w:szCs w:val="18"/>
              </w:rPr>
              <w:t>Nom de la propriété</w:t>
            </w:r>
          </w:p>
        </w:tc>
        <w:tc>
          <w:tcPr>
            <w:cnfStyle w:val="000001000000" w:firstRow="0" w:lastRow="0" w:firstColumn="0" w:lastColumn="0" w:oddVBand="0" w:evenVBand="1" w:oddHBand="0" w:evenHBand="0" w:firstRowFirstColumn="0" w:firstRowLastColumn="0" w:lastRowFirstColumn="0" w:lastRowLastColumn="0"/>
            <w:tcW w:w="0" w:type="auto"/>
          </w:tcPr>
          <w:p w14:paraId="4EFFE16D" w14:textId="77777777" w:rsidR="006F2E49" w:rsidRPr="00F12CB7" w:rsidRDefault="00BB1DF7">
            <w:pPr>
              <w:pStyle w:val="Compact"/>
              <w:rPr>
                <w:sz w:val="18"/>
                <w:szCs w:val="18"/>
              </w:rPr>
            </w:pPr>
            <w:r w:rsidRPr="00F12CB7">
              <w:rPr>
                <w:sz w:val="18"/>
                <w:szCs w:val="18"/>
              </w:rPr>
              <w:t>Définition</w:t>
            </w:r>
          </w:p>
        </w:tc>
        <w:tc>
          <w:tcPr>
            <w:cnfStyle w:val="000010000000" w:firstRow="0" w:lastRow="0" w:firstColumn="0" w:lastColumn="0" w:oddVBand="1" w:evenVBand="0" w:oddHBand="0" w:evenHBand="0" w:firstRowFirstColumn="0" w:firstRowLastColumn="0" w:lastRowFirstColumn="0" w:lastRowLastColumn="0"/>
            <w:tcW w:w="0" w:type="auto"/>
          </w:tcPr>
          <w:p w14:paraId="4977EC23" w14:textId="77777777" w:rsidR="006F2E49" w:rsidRPr="00F12CB7" w:rsidRDefault="00BB1DF7">
            <w:pPr>
              <w:pStyle w:val="Compact"/>
              <w:rPr>
                <w:sz w:val="18"/>
                <w:szCs w:val="18"/>
              </w:rPr>
            </w:pPr>
            <w:r w:rsidRPr="00F12CB7">
              <w:rPr>
                <w:sz w:val="18"/>
                <w:szCs w:val="18"/>
              </w:rPr>
              <w:t>Type</w:t>
            </w:r>
          </w:p>
        </w:tc>
        <w:tc>
          <w:tcPr>
            <w:cnfStyle w:val="000001000000" w:firstRow="0" w:lastRow="0" w:firstColumn="0" w:lastColumn="0" w:oddVBand="0" w:evenVBand="1" w:oddHBand="0" w:evenHBand="0" w:firstRowFirstColumn="0" w:firstRowLastColumn="0" w:lastRowFirstColumn="0" w:lastRowLastColumn="0"/>
            <w:tcW w:w="0" w:type="auto"/>
          </w:tcPr>
          <w:p w14:paraId="18AAD6E1" w14:textId="77777777" w:rsidR="006F2E49" w:rsidRPr="00F12CB7" w:rsidRDefault="00BB1DF7">
            <w:pPr>
              <w:pStyle w:val="Compact"/>
              <w:rPr>
                <w:sz w:val="18"/>
                <w:szCs w:val="18"/>
              </w:rPr>
            </w:pPr>
            <w:r w:rsidRPr="00F12CB7">
              <w:rPr>
                <w:sz w:val="18"/>
                <w:szCs w:val="18"/>
              </w:rPr>
              <w:t>Valeurs possibles</w:t>
            </w:r>
          </w:p>
        </w:tc>
        <w:tc>
          <w:tcPr>
            <w:cnfStyle w:val="000010000000" w:firstRow="0" w:lastRow="0" w:firstColumn="0" w:lastColumn="0" w:oddVBand="1" w:evenVBand="0" w:oddHBand="0" w:evenHBand="0" w:firstRowFirstColumn="0" w:firstRowLastColumn="0" w:lastRowFirstColumn="0" w:lastRowLastColumn="0"/>
            <w:tcW w:w="0" w:type="auto"/>
          </w:tcPr>
          <w:p w14:paraId="6D02393F" w14:textId="77777777" w:rsidR="006F2E49" w:rsidRPr="00F12CB7" w:rsidRDefault="00BB1DF7">
            <w:pPr>
              <w:pStyle w:val="Compact"/>
              <w:rPr>
                <w:sz w:val="18"/>
                <w:szCs w:val="18"/>
              </w:rPr>
            </w:pPr>
            <w:r w:rsidRPr="00F12CB7">
              <w:rPr>
                <w:sz w:val="18"/>
                <w:szCs w:val="18"/>
              </w:rPr>
              <w:t>Contraintes</w:t>
            </w:r>
          </w:p>
        </w:tc>
      </w:tr>
      <w:tr w:rsidR="006F2E49" w:rsidRPr="00F12CB7" w14:paraId="0DB95F3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6DA08AA" w14:textId="77777777" w:rsidR="006F2E49" w:rsidRPr="00F12CB7" w:rsidRDefault="00BB1DF7">
            <w:pPr>
              <w:pStyle w:val="Compact"/>
              <w:rPr>
                <w:sz w:val="18"/>
                <w:szCs w:val="18"/>
              </w:rPr>
            </w:pPr>
            <w:proofErr w:type="gramStart"/>
            <w:r w:rsidRPr="00F12CB7">
              <w:rPr>
                <w:sz w:val="18"/>
                <w:szCs w:val="18"/>
              </w:rPr>
              <w:t>intensite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758B0D10" w14:textId="77777777" w:rsidR="006F2E49" w:rsidRPr="00F12CB7" w:rsidRDefault="00BB1DF7">
            <w:pPr>
              <w:pStyle w:val="Compact"/>
              <w:rPr>
                <w:sz w:val="18"/>
                <w:szCs w:val="18"/>
              </w:rPr>
            </w:pPr>
            <w:r w:rsidRPr="00F12CB7">
              <w:rPr>
                <w:sz w:val="18"/>
                <w:szCs w:val="18"/>
              </w:rPr>
              <w:t>Caractérisation du niveau d’intensité des effets pour le phénomène dangereux représenté.</w:t>
            </w:r>
          </w:p>
        </w:tc>
        <w:tc>
          <w:tcPr>
            <w:cnfStyle w:val="000010000000" w:firstRow="0" w:lastRow="0" w:firstColumn="0" w:lastColumn="0" w:oddVBand="1" w:evenVBand="0" w:oddHBand="0" w:evenHBand="0" w:firstRowFirstColumn="0" w:firstRowLastColumn="0" w:lastRowFirstColumn="0" w:lastRowLastColumn="0"/>
            <w:tcW w:w="0" w:type="auto"/>
          </w:tcPr>
          <w:p w14:paraId="72811E90" w14:textId="77777777" w:rsidR="006F2E49" w:rsidRPr="00F12CB7" w:rsidRDefault="00BB1DF7">
            <w:pPr>
              <w:pStyle w:val="Compact"/>
              <w:rPr>
                <w:sz w:val="18"/>
                <w:szCs w:val="18"/>
              </w:rPr>
            </w:pPr>
            <w:r w:rsidRPr="00F12CB7">
              <w:rPr>
                <w:sz w:val="18"/>
                <w:szCs w:val="18"/>
              </w:rPr>
              <w:t xml:space="preserve">Enumeration </w:t>
            </w:r>
            <w:hyperlink w:anchor="enumeration-typeintensitetechno">
              <w:r w:rsidRPr="00F12CB7">
                <w:rPr>
                  <w:rStyle w:val="Lienhypertexte"/>
                  <w:sz w:val="18"/>
                  <w:szCs w:val="18"/>
                </w:rPr>
                <w:t>TypeIntensiteTechno</w:t>
              </w:r>
            </w:hyperlink>
            <w:r w:rsidRPr="00F12CB7">
              <w:rPr>
                <w:sz w:val="18"/>
                <w:szCs w:val="18"/>
              </w:rPr>
              <w:t xml:space="preserve">. Selon le </w:t>
            </w:r>
            <w:hyperlink r:id="rId124">
              <w:r w:rsidRPr="00F12CB7">
                <w:rPr>
                  <w:rStyle w:val="Lienhypertexte"/>
                  <w:sz w:val="18"/>
                  <w:szCs w:val="18"/>
                </w:rPr>
                <w:t xml:space="preserve">Guide </w:t>
              </w:r>
              <w:proofErr w:type="gramStart"/>
              <w:r w:rsidRPr="00F12CB7">
                <w:rPr>
                  <w:rStyle w:val="Lienhypertexte"/>
                  <w:sz w:val="18"/>
                  <w:szCs w:val="18"/>
                </w:rPr>
                <w:t>PPRT:</w:t>
              </w:r>
              <w:proofErr w:type="gramEnd"/>
              <w:r w:rsidRPr="00F12CB7">
                <w:rPr>
                  <w:rStyle w:val="Lienhypertexte"/>
                  <w:sz w:val="18"/>
                  <w:szCs w:val="18"/>
                </w:rPr>
                <w:t>2007</w:t>
              </w:r>
            </w:hyperlink>
            <w:r w:rsidRPr="00F12CB7">
              <w:rPr>
                <w:sz w:val="18"/>
                <w:szCs w:val="18"/>
              </w:rPr>
              <w:t>, seules les zones d’intensité significatives sont à prendre en compte pour ce type d’aléas.</w:t>
            </w:r>
          </w:p>
        </w:tc>
        <w:tc>
          <w:tcPr>
            <w:cnfStyle w:val="000001000000" w:firstRow="0" w:lastRow="0" w:firstColumn="0" w:lastColumn="0" w:oddVBand="0" w:evenVBand="1" w:oddHBand="0" w:evenHBand="0" w:firstRowFirstColumn="0" w:firstRowLastColumn="0" w:lastRowFirstColumn="0" w:lastRowLastColumn="0"/>
            <w:tcW w:w="0" w:type="auto"/>
          </w:tcPr>
          <w:p w14:paraId="5E7E6EF9" w14:textId="77777777" w:rsidR="006F2E49" w:rsidRPr="00F12CB7" w:rsidRDefault="00BB1DF7">
            <w:pPr>
              <w:pStyle w:val="Compact"/>
              <w:rPr>
                <w:sz w:val="18"/>
                <w:szCs w:val="18"/>
              </w:rPr>
            </w:pPr>
            <w:r w:rsidRPr="00F12CB7">
              <w:rPr>
                <w:sz w:val="18"/>
                <w:szCs w:val="18"/>
              </w:rPr>
              <w:t>Celles de l’énumération</w:t>
            </w:r>
          </w:p>
        </w:tc>
        <w:tc>
          <w:tcPr>
            <w:cnfStyle w:val="000010000000" w:firstRow="0" w:lastRow="0" w:firstColumn="0" w:lastColumn="0" w:oddVBand="1" w:evenVBand="0" w:oddHBand="0" w:evenHBand="0" w:firstRowFirstColumn="0" w:firstRowLastColumn="0" w:lastRowFirstColumn="0" w:lastRowLastColumn="0"/>
            <w:tcW w:w="0" w:type="auto"/>
          </w:tcPr>
          <w:p w14:paraId="33743F9E" w14:textId="77777777" w:rsidR="006F2E49" w:rsidRPr="00F12CB7" w:rsidRDefault="00BB1DF7">
            <w:pPr>
              <w:pStyle w:val="Compact"/>
              <w:rPr>
                <w:sz w:val="18"/>
                <w:szCs w:val="18"/>
              </w:rPr>
            </w:pPr>
            <w:r w:rsidRPr="00F12CB7">
              <w:rPr>
                <w:sz w:val="18"/>
                <w:szCs w:val="18"/>
              </w:rPr>
              <w:t>1..1</w:t>
            </w:r>
          </w:p>
        </w:tc>
      </w:tr>
    </w:tbl>
    <w:p w14:paraId="1B86EAD8" w14:textId="77777777" w:rsidR="006F2E49" w:rsidRDefault="00BB1DF7">
      <w:pPr>
        <w:pStyle w:val="Titre4"/>
      </w:pPr>
      <w:bookmarkStart w:id="90" w:name="classe-dobjets-zonealeatechnoprojection"/>
      <w:bookmarkEnd w:id="89"/>
      <w:r>
        <w:t xml:space="preserve">Classe d’objets </w:t>
      </w:r>
      <w:r>
        <w:rPr>
          <w:i/>
          <w:iCs/>
        </w:rPr>
        <w:t>ZoneAleaTechnoProjection</w:t>
      </w:r>
    </w:p>
    <w:p w14:paraId="21EC31D8" w14:textId="77777777" w:rsidR="006F2E49" w:rsidRDefault="00BB1DF7">
      <w:pPr>
        <w:pStyle w:val="FirstParagraph"/>
      </w:pPr>
      <w:r>
        <w:rPr>
          <w:b/>
          <w:bCs/>
        </w:rPr>
        <w:t xml:space="preserve">Nom de la </w:t>
      </w:r>
      <w:proofErr w:type="gramStart"/>
      <w:r>
        <w:rPr>
          <w:b/>
          <w:bCs/>
        </w:rPr>
        <w:t>classe</w:t>
      </w:r>
      <w:r>
        <w:t xml:space="preserve"> :</w:t>
      </w:r>
      <w:proofErr w:type="gramEnd"/>
      <w:r>
        <w:t xml:space="preserve"> ZoneAleaTechnoProjection</w:t>
      </w:r>
    </w:p>
    <w:p w14:paraId="7D40E8FB" w14:textId="77777777" w:rsidR="006F2E49" w:rsidRPr="0067229D" w:rsidRDefault="00BB1DF7">
      <w:pPr>
        <w:pStyle w:val="Corpsdetexte"/>
        <w:rPr>
          <w:lang w:val="fr-FR"/>
        </w:rPr>
      </w:pPr>
      <w:r w:rsidRPr="0067229D">
        <w:rPr>
          <w:b/>
          <w:bCs/>
          <w:lang w:val="fr-FR"/>
        </w:rPr>
        <w:t>Titre</w:t>
      </w:r>
      <w:r w:rsidRPr="0067229D">
        <w:rPr>
          <w:lang w:val="fr-FR"/>
        </w:rPr>
        <w:t xml:space="preserve"> : Zone d’aléa technologique à cinétique rapide pour l’effet de projection</w:t>
      </w:r>
    </w:p>
    <w:p w14:paraId="3E36EA42" w14:textId="77777777" w:rsidR="006F2E49" w:rsidRPr="0067229D" w:rsidRDefault="00BB1DF7">
      <w:pPr>
        <w:pStyle w:val="Corpsdetexte"/>
        <w:rPr>
          <w:lang w:val="fr-FR"/>
        </w:rPr>
      </w:pPr>
      <w:r w:rsidRPr="0067229D">
        <w:rPr>
          <w:b/>
          <w:bCs/>
          <w:lang w:val="fr-FR"/>
        </w:rPr>
        <w:t>Définition</w:t>
      </w:r>
      <w:r w:rsidRPr="0067229D">
        <w:rPr>
          <w:lang w:val="fr-FR"/>
        </w:rPr>
        <w:t xml:space="preserve"> : Cette classe permet de représenter les zones d’aléas à cinétique rapide dans le cas des effets de projection, telles que définies dans le </w:t>
      </w:r>
      <w:hyperlink r:id="rId125">
        <w:r w:rsidRPr="0067229D">
          <w:rPr>
            <w:rStyle w:val="Lienhypertexte"/>
            <w:lang w:val="fr-FR"/>
          </w:rPr>
          <w:t xml:space="preserve">Guide </w:t>
        </w:r>
        <w:proofErr w:type="gramStart"/>
        <w:r w:rsidRPr="0067229D">
          <w:rPr>
            <w:rStyle w:val="Lienhypertexte"/>
            <w:lang w:val="fr-FR"/>
          </w:rPr>
          <w:t>PPRT:</w:t>
        </w:r>
        <w:proofErr w:type="gramEnd"/>
        <w:r w:rsidRPr="0067229D">
          <w:rPr>
            <w:rStyle w:val="Lienhypertexte"/>
            <w:lang w:val="fr-FR"/>
          </w:rPr>
          <w:t>2007</w:t>
        </w:r>
      </w:hyperlink>
      <w:r w:rsidRPr="0067229D">
        <w:rPr>
          <w:lang w:val="fr-FR"/>
        </w:rPr>
        <w:t xml:space="preserve">. Elle spécialise la classe </w:t>
      </w:r>
      <w:hyperlink w:anchor="classe-dobjets-zonealeatechnologique">
        <w:r w:rsidRPr="0067229D">
          <w:rPr>
            <w:rStyle w:val="Lienhypertexte"/>
            <w:lang w:val="fr-FR"/>
          </w:rPr>
          <w:t>ZoneAleaTechnologique</w:t>
        </w:r>
      </w:hyperlink>
      <w:r w:rsidRPr="0067229D">
        <w:rPr>
          <w:lang w:val="fr-FR"/>
        </w:rPr>
        <w:t xml:space="preserve"> en rendant obligatoire la saisie de l’intensité.</w:t>
      </w:r>
    </w:p>
    <w:p w14:paraId="5BC5B03B" w14:textId="77777777" w:rsidR="006F2E49" w:rsidRPr="0067229D" w:rsidRDefault="00BB1DF7">
      <w:pPr>
        <w:pStyle w:val="Corpsdetexte"/>
        <w:rPr>
          <w:lang w:val="fr-FR"/>
        </w:rPr>
      </w:pPr>
      <w:r w:rsidRPr="0067229D">
        <w:rPr>
          <w:b/>
          <w:bCs/>
          <w:lang w:val="fr-FR"/>
        </w:rPr>
        <w:t>Modélisation géométrique</w:t>
      </w:r>
      <w:r w:rsidRPr="0067229D">
        <w:rPr>
          <w:lang w:val="fr-FR"/>
        </w:rPr>
        <w:t xml:space="preserve"> : Cf. modélisation géométrique de la classe </w:t>
      </w:r>
      <w:hyperlink w:anchor="classe-dobjets-zonealeatechnologique">
        <w:r w:rsidRPr="0067229D">
          <w:rPr>
            <w:rStyle w:val="Lienhypertexte"/>
            <w:lang w:val="fr-FR"/>
          </w:rPr>
          <w:t>ZoneAleaTechnologique</w:t>
        </w:r>
      </w:hyperlink>
      <w:r w:rsidRPr="0067229D">
        <w:rPr>
          <w:lang w:val="fr-FR"/>
        </w:rPr>
        <w:t>.</w:t>
      </w:r>
    </w:p>
    <w:p w14:paraId="4A06A17F" w14:textId="77777777" w:rsidR="006F2E49" w:rsidRPr="0067229D" w:rsidRDefault="00BB1DF7">
      <w:pPr>
        <w:pStyle w:val="Corpsdetexte"/>
        <w:rPr>
          <w:lang w:val="fr-FR"/>
        </w:rPr>
      </w:pPr>
      <w:r w:rsidRPr="0067229D">
        <w:rPr>
          <w:b/>
          <w:bCs/>
          <w:lang w:val="fr-FR"/>
        </w:rPr>
        <w:t>Propriétés</w:t>
      </w:r>
      <w:r w:rsidRPr="0067229D">
        <w:rPr>
          <w:lang w:val="fr-FR"/>
        </w:rPr>
        <w:t xml:space="preserve"> : Cf. propriétés héritées de la classe </w:t>
      </w:r>
      <w:hyperlink w:anchor="classe-dobjets-zonealeatechnologique">
        <w:r w:rsidRPr="0067229D">
          <w:rPr>
            <w:rStyle w:val="Lienhypertexte"/>
            <w:lang w:val="fr-FR"/>
          </w:rPr>
          <w:t>ZoneAleaTechnologique</w:t>
        </w:r>
      </w:hyperlink>
      <w:r w:rsidRPr="0067229D">
        <w:rPr>
          <w:lang w:val="fr-FR"/>
        </w:rPr>
        <w:t>. On indique ici seulement les propriétés dont les caractéristiques sont modifiées pour cette classe.</w:t>
      </w:r>
    </w:p>
    <w:tbl>
      <w:tblPr>
        <w:tblStyle w:val="Table"/>
        <w:tblW w:w="0" w:type="auto"/>
        <w:tblLook w:val="0020" w:firstRow="1" w:lastRow="0" w:firstColumn="0" w:lastColumn="0" w:noHBand="0" w:noVBand="0"/>
      </w:tblPr>
      <w:tblGrid>
        <w:gridCol w:w="1136"/>
        <w:gridCol w:w="2166"/>
        <w:gridCol w:w="3324"/>
        <w:gridCol w:w="1513"/>
        <w:gridCol w:w="1251"/>
      </w:tblGrid>
      <w:tr w:rsidR="006F2E49" w:rsidRPr="00F12CB7" w14:paraId="4C1DE88B"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B6E6BB6" w14:textId="77777777" w:rsidR="006F2E49" w:rsidRPr="00F12CB7" w:rsidRDefault="00BB1DF7">
            <w:pPr>
              <w:pStyle w:val="Compact"/>
              <w:rPr>
                <w:sz w:val="18"/>
                <w:szCs w:val="18"/>
              </w:rPr>
            </w:pPr>
            <w:r w:rsidRPr="00F12CB7">
              <w:rPr>
                <w:sz w:val="18"/>
                <w:szCs w:val="18"/>
              </w:rPr>
              <w:t>Nom de la propriété</w:t>
            </w:r>
          </w:p>
        </w:tc>
        <w:tc>
          <w:tcPr>
            <w:cnfStyle w:val="000001000000" w:firstRow="0" w:lastRow="0" w:firstColumn="0" w:lastColumn="0" w:oddVBand="0" w:evenVBand="1" w:oddHBand="0" w:evenHBand="0" w:firstRowFirstColumn="0" w:firstRowLastColumn="0" w:lastRowFirstColumn="0" w:lastRowLastColumn="0"/>
            <w:tcW w:w="0" w:type="auto"/>
          </w:tcPr>
          <w:p w14:paraId="56271881" w14:textId="77777777" w:rsidR="006F2E49" w:rsidRPr="00F12CB7" w:rsidRDefault="00BB1DF7">
            <w:pPr>
              <w:pStyle w:val="Compact"/>
              <w:rPr>
                <w:sz w:val="18"/>
                <w:szCs w:val="18"/>
              </w:rPr>
            </w:pPr>
            <w:r w:rsidRPr="00F12CB7">
              <w:rPr>
                <w:sz w:val="18"/>
                <w:szCs w:val="18"/>
              </w:rPr>
              <w:t>Définition</w:t>
            </w:r>
          </w:p>
        </w:tc>
        <w:tc>
          <w:tcPr>
            <w:cnfStyle w:val="000010000000" w:firstRow="0" w:lastRow="0" w:firstColumn="0" w:lastColumn="0" w:oddVBand="1" w:evenVBand="0" w:oddHBand="0" w:evenHBand="0" w:firstRowFirstColumn="0" w:firstRowLastColumn="0" w:lastRowFirstColumn="0" w:lastRowLastColumn="0"/>
            <w:tcW w:w="0" w:type="auto"/>
          </w:tcPr>
          <w:p w14:paraId="34E40294" w14:textId="77777777" w:rsidR="006F2E49" w:rsidRPr="00F12CB7" w:rsidRDefault="00BB1DF7">
            <w:pPr>
              <w:pStyle w:val="Compact"/>
              <w:rPr>
                <w:sz w:val="18"/>
                <w:szCs w:val="18"/>
              </w:rPr>
            </w:pPr>
            <w:r w:rsidRPr="00F12CB7">
              <w:rPr>
                <w:sz w:val="18"/>
                <w:szCs w:val="18"/>
              </w:rPr>
              <w:t>Type</w:t>
            </w:r>
          </w:p>
        </w:tc>
        <w:tc>
          <w:tcPr>
            <w:cnfStyle w:val="000001000000" w:firstRow="0" w:lastRow="0" w:firstColumn="0" w:lastColumn="0" w:oddVBand="0" w:evenVBand="1" w:oddHBand="0" w:evenHBand="0" w:firstRowFirstColumn="0" w:firstRowLastColumn="0" w:lastRowFirstColumn="0" w:lastRowLastColumn="0"/>
            <w:tcW w:w="0" w:type="auto"/>
          </w:tcPr>
          <w:p w14:paraId="2A43A8F4" w14:textId="77777777" w:rsidR="006F2E49" w:rsidRPr="00F12CB7" w:rsidRDefault="00BB1DF7">
            <w:pPr>
              <w:pStyle w:val="Compact"/>
              <w:rPr>
                <w:sz w:val="18"/>
                <w:szCs w:val="18"/>
              </w:rPr>
            </w:pPr>
            <w:r w:rsidRPr="00F12CB7">
              <w:rPr>
                <w:sz w:val="18"/>
                <w:szCs w:val="18"/>
              </w:rPr>
              <w:t>Valeurs possibles</w:t>
            </w:r>
          </w:p>
        </w:tc>
        <w:tc>
          <w:tcPr>
            <w:cnfStyle w:val="000010000000" w:firstRow="0" w:lastRow="0" w:firstColumn="0" w:lastColumn="0" w:oddVBand="1" w:evenVBand="0" w:oddHBand="0" w:evenHBand="0" w:firstRowFirstColumn="0" w:firstRowLastColumn="0" w:lastRowFirstColumn="0" w:lastRowLastColumn="0"/>
            <w:tcW w:w="0" w:type="auto"/>
          </w:tcPr>
          <w:p w14:paraId="00B57388" w14:textId="77777777" w:rsidR="006F2E49" w:rsidRPr="00F12CB7" w:rsidRDefault="00BB1DF7">
            <w:pPr>
              <w:pStyle w:val="Compact"/>
              <w:rPr>
                <w:sz w:val="18"/>
                <w:szCs w:val="18"/>
              </w:rPr>
            </w:pPr>
            <w:r w:rsidRPr="00F12CB7">
              <w:rPr>
                <w:sz w:val="18"/>
                <w:szCs w:val="18"/>
              </w:rPr>
              <w:t>Contraintes</w:t>
            </w:r>
          </w:p>
        </w:tc>
      </w:tr>
      <w:tr w:rsidR="006F2E49" w:rsidRPr="00F12CB7" w14:paraId="68A2B2E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26F08EB" w14:textId="77777777" w:rsidR="006F2E49" w:rsidRPr="00F12CB7" w:rsidRDefault="00BB1DF7">
            <w:pPr>
              <w:pStyle w:val="Compact"/>
              <w:rPr>
                <w:sz w:val="18"/>
                <w:szCs w:val="18"/>
              </w:rPr>
            </w:pPr>
            <w:proofErr w:type="gramStart"/>
            <w:r w:rsidRPr="00F12CB7">
              <w:rPr>
                <w:sz w:val="18"/>
                <w:szCs w:val="18"/>
              </w:rPr>
              <w:t>intensite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8B5FE4E" w14:textId="77777777" w:rsidR="006F2E49" w:rsidRPr="00F12CB7" w:rsidRDefault="00BB1DF7">
            <w:pPr>
              <w:pStyle w:val="Compact"/>
              <w:rPr>
                <w:sz w:val="18"/>
                <w:szCs w:val="18"/>
              </w:rPr>
            </w:pPr>
            <w:r w:rsidRPr="00F12CB7">
              <w:rPr>
                <w:sz w:val="18"/>
                <w:szCs w:val="18"/>
              </w:rPr>
              <w:t>Caractérisation du niveau d’intensité des effets pour le phénomène dangereux représenté.</w:t>
            </w:r>
          </w:p>
        </w:tc>
        <w:tc>
          <w:tcPr>
            <w:cnfStyle w:val="000010000000" w:firstRow="0" w:lastRow="0" w:firstColumn="0" w:lastColumn="0" w:oddVBand="1" w:evenVBand="0" w:oddHBand="0" w:evenHBand="0" w:firstRowFirstColumn="0" w:firstRowLastColumn="0" w:lastRowFirstColumn="0" w:lastRowLastColumn="0"/>
            <w:tcW w:w="0" w:type="auto"/>
          </w:tcPr>
          <w:p w14:paraId="28E9D57F" w14:textId="77777777" w:rsidR="006F2E49" w:rsidRPr="00F12CB7" w:rsidRDefault="00BB1DF7">
            <w:pPr>
              <w:pStyle w:val="Compact"/>
              <w:rPr>
                <w:sz w:val="18"/>
                <w:szCs w:val="18"/>
              </w:rPr>
            </w:pPr>
            <w:r w:rsidRPr="00F12CB7">
              <w:rPr>
                <w:sz w:val="18"/>
                <w:szCs w:val="18"/>
              </w:rPr>
              <w:t xml:space="preserve">Enumeration </w:t>
            </w:r>
            <w:hyperlink w:anchor="enumeration-typeintensitetechno">
              <w:r w:rsidRPr="00F12CB7">
                <w:rPr>
                  <w:rStyle w:val="Lienhypertexte"/>
                  <w:sz w:val="18"/>
                  <w:szCs w:val="18"/>
                </w:rPr>
                <w:t>TypeIntensiteTechno</w:t>
              </w:r>
            </w:hyperlink>
            <w:r w:rsidRPr="00F12CB7">
              <w:rPr>
                <w:sz w:val="18"/>
                <w:szCs w:val="18"/>
              </w:rPr>
              <w:t xml:space="preserve">. Selon le </w:t>
            </w:r>
            <w:hyperlink r:id="rId126">
              <w:r w:rsidRPr="00F12CB7">
                <w:rPr>
                  <w:rStyle w:val="Lienhypertexte"/>
                  <w:sz w:val="18"/>
                  <w:szCs w:val="18"/>
                </w:rPr>
                <w:t xml:space="preserve">Guide </w:t>
              </w:r>
              <w:proofErr w:type="gramStart"/>
              <w:r w:rsidRPr="00F12CB7">
                <w:rPr>
                  <w:rStyle w:val="Lienhypertexte"/>
                  <w:sz w:val="18"/>
                  <w:szCs w:val="18"/>
                </w:rPr>
                <w:t>PPRT:</w:t>
              </w:r>
              <w:proofErr w:type="gramEnd"/>
              <w:r w:rsidRPr="00F12CB7">
                <w:rPr>
                  <w:rStyle w:val="Lienhypertexte"/>
                  <w:sz w:val="18"/>
                  <w:szCs w:val="18"/>
                </w:rPr>
                <w:t>2007</w:t>
              </w:r>
            </w:hyperlink>
            <w:r w:rsidRPr="00F12CB7">
              <w:rPr>
                <w:sz w:val="18"/>
                <w:szCs w:val="18"/>
              </w:rPr>
              <w:t>, seules les zones d’intensité “graves” ou “indirects” sont à prendre en compte pour ce type de zones d’aléas.</w:t>
            </w:r>
          </w:p>
        </w:tc>
        <w:tc>
          <w:tcPr>
            <w:cnfStyle w:val="000001000000" w:firstRow="0" w:lastRow="0" w:firstColumn="0" w:lastColumn="0" w:oddVBand="0" w:evenVBand="1" w:oddHBand="0" w:evenHBand="0" w:firstRowFirstColumn="0" w:firstRowLastColumn="0" w:lastRowFirstColumn="0" w:lastRowLastColumn="0"/>
            <w:tcW w:w="0" w:type="auto"/>
          </w:tcPr>
          <w:p w14:paraId="2DB036D7" w14:textId="77777777" w:rsidR="006F2E49" w:rsidRPr="00F12CB7" w:rsidRDefault="00BB1DF7">
            <w:pPr>
              <w:pStyle w:val="Compact"/>
              <w:rPr>
                <w:sz w:val="18"/>
                <w:szCs w:val="18"/>
              </w:rPr>
            </w:pPr>
            <w:r w:rsidRPr="00F12CB7">
              <w:rPr>
                <w:sz w:val="18"/>
                <w:szCs w:val="18"/>
              </w:rPr>
              <w:t>Celles de l’énumération</w:t>
            </w:r>
          </w:p>
        </w:tc>
        <w:tc>
          <w:tcPr>
            <w:cnfStyle w:val="000010000000" w:firstRow="0" w:lastRow="0" w:firstColumn="0" w:lastColumn="0" w:oddVBand="1" w:evenVBand="0" w:oddHBand="0" w:evenHBand="0" w:firstRowFirstColumn="0" w:firstRowLastColumn="0" w:lastRowFirstColumn="0" w:lastRowLastColumn="0"/>
            <w:tcW w:w="0" w:type="auto"/>
          </w:tcPr>
          <w:p w14:paraId="5C349771" w14:textId="77777777" w:rsidR="006F2E49" w:rsidRPr="00F12CB7" w:rsidRDefault="00BB1DF7">
            <w:pPr>
              <w:pStyle w:val="Compact"/>
              <w:rPr>
                <w:sz w:val="18"/>
                <w:szCs w:val="18"/>
              </w:rPr>
            </w:pPr>
            <w:r w:rsidRPr="00F12CB7">
              <w:rPr>
                <w:sz w:val="18"/>
                <w:szCs w:val="18"/>
              </w:rPr>
              <w:t>1..1</w:t>
            </w:r>
          </w:p>
        </w:tc>
      </w:tr>
    </w:tbl>
    <w:p w14:paraId="44B519A3" w14:textId="77777777" w:rsidR="006F2E49" w:rsidRDefault="00BB1DF7">
      <w:pPr>
        <w:pStyle w:val="Titre4"/>
      </w:pPr>
      <w:bookmarkStart w:id="91" w:name="enumeration-typeniveaualea"/>
      <w:bookmarkEnd w:id="90"/>
      <w:r>
        <w:t xml:space="preserve">Enumeration </w:t>
      </w:r>
      <w:r>
        <w:rPr>
          <w:i/>
          <w:iCs/>
        </w:rPr>
        <w:t>TypeNiveauAlea</w:t>
      </w:r>
    </w:p>
    <w:p w14:paraId="72A54905" w14:textId="77777777" w:rsidR="006F2E49" w:rsidRPr="0067229D" w:rsidRDefault="00BB1DF7">
      <w:pPr>
        <w:pStyle w:val="FirstParagraph"/>
        <w:rPr>
          <w:lang w:val="fr-FR"/>
        </w:rPr>
      </w:pPr>
      <w:r w:rsidRPr="0067229D">
        <w:rPr>
          <w:lang w:val="fr-FR"/>
        </w:rPr>
        <w:t>Le tableau suivant liste les valeurs possibles et communes pour caractériser l’intensité des aléas dans les procédures de plans de prévention des risques. Elles représentent une gradation sur une échelle croissante d’intensité. Les règles de détermination du niveau ainsi que leur appellation varient en fonction de la zone et du type d’aléa et sont précisées dans les guides dédiés. Il précise leur application selon le type de PPR et les correspondances avec certaines appellations spécifiques à des types de PPR particuliers.</w:t>
      </w:r>
    </w:p>
    <w:tbl>
      <w:tblPr>
        <w:tblStyle w:val="Table"/>
        <w:tblW w:w="0" w:type="auto"/>
        <w:tblLook w:val="0020" w:firstRow="1" w:lastRow="0" w:firstColumn="0" w:lastColumn="0" w:noHBand="0" w:noVBand="0"/>
      </w:tblPr>
      <w:tblGrid>
        <w:gridCol w:w="686"/>
        <w:gridCol w:w="1637"/>
        <w:gridCol w:w="7067"/>
      </w:tblGrid>
      <w:tr w:rsidR="006F2E49" w:rsidRPr="00F12CB7" w14:paraId="0688688E"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9EF379B" w14:textId="77777777" w:rsidR="006F2E49" w:rsidRPr="00F12CB7" w:rsidRDefault="00BB1DF7">
            <w:pPr>
              <w:pStyle w:val="Compact"/>
              <w:rPr>
                <w:sz w:val="18"/>
                <w:szCs w:val="18"/>
              </w:rPr>
            </w:pPr>
            <w:r w:rsidRPr="00F12CB7">
              <w:rPr>
                <w:sz w:val="18"/>
                <w:szCs w:val="18"/>
              </w:rPr>
              <w:t>Code</w:t>
            </w:r>
          </w:p>
        </w:tc>
        <w:tc>
          <w:tcPr>
            <w:cnfStyle w:val="000001000000" w:firstRow="0" w:lastRow="0" w:firstColumn="0" w:lastColumn="0" w:oddVBand="0" w:evenVBand="1" w:oddHBand="0" w:evenHBand="0" w:firstRowFirstColumn="0" w:firstRowLastColumn="0" w:lastRowFirstColumn="0" w:lastRowLastColumn="0"/>
            <w:tcW w:w="0" w:type="auto"/>
          </w:tcPr>
          <w:p w14:paraId="793519A2" w14:textId="77777777" w:rsidR="006F2E49" w:rsidRPr="00F12CB7" w:rsidRDefault="00BB1DF7">
            <w:pPr>
              <w:pStyle w:val="Compact"/>
              <w:rPr>
                <w:sz w:val="18"/>
                <w:szCs w:val="18"/>
              </w:rPr>
            </w:pPr>
            <w:r w:rsidRPr="00F12CB7">
              <w:rPr>
                <w:sz w:val="18"/>
                <w:szCs w:val="18"/>
              </w:rPr>
              <w:t>Libellé niveau</w:t>
            </w:r>
          </w:p>
        </w:tc>
        <w:tc>
          <w:tcPr>
            <w:cnfStyle w:val="000010000000" w:firstRow="0" w:lastRow="0" w:firstColumn="0" w:lastColumn="0" w:oddVBand="1" w:evenVBand="0" w:oddHBand="0" w:evenHBand="0" w:firstRowFirstColumn="0" w:firstRowLastColumn="0" w:lastRowFirstColumn="0" w:lastRowLastColumn="0"/>
            <w:tcW w:w="0" w:type="auto"/>
          </w:tcPr>
          <w:p w14:paraId="05256460" w14:textId="77777777" w:rsidR="006F2E49" w:rsidRPr="00F12CB7" w:rsidRDefault="00BB1DF7">
            <w:pPr>
              <w:pStyle w:val="Compact"/>
              <w:rPr>
                <w:sz w:val="18"/>
                <w:szCs w:val="18"/>
              </w:rPr>
            </w:pPr>
            <w:r w:rsidRPr="00F12CB7">
              <w:rPr>
                <w:sz w:val="18"/>
                <w:szCs w:val="18"/>
              </w:rPr>
              <w:t>Type PPR applicable</w:t>
            </w:r>
          </w:p>
        </w:tc>
      </w:tr>
      <w:tr w:rsidR="006F2E49" w:rsidRPr="00F12CB7" w14:paraId="21A9275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A1FD379" w14:textId="77777777" w:rsidR="006F2E49" w:rsidRPr="00F12CB7" w:rsidRDefault="00BB1DF7">
            <w:pPr>
              <w:pStyle w:val="Compact"/>
              <w:rPr>
                <w:sz w:val="18"/>
                <w:szCs w:val="18"/>
              </w:rPr>
            </w:pPr>
            <w:r w:rsidRPr="00F12CB7">
              <w:rPr>
                <w:sz w:val="18"/>
                <w:szCs w:val="18"/>
              </w:rPr>
              <w:t>00</w:t>
            </w:r>
          </w:p>
        </w:tc>
        <w:tc>
          <w:tcPr>
            <w:cnfStyle w:val="000001000000" w:firstRow="0" w:lastRow="0" w:firstColumn="0" w:lastColumn="0" w:oddVBand="0" w:evenVBand="1" w:oddHBand="0" w:evenHBand="0" w:firstRowFirstColumn="0" w:firstRowLastColumn="0" w:lastRowFirstColumn="0" w:lastRowLastColumn="0"/>
            <w:tcW w:w="0" w:type="auto"/>
          </w:tcPr>
          <w:p w14:paraId="72009229" w14:textId="77777777" w:rsidR="006F2E49" w:rsidRPr="00F12CB7" w:rsidRDefault="00BB1DF7">
            <w:pPr>
              <w:pStyle w:val="Compact"/>
              <w:rPr>
                <w:sz w:val="18"/>
                <w:szCs w:val="18"/>
              </w:rPr>
            </w:pPr>
            <w:r w:rsidRPr="00F12CB7">
              <w:rPr>
                <w:sz w:val="18"/>
                <w:szCs w:val="18"/>
              </w:rPr>
              <w:t>Nul ou négligeable</w:t>
            </w:r>
          </w:p>
        </w:tc>
        <w:tc>
          <w:tcPr>
            <w:cnfStyle w:val="000010000000" w:firstRow="0" w:lastRow="0" w:firstColumn="0" w:lastColumn="0" w:oddVBand="1" w:evenVBand="0" w:oddHBand="0" w:evenHBand="0" w:firstRowFirstColumn="0" w:firstRowLastColumn="0" w:lastRowFirstColumn="0" w:lastRowLastColumn="0"/>
            <w:tcW w:w="0" w:type="auto"/>
          </w:tcPr>
          <w:p w14:paraId="1AF41A7F" w14:textId="77777777" w:rsidR="006F2E49" w:rsidRPr="00F12CB7" w:rsidRDefault="00BB1DF7">
            <w:pPr>
              <w:pStyle w:val="Compact"/>
              <w:rPr>
                <w:sz w:val="18"/>
                <w:szCs w:val="18"/>
              </w:rPr>
            </w:pPr>
            <w:r w:rsidRPr="00F12CB7">
              <w:rPr>
                <w:sz w:val="18"/>
                <w:szCs w:val="18"/>
              </w:rPr>
              <w:t>Tous PPR</w:t>
            </w:r>
          </w:p>
        </w:tc>
      </w:tr>
      <w:tr w:rsidR="006F2E49" w:rsidRPr="00F12CB7" w14:paraId="3A28EBC0"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1563C91" w14:textId="77777777" w:rsidR="006F2E49" w:rsidRPr="00F12CB7" w:rsidRDefault="00BB1DF7">
            <w:pPr>
              <w:pStyle w:val="Compact"/>
              <w:rPr>
                <w:sz w:val="18"/>
                <w:szCs w:val="18"/>
              </w:rPr>
            </w:pPr>
            <w:r w:rsidRPr="00F12CB7">
              <w:rPr>
                <w:sz w:val="18"/>
                <w:szCs w:val="18"/>
              </w:rPr>
              <w:t>01</w:t>
            </w:r>
          </w:p>
        </w:tc>
        <w:tc>
          <w:tcPr>
            <w:cnfStyle w:val="000001000000" w:firstRow="0" w:lastRow="0" w:firstColumn="0" w:lastColumn="0" w:oddVBand="0" w:evenVBand="1" w:oddHBand="0" w:evenHBand="0" w:firstRowFirstColumn="0" w:firstRowLastColumn="0" w:lastRowFirstColumn="0" w:lastRowLastColumn="0"/>
            <w:tcW w:w="0" w:type="auto"/>
          </w:tcPr>
          <w:p w14:paraId="145E8755" w14:textId="77777777" w:rsidR="006F2E49" w:rsidRPr="00F12CB7" w:rsidRDefault="00BB1DF7">
            <w:pPr>
              <w:pStyle w:val="Compact"/>
              <w:rPr>
                <w:sz w:val="18"/>
                <w:szCs w:val="18"/>
              </w:rPr>
            </w:pPr>
            <w:r w:rsidRPr="00F12CB7">
              <w:rPr>
                <w:sz w:val="18"/>
                <w:szCs w:val="18"/>
              </w:rPr>
              <w:t>Faible</w:t>
            </w:r>
          </w:p>
        </w:tc>
        <w:tc>
          <w:tcPr>
            <w:cnfStyle w:val="000010000000" w:firstRow="0" w:lastRow="0" w:firstColumn="0" w:lastColumn="0" w:oddVBand="1" w:evenVBand="0" w:oddHBand="0" w:evenHBand="0" w:firstRowFirstColumn="0" w:firstRowLastColumn="0" w:lastRowFirstColumn="0" w:lastRowLastColumn="0"/>
            <w:tcW w:w="0" w:type="auto"/>
          </w:tcPr>
          <w:p w14:paraId="097A76B6" w14:textId="77777777" w:rsidR="006F2E49" w:rsidRPr="00F12CB7" w:rsidRDefault="00BB1DF7">
            <w:pPr>
              <w:pStyle w:val="Compact"/>
              <w:rPr>
                <w:sz w:val="18"/>
                <w:szCs w:val="18"/>
              </w:rPr>
            </w:pPr>
            <w:r w:rsidRPr="00F12CB7">
              <w:rPr>
                <w:sz w:val="18"/>
                <w:szCs w:val="18"/>
              </w:rPr>
              <w:t>Tous PPR</w:t>
            </w:r>
          </w:p>
        </w:tc>
      </w:tr>
      <w:tr w:rsidR="006F2E49" w:rsidRPr="009D678C" w14:paraId="006CC80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EE8F11A" w14:textId="77777777" w:rsidR="006F2E49" w:rsidRPr="00F12CB7" w:rsidRDefault="00BB1DF7">
            <w:pPr>
              <w:pStyle w:val="Compact"/>
              <w:rPr>
                <w:sz w:val="18"/>
                <w:szCs w:val="18"/>
              </w:rPr>
            </w:pPr>
            <w:r w:rsidRPr="00F12CB7">
              <w:rPr>
                <w:sz w:val="18"/>
                <w:szCs w:val="18"/>
              </w:rPr>
              <w:t>02</w:t>
            </w:r>
          </w:p>
        </w:tc>
        <w:tc>
          <w:tcPr>
            <w:cnfStyle w:val="000001000000" w:firstRow="0" w:lastRow="0" w:firstColumn="0" w:lastColumn="0" w:oddVBand="0" w:evenVBand="1" w:oddHBand="0" w:evenHBand="0" w:firstRowFirstColumn="0" w:firstRowLastColumn="0" w:lastRowFirstColumn="0" w:lastRowLastColumn="0"/>
            <w:tcW w:w="0" w:type="auto"/>
          </w:tcPr>
          <w:p w14:paraId="59764FCE" w14:textId="77777777" w:rsidR="006F2E49" w:rsidRPr="00F12CB7" w:rsidRDefault="00BB1DF7">
            <w:pPr>
              <w:pStyle w:val="Compact"/>
              <w:rPr>
                <w:sz w:val="18"/>
                <w:szCs w:val="18"/>
              </w:rPr>
            </w:pPr>
            <w:r w:rsidRPr="00F12CB7">
              <w:rPr>
                <w:sz w:val="18"/>
                <w:szCs w:val="18"/>
              </w:rPr>
              <w:t>Moyen ou Modéré</w:t>
            </w:r>
          </w:p>
        </w:tc>
        <w:tc>
          <w:tcPr>
            <w:cnfStyle w:val="000010000000" w:firstRow="0" w:lastRow="0" w:firstColumn="0" w:lastColumn="0" w:oddVBand="1" w:evenVBand="0" w:oddHBand="0" w:evenHBand="0" w:firstRowFirstColumn="0" w:firstRowLastColumn="0" w:lastRowFirstColumn="0" w:lastRowLastColumn="0"/>
            <w:tcW w:w="0" w:type="auto"/>
          </w:tcPr>
          <w:p w14:paraId="2AE0781D" w14:textId="77777777" w:rsidR="006F2E49" w:rsidRPr="00F12CB7" w:rsidRDefault="00BB1DF7">
            <w:pPr>
              <w:pStyle w:val="Compact"/>
              <w:rPr>
                <w:sz w:val="18"/>
                <w:szCs w:val="18"/>
              </w:rPr>
            </w:pPr>
            <w:r w:rsidRPr="00F12CB7">
              <w:rPr>
                <w:sz w:val="18"/>
                <w:szCs w:val="18"/>
              </w:rPr>
              <w:t>Tous PPR. Le terme “Modéré” est appliqué dans certains PPRN</w:t>
            </w:r>
          </w:p>
        </w:tc>
      </w:tr>
      <w:tr w:rsidR="006F2E49" w:rsidRPr="00F12CB7" w14:paraId="6ECFDEF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8437A8E" w14:textId="77777777" w:rsidR="006F2E49" w:rsidRPr="00F12CB7" w:rsidRDefault="00BB1DF7">
            <w:pPr>
              <w:pStyle w:val="Compact"/>
              <w:rPr>
                <w:sz w:val="18"/>
                <w:szCs w:val="18"/>
              </w:rPr>
            </w:pPr>
            <w:r w:rsidRPr="00F12CB7">
              <w:rPr>
                <w:sz w:val="18"/>
                <w:szCs w:val="18"/>
              </w:rPr>
              <w:t>03</w:t>
            </w:r>
          </w:p>
        </w:tc>
        <w:tc>
          <w:tcPr>
            <w:cnfStyle w:val="000001000000" w:firstRow="0" w:lastRow="0" w:firstColumn="0" w:lastColumn="0" w:oddVBand="0" w:evenVBand="1" w:oddHBand="0" w:evenHBand="0" w:firstRowFirstColumn="0" w:firstRowLastColumn="0" w:lastRowFirstColumn="0" w:lastRowLastColumn="0"/>
            <w:tcW w:w="0" w:type="auto"/>
          </w:tcPr>
          <w:p w14:paraId="7FC17FA3" w14:textId="77777777" w:rsidR="006F2E49" w:rsidRPr="00F12CB7" w:rsidRDefault="00BB1DF7">
            <w:pPr>
              <w:pStyle w:val="Compact"/>
              <w:rPr>
                <w:sz w:val="18"/>
                <w:szCs w:val="18"/>
              </w:rPr>
            </w:pPr>
            <w:r w:rsidRPr="00F12CB7">
              <w:rPr>
                <w:sz w:val="18"/>
                <w:szCs w:val="18"/>
              </w:rPr>
              <w:t>Moyen plus</w:t>
            </w:r>
          </w:p>
        </w:tc>
        <w:tc>
          <w:tcPr>
            <w:cnfStyle w:val="000010000000" w:firstRow="0" w:lastRow="0" w:firstColumn="0" w:lastColumn="0" w:oddVBand="1" w:evenVBand="0" w:oddHBand="0" w:evenHBand="0" w:firstRowFirstColumn="0" w:firstRowLastColumn="0" w:lastRowFirstColumn="0" w:lastRowLastColumn="0"/>
            <w:tcW w:w="0" w:type="auto"/>
          </w:tcPr>
          <w:p w14:paraId="3D4A84A7" w14:textId="77777777" w:rsidR="006F2E49" w:rsidRPr="00F12CB7" w:rsidRDefault="00BB1DF7">
            <w:pPr>
              <w:pStyle w:val="Compact"/>
              <w:rPr>
                <w:sz w:val="18"/>
                <w:szCs w:val="18"/>
              </w:rPr>
            </w:pPr>
            <w:r w:rsidRPr="00F12CB7">
              <w:rPr>
                <w:sz w:val="18"/>
                <w:szCs w:val="18"/>
              </w:rPr>
              <w:t>PPRT</w:t>
            </w:r>
          </w:p>
        </w:tc>
      </w:tr>
      <w:tr w:rsidR="006F2E49" w:rsidRPr="00F12CB7" w14:paraId="3443B64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7AABECB" w14:textId="77777777" w:rsidR="006F2E49" w:rsidRPr="00F12CB7" w:rsidRDefault="00BB1DF7">
            <w:pPr>
              <w:pStyle w:val="Compact"/>
              <w:rPr>
                <w:sz w:val="18"/>
                <w:szCs w:val="18"/>
              </w:rPr>
            </w:pPr>
            <w:r w:rsidRPr="00F12CB7">
              <w:rPr>
                <w:sz w:val="18"/>
                <w:szCs w:val="18"/>
              </w:rPr>
              <w:t>04</w:t>
            </w:r>
          </w:p>
        </w:tc>
        <w:tc>
          <w:tcPr>
            <w:cnfStyle w:val="000001000000" w:firstRow="0" w:lastRow="0" w:firstColumn="0" w:lastColumn="0" w:oddVBand="0" w:evenVBand="1" w:oddHBand="0" w:evenHBand="0" w:firstRowFirstColumn="0" w:firstRowLastColumn="0" w:lastRowFirstColumn="0" w:lastRowLastColumn="0"/>
            <w:tcW w:w="0" w:type="auto"/>
          </w:tcPr>
          <w:p w14:paraId="2C6649CA" w14:textId="77777777" w:rsidR="006F2E49" w:rsidRPr="00F12CB7" w:rsidRDefault="00BB1DF7">
            <w:pPr>
              <w:pStyle w:val="Compact"/>
              <w:rPr>
                <w:sz w:val="18"/>
                <w:szCs w:val="18"/>
              </w:rPr>
            </w:pPr>
            <w:r w:rsidRPr="00F12CB7">
              <w:rPr>
                <w:sz w:val="18"/>
                <w:szCs w:val="18"/>
              </w:rPr>
              <w:t>Fort</w:t>
            </w:r>
          </w:p>
        </w:tc>
        <w:tc>
          <w:tcPr>
            <w:cnfStyle w:val="000010000000" w:firstRow="0" w:lastRow="0" w:firstColumn="0" w:lastColumn="0" w:oddVBand="1" w:evenVBand="0" w:oddHBand="0" w:evenHBand="0" w:firstRowFirstColumn="0" w:firstRowLastColumn="0" w:lastRowFirstColumn="0" w:lastRowLastColumn="0"/>
            <w:tcW w:w="0" w:type="auto"/>
          </w:tcPr>
          <w:p w14:paraId="6B298E44" w14:textId="77777777" w:rsidR="006F2E49" w:rsidRPr="00F12CB7" w:rsidRDefault="00BB1DF7">
            <w:pPr>
              <w:pStyle w:val="Compact"/>
              <w:rPr>
                <w:sz w:val="18"/>
                <w:szCs w:val="18"/>
              </w:rPr>
            </w:pPr>
            <w:r w:rsidRPr="00F12CB7">
              <w:rPr>
                <w:sz w:val="18"/>
                <w:szCs w:val="18"/>
              </w:rPr>
              <w:t>Tous PPR</w:t>
            </w:r>
          </w:p>
        </w:tc>
      </w:tr>
      <w:tr w:rsidR="006F2E49" w:rsidRPr="00F12CB7" w14:paraId="65829663"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4B460BE" w14:textId="77777777" w:rsidR="006F2E49" w:rsidRPr="00F12CB7" w:rsidRDefault="00BB1DF7">
            <w:pPr>
              <w:pStyle w:val="Compact"/>
              <w:rPr>
                <w:sz w:val="18"/>
                <w:szCs w:val="18"/>
              </w:rPr>
            </w:pPr>
            <w:r w:rsidRPr="00F12CB7">
              <w:rPr>
                <w:sz w:val="18"/>
                <w:szCs w:val="18"/>
              </w:rPr>
              <w:t>05</w:t>
            </w:r>
          </w:p>
        </w:tc>
        <w:tc>
          <w:tcPr>
            <w:cnfStyle w:val="000001000000" w:firstRow="0" w:lastRow="0" w:firstColumn="0" w:lastColumn="0" w:oddVBand="0" w:evenVBand="1" w:oddHBand="0" w:evenHBand="0" w:firstRowFirstColumn="0" w:firstRowLastColumn="0" w:lastRowFirstColumn="0" w:lastRowLastColumn="0"/>
            <w:tcW w:w="0" w:type="auto"/>
          </w:tcPr>
          <w:p w14:paraId="36F00D2D" w14:textId="77777777" w:rsidR="006F2E49" w:rsidRPr="00F12CB7" w:rsidRDefault="00BB1DF7">
            <w:pPr>
              <w:pStyle w:val="Compact"/>
              <w:rPr>
                <w:sz w:val="18"/>
                <w:szCs w:val="18"/>
              </w:rPr>
            </w:pPr>
            <w:r w:rsidRPr="00F12CB7">
              <w:rPr>
                <w:sz w:val="18"/>
                <w:szCs w:val="18"/>
              </w:rPr>
              <w:t>Fort plus</w:t>
            </w:r>
          </w:p>
        </w:tc>
        <w:tc>
          <w:tcPr>
            <w:cnfStyle w:val="000010000000" w:firstRow="0" w:lastRow="0" w:firstColumn="0" w:lastColumn="0" w:oddVBand="1" w:evenVBand="0" w:oddHBand="0" w:evenHBand="0" w:firstRowFirstColumn="0" w:firstRowLastColumn="0" w:lastRowFirstColumn="0" w:lastRowLastColumn="0"/>
            <w:tcW w:w="0" w:type="auto"/>
          </w:tcPr>
          <w:p w14:paraId="32363B02" w14:textId="77777777" w:rsidR="006F2E49" w:rsidRPr="00F12CB7" w:rsidRDefault="00BB1DF7">
            <w:pPr>
              <w:pStyle w:val="Compact"/>
              <w:rPr>
                <w:sz w:val="18"/>
                <w:szCs w:val="18"/>
              </w:rPr>
            </w:pPr>
            <w:r w:rsidRPr="00F12CB7">
              <w:rPr>
                <w:sz w:val="18"/>
                <w:szCs w:val="18"/>
              </w:rPr>
              <w:t>PPRT</w:t>
            </w:r>
          </w:p>
        </w:tc>
      </w:tr>
      <w:tr w:rsidR="006F2E49" w:rsidRPr="009D678C" w14:paraId="65A7022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DD04BEC" w14:textId="77777777" w:rsidR="006F2E49" w:rsidRPr="00F12CB7" w:rsidRDefault="00BB1DF7">
            <w:pPr>
              <w:pStyle w:val="Compact"/>
              <w:rPr>
                <w:sz w:val="18"/>
                <w:szCs w:val="18"/>
              </w:rPr>
            </w:pPr>
            <w:r w:rsidRPr="00F12CB7">
              <w:rPr>
                <w:sz w:val="18"/>
                <w:szCs w:val="18"/>
              </w:rPr>
              <w:lastRenderedPageBreak/>
              <w:t>06</w:t>
            </w:r>
          </w:p>
        </w:tc>
        <w:tc>
          <w:tcPr>
            <w:cnfStyle w:val="000001000000" w:firstRow="0" w:lastRow="0" w:firstColumn="0" w:lastColumn="0" w:oddVBand="0" w:evenVBand="1" w:oddHBand="0" w:evenHBand="0" w:firstRowFirstColumn="0" w:firstRowLastColumn="0" w:lastRowFirstColumn="0" w:lastRowLastColumn="0"/>
            <w:tcW w:w="0" w:type="auto"/>
          </w:tcPr>
          <w:p w14:paraId="1AFD9585" w14:textId="77777777" w:rsidR="006F2E49" w:rsidRPr="00F12CB7" w:rsidRDefault="00BB1DF7">
            <w:pPr>
              <w:pStyle w:val="Compact"/>
              <w:rPr>
                <w:sz w:val="18"/>
                <w:szCs w:val="18"/>
              </w:rPr>
            </w:pPr>
            <w:r w:rsidRPr="00F12CB7">
              <w:rPr>
                <w:sz w:val="18"/>
                <w:szCs w:val="18"/>
              </w:rPr>
              <w:t>Très fort ou Majeur</w:t>
            </w:r>
          </w:p>
        </w:tc>
        <w:tc>
          <w:tcPr>
            <w:cnfStyle w:val="000010000000" w:firstRow="0" w:lastRow="0" w:firstColumn="0" w:lastColumn="0" w:oddVBand="1" w:evenVBand="0" w:oddHBand="0" w:evenHBand="0" w:firstRowFirstColumn="0" w:firstRowLastColumn="0" w:lastRowFirstColumn="0" w:lastRowLastColumn="0"/>
            <w:tcW w:w="0" w:type="auto"/>
          </w:tcPr>
          <w:p w14:paraId="0D5DE1AB" w14:textId="77777777" w:rsidR="006F2E49" w:rsidRPr="00F12CB7" w:rsidRDefault="00BB1DF7">
            <w:pPr>
              <w:pStyle w:val="Compact"/>
              <w:rPr>
                <w:sz w:val="18"/>
                <w:szCs w:val="18"/>
              </w:rPr>
            </w:pPr>
            <w:r w:rsidRPr="00F12CB7">
              <w:rPr>
                <w:sz w:val="18"/>
                <w:szCs w:val="18"/>
              </w:rPr>
              <w:t>Tous PPRN et PPRT. Le terme “Majeur” peut-être utilisé pour les PPR Mouvement de terrain</w:t>
            </w:r>
          </w:p>
        </w:tc>
      </w:tr>
      <w:tr w:rsidR="006F2E49" w:rsidRPr="009D678C" w14:paraId="0DC40C65"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309C837" w14:textId="77777777" w:rsidR="006F2E49" w:rsidRPr="00F12CB7" w:rsidRDefault="00BB1DF7">
            <w:pPr>
              <w:pStyle w:val="Compact"/>
              <w:rPr>
                <w:sz w:val="18"/>
                <w:szCs w:val="18"/>
              </w:rPr>
            </w:pPr>
            <w:r w:rsidRPr="00F12CB7">
              <w:rPr>
                <w:sz w:val="18"/>
                <w:szCs w:val="18"/>
              </w:rPr>
              <w:t>07</w:t>
            </w:r>
          </w:p>
        </w:tc>
        <w:tc>
          <w:tcPr>
            <w:cnfStyle w:val="000001000000" w:firstRow="0" w:lastRow="0" w:firstColumn="0" w:lastColumn="0" w:oddVBand="0" w:evenVBand="1" w:oddHBand="0" w:evenHBand="0" w:firstRowFirstColumn="0" w:firstRowLastColumn="0" w:lastRowFirstColumn="0" w:lastRowLastColumn="0"/>
            <w:tcW w:w="0" w:type="auto"/>
          </w:tcPr>
          <w:p w14:paraId="3952B51B" w14:textId="77777777" w:rsidR="006F2E49" w:rsidRPr="00F12CB7" w:rsidRDefault="00BB1DF7">
            <w:pPr>
              <w:pStyle w:val="Compact"/>
              <w:rPr>
                <w:sz w:val="18"/>
                <w:szCs w:val="18"/>
              </w:rPr>
            </w:pPr>
            <w:r w:rsidRPr="00F12CB7">
              <w:rPr>
                <w:sz w:val="18"/>
                <w:szCs w:val="18"/>
              </w:rPr>
              <w:t>Très fort plus ou aggravé</w:t>
            </w:r>
          </w:p>
        </w:tc>
        <w:tc>
          <w:tcPr>
            <w:cnfStyle w:val="000010000000" w:firstRow="0" w:lastRow="0" w:firstColumn="0" w:lastColumn="0" w:oddVBand="1" w:evenVBand="0" w:oddHBand="0" w:evenHBand="0" w:firstRowFirstColumn="0" w:firstRowLastColumn="0" w:lastRowFirstColumn="0" w:lastRowLastColumn="0"/>
            <w:tcW w:w="0" w:type="auto"/>
          </w:tcPr>
          <w:p w14:paraId="34FA9F75" w14:textId="77777777" w:rsidR="006F2E49" w:rsidRPr="00F12CB7" w:rsidRDefault="00BB1DF7">
            <w:pPr>
              <w:pStyle w:val="Compact"/>
              <w:rPr>
                <w:sz w:val="18"/>
                <w:szCs w:val="18"/>
              </w:rPr>
            </w:pPr>
            <w:r w:rsidRPr="00F12CB7">
              <w:rPr>
                <w:sz w:val="18"/>
                <w:szCs w:val="18"/>
              </w:rPr>
              <w:t>PPRT (Très fort plus) ou PPR Inondation de cours d’eau torrentiel (Très fort Aggravé)</w:t>
            </w:r>
          </w:p>
        </w:tc>
      </w:tr>
      <w:tr w:rsidR="006F2E49" w:rsidRPr="009D678C" w14:paraId="40450DA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51C3DB5" w14:textId="77777777" w:rsidR="006F2E49" w:rsidRPr="00F12CB7" w:rsidRDefault="00BB1DF7">
            <w:pPr>
              <w:pStyle w:val="Compact"/>
              <w:rPr>
                <w:sz w:val="18"/>
                <w:szCs w:val="18"/>
              </w:rPr>
            </w:pPr>
            <w:r w:rsidRPr="00F12CB7">
              <w:rPr>
                <w:sz w:val="18"/>
                <w:szCs w:val="18"/>
              </w:rPr>
              <w:t>99</w:t>
            </w:r>
          </w:p>
        </w:tc>
        <w:tc>
          <w:tcPr>
            <w:cnfStyle w:val="000001000000" w:firstRow="0" w:lastRow="0" w:firstColumn="0" w:lastColumn="0" w:oddVBand="0" w:evenVBand="1" w:oddHBand="0" w:evenHBand="0" w:firstRowFirstColumn="0" w:firstRowLastColumn="0" w:lastRowFirstColumn="0" w:lastRowLastColumn="0"/>
            <w:tcW w:w="0" w:type="auto"/>
          </w:tcPr>
          <w:p w14:paraId="17781961" w14:textId="77777777" w:rsidR="006F2E49" w:rsidRPr="00F12CB7" w:rsidRDefault="00BB1DF7">
            <w:pPr>
              <w:pStyle w:val="Compact"/>
              <w:rPr>
                <w:sz w:val="18"/>
                <w:szCs w:val="18"/>
              </w:rPr>
            </w:pPr>
            <w:r w:rsidRPr="00F12CB7">
              <w:rPr>
                <w:sz w:val="18"/>
                <w:szCs w:val="18"/>
              </w:rPr>
              <w:t>Autre</w:t>
            </w:r>
          </w:p>
        </w:tc>
        <w:tc>
          <w:tcPr>
            <w:cnfStyle w:val="000010000000" w:firstRow="0" w:lastRow="0" w:firstColumn="0" w:lastColumn="0" w:oddVBand="1" w:evenVBand="0" w:oddHBand="0" w:evenHBand="0" w:firstRowFirstColumn="0" w:firstRowLastColumn="0" w:lastRowFirstColumn="0" w:lastRowLastColumn="0"/>
            <w:tcW w:w="0" w:type="auto"/>
          </w:tcPr>
          <w:p w14:paraId="757262CB" w14:textId="77777777" w:rsidR="006F2E49" w:rsidRPr="00F12CB7" w:rsidRDefault="00BB1DF7">
            <w:pPr>
              <w:pStyle w:val="Compact"/>
              <w:rPr>
                <w:sz w:val="18"/>
                <w:szCs w:val="18"/>
              </w:rPr>
            </w:pPr>
            <w:r w:rsidRPr="00F12CB7">
              <w:rPr>
                <w:sz w:val="18"/>
                <w:szCs w:val="18"/>
              </w:rPr>
              <w:t>Tous PPRN, à appliquer exceptionnellement pour des types de niveaux d’aléas spécifiques : zone inondable historique ou zone d’aggravation potentielle de glissement de terrain.</w:t>
            </w:r>
          </w:p>
        </w:tc>
      </w:tr>
    </w:tbl>
    <w:p w14:paraId="342A1FC8" w14:textId="77777777" w:rsidR="006F2E49" w:rsidRDefault="00BB1DF7">
      <w:pPr>
        <w:pStyle w:val="Titre4"/>
      </w:pPr>
      <w:bookmarkStart w:id="92" w:name="enumeration-typesuralea"/>
      <w:bookmarkEnd w:id="91"/>
      <w:r>
        <w:t xml:space="preserve">Enumeration </w:t>
      </w:r>
      <w:r>
        <w:rPr>
          <w:i/>
          <w:iCs/>
        </w:rPr>
        <w:t>TypeSurAlea</w:t>
      </w:r>
    </w:p>
    <w:p w14:paraId="4F11FA25" w14:textId="77777777" w:rsidR="006F2E49" w:rsidRPr="0067229D" w:rsidRDefault="00BB1DF7">
      <w:pPr>
        <w:pStyle w:val="FirstParagraph"/>
        <w:rPr>
          <w:lang w:val="fr-FR"/>
        </w:rPr>
      </w:pPr>
      <w:r w:rsidRPr="0067229D">
        <w:rPr>
          <w:lang w:val="fr-FR"/>
        </w:rPr>
        <w:t>Le tableau suivant liste les valeurs possibles permettant de caractériser les zones de danger spécifiques.</w:t>
      </w:r>
    </w:p>
    <w:tbl>
      <w:tblPr>
        <w:tblStyle w:val="Table"/>
        <w:tblW w:w="0" w:type="auto"/>
        <w:tblLook w:val="0020" w:firstRow="1" w:lastRow="0" w:firstColumn="0" w:lastColumn="0" w:noHBand="0" w:noVBand="0"/>
      </w:tblPr>
      <w:tblGrid>
        <w:gridCol w:w="2558"/>
        <w:gridCol w:w="6832"/>
      </w:tblGrid>
      <w:tr w:rsidR="006F2E49" w:rsidRPr="00F12CB7" w14:paraId="7A318511"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FB64A02" w14:textId="77777777" w:rsidR="006F2E49" w:rsidRPr="00F12CB7" w:rsidRDefault="00BB1DF7">
            <w:pPr>
              <w:pStyle w:val="Compact"/>
              <w:rPr>
                <w:sz w:val="18"/>
                <w:szCs w:val="18"/>
              </w:rPr>
            </w:pPr>
            <w:r w:rsidRPr="00F12CB7">
              <w:rPr>
                <w:sz w:val="18"/>
                <w:szCs w:val="18"/>
              </w:rPr>
              <w:t>Libellé zone</w:t>
            </w:r>
          </w:p>
        </w:tc>
        <w:tc>
          <w:tcPr>
            <w:cnfStyle w:val="000001000000" w:firstRow="0" w:lastRow="0" w:firstColumn="0" w:lastColumn="0" w:oddVBand="0" w:evenVBand="1" w:oddHBand="0" w:evenHBand="0" w:firstRowFirstColumn="0" w:firstRowLastColumn="0" w:lastRowFirstColumn="0" w:lastRowLastColumn="0"/>
            <w:tcW w:w="0" w:type="auto"/>
          </w:tcPr>
          <w:p w14:paraId="0F423680" w14:textId="77777777" w:rsidR="006F2E49" w:rsidRPr="00F12CB7" w:rsidRDefault="00BB1DF7">
            <w:pPr>
              <w:pStyle w:val="Compact"/>
              <w:rPr>
                <w:sz w:val="18"/>
                <w:szCs w:val="18"/>
              </w:rPr>
            </w:pPr>
            <w:r w:rsidRPr="00F12CB7">
              <w:rPr>
                <w:sz w:val="18"/>
                <w:szCs w:val="18"/>
              </w:rPr>
              <w:t>Description</w:t>
            </w:r>
          </w:p>
        </w:tc>
      </w:tr>
      <w:tr w:rsidR="006F2E49" w:rsidRPr="009D678C" w14:paraId="7879190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8CAE2B2" w14:textId="77777777" w:rsidR="006F2E49" w:rsidRPr="00F12CB7" w:rsidRDefault="00BB1DF7">
            <w:pPr>
              <w:pStyle w:val="Compact"/>
              <w:rPr>
                <w:sz w:val="18"/>
                <w:szCs w:val="18"/>
              </w:rPr>
            </w:pPr>
            <w:r w:rsidRPr="00F12CB7">
              <w:rPr>
                <w:sz w:val="18"/>
                <w:szCs w:val="18"/>
              </w:rPr>
              <w:t>Bande de précaution</w:t>
            </w:r>
          </w:p>
        </w:tc>
        <w:tc>
          <w:tcPr>
            <w:cnfStyle w:val="000001000000" w:firstRow="0" w:lastRow="0" w:firstColumn="0" w:lastColumn="0" w:oddVBand="0" w:evenVBand="1" w:oddHBand="0" w:evenHBand="0" w:firstRowFirstColumn="0" w:firstRowLastColumn="0" w:lastRowFirstColumn="0" w:lastRowLastColumn="0"/>
            <w:tcW w:w="0" w:type="auto"/>
          </w:tcPr>
          <w:p w14:paraId="7A67BAE0" w14:textId="77777777" w:rsidR="006F2E49" w:rsidRPr="00F12CB7" w:rsidRDefault="00BB1DF7">
            <w:pPr>
              <w:pStyle w:val="Compact"/>
              <w:rPr>
                <w:sz w:val="18"/>
                <w:szCs w:val="18"/>
              </w:rPr>
            </w:pPr>
            <w:r w:rsidRPr="00F12CB7">
              <w:rPr>
                <w:sz w:val="18"/>
                <w:szCs w:val="18"/>
              </w:rPr>
              <w:t>Bande de précaution située à l’arrière d’un système d’endiguement, telle que définie dans l’</w:t>
            </w:r>
            <w:hyperlink r:id="rId127">
              <w:r w:rsidRPr="00F12CB7">
                <w:rPr>
                  <w:rStyle w:val="Lienhypertexte"/>
                  <w:sz w:val="18"/>
                  <w:szCs w:val="18"/>
                </w:rPr>
                <w:t>article R562-11-4 du code de l’environnement</w:t>
              </w:r>
            </w:hyperlink>
          </w:p>
        </w:tc>
      </w:tr>
      <w:tr w:rsidR="006F2E49" w:rsidRPr="009D678C" w14:paraId="22DA148E"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8C168D2" w14:textId="77777777" w:rsidR="006F2E49" w:rsidRPr="00F12CB7" w:rsidRDefault="00BB1DF7">
            <w:pPr>
              <w:pStyle w:val="Compact"/>
              <w:rPr>
                <w:sz w:val="18"/>
                <w:szCs w:val="18"/>
              </w:rPr>
            </w:pPr>
            <w:r w:rsidRPr="00F12CB7">
              <w:rPr>
                <w:sz w:val="18"/>
                <w:szCs w:val="18"/>
              </w:rPr>
              <w:t>Bande particulière</w:t>
            </w:r>
          </w:p>
        </w:tc>
        <w:tc>
          <w:tcPr>
            <w:cnfStyle w:val="000001000000" w:firstRow="0" w:lastRow="0" w:firstColumn="0" w:lastColumn="0" w:oddVBand="0" w:evenVBand="1" w:oddHBand="0" w:evenHBand="0" w:firstRowFirstColumn="0" w:firstRowLastColumn="0" w:lastRowFirstColumn="0" w:lastRowLastColumn="0"/>
            <w:tcW w:w="0" w:type="auto"/>
          </w:tcPr>
          <w:p w14:paraId="0EDF2D50" w14:textId="77777777" w:rsidR="006F2E49" w:rsidRPr="00F12CB7" w:rsidRDefault="00BB1DF7">
            <w:pPr>
              <w:pStyle w:val="Compact"/>
              <w:rPr>
                <w:sz w:val="18"/>
                <w:szCs w:val="18"/>
              </w:rPr>
            </w:pPr>
            <w:r w:rsidRPr="00F12CB7">
              <w:rPr>
                <w:sz w:val="18"/>
                <w:szCs w:val="18"/>
              </w:rPr>
              <w:t xml:space="preserve">Il s’agit de zones soumises aux chocs mécaniques des vagues ou à des projections de matériaux telles que définies dans le </w:t>
            </w:r>
            <w:hyperlink r:id="rId128">
              <w:r w:rsidRPr="00F12CB7">
                <w:rPr>
                  <w:rStyle w:val="Lienhypertexte"/>
                  <w:sz w:val="18"/>
                  <w:szCs w:val="18"/>
                </w:rPr>
                <w:t xml:space="preserve">Guide </w:t>
              </w:r>
              <w:proofErr w:type="gramStart"/>
              <w:r w:rsidRPr="00F12CB7">
                <w:rPr>
                  <w:rStyle w:val="Lienhypertexte"/>
                  <w:sz w:val="18"/>
                  <w:szCs w:val="18"/>
                </w:rPr>
                <w:t>PPRL:</w:t>
              </w:r>
              <w:proofErr w:type="gramEnd"/>
              <w:r w:rsidRPr="00F12CB7">
                <w:rPr>
                  <w:rStyle w:val="Lienhypertexte"/>
                  <w:sz w:val="18"/>
                  <w:szCs w:val="18"/>
                </w:rPr>
                <w:t>2014</w:t>
              </w:r>
            </w:hyperlink>
          </w:p>
        </w:tc>
      </w:tr>
      <w:tr w:rsidR="006F2E49" w:rsidRPr="009D678C" w14:paraId="1573491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35351CC" w14:textId="77777777" w:rsidR="006F2E49" w:rsidRPr="00F12CB7" w:rsidRDefault="00BB1DF7">
            <w:pPr>
              <w:pStyle w:val="Compact"/>
              <w:rPr>
                <w:sz w:val="18"/>
                <w:szCs w:val="18"/>
              </w:rPr>
            </w:pPr>
            <w:r w:rsidRPr="00F12CB7">
              <w:rPr>
                <w:sz w:val="18"/>
                <w:szCs w:val="18"/>
              </w:rPr>
              <w:t>Bande particulière chocs de vagues</w:t>
            </w:r>
          </w:p>
        </w:tc>
        <w:tc>
          <w:tcPr>
            <w:cnfStyle w:val="000001000000" w:firstRow="0" w:lastRow="0" w:firstColumn="0" w:lastColumn="0" w:oddVBand="0" w:evenVBand="1" w:oddHBand="0" w:evenHBand="0" w:firstRowFirstColumn="0" w:firstRowLastColumn="0" w:lastRowFirstColumn="0" w:lastRowLastColumn="0"/>
            <w:tcW w:w="0" w:type="auto"/>
          </w:tcPr>
          <w:p w14:paraId="4E75BA27" w14:textId="77777777" w:rsidR="006F2E49" w:rsidRPr="00F12CB7" w:rsidRDefault="00BB1DF7">
            <w:pPr>
              <w:pStyle w:val="Compact"/>
              <w:rPr>
                <w:sz w:val="18"/>
                <w:szCs w:val="18"/>
              </w:rPr>
            </w:pPr>
            <w:r w:rsidRPr="00F12CB7">
              <w:rPr>
                <w:sz w:val="18"/>
                <w:szCs w:val="18"/>
              </w:rPr>
              <w:t xml:space="preserve">Il s’agit de zones soumises aux chocs mécaniques des vagues (uniquement) telles que définies dans le </w:t>
            </w:r>
            <w:hyperlink r:id="rId129">
              <w:r w:rsidRPr="00F12CB7">
                <w:rPr>
                  <w:rStyle w:val="Lienhypertexte"/>
                  <w:sz w:val="18"/>
                  <w:szCs w:val="18"/>
                </w:rPr>
                <w:t xml:space="preserve">Guide </w:t>
              </w:r>
              <w:proofErr w:type="gramStart"/>
              <w:r w:rsidRPr="00F12CB7">
                <w:rPr>
                  <w:rStyle w:val="Lienhypertexte"/>
                  <w:sz w:val="18"/>
                  <w:szCs w:val="18"/>
                </w:rPr>
                <w:t>PPRL:</w:t>
              </w:r>
              <w:proofErr w:type="gramEnd"/>
              <w:r w:rsidRPr="00F12CB7">
                <w:rPr>
                  <w:rStyle w:val="Lienhypertexte"/>
                  <w:sz w:val="18"/>
                  <w:szCs w:val="18"/>
                </w:rPr>
                <w:t>2014</w:t>
              </w:r>
            </w:hyperlink>
          </w:p>
        </w:tc>
      </w:tr>
      <w:tr w:rsidR="006F2E49" w:rsidRPr="009D678C" w14:paraId="547A6D6E"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2C8499C" w14:textId="77777777" w:rsidR="006F2E49" w:rsidRPr="00F12CB7" w:rsidRDefault="00BB1DF7">
            <w:pPr>
              <w:pStyle w:val="Compact"/>
              <w:rPr>
                <w:sz w:val="18"/>
                <w:szCs w:val="18"/>
              </w:rPr>
            </w:pPr>
            <w:r w:rsidRPr="00F12CB7">
              <w:rPr>
                <w:sz w:val="18"/>
                <w:szCs w:val="18"/>
              </w:rPr>
              <w:t>Bande particulière projection de matériaux</w:t>
            </w:r>
          </w:p>
        </w:tc>
        <w:tc>
          <w:tcPr>
            <w:cnfStyle w:val="000001000000" w:firstRow="0" w:lastRow="0" w:firstColumn="0" w:lastColumn="0" w:oddVBand="0" w:evenVBand="1" w:oddHBand="0" w:evenHBand="0" w:firstRowFirstColumn="0" w:firstRowLastColumn="0" w:lastRowFirstColumn="0" w:lastRowLastColumn="0"/>
            <w:tcW w:w="0" w:type="auto"/>
          </w:tcPr>
          <w:p w14:paraId="58BC8D02" w14:textId="77777777" w:rsidR="006F2E49" w:rsidRPr="00F12CB7" w:rsidRDefault="00BB1DF7">
            <w:pPr>
              <w:pStyle w:val="Compact"/>
              <w:rPr>
                <w:sz w:val="18"/>
                <w:szCs w:val="18"/>
              </w:rPr>
            </w:pPr>
            <w:r w:rsidRPr="00F12CB7">
              <w:rPr>
                <w:sz w:val="18"/>
                <w:szCs w:val="18"/>
              </w:rPr>
              <w:t xml:space="preserve">Il s’agit de zones soumises à des projections de matériaux (uniquement) telles que définies dans le </w:t>
            </w:r>
            <w:hyperlink r:id="rId130">
              <w:r w:rsidRPr="00F12CB7">
                <w:rPr>
                  <w:rStyle w:val="Lienhypertexte"/>
                  <w:sz w:val="18"/>
                  <w:szCs w:val="18"/>
                </w:rPr>
                <w:t xml:space="preserve">Guide </w:t>
              </w:r>
              <w:proofErr w:type="gramStart"/>
              <w:r w:rsidRPr="00F12CB7">
                <w:rPr>
                  <w:rStyle w:val="Lienhypertexte"/>
                  <w:sz w:val="18"/>
                  <w:szCs w:val="18"/>
                </w:rPr>
                <w:t>PPRL:</w:t>
              </w:r>
              <w:proofErr w:type="gramEnd"/>
              <w:r w:rsidRPr="00F12CB7">
                <w:rPr>
                  <w:rStyle w:val="Lienhypertexte"/>
                  <w:sz w:val="18"/>
                  <w:szCs w:val="18"/>
                </w:rPr>
                <w:t>2014</w:t>
              </w:r>
            </w:hyperlink>
          </w:p>
        </w:tc>
      </w:tr>
      <w:tr w:rsidR="006F2E49" w:rsidRPr="009D678C" w14:paraId="4854537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7C4EE6C" w14:textId="77777777" w:rsidR="006F2E49" w:rsidRPr="00F12CB7" w:rsidRDefault="00BB1DF7">
            <w:pPr>
              <w:pStyle w:val="Compact"/>
              <w:rPr>
                <w:sz w:val="18"/>
                <w:szCs w:val="18"/>
              </w:rPr>
            </w:pPr>
            <w:r w:rsidRPr="00F12CB7">
              <w:rPr>
                <w:sz w:val="18"/>
                <w:szCs w:val="18"/>
              </w:rPr>
              <w:t>Autre</w:t>
            </w:r>
          </w:p>
        </w:tc>
        <w:tc>
          <w:tcPr>
            <w:cnfStyle w:val="000001000000" w:firstRow="0" w:lastRow="0" w:firstColumn="0" w:lastColumn="0" w:oddVBand="0" w:evenVBand="1" w:oddHBand="0" w:evenHBand="0" w:firstRowFirstColumn="0" w:firstRowLastColumn="0" w:lastRowFirstColumn="0" w:lastRowLastColumn="0"/>
            <w:tcW w:w="0" w:type="auto"/>
          </w:tcPr>
          <w:p w14:paraId="58FBA0CA" w14:textId="77777777" w:rsidR="006F2E49" w:rsidRPr="00F12CB7" w:rsidRDefault="00BB1DF7">
            <w:pPr>
              <w:pStyle w:val="Compact"/>
              <w:rPr>
                <w:sz w:val="18"/>
                <w:szCs w:val="18"/>
              </w:rPr>
            </w:pPr>
            <w:r w:rsidRPr="00F12CB7">
              <w:rPr>
                <w:sz w:val="18"/>
                <w:szCs w:val="18"/>
              </w:rPr>
              <w:t>Si le type de zone de danger spécifique ne fait pas partie des valeurs précédentes.</w:t>
            </w:r>
          </w:p>
        </w:tc>
      </w:tr>
    </w:tbl>
    <w:p w14:paraId="66125C75" w14:textId="77777777" w:rsidR="006F2E49" w:rsidRDefault="00BB1DF7">
      <w:pPr>
        <w:pStyle w:val="Titre4"/>
      </w:pPr>
      <w:bookmarkStart w:id="93" w:name="enumeration-typealeaavalanche"/>
      <w:bookmarkEnd w:id="92"/>
      <w:r>
        <w:t xml:space="preserve">Enumeration </w:t>
      </w:r>
      <w:r>
        <w:rPr>
          <w:i/>
          <w:iCs/>
        </w:rPr>
        <w:t>TypeAleaAvalanche</w:t>
      </w:r>
    </w:p>
    <w:p w14:paraId="6971F41B" w14:textId="77777777" w:rsidR="006F2E49" w:rsidRPr="0067229D" w:rsidRDefault="00BB1DF7">
      <w:pPr>
        <w:pStyle w:val="FirstParagraph"/>
        <w:rPr>
          <w:lang w:val="fr-FR"/>
        </w:rPr>
      </w:pPr>
      <w:r w:rsidRPr="0067229D">
        <w:rPr>
          <w:lang w:val="fr-FR"/>
        </w:rPr>
        <w:t xml:space="preserve">Le tableau suivant liste les valeurs possibles et communes pour décrire les avalanches selon leur type d’écoulement. Elle permet d’ajouter une information supplémentaire sur les zones d’aléas relatives aux PPR avalanches à l’aide du champ description de la classe. Cette énumération, issue des définitions de </w:t>
      </w:r>
      <w:hyperlink r:id="rId131">
        <w:r w:rsidRPr="0067229D">
          <w:rPr>
            <w:rStyle w:val="Lienhypertexte"/>
            <w:lang w:val="fr-FR"/>
          </w:rPr>
          <w:t xml:space="preserve">Guide </w:t>
        </w:r>
        <w:proofErr w:type="gramStart"/>
        <w:r w:rsidRPr="0067229D">
          <w:rPr>
            <w:rStyle w:val="Lienhypertexte"/>
            <w:lang w:val="fr-FR"/>
          </w:rPr>
          <w:t>PPRNAv:</w:t>
        </w:r>
        <w:proofErr w:type="gramEnd"/>
        <w:r w:rsidRPr="0067229D">
          <w:rPr>
            <w:rStyle w:val="Lienhypertexte"/>
            <w:lang w:val="fr-FR"/>
          </w:rPr>
          <w:t>2015</w:t>
        </w:r>
      </w:hyperlink>
      <w:r w:rsidRPr="0067229D">
        <w:rPr>
          <w:lang w:val="fr-FR"/>
        </w:rPr>
        <w:t>, est proposée seulement à titre informatif : il n’y a pas d’obligation d’utiliser ces valeurs pour le champs description.</w:t>
      </w:r>
    </w:p>
    <w:tbl>
      <w:tblPr>
        <w:tblStyle w:val="Table"/>
        <w:tblW w:w="0" w:type="auto"/>
        <w:tblLook w:val="0020" w:firstRow="1" w:lastRow="0" w:firstColumn="0" w:lastColumn="0" w:noHBand="0" w:noVBand="0"/>
      </w:tblPr>
      <w:tblGrid>
        <w:gridCol w:w="1017"/>
        <w:gridCol w:w="8373"/>
      </w:tblGrid>
      <w:tr w:rsidR="006F2E49" w:rsidRPr="00F12CB7" w14:paraId="7F60E982"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3AE9676" w14:textId="77777777" w:rsidR="006F2E49" w:rsidRPr="00F12CB7" w:rsidRDefault="00BB1DF7">
            <w:pPr>
              <w:pStyle w:val="Compact"/>
              <w:rPr>
                <w:sz w:val="18"/>
                <w:szCs w:val="18"/>
              </w:rPr>
            </w:pPr>
            <w:r w:rsidRPr="00F12CB7">
              <w:rPr>
                <w:sz w:val="18"/>
                <w:szCs w:val="18"/>
              </w:rPr>
              <w:t>Libellé</w:t>
            </w:r>
          </w:p>
        </w:tc>
        <w:tc>
          <w:tcPr>
            <w:cnfStyle w:val="000001000000" w:firstRow="0" w:lastRow="0" w:firstColumn="0" w:lastColumn="0" w:oddVBand="0" w:evenVBand="1" w:oddHBand="0" w:evenHBand="0" w:firstRowFirstColumn="0" w:firstRowLastColumn="0" w:lastRowFirstColumn="0" w:lastRowLastColumn="0"/>
            <w:tcW w:w="0" w:type="auto"/>
          </w:tcPr>
          <w:p w14:paraId="6BCF00DC" w14:textId="77777777" w:rsidR="006F2E49" w:rsidRPr="00F12CB7" w:rsidRDefault="00BB1DF7">
            <w:pPr>
              <w:pStyle w:val="Compact"/>
              <w:rPr>
                <w:sz w:val="18"/>
                <w:szCs w:val="18"/>
              </w:rPr>
            </w:pPr>
            <w:r w:rsidRPr="00F12CB7">
              <w:rPr>
                <w:sz w:val="18"/>
                <w:szCs w:val="18"/>
              </w:rPr>
              <w:t>Description</w:t>
            </w:r>
          </w:p>
        </w:tc>
      </w:tr>
      <w:tr w:rsidR="006F2E49" w:rsidRPr="009D678C" w14:paraId="142CDC8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3EB2E84" w14:textId="77777777" w:rsidR="006F2E49" w:rsidRPr="00F12CB7" w:rsidRDefault="00BB1DF7">
            <w:pPr>
              <w:pStyle w:val="Compact"/>
              <w:rPr>
                <w:sz w:val="18"/>
                <w:szCs w:val="18"/>
              </w:rPr>
            </w:pPr>
            <w:r w:rsidRPr="00F12CB7">
              <w:rPr>
                <w:sz w:val="18"/>
                <w:szCs w:val="18"/>
              </w:rPr>
              <w:t>Coulante</w:t>
            </w:r>
          </w:p>
        </w:tc>
        <w:tc>
          <w:tcPr>
            <w:cnfStyle w:val="000001000000" w:firstRow="0" w:lastRow="0" w:firstColumn="0" w:lastColumn="0" w:oddVBand="0" w:evenVBand="1" w:oddHBand="0" w:evenHBand="0" w:firstRowFirstColumn="0" w:firstRowLastColumn="0" w:lastRowFirstColumn="0" w:lastRowLastColumn="0"/>
            <w:tcW w:w="0" w:type="auto"/>
          </w:tcPr>
          <w:p w14:paraId="30645565" w14:textId="77777777" w:rsidR="006F2E49" w:rsidRPr="00F12CB7" w:rsidRDefault="00BB1DF7">
            <w:pPr>
              <w:pStyle w:val="Compact"/>
              <w:rPr>
                <w:sz w:val="18"/>
                <w:szCs w:val="18"/>
              </w:rPr>
            </w:pPr>
            <w:r w:rsidRPr="00F12CB7">
              <w:rPr>
                <w:sz w:val="18"/>
                <w:szCs w:val="18"/>
              </w:rPr>
              <w:t>Type d’avalanche qui a tendance à s’écouler selon une trajectoire très dépendante du relief local, avec de possibles changements brutaux de direction (ex. : le long d’une route). Elle peut aussi s’étaler largement dans les secteurs à faible pente.</w:t>
            </w:r>
          </w:p>
        </w:tc>
      </w:tr>
      <w:tr w:rsidR="006F2E49" w:rsidRPr="009D678C" w14:paraId="1457BCA0"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8161DC3" w14:textId="77777777" w:rsidR="006F2E49" w:rsidRPr="00F12CB7" w:rsidRDefault="00BB1DF7">
            <w:pPr>
              <w:pStyle w:val="Compact"/>
              <w:rPr>
                <w:sz w:val="18"/>
                <w:szCs w:val="18"/>
              </w:rPr>
            </w:pPr>
            <w:r w:rsidRPr="00F12CB7">
              <w:rPr>
                <w:sz w:val="18"/>
                <w:szCs w:val="18"/>
              </w:rPr>
              <w:t>Aérosol</w:t>
            </w:r>
          </w:p>
        </w:tc>
        <w:tc>
          <w:tcPr>
            <w:cnfStyle w:val="000001000000" w:firstRow="0" w:lastRow="0" w:firstColumn="0" w:lastColumn="0" w:oddVBand="0" w:evenVBand="1" w:oddHBand="0" w:evenHBand="0" w:firstRowFirstColumn="0" w:firstRowLastColumn="0" w:lastRowFirstColumn="0" w:lastRowLastColumn="0"/>
            <w:tcW w:w="0" w:type="auto"/>
          </w:tcPr>
          <w:p w14:paraId="23808414" w14:textId="77777777" w:rsidR="006F2E49" w:rsidRPr="00F12CB7" w:rsidRDefault="00BB1DF7">
            <w:pPr>
              <w:pStyle w:val="Compact"/>
              <w:rPr>
                <w:sz w:val="18"/>
                <w:szCs w:val="18"/>
              </w:rPr>
            </w:pPr>
            <w:r w:rsidRPr="00F12CB7">
              <w:rPr>
                <w:sz w:val="18"/>
                <w:szCs w:val="18"/>
              </w:rPr>
              <w:t>Nuage turbulent de particules de neige en suspension dans l’air qui tend à aller, selon la ligne générale de la plus grande pente, en s’affranchissant souvent des variations topographiques locales.</w:t>
            </w:r>
          </w:p>
        </w:tc>
      </w:tr>
      <w:tr w:rsidR="006F2E49" w:rsidRPr="009D678C" w14:paraId="4FCD688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4EBF2F0" w14:textId="77777777" w:rsidR="006F2E49" w:rsidRPr="00F12CB7" w:rsidRDefault="00BB1DF7">
            <w:pPr>
              <w:pStyle w:val="Compact"/>
              <w:rPr>
                <w:sz w:val="18"/>
                <w:szCs w:val="18"/>
              </w:rPr>
            </w:pPr>
            <w:r w:rsidRPr="00F12CB7">
              <w:rPr>
                <w:sz w:val="18"/>
                <w:szCs w:val="18"/>
              </w:rPr>
              <w:t>Mixte</w:t>
            </w:r>
          </w:p>
        </w:tc>
        <w:tc>
          <w:tcPr>
            <w:cnfStyle w:val="000001000000" w:firstRow="0" w:lastRow="0" w:firstColumn="0" w:lastColumn="0" w:oddVBand="0" w:evenVBand="1" w:oddHBand="0" w:evenHBand="0" w:firstRowFirstColumn="0" w:firstRowLastColumn="0" w:lastRowFirstColumn="0" w:lastRowLastColumn="0"/>
            <w:tcW w:w="0" w:type="auto"/>
          </w:tcPr>
          <w:p w14:paraId="6AD38620" w14:textId="77777777" w:rsidR="006F2E49" w:rsidRPr="00F12CB7" w:rsidRDefault="00BB1DF7">
            <w:pPr>
              <w:pStyle w:val="Compact"/>
              <w:rPr>
                <w:sz w:val="18"/>
                <w:szCs w:val="18"/>
              </w:rPr>
            </w:pPr>
            <w:r w:rsidRPr="00F12CB7">
              <w:rPr>
                <w:sz w:val="18"/>
                <w:szCs w:val="18"/>
              </w:rPr>
              <w:t>Type d’avalanche combinant les deux types précédents.</w:t>
            </w:r>
          </w:p>
        </w:tc>
      </w:tr>
    </w:tbl>
    <w:p w14:paraId="162F8991" w14:textId="77777777" w:rsidR="006F2E49" w:rsidRDefault="00BB1DF7">
      <w:pPr>
        <w:pStyle w:val="Titre4"/>
      </w:pPr>
      <w:bookmarkStart w:id="94" w:name="enumeration-typeintensitetechno"/>
      <w:bookmarkEnd w:id="93"/>
      <w:r>
        <w:t xml:space="preserve">Enumeration </w:t>
      </w:r>
      <w:r>
        <w:rPr>
          <w:i/>
          <w:iCs/>
        </w:rPr>
        <w:t>TypeIntensiteTechno</w:t>
      </w:r>
    </w:p>
    <w:p w14:paraId="38BD2B96" w14:textId="77777777" w:rsidR="006F2E49" w:rsidRPr="0067229D" w:rsidRDefault="00BB1DF7">
      <w:pPr>
        <w:pStyle w:val="FirstParagraph"/>
        <w:rPr>
          <w:lang w:val="fr-FR"/>
        </w:rPr>
      </w:pPr>
      <w:r w:rsidRPr="0067229D">
        <w:rPr>
          <w:lang w:val="fr-FR"/>
        </w:rPr>
        <w:t>Le tableau suivant liste les valeurs possibles pour caractériser l’intensité de l’aléa technologique relativement aux conséquences potentielles qu’elle présente pour les personnes et pour les biens.</w:t>
      </w:r>
    </w:p>
    <w:tbl>
      <w:tblPr>
        <w:tblStyle w:val="Table"/>
        <w:tblW w:w="0" w:type="auto"/>
        <w:tblLook w:val="0020" w:firstRow="1" w:lastRow="0" w:firstColumn="0" w:lastColumn="0" w:noHBand="0" w:noVBand="0"/>
      </w:tblPr>
      <w:tblGrid>
        <w:gridCol w:w="2291"/>
        <w:gridCol w:w="4200"/>
      </w:tblGrid>
      <w:tr w:rsidR="006F2E49" w:rsidRPr="009D678C" w14:paraId="71DF0EE1"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C3DDDE7" w14:textId="77777777" w:rsidR="006F2E49" w:rsidRPr="00F12CB7" w:rsidRDefault="00BB1DF7">
            <w:pPr>
              <w:pStyle w:val="Compact"/>
              <w:rPr>
                <w:sz w:val="18"/>
                <w:szCs w:val="18"/>
              </w:rPr>
            </w:pPr>
            <w:r w:rsidRPr="00F12CB7">
              <w:rPr>
                <w:sz w:val="18"/>
                <w:szCs w:val="18"/>
              </w:rPr>
              <w:t>Libellé intensité</w:t>
            </w:r>
          </w:p>
        </w:tc>
        <w:tc>
          <w:tcPr>
            <w:cnfStyle w:val="000001000000" w:firstRow="0" w:lastRow="0" w:firstColumn="0" w:lastColumn="0" w:oddVBand="0" w:evenVBand="1" w:oddHBand="0" w:evenHBand="0" w:firstRowFirstColumn="0" w:firstRowLastColumn="0" w:lastRowFirstColumn="0" w:lastRowLastColumn="0"/>
            <w:tcW w:w="0" w:type="auto"/>
          </w:tcPr>
          <w:p w14:paraId="7C76BA89" w14:textId="77777777" w:rsidR="006F2E49" w:rsidRPr="00F12CB7" w:rsidRDefault="00BB1DF7">
            <w:pPr>
              <w:pStyle w:val="Compact"/>
              <w:rPr>
                <w:sz w:val="18"/>
                <w:szCs w:val="18"/>
              </w:rPr>
            </w:pPr>
            <w:r w:rsidRPr="00F12CB7">
              <w:rPr>
                <w:sz w:val="18"/>
                <w:szCs w:val="18"/>
              </w:rPr>
              <w:t>Description (conséquences sur les personnes)</w:t>
            </w:r>
          </w:p>
        </w:tc>
      </w:tr>
      <w:tr w:rsidR="006F2E49" w:rsidRPr="009D678C" w14:paraId="7639313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4ACA59" w14:textId="77777777" w:rsidR="006F2E49" w:rsidRPr="00F12CB7" w:rsidRDefault="00BB1DF7">
            <w:pPr>
              <w:pStyle w:val="Compact"/>
              <w:rPr>
                <w:sz w:val="18"/>
                <w:szCs w:val="18"/>
              </w:rPr>
            </w:pPr>
            <w:r w:rsidRPr="00F12CB7">
              <w:rPr>
                <w:sz w:val="18"/>
                <w:szCs w:val="18"/>
              </w:rPr>
              <w:t>Extrêmement grave (Z1)</w:t>
            </w:r>
          </w:p>
        </w:tc>
        <w:tc>
          <w:tcPr>
            <w:cnfStyle w:val="000001000000" w:firstRow="0" w:lastRow="0" w:firstColumn="0" w:lastColumn="0" w:oddVBand="0" w:evenVBand="1" w:oddHBand="0" w:evenHBand="0" w:firstRowFirstColumn="0" w:firstRowLastColumn="0" w:lastRowFirstColumn="0" w:lastRowLastColumn="0"/>
            <w:tcW w:w="0" w:type="auto"/>
          </w:tcPr>
          <w:p w14:paraId="71416E81" w14:textId="77777777" w:rsidR="006F2E49" w:rsidRPr="00F12CB7" w:rsidRDefault="00BB1DF7">
            <w:pPr>
              <w:pStyle w:val="Compact"/>
              <w:rPr>
                <w:sz w:val="18"/>
                <w:szCs w:val="18"/>
              </w:rPr>
            </w:pPr>
            <w:r w:rsidRPr="00F12CB7">
              <w:rPr>
                <w:sz w:val="18"/>
                <w:szCs w:val="18"/>
              </w:rPr>
              <w:t>Effets létaux dans plus de 50% des cas.</w:t>
            </w:r>
          </w:p>
        </w:tc>
      </w:tr>
      <w:tr w:rsidR="006F2E49" w:rsidRPr="00F12CB7" w14:paraId="7DAB98A0"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B21E99E" w14:textId="77777777" w:rsidR="006F2E49" w:rsidRPr="00F12CB7" w:rsidRDefault="00BB1DF7">
            <w:pPr>
              <w:pStyle w:val="Compact"/>
              <w:rPr>
                <w:sz w:val="18"/>
                <w:szCs w:val="18"/>
              </w:rPr>
            </w:pPr>
            <w:r w:rsidRPr="00F12CB7">
              <w:rPr>
                <w:sz w:val="18"/>
                <w:szCs w:val="18"/>
              </w:rPr>
              <w:t>Très grave (Z2)</w:t>
            </w:r>
          </w:p>
        </w:tc>
        <w:tc>
          <w:tcPr>
            <w:cnfStyle w:val="000001000000" w:firstRow="0" w:lastRow="0" w:firstColumn="0" w:lastColumn="0" w:oddVBand="0" w:evenVBand="1" w:oddHBand="0" w:evenHBand="0" w:firstRowFirstColumn="0" w:firstRowLastColumn="0" w:lastRowFirstColumn="0" w:lastRowLastColumn="0"/>
            <w:tcW w:w="0" w:type="auto"/>
          </w:tcPr>
          <w:p w14:paraId="2F0C15C3" w14:textId="77777777" w:rsidR="006F2E49" w:rsidRPr="00F12CB7" w:rsidRDefault="00BB1DF7">
            <w:pPr>
              <w:pStyle w:val="Compact"/>
              <w:rPr>
                <w:sz w:val="18"/>
                <w:szCs w:val="18"/>
              </w:rPr>
            </w:pPr>
            <w:r w:rsidRPr="00F12CB7">
              <w:rPr>
                <w:sz w:val="18"/>
                <w:szCs w:val="18"/>
              </w:rPr>
              <w:t>Effets létaux significatifs</w:t>
            </w:r>
          </w:p>
        </w:tc>
      </w:tr>
      <w:tr w:rsidR="006F2E49" w:rsidRPr="00F12CB7" w14:paraId="08B774A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B0B3A92" w14:textId="77777777" w:rsidR="006F2E49" w:rsidRPr="00F12CB7" w:rsidRDefault="00BB1DF7">
            <w:pPr>
              <w:pStyle w:val="Compact"/>
              <w:rPr>
                <w:sz w:val="18"/>
                <w:szCs w:val="18"/>
              </w:rPr>
            </w:pPr>
            <w:r w:rsidRPr="00F12CB7">
              <w:rPr>
                <w:sz w:val="18"/>
                <w:szCs w:val="18"/>
              </w:rPr>
              <w:t>Grave (Z3)</w:t>
            </w:r>
          </w:p>
        </w:tc>
        <w:tc>
          <w:tcPr>
            <w:cnfStyle w:val="000001000000" w:firstRow="0" w:lastRow="0" w:firstColumn="0" w:lastColumn="0" w:oddVBand="0" w:evenVBand="1" w:oddHBand="0" w:evenHBand="0" w:firstRowFirstColumn="0" w:firstRowLastColumn="0" w:lastRowFirstColumn="0" w:lastRowLastColumn="0"/>
            <w:tcW w:w="0" w:type="auto"/>
          </w:tcPr>
          <w:p w14:paraId="38D2C40A" w14:textId="77777777" w:rsidR="006F2E49" w:rsidRPr="00F12CB7" w:rsidRDefault="00BB1DF7">
            <w:pPr>
              <w:pStyle w:val="Compact"/>
              <w:rPr>
                <w:sz w:val="18"/>
                <w:szCs w:val="18"/>
              </w:rPr>
            </w:pPr>
            <w:r w:rsidRPr="00F12CB7">
              <w:rPr>
                <w:sz w:val="18"/>
                <w:szCs w:val="18"/>
              </w:rPr>
              <w:t>Seuil des effets létaux</w:t>
            </w:r>
          </w:p>
        </w:tc>
      </w:tr>
      <w:tr w:rsidR="006F2E49" w:rsidRPr="00F12CB7" w14:paraId="6B58D3D9"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103B771" w14:textId="77777777" w:rsidR="006F2E49" w:rsidRPr="00F12CB7" w:rsidRDefault="00BB1DF7">
            <w:pPr>
              <w:pStyle w:val="Compact"/>
              <w:rPr>
                <w:sz w:val="18"/>
                <w:szCs w:val="18"/>
              </w:rPr>
            </w:pPr>
            <w:r w:rsidRPr="00F12CB7">
              <w:rPr>
                <w:sz w:val="18"/>
                <w:szCs w:val="18"/>
              </w:rPr>
              <w:t>Significatif (Z4)</w:t>
            </w:r>
          </w:p>
        </w:tc>
        <w:tc>
          <w:tcPr>
            <w:cnfStyle w:val="000001000000" w:firstRow="0" w:lastRow="0" w:firstColumn="0" w:lastColumn="0" w:oddVBand="0" w:evenVBand="1" w:oddHBand="0" w:evenHBand="0" w:firstRowFirstColumn="0" w:firstRowLastColumn="0" w:lastRowFirstColumn="0" w:lastRowLastColumn="0"/>
            <w:tcW w:w="0" w:type="auto"/>
          </w:tcPr>
          <w:p w14:paraId="06A10C12" w14:textId="77777777" w:rsidR="006F2E49" w:rsidRPr="00F12CB7" w:rsidRDefault="00BB1DF7">
            <w:pPr>
              <w:pStyle w:val="Compact"/>
              <w:rPr>
                <w:sz w:val="18"/>
                <w:szCs w:val="18"/>
              </w:rPr>
            </w:pPr>
            <w:r w:rsidRPr="00F12CB7">
              <w:rPr>
                <w:sz w:val="18"/>
                <w:szCs w:val="18"/>
              </w:rPr>
              <w:t>Seuil des effets irréversibles</w:t>
            </w:r>
          </w:p>
        </w:tc>
      </w:tr>
      <w:tr w:rsidR="006F2E49" w:rsidRPr="009D678C" w14:paraId="090FB38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9C411D8" w14:textId="77777777" w:rsidR="006F2E49" w:rsidRPr="00F12CB7" w:rsidRDefault="00BB1DF7">
            <w:pPr>
              <w:pStyle w:val="Compact"/>
              <w:rPr>
                <w:sz w:val="18"/>
                <w:szCs w:val="18"/>
              </w:rPr>
            </w:pPr>
            <w:r w:rsidRPr="00F12CB7">
              <w:rPr>
                <w:sz w:val="18"/>
                <w:szCs w:val="18"/>
              </w:rPr>
              <w:t>Indirect (Z5)</w:t>
            </w:r>
          </w:p>
        </w:tc>
        <w:tc>
          <w:tcPr>
            <w:cnfStyle w:val="000001000000" w:firstRow="0" w:lastRow="0" w:firstColumn="0" w:lastColumn="0" w:oddVBand="0" w:evenVBand="1" w:oddHBand="0" w:evenHBand="0" w:firstRowFirstColumn="0" w:firstRowLastColumn="0" w:lastRowFirstColumn="0" w:lastRowLastColumn="0"/>
            <w:tcW w:w="0" w:type="auto"/>
          </w:tcPr>
          <w:p w14:paraId="01ED562D" w14:textId="77777777" w:rsidR="006F2E49" w:rsidRPr="00F12CB7" w:rsidRDefault="00BB1DF7">
            <w:pPr>
              <w:pStyle w:val="Compact"/>
              <w:rPr>
                <w:sz w:val="18"/>
                <w:szCs w:val="18"/>
              </w:rPr>
            </w:pPr>
            <w:r w:rsidRPr="00F12CB7">
              <w:rPr>
                <w:sz w:val="18"/>
                <w:szCs w:val="18"/>
              </w:rPr>
              <w:t>Seuil des effets indirects (par bris de vitre)</w:t>
            </w:r>
          </w:p>
        </w:tc>
      </w:tr>
    </w:tbl>
    <w:p w14:paraId="3A65DCFD" w14:textId="77777777" w:rsidR="006F2E49" w:rsidRDefault="00BB1DF7">
      <w:pPr>
        <w:pStyle w:val="Titre4"/>
      </w:pPr>
      <w:bookmarkStart w:id="95" w:name="enumeration-typeclasseprobatechno"/>
      <w:bookmarkEnd w:id="94"/>
      <w:r>
        <w:lastRenderedPageBreak/>
        <w:t xml:space="preserve">Enumeration </w:t>
      </w:r>
      <w:r>
        <w:rPr>
          <w:i/>
          <w:iCs/>
        </w:rPr>
        <w:t>TypeClasseProbaTechno</w:t>
      </w:r>
    </w:p>
    <w:p w14:paraId="70DBBC2D" w14:textId="77777777" w:rsidR="006F2E49" w:rsidRPr="0067229D" w:rsidRDefault="00BB1DF7">
      <w:pPr>
        <w:pStyle w:val="FirstParagraph"/>
        <w:rPr>
          <w:lang w:val="fr-FR"/>
        </w:rPr>
      </w:pPr>
      <w:r w:rsidRPr="0067229D">
        <w:rPr>
          <w:lang w:val="fr-FR"/>
        </w:rPr>
        <w:t>Le tableau suivant liste les valeurs possibles et pour caractériser la probabilité d’occurrence de l’aléa technologique. Elle reprend pour cela les classe de probabilités définies dans l’</w:t>
      </w:r>
      <w:hyperlink r:id="rId132">
        <w:r w:rsidRPr="0067229D">
          <w:rPr>
            <w:rStyle w:val="Lienhypertexte"/>
            <w:lang w:val="fr-FR"/>
          </w:rPr>
          <w:t>arrêté PCIG du 29 septembre 2005</w:t>
        </w:r>
      </w:hyperlink>
    </w:p>
    <w:tbl>
      <w:tblPr>
        <w:tblStyle w:val="Table"/>
        <w:tblW w:w="0" w:type="auto"/>
        <w:tblLook w:val="0020" w:firstRow="1" w:lastRow="0" w:firstColumn="0" w:lastColumn="0" w:noHBand="0" w:noVBand="0"/>
      </w:tblPr>
      <w:tblGrid>
        <w:gridCol w:w="2418"/>
        <w:gridCol w:w="6972"/>
      </w:tblGrid>
      <w:tr w:rsidR="006F2E49" w:rsidRPr="00F12CB7" w14:paraId="30BDBA47"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8CEF8F1" w14:textId="77777777" w:rsidR="006F2E49" w:rsidRPr="00F12CB7" w:rsidRDefault="00BB1DF7">
            <w:pPr>
              <w:pStyle w:val="Compact"/>
              <w:rPr>
                <w:sz w:val="18"/>
                <w:szCs w:val="18"/>
              </w:rPr>
            </w:pPr>
            <w:r w:rsidRPr="00F12CB7">
              <w:rPr>
                <w:sz w:val="18"/>
                <w:szCs w:val="18"/>
              </w:rPr>
              <w:t>Libellé état</w:t>
            </w:r>
          </w:p>
        </w:tc>
        <w:tc>
          <w:tcPr>
            <w:cnfStyle w:val="000001000000" w:firstRow="0" w:lastRow="0" w:firstColumn="0" w:lastColumn="0" w:oddVBand="0" w:evenVBand="1" w:oddHBand="0" w:evenHBand="0" w:firstRowFirstColumn="0" w:firstRowLastColumn="0" w:lastRowFirstColumn="0" w:lastRowLastColumn="0"/>
            <w:tcW w:w="0" w:type="auto"/>
          </w:tcPr>
          <w:p w14:paraId="77311348" w14:textId="77777777" w:rsidR="006F2E49" w:rsidRPr="00F12CB7" w:rsidRDefault="00BB1DF7">
            <w:pPr>
              <w:pStyle w:val="Compact"/>
              <w:rPr>
                <w:sz w:val="18"/>
                <w:szCs w:val="18"/>
              </w:rPr>
            </w:pPr>
            <w:r w:rsidRPr="00F12CB7">
              <w:rPr>
                <w:sz w:val="18"/>
                <w:szCs w:val="18"/>
              </w:rPr>
              <w:t>Description</w:t>
            </w:r>
          </w:p>
        </w:tc>
      </w:tr>
      <w:tr w:rsidR="006F2E49" w:rsidRPr="009D678C" w14:paraId="604BAE7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99FF8DA" w14:textId="77777777" w:rsidR="006F2E49" w:rsidRPr="00F12CB7" w:rsidRDefault="00BB1DF7">
            <w:pPr>
              <w:pStyle w:val="Compact"/>
              <w:rPr>
                <w:sz w:val="18"/>
                <w:szCs w:val="18"/>
              </w:rPr>
            </w:pPr>
            <w:r w:rsidRPr="00F12CB7">
              <w:rPr>
                <w:sz w:val="18"/>
                <w:szCs w:val="18"/>
              </w:rPr>
              <w:t>A : Evènement courant</w:t>
            </w:r>
          </w:p>
        </w:tc>
        <w:tc>
          <w:tcPr>
            <w:cnfStyle w:val="000001000000" w:firstRow="0" w:lastRow="0" w:firstColumn="0" w:lastColumn="0" w:oddVBand="0" w:evenVBand="1" w:oddHBand="0" w:evenHBand="0" w:firstRowFirstColumn="0" w:firstRowLastColumn="0" w:lastRowFirstColumn="0" w:lastRowLastColumn="0"/>
            <w:tcW w:w="0" w:type="auto"/>
          </w:tcPr>
          <w:p w14:paraId="091AB2D8" w14:textId="77777777" w:rsidR="006F2E49" w:rsidRPr="00F12CB7" w:rsidRDefault="00BB1DF7">
            <w:pPr>
              <w:pStyle w:val="Compact"/>
              <w:rPr>
                <w:sz w:val="18"/>
                <w:szCs w:val="18"/>
              </w:rPr>
            </w:pPr>
            <w:r w:rsidRPr="00F12CB7">
              <w:rPr>
                <w:sz w:val="18"/>
                <w:szCs w:val="18"/>
              </w:rPr>
              <w:t>Représente un événement qui s’est produit sur le site considéré et/ou peut se produire à plusieurs reprises pendant la durée de vie de l’installation malgré d’éventuelles mesures correctives.</w:t>
            </w:r>
          </w:p>
        </w:tc>
      </w:tr>
      <w:tr w:rsidR="006F2E49" w:rsidRPr="009D678C" w14:paraId="514A92D4"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2709BDD" w14:textId="77777777" w:rsidR="006F2E49" w:rsidRPr="00F12CB7" w:rsidRDefault="00BB1DF7">
            <w:pPr>
              <w:pStyle w:val="Compact"/>
              <w:rPr>
                <w:sz w:val="18"/>
                <w:szCs w:val="18"/>
              </w:rPr>
            </w:pPr>
            <w:r w:rsidRPr="00F12CB7">
              <w:rPr>
                <w:sz w:val="18"/>
                <w:szCs w:val="18"/>
              </w:rPr>
              <w:t>B : Evènement probable</w:t>
            </w:r>
          </w:p>
        </w:tc>
        <w:tc>
          <w:tcPr>
            <w:cnfStyle w:val="000001000000" w:firstRow="0" w:lastRow="0" w:firstColumn="0" w:lastColumn="0" w:oddVBand="0" w:evenVBand="1" w:oddHBand="0" w:evenHBand="0" w:firstRowFirstColumn="0" w:firstRowLastColumn="0" w:lastRowFirstColumn="0" w:lastRowLastColumn="0"/>
            <w:tcW w:w="0" w:type="auto"/>
          </w:tcPr>
          <w:p w14:paraId="45185390" w14:textId="77777777" w:rsidR="006F2E49" w:rsidRPr="00F12CB7" w:rsidRDefault="00BB1DF7">
            <w:pPr>
              <w:pStyle w:val="Compact"/>
              <w:rPr>
                <w:sz w:val="18"/>
                <w:szCs w:val="18"/>
              </w:rPr>
            </w:pPr>
            <w:r w:rsidRPr="00F12CB7">
              <w:rPr>
                <w:sz w:val="18"/>
                <w:szCs w:val="18"/>
              </w:rPr>
              <w:t>Représente un événement qui s’est produit et/ou peut se produire pendant la durée de vie de l’installation.</w:t>
            </w:r>
          </w:p>
        </w:tc>
      </w:tr>
      <w:tr w:rsidR="006F2E49" w:rsidRPr="009D678C" w14:paraId="0E0FE71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4EFAEDA" w14:textId="77777777" w:rsidR="006F2E49" w:rsidRPr="00F12CB7" w:rsidRDefault="00BB1DF7">
            <w:pPr>
              <w:pStyle w:val="Compact"/>
              <w:rPr>
                <w:sz w:val="18"/>
                <w:szCs w:val="18"/>
              </w:rPr>
            </w:pPr>
            <w:r w:rsidRPr="00F12CB7">
              <w:rPr>
                <w:sz w:val="18"/>
                <w:szCs w:val="18"/>
              </w:rPr>
              <w:t>C : Evènement improbable</w:t>
            </w:r>
          </w:p>
        </w:tc>
        <w:tc>
          <w:tcPr>
            <w:cnfStyle w:val="000001000000" w:firstRow="0" w:lastRow="0" w:firstColumn="0" w:lastColumn="0" w:oddVBand="0" w:evenVBand="1" w:oddHBand="0" w:evenHBand="0" w:firstRowFirstColumn="0" w:firstRowLastColumn="0" w:lastRowFirstColumn="0" w:lastRowLastColumn="0"/>
            <w:tcW w:w="0" w:type="auto"/>
          </w:tcPr>
          <w:p w14:paraId="6A13A0E2" w14:textId="77777777" w:rsidR="006F2E49" w:rsidRPr="00F12CB7" w:rsidRDefault="00BB1DF7">
            <w:pPr>
              <w:pStyle w:val="Compact"/>
              <w:rPr>
                <w:sz w:val="18"/>
                <w:szCs w:val="18"/>
              </w:rPr>
            </w:pPr>
            <w:r w:rsidRPr="00F12CB7">
              <w:rPr>
                <w:sz w:val="18"/>
                <w:szCs w:val="18"/>
              </w:rPr>
              <w:t>Un évènement similaire déjà rencontré dans le secteur d’activité ou dans ce type d’organisation au niveau mondial, sans que les éventuelles corrections intervenues depuis apportent une garantie de réduction significative de sa probabilité.</w:t>
            </w:r>
          </w:p>
        </w:tc>
      </w:tr>
      <w:tr w:rsidR="006F2E49" w:rsidRPr="009D678C" w14:paraId="5F0B0444"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320B01A" w14:textId="77777777" w:rsidR="006F2E49" w:rsidRPr="00F12CB7" w:rsidRDefault="00BB1DF7">
            <w:pPr>
              <w:pStyle w:val="Compact"/>
              <w:rPr>
                <w:sz w:val="18"/>
                <w:szCs w:val="18"/>
              </w:rPr>
            </w:pPr>
            <w:r w:rsidRPr="00F12CB7">
              <w:rPr>
                <w:sz w:val="18"/>
                <w:szCs w:val="18"/>
              </w:rPr>
              <w:t>D : Evènement très improbable</w:t>
            </w:r>
          </w:p>
        </w:tc>
        <w:tc>
          <w:tcPr>
            <w:cnfStyle w:val="000001000000" w:firstRow="0" w:lastRow="0" w:firstColumn="0" w:lastColumn="0" w:oddVBand="0" w:evenVBand="1" w:oddHBand="0" w:evenHBand="0" w:firstRowFirstColumn="0" w:firstRowLastColumn="0" w:lastRowFirstColumn="0" w:lastRowLastColumn="0"/>
            <w:tcW w:w="0" w:type="auto"/>
          </w:tcPr>
          <w:p w14:paraId="68109402" w14:textId="77777777" w:rsidR="006F2E49" w:rsidRPr="00F12CB7" w:rsidRDefault="00BB1DF7">
            <w:pPr>
              <w:pStyle w:val="Compact"/>
              <w:rPr>
                <w:sz w:val="18"/>
                <w:szCs w:val="18"/>
              </w:rPr>
            </w:pPr>
            <w:r w:rsidRPr="00F12CB7">
              <w:rPr>
                <w:sz w:val="18"/>
                <w:szCs w:val="18"/>
              </w:rPr>
              <w:t>Représente un événement qui s’est déjà produit dans ce secteur d’activité mais a fait l’objet de mesures correctives réduisant significativement sa probabilité.</w:t>
            </w:r>
          </w:p>
        </w:tc>
      </w:tr>
      <w:tr w:rsidR="006F2E49" w:rsidRPr="009D678C" w14:paraId="45678DF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4AF81FD" w14:textId="77777777" w:rsidR="006F2E49" w:rsidRPr="00F12CB7" w:rsidRDefault="00BB1DF7">
            <w:pPr>
              <w:pStyle w:val="Compact"/>
              <w:rPr>
                <w:sz w:val="18"/>
                <w:szCs w:val="18"/>
              </w:rPr>
            </w:pPr>
            <w:r w:rsidRPr="00F12CB7">
              <w:rPr>
                <w:sz w:val="18"/>
                <w:szCs w:val="18"/>
              </w:rPr>
              <w:t>E : Evènement possible mais extrêmement peu probable</w:t>
            </w:r>
          </w:p>
        </w:tc>
        <w:tc>
          <w:tcPr>
            <w:cnfStyle w:val="000001000000" w:firstRow="0" w:lastRow="0" w:firstColumn="0" w:lastColumn="0" w:oddVBand="0" w:evenVBand="1" w:oddHBand="0" w:evenHBand="0" w:firstRowFirstColumn="0" w:firstRowLastColumn="0" w:lastRowFirstColumn="0" w:lastRowLastColumn="0"/>
            <w:tcW w:w="0" w:type="auto"/>
          </w:tcPr>
          <w:p w14:paraId="1C1AA639" w14:textId="77777777" w:rsidR="006F2E49" w:rsidRPr="00F12CB7" w:rsidRDefault="00BB1DF7">
            <w:pPr>
              <w:pStyle w:val="Compact"/>
              <w:rPr>
                <w:sz w:val="18"/>
                <w:szCs w:val="18"/>
              </w:rPr>
            </w:pPr>
            <w:r w:rsidRPr="00F12CB7">
              <w:rPr>
                <w:sz w:val="18"/>
                <w:szCs w:val="18"/>
              </w:rPr>
              <w:t>Représente un événement qui n’est pas impossible au vu des connaissances actuelles, mais non rencontré au niveau mondial sur un très grand nombre d’années - installations.</w:t>
            </w:r>
          </w:p>
        </w:tc>
      </w:tr>
    </w:tbl>
    <w:p w14:paraId="30BEB5A5" w14:textId="77777777" w:rsidR="006F2E49" w:rsidRDefault="00BB1DF7">
      <w:pPr>
        <w:pStyle w:val="Titre3"/>
      </w:pPr>
      <w:bookmarkStart w:id="96" w:name="_Toc214040732"/>
      <w:bookmarkStart w:id="97" w:name="thématique-origine-du-risque-1"/>
      <w:bookmarkEnd w:id="81"/>
      <w:bookmarkEnd w:id="95"/>
      <w:r>
        <w:t>Thématique Origine du Risque</w:t>
      </w:r>
      <w:bookmarkEnd w:id="96"/>
    </w:p>
    <w:p w14:paraId="1F4B3E28" w14:textId="77777777" w:rsidR="006F2E49" w:rsidRPr="0067229D" w:rsidRDefault="00BB1DF7">
      <w:pPr>
        <w:pStyle w:val="FirstParagraph"/>
        <w:rPr>
          <w:lang w:val="fr-FR"/>
        </w:rPr>
      </w:pPr>
      <w:r w:rsidRPr="0067229D">
        <w:rPr>
          <w:lang w:val="fr-FR"/>
        </w:rPr>
        <w:t>Les entités définies dans le modèle commun s’appliquent pour PPR.</w:t>
      </w:r>
    </w:p>
    <w:p w14:paraId="249C3563" w14:textId="77777777" w:rsidR="006F2E49" w:rsidRDefault="00BB1DF7">
      <w:pPr>
        <w:pStyle w:val="Titre3"/>
      </w:pPr>
      <w:bookmarkStart w:id="98" w:name="_Toc214040733"/>
      <w:bookmarkStart w:id="99" w:name="thématique-enjeux-1"/>
      <w:bookmarkEnd w:id="97"/>
      <w:r>
        <w:t>Thématique Enjeux</w:t>
      </w:r>
      <w:bookmarkEnd w:id="98"/>
    </w:p>
    <w:p w14:paraId="17B8DAED" w14:textId="77777777" w:rsidR="006F2E49" w:rsidRDefault="00BB1DF7">
      <w:pPr>
        <w:pStyle w:val="Titre4"/>
      </w:pPr>
      <w:bookmarkStart w:id="100" w:name="liste-de-codes-nomenclatureenjeupprn"/>
      <w:r>
        <w:t>Liste de codes NomenclatureEnjeuPPRN</w:t>
      </w:r>
    </w:p>
    <w:p w14:paraId="29B38646" w14:textId="77777777" w:rsidR="006F2E49" w:rsidRPr="0067229D" w:rsidRDefault="00BB1DF7">
      <w:pPr>
        <w:pStyle w:val="FirstParagraph"/>
        <w:rPr>
          <w:lang w:val="fr-FR"/>
        </w:rPr>
      </w:pPr>
      <w:r w:rsidRPr="0067229D">
        <w:rPr>
          <w:b/>
          <w:bCs/>
          <w:lang w:val="fr-FR"/>
        </w:rPr>
        <w:t>Nom de la liste de codes</w:t>
      </w:r>
      <w:r w:rsidRPr="0067229D">
        <w:rPr>
          <w:lang w:val="fr-FR"/>
        </w:rPr>
        <w:t xml:space="preserve"> : NomenclatureEnjeuPPRN</w:t>
      </w:r>
    </w:p>
    <w:p w14:paraId="6732EC8A" w14:textId="77777777" w:rsidR="006F2E49" w:rsidRPr="0067229D" w:rsidRDefault="00BB1DF7">
      <w:pPr>
        <w:pStyle w:val="Corpsdetexte"/>
        <w:rPr>
          <w:lang w:val="fr-FR"/>
        </w:rPr>
      </w:pPr>
      <w:r w:rsidRPr="0067229D">
        <w:rPr>
          <w:b/>
          <w:bCs/>
          <w:lang w:val="fr-FR"/>
        </w:rPr>
        <w:t>Titre</w:t>
      </w:r>
      <w:r w:rsidRPr="0067229D">
        <w:rPr>
          <w:lang w:val="fr-FR"/>
        </w:rPr>
        <w:t xml:space="preserve"> : Nomenclature Enjeux PPR Naturels Prévisibles</w:t>
      </w:r>
    </w:p>
    <w:p w14:paraId="27A9646B" w14:textId="77777777" w:rsidR="006F2E49" w:rsidRPr="0067229D" w:rsidRDefault="00BB1DF7">
      <w:pPr>
        <w:pStyle w:val="Corpsdetexte"/>
        <w:rPr>
          <w:lang w:val="fr-FR"/>
        </w:rPr>
      </w:pPr>
      <w:r w:rsidRPr="0067229D">
        <w:rPr>
          <w:b/>
          <w:bCs/>
          <w:lang w:val="fr-FR"/>
        </w:rPr>
        <w:t>Définition</w:t>
      </w:r>
      <w:r w:rsidRPr="0067229D">
        <w:rPr>
          <w:lang w:val="fr-FR"/>
        </w:rPr>
        <w:t xml:space="preserve"> : La liste de codes “NomenclatureEnjeuPPRN” expose les classifications des enjeux définies par </w:t>
      </w:r>
      <w:hyperlink r:id="rId133">
        <w:r w:rsidRPr="0067229D">
          <w:rPr>
            <w:rStyle w:val="Lienhypertexte"/>
            <w:lang w:val="fr-FR"/>
          </w:rPr>
          <w:t xml:space="preserve">Guide </w:t>
        </w:r>
        <w:proofErr w:type="gramStart"/>
        <w:r w:rsidRPr="0067229D">
          <w:rPr>
            <w:rStyle w:val="Lienhypertexte"/>
            <w:lang w:val="fr-FR"/>
          </w:rPr>
          <w:t>PPRN:</w:t>
        </w:r>
        <w:proofErr w:type="gramEnd"/>
        <w:r w:rsidRPr="0067229D">
          <w:rPr>
            <w:rStyle w:val="Lienhypertexte"/>
            <w:lang w:val="fr-FR"/>
          </w:rPr>
          <w:t>2016</w:t>
        </w:r>
      </w:hyperlink>
      <w:r w:rsidRPr="0067229D">
        <w:rPr>
          <w:lang w:val="fr-FR"/>
        </w:rPr>
        <w:t xml:space="preserve"> et </w:t>
      </w:r>
      <w:hyperlink r:id="rId134">
        <w:r w:rsidRPr="0067229D">
          <w:rPr>
            <w:rStyle w:val="Lienhypertexte"/>
            <w:lang w:val="fr-FR"/>
          </w:rPr>
          <w:t>Guide PPRL:2014</w:t>
        </w:r>
      </w:hyperlink>
      <w:r w:rsidRPr="0067229D">
        <w:rPr>
          <w:lang w:val="fr-FR"/>
        </w:rPr>
        <w:t xml:space="preserve">. La liste des codes est détaillée en annexe </w:t>
      </w:r>
      <w:hyperlink w:anchor="nomenclatureenjeupprn">
        <w:r w:rsidRPr="0067229D">
          <w:rPr>
            <w:rStyle w:val="Lienhypertexte"/>
            <w:lang w:val="fr-FR"/>
          </w:rPr>
          <w:t>NomenclatureEnjeuPPRN</w:t>
        </w:r>
      </w:hyperlink>
      <w:r w:rsidRPr="0067229D">
        <w:rPr>
          <w:lang w:val="fr-FR"/>
        </w:rPr>
        <w:t>.</w:t>
      </w:r>
    </w:p>
    <w:p w14:paraId="287E2122" w14:textId="77777777" w:rsidR="006F2E49" w:rsidRDefault="00BB1DF7">
      <w:pPr>
        <w:pStyle w:val="Titre4"/>
      </w:pPr>
      <w:bookmarkStart w:id="101" w:name="liste-de-codes-nomenclatureenjeupprt"/>
      <w:bookmarkEnd w:id="100"/>
      <w:r>
        <w:t>Liste de codes NomenclatureEnjeuPPRT</w:t>
      </w:r>
    </w:p>
    <w:p w14:paraId="09C9DB0A" w14:textId="77777777" w:rsidR="006F2E49" w:rsidRPr="0067229D" w:rsidRDefault="00BB1DF7">
      <w:pPr>
        <w:pStyle w:val="FirstParagraph"/>
        <w:rPr>
          <w:lang w:val="fr-FR"/>
        </w:rPr>
      </w:pPr>
      <w:r w:rsidRPr="0067229D">
        <w:rPr>
          <w:b/>
          <w:bCs/>
          <w:lang w:val="fr-FR"/>
        </w:rPr>
        <w:t>Nom de la liste de codes</w:t>
      </w:r>
      <w:r w:rsidRPr="0067229D">
        <w:rPr>
          <w:lang w:val="fr-FR"/>
        </w:rPr>
        <w:t xml:space="preserve"> : NomenclatureEnjeuPPRT</w:t>
      </w:r>
    </w:p>
    <w:p w14:paraId="1FE4BF43" w14:textId="77777777" w:rsidR="006F2E49" w:rsidRPr="0067229D" w:rsidRDefault="00BB1DF7">
      <w:pPr>
        <w:pStyle w:val="Corpsdetexte"/>
        <w:rPr>
          <w:lang w:val="fr-FR"/>
        </w:rPr>
      </w:pPr>
      <w:r w:rsidRPr="0067229D">
        <w:rPr>
          <w:b/>
          <w:bCs/>
          <w:lang w:val="fr-FR"/>
        </w:rPr>
        <w:t>Titre</w:t>
      </w:r>
      <w:r w:rsidRPr="0067229D">
        <w:rPr>
          <w:lang w:val="fr-FR"/>
        </w:rPr>
        <w:t xml:space="preserve"> : Nomenclature des Enjeux PPR Technologiques</w:t>
      </w:r>
    </w:p>
    <w:p w14:paraId="258A42C3" w14:textId="77777777" w:rsidR="006F2E49" w:rsidRPr="0067229D" w:rsidRDefault="00BB1DF7">
      <w:pPr>
        <w:pStyle w:val="Corpsdetexte"/>
        <w:rPr>
          <w:lang w:val="fr-FR"/>
        </w:rPr>
      </w:pPr>
      <w:r w:rsidRPr="0067229D">
        <w:rPr>
          <w:b/>
          <w:bCs/>
          <w:lang w:val="fr-FR"/>
        </w:rPr>
        <w:t>Définition</w:t>
      </w:r>
      <w:r w:rsidRPr="0067229D">
        <w:rPr>
          <w:lang w:val="fr-FR"/>
        </w:rPr>
        <w:t xml:space="preserve"> : La liste de codes “NomenclatureEnjeuPPRT” expose la classification des enjeux définie par </w:t>
      </w:r>
      <w:hyperlink r:id="rId135">
        <w:r w:rsidRPr="0067229D">
          <w:rPr>
            <w:rStyle w:val="Lienhypertexte"/>
            <w:lang w:val="fr-FR"/>
          </w:rPr>
          <w:t xml:space="preserve">Guide </w:t>
        </w:r>
        <w:proofErr w:type="gramStart"/>
        <w:r w:rsidRPr="0067229D">
          <w:rPr>
            <w:rStyle w:val="Lienhypertexte"/>
            <w:lang w:val="fr-FR"/>
          </w:rPr>
          <w:t>PPRT:</w:t>
        </w:r>
        <w:proofErr w:type="gramEnd"/>
        <w:r w:rsidRPr="0067229D">
          <w:rPr>
            <w:rStyle w:val="Lienhypertexte"/>
            <w:lang w:val="fr-FR"/>
          </w:rPr>
          <w:t>2007</w:t>
        </w:r>
      </w:hyperlink>
      <w:r w:rsidRPr="0067229D">
        <w:rPr>
          <w:lang w:val="fr-FR"/>
        </w:rPr>
        <w:t xml:space="preserve">. La liste des codes est détaillée en annexe </w:t>
      </w:r>
      <w:hyperlink w:anchor="nomenclatureenjeupprt">
        <w:r w:rsidRPr="0067229D">
          <w:rPr>
            <w:rStyle w:val="Lienhypertexte"/>
            <w:lang w:val="fr-FR"/>
          </w:rPr>
          <w:t>NomenclatureEnjeuPPRT</w:t>
        </w:r>
      </w:hyperlink>
      <w:r w:rsidRPr="0067229D">
        <w:rPr>
          <w:lang w:val="fr-FR"/>
        </w:rPr>
        <w:t>.</w:t>
      </w:r>
    </w:p>
    <w:p w14:paraId="442FE903" w14:textId="77777777" w:rsidR="006F2E49" w:rsidRDefault="00BB1DF7">
      <w:pPr>
        <w:pStyle w:val="Titre4"/>
      </w:pPr>
      <w:bookmarkStart w:id="102" w:name="liste-de-codes-nomenclatureenjeucovadis"/>
      <w:bookmarkEnd w:id="101"/>
      <w:r>
        <w:t>Liste de codes NomenclatureEnjeuCOVADIS</w:t>
      </w:r>
    </w:p>
    <w:p w14:paraId="7D0AFE70" w14:textId="77777777" w:rsidR="006F2E49" w:rsidRPr="0067229D" w:rsidRDefault="00BB1DF7">
      <w:pPr>
        <w:pStyle w:val="FirstParagraph"/>
        <w:rPr>
          <w:lang w:val="fr-FR"/>
        </w:rPr>
      </w:pPr>
      <w:r w:rsidRPr="0067229D">
        <w:rPr>
          <w:b/>
          <w:bCs/>
          <w:lang w:val="fr-FR"/>
        </w:rPr>
        <w:t>Nom de la liste de codes</w:t>
      </w:r>
      <w:r w:rsidRPr="0067229D">
        <w:rPr>
          <w:lang w:val="fr-FR"/>
        </w:rPr>
        <w:t xml:space="preserve"> : NomenclatureEnjeuCOVADIS</w:t>
      </w:r>
    </w:p>
    <w:p w14:paraId="29D01389" w14:textId="77777777" w:rsidR="006F2E49" w:rsidRPr="0067229D" w:rsidRDefault="00BB1DF7">
      <w:pPr>
        <w:pStyle w:val="Corpsdetexte"/>
        <w:rPr>
          <w:lang w:val="fr-FR"/>
        </w:rPr>
      </w:pPr>
      <w:r w:rsidRPr="0067229D">
        <w:rPr>
          <w:b/>
          <w:bCs/>
          <w:lang w:val="fr-FR"/>
        </w:rPr>
        <w:lastRenderedPageBreak/>
        <w:t>Définition</w:t>
      </w:r>
      <w:r w:rsidRPr="0067229D">
        <w:rPr>
          <w:lang w:val="fr-FR"/>
        </w:rPr>
        <w:t xml:space="preserve"> : La liste de codes “NomenclatureEnjeuCOVADIS” expose la classification des enjeux définie dans l’ancien standard COVADIS. Elle est reprise ici de manière à permettre de conserver les classifications des enjeux effectuées pour les PPR antérieurs au présent standard. Elle est détaillée en annexe </w:t>
      </w:r>
      <w:hyperlink w:anchor="nomenclatureenjeucovadis">
        <w:r w:rsidRPr="0067229D">
          <w:rPr>
            <w:rStyle w:val="Lienhypertexte"/>
            <w:lang w:val="fr-FR"/>
          </w:rPr>
          <w:t>NomenclatureEnjeuCOVADIS</w:t>
        </w:r>
      </w:hyperlink>
      <w:r w:rsidRPr="0067229D">
        <w:rPr>
          <w:lang w:val="fr-FR"/>
        </w:rPr>
        <w:t>.</w:t>
      </w:r>
    </w:p>
    <w:p w14:paraId="2E8A4A8F" w14:textId="77777777" w:rsidR="006F2E49" w:rsidRDefault="00BB1DF7">
      <w:pPr>
        <w:pStyle w:val="Titre3"/>
      </w:pPr>
      <w:bookmarkStart w:id="103" w:name="_Toc214040734"/>
      <w:bookmarkStart w:id="104" w:name="thématique-zonage-réglementaire-1"/>
      <w:bookmarkEnd w:id="99"/>
      <w:bookmarkEnd w:id="102"/>
      <w:r>
        <w:t>Thématique Zonage réglementaire</w:t>
      </w:r>
      <w:bookmarkEnd w:id="103"/>
    </w:p>
    <w:p w14:paraId="0A5B16FC" w14:textId="77777777" w:rsidR="006F2E49" w:rsidRDefault="00BB1DF7">
      <w:pPr>
        <w:pStyle w:val="Titre4"/>
      </w:pPr>
      <w:bookmarkStart w:id="105" w:name="classe-dobjets-zonereglementaireurba"/>
      <w:r>
        <w:t>Classe d’objets ZoneReglementaireUrba</w:t>
      </w:r>
    </w:p>
    <w:p w14:paraId="638D7C83" w14:textId="77777777" w:rsidR="006F2E49" w:rsidRPr="0067229D" w:rsidRDefault="00BB1DF7">
      <w:pPr>
        <w:pStyle w:val="FirstParagraph"/>
        <w:rPr>
          <w:lang w:val="fr-FR"/>
        </w:rPr>
      </w:pPr>
      <w:r w:rsidRPr="0067229D">
        <w:rPr>
          <w:b/>
          <w:bCs/>
          <w:lang w:val="fr-FR"/>
        </w:rPr>
        <w:t>Nom de la classe</w:t>
      </w:r>
      <w:r w:rsidRPr="0067229D">
        <w:rPr>
          <w:lang w:val="fr-FR"/>
        </w:rPr>
        <w:t xml:space="preserve"> : ZoneReglementaireUrba</w:t>
      </w:r>
    </w:p>
    <w:p w14:paraId="45EEABEB" w14:textId="77777777" w:rsidR="006F2E49" w:rsidRPr="0067229D" w:rsidRDefault="00BB1DF7">
      <w:pPr>
        <w:pStyle w:val="Corpsdetexte"/>
        <w:rPr>
          <w:lang w:val="fr-FR"/>
        </w:rPr>
      </w:pPr>
      <w:r w:rsidRPr="0067229D">
        <w:rPr>
          <w:b/>
          <w:bCs/>
          <w:lang w:val="fr-FR"/>
        </w:rPr>
        <w:t>Titre</w:t>
      </w:r>
      <w:r w:rsidRPr="0067229D">
        <w:rPr>
          <w:lang w:val="fr-FR"/>
        </w:rPr>
        <w:t xml:space="preserve"> : Zones réglementaires en matière d’urbanisme</w:t>
      </w:r>
    </w:p>
    <w:p w14:paraId="704639A6" w14:textId="77777777" w:rsidR="006F2E49" w:rsidRPr="0067229D" w:rsidRDefault="00BB1DF7">
      <w:pPr>
        <w:pStyle w:val="Corpsdetexte"/>
        <w:rPr>
          <w:lang w:val="fr-FR"/>
        </w:rPr>
      </w:pPr>
      <w:r w:rsidRPr="0067229D">
        <w:rPr>
          <w:b/>
          <w:bCs/>
          <w:lang w:val="fr-FR"/>
        </w:rPr>
        <w:t>Définition</w:t>
      </w:r>
      <w:r w:rsidRPr="0067229D">
        <w:rPr>
          <w:lang w:val="fr-FR"/>
        </w:rPr>
        <w:t xml:space="preserve"> : La classe ZoneReglementaireUrba définit les zones sur lesquelles s’applique un règlement particulier dans le cadre des Plans de Prévention des Risques en matière d’Urbanisme. Elle spécialise la classe ZoneReglementaire et précise les valeurs possibles pour l’attribut typeReglement à l’aide de l’énumération </w:t>
      </w:r>
      <w:hyperlink w:anchor="enumeration-typereglementurba">
        <w:r w:rsidRPr="0067229D">
          <w:rPr>
            <w:rStyle w:val="Lienhypertexte"/>
            <w:lang w:val="fr-FR"/>
          </w:rPr>
          <w:t>TypeReglementUrba</w:t>
        </w:r>
      </w:hyperlink>
      <w:r w:rsidRPr="0067229D">
        <w:rPr>
          <w:lang w:val="fr-FR"/>
        </w:rPr>
        <w:t>.</w:t>
      </w:r>
    </w:p>
    <w:p w14:paraId="511E88FE" w14:textId="77777777" w:rsidR="006F2E49" w:rsidRPr="0067229D" w:rsidRDefault="00BB1DF7">
      <w:pPr>
        <w:pStyle w:val="Corpsdetexte"/>
        <w:rPr>
          <w:lang w:val="fr-FR"/>
        </w:rPr>
      </w:pPr>
      <w:r w:rsidRPr="0067229D">
        <w:rPr>
          <w:b/>
          <w:bCs/>
          <w:lang w:val="fr-FR"/>
        </w:rPr>
        <w:t>Modélisation géométrique</w:t>
      </w:r>
      <w:r w:rsidRPr="0067229D">
        <w:rPr>
          <w:lang w:val="fr-FR"/>
        </w:rPr>
        <w:t xml:space="preserve"> : Les zones réglementaires sont représentées par des Polygones simples. L’utilisation de primitives de type Ligne ou Point est possible uniquement pour des anciens PPR COVADIS utilisant ce type de primitives.</w:t>
      </w:r>
    </w:p>
    <w:p w14:paraId="1B7A6380" w14:textId="77777777" w:rsidR="006F2E49" w:rsidRPr="0067229D" w:rsidRDefault="00BB1DF7">
      <w:pPr>
        <w:pStyle w:val="Corpsdetexte"/>
        <w:rPr>
          <w:lang w:val="fr-FR"/>
        </w:rPr>
      </w:pPr>
      <w:r w:rsidRPr="0067229D">
        <w:rPr>
          <w:b/>
          <w:bCs/>
          <w:lang w:val="fr-FR"/>
        </w:rPr>
        <w:t>Propriétés</w:t>
      </w:r>
      <w:r w:rsidRPr="0067229D">
        <w:rPr>
          <w:lang w:val="fr-FR"/>
        </w:rPr>
        <w:t xml:space="preserve"> : La classe hérite des propriétés définies pour la classe </w:t>
      </w:r>
      <w:hyperlink w:anchor="classe-dobjets-zonereglementaire">
        <w:r w:rsidRPr="0067229D">
          <w:rPr>
            <w:rStyle w:val="Lienhypertexte"/>
            <w:lang w:val="fr-FR"/>
          </w:rPr>
          <w:t>ZoneReglementaire</w:t>
        </w:r>
      </w:hyperlink>
      <w:r w:rsidRPr="0067229D">
        <w:rPr>
          <w:lang w:val="fr-FR"/>
        </w:rPr>
        <w:t>. Les propriétés ci-dessous sont celles qui s’ajoutent ou sont modifiées.</w:t>
      </w:r>
    </w:p>
    <w:tbl>
      <w:tblPr>
        <w:tblStyle w:val="Table"/>
        <w:tblW w:w="0" w:type="auto"/>
        <w:tblLook w:val="0020" w:firstRow="1" w:lastRow="0" w:firstColumn="0" w:lastColumn="0" w:noHBand="0" w:noVBand="0"/>
      </w:tblPr>
      <w:tblGrid>
        <w:gridCol w:w="2493"/>
        <w:gridCol w:w="1958"/>
        <w:gridCol w:w="2014"/>
        <w:gridCol w:w="1674"/>
        <w:gridCol w:w="1251"/>
      </w:tblGrid>
      <w:tr w:rsidR="006F2E49" w:rsidRPr="00ED2C00" w14:paraId="0D5EA0C9"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147D634" w14:textId="77777777" w:rsidR="006F2E49" w:rsidRPr="00ED2C00" w:rsidRDefault="00BB1DF7">
            <w:pPr>
              <w:pStyle w:val="Compact"/>
              <w:rPr>
                <w:sz w:val="18"/>
                <w:szCs w:val="18"/>
              </w:rPr>
            </w:pPr>
            <w:r w:rsidRPr="00ED2C00">
              <w:rPr>
                <w:sz w:val="18"/>
                <w:szCs w:val="18"/>
              </w:rPr>
              <w:t>Nom de la propriété</w:t>
            </w:r>
          </w:p>
        </w:tc>
        <w:tc>
          <w:tcPr>
            <w:cnfStyle w:val="000001000000" w:firstRow="0" w:lastRow="0" w:firstColumn="0" w:lastColumn="0" w:oddVBand="0" w:evenVBand="1" w:oddHBand="0" w:evenHBand="0" w:firstRowFirstColumn="0" w:firstRowLastColumn="0" w:lastRowFirstColumn="0" w:lastRowLastColumn="0"/>
            <w:tcW w:w="0" w:type="auto"/>
          </w:tcPr>
          <w:p w14:paraId="7BF16546" w14:textId="77777777" w:rsidR="006F2E49" w:rsidRPr="00ED2C00" w:rsidRDefault="00BB1DF7">
            <w:pPr>
              <w:pStyle w:val="Compact"/>
              <w:rPr>
                <w:sz w:val="18"/>
                <w:szCs w:val="18"/>
              </w:rPr>
            </w:pPr>
            <w:r w:rsidRPr="00ED2C00">
              <w:rPr>
                <w:sz w:val="18"/>
                <w:szCs w:val="18"/>
              </w:rPr>
              <w:t>Définition</w:t>
            </w:r>
          </w:p>
        </w:tc>
        <w:tc>
          <w:tcPr>
            <w:cnfStyle w:val="000010000000" w:firstRow="0" w:lastRow="0" w:firstColumn="0" w:lastColumn="0" w:oddVBand="1" w:evenVBand="0" w:oddHBand="0" w:evenHBand="0" w:firstRowFirstColumn="0" w:firstRowLastColumn="0" w:lastRowFirstColumn="0" w:lastRowLastColumn="0"/>
            <w:tcW w:w="0" w:type="auto"/>
          </w:tcPr>
          <w:p w14:paraId="76C72D35" w14:textId="77777777" w:rsidR="006F2E49" w:rsidRPr="00ED2C00" w:rsidRDefault="00BB1DF7">
            <w:pPr>
              <w:pStyle w:val="Compact"/>
              <w:rPr>
                <w:sz w:val="18"/>
                <w:szCs w:val="18"/>
              </w:rPr>
            </w:pPr>
            <w:r w:rsidRPr="00ED2C00">
              <w:rPr>
                <w:sz w:val="18"/>
                <w:szCs w:val="18"/>
              </w:rPr>
              <w:t>Type</w:t>
            </w:r>
          </w:p>
        </w:tc>
        <w:tc>
          <w:tcPr>
            <w:cnfStyle w:val="000001000000" w:firstRow="0" w:lastRow="0" w:firstColumn="0" w:lastColumn="0" w:oddVBand="0" w:evenVBand="1" w:oddHBand="0" w:evenHBand="0" w:firstRowFirstColumn="0" w:firstRowLastColumn="0" w:lastRowFirstColumn="0" w:lastRowLastColumn="0"/>
            <w:tcW w:w="0" w:type="auto"/>
          </w:tcPr>
          <w:p w14:paraId="521E30FB" w14:textId="77777777" w:rsidR="006F2E49" w:rsidRPr="00ED2C00" w:rsidRDefault="00BB1DF7">
            <w:pPr>
              <w:pStyle w:val="Compact"/>
              <w:rPr>
                <w:sz w:val="18"/>
                <w:szCs w:val="18"/>
              </w:rPr>
            </w:pPr>
            <w:r w:rsidRPr="00ED2C00">
              <w:rPr>
                <w:sz w:val="18"/>
                <w:szCs w:val="18"/>
              </w:rPr>
              <w:t>Valeurs possibles</w:t>
            </w:r>
          </w:p>
        </w:tc>
        <w:tc>
          <w:tcPr>
            <w:cnfStyle w:val="000010000000" w:firstRow="0" w:lastRow="0" w:firstColumn="0" w:lastColumn="0" w:oddVBand="1" w:evenVBand="0" w:oddHBand="0" w:evenHBand="0" w:firstRowFirstColumn="0" w:firstRowLastColumn="0" w:lastRowFirstColumn="0" w:lastRowLastColumn="0"/>
            <w:tcW w:w="0" w:type="auto"/>
          </w:tcPr>
          <w:p w14:paraId="6B49E838" w14:textId="77777777" w:rsidR="006F2E49" w:rsidRPr="00ED2C00" w:rsidRDefault="00BB1DF7">
            <w:pPr>
              <w:pStyle w:val="Compact"/>
              <w:rPr>
                <w:sz w:val="18"/>
                <w:szCs w:val="18"/>
              </w:rPr>
            </w:pPr>
            <w:r w:rsidRPr="00ED2C00">
              <w:rPr>
                <w:sz w:val="18"/>
                <w:szCs w:val="18"/>
              </w:rPr>
              <w:t>Contraintes</w:t>
            </w:r>
          </w:p>
        </w:tc>
      </w:tr>
      <w:tr w:rsidR="006F2E49" w:rsidRPr="00ED2C00" w14:paraId="6E834BE9"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24AFCFD" w14:textId="77777777" w:rsidR="006F2E49" w:rsidRPr="00ED2C00" w:rsidRDefault="00BB1DF7">
            <w:pPr>
              <w:pStyle w:val="Compact"/>
              <w:rPr>
                <w:sz w:val="18"/>
                <w:szCs w:val="18"/>
              </w:rPr>
            </w:pPr>
            <w:proofErr w:type="gramStart"/>
            <w:r w:rsidRPr="00ED2C00">
              <w:rPr>
                <w:sz w:val="18"/>
                <w:szCs w:val="18"/>
              </w:rPr>
              <w:t>typeReglement</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1D831B5" w14:textId="77777777" w:rsidR="006F2E49" w:rsidRPr="00ED2C00" w:rsidRDefault="00BB1DF7">
            <w:pPr>
              <w:pStyle w:val="Compact"/>
              <w:rPr>
                <w:sz w:val="18"/>
                <w:szCs w:val="18"/>
              </w:rPr>
            </w:pPr>
            <w:r w:rsidRPr="00ED2C00">
              <w:rPr>
                <w:sz w:val="18"/>
                <w:szCs w:val="18"/>
              </w:rPr>
              <w:t>Nature du règlement en matière d’urbanisme s’appliquant sur la zone.</w:t>
            </w:r>
          </w:p>
        </w:tc>
        <w:tc>
          <w:tcPr>
            <w:cnfStyle w:val="000010000000" w:firstRow="0" w:lastRow="0" w:firstColumn="0" w:lastColumn="0" w:oddVBand="1" w:evenVBand="0" w:oddHBand="0" w:evenHBand="0" w:firstRowFirstColumn="0" w:firstRowLastColumn="0" w:lastRowFirstColumn="0" w:lastRowLastColumn="0"/>
            <w:tcW w:w="0" w:type="auto"/>
          </w:tcPr>
          <w:p w14:paraId="2DF79E49" w14:textId="77777777" w:rsidR="006F2E49" w:rsidRPr="00ED2C00" w:rsidRDefault="00F85F65">
            <w:pPr>
              <w:pStyle w:val="Compact"/>
              <w:rPr>
                <w:sz w:val="18"/>
                <w:szCs w:val="18"/>
              </w:rPr>
            </w:pPr>
            <w:hyperlink w:anchor="enumeration-typereglementurba">
              <w:r w:rsidR="00BB1DF7" w:rsidRPr="00ED2C00">
                <w:rPr>
                  <w:rStyle w:val="Lienhypertexte"/>
                  <w:sz w:val="18"/>
                  <w:szCs w:val="18"/>
                </w:rPr>
                <w:t>TypeReglementUrba</w:t>
              </w:r>
            </w:hyperlink>
          </w:p>
        </w:tc>
        <w:tc>
          <w:tcPr>
            <w:cnfStyle w:val="000001000000" w:firstRow="0" w:lastRow="0" w:firstColumn="0" w:lastColumn="0" w:oddVBand="0" w:evenVBand="1" w:oddHBand="0" w:evenHBand="0" w:firstRowFirstColumn="0" w:firstRowLastColumn="0" w:lastRowFirstColumn="0" w:lastRowLastColumn="0"/>
            <w:tcW w:w="0" w:type="auto"/>
          </w:tcPr>
          <w:p w14:paraId="0F802379" w14:textId="77777777" w:rsidR="006F2E49" w:rsidRPr="00ED2C00" w:rsidRDefault="00BB1DF7">
            <w:pPr>
              <w:pStyle w:val="Compact"/>
              <w:rPr>
                <w:sz w:val="18"/>
                <w:szCs w:val="18"/>
              </w:rPr>
            </w:pPr>
            <w:r w:rsidRPr="00ED2C00">
              <w:rPr>
                <w:sz w:val="18"/>
                <w:szCs w:val="18"/>
              </w:rPr>
              <w:t>Les valeurs possibles de l’énumération</w:t>
            </w:r>
          </w:p>
        </w:tc>
        <w:tc>
          <w:tcPr>
            <w:cnfStyle w:val="000010000000" w:firstRow="0" w:lastRow="0" w:firstColumn="0" w:lastColumn="0" w:oddVBand="1" w:evenVBand="0" w:oddHBand="0" w:evenHBand="0" w:firstRowFirstColumn="0" w:firstRowLastColumn="0" w:lastRowFirstColumn="0" w:lastRowLastColumn="0"/>
            <w:tcW w:w="0" w:type="auto"/>
          </w:tcPr>
          <w:p w14:paraId="41DDA157" w14:textId="77777777" w:rsidR="006F2E49" w:rsidRPr="00ED2C00" w:rsidRDefault="00BB1DF7">
            <w:pPr>
              <w:pStyle w:val="Compact"/>
              <w:rPr>
                <w:sz w:val="18"/>
                <w:szCs w:val="18"/>
              </w:rPr>
            </w:pPr>
            <w:r w:rsidRPr="00ED2C00">
              <w:rPr>
                <w:sz w:val="18"/>
                <w:szCs w:val="18"/>
              </w:rPr>
              <w:t>1..1</w:t>
            </w:r>
          </w:p>
        </w:tc>
      </w:tr>
      <w:tr w:rsidR="006F2E49" w:rsidRPr="00ED2C00" w14:paraId="6C0B48ED"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E042A86" w14:textId="77777777" w:rsidR="006F2E49" w:rsidRPr="00ED2C00" w:rsidRDefault="00BB1DF7">
            <w:pPr>
              <w:pStyle w:val="Compact"/>
              <w:rPr>
                <w:sz w:val="18"/>
                <w:szCs w:val="18"/>
              </w:rPr>
            </w:pPr>
            <w:proofErr w:type="gramStart"/>
            <w:r w:rsidRPr="00ED2C00">
              <w:rPr>
                <w:sz w:val="18"/>
                <w:szCs w:val="18"/>
              </w:rPr>
              <w:t>typeAlea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40E01A57" w14:textId="77777777" w:rsidR="006F2E49" w:rsidRPr="00ED2C00" w:rsidRDefault="00BB1DF7">
            <w:pPr>
              <w:pStyle w:val="Compact"/>
              <w:rPr>
                <w:sz w:val="18"/>
                <w:szCs w:val="18"/>
              </w:rPr>
            </w:pPr>
            <w:r w:rsidRPr="00ED2C00">
              <w:rPr>
                <w:sz w:val="18"/>
                <w:szCs w:val="18"/>
              </w:rPr>
              <w:t>Type(s) d’aléa(s) étant à l’origine de la zone réglementaire. Ce champ est à utiliser dans le cadre des PPR Multirisques, ce qui permet de différencier les zonages en fonction des aléas d’origine</w:t>
            </w:r>
          </w:p>
        </w:tc>
        <w:tc>
          <w:tcPr>
            <w:cnfStyle w:val="000010000000" w:firstRow="0" w:lastRow="0" w:firstColumn="0" w:lastColumn="0" w:oddVBand="1" w:evenVBand="0" w:oddHBand="0" w:evenHBand="0" w:firstRowFirstColumn="0" w:firstRowLastColumn="0" w:lastRowFirstColumn="0" w:lastRowLastColumn="0"/>
            <w:tcW w:w="0" w:type="auto"/>
          </w:tcPr>
          <w:p w14:paraId="705F5644" w14:textId="77777777" w:rsidR="006F2E49" w:rsidRPr="00ED2C00" w:rsidRDefault="00BB1DF7">
            <w:pPr>
              <w:pStyle w:val="Compact"/>
              <w:rPr>
                <w:sz w:val="18"/>
                <w:szCs w:val="18"/>
              </w:rPr>
            </w:pPr>
            <w:r w:rsidRPr="00ED2C00">
              <w:rPr>
                <w:sz w:val="18"/>
                <w:szCs w:val="18"/>
              </w:rPr>
              <w:t xml:space="preserve">Énumération </w:t>
            </w:r>
            <w:hyperlink r:id="rId136" w:anchor="enumeration-typealea">
              <w:r w:rsidRPr="00ED2C00">
                <w:rPr>
                  <w:rStyle w:val="Lienhypertexte"/>
                  <w:sz w:val="18"/>
                  <w:szCs w:val="18"/>
                </w:rPr>
                <w:t>TypeAlea</w:t>
              </w:r>
            </w:hyperlink>
          </w:p>
        </w:tc>
        <w:tc>
          <w:tcPr>
            <w:cnfStyle w:val="000001000000" w:firstRow="0" w:lastRow="0" w:firstColumn="0" w:lastColumn="0" w:oddVBand="0" w:evenVBand="1" w:oddHBand="0" w:evenHBand="0" w:firstRowFirstColumn="0" w:firstRowLastColumn="0" w:lastRowFirstColumn="0" w:lastRowLastColumn="0"/>
            <w:tcW w:w="0" w:type="auto"/>
          </w:tcPr>
          <w:p w14:paraId="147D66AB" w14:textId="77777777" w:rsidR="006F2E49" w:rsidRPr="00ED2C00" w:rsidRDefault="00BB1DF7">
            <w:pPr>
              <w:pStyle w:val="Compact"/>
              <w:rPr>
                <w:sz w:val="18"/>
                <w:szCs w:val="18"/>
              </w:rPr>
            </w:pPr>
            <w:r w:rsidRPr="00ED2C00">
              <w:rPr>
                <w:sz w:val="18"/>
                <w:szCs w:val="18"/>
              </w:rPr>
              <w:t>Celles de l’énumération.</w:t>
            </w:r>
          </w:p>
        </w:tc>
        <w:tc>
          <w:tcPr>
            <w:cnfStyle w:val="000010000000" w:firstRow="0" w:lastRow="0" w:firstColumn="0" w:lastColumn="0" w:oddVBand="1" w:evenVBand="0" w:oddHBand="0" w:evenHBand="0" w:firstRowFirstColumn="0" w:firstRowLastColumn="0" w:lastRowFirstColumn="0" w:lastRowLastColumn="0"/>
            <w:tcW w:w="0" w:type="auto"/>
          </w:tcPr>
          <w:p w14:paraId="29D85A41" w14:textId="77777777" w:rsidR="006F2E49" w:rsidRPr="00ED2C00" w:rsidRDefault="00BB1DF7">
            <w:pPr>
              <w:pStyle w:val="Compact"/>
              <w:rPr>
                <w:sz w:val="18"/>
                <w:szCs w:val="18"/>
              </w:rPr>
            </w:pPr>
            <w:proofErr w:type="gramStart"/>
            <w:r w:rsidRPr="00ED2C00">
              <w:rPr>
                <w:sz w:val="18"/>
                <w:szCs w:val="18"/>
              </w:rPr>
              <w:t>0..*</w:t>
            </w:r>
            <w:proofErr w:type="gramEnd"/>
          </w:p>
        </w:tc>
      </w:tr>
      <w:tr w:rsidR="006F2E49" w:rsidRPr="00ED2C00" w14:paraId="26EF0AD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7F999B9" w14:textId="77777777" w:rsidR="006F2E49" w:rsidRPr="00ED2C00" w:rsidRDefault="00BB1DF7">
            <w:pPr>
              <w:pStyle w:val="Compact"/>
              <w:rPr>
                <w:sz w:val="18"/>
                <w:szCs w:val="18"/>
              </w:rPr>
            </w:pPr>
            <w:proofErr w:type="gramStart"/>
            <w:r w:rsidRPr="00ED2C00">
              <w:rPr>
                <w:sz w:val="18"/>
                <w:szCs w:val="18"/>
              </w:rPr>
              <w:t>existeMesuresObligatoires</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0D8AF7CC" w14:textId="77777777" w:rsidR="006F2E49" w:rsidRPr="00ED2C00" w:rsidRDefault="00BB1DF7">
            <w:pPr>
              <w:pStyle w:val="Compact"/>
              <w:rPr>
                <w:sz w:val="18"/>
                <w:szCs w:val="18"/>
              </w:rPr>
            </w:pPr>
            <w:r w:rsidRPr="00ED2C00">
              <w:rPr>
                <w:sz w:val="18"/>
                <w:szCs w:val="18"/>
              </w:rPr>
              <w:t>Indique si l’application de certaines mesures pour réduire la vulnérabilité du foncier sur la zone est rendue obligatoire.</w:t>
            </w:r>
          </w:p>
        </w:tc>
        <w:tc>
          <w:tcPr>
            <w:cnfStyle w:val="000010000000" w:firstRow="0" w:lastRow="0" w:firstColumn="0" w:lastColumn="0" w:oddVBand="1" w:evenVBand="0" w:oddHBand="0" w:evenHBand="0" w:firstRowFirstColumn="0" w:firstRowLastColumn="0" w:lastRowFirstColumn="0" w:lastRowLastColumn="0"/>
            <w:tcW w:w="0" w:type="auto"/>
          </w:tcPr>
          <w:p w14:paraId="2750F952" w14:textId="77777777" w:rsidR="006F2E49" w:rsidRPr="00ED2C00" w:rsidRDefault="00BB1DF7">
            <w:pPr>
              <w:pStyle w:val="Compact"/>
              <w:rPr>
                <w:sz w:val="18"/>
                <w:szCs w:val="18"/>
              </w:rPr>
            </w:pPr>
            <w:r w:rsidRPr="00ED2C00">
              <w:rPr>
                <w:sz w:val="18"/>
                <w:szCs w:val="18"/>
              </w:rPr>
              <w:t>Booléen</w:t>
            </w:r>
          </w:p>
        </w:tc>
        <w:tc>
          <w:tcPr>
            <w:cnfStyle w:val="000001000000" w:firstRow="0" w:lastRow="0" w:firstColumn="0" w:lastColumn="0" w:oddVBand="0" w:evenVBand="1" w:oddHBand="0" w:evenHBand="0" w:firstRowFirstColumn="0" w:firstRowLastColumn="0" w:lastRowFirstColumn="0" w:lastRowLastColumn="0"/>
            <w:tcW w:w="0" w:type="auto"/>
          </w:tcPr>
          <w:p w14:paraId="687978B5" w14:textId="77777777" w:rsidR="006F2E49" w:rsidRPr="00ED2C00" w:rsidRDefault="00BB1DF7">
            <w:pPr>
              <w:pStyle w:val="Compact"/>
              <w:rPr>
                <w:sz w:val="18"/>
                <w:szCs w:val="18"/>
              </w:rPr>
            </w:pPr>
            <w:r w:rsidRPr="00ED2C00">
              <w:rPr>
                <w:sz w:val="18"/>
                <w:szCs w:val="18"/>
              </w:rPr>
              <w:t>Oui ou non. Si la valeur n’est pas renseignée, alors la nature obligatoire est inconnue.</w:t>
            </w:r>
          </w:p>
        </w:tc>
        <w:tc>
          <w:tcPr>
            <w:cnfStyle w:val="000010000000" w:firstRow="0" w:lastRow="0" w:firstColumn="0" w:lastColumn="0" w:oddVBand="1" w:evenVBand="0" w:oddHBand="0" w:evenHBand="0" w:firstRowFirstColumn="0" w:firstRowLastColumn="0" w:lastRowFirstColumn="0" w:lastRowLastColumn="0"/>
            <w:tcW w:w="0" w:type="auto"/>
          </w:tcPr>
          <w:p w14:paraId="1718A141" w14:textId="77777777" w:rsidR="006F2E49" w:rsidRPr="00ED2C00" w:rsidRDefault="00BB1DF7">
            <w:pPr>
              <w:pStyle w:val="Compact"/>
              <w:rPr>
                <w:sz w:val="18"/>
                <w:szCs w:val="18"/>
              </w:rPr>
            </w:pPr>
            <w:r w:rsidRPr="00ED2C00">
              <w:rPr>
                <w:sz w:val="18"/>
                <w:szCs w:val="18"/>
              </w:rPr>
              <w:t>0..1</w:t>
            </w:r>
          </w:p>
        </w:tc>
      </w:tr>
    </w:tbl>
    <w:p w14:paraId="3B80885E" w14:textId="77777777" w:rsidR="006F2E49" w:rsidRDefault="00BB1DF7">
      <w:pPr>
        <w:pStyle w:val="Titre4"/>
      </w:pPr>
      <w:bookmarkStart w:id="106" w:name="classe-dobjets-zonereglementairefoncier"/>
      <w:bookmarkEnd w:id="105"/>
      <w:r>
        <w:lastRenderedPageBreak/>
        <w:t>Classe d’objets ZoneReglementaireFoncier</w:t>
      </w:r>
    </w:p>
    <w:p w14:paraId="4CFC4DF2" w14:textId="77777777" w:rsidR="006F2E49" w:rsidRDefault="00BB1DF7">
      <w:pPr>
        <w:pStyle w:val="FirstParagraph"/>
      </w:pPr>
      <w:r>
        <w:rPr>
          <w:b/>
          <w:bCs/>
        </w:rPr>
        <w:t xml:space="preserve">Nom de la </w:t>
      </w:r>
      <w:proofErr w:type="gramStart"/>
      <w:r>
        <w:rPr>
          <w:b/>
          <w:bCs/>
        </w:rPr>
        <w:t>classe</w:t>
      </w:r>
      <w:r>
        <w:t xml:space="preserve"> :</w:t>
      </w:r>
      <w:proofErr w:type="gramEnd"/>
      <w:r>
        <w:t xml:space="preserve"> ZoneReglementaireFoncier</w:t>
      </w:r>
    </w:p>
    <w:p w14:paraId="064727EA" w14:textId="77777777" w:rsidR="006F2E49" w:rsidRPr="0067229D" w:rsidRDefault="00BB1DF7">
      <w:pPr>
        <w:pStyle w:val="Corpsdetexte"/>
        <w:rPr>
          <w:lang w:val="fr-FR"/>
        </w:rPr>
      </w:pPr>
      <w:r w:rsidRPr="0067229D">
        <w:rPr>
          <w:b/>
          <w:bCs/>
          <w:lang w:val="fr-FR"/>
        </w:rPr>
        <w:t>Titre</w:t>
      </w:r>
      <w:r w:rsidRPr="0067229D">
        <w:rPr>
          <w:lang w:val="fr-FR"/>
        </w:rPr>
        <w:t xml:space="preserve"> : Zones réglementaires de type foncier</w:t>
      </w:r>
    </w:p>
    <w:p w14:paraId="72D2FE2B" w14:textId="77777777" w:rsidR="006F2E49" w:rsidRPr="0067229D" w:rsidRDefault="00BB1DF7">
      <w:pPr>
        <w:pStyle w:val="Corpsdetexte"/>
        <w:rPr>
          <w:lang w:val="fr-FR"/>
        </w:rPr>
      </w:pPr>
      <w:r w:rsidRPr="0067229D">
        <w:rPr>
          <w:b/>
          <w:bCs/>
          <w:lang w:val="fr-FR"/>
        </w:rPr>
        <w:t>Définition</w:t>
      </w:r>
      <w:r w:rsidRPr="0067229D">
        <w:rPr>
          <w:lang w:val="fr-FR"/>
        </w:rPr>
        <w:t xml:space="preserve"> : La classe ZoneReglementaireFoncier définit les zones sur lesquelles s’applique un règlement particulier dans le cadre des Plans de Prévention des Risques en matière de mesures foncières. Elle spécialise la classe ZoneReglementaire et précise les valeurs possibles pour l’attribut typeReglement à l’aide de l’énumération </w:t>
      </w:r>
      <w:hyperlink w:anchor="enumeration-typereglementfoncier">
        <w:r w:rsidRPr="0067229D">
          <w:rPr>
            <w:rStyle w:val="Lienhypertexte"/>
            <w:lang w:val="fr-FR"/>
          </w:rPr>
          <w:t>TypeReglementFoncier</w:t>
        </w:r>
      </w:hyperlink>
      <w:r w:rsidRPr="0067229D">
        <w:rPr>
          <w:lang w:val="fr-FR"/>
        </w:rPr>
        <w:t>.</w:t>
      </w:r>
    </w:p>
    <w:p w14:paraId="236DA05F" w14:textId="77777777" w:rsidR="006F2E49" w:rsidRPr="0067229D" w:rsidRDefault="00BB1DF7">
      <w:pPr>
        <w:pStyle w:val="Corpsdetexte"/>
        <w:rPr>
          <w:lang w:val="fr-FR"/>
        </w:rPr>
      </w:pPr>
      <w:r w:rsidRPr="0067229D">
        <w:rPr>
          <w:b/>
          <w:bCs/>
          <w:lang w:val="fr-FR"/>
        </w:rPr>
        <w:t>Modélisation géométrique</w:t>
      </w:r>
      <w:r w:rsidRPr="0067229D">
        <w:rPr>
          <w:lang w:val="fr-FR"/>
        </w:rPr>
        <w:t xml:space="preserve"> : Les zones réglementaires sont représentées par des Polygones simples. L’utilisation de primitives de type Ligne ou Point est possible uniquement pour des anciens PPR COVADIS utilisant ce type de primitives.</w:t>
      </w:r>
    </w:p>
    <w:p w14:paraId="3FAE33F4" w14:textId="77777777" w:rsidR="006F2E49" w:rsidRPr="0067229D" w:rsidRDefault="00BB1DF7">
      <w:pPr>
        <w:pStyle w:val="Corpsdetexte"/>
        <w:rPr>
          <w:lang w:val="fr-FR"/>
        </w:rPr>
      </w:pPr>
      <w:r w:rsidRPr="0067229D">
        <w:rPr>
          <w:b/>
          <w:bCs/>
          <w:lang w:val="fr-FR"/>
        </w:rPr>
        <w:t>Propriétés</w:t>
      </w:r>
      <w:r w:rsidRPr="0067229D">
        <w:rPr>
          <w:lang w:val="fr-FR"/>
        </w:rPr>
        <w:t xml:space="preserve"> : La classe hérite des propriétés définies pour la classe </w:t>
      </w:r>
      <w:hyperlink w:anchor="classe-dobjets-zonereglementaire">
        <w:r w:rsidRPr="0067229D">
          <w:rPr>
            <w:rStyle w:val="Lienhypertexte"/>
            <w:lang w:val="fr-FR"/>
          </w:rPr>
          <w:t>ZoneReglementaire</w:t>
        </w:r>
      </w:hyperlink>
      <w:r w:rsidRPr="0067229D">
        <w:rPr>
          <w:lang w:val="fr-FR"/>
        </w:rPr>
        <w:t>. Les propriétés ci-dessous sont celles qui s’ajoutent ou sont modifiées.</w:t>
      </w:r>
    </w:p>
    <w:tbl>
      <w:tblPr>
        <w:tblStyle w:val="Table"/>
        <w:tblW w:w="0" w:type="auto"/>
        <w:tblLook w:val="0020" w:firstRow="1" w:lastRow="0" w:firstColumn="0" w:lastColumn="0" w:noHBand="0" w:noVBand="0"/>
      </w:tblPr>
      <w:tblGrid>
        <w:gridCol w:w="1584"/>
        <w:gridCol w:w="2678"/>
        <w:gridCol w:w="2232"/>
        <w:gridCol w:w="1645"/>
        <w:gridCol w:w="1251"/>
      </w:tblGrid>
      <w:tr w:rsidR="006F2E49" w:rsidRPr="00ED2C00" w14:paraId="02297219"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90BF082" w14:textId="77777777" w:rsidR="006F2E49" w:rsidRPr="00ED2C00" w:rsidRDefault="00BB1DF7">
            <w:pPr>
              <w:pStyle w:val="Compact"/>
              <w:rPr>
                <w:sz w:val="18"/>
                <w:szCs w:val="18"/>
              </w:rPr>
            </w:pPr>
            <w:r w:rsidRPr="00ED2C00">
              <w:rPr>
                <w:sz w:val="18"/>
                <w:szCs w:val="18"/>
              </w:rPr>
              <w:t>Nom de la propriété</w:t>
            </w:r>
          </w:p>
        </w:tc>
        <w:tc>
          <w:tcPr>
            <w:cnfStyle w:val="000001000000" w:firstRow="0" w:lastRow="0" w:firstColumn="0" w:lastColumn="0" w:oddVBand="0" w:evenVBand="1" w:oddHBand="0" w:evenHBand="0" w:firstRowFirstColumn="0" w:firstRowLastColumn="0" w:lastRowFirstColumn="0" w:lastRowLastColumn="0"/>
            <w:tcW w:w="0" w:type="auto"/>
          </w:tcPr>
          <w:p w14:paraId="7A166F09" w14:textId="77777777" w:rsidR="006F2E49" w:rsidRPr="00ED2C00" w:rsidRDefault="00BB1DF7">
            <w:pPr>
              <w:pStyle w:val="Compact"/>
              <w:rPr>
                <w:sz w:val="18"/>
                <w:szCs w:val="18"/>
              </w:rPr>
            </w:pPr>
            <w:r w:rsidRPr="00ED2C00">
              <w:rPr>
                <w:sz w:val="18"/>
                <w:szCs w:val="18"/>
              </w:rPr>
              <w:t>Définition</w:t>
            </w:r>
          </w:p>
        </w:tc>
        <w:tc>
          <w:tcPr>
            <w:cnfStyle w:val="000010000000" w:firstRow="0" w:lastRow="0" w:firstColumn="0" w:lastColumn="0" w:oddVBand="1" w:evenVBand="0" w:oddHBand="0" w:evenHBand="0" w:firstRowFirstColumn="0" w:firstRowLastColumn="0" w:lastRowFirstColumn="0" w:lastRowLastColumn="0"/>
            <w:tcW w:w="0" w:type="auto"/>
          </w:tcPr>
          <w:p w14:paraId="49AE94DF" w14:textId="77777777" w:rsidR="006F2E49" w:rsidRPr="00ED2C00" w:rsidRDefault="00BB1DF7">
            <w:pPr>
              <w:pStyle w:val="Compact"/>
              <w:rPr>
                <w:sz w:val="18"/>
                <w:szCs w:val="18"/>
              </w:rPr>
            </w:pPr>
            <w:r w:rsidRPr="00ED2C00">
              <w:rPr>
                <w:sz w:val="18"/>
                <w:szCs w:val="18"/>
              </w:rPr>
              <w:t>Type</w:t>
            </w:r>
          </w:p>
        </w:tc>
        <w:tc>
          <w:tcPr>
            <w:cnfStyle w:val="000001000000" w:firstRow="0" w:lastRow="0" w:firstColumn="0" w:lastColumn="0" w:oddVBand="0" w:evenVBand="1" w:oddHBand="0" w:evenHBand="0" w:firstRowFirstColumn="0" w:firstRowLastColumn="0" w:lastRowFirstColumn="0" w:lastRowLastColumn="0"/>
            <w:tcW w:w="0" w:type="auto"/>
          </w:tcPr>
          <w:p w14:paraId="4991F85E" w14:textId="77777777" w:rsidR="006F2E49" w:rsidRPr="00ED2C00" w:rsidRDefault="00BB1DF7">
            <w:pPr>
              <w:pStyle w:val="Compact"/>
              <w:rPr>
                <w:sz w:val="18"/>
                <w:szCs w:val="18"/>
              </w:rPr>
            </w:pPr>
            <w:r w:rsidRPr="00ED2C00">
              <w:rPr>
                <w:sz w:val="18"/>
                <w:szCs w:val="18"/>
              </w:rPr>
              <w:t>Valeurs possibles</w:t>
            </w:r>
          </w:p>
        </w:tc>
        <w:tc>
          <w:tcPr>
            <w:cnfStyle w:val="000010000000" w:firstRow="0" w:lastRow="0" w:firstColumn="0" w:lastColumn="0" w:oddVBand="1" w:evenVBand="0" w:oddHBand="0" w:evenHBand="0" w:firstRowFirstColumn="0" w:firstRowLastColumn="0" w:lastRowFirstColumn="0" w:lastRowLastColumn="0"/>
            <w:tcW w:w="0" w:type="auto"/>
          </w:tcPr>
          <w:p w14:paraId="7FF20151" w14:textId="77777777" w:rsidR="006F2E49" w:rsidRPr="00ED2C00" w:rsidRDefault="00BB1DF7">
            <w:pPr>
              <w:pStyle w:val="Compact"/>
              <w:rPr>
                <w:sz w:val="18"/>
                <w:szCs w:val="18"/>
              </w:rPr>
            </w:pPr>
            <w:r w:rsidRPr="00ED2C00">
              <w:rPr>
                <w:sz w:val="18"/>
                <w:szCs w:val="18"/>
              </w:rPr>
              <w:t>Contraintes</w:t>
            </w:r>
          </w:p>
        </w:tc>
      </w:tr>
      <w:tr w:rsidR="006F2E49" w:rsidRPr="00ED2C00" w14:paraId="3775496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B0ACB54" w14:textId="77777777" w:rsidR="006F2E49" w:rsidRPr="00ED2C00" w:rsidRDefault="00BB1DF7">
            <w:pPr>
              <w:pStyle w:val="Compact"/>
              <w:rPr>
                <w:sz w:val="18"/>
                <w:szCs w:val="18"/>
              </w:rPr>
            </w:pPr>
            <w:proofErr w:type="gramStart"/>
            <w:r w:rsidRPr="00ED2C00">
              <w:rPr>
                <w:sz w:val="18"/>
                <w:szCs w:val="18"/>
              </w:rPr>
              <w:t>typeReglement</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3827095F" w14:textId="77777777" w:rsidR="006F2E49" w:rsidRPr="00ED2C00" w:rsidRDefault="00BB1DF7">
            <w:pPr>
              <w:pStyle w:val="Compact"/>
              <w:rPr>
                <w:sz w:val="18"/>
                <w:szCs w:val="18"/>
              </w:rPr>
            </w:pPr>
            <w:r w:rsidRPr="00ED2C00">
              <w:rPr>
                <w:sz w:val="18"/>
                <w:szCs w:val="18"/>
              </w:rPr>
              <w:t>Nature de la mesure foncière qui peut s’appliquer sur la zone.</w:t>
            </w:r>
          </w:p>
        </w:tc>
        <w:tc>
          <w:tcPr>
            <w:cnfStyle w:val="000010000000" w:firstRow="0" w:lastRow="0" w:firstColumn="0" w:lastColumn="0" w:oddVBand="1" w:evenVBand="0" w:oddHBand="0" w:evenHBand="0" w:firstRowFirstColumn="0" w:firstRowLastColumn="0" w:lastRowFirstColumn="0" w:lastRowLastColumn="0"/>
            <w:tcW w:w="0" w:type="auto"/>
          </w:tcPr>
          <w:p w14:paraId="4C9F404B" w14:textId="77777777" w:rsidR="006F2E49" w:rsidRPr="00ED2C00" w:rsidRDefault="00F85F65">
            <w:pPr>
              <w:pStyle w:val="Compact"/>
              <w:rPr>
                <w:sz w:val="18"/>
                <w:szCs w:val="18"/>
              </w:rPr>
            </w:pPr>
            <w:hyperlink w:anchor="enumeration-typereglementfoncier">
              <w:r w:rsidR="00BB1DF7" w:rsidRPr="00ED2C00">
                <w:rPr>
                  <w:rStyle w:val="Lienhypertexte"/>
                  <w:sz w:val="18"/>
                  <w:szCs w:val="18"/>
                </w:rPr>
                <w:t>TypeReglementFoncier</w:t>
              </w:r>
            </w:hyperlink>
          </w:p>
        </w:tc>
        <w:tc>
          <w:tcPr>
            <w:cnfStyle w:val="000001000000" w:firstRow="0" w:lastRow="0" w:firstColumn="0" w:lastColumn="0" w:oddVBand="0" w:evenVBand="1" w:oddHBand="0" w:evenHBand="0" w:firstRowFirstColumn="0" w:firstRowLastColumn="0" w:lastRowFirstColumn="0" w:lastRowLastColumn="0"/>
            <w:tcW w:w="0" w:type="auto"/>
          </w:tcPr>
          <w:p w14:paraId="1472500B" w14:textId="77777777" w:rsidR="006F2E49" w:rsidRPr="00ED2C00" w:rsidRDefault="00BB1DF7">
            <w:pPr>
              <w:pStyle w:val="Compact"/>
              <w:rPr>
                <w:sz w:val="18"/>
                <w:szCs w:val="18"/>
              </w:rPr>
            </w:pPr>
            <w:r w:rsidRPr="00ED2C00">
              <w:rPr>
                <w:sz w:val="18"/>
                <w:szCs w:val="18"/>
              </w:rPr>
              <w:t>Les valeurs possibles de l’énumération</w:t>
            </w:r>
          </w:p>
        </w:tc>
        <w:tc>
          <w:tcPr>
            <w:cnfStyle w:val="000010000000" w:firstRow="0" w:lastRow="0" w:firstColumn="0" w:lastColumn="0" w:oddVBand="1" w:evenVBand="0" w:oddHBand="0" w:evenHBand="0" w:firstRowFirstColumn="0" w:firstRowLastColumn="0" w:lastRowFirstColumn="0" w:lastRowLastColumn="0"/>
            <w:tcW w:w="0" w:type="auto"/>
          </w:tcPr>
          <w:p w14:paraId="007584D3" w14:textId="77777777" w:rsidR="006F2E49" w:rsidRPr="00ED2C00" w:rsidRDefault="00BB1DF7">
            <w:pPr>
              <w:pStyle w:val="Compact"/>
              <w:rPr>
                <w:sz w:val="18"/>
                <w:szCs w:val="18"/>
              </w:rPr>
            </w:pPr>
            <w:r w:rsidRPr="00ED2C00">
              <w:rPr>
                <w:sz w:val="18"/>
                <w:szCs w:val="18"/>
              </w:rPr>
              <w:t>1..1</w:t>
            </w:r>
          </w:p>
        </w:tc>
      </w:tr>
      <w:tr w:rsidR="006F2E49" w:rsidRPr="00ED2C00" w14:paraId="38186FB9"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98EABF9" w14:textId="77777777" w:rsidR="006F2E49" w:rsidRPr="00ED2C00" w:rsidRDefault="00BB1DF7">
            <w:pPr>
              <w:pStyle w:val="Compact"/>
              <w:rPr>
                <w:sz w:val="18"/>
                <w:szCs w:val="18"/>
              </w:rPr>
            </w:pPr>
            <w:proofErr w:type="gramStart"/>
            <w:r w:rsidRPr="00ED2C00">
              <w:rPr>
                <w:sz w:val="18"/>
                <w:szCs w:val="18"/>
              </w:rPr>
              <w:t>typeAlea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168386F" w14:textId="77777777" w:rsidR="006F2E49" w:rsidRPr="00ED2C00" w:rsidRDefault="00BB1DF7">
            <w:pPr>
              <w:pStyle w:val="Compact"/>
              <w:rPr>
                <w:sz w:val="18"/>
                <w:szCs w:val="18"/>
              </w:rPr>
            </w:pPr>
            <w:r w:rsidRPr="00ED2C00">
              <w:rPr>
                <w:sz w:val="18"/>
                <w:szCs w:val="18"/>
              </w:rPr>
              <w:t>Type(s) d’aléa(s) étant à l’origine de la zone réglementaire. Ce champ est à utiliser dans le cadre des PPR Multirisques, ce qui permet de différencier les zonages en fonction des aléas d’origine</w:t>
            </w:r>
          </w:p>
        </w:tc>
        <w:tc>
          <w:tcPr>
            <w:cnfStyle w:val="000010000000" w:firstRow="0" w:lastRow="0" w:firstColumn="0" w:lastColumn="0" w:oddVBand="1" w:evenVBand="0" w:oddHBand="0" w:evenHBand="0" w:firstRowFirstColumn="0" w:firstRowLastColumn="0" w:lastRowFirstColumn="0" w:lastRowLastColumn="0"/>
            <w:tcW w:w="0" w:type="auto"/>
          </w:tcPr>
          <w:p w14:paraId="7649F760" w14:textId="77777777" w:rsidR="006F2E49" w:rsidRPr="00ED2C00" w:rsidRDefault="00BB1DF7">
            <w:pPr>
              <w:pStyle w:val="Compact"/>
              <w:rPr>
                <w:sz w:val="18"/>
                <w:szCs w:val="18"/>
              </w:rPr>
            </w:pPr>
            <w:r w:rsidRPr="00ED2C00">
              <w:rPr>
                <w:sz w:val="18"/>
                <w:szCs w:val="18"/>
              </w:rPr>
              <w:t xml:space="preserve">Énumération </w:t>
            </w:r>
            <w:hyperlink r:id="rId137" w:anchor="enumeration-typealea">
              <w:r w:rsidRPr="00ED2C00">
                <w:rPr>
                  <w:rStyle w:val="Lienhypertexte"/>
                  <w:sz w:val="18"/>
                  <w:szCs w:val="18"/>
                </w:rPr>
                <w:t>TypeAlea</w:t>
              </w:r>
            </w:hyperlink>
          </w:p>
        </w:tc>
        <w:tc>
          <w:tcPr>
            <w:cnfStyle w:val="000001000000" w:firstRow="0" w:lastRow="0" w:firstColumn="0" w:lastColumn="0" w:oddVBand="0" w:evenVBand="1" w:oddHBand="0" w:evenHBand="0" w:firstRowFirstColumn="0" w:firstRowLastColumn="0" w:lastRowFirstColumn="0" w:lastRowLastColumn="0"/>
            <w:tcW w:w="0" w:type="auto"/>
          </w:tcPr>
          <w:p w14:paraId="0EA42426" w14:textId="77777777" w:rsidR="006F2E49" w:rsidRPr="00ED2C00" w:rsidRDefault="00BB1DF7">
            <w:pPr>
              <w:pStyle w:val="Compact"/>
              <w:rPr>
                <w:sz w:val="18"/>
                <w:szCs w:val="18"/>
              </w:rPr>
            </w:pPr>
            <w:r w:rsidRPr="00ED2C00">
              <w:rPr>
                <w:sz w:val="18"/>
                <w:szCs w:val="18"/>
              </w:rPr>
              <w:t>Celles de l’énumération.</w:t>
            </w:r>
          </w:p>
        </w:tc>
        <w:tc>
          <w:tcPr>
            <w:cnfStyle w:val="000010000000" w:firstRow="0" w:lastRow="0" w:firstColumn="0" w:lastColumn="0" w:oddVBand="1" w:evenVBand="0" w:oddHBand="0" w:evenHBand="0" w:firstRowFirstColumn="0" w:firstRowLastColumn="0" w:lastRowFirstColumn="0" w:lastRowLastColumn="0"/>
            <w:tcW w:w="0" w:type="auto"/>
          </w:tcPr>
          <w:p w14:paraId="4A0B8C76" w14:textId="77777777" w:rsidR="006F2E49" w:rsidRPr="00ED2C00" w:rsidRDefault="00BB1DF7">
            <w:pPr>
              <w:pStyle w:val="Compact"/>
              <w:rPr>
                <w:sz w:val="18"/>
                <w:szCs w:val="18"/>
              </w:rPr>
            </w:pPr>
            <w:proofErr w:type="gramStart"/>
            <w:r w:rsidRPr="00ED2C00">
              <w:rPr>
                <w:sz w:val="18"/>
                <w:szCs w:val="18"/>
              </w:rPr>
              <w:t>0..*</w:t>
            </w:r>
            <w:proofErr w:type="gramEnd"/>
          </w:p>
        </w:tc>
      </w:tr>
    </w:tbl>
    <w:p w14:paraId="1C82D26B" w14:textId="77777777" w:rsidR="006F2E49" w:rsidRDefault="00BB1DF7">
      <w:pPr>
        <w:pStyle w:val="Titre4"/>
      </w:pPr>
      <w:bookmarkStart w:id="107" w:name="enumeration-typereglementurba"/>
      <w:bookmarkEnd w:id="106"/>
      <w:r>
        <w:t xml:space="preserve">Enumeration </w:t>
      </w:r>
      <w:r>
        <w:rPr>
          <w:i/>
          <w:iCs/>
        </w:rPr>
        <w:t>TypeReglementUrba</w:t>
      </w:r>
    </w:p>
    <w:p w14:paraId="61CF0DEA" w14:textId="77777777" w:rsidR="006F2E49" w:rsidRPr="0067229D" w:rsidRDefault="00BB1DF7">
      <w:pPr>
        <w:pStyle w:val="FirstParagraph"/>
        <w:rPr>
          <w:lang w:val="fr-FR"/>
        </w:rPr>
      </w:pPr>
      <w:r w:rsidRPr="0067229D">
        <w:rPr>
          <w:lang w:val="fr-FR"/>
        </w:rPr>
        <w:t>Le tableau suivant liste les différents types de réglementations possibles pouvant s’appliquer en matière d’urbanisme.</w:t>
      </w:r>
    </w:p>
    <w:tbl>
      <w:tblPr>
        <w:tblStyle w:val="Table"/>
        <w:tblW w:w="0" w:type="auto"/>
        <w:tblLook w:val="0020" w:firstRow="1" w:lastRow="0" w:firstColumn="0" w:lastColumn="0" w:noHBand="0" w:noVBand="0"/>
      </w:tblPr>
      <w:tblGrid>
        <w:gridCol w:w="2049"/>
        <w:gridCol w:w="7341"/>
      </w:tblGrid>
      <w:tr w:rsidR="006F2E49" w:rsidRPr="00ED2C00" w14:paraId="30A487D2"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F55A8F1" w14:textId="77777777" w:rsidR="006F2E49" w:rsidRPr="00ED2C00" w:rsidRDefault="00BB1DF7">
            <w:pPr>
              <w:pStyle w:val="Compact"/>
              <w:rPr>
                <w:sz w:val="18"/>
                <w:szCs w:val="18"/>
              </w:rPr>
            </w:pPr>
            <w:r w:rsidRPr="00ED2C00">
              <w:rPr>
                <w:sz w:val="18"/>
                <w:szCs w:val="18"/>
              </w:rPr>
              <w:t>Libellé</w:t>
            </w:r>
          </w:p>
        </w:tc>
        <w:tc>
          <w:tcPr>
            <w:cnfStyle w:val="000001000000" w:firstRow="0" w:lastRow="0" w:firstColumn="0" w:lastColumn="0" w:oddVBand="0" w:evenVBand="1" w:oddHBand="0" w:evenHBand="0" w:firstRowFirstColumn="0" w:firstRowLastColumn="0" w:lastRowFirstColumn="0" w:lastRowLastColumn="0"/>
            <w:tcW w:w="0" w:type="auto"/>
          </w:tcPr>
          <w:p w14:paraId="743F04B5" w14:textId="77777777" w:rsidR="006F2E49" w:rsidRPr="00ED2C00" w:rsidRDefault="00BB1DF7">
            <w:pPr>
              <w:pStyle w:val="Compact"/>
              <w:rPr>
                <w:sz w:val="18"/>
                <w:szCs w:val="18"/>
              </w:rPr>
            </w:pPr>
            <w:r w:rsidRPr="00ED2C00">
              <w:rPr>
                <w:sz w:val="18"/>
                <w:szCs w:val="18"/>
              </w:rPr>
              <w:t>Description</w:t>
            </w:r>
          </w:p>
        </w:tc>
      </w:tr>
      <w:tr w:rsidR="006F2E49" w:rsidRPr="00ED2C00" w14:paraId="23E6306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2FB44B4" w14:textId="77777777" w:rsidR="006F2E49" w:rsidRPr="00ED2C00" w:rsidRDefault="00BB1DF7">
            <w:pPr>
              <w:pStyle w:val="Compact"/>
              <w:rPr>
                <w:sz w:val="18"/>
                <w:szCs w:val="18"/>
              </w:rPr>
            </w:pPr>
            <w:r w:rsidRPr="00ED2C00">
              <w:rPr>
                <w:sz w:val="18"/>
                <w:szCs w:val="18"/>
              </w:rPr>
              <w:t>Prescriptions hors zone d’aléa</w:t>
            </w:r>
          </w:p>
        </w:tc>
        <w:tc>
          <w:tcPr>
            <w:cnfStyle w:val="000001000000" w:firstRow="0" w:lastRow="0" w:firstColumn="0" w:lastColumn="0" w:oddVBand="0" w:evenVBand="1" w:oddHBand="0" w:evenHBand="0" w:firstRowFirstColumn="0" w:firstRowLastColumn="0" w:lastRowFirstColumn="0" w:lastRowLastColumn="0"/>
            <w:tcW w:w="0" w:type="auto"/>
          </w:tcPr>
          <w:p w14:paraId="6C8776D1" w14:textId="77777777" w:rsidR="006F2E49" w:rsidRPr="00ED2C00" w:rsidRDefault="00BB1DF7">
            <w:pPr>
              <w:pStyle w:val="Compact"/>
              <w:rPr>
                <w:sz w:val="18"/>
                <w:szCs w:val="18"/>
              </w:rPr>
            </w:pPr>
            <w:r w:rsidRPr="00ED2C00">
              <w:rPr>
                <w:sz w:val="18"/>
                <w:szCs w:val="18"/>
              </w:rPr>
              <w:t>Réglementation appliquant des prescriptions à une zone non directement exposée à l’aléa pour ne pas aggraver le risque sur d’autres secteurs ou créer de nouveaux risques. Ce type de réglementation n’existe pas dans les PPRT</w:t>
            </w:r>
          </w:p>
        </w:tc>
      </w:tr>
      <w:tr w:rsidR="006F2E49" w:rsidRPr="009D678C" w14:paraId="11F09EF3"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0DCB338" w14:textId="77777777" w:rsidR="006F2E49" w:rsidRPr="00ED2C00" w:rsidRDefault="00BB1DF7">
            <w:pPr>
              <w:pStyle w:val="Compact"/>
              <w:rPr>
                <w:sz w:val="18"/>
                <w:szCs w:val="18"/>
              </w:rPr>
            </w:pPr>
            <w:r w:rsidRPr="00ED2C00">
              <w:rPr>
                <w:sz w:val="18"/>
                <w:szCs w:val="18"/>
              </w:rPr>
              <w:t>Prescriptions</w:t>
            </w:r>
          </w:p>
        </w:tc>
        <w:tc>
          <w:tcPr>
            <w:cnfStyle w:val="000001000000" w:firstRow="0" w:lastRow="0" w:firstColumn="0" w:lastColumn="0" w:oddVBand="0" w:evenVBand="1" w:oddHBand="0" w:evenHBand="0" w:firstRowFirstColumn="0" w:firstRowLastColumn="0" w:lastRowFirstColumn="0" w:lastRowLastColumn="0"/>
            <w:tcW w:w="0" w:type="auto"/>
          </w:tcPr>
          <w:p w14:paraId="3DD43B38" w14:textId="77777777" w:rsidR="006F2E49" w:rsidRPr="00ED2C00" w:rsidRDefault="00BB1DF7">
            <w:pPr>
              <w:pStyle w:val="Compact"/>
              <w:rPr>
                <w:sz w:val="18"/>
                <w:szCs w:val="18"/>
              </w:rPr>
            </w:pPr>
            <w:r w:rsidRPr="00ED2C00">
              <w:rPr>
                <w:sz w:val="18"/>
                <w:szCs w:val="18"/>
              </w:rPr>
              <w:t>Réglementation faisant prévaloir le principe d’autorisation assorti de l’obligation de respect de prescriptions.</w:t>
            </w:r>
          </w:p>
        </w:tc>
      </w:tr>
      <w:tr w:rsidR="006F2E49" w:rsidRPr="009D678C" w14:paraId="3646CEF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70E8E51" w14:textId="77777777" w:rsidR="006F2E49" w:rsidRPr="00ED2C00" w:rsidRDefault="00BB1DF7">
            <w:pPr>
              <w:pStyle w:val="Compact"/>
              <w:rPr>
                <w:sz w:val="18"/>
                <w:szCs w:val="18"/>
              </w:rPr>
            </w:pPr>
            <w:r w:rsidRPr="00ED2C00">
              <w:rPr>
                <w:sz w:val="18"/>
                <w:szCs w:val="18"/>
              </w:rPr>
              <w:t>Interdiction</w:t>
            </w:r>
          </w:p>
        </w:tc>
        <w:tc>
          <w:tcPr>
            <w:cnfStyle w:val="000001000000" w:firstRow="0" w:lastRow="0" w:firstColumn="0" w:lastColumn="0" w:oddVBand="0" w:evenVBand="1" w:oddHBand="0" w:evenHBand="0" w:firstRowFirstColumn="0" w:firstRowLastColumn="0" w:lastRowFirstColumn="0" w:lastRowLastColumn="0"/>
            <w:tcW w:w="0" w:type="auto"/>
          </w:tcPr>
          <w:p w14:paraId="6476A28C" w14:textId="77777777" w:rsidR="006F2E49" w:rsidRPr="00ED2C00" w:rsidRDefault="00BB1DF7">
            <w:pPr>
              <w:pStyle w:val="Compact"/>
              <w:rPr>
                <w:sz w:val="18"/>
                <w:szCs w:val="18"/>
              </w:rPr>
            </w:pPr>
            <w:r w:rsidRPr="00ED2C00">
              <w:rPr>
                <w:sz w:val="18"/>
                <w:szCs w:val="18"/>
              </w:rPr>
              <w:t>Réglementation faisant prévaloir le principe d’interdiction mais où certaines constructions peuvent être autorisées sous réserve du respect de prescriptions strictes ou relevant d’exceptions spécifiques.</w:t>
            </w:r>
          </w:p>
        </w:tc>
      </w:tr>
      <w:tr w:rsidR="006F2E49" w:rsidRPr="009D678C" w14:paraId="0D0E847E"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7FC2F5" w14:textId="77777777" w:rsidR="006F2E49" w:rsidRPr="00ED2C00" w:rsidRDefault="00BB1DF7">
            <w:pPr>
              <w:pStyle w:val="Compact"/>
              <w:rPr>
                <w:sz w:val="18"/>
                <w:szCs w:val="18"/>
              </w:rPr>
            </w:pPr>
            <w:r w:rsidRPr="00ED2C00">
              <w:rPr>
                <w:sz w:val="18"/>
                <w:szCs w:val="18"/>
              </w:rPr>
              <w:t>Interdiction stricte</w:t>
            </w:r>
          </w:p>
        </w:tc>
        <w:tc>
          <w:tcPr>
            <w:cnfStyle w:val="000001000000" w:firstRow="0" w:lastRow="0" w:firstColumn="0" w:lastColumn="0" w:oddVBand="0" w:evenVBand="1" w:oddHBand="0" w:evenHBand="0" w:firstRowFirstColumn="0" w:firstRowLastColumn="0" w:lastRowFirstColumn="0" w:lastRowLastColumn="0"/>
            <w:tcW w:w="0" w:type="auto"/>
          </w:tcPr>
          <w:p w14:paraId="2167254B" w14:textId="77777777" w:rsidR="006F2E49" w:rsidRPr="00ED2C00" w:rsidRDefault="00BB1DF7">
            <w:pPr>
              <w:pStyle w:val="Compact"/>
              <w:rPr>
                <w:sz w:val="18"/>
                <w:szCs w:val="18"/>
              </w:rPr>
            </w:pPr>
            <w:r w:rsidRPr="00ED2C00">
              <w:rPr>
                <w:sz w:val="18"/>
                <w:szCs w:val="18"/>
              </w:rPr>
              <w:t>Réglementation imposant une interdiction stricte.</w:t>
            </w:r>
          </w:p>
        </w:tc>
      </w:tr>
      <w:tr w:rsidR="006F2E49" w:rsidRPr="009D678C" w14:paraId="059A0A4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0FD8BE0" w14:textId="77777777" w:rsidR="006F2E49" w:rsidRPr="00ED2C00" w:rsidRDefault="00BB1DF7">
            <w:pPr>
              <w:pStyle w:val="Compact"/>
              <w:rPr>
                <w:sz w:val="18"/>
                <w:szCs w:val="18"/>
              </w:rPr>
            </w:pPr>
            <w:r w:rsidRPr="00ED2C00">
              <w:rPr>
                <w:sz w:val="18"/>
                <w:szCs w:val="18"/>
              </w:rPr>
              <w:t>Recommandations</w:t>
            </w:r>
          </w:p>
        </w:tc>
        <w:tc>
          <w:tcPr>
            <w:cnfStyle w:val="000001000000" w:firstRow="0" w:lastRow="0" w:firstColumn="0" w:lastColumn="0" w:oddVBand="0" w:evenVBand="1" w:oddHBand="0" w:evenHBand="0" w:firstRowFirstColumn="0" w:firstRowLastColumn="0" w:lastRowFirstColumn="0" w:lastRowLastColumn="0"/>
            <w:tcW w:w="0" w:type="auto"/>
          </w:tcPr>
          <w:p w14:paraId="19EBC966" w14:textId="77777777" w:rsidR="006F2E49" w:rsidRPr="00ED2C00" w:rsidRDefault="00BB1DF7">
            <w:pPr>
              <w:pStyle w:val="Compact"/>
              <w:rPr>
                <w:sz w:val="18"/>
                <w:szCs w:val="18"/>
              </w:rPr>
            </w:pPr>
            <w:r w:rsidRPr="00ED2C00">
              <w:rPr>
                <w:sz w:val="18"/>
                <w:szCs w:val="18"/>
              </w:rPr>
              <w:t>Réglementation appliquant des recommandations (non obligatoires) en termes d’aménagement pour les projets futurs uniquement.</w:t>
            </w:r>
          </w:p>
        </w:tc>
      </w:tr>
      <w:tr w:rsidR="006F2E49" w:rsidRPr="009D678C" w14:paraId="0792A934"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189EC74" w14:textId="77777777" w:rsidR="006F2E49" w:rsidRPr="00ED2C00" w:rsidRDefault="00BB1DF7">
            <w:pPr>
              <w:pStyle w:val="Compact"/>
              <w:rPr>
                <w:sz w:val="18"/>
                <w:szCs w:val="18"/>
              </w:rPr>
            </w:pPr>
            <w:r w:rsidRPr="00ED2C00">
              <w:rPr>
                <w:sz w:val="18"/>
                <w:szCs w:val="18"/>
              </w:rPr>
              <w:t>Zones grisées</w:t>
            </w:r>
          </w:p>
        </w:tc>
        <w:tc>
          <w:tcPr>
            <w:cnfStyle w:val="000001000000" w:firstRow="0" w:lastRow="0" w:firstColumn="0" w:lastColumn="0" w:oddVBand="0" w:evenVBand="1" w:oddHBand="0" w:evenHBand="0" w:firstRowFirstColumn="0" w:firstRowLastColumn="0" w:lastRowFirstColumn="0" w:lastRowLastColumn="0"/>
            <w:tcW w:w="0" w:type="auto"/>
          </w:tcPr>
          <w:p w14:paraId="2340CA03" w14:textId="77777777" w:rsidR="006F2E49" w:rsidRPr="00ED2C00" w:rsidRDefault="00BB1DF7">
            <w:pPr>
              <w:pStyle w:val="Compact"/>
              <w:rPr>
                <w:sz w:val="18"/>
                <w:szCs w:val="18"/>
              </w:rPr>
            </w:pPr>
            <w:r w:rsidRPr="00ED2C00">
              <w:rPr>
                <w:sz w:val="18"/>
                <w:szCs w:val="18"/>
              </w:rPr>
              <w:t>Les zones grisées sont définies dans le contexte des PPRT et représentent l’emprise foncière des installations objet du PPRT qui correspondent à une zone d’interdiction de tout bâtiment ou activité ou usage non liés aux installations. Ces interdictions ne sont pas motivées par l’aléa mais sont destinées à enclencher une révision du PPRT si l’exploitant venait à se séparer de tout ou partie de son terrain.</w:t>
            </w:r>
          </w:p>
        </w:tc>
      </w:tr>
      <w:tr w:rsidR="006F2E49" w:rsidRPr="009D678C" w14:paraId="4DC91CF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071D788" w14:textId="77777777" w:rsidR="006F2E49" w:rsidRPr="00ED2C00" w:rsidRDefault="00BB1DF7">
            <w:pPr>
              <w:pStyle w:val="Compact"/>
              <w:rPr>
                <w:sz w:val="18"/>
                <w:szCs w:val="18"/>
              </w:rPr>
            </w:pPr>
            <w:r w:rsidRPr="00ED2C00">
              <w:rPr>
                <w:sz w:val="18"/>
                <w:szCs w:val="18"/>
              </w:rPr>
              <w:lastRenderedPageBreak/>
              <w:t>Zones d’aléa exceptionnel (AE)</w:t>
            </w:r>
          </w:p>
        </w:tc>
        <w:tc>
          <w:tcPr>
            <w:cnfStyle w:val="000001000000" w:firstRow="0" w:lastRow="0" w:firstColumn="0" w:lastColumn="0" w:oddVBand="0" w:evenVBand="1" w:oddHBand="0" w:evenHBand="0" w:firstRowFirstColumn="0" w:firstRowLastColumn="0" w:lastRowFirstColumn="0" w:lastRowLastColumn="0"/>
            <w:tcW w:w="0" w:type="auto"/>
          </w:tcPr>
          <w:p w14:paraId="4A663341" w14:textId="77777777" w:rsidR="006F2E49" w:rsidRPr="00ED2C00" w:rsidRDefault="00BB1DF7">
            <w:pPr>
              <w:pStyle w:val="Compact"/>
              <w:rPr>
                <w:sz w:val="18"/>
                <w:szCs w:val="18"/>
              </w:rPr>
            </w:pPr>
            <w:r w:rsidRPr="00ED2C00">
              <w:rPr>
                <w:sz w:val="18"/>
                <w:szCs w:val="18"/>
              </w:rPr>
              <w:t>Zones couvertes par l’</w:t>
            </w:r>
            <w:hyperlink w:anchor="classe-dobjets-zonealeaexceptionnel">
              <w:r w:rsidRPr="00ED2C00">
                <w:rPr>
                  <w:rStyle w:val="Lienhypertexte"/>
                  <w:sz w:val="18"/>
                  <w:szCs w:val="18"/>
                </w:rPr>
                <w:t>aléa de référence exceptionnel</w:t>
              </w:r>
            </w:hyperlink>
            <w:r w:rsidRPr="00ED2C00">
              <w:rPr>
                <w:sz w:val="18"/>
                <w:szCs w:val="18"/>
              </w:rPr>
              <w:t xml:space="preserve"> pour les avalanches pour lesquelles des mesures de prescriptions urbanistiques spécifiques peuvent s’appliquer visant notamment les équipements nécessaires à l’organisation d’évacuation et plus généralement à la gestion des situations dangereuses.</w:t>
            </w:r>
          </w:p>
        </w:tc>
      </w:tr>
    </w:tbl>
    <w:p w14:paraId="37689C66" w14:textId="77777777" w:rsidR="006F2E49" w:rsidRDefault="00BB1DF7">
      <w:pPr>
        <w:pStyle w:val="Titre4"/>
      </w:pPr>
      <w:bookmarkStart w:id="108" w:name="enumeration-typereglementfoncier"/>
      <w:bookmarkEnd w:id="107"/>
      <w:r>
        <w:t xml:space="preserve">Enumeration </w:t>
      </w:r>
      <w:r>
        <w:rPr>
          <w:i/>
          <w:iCs/>
        </w:rPr>
        <w:t>TypeReglementFoncier</w:t>
      </w:r>
    </w:p>
    <w:p w14:paraId="4344D424" w14:textId="77777777" w:rsidR="006F2E49" w:rsidRPr="0067229D" w:rsidRDefault="00BB1DF7">
      <w:pPr>
        <w:pStyle w:val="FirstParagraph"/>
        <w:rPr>
          <w:lang w:val="fr-FR"/>
        </w:rPr>
      </w:pPr>
      <w:r w:rsidRPr="0067229D">
        <w:rPr>
          <w:lang w:val="fr-FR"/>
        </w:rPr>
        <w:t>Le tableau suivant liste les différents types de réglementations foncières possibles.</w:t>
      </w:r>
    </w:p>
    <w:tbl>
      <w:tblPr>
        <w:tblStyle w:val="Table"/>
        <w:tblW w:w="0" w:type="auto"/>
        <w:tblLook w:val="0020" w:firstRow="1" w:lastRow="0" w:firstColumn="0" w:lastColumn="0" w:noHBand="0" w:noVBand="0"/>
      </w:tblPr>
      <w:tblGrid>
        <w:gridCol w:w="1745"/>
        <w:gridCol w:w="7645"/>
      </w:tblGrid>
      <w:tr w:rsidR="006F2E49" w:rsidRPr="00ED2C00" w14:paraId="11C51C45"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28B2FD0" w14:textId="77777777" w:rsidR="006F2E49" w:rsidRPr="00ED2C00" w:rsidRDefault="00BB1DF7">
            <w:pPr>
              <w:pStyle w:val="Compact"/>
              <w:rPr>
                <w:sz w:val="18"/>
                <w:szCs w:val="18"/>
              </w:rPr>
            </w:pPr>
            <w:r w:rsidRPr="00ED2C00">
              <w:rPr>
                <w:sz w:val="18"/>
                <w:szCs w:val="18"/>
              </w:rPr>
              <w:t>Libellé</w:t>
            </w:r>
          </w:p>
        </w:tc>
        <w:tc>
          <w:tcPr>
            <w:cnfStyle w:val="000001000000" w:firstRow="0" w:lastRow="0" w:firstColumn="0" w:lastColumn="0" w:oddVBand="0" w:evenVBand="1" w:oddHBand="0" w:evenHBand="0" w:firstRowFirstColumn="0" w:firstRowLastColumn="0" w:lastRowFirstColumn="0" w:lastRowLastColumn="0"/>
            <w:tcW w:w="0" w:type="auto"/>
          </w:tcPr>
          <w:p w14:paraId="70B60405" w14:textId="77777777" w:rsidR="006F2E49" w:rsidRPr="00ED2C00" w:rsidRDefault="00BB1DF7">
            <w:pPr>
              <w:pStyle w:val="Compact"/>
              <w:rPr>
                <w:sz w:val="18"/>
                <w:szCs w:val="18"/>
              </w:rPr>
            </w:pPr>
            <w:r w:rsidRPr="00ED2C00">
              <w:rPr>
                <w:sz w:val="18"/>
                <w:szCs w:val="18"/>
              </w:rPr>
              <w:t>Description</w:t>
            </w:r>
          </w:p>
        </w:tc>
      </w:tr>
      <w:tr w:rsidR="006F2E49" w:rsidRPr="009D678C" w14:paraId="22D7AB3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1DA3EA2" w14:textId="77777777" w:rsidR="006F2E49" w:rsidRPr="00ED2C00" w:rsidRDefault="00BB1DF7">
            <w:pPr>
              <w:pStyle w:val="Compact"/>
              <w:rPr>
                <w:sz w:val="18"/>
                <w:szCs w:val="18"/>
              </w:rPr>
            </w:pPr>
            <w:r w:rsidRPr="00ED2C00">
              <w:rPr>
                <w:sz w:val="18"/>
                <w:szCs w:val="18"/>
              </w:rPr>
              <w:t>Délaissement possible</w:t>
            </w:r>
          </w:p>
        </w:tc>
        <w:tc>
          <w:tcPr>
            <w:cnfStyle w:val="000001000000" w:firstRow="0" w:lastRow="0" w:firstColumn="0" w:lastColumn="0" w:oddVBand="0" w:evenVBand="1" w:oddHBand="0" w:evenHBand="0" w:firstRowFirstColumn="0" w:firstRowLastColumn="0" w:lastRowFirstColumn="0" w:lastRowLastColumn="0"/>
            <w:tcW w:w="0" w:type="auto"/>
          </w:tcPr>
          <w:p w14:paraId="3CA1B634" w14:textId="77777777" w:rsidR="006F2E49" w:rsidRPr="00ED2C00" w:rsidRDefault="00BB1DF7">
            <w:pPr>
              <w:pStyle w:val="Compact"/>
              <w:rPr>
                <w:sz w:val="18"/>
                <w:szCs w:val="18"/>
              </w:rPr>
            </w:pPr>
            <w:r w:rsidRPr="00ED2C00">
              <w:rPr>
                <w:sz w:val="18"/>
                <w:szCs w:val="18"/>
              </w:rPr>
              <w:t>Réglementation autorisant la collectivité compétente en matière d’urbanisme à prendre un arrêté instaurant la possibilité de mettre en œuvre des mesures de délaissement.</w:t>
            </w:r>
          </w:p>
        </w:tc>
      </w:tr>
      <w:tr w:rsidR="006F2E49" w:rsidRPr="009D678C" w14:paraId="4D0CC195"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6CFBA37" w14:textId="77777777" w:rsidR="006F2E49" w:rsidRPr="00ED2C00" w:rsidRDefault="00BB1DF7">
            <w:pPr>
              <w:pStyle w:val="Compact"/>
              <w:rPr>
                <w:sz w:val="18"/>
                <w:szCs w:val="18"/>
              </w:rPr>
            </w:pPr>
            <w:r w:rsidRPr="00ED2C00">
              <w:rPr>
                <w:sz w:val="18"/>
                <w:szCs w:val="18"/>
              </w:rPr>
              <w:t>Expropriation possible</w:t>
            </w:r>
          </w:p>
        </w:tc>
        <w:tc>
          <w:tcPr>
            <w:cnfStyle w:val="000001000000" w:firstRow="0" w:lastRow="0" w:firstColumn="0" w:lastColumn="0" w:oddVBand="0" w:evenVBand="1" w:oddHBand="0" w:evenHBand="0" w:firstRowFirstColumn="0" w:firstRowLastColumn="0" w:lastRowFirstColumn="0" w:lastRowLastColumn="0"/>
            <w:tcW w:w="0" w:type="auto"/>
          </w:tcPr>
          <w:p w14:paraId="2A279F08" w14:textId="77777777" w:rsidR="006F2E49" w:rsidRPr="00ED2C00" w:rsidRDefault="00BB1DF7">
            <w:pPr>
              <w:pStyle w:val="Compact"/>
              <w:rPr>
                <w:sz w:val="18"/>
                <w:szCs w:val="18"/>
              </w:rPr>
            </w:pPr>
            <w:r w:rsidRPr="00ED2C00">
              <w:rPr>
                <w:sz w:val="18"/>
                <w:szCs w:val="18"/>
              </w:rPr>
              <w:t>Réglementation autorisant la collectivité compétente en matière d’urbanisme ou le préfet à initier une procédure d’expropriation pour cause d’utilité publique.</w:t>
            </w:r>
          </w:p>
        </w:tc>
      </w:tr>
    </w:tbl>
    <w:p w14:paraId="7D6B5C7F" w14:textId="77777777" w:rsidR="006F2E49" w:rsidRDefault="00BB1DF7">
      <w:pPr>
        <w:pStyle w:val="Titre1"/>
      </w:pPr>
      <w:bookmarkStart w:id="109" w:name="_Toc214040735"/>
      <w:bookmarkStart w:id="110" w:name="systèmes-de-référence"/>
      <w:bookmarkEnd w:id="49"/>
      <w:bookmarkEnd w:id="75"/>
      <w:bookmarkEnd w:id="104"/>
      <w:bookmarkEnd w:id="108"/>
      <w:r>
        <w:lastRenderedPageBreak/>
        <w:t>Systèmes de référence</w:t>
      </w:r>
      <w:bookmarkEnd w:id="109"/>
    </w:p>
    <w:p w14:paraId="1AC87F82" w14:textId="77777777" w:rsidR="006F2E49" w:rsidRPr="0067229D" w:rsidRDefault="00BB1DF7">
      <w:pPr>
        <w:pStyle w:val="FirstParagraph"/>
        <w:rPr>
          <w:lang w:val="fr-FR"/>
        </w:rPr>
      </w:pPr>
      <w:r w:rsidRPr="0067229D">
        <w:rPr>
          <w:lang w:val="fr-FR"/>
        </w:rPr>
        <w:t xml:space="preserve">Les clauses du </w:t>
      </w:r>
      <w:hyperlink r:id="rId138" w:anchor="systèmes-de-référence">
        <w:r w:rsidRPr="0067229D">
          <w:rPr>
            <w:rStyle w:val="Lienhypertexte"/>
            <w:lang w:val="fr-FR"/>
          </w:rPr>
          <w:t>modèle commun</w:t>
        </w:r>
      </w:hyperlink>
      <w:r w:rsidRPr="0067229D">
        <w:rPr>
          <w:lang w:val="fr-FR"/>
        </w:rPr>
        <w:t xml:space="preserve"> s’appliquent aux PPR avec les restrictions et précisions énoncées ci-après.</w:t>
      </w:r>
    </w:p>
    <w:p w14:paraId="18D04C03" w14:textId="77777777" w:rsidR="006F2E49" w:rsidRDefault="00BB1DF7">
      <w:pPr>
        <w:pStyle w:val="Titre2"/>
      </w:pPr>
      <w:bookmarkStart w:id="111" w:name="_Toc214040736"/>
      <w:bookmarkStart w:id="112" w:name="systèmes-de-référence-spatiaux"/>
      <w:r>
        <w:t>Systèmes de référence spatiaux</w:t>
      </w:r>
      <w:bookmarkEnd w:id="111"/>
    </w:p>
    <w:p w14:paraId="0A00C1E5" w14:textId="77777777" w:rsidR="006F2E49" w:rsidRPr="0067229D" w:rsidRDefault="00BB1DF7">
      <w:pPr>
        <w:pStyle w:val="FirstParagraph"/>
        <w:rPr>
          <w:lang w:val="fr-FR"/>
        </w:rPr>
      </w:pPr>
      <w:r w:rsidRPr="0067229D">
        <w:rPr>
          <w:lang w:val="fr-FR"/>
        </w:rPr>
        <w:t>Le tableau suivant présente la restriction des systèmes de référence légaux à utiliser dans le cadre des PPR dans la mesure où les données décrites dans les PPR ne comprennent pas de composant verticale et la précision planimétrique des PPR ne nécessite pas sur le territoire métropolitain l’utilisation des projections coniques conformes 9 zones.</w:t>
      </w:r>
    </w:p>
    <w:p w14:paraId="5A1B2783" w14:textId="77777777" w:rsidR="006F2E49" w:rsidRPr="0067229D" w:rsidRDefault="00BB1DF7">
      <w:pPr>
        <w:pStyle w:val="Corpsdetexte"/>
        <w:rPr>
          <w:lang w:val="fr-FR"/>
        </w:rPr>
      </w:pPr>
      <w:r w:rsidRPr="0067229D">
        <w:rPr>
          <w:b/>
          <w:bCs/>
          <w:lang w:val="fr-FR"/>
        </w:rPr>
        <w:t>Note</w:t>
      </w:r>
      <w:r w:rsidRPr="0067229D">
        <w:rPr>
          <w:lang w:val="fr-FR"/>
        </w:rPr>
        <w:t xml:space="preserve"> : les acronymes IGN utilisés dans ce tableau sont les identifiants des systèmes de référence dans le </w:t>
      </w:r>
      <w:hyperlink r:id="rId139" w:anchor="titre3">
        <w:r w:rsidRPr="0067229D">
          <w:rPr>
            <w:rStyle w:val="Lienhypertexte"/>
            <w:lang w:val="fr-FR"/>
          </w:rPr>
          <w:t>registre IGN-F</w:t>
        </w:r>
      </w:hyperlink>
      <w:r w:rsidRPr="0067229D">
        <w:rPr>
          <w:lang w:val="fr-FR"/>
        </w:rPr>
        <w:t xml:space="preserve">. Une colonne a été rajoutée pour indiquer l’identifiant de la projection correspondant dans le </w:t>
      </w:r>
      <w:hyperlink r:id="rId140">
        <w:r w:rsidRPr="0067229D">
          <w:rPr>
            <w:rStyle w:val="Lienhypertexte"/>
            <w:lang w:val="fr-FR"/>
          </w:rPr>
          <w:t>registre EPSG</w:t>
        </w:r>
      </w:hyperlink>
      <w:r w:rsidRPr="0067229D">
        <w:rPr>
          <w:lang w:val="fr-FR"/>
        </w:rPr>
        <w:t>.</w:t>
      </w:r>
    </w:p>
    <w:tbl>
      <w:tblPr>
        <w:tblStyle w:val="Table"/>
        <w:tblW w:w="0" w:type="auto"/>
        <w:tblLook w:val="0020" w:firstRow="1" w:lastRow="0" w:firstColumn="0" w:lastColumn="0" w:noHBand="0" w:noVBand="0"/>
      </w:tblPr>
      <w:tblGrid>
        <w:gridCol w:w="1945"/>
        <w:gridCol w:w="2139"/>
        <w:gridCol w:w="1607"/>
        <w:gridCol w:w="2537"/>
        <w:gridCol w:w="1162"/>
      </w:tblGrid>
      <w:tr w:rsidR="006F2E49" w:rsidRPr="00ED2C00" w14:paraId="45FDCDFE"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EC7A4B4" w14:textId="77777777" w:rsidR="006F2E49" w:rsidRPr="00ED2C00" w:rsidRDefault="00BB1DF7">
            <w:pPr>
              <w:pStyle w:val="Compact"/>
              <w:rPr>
                <w:sz w:val="18"/>
                <w:szCs w:val="18"/>
              </w:rPr>
            </w:pPr>
            <w:r w:rsidRPr="00ED2C00">
              <w:rPr>
                <w:sz w:val="18"/>
                <w:szCs w:val="18"/>
              </w:rPr>
              <w:t>Zone géographique</w:t>
            </w:r>
          </w:p>
        </w:tc>
        <w:tc>
          <w:tcPr>
            <w:cnfStyle w:val="000001000000" w:firstRow="0" w:lastRow="0" w:firstColumn="0" w:lastColumn="0" w:oddVBand="0" w:evenVBand="1" w:oddHBand="0" w:evenHBand="0" w:firstRowFirstColumn="0" w:firstRowLastColumn="0" w:lastRowFirstColumn="0" w:lastRowLastColumn="0"/>
            <w:tcW w:w="0" w:type="auto"/>
          </w:tcPr>
          <w:p w14:paraId="2C067E9C" w14:textId="77777777" w:rsidR="006F2E49" w:rsidRPr="00ED2C00" w:rsidRDefault="00BB1DF7">
            <w:pPr>
              <w:pStyle w:val="Compact"/>
              <w:rPr>
                <w:sz w:val="18"/>
                <w:szCs w:val="18"/>
              </w:rPr>
            </w:pPr>
            <w:r w:rsidRPr="00ED2C00">
              <w:rPr>
                <w:sz w:val="18"/>
                <w:szCs w:val="18"/>
              </w:rPr>
              <w:t>Système géodésique (acronyme IGN)</w:t>
            </w:r>
          </w:p>
        </w:tc>
        <w:tc>
          <w:tcPr>
            <w:cnfStyle w:val="000010000000" w:firstRow="0" w:lastRow="0" w:firstColumn="0" w:lastColumn="0" w:oddVBand="1" w:evenVBand="0" w:oddHBand="0" w:evenHBand="0" w:firstRowFirstColumn="0" w:firstRowLastColumn="0" w:lastRowFirstColumn="0" w:lastRowLastColumn="0"/>
            <w:tcW w:w="0" w:type="auto"/>
          </w:tcPr>
          <w:p w14:paraId="1033EBC2" w14:textId="77777777" w:rsidR="006F2E49" w:rsidRPr="00ED2C00" w:rsidRDefault="00BB1DF7">
            <w:pPr>
              <w:pStyle w:val="Compact"/>
              <w:rPr>
                <w:sz w:val="18"/>
                <w:szCs w:val="18"/>
              </w:rPr>
            </w:pPr>
            <w:r w:rsidRPr="00ED2C00">
              <w:rPr>
                <w:sz w:val="18"/>
                <w:szCs w:val="18"/>
              </w:rPr>
              <w:t>Système de référence terrestre associé</w:t>
            </w:r>
          </w:p>
        </w:tc>
        <w:tc>
          <w:tcPr>
            <w:cnfStyle w:val="000001000000" w:firstRow="0" w:lastRow="0" w:firstColumn="0" w:lastColumn="0" w:oddVBand="0" w:evenVBand="1" w:oddHBand="0" w:evenHBand="0" w:firstRowFirstColumn="0" w:firstRowLastColumn="0" w:lastRowFirstColumn="0" w:lastRowLastColumn="0"/>
            <w:tcW w:w="0" w:type="auto"/>
          </w:tcPr>
          <w:p w14:paraId="32E83716" w14:textId="77777777" w:rsidR="006F2E49" w:rsidRPr="00ED2C00" w:rsidRDefault="00BB1DF7">
            <w:pPr>
              <w:pStyle w:val="Compact"/>
              <w:rPr>
                <w:sz w:val="18"/>
                <w:szCs w:val="18"/>
              </w:rPr>
            </w:pPr>
            <w:r w:rsidRPr="00ED2C00">
              <w:rPr>
                <w:sz w:val="18"/>
                <w:szCs w:val="18"/>
              </w:rPr>
              <w:t>Projection (acronyme IGN)</w:t>
            </w:r>
          </w:p>
        </w:tc>
        <w:tc>
          <w:tcPr>
            <w:cnfStyle w:val="000010000000" w:firstRow="0" w:lastRow="0" w:firstColumn="0" w:lastColumn="0" w:oddVBand="1" w:evenVBand="0" w:oddHBand="0" w:evenHBand="0" w:firstRowFirstColumn="0" w:firstRowLastColumn="0" w:lastRowFirstColumn="0" w:lastRowLastColumn="0"/>
            <w:tcW w:w="0" w:type="auto"/>
          </w:tcPr>
          <w:p w14:paraId="11961705" w14:textId="77777777" w:rsidR="006F2E49" w:rsidRPr="00ED2C00" w:rsidRDefault="00BB1DF7">
            <w:pPr>
              <w:pStyle w:val="Compact"/>
              <w:rPr>
                <w:sz w:val="18"/>
                <w:szCs w:val="18"/>
              </w:rPr>
            </w:pPr>
            <w:r w:rsidRPr="00ED2C00">
              <w:rPr>
                <w:sz w:val="18"/>
                <w:szCs w:val="18"/>
              </w:rPr>
              <w:t>Code EPSG</w:t>
            </w:r>
          </w:p>
        </w:tc>
      </w:tr>
      <w:tr w:rsidR="006F2E49" w:rsidRPr="00ED2C00" w14:paraId="3DDFFCD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4D46570" w14:textId="77777777" w:rsidR="006F2E49" w:rsidRPr="00ED2C00" w:rsidRDefault="00BB1DF7">
            <w:pPr>
              <w:pStyle w:val="Compact"/>
              <w:rPr>
                <w:sz w:val="18"/>
                <w:szCs w:val="18"/>
              </w:rPr>
            </w:pPr>
            <w:r w:rsidRPr="00ED2C00">
              <w:rPr>
                <w:sz w:val="18"/>
                <w:szCs w:val="18"/>
              </w:rPr>
              <w:t>France métropolitaine</w:t>
            </w:r>
          </w:p>
        </w:tc>
        <w:tc>
          <w:tcPr>
            <w:cnfStyle w:val="000001000000" w:firstRow="0" w:lastRow="0" w:firstColumn="0" w:lastColumn="0" w:oddVBand="0" w:evenVBand="1" w:oddHBand="0" w:evenHBand="0" w:firstRowFirstColumn="0" w:firstRowLastColumn="0" w:lastRowFirstColumn="0" w:lastRowLastColumn="0"/>
            <w:tcW w:w="0" w:type="auto"/>
          </w:tcPr>
          <w:p w14:paraId="53443D32" w14:textId="77777777" w:rsidR="006F2E49" w:rsidRPr="00ED2C00" w:rsidRDefault="00BB1DF7">
            <w:pPr>
              <w:pStyle w:val="Compact"/>
              <w:rPr>
                <w:sz w:val="18"/>
                <w:szCs w:val="18"/>
              </w:rPr>
            </w:pPr>
            <w:r w:rsidRPr="00ED2C00">
              <w:rPr>
                <w:sz w:val="18"/>
                <w:szCs w:val="18"/>
              </w:rPr>
              <w:t>Réseau géodésique français 1993 (RGF93)</w:t>
            </w:r>
          </w:p>
        </w:tc>
        <w:tc>
          <w:tcPr>
            <w:cnfStyle w:val="000010000000" w:firstRow="0" w:lastRow="0" w:firstColumn="0" w:lastColumn="0" w:oddVBand="1" w:evenVBand="0" w:oddHBand="0" w:evenHBand="0" w:firstRowFirstColumn="0" w:firstRowLastColumn="0" w:lastRowFirstColumn="0" w:lastRowLastColumn="0"/>
            <w:tcW w:w="0" w:type="auto"/>
          </w:tcPr>
          <w:p w14:paraId="7BEC9A40" w14:textId="77777777" w:rsidR="006F2E49" w:rsidRPr="00ED2C00" w:rsidRDefault="00BB1DF7">
            <w:pPr>
              <w:pStyle w:val="Compact"/>
              <w:rPr>
                <w:sz w:val="18"/>
                <w:szCs w:val="18"/>
              </w:rPr>
            </w:pPr>
            <w:r w:rsidRPr="00ED2C00">
              <w:rPr>
                <w:sz w:val="18"/>
                <w:szCs w:val="18"/>
              </w:rPr>
              <w:t>ETRS89</w:t>
            </w:r>
          </w:p>
        </w:tc>
        <w:tc>
          <w:tcPr>
            <w:cnfStyle w:val="000001000000" w:firstRow="0" w:lastRow="0" w:firstColumn="0" w:lastColumn="0" w:oddVBand="0" w:evenVBand="1" w:oddHBand="0" w:evenHBand="0" w:firstRowFirstColumn="0" w:firstRowLastColumn="0" w:lastRowFirstColumn="0" w:lastRowLastColumn="0"/>
            <w:tcW w:w="0" w:type="auto"/>
          </w:tcPr>
          <w:p w14:paraId="3EE68974" w14:textId="77777777" w:rsidR="006F2E49" w:rsidRPr="00ED2C00" w:rsidRDefault="00BB1DF7">
            <w:pPr>
              <w:pStyle w:val="Compact"/>
              <w:rPr>
                <w:sz w:val="18"/>
                <w:szCs w:val="18"/>
              </w:rPr>
            </w:pPr>
            <w:r w:rsidRPr="00ED2C00">
              <w:rPr>
                <w:sz w:val="18"/>
                <w:szCs w:val="18"/>
              </w:rPr>
              <w:t>Lambert-93 (RGF93LAMB93)</w:t>
            </w:r>
          </w:p>
        </w:tc>
        <w:tc>
          <w:tcPr>
            <w:cnfStyle w:val="000010000000" w:firstRow="0" w:lastRow="0" w:firstColumn="0" w:lastColumn="0" w:oddVBand="1" w:evenVBand="0" w:oddHBand="0" w:evenHBand="0" w:firstRowFirstColumn="0" w:firstRowLastColumn="0" w:lastRowFirstColumn="0" w:lastRowLastColumn="0"/>
            <w:tcW w:w="0" w:type="auto"/>
          </w:tcPr>
          <w:p w14:paraId="2D33F8E4" w14:textId="77777777" w:rsidR="006F2E49" w:rsidRPr="00ED2C00" w:rsidRDefault="00BB1DF7">
            <w:pPr>
              <w:pStyle w:val="Compact"/>
              <w:rPr>
                <w:sz w:val="18"/>
                <w:szCs w:val="18"/>
              </w:rPr>
            </w:pPr>
            <w:proofErr w:type="gramStart"/>
            <w:r w:rsidRPr="00ED2C00">
              <w:rPr>
                <w:sz w:val="18"/>
                <w:szCs w:val="18"/>
              </w:rPr>
              <w:t>EPSG:</w:t>
            </w:r>
            <w:proofErr w:type="gramEnd"/>
            <w:r w:rsidRPr="00ED2C00">
              <w:rPr>
                <w:sz w:val="18"/>
                <w:szCs w:val="18"/>
              </w:rPr>
              <w:t>2154</w:t>
            </w:r>
          </w:p>
        </w:tc>
      </w:tr>
      <w:tr w:rsidR="006F2E49" w:rsidRPr="00ED2C00" w14:paraId="2164C34D"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4F2F4C1" w14:textId="77777777" w:rsidR="006F2E49" w:rsidRPr="00ED2C00" w:rsidRDefault="00BB1DF7">
            <w:pPr>
              <w:pStyle w:val="Compact"/>
              <w:rPr>
                <w:sz w:val="18"/>
                <w:szCs w:val="18"/>
              </w:rPr>
            </w:pPr>
            <w:r w:rsidRPr="00ED2C00">
              <w:rPr>
                <w:sz w:val="18"/>
                <w:szCs w:val="18"/>
              </w:rPr>
              <w:t>Guadeloupe, Martinique, Saint-Martin</w:t>
            </w:r>
          </w:p>
        </w:tc>
        <w:tc>
          <w:tcPr>
            <w:cnfStyle w:val="000001000000" w:firstRow="0" w:lastRow="0" w:firstColumn="0" w:lastColumn="0" w:oddVBand="0" w:evenVBand="1" w:oddHBand="0" w:evenHBand="0" w:firstRowFirstColumn="0" w:firstRowLastColumn="0" w:lastRowFirstColumn="0" w:lastRowLastColumn="0"/>
            <w:tcW w:w="0" w:type="auto"/>
          </w:tcPr>
          <w:p w14:paraId="07A4829C" w14:textId="77777777" w:rsidR="006F2E49" w:rsidRPr="00ED2C00" w:rsidRDefault="00BB1DF7">
            <w:pPr>
              <w:pStyle w:val="Compact"/>
              <w:rPr>
                <w:sz w:val="18"/>
                <w:szCs w:val="18"/>
              </w:rPr>
            </w:pPr>
            <w:r w:rsidRPr="00ED2C00">
              <w:rPr>
                <w:sz w:val="18"/>
                <w:szCs w:val="18"/>
              </w:rPr>
              <w:t>Réseau géodésique des Antilles françaises 2009 (RGAF09)</w:t>
            </w:r>
          </w:p>
        </w:tc>
        <w:tc>
          <w:tcPr>
            <w:cnfStyle w:val="000010000000" w:firstRow="0" w:lastRow="0" w:firstColumn="0" w:lastColumn="0" w:oddVBand="1" w:evenVBand="0" w:oddHBand="0" w:evenHBand="0" w:firstRowFirstColumn="0" w:firstRowLastColumn="0" w:lastRowFirstColumn="0" w:lastRowLastColumn="0"/>
            <w:tcW w:w="0" w:type="auto"/>
          </w:tcPr>
          <w:p w14:paraId="4D333CC4" w14:textId="77777777" w:rsidR="006F2E49" w:rsidRPr="00ED2C00" w:rsidRDefault="00BB1DF7">
            <w:pPr>
              <w:pStyle w:val="Compact"/>
              <w:rPr>
                <w:sz w:val="18"/>
                <w:szCs w:val="18"/>
              </w:rPr>
            </w:pPr>
            <w:r w:rsidRPr="00ED2C00">
              <w:rPr>
                <w:sz w:val="18"/>
                <w:szCs w:val="18"/>
              </w:rPr>
              <w:t>ITRS</w:t>
            </w:r>
          </w:p>
        </w:tc>
        <w:tc>
          <w:tcPr>
            <w:cnfStyle w:val="000001000000" w:firstRow="0" w:lastRow="0" w:firstColumn="0" w:lastColumn="0" w:oddVBand="0" w:evenVBand="1" w:oddHBand="0" w:evenHBand="0" w:firstRowFirstColumn="0" w:firstRowLastColumn="0" w:lastRowFirstColumn="0" w:lastRowLastColumn="0"/>
            <w:tcW w:w="0" w:type="auto"/>
          </w:tcPr>
          <w:p w14:paraId="41AEF77B" w14:textId="77777777" w:rsidR="006F2E49" w:rsidRPr="00ED2C00" w:rsidRDefault="00BB1DF7">
            <w:pPr>
              <w:pStyle w:val="Compact"/>
              <w:rPr>
                <w:sz w:val="18"/>
                <w:szCs w:val="18"/>
              </w:rPr>
            </w:pPr>
            <w:r w:rsidRPr="00ED2C00">
              <w:rPr>
                <w:sz w:val="18"/>
                <w:szCs w:val="18"/>
              </w:rPr>
              <w:t>Universal transverse Mercator fuseau 20 nord (RGAF09UTM20)</w:t>
            </w:r>
          </w:p>
        </w:tc>
        <w:tc>
          <w:tcPr>
            <w:cnfStyle w:val="000010000000" w:firstRow="0" w:lastRow="0" w:firstColumn="0" w:lastColumn="0" w:oddVBand="1" w:evenVBand="0" w:oddHBand="0" w:evenHBand="0" w:firstRowFirstColumn="0" w:firstRowLastColumn="0" w:lastRowFirstColumn="0" w:lastRowLastColumn="0"/>
            <w:tcW w:w="0" w:type="auto"/>
          </w:tcPr>
          <w:p w14:paraId="70590013" w14:textId="77777777" w:rsidR="006F2E49" w:rsidRPr="00ED2C00" w:rsidRDefault="00BB1DF7">
            <w:pPr>
              <w:pStyle w:val="Compact"/>
              <w:rPr>
                <w:sz w:val="18"/>
                <w:szCs w:val="18"/>
              </w:rPr>
            </w:pPr>
            <w:proofErr w:type="gramStart"/>
            <w:r w:rsidRPr="00ED2C00">
              <w:rPr>
                <w:sz w:val="18"/>
                <w:szCs w:val="18"/>
              </w:rPr>
              <w:t>EPSG:</w:t>
            </w:r>
            <w:proofErr w:type="gramEnd"/>
            <w:r w:rsidRPr="00ED2C00">
              <w:rPr>
                <w:sz w:val="18"/>
                <w:szCs w:val="18"/>
              </w:rPr>
              <w:t>5490</w:t>
            </w:r>
          </w:p>
        </w:tc>
      </w:tr>
      <w:tr w:rsidR="006F2E49" w:rsidRPr="00ED2C00" w14:paraId="4582BEE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1A5381E" w14:textId="77777777" w:rsidR="006F2E49" w:rsidRPr="00ED2C00" w:rsidRDefault="00BB1DF7">
            <w:pPr>
              <w:pStyle w:val="Compact"/>
              <w:rPr>
                <w:sz w:val="18"/>
                <w:szCs w:val="18"/>
              </w:rPr>
            </w:pPr>
            <w:r w:rsidRPr="00ED2C00">
              <w:rPr>
                <w:sz w:val="18"/>
                <w:szCs w:val="18"/>
              </w:rPr>
              <w:t>Guyane</w:t>
            </w:r>
          </w:p>
        </w:tc>
        <w:tc>
          <w:tcPr>
            <w:cnfStyle w:val="000001000000" w:firstRow="0" w:lastRow="0" w:firstColumn="0" w:lastColumn="0" w:oddVBand="0" w:evenVBand="1" w:oddHBand="0" w:evenHBand="0" w:firstRowFirstColumn="0" w:firstRowLastColumn="0" w:lastRowFirstColumn="0" w:lastRowLastColumn="0"/>
            <w:tcW w:w="0" w:type="auto"/>
          </w:tcPr>
          <w:p w14:paraId="2A6693E4" w14:textId="77777777" w:rsidR="006F2E49" w:rsidRPr="00ED2C00" w:rsidRDefault="00BB1DF7">
            <w:pPr>
              <w:pStyle w:val="Compact"/>
              <w:rPr>
                <w:sz w:val="18"/>
                <w:szCs w:val="18"/>
              </w:rPr>
            </w:pPr>
            <w:r w:rsidRPr="00ED2C00">
              <w:rPr>
                <w:sz w:val="18"/>
                <w:szCs w:val="18"/>
              </w:rPr>
              <w:t>Réseau géodésique français de Guyane 1995 (RGFG95)</w:t>
            </w:r>
          </w:p>
        </w:tc>
        <w:tc>
          <w:tcPr>
            <w:cnfStyle w:val="000010000000" w:firstRow="0" w:lastRow="0" w:firstColumn="0" w:lastColumn="0" w:oddVBand="1" w:evenVBand="0" w:oddHBand="0" w:evenHBand="0" w:firstRowFirstColumn="0" w:firstRowLastColumn="0" w:lastRowFirstColumn="0" w:lastRowLastColumn="0"/>
            <w:tcW w:w="0" w:type="auto"/>
          </w:tcPr>
          <w:p w14:paraId="3C44661F" w14:textId="77777777" w:rsidR="006F2E49" w:rsidRPr="00ED2C00" w:rsidRDefault="00BB1DF7">
            <w:pPr>
              <w:pStyle w:val="Compact"/>
              <w:rPr>
                <w:sz w:val="18"/>
                <w:szCs w:val="18"/>
              </w:rPr>
            </w:pPr>
            <w:r w:rsidRPr="00ED2C00">
              <w:rPr>
                <w:sz w:val="18"/>
                <w:szCs w:val="18"/>
              </w:rPr>
              <w:t>ITRS</w:t>
            </w:r>
          </w:p>
        </w:tc>
        <w:tc>
          <w:tcPr>
            <w:cnfStyle w:val="000001000000" w:firstRow="0" w:lastRow="0" w:firstColumn="0" w:lastColumn="0" w:oddVBand="0" w:evenVBand="1" w:oddHBand="0" w:evenHBand="0" w:firstRowFirstColumn="0" w:firstRowLastColumn="0" w:lastRowFirstColumn="0" w:lastRowLastColumn="0"/>
            <w:tcW w:w="0" w:type="auto"/>
          </w:tcPr>
          <w:p w14:paraId="270E9A5D" w14:textId="77777777" w:rsidR="006F2E49" w:rsidRPr="00ED2C00" w:rsidRDefault="00BB1DF7">
            <w:pPr>
              <w:pStyle w:val="Compact"/>
              <w:rPr>
                <w:sz w:val="18"/>
                <w:szCs w:val="18"/>
              </w:rPr>
            </w:pPr>
            <w:r w:rsidRPr="00ED2C00">
              <w:rPr>
                <w:sz w:val="18"/>
                <w:szCs w:val="18"/>
              </w:rPr>
              <w:t>Universal transverse Mercator fuseau 22 nord (RGFG95UTM22)</w:t>
            </w:r>
          </w:p>
        </w:tc>
        <w:tc>
          <w:tcPr>
            <w:cnfStyle w:val="000010000000" w:firstRow="0" w:lastRow="0" w:firstColumn="0" w:lastColumn="0" w:oddVBand="1" w:evenVBand="0" w:oddHBand="0" w:evenHBand="0" w:firstRowFirstColumn="0" w:firstRowLastColumn="0" w:lastRowFirstColumn="0" w:lastRowLastColumn="0"/>
            <w:tcW w:w="0" w:type="auto"/>
          </w:tcPr>
          <w:p w14:paraId="7644B939" w14:textId="77777777" w:rsidR="006F2E49" w:rsidRPr="00ED2C00" w:rsidRDefault="00BB1DF7">
            <w:pPr>
              <w:pStyle w:val="Compact"/>
              <w:rPr>
                <w:sz w:val="18"/>
                <w:szCs w:val="18"/>
              </w:rPr>
            </w:pPr>
            <w:proofErr w:type="gramStart"/>
            <w:r w:rsidRPr="00ED2C00">
              <w:rPr>
                <w:sz w:val="18"/>
                <w:szCs w:val="18"/>
              </w:rPr>
              <w:t>EPSG:</w:t>
            </w:r>
            <w:proofErr w:type="gramEnd"/>
            <w:r w:rsidRPr="00ED2C00">
              <w:rPr>
                <w:sz w:val="18"/>
                <w:szCs w:val="18"/>
              </w:rPr>
              <w:t>2972</w:t>
            </w:r>
          </w:p>
        </w:tc>
      </w:tr>
      <w:tr w:rsidR="006F2E49" w:rsidRPr="00ED2C00" w14:paraId="6250D9E1"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3E3C126" w14:textId="77777777" w:rsidR="006F2E49" w:rsidRPr="00ED2C00" w:rsidRDefault="00BB1DF7">
            <w:pPr>
              <w:pStyle w:val="Compact"/>
              <w:rPr>
                <w:sz w:val="18"/>
                <w:szCs w:val="18"/>
              </w:rPr>
            </w:pPr>
            <w:r w:rsidRPr="00ED2C00">
              <w:rPr>
                <w:sz w:val="18"/>
                <w:szCs w:val="18"/>
              </w:rPr>
              <w:t>La Réunion</w:t>
            </w:r>
          </w:p>
        </w:tc>
        <w:tc>
          <w:tcPr>
            <w:cnfStyle w:val="000001000000" w:firstRow="0" w:lastRow="0" w:firstColumn="0" w:lastColumn="0" w:oddVBand="0" w:evenVBand="1" w:oddHBand="0" w:evenHBand="0" w:firstRowFirstColumn="0" w:firstRowLastColumn="0" w:lastRowFirstColumn="0" w:lastRowLastColumn="0"/>
            <w:tcW w:w="0" w:type="auto"/>
          </w:tcPr>
          <w:p w14:paraId="13759EFB" w14:textId="77777777" w:rsidR="006F2E49" w:rsidRPr="00ED2C00" w:rsidRDefault="00BB1DF7">
            <w:pPr>
              <w:pStyle w:val="Compact"/>
              <w:rPr>
                <w:sz w:val="18"/>
                <w:szCs w:val="18"/>
              </w:rPr>
            </w:pPr>
            <w:r w:rsidRPr="00ED2C00">
              <w:rPr>
                <w:sz w:val="18"/>
                <w:szCs w:val="18"/>
              </w:rPr>
              <w:t>Réseau géodésique de La Réunion 1992 (RGR92)</w:t>
            </w:r>
          </w:p>
        </w:tc>
        <w:tc>
          <w:tcPr>
            <w:cnfStyle w:val="000010000000" w:firstRow="0" w:lastRow="0" w:firstColumn="0" w:lastColumn="0" w:oddVBand="1" w:evenVBand="0" w:oddHBand="0" w:evenHBand="0" w:firstRowFirstColumn="0" w:firstRowLastColumn="0" w:lastRowFirstColumn="0" w:lastRowLastColumn="0"/>
            <w:tcW w:w="0" w:type="auto"/>
          </w:tcPr>
          <w:p w14:paraId="2260C44C" w14:textId="77777777" w:rsidR="006F2E49" w:rsidRPr="00ED2C00" w:rsidRDefault="00BB1DF7">
            <w:pPr>
              <w:pStyle w:val="Compact"/>
              <w:rPr>
                <w:sz w:val="18"/>
                <w:szCs w:val="18"/>
              </w:rPr>
            </w:pPr>
            <w:r w:rsidRPr="00ED2C00">
              <w:rPr>
                <w:sz w:val="18"/>
                <w:szCs w:val="18"/>
              </w:rPr>
              <w:t>ITRS</w:t>
            </w:r>
          </w:p>
        </w:tc>
        <w:tc>
          <w:tcPr>
            <w:cnfStyle w:val="000001000000" w:firstRow="0" w:lastRow="0" w:firstColumn="0" w:lastColumn="0" w:oddVBand="0" w:evenVBand="1" w:oddHBand="0" w:evenHBand="0" w:firstRowFirstColumn="0" w:firstRowLastColumn="0" w:lastRowFirstColumn="0" w:lastRowLastColumn="0"/>
            <w:tcW w:w="0" w:type="auto"/>
          </w:tcPr>
          <w:p w14:paraId="75576B87" w14:textId="77777777" w:rsidR="006F2E49" w:rsidRPr="00ED2C00" w:rsidRDefault="00BB1DF7">
            <w:pPr>
              <w:pStyle w:val="Compact"/>
              <w:rPr>
                <w:sz w:val="18"/>
                <w:szCs w:val="18"/>
              </w:rPr>
            </w:pPr>
            <w:r w:rsidRPr="00ED2C00">
              <w:rPr>
                <w:sz w:val="18"/>
                <w:szCs w:val="18"/>
              </w:rPr>
              <w:t>Universal transverse Mercator fuseau 40 sud (RGR92UTM40S)</w:t>
            </w:r>
          </w:p>
        </w:tc>
        <w:tc>
          <w:tcPr>
            <w:cnfStyle w:val="000010000000" w:firstRow="0" w:lastRow="0" w:firstColumn="0" w:lastColumn="0" w:oddVBand="1" w:evenVBand="0" w:oddHBand="0" w:evenHBand="0" w:firstRowFirstColumn="0" w:firstRowLastColumn="0" w:lastRowFirstColumn="0" w:lastRowLastColumn="0"/>
            <w:tcW w:w="0" w:type="auto"/>
          </w:tcPr>
          <w:p w14:paraId="35C504AB" w14:textId="77777777" w:rsidR="006F2E49" w:rsidRPr="00ED2C00" w:rsidRDefault="00BB1DF7">
            <w:pPr>
              <w:pStyle w:val="Compact"/>
              <w:rPr>
                <w:sz w:val="18"/>
                <w:szCs w:val="18"/>
              </w:rPr>
            </w:pPr>
            <w:proofErr w:type="gramStart"/>
            <w:r w:rsidRPr="00ED2C00">
              <w:rPr>
                <w:sz w:val="18"/>
                <w:szCs w:val="18"/>
              </w:rPr>
              <w:t>EPSG:</w:t>
            </w:r>
            <w:proofErr w:type="gramEnd"/>
            <w:r w:rsidRPr="00ED2C00">
              <w:rPr>
                <w:sz w:val="18"/>
                <w:szCs w:val="18"/>
              </w:rPr>
              <w:t>2975</w:t>
            </w:r>
          </w:p>
        </w:tc>
      </w:tr>
      <w:tr w:rsidR="006F2E49" w:rsidRPr="00ED2C00" w14:paraId="5626FBE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2C36AB3" w14:textId="77777777" w:rsidR="006F2E49" w:rsidRPr="00ED2C00" w:rsidRDefault="00BB1DF7">
            <w:pPr>
              <w:pStyle w:val="Compact"/>
              <w:rPr>
                <w:sz w:val="18"/>
                <w:szCs w:val="18"/>
              </w:rPr>
            </w:pPr>
            <w:r w:rsidRPr="00ED2C00">
              <w:rPr>
                <w:sz w:val="18"/>
                <w:szCs w:val="18"/>
              </w:rPr>
              <w:t>Mayotte</w:t>
            </w:r>
          </w:p>
        </w:tc>
        <w:tc>
          <w:tcPr>
            <w:cnfStyle w:val="000001000000" w:firstRow="0" w:lastRow="0" w:firstColumn="0" w:lastColumn="0" w:oddVBand="0" w:evenVBand="1" w:oddHBand="0" w:evenHBand="0" w:firstRowFirstColumn="0" w:firstRowLastColumn="0" w:lastRowFirstColumn="0" w:lastRowLastColumn="0"/>
            <w:tcW w:w="0" w:type="auto"/>
          </w:tcPr>
          <w:p w14:paraId="2DE12653" w14:textId="77777777" w:rsidR="006F2E49" w:rsidRPr="00ED2C00" w:rsidRDefault="00BB1DF7">
            <w:pPr>
              <w:pStyle w:val="Compact"/>
              <w:rPr>
                <w:sz w:val="18"/>
                <w:szCs w:val="18"/>
              </w:rPr>
            </w:pPr>
            <w:r w:rsidRPr="00ED2C00">
              <w:rPr>
                <w:sz w:val="18"/>
                <w:szCs w:val="18"/>
              </w:rPr>
              <w:t>Réseau géodésique de Mayotte 2004 (RGM04)</w:t>
            </w:r>
          </w:p>
        </w:tc>
        <w:tc>
          <w:tcPr>
            <w:cnfStyle w:val="000010000000" w:firstRow="0" w:lastRow="0" w:firstColumn="0" w:lastColumn="0" w:oddVBand="1" w:evenVBand="0" w:oddHBand="0" w:evenHBand="0" w:firstRowFirstColumn="0" w:firstRowLastColumn="0" w:lastRowFirstColumn="0" w:lastRowLastColumn="0"/>
            <w:tcW w:w="0" w:type="auto"/>
          </w:tcPr>
          <w:p w14:paraId="31881B11" w14:textId="77777777" w:rsidR="006F2E49" w:rsidRPr="00ED2C00" w:rsidRDefault="00BB1DF7">
            <w:pPr>
              <w:pStyle w:val="Compact"/>
              <w:rPr>
                <w:sz w:val="18"/>
                <w:szCs w:val="18"/>
              </w:rPr>
            </w:pPr>
            <w:r w:rsidRPr="00ED2C00">
              <w:rPr>
                <w:sz w:val="18"/>
                <w:szCs w:val="18"/>
              </w:rPr>
              <w:t>ITRS</w:t>
            </w:r>
          </w:p>
        </w:tc>
        <w:tc>
          <w:tcPr>
            <w:cnfStyle w:val="000001000000" w:firstRow="0" w:lastRow="0" w:firstColumn="0" w:lastColumn="0" w:oddVBand="0" w:evenVBand="1" w:oddHBand="0" w:evenHBand="0" w:firstRowFirstColumn="0" w:firstRowLastColumn="0" w:lastRowFirstColumn="0" w:lastRowLastColumn="0"/>
            <w:tcW w:w="0" w:type="auto"/>
          </w:tcPr>
          <w:p w14:paraId="4D8317A4" w14:textId="77777777" w:rsidR="006F2E49" w:rsidRPr="00ED2C00" w:rsidRDefault="00BB1DF7">
            <w:pPr>
              <w:pStyle w:val="Compact"/>
              <w:rPr>
                <w:sz w:val="18"/>
                <w:szCs w:val="18"/>
              </w:rPr>
            </w:pPr>
            <w:r w:rsidRPr="00ED2C00">
              <w:rPr>
                <w:sz w:val="18"/>
                <w:szCs w:val="18"/>
              </w:rPr>
              <w:t>Universal transverse Mercator fuseau 38 sud (RGM04UTM38S)</w:t>
            </w:r>
          </w:p>
        </w:tc>
        <w:tc>
          <w:tcPr>
            <w:cnfStyle w:val="000010000000" w:firstRow="0" w:lastRow="0" w:firstColumn="0" w:lastColumn="0" w:oddVBand="1" w:evenVBand="0" w:oddHBand="0" w:evenHBand="0" w:firstRowFirstColumn="0" w:firstRowLastColumn="0" w:lastRowFirstColumn="0" w:lastRowLastColumn="0"/>
            <w:tcW w:w="0" w:type="auto"/>
          </w:tcPr>
          <w:p w14:paraId="392EDED2" w14:textId="77777777" w:rsidR="006F2E49" w:rsidRPr="00ED2C00" w:rsidRDefault="00BB1DF7">
            <w:pPr>
              <w:pStyle w:val="Compact"/>
              <w:rPr>
                <w:sz w:val="18"/>
                <w:szCs w:val="18"/>
              </w:rPr>
            </w:pPr>
            <w:proofErr w:type="gramStart"/>
            <w:r w:rsidRPr="00ED2C00">
              <w:rPr>
                <w:sz w:val="18"/>
                <w:szCs w:val="18"/>
              </w:rPr>
              <w:t>EPSG:</w:t>
            </w:r>
            <w:proofErr w:type="gramEnd"/>
            <w:r w:rsidRPr="00ED2C00">
              <w:rPr>
                <w:sz w:val="18"/>
                <w:szCs w:val="18"/>
              </w:rPr>
              <w:t>4471</w:t>
            </w:r>
          </w:p>
        </w:tc>
      </w:tr>
      <w:tr w:rsidR="006F2E49" w:rsidRPr="00ED2C00" w14:paraId="7E6E9B30"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0999532" w14:textId="77777777" w:rsidR="006F2E49" w:rsidRPr="00ED2C00" w:rsidRDefault="00BB1DF7">
            <w:pPr>
              <w:pStyle w:val="Compact"/>
              <w:rPr>
                <w:sz w:val="18"/>
                <w:szCs w:val="18"/>
              </w:rPr>
            </w:pPr>
            <w:r w:rsidRPr="00ED2C00">
              <w:rPr>
                <w:sz w:val="18"/>
                <w:szCs w:val="18"/>
              </w:rPr>
              <w:t>Saint-Pierre-et-Miquelon</w:t>
            </w:r>
          </w:p>
        </w:tc>
        <w:tc>
          <w:tcPr>
            <w:cnfStyle w:val="000001000000" w:firstRow="0" w:lastRow="0" w:firstColumn="0" w:lastColumn="0" w:oddVBand="0" w:evenVBand="1" w:oddHBand="0" w:evenHBand="0" w:firstRowFirstColumn="0" w:firstRowLastColumn="0" w:lastRowFirstColumn="0" w:lastRowLastColumn="0"/>
            <w:tcW w:w="0" w:type="auto"/>
          </w:tcPr>
          <w:p w14:paraId="0EFD6A52" w14:textId="77777777" w:rsidR="006F2E49" w:rsidRPr="00ED2C00" w:rsidRDefault="00BB1DF7">
            <w:pPr>
              <w:pStyle w:val="Compact"/>
              <w:rPr>
                <w:sz w:val="18"/>
                <w:szCs w:val="18"/>
              </w:rPr>
            </w:pPr>
            <w:r w:rsidRPr="00ED2C00">
              <w:rPr>
                <w:sz w:val="18"/>
                <w:szCs w:val="18"/>
              </w:rPr>
              <w:t>Réseau géodésique de St-Pierre-et-Miquelon 2006 (RGSPM06)</w:t>
            </w:r>
          </w:p>
        </w:tc>
        <w:tc>
          <w:tcPr>
            <w:cnfStyle w:val="000010000000" w:firstRow="0" w:lastRow="0" w:firstColumn="0" w:lastColumn="0" w:oddVBand="1" w:evenVBand="0" w:oddHBand="0" w:evenHBand="0" w:firstRowFirstColumn="0" w:firstRowLastColumn="0" w:lastRowFirstColumn="0" w:lastRowLastColumn="0"/>
            <w:tcW w:w="0" w:type="auto"/>
          </w:tcPr>
          <w:p w14:paraId="2AE48662" w14:textId="77777777" w:rsidR="006F2E49" w:rsidRPr="00ED2C00" w:rsidRDefault="00BB1DF7">
            <w:pPr>
              <w:pStyle w:val="Compact"/>
              <w:rPr>
                <w:sz w:val="18"/>
                <w:szCs w:val="18"/>
              </w:rPr>
            </w:pPr>
            <w:r w:rsidRPr="00ED2C00">
              <w:rPr>
                <w:sz w:val="18"/>
                <w:szCs w:val="18"/>
              </w:rPr>
              <w:t>ITRS</w:t>
            </w:r>
          </w:p>
        </w:tc>
        <w:tc>
          <w:tcPr>
            <w:cnfStyle w:val="000001000000" w:firstRow="0" w:lastRow="0" w:firstColumn="0" w:lastColumn="0" w:oddVBand="0" w:evenVBand="1" w:oddHBand="0" w:evenHBand="0" w:firstRowFirstColumn="0" w:firstRowLastColumn="0" w:lastRowFirstColumn="0" w:lastRowLastColumn="0"/>
            <w:tcW w:w="0" w:type="auto"/>
          </w:tcPr>
          <w:p w14:paraId="1C043917" w14:textId="77777777" w:rsidR="006F2E49" w:rsidRPr="00ED2C00" w:rsidRDefault="00BB1DF7">
            <w:pPr>
              <w:pStyle w:val="Compact"/>
              <w:rPr>
                <w:sz w:val="18"/>
                <w:szCs w:val="18"/>
              </w:rPr>
            </w:pPr>
            <w:r w:rsidRPr="00ED2C00">
              <w:rPr>
                <w:sz w:val="18"/>
                <w:szCs w:val="18"/>
              </w:rPr>
              <w:t>Universal transverse Mercator fuseau 21 nord (RGSPM06U21)</w:t>
            </w:r>
          </w:p>
        </w:tc>
        <w:tc>
          <w:tcPr>
            <w:cnfStyle w:val="000010000000" w:firstRow="0" w:lastRow="0" w:firstColumn="0" w:lastColumn="0" w:oddVBand="1" w:evenVBand="0" w:oddHBand="0" w:evenHBand="0" w:firstRowFirstColumn="0" w:firstRowLastColumn="0" w:lastRowFirstColumn="0" w:lastRowLastColumn="0"/>
            <w:tcW w:w="0" w:type="auto"/>
          </w:tcPr>
          <w:p w14:paraId="690EF8E0" w14:textId="77777777" w:rsidR="006F2E49" w:rsidRPr="00ED2C00" w:rsidRDefault="00BB1DF7">
            <w:pPr>
              <w:pStyle w:val="Compact"/>
              <w:rPr>
                <w:sz w:val="18"/>
                <w:szCs w:val="18"/>
              </w:rPr>
            </w:pPr>
            <w:proofErr w:type="gramStart"/>
            <w:r w:rsidRPr="00ED2C00">
              <w:rPr>
                <w:sz w:val="18"/>
                <w:szCs w:val="18"/>
              </w:rPr>
              <w:t>EPSG:</w:t>
            </w:r>
            <w:proofErr w:type="gramEnd"/>
            <w:r w:rsidRPr="00ED2C00">
              <w:rPr>
                <w:sz w:val="18"/>
                <w:szCs w:val="18"/>
              </w:rPr>
              <w:t>4467</w:t>
            </w:r>
          </w:p>
        </w:tc>
      </w:tr>
    </w:tbl>
    <w:p w14:paraId="74447D44" w14:textId="77777777" w:rsidR="006F2E49" w:rsidRDefault="00BB1DF7">
      <w:pPr>
        <w:pStyle w:val="Titre1"/>
      </w:pPr>
      <w:bookmarkStart w:id="113" w:name="_Toc214040737"/>
      <w:bookmarkStart w:id="114" w:name="qualité"/>
      <w:bookmarkEnd w:id="110"/>
      <w:bookmarkEnd w:id="112"/>
      <w:r>
        <w:lastRenderedPageBreak/>
        <w:t>Qualité</w:t>
      </w:r>
      <w:bookmarkEnd w:id="113"/>
    </w:p>
    <w:p w14:paraId="02868B39" w14:textId="77777777" w:rsidR="006F2E49" w:rsidRPr="0067229D" w:rsidRDefault="00BB1DF7">
      <w:pPr>
        <w:pStyle w:val="FirstParagraph"/>
        <w:rPr>
          <w:lang w:val="fr-FR"/>
        </w:rPr>
      </w:pPr>
      <w:r w:rsidRPr="0067229D">
        <w:rPr>
          <w:lang w:val="fr-FR"/>
        </w:rPr>
        <w:t>Cette partie contient les recommandations et exigences de qualité concernant le contenu des données des PPR et de leur structuration.</w:t>
      </w:r>
    </w:p>
    <w:p w14:paraId="7E97C45F" w14:textId="77777777" w:rsidR="006F2E49" w:rsidRDefault="00BB1DF7">
      <w:pPr>
        <w:pStyle w:val="Titre2"/>
      </w:pPr>
      <w:bookmarkStart w:id="115" w:name="_Toc214040738"/>
      <w:bookmarkStart w:id="116" w:name="enjeux"/>
      <w:r>
        <w:t>Enjeux</w:t>
      </w:r>
      <w:bookmarkEnd w:id="115"/>
    </w:p>
    <w:p w14:paraId="1F557956" w14:textId="77777777" w:rsidR="006F2E49" w:rsidRPr="0067229D" w:rsidRDefault="00BB1DF7">
      <w:pPr>
        <w:pStyle w:val="FirstParagraph"/>
        <w:rPr>
          <w:lang w:val="fr-FR"/>
        </w:rPr>
      </w:pPr>
      <w:r w:rsidRPr="0067229D">
        <w:rPr>
          <w:lang w:val="fr-FR"/>
        </w:rPr>
        <w:t>Il est important pour les futurs producteurs et utilisateurs d’évaluer la capacité des données à pouvoir répondre à leurs attentes et besoins. Cette capacité est souvent dépendante de la qualité des données. La méconnaissance de leur qualité freine la mise à disposition de ressources (le fournisseur ayant peur d’exposer une donnée imparfaite), mais également la réutilisation des données (le ré-utilisateur potentiel n’ayant pas les moyens de vérifier que la ressource dispose d’une qualité suffisante pour l’usage souhaité).</w:t>
      </w:r>
    </w:p>
    <w:p w14:paraId="2D1C965C" w14:textId="77777777" w:rsidR="006F2E49" w:rsidRPr="0067229D" w:rsidRDefault="00BB1DF7">
      <w:pPr>
        <w:pStyle w:val="Corpsdetexte"/>
        <w:rPr>
          <w:lang w:val="fr-FR"/>
        </w:rPr>
      </w:pPr>
      <w:r w:rsidRPr="0067229D">
        <w:rPr>
          <w:lang w:val="fr-FR"/>
        </w:rPr>
        <w:t>L’objectif est que le producteur puisse certifier la précision de la donnée afin de pouvoir la publier, puis que l’utilisateur en ait connaissance, qualifie et utilise la donnée en conséquence. La communication de ces informations de qualité se fait par l’intermédiaire des métadonnées et de leurs éléments dédiés.</w:t>
      </w:r>
    </w:p>
    <w:p w14:paraId="3CC11127" w14:textId="77777777" w:rsidR="006F2E49" w:rsidRDefault="00BB1DF7">
      <w:pPr>
        <w:pStyle w:val="Titre2"/>
      </w:pPr>
      <w:bookmarkStart w:id="117" w:name="_Toc214040739"/>
      <w:bookmarkStart w:id="118" w:name="référence-normative"/>
      <w:bookmarkEnd w:id="116"/>
      <w:r>
        <w:t>Référence normative</w:t>
      </w:r>
      <w:bookmarkEnd w:id="117"/>
    </w:p>
    <w:p w14:paraId="55BBD4D1" w14:textId="77777777" w:rsidR="006F2E49" w:rsidRPr="0067229D" w:rsidRDefault="00BB1DF7">
      <w:pPr>
        <w:pStyle w:val="FirstParagraph"/>
        <w:rPr>
          <w:lang w:val="fr-FR"/>
        </w:rPr>
      </w:pPr>
      <w:r w:rsidRPr="0067229D">
        <w:rPr>
          <w:lang w:val="fr-FR"/>
        </w:rPr>
        <w:t xml:space="preserve">La référence internationale est la norme </w:t>
      </w:r>
      <w:hyperlink r:id="rId141">
        <w:r w:rsidRPr="0067229D">
          <w:rPr>
            <w:rStyle w:val="Lienhypertexte"/>
            <w:lang w:val="fr-FR"/>
          </w:rPr>
          <w:t>ISO 19157</w:t>
        </w:r>
      </w:hyperlink>
      <w:r w:rsidRPr="0067229D">
        <w:rPr>
          <w:lang w:val="fr-FR"/>
        </w:rPr>
        <w:t xml:space="preserve"> sur la qualité des données géographiques.</w:t>
      </w:r>
    </w:p>
    <w:p w14:paraId="21E032FD" w14:textId="77777777" w:rsidR="006F2E49" w:rsidRPr="0067229D" w:rsidRDefault="00BB1DF7">
      <w:pPr>
        <w:pStyle w:val="Corpsdetexte"/>
        <w:rPr>
          <w:lang w:val="fr-FR"/>
        </w:rPr>
      </w:pPr>
      <w:r w:rsidRPr="0067229D">
        <w:rPr>
          <w:lang w:val="fr-FR"/>
        </w:rPr>
        <w:t xml:space="preserve">Les éléments relatés ci-après s’appuient sur la déclinaison de cette norme au niveau national issue des travaux du </w:t>
      </w:r>
      <w:hyperlink r:id="rId142">
        <w:r w:rsidRPr="0067229D">
          <w:rPr>
            <w:rStyle w:val="Lienhypertexte"/>
            <w:lang w:val="fr-FR"/>
          </w:rPr>
          <w:t>groupe de travail CNIG sur la qualité des données géographiques</w:t>
        </w:r>
      </w:hyperlink>
      <w:r w:rsidRPr="0067229D">
        <w:rPr>
          <w:lang w:val="fr-FR"/>
        </w:rPr>
        <w:t xml:space="preserve">, notamment : - le </w:t>
      </w:r>
      <w:hyperlink r:id="rId143">
        <w:r w:rsidRPr="0067229D">
          <w:rPr>
            <w:rStyle w:val="Lienhypertexte"/>
            <w:lang w:val="fr-FR"/>
          </w:rPr>
          <w:t>registre national des mesures pour la qualification des données géographiques sur le Géocatalogue</w:t>
        </w:r>
      </w:hyperlink>
      <w:r w:rsidRPr="0067229D">
        <w:rPr>
          <w:lang w:val="fr-FR"/>
        </w:rPr>
        <w:t xml:space="preserve"> ; - la série de fiches méthodologiques du Cerema : </w:t>
      </w:r>
      <w:hyperlink r:id="rId144">
        <w:r w:rsidRPr="0067229D">
          <w:rPr>
            <w:rStyle w:val="Lienhypertexte"/>
            <w:lang w:val="fr-FR"/>
          </w:rPr>
          <w:t>Qualifier les données géographiques - Un décryptage de la norme ISO 19157</w:t>
        </w:r>
      </w:hyperlink>
      <w:r w:rsidRPr="0067229D">
        <w:rPr>
          <w:lang w:val="fr-FR"/>
        </w:rPr>
        <w:t>.</w:t>
      </w:r>
    </w:p>
    <w:p w14:paraId="3110DE51" w14:textId="77777777" w:rsidR="006F2E49" w:rsidRDefault="00BB1DF7">
      <w:pPr>
        <w:pStyle w:val="Titre2"/>
      </w:pPr>
      <w:bookmarkStart w:id="119" w:name="_Toc214040740"/>
      <w:bookmarkStart w:id="120" w:name="élément-de-qualité"/>
      <w:bookmarkEnd w:id="118"/>
      <w:r>
        <w:t>Élément de qualité</w:t>
      </w:r>
      <w:bookmarkEnd w:id="119"/>
    </w:p>
    <w:p w14:paraId="6F2D8B0F" w14:textId="77777777" w:rsidR="006F2E49" w:rsidRPr="0067229D" w:rsidRDefault="00BB1DF7">
      <w:pPr>
        <w:pStyle w:val="FirstParagraph"/>
        <w:rPr>
          <w:lang w:val="fr-FR"/>
        </w:rPr>
      </w:pPr>
      <w:r w:rsidRPr="0067229D">
        <w:rPr>
          <w:lang w:val="fr-FR"/>
        </w:rPr>
        <w:t>Ce qui suit décrit les objectifs de qualité visés pour les données des Plans de Prévention des Risques avec pour chacun d’eux, la mesure correspondante à reporter dans les métadonnées lorsque l’élément de qualité a été évalué, ou, dans certains cas, l’élément de métadonnées qui porte directement cette information.</w:t>
      </w:r>
    </w:p>
    <w:p w14:paraId="413CC326" w14:textId="77777777" w:rsidR="006F2E49" w:rsidRDefault="00BB1DF7">
      <w:pPr>
        <w:pStyle w:val="Titre3"/>
      </w:pPr>
      <w:bookmarkStart w:id="121" w:name="_Toc214040741"/>
      <w:bookmarkStart w:id="122" w:name="dimensions-géométriques"/>
      <w:r>
        <w:t>Dimensions géométriques</w:t>
      </w:r>
      <w:bookmarkEnd w:id="121"/>
    </w:p>
    <w:p w14:paraId="531756A8" w14:textId="77777777" w:rsidR="006F2E49" w:rsidRPr="0067229D" w:rsidRDefault="00BB1DF7">
      <w:pPr>
        <w:pStyle w:val="FirstParagraph"/>
        <w:rPr>
          <w:lang w:val="fr-FR"/>
        </w:rPr>
      </w:pPr>
      <w:r w:rsidRPr="0067229D">
        <w:rPr>
          <w:lang w:val="fr-FR"/>
        </w:rPr>
        <w:t>Les composantes géométriques des données des PPR sont levées en 2 dimensions.</w:t>
      </w:r>
    </w:p>
    <w:p w14:paraId="41643A4E" w14:textId="77777777" w:rsidR="006F2E49" w:rsidRDefault="00BB1DF7">
      <w:pPr>
        <w:pStyle w:val="Titre3"/>
      </w:pPr>
      <w:bookmarkStart w:id="123" w:name="_Toc214040742"/>
      <w:bookmarkStart w:id="124" w:name="référentiels-de-numérisation"/>
      <w:bookmarkEnd w:id="122"/>
      <w:r>
        <w:lastRenderedPageBreak/>
        <w:t>Référentiels de numérisation</w:t>
      </w:r>
      <w:bookmarkEnd w:id="123"/>
    </w:p>
    <w:p w14:paraId="3D1DA2EB" w14:textId="77777777" w:rsidR="006F2E49" w:rsidRPr="0067229D" w:rsidRDefault="00BB1DF7">
      <w:pPr>
        <w:pStyle w:val="FirstParagraph"/>
        <w:rPr>
          <w:lang w:val="fr-FR"/>
        </w:rPr>
      </w:pPr>
      <w:r w:rsidRPr="0067229D">
        <w:rPr>
          <w:lang w:val="fr-FR"/>
        </w:rPr>
        <w:t xml:space="preserve">Les PPR sont généralement élaborés à partir de plans topographiques ayant une échelle variant entre le </w:t>
      </w:r>
      <w:proofErr w:type="gramStart"/>
      <w:r w:rsidRPr="0067229D">
        <w:rPr>
          <w:lang w:val="fr-FR"/>
        </w:rPr>
        <w:t>1:</w:t>
      </w:r>
      <w:proofErr w:type="gramEnd"/>
      <w:r w:rsidRPr="0067229D">
        <w:rPr>
          <w:lang w:val="fr-FR"/>
        </w:rPr>
        <w:t>25000 et le 1:5000. Les référentiels de numérisation correspondant sont les suivants :</w:t>
      </w:r>
      <w:r w:rsidRPr="0067229D">
        <w:rPr>
          <w:lang w:val="fr-FR"/>
        </w:rPr>
        <w:br/>
        <w:t>- SCAN 25, carte IGN au 1 :25 000 - BD Ortho IGN - Plans cadastraux informatisés (selon les versions et dates d’élaboration des PPR) : - BD Parcellaire ou Parcellaire Express IGN - PCI Vecteur ou Image DGFiP - BD Topo IGN</w:t>
      </w:r>
    </w:p>
    <w:p w14:paraId="34FFF062" w14:textId="77777777" w:rsidR="006F2E49" w:rsidRPr="0067229D" w:rsidRDefault="00BB1DF7">
      <w:pPr>
        <w:pStyle w:val="Corpsdetexte"/>
        <w:rPr>
          <w:lang w:val="fr-FR"/>
        </w:rPr>
      </w:pPr>
      <w:r w:rsidRPr="0067229D">
        <w:rPr>
          <w:b/>
          <w:bCs/>
          <w:lang w:val="fr-FR"/>
        </w:rPr>
        <w:t>Élément de mesure ou de métadonnées :</w:t>
      </w:r>
    </w:p>
    <w:p w14:paraId="59B59F5D" w14:textId="77777777" w:rsidR="006F2E49" w:rsidRPr="0067229D" w:rsidRDefault="00BB1DF7">
      <w:pPr>
        <w:pStyle w:val="Corpsdetexte"/>
        <w:rPr>
          <w:lang w:val="fr-FR"/>
        </w:rPr>
      </w:pPr>
      <w:r w:rsidRPr="0067229D">
        <w:rPr>
          <w:lang w:val="fr-FR"/>
        </w:rPr>
        <w:t xml:space="preserve">Le(s) référentiel(s) utilisé(s) doi(ven)t être mentionné(s) à l’aide de l’élément </w:t>
      </w:r>
      <w:hyperlink w:anchor="généalogie">
        <w:r w:rsidRPr="0067229D">
          <w:rPr>
            <w:rStyle w:val="Lienhypertexte"/>
            <w:lang w:val="fr-FR"/>
          </w:rPr>
          <w:t>Généalogie</w:t>
        </w:r>
      </w:hyperlink>
      <w:r w:rsidRPr="0067229D">
        <w:rPr>
          <w:lang w:val="fr-FR"/>
        </w:rPr>
        <w:t xml:space="preserve"> des métadonnées qui est aussi décrit dans le registre national des mesures </w:t>
      </w:r>
      <w:hyperlink r:id="rId145">
        <w:r w:rsidRPr="0067229D">
          <w:rPr>
            <w:rStyle w:val="Lienhypertexte"/>
            <w:lang w:val="fr-FR"/>
          </w:rPr>
          <w:t>REG_MESQGEO</w:t>
        </w:r>
      </w:hyperlink>
      <w:r w:rsidRPr="0067229D">
        <w:rPr>
          <w:lang w:val="fr-FR"/>
        </w:rPr>
        <w:t>.</w:t>
      </w:r>
    </w:p>
    <w:p w14:paraId="27AFA2BB" w14:textId="77777777" w:rsidR="006F2E49" w:rsidRDefault="00BB1DF7">
      <w:pPr>
        <w:pStyle w:val="Titre3"/>
      </w:pPr>
      <w:bookmarkStart w:id="125" w:name="_Toc214040743"/>
      <w:bookmarkStart w:id="126" w:name="précision-géométrique"/>
      <w:bookmarkEnd w:id="124"/>
      <w:r>
        <w:t>Précision géométrique</w:t>
      </w:r>
      <w:bookmarkEnd w:id="125"/>
    </w:p>
    <w:p w14:paraId="1802A1A6" w14:textId="77777777" w:rsidR="006F2E49" w:rsidRPr="0067229D" w:rsidRDefault="00BB1DF7">
      <w:pPr>
        <w:pStyle w:val="FirstParagraph"/>
        <w:rPr>
          <w:lang w:val="fr-FR"/>
        </w:rPr>
      </w:pPr>
      <w:r w:rsidRPr="0067229D">
        <w:rPr>
          <w:lang w:val="fr-FR"/>
        </w:rPr>
        <w:t>Du fait de l’échelle de référence des PPR, la précision géométrique visée pour le positionnement planimétrique est de l’ordre du mètre.</w:t>
      </w:r>
    </w:p>
    <w:p w14:paraId="38001C3F" w14:textId="77777777" w:rsidR="006F2E49" w:rsidRPr="0067229D" w:rsidRDefault="00BB1DF7">
      <w:pPr>
        <w:pStyle w:val="Corpsdetexte"/>
        <w:rPr>
          <w:lang w:val="fr-FR"/>
        </w:rPr>
      </w:pPr>
      <w:r w:rsidRPr="0067229D">
        <w:rPr>
          <w:b/>
          <w:bCs/>
          <w:lang w:val="fr-FR"/>
        </w:rPr>
        <w:t>Éléments de mesure ou de métadonnées :</w:t>
      </w:r>
    </w:p>
    <w:p w14:paraId="7748668A" w14:textId="77777777" w:rsidR="006F2E49" w:rsidRPr="0067229D" w:rsidRDefault="00BB1DF7">
      <w:pPr>
        <w:pStyle w:val="Corpsdetexte"/>
        <w:rPr>
          <w:lang w:val="fr-FR"/>
        </w:rPr>
      </w:pPr>
      <w:r w:rsidRPr="0067229D">
        <w:rPr>
          <w:lang w:val="fr-FR"/>
        </w:rPr>
        <w:t>La précision géométrique d’un PPR peut être relatée dans les métadonnées à l’aide de la mesure d’</w:t>
      </w:r>
      <w:hyperlink r:id="rId146">
        <w:r w:rsidRPr="0067229D">
          <w:rPr>
            <w:rStyle w:val="Lienhypertexte"/>
            <w:lang w:val="fr-FR"/>
          </w:rPr>
          <w:t>erreur horizontale relative</w:t>
        </w:r>
      </w:hyperlink>
      <w:r w:rsidRPr="0067229D">
        <w:rPr>
          <w:lang w:val="fr-FR"/>
        </w:rPr>
        <w:t xml:space="preserve"> décrite dans le registre national des mesures </w:t>
      </w:r>
      <w:hyperlink r:id="rId147">
        <w:r w:rsidRPr="0067229D">
          <w:rPr>
            <w:rStyle w:val="Lienhypertexte"/>
            <w:lang w:val="fr-FR"/>
          </w:rPr>
          <w:t>REG_MESQGEO</w:t>
        </w:r>
      </w:hyperlink>
      <w:r w:rsidRPr="0067229D">
        <w:rPr>
          <w:lang w:val="fr-FR"/>
        </w:rPr>
        <w:t>.</w:t>
      </w:r>
    </w:p>
    <w:p w14:paraId="2F92AB2E" w14:textId="77777777" w:rsidR="006F2E49" w:rsidRDefault="00BB1DF7">
      <w:pPr>
        <w:pStyle w:val="Titre3"/>
      </w:pPr>
      <w:bookmarkStart w:id="127" w:name="_Toc214040744"/>
      <w:bookmarkStart w:id="128" w:name="validité-des-géométries"/>
      <w:bookmarkEnd w:id="126"/>
      <w:r>
        <w:t>Validité des géométries</w:t>
      </w:r>
      <w:bookmarkEnd w:id="127"/>
    </w:p>
    <w:p w14:paraId="28BDBEAE" w14:textId="77777777" w:rsidR="006F2E49" w:rsidRPr="0067229D" w:rsidRDefault="00BB1DF7">
      <w:pPr>
        <w:pStyle w:val="FirstParagraph"/>
        <w:rPr>
          <w:lang w:val="fr-FR"/>
        </w:rPr>
      </w:pPr>
      <w:r w:rsidRPr="0067229D">
        <w:rPr>
          <w:lang w:val="fr-FR"/>
        </w:rPr>
        <w:t xml:space="preserve">Afin de pouvoir être exploitées correctement par les systèmes informatiques avals que ce soit pour diffusion ou en utilisation directe dans un SIG, les géométries des PPR doivent respecter les règles standard dérivées des normes </w:t>
      </w:r>
      <w:hyperlink r:id="rId148">
        <w:proofErr w:type="gramStart"/>
        <w:r w:rsidRPr="0067229D">
          <w:rPr>
            <w:rStyle w:val="Lienhypertexte"/>
            <w:lang w:val="fr-FR"/>
          </w:rPr>
          <w:t>OGC:SimpleFeature</w:t>
        </w:r>
        <w:proofErr w:type="gramEnd"/>
        <w:r w:rsidRPr="0067229D">
          <w:rPr>
            <w:rStyle w:val="Lienhypertexte"/>
            <w:lang w:val="fr-FR"/>
          </w:rPr>
          <w:t>-1 1.2.1</w:t>
        </w:r>
      </w:hyperlink>
      <w:r w:rsidRPr="0067229D">
        <w:rPr>
          <w:lang w:val="fr-FR"/>
        </w:rPr>
        <w:t xml:space="preserve"> et </w:t>
      </w:r>
      <w:hyperlink r:id="rId149">
        <w:r w:rsidRPr="0067229D">
          <w:rPr>
            <w:rStyle w:val="Lienhypertexte"/>
            <w:lang w:val="fr-FR"/>
          </w:rPr>
          <w:t>OGC:SimpleFeature-2 (SQL Option) 1.2.1</w:t>
        </w:r>
      </w:hyperlink>
      <w:r w:rsidRPr="0067229D">
        <w:rPr>
          <w:lang w:val="fr-FR"/>
        </w:rPr>
        <w:t>. Ce sont les modèles de géométrie communément adoptés par les SIG, par PostGIS et par le format GeoPackage utilisé pour la livraison.</w:t>
      </w:r>
    </w:p>
    <w:p w14:paraId="1248F12E" w14:textId="77777777" w:rsidR="006F2E49" w:rsidRDefault="00BB1DF7">
      <w:pPr>
        <w:pStyle w:val="Corpsdetexte"/>
      </w:pPr>
      <w:r w:rsidRPr="0067229D">
        <w:rPr>
          <w:lang w:val="fr-FR"/>
        </w:rPr>
        <w:t xml:space="preserve">Concrètement, il s’agit d’éviter les saisies de géométries qui ne seraient pas conformes avec la façon dont elles sont définies. Les sources d’invalidité concernent principalement les polygones, géométries complexes qui définissent des aires et requièrent une bonne structuration. </w:t>
      </w:r>
      <w:r>
        <w:t xml:space="preserve">Ce sont les </w:t>
      </w:r>
      <w:proofErr w:type="gramStart"/>
      <w:r>
        <w:t>suivantes :</w:t>
      </w:r>
      <w:proofErr w:type="gramEnd"/>
    </w:p>
    <w:p w14:paraId="13592EA1" w14:textId="77777777" w:rsidR="006F2E49" w:rsidRDefault="00BB1DF7" w:rsidP="00BB1DF7">
      <w:pPr>
        <w:pStyle w:val="Compact"/>
        <w:numPr>
          <w:ilvl w:val="0"/>
          <w:numId w:val="15"/>
        </w:numPr>
      </w:pPr>
      <w:r>
        <w:t xml:space="preserve">les polygones non </w:t>
      </w:r>
      <w:proofErr w:type="gramStart"/>
      <w:r>
        <w:t>fermés ;</w:t>
      </w:r>
      <w:proofErr w:type="gramEnd"/>
    </w:p>
    <w:p w14:paraId="5F5EA3D0" w14:textId="77777777" w:rsidR="006F2E49" w:rsidRPr="0067229D" w:rsidRDefault="00BB1DF7" w:rsidP="00BB1DF7">
      <w:pPr>
        <w:pStyle w:val="Compact"/>
        <w:numPr>
          <w:ilvl w:val="0"/>
          <w:numId w:val="15"/>
        </w:numPr>
        <w:rPr>
          <w:lang w:val="fr-FR"/>
        </w:rPr>
      </w:pPr>
      <w:proofErr w:type="gramStart"/>
      <w:r w:rsidRPr="0067229D">
        <w:rPr>
          <w:lang w:val="fr-FR"/>
        </w:rPr>
        <w:t>les</w:t>
      </w:r>
      <w:proofErr w:type="gramEnd"/>
      <w:r w:rsidRPr="0067229D">
        <w:rPr>
          <w:lang w:val="fr-FR"/>
        </w:rPr>
        <w:t xml:space="preserve"> polygones de surface nulle (polygones plats) ;</w:t>
      </w:r>
    </w:p>
    <w:p w14:paraId="4CBF4DC9" w14:textId="77777777" w:rsidR="006F2E49" w:rsidRPr="0067229D" w:rsidRDefault="00BB1DF7" w:rsidP="00BB1DF7">
      <w:pPr>
        <w:pStyle w:val="Compact"/>
        <w:numPr>
          <w:ilvl w:val="0"/>
          <w:numId w:val="15"/>
        </w:numPr>
        <w:rPr>
          <w:lang w:val="fr-FR"/>
        </w:rPr>
      </w:pPr>
      <w:proofErr w:type="gramStart"/>
      <w:r w:rsidRPr="0067229D">
        <w:rPr>
          <w:lang w:val="fr-FR"/>
        </w:rPr>
        <w:t>les</w:t>
      </w:r>
      <w:proofErr w:type="gramEnd"/>
      <w:r w:rsidRPr="0067229D">
        <w:rPr>
          <w:lang w:val="fr-FR"/>
        </w:rPr>
        <w:t xml:space="preserve"> nœuds trop proches ou dupliqués ;</w:t>
      </w:r>
    </w:p>
    <w:p w14:paraId="6217EF16" w14:textId="77777777" w:rsidR="006F2E49" w:rsidRDefault="00BB1DF7" w:rsidP="00BB1DF7">
      <w:pPr>
        <w:pStyle w:val="Compact"/>
        <w:numPr>
          <w:ilvl w:val="0"/>
          <w:numId w:val="15"/>
        </w:numPr>
      </w:pPr>
      <w:r>
        <w:t xml:space="preserve">Les arcs </w:t>
      </w:r>
      <w:proofErr w:type="gramStart"/>
      <w:r>
        <w:t>pendants ;</w:t>
      </w:r>
      <w:proofErr w:type="gramEnd"/>
    </w:p>
    <w:p w14:paraId="4B3BFB61" w14:textId="77777777" w:rsidR="006F2E49" w:rsidRDefault="00BB1DF7">
      <w:pPr>
        <w:pStyle w:val="CaptionedFigure"/>
      </w:pPr>
      <w:r>
        <w:rPr>
          <w:noProof/>
        </w:rPr>
        <w:lastRenderedPageBreak/>
        <w:drawing>
          <wp:inline distT="0" distB="0" distL="0" distR="0" wp14:anchorId="44934320" wp14:editId="608303A8">
            <wp:extent cx="5969000" cy="1476956"/>
            <wp:effectExtent l="0" t="0" r="0" b="0"/>
            <wp:docPr id="198" name="Picture" descr="Arcs pendants"/>
            <wp:cNvGraphicFramePr/>
            <a:graphic xmlns:a="http://schemas.openxmlformats.org/drawingml/2006/main">
              <a:graphicData uri="http://schemas.openxmlformats.org/drawingml/2006/picture">
                <pic:pic xmlns:pic="http://schemas.openxmlformats.org/drawingml/2006/picture">
                  <pic:nvPicPr>
                    <pic:cNvPr id="199" name="Picture" descr="./ressources/geom-arcs-pendants.png"/>
                    <pic:cNvPicPr>
                      <a:picLocks noChangeAspect="1" noChangeArrowheads="1"/>
                    </pic:cNvPicPr>
                  </pic:nvPicPr>
                  <pic:blipFill>
                    <a:blip r:embed="rId150"/>
                    <a:stretch>
                      <a:fillRect/>
                    </a:stretch>
                  </pic:blipFill>
                  <pic:spPr bwMode="auto">
                    <a:xfrm>
                      <a:off x="0" y="0"/>
                      <a:ext cx="5969000" cy="1476956"/>
                    </a:xfrm>
                    <a:prstGeom prst="rect">
                      <a:avLst/>
                    </a:prstGeom>
                    <a:noFill/>
                    <a:ln w="9525">
                      <a:noFill/>
                      <a:headEnd/>
                      <a:tailEnd/>
                    </a:ln>
                  </pic:spPr>
                </pic:pic>
              </a:graphicData>
            </a:graphic>
          </wp:inline>
        </w:drawing>
      </w:r>
    </w:p>
    <w:p w14:paraId="572790A7" w14:textId="77777777" w:rsidR="006F2E49" w:rsidRDefault="00BB1DF7">
      <w:pPr>
        <w:pStyle w:val="ImageCaption"/>
      </w:pPr>
      <w:r>
        <w:t>Arcs pendants</w:t>
      </w:r>
    </w:p>
    <w:p w14:paraId="23E53D66" w14:textId="77777777" w:rsidR="006F2E49" w:rsidRPr="0067229D" w:rsidRDefault="00BB1DF7" w:rsidP="00BB1DF7">
      <w:pPr>
        <w:pStyle w:val="Compact"/>
        <w:numPr>
          <w:ilvl w:val="0"/>
          <w:numId w:val="16"/>
        </w:numPr>
        <w:rPr>
          <w:lang w:val="fr-FR"/>
        </w:rPr>
      </w:pPr>
      <w:r w:rsidRPr="0067229D">
        <w:rPr>
          <w:lang w:val="fr-FR"/>
        </w:rPr>
        <w:t>Les contours qui s’intersectent (polygones en papillon) ;</w:t>
      </w:r>
    </w:p>
    <w:p w14:paraId="2C7126A8" w14:textId="77777777" w:rsidR="006F2E49" w:rsidRDefault="00BB1DF7">
      <w:pPr>
        <w:pStyle w:val="CaptionedFigure"/>
      </w:pPr>
      <w:r>
        <w:rPr>
          <w:noProof/>
        </w:rPr>
        <w:drawing>
          <wp:inline distT="0" distB="0" distL="0" distR="0" wp14:anchorId="1D30267D" wp14:editId="5B4156CF">
            <wp:extent cx="3907856" cy="1299410"/>
            <wp:effectExtent l="0" t="0" r="0" b="0"/>
            <wp:docPr id="201" name="Picture" descr="Polygones papillons"/>
            <wp:cNvGraphicFramePr/>
            <a:graphic xmlns:a="http://schemas.openxmlformats.org/drawingml/2006/main">
              <a:graphicData uri="http://schemas.openxmlformats.org/drawingml/2006/picture">
                <pic:pic xmlns:pic="http://schemas.openxmlformats.org/drawingml/2006/picture">
                  <pic:nvPicPr>
                    <pic:cNvPr id="202" name="Picture" descr="./ressources/geom-papillons.png"/>
                    <pic:cNvPicPr>
                      <a:picLocks noChangeAspect="1" noChangeArrowheads="1"/>
                    </pic:cNvPicPr>
                  </pic:nvPicPr>
                  <pic:blipFill>
                    <a:blip r:embed="rId151"/>
                    <a:stretch>
                      <a:fillRect/>
                    </a:stretch>
                  </pic:blipFill>
                  <pic:spPr bwMode="auto">
                    <a:xfrm>
                      <a:off x="0" y="0"/>
                      <a:ext cx="3907856" cy="1299410"/>
                    </a:xfrm>
                    <a:prstGeom prst="rect">
                      <a:avLst/>
                    </a:prstGeom>
                    <a:noFill/>
                    <a:ln w="9525">
                      <a:noFill/>
                      <a:headEnd/>
                      <a:tailEnd/>
                    </a:ln>
                  </pic:spPr>
                </pic:pic>
              </a:graphicData>
            </a:graphic>
          </wp:inline>
        </w:drawing>
      </w:r>
    </w:p>
    <w:p w14:paraId="0BE4C224" w14:textId="77777777" w:rsidR="006F2E49" w:rsidRDefault="00BB1DF7">
      <w:pPr>
        <w:pStyle w:val="ImageCaption"/>
      </w:pPr>
      <w:r>
        <w:t>Polygones papillons</w:t>
      </w:r>
    </w:p>
    <w:p w14:paraId="61F8A103" w14:textId="77777777" w:rsidR="006F2E49" w:rsidRPr="0067229D" w:rsidRDefault="00BB1DF7" w:rsidP="00BB1DF7">
      <w:pPr>
        <w:pStyle w:val="Compact"/>
        <w:numPr>
          <w:ilvl w:val="0"/>
          <w:numId w:val="17"/>
        </w:numPr>
        <w:rPr>
          <w:lang w:val="fr-FR"/>
        </w:rPr>
      </w:pPr>
      <w:r w:rsidRPr="0067229D">
        <w:rPr>
          <w:lang w:val="fr-FR"/>
        </w:rPr>
        <w:t>Les contours qui se touchent eux-mêmes ou les contours d’un même polygone qui se touchent entre eux sauf en tangence en un point unique.</w:t>
      </w:r>
    </w:p>
    <w:p w14:paraId="1A45EA4D" w14:textId="77777777" w:rsidR="006F2E49" w:rsidRDefault="00BB1DF7">
      <w:pPr>
        <w:pStyle w:val="CaptionedFigure"/>
      </w:pPr>
      <w:r>
        <w:rPr>
          <w:noProof/>
        </w:rPr>
        <w:drawing>
          <wp:inline distT="0" distB="0" distL="0" distR="0" wp14:anchorId="74AC3563" wp14:editId="0D891047">
            <wp:extent cx="5969000" cy="2404901"/>
            <wp:effectExtent l="0" t="0" r="0" b="0"/>
            <wp:docPr id="204" name="Picture" descr="Polygones contours touchent"/>
            <wp:cNvGraphicFramePr/>
            <a:graphic xmlns:a="http://schemas.openxmlformats.org/drawingml/2006/main">
              <a:graphicData uri="http://schemas.openxmlformats.org/drawingml/2006/picture">
                <pic:pic xmlns:pic="http://schemas.openxmlformats.org/drawingml/2006/picture">
                  <pic:nvPicPr>
                    <pic:cNvPr id="205" name="Picture" descr="./ressources/geom-contours-touchent.png"/>
                    <pic:cNvPicPr>
                      <a:picLocks noChangeAspect="1" noChangeArrowheads="1"/>
                    </pic:cNvPicPr>
                  </pic:nvPicPr>
                  <pic:blipFill>
                    <a:blip r:embed="rId152"/>
                    <a:stretch>
                      <a:fillRect/>
                    </a:stretch>
                  </pic:blipFill>
                  <pic:spPr bwMode="auto">
                    <a:xfrm>
                      <a:off x="0" y="0"/>
                      <a:ext cx="5969000" cy="2404901"/>
                    </a:xfrm>
                    <a:prstGeom prst="rect">
                      <a:avLst/>
                    </a:prstGeom>
                    <a:noFill/>
                    <a:ln w="9525">
                      <a:noFill/>
                      <a:headEnd/>
                      <a:tailEnd/>
                    </a:ln>
                  </pic:spPr>
                </pic:pic>
              </a:graphicData>
            </a:graphic>
          </wp:inline>
        </w:drawing>
      </w:r>
    </w:p>
    <w:p w14:paraId="073A4945" w14:textId="77777777" w:rsidR="006F2E49" w:rsidRPr="0067229D" w:rsidRDefault="00BB1DF7">
      <w:pPr>
        <w:pStyle w:val="ImageCaption"/>
        <w:rPr>
          <w:lang w:val="fr-FR"/>
        </w:rPr>
      </w:pPr>
      <w:r w:rsidRPr="0067229D">
        <w:rPr>
          <w:lang w:val="fr-FR"/>
        </w:rPr>
        <w:t>Polygones contours touchent</w:t>
      </w:r>
    </w:p>
    <w:p w14:paraId="62197F81" w14:textId="77777777" w:rsidR="006F2E49" w:rsidRPr="0067229D" w:rsidRDefault="00BB1DF7">
      <w:pPr>
        <w:pStyle w:val="Corpsdetexte"/>
        <w:rPr>
          <w:lang w:val="fr-FR"/>
        </w:rPr>
      </w:pPr>
      <w:r w:rsidRPr="0067229D">
        <w:rPr>
          <w:lang w:val="fr-FR"/>
        </w:rPr>
        <w:t xml:space="preserve">Note : Les méthodes de détection et de correction de ces invalidités sont bien connues et implémentées. Elles sont documentées dans des ouvrages tels que le </w:t>
      </w:r>
      <w:hyperlink r:id="rId153">
        <w:r w:rsidRPr="0067229D">
          <w:rPr>
            <w:rStyle w:val="Lienhypertexte"/>
            <w:lang w:val="fr-FR"/>
          </w:rPr>
          <w:t>Guide CPII : jeux de données SIG – vérification et correction des géométries</w:t>
        </w:r>
      </w:hyperlink>
      <w:r w:rsidRPr="0067229D">
        <w:rPr>
          <w:lang w:val="fr-FR"/>
        </w:rPr>
        <w:t>.</w:t>
      </w:r>
    </w:p>
    <w:p w14:paraId="4DFC2277" w14:textId="77777777" w:rsidR="00ED2C00" w:rsidRDefault="00ED2C00">
      <w:pPr>
        <w:spacing w:before="0" w:after="200"/>
        <w:jc w:val="left"/>
        <w:rPr>
          <w:b/>
          <w:bCs/>
          <w:lang w:val="fr-FR"/>
        </w:rPr>
      </w:pPr>
      <w:r>
        <w:rPr>
          <w:b/>
          <w:bCs/>
          <w:lang w:val="fr-FR"/>
        </w:rPr>
        <w:br w:type="page"/>
      </w:r>
    </w:p>
    <w:p w14:paraId="073D74D9" w14:textId="284DDBF6" w:rsidR="006F2E49" w:rsidRPr="0067229D" w:rsidRDefault="00BB1DF7">
      <w:pPr>
        <w:pStyle w:val="Corpsdetexte"/>
        <w:rPr>
          <w:lang w:val="fr-FR"/>
        </w:rPr>
      </w:pPr>
      <w:r w:rsidRPr="0067229D">
        <w:rPr>
          <w:b/>
          <w:bCs/>
          <w:lang w:val="fr-FR"/>
        </w:rPr>
        <w:lastRenderedPageBreak/>
        <w:t>Éléments de mesure ou de métadonnées :</w:t>
      </w:r>
    </w:p>
    <w:p w14:paraId="5BB85B68" w14:textId="77777777" w:rsidR="006F2E49" w:rsidRPr="0067229D" w:rsidRDefault="00BB1DF7">
      <w:pPr>
        <w:pStyle w:val="Corpsdetexte"/>
        <w:rPr>
          <w:lang w:val="fr-FR"/>
        </w:rPr>
      </w:pPr>
      <w:r w:rsidRPr="0067229D">
        <w:rPr>
          <w:lang w:val="fr-FR"/>
        </w:rPr>
        <w:t xml:space="preserve">Les invalidités de géométries d’un PPR peuvent être relatées de manière statistique dans les métadonnées à l’aide des mesures suivantes définies dans le registre national des mesures </w:t>
      </w:r>
      <w:hyperlink r:id="rId154">
        <w:r w:rsidRPr="0067229D">
          <w:rPr>
            <w:rStyle w:val="Lienhypertexte"/>
            <w:lang w:val="fr-FR"/>
          </w:rPr>
          <w:t>REG_MESQGEO</w:t>
        </w:r>
      </w:hyperlink>
      <w:r w:rsidRPr="0067229D">
        <w:rPr>
          <w:lang w:val="fr-FR"/>
        </w:rPr>
        <w:t xml:space="preserve"> :</w:t>
      </w:r>
    </w:p>
    <w:p w14:paraId="4A9795EC" w14:textId="77777777" w:rsidR="006F2E49" w:rsidRPr="0067229D" w:rsidRDefault="00F85F65" w:rsidP="00BB1DF7">
      <w:pPr>
        <w:pStyle w:val="Compact"/>
        <w:numPr>
          <w:ilvl w:val="0"/>
          <w:numId w:val="18"/>
        </w:numPr>
        <w:rPr>
          <w:lang w:val="fr-FR"/>
        </w:rPr>
      </w:pPr>
      <w:hyperlink r:id="rId155">
        <w:r w:rsidR="00BB1DF7" w:rsidRPr="0067229D">
          <w:rPr>
            <w:rStyle w:val="Lienhypertexte"/>
            <w:lang w:val="fr-FR"/>
          </w:rPr>
          <w:t>Nombre de micro-surfaces non valides</w:t>
        </w:r>
      </w:hyperlink>
      <w:r w:rsidR="00BB1DF7" w:rsidRPr="0067229D">
        <w:rPr>
          <w:lang w:val="fr-FR"/>
        </w:rPr>
        <w:t xml:space="preserve"> ;</w:t>
      </w:r>
    </w:p>
    <w:p w14:paraId="345F6337" w14:textId="77777777" w:rsidR="006F2E49" w:rsidRDefault="00F85F65" w:rsidP="00BB1DF7">
      <w:pPr>
        <w:pStyle w:val="Compact"/>
        <w:numPr>
          <w:ilvl w:val="0"/>
          <w:numId w:val="18"/>
        </w:numPr>
      </w:pPr>
      <w:hyperlink r:id="rId156">
        <w:r w:rsidR="00BB1DF7">
          <w:rPr>
            <w:rStyle w:val="Lienhypertexte"/>
          </w:rPr>
          <w:t>Nombre d’erreurs de chevauchement</w:t>
        </w:r>
      </w:hyperlink>
      <w:r w:rsidR="00BB1DF7">
        <w:t xml:space="preserve"> ;</w:t>
      </w:r>
    </w:p>
    <w:p w14:paraId="4A6DFEB6" w14:textId="77777777" w:rsidR="006F2E49" w:rsidRPr="0067229D" w:rsidRDefault="00F85F65" w:rsidP="00BB1DF7">
      <w:pPr>
        <w:pStyle w:val="Compact"/>
        <w:numPr>
          <w:ilvl w:val="0"/>
          <w:numId w:val="18"/>
        </w:numPr>
        <w:rPr>
          <w:lang w:val="fr-FR"/>
        </w:rPr>
      </w:pPr>
      <w:hyperlink r:id="rId157">
        <w:r w:rsidR="00BB1DF7" w:rsidRPr="0067229D">
          <w:rPr>
            <w:rStyle w:val="Lienhypertexte"/>
            <w:lang w:val="fr-FR"/>
          </w:rPr>
          <w:t>Nombre d’erreurs d’auto-intersections non valides</w:t>
        </w:r>
      </w:hyperlink>
      <w:r w:rsidR="00BB1DF7" w:rsidRPr="0067229D">
        <w:rPr>
          <w:lang w:val="fr-FR"/>
        </w:rPr>
        <w:t>.</w:t>
      </w:r>
    </w:p>
    <w:p w14:paraId="78D15BC3" w14:textId="77777777" w:rsidR="006F2E49" w:rsidRDefault="00BB1DF7">
      <w:pPr>
        <w:pStyle w:val="Titre3"/>
      </w:pPr>
      <w:bookmarkStart w:id="129" w:name="_Toc214040745"/>
      <w:bookmarkStart w:id="130" w:name="complexité-des-géométries"/>
      <w:bookmarkEnd w:id="128"/>
      <w:r>
        <w:t>Complexité des géométries</w:t>
      </w:r>
      <w:bookmarkEnd w:id="129"/>
    </w:p>
    <w:p w14:paraId="12BA4B44" w14:textId="77777777" w:rsidR="006F2E49" w:rsidRPr="0067229D" w:rsidRDefault="00BB1DF7">
      <w:pPr>
        <w:pStyle w:val="FirstParagraph"/>
        <w:rPr>
          <w:lang w:val="fr-FR"/>
        </w:rPr>
      </w:pPr>
      <w:r w:rsidRPr="0067229D">
        <w:rPr>
          <w:lang w:val="fr-FR"/>
        </w:rPr>
        <w:t>La complexité des géométries doit être maitrisée, notamment dans le domaine des risques naturels où certaines surfaces d’aléas générées à partir de données d’observation très résolues peuvent devenir inexploitables par les outils informatiques du fait de leurs volumes.</w:t>
      </w:r>
    </w:p>
    <w:p w14:paraId="0FE63A43" w14:textId="77777777" w:rsidR="006F2E49" w:rsidRPr="0067229D" w:rsidRDefault="00BB1DF7">
      <w:pPr>
        <w:pStyle w:val="Corpsdetexte"/>
        <w:rPr>
          <w:lang w:val="fr-FR"/>
        </w:rPr>
      </w:pPr>
      <w:r w:rsidRPr="0067229D">
        <w:rPr>
          <w:lang w:val="fr-FR"/>
        </w:rPr>
        <w:t>Pour contrôler cela, ce standard reprend les indicateurs définis dans le cadre de la validation des Servitudes d’Utilité Publiques (SUP) du Géoportail de l’Urbanisme et des seuils à ne pas dépasser pour une géométrie de type multi-polygone pour chacun de ces indicateurs :</w:t>
      </w:r>
    </w:p>
    <w:tbl>
      <w:tblPr>
        <w:tblStyle w:val="Table"/>
        <w:tblW w:w="0" w:type="auto"/>
        <w:tblLook w:val="0020" w:firstRow="1" w:lastRow="0" w:firstColumn="0" w:lastColumn="0" w:noHBand="0" w:noVBand="0"/>
      </w:tblPr>
      <w:tblGrid>
        <w:gridCol w:w="3709"/>
        <w:gridCol w:w="2509"/>
        <w:gridCol w:w="2739"/>
      </w:tblGrid>
      <w:tr w:rsidR="006F2E49" w14:paraId="79A1A6E6"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E55C58E" w14:textId="77777777" w:rsidR="006F2E49" w:rsidRDefault="00BB1DF7">
            <w:pPr>
              <w:pStyle w:val="Compact"/>
            </w:pPr>
            <w:r>
              <w:t>Indicateur</w:t>
            </w:r>
          </w:p>
        </w:tc>
        <w:tc>
          <w:tcPr>
            <w:cnfStyle w:val="000001000000" w:firstRow="0" w:lastRow="0" w:firstColumn="0" w:lastColumn="0" w:oddVBand="0" w:evenVBand="1" w:oddHBand="0" w:evenHBand="0" w:firstRowFirstColumn="0" w:firstRowLastColumn="0" w:lastRowFirstColumn="0" w:lastRowLastColumn="0"/>
            <w:tcW w:w="0" w:type="auto"/>
          </w:tcPr>
          <w:p w14:paraId="0B888852" w14:textId="77777777" w:rsidR="006F2E49" w:rsidRDefault="00BB1DF7">
            <w:pPr>
              <w:pStyle w:val="Compact"/>
            </w:pPr>
            <w:r>
              <w:t>Seuil d’avertissement</w:t>
            </w:r>
          </w:p>
        </w:tc>
        <w:tc>
          <w:tcPr>
            <w:cnfStyle w:val="000010000000" w:firstRow="0" w:lastRow="0" w:firstColumn="0" w:lastColumn="0" w:oddVBand="1" w:evenVBand="0" w:oddHBand="0" w:evenHBand="0" w:firstRowFirstColumn="0" w:firstRowLastColumn="0" w:lastRowFirstColumn="0" w:lastRowLastColumn="0"/>
            <w:tcW w:w="0" w:type="auto"/>
          </w:tcPr>
          <w:p w14:paraId="0FE259F4" w14:textId="77777777" w:rsidR="006F2E49" w:rsidRDefault="00BB1DF7">
            <w:pPr>
              <w:pStyle w:val="Compact"/>
            </w:pPr>
            <w:r>
              <w:t>Seuil de rejet</w:t>
            </w:r>
          </w:p>
        </w:tc>
      </w:tr>
      <w:tr w:rsidR="006F2E49" w14:paraId="14C501D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98CCDC6" w14:textId="77777777" w:rsidR="006F2E49" w:rsidRDefault="00BB1DF7">
            <w:pPr>
              <w:pStyle w:val="Compact"/>
            </w:pPr>
            <w:r>
              <w:t>Nombre de sommets</w:t>
            </w:r>
          </w:p>
        </w:tc>
        <w:tc>
          <w:tcPr>
            <w:cnfStyle w:val="000001000000" w:firstRow="0" w:lastRow="0" w:firstColumn="0" w:lastColumn="0" w:oddVBand="0" w:evenVBand="1" w:oddHBand="0" w:evenHBand="0" w:firstRowFirstColumn="0" w:firstRowLastColumn="0" w:lastRowFirstColumn="0" w:lastRowLastColumn="0"/>
            <w:tcW w:w="0" w:type="auto"/>
          </w:tcPr>
          <w:p w14:paraId="39BF0776" w14:textId="77777777" w:rsidR="006F2E49" w:rsidRDefault="00BB1DF7">
            <w:pPr>
              <w:pStyle w:val="Compact"/>
            </w:pPr>
            <w:r>
              <w:t>&gt; 50 000</w:t>
            </w:r>
          </w:p>
        </w:tc>
        <w:tc>
          <w:tcPr>
            <w:cnfStyle w:val="000010000000" w:firstRow="0" w:lastRow="0" w:firstColumn="0" w:lastColumn="0" w:oddVBand="1" w:evenVBand="0" w:oddHBand="0" w:evenHBand="0" w:firstRowFirstColumn="0" w:firstRowLastColumn="0" w:lastRowFirstColumn="0" w:lastRowLastColumn="0"/>
            <w:tcW w:w="0" w:type="auto"/>
          </w:tcPr>
          <w:p w14:paraId="708E0E3C" w14:textId="77777777" w:rsidR="006F2E49" w:rsidRDefault="00BB1DF7">
            <w:pPr>
              <w:pStyle w:val="Compact"/>
            </w:pPr>
            <w:r>
              <w:t>&gt; 200 000</w:t>
            </w:r>
          </w:p>
        </w:tc>
      </w:tr>
      <w:tr w:rsidR="006F2E49" w14:paraId="1F865B9B"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4E5750B" w14:textId="77777777" w:rsidR="006F2E49" w:rsidRDefault="00BB1DF7">
            <w:pPr>
              <w:pStyle w:val="Compact"/>
            </w:pPr>
            <w:r>
              <w:t>Nombre de points par périmètre</w:t>
            </w:r>
          </w:p>
        </w:tc>
        <w:tc>
          <w:tcPr>
            <w:cnfStyle w:val="000001000000" w:firstRow="0" w:lastRow="0" w:firstColumn="0" w:lastColumn="0" w:oddVBand="0" w:evenVBand="1" w:oddHBand="0" w:evenHBand="0" w:firstRowFirstColumn="0" w:firstRowLastColumn="0" w:lastRowFirstColumn="0" w:lastRowLastColumn="0"/>
            <w:tcW w:w="0" w:type="auto"/>
          </w:tcPr>
          <w:p w14:paraId="51C80734" w14:textId="77777777" w:rsidR="006F2E49" w:rsidRDefault="00BB1DF7">
            <w:pPr>
              <w:pStyle w:val="Compact"/>
            </w:pPr>
            <w:r>
              <w:t>&gt; 1 point tous les 10m</w:t>
            </w:r>
          </w:p>
        </w:tc>
        <w:tc>
          <w:tcPr>
            <w:cnfStyle w:val="000010000000" w:firstRow="0" w:lastRow="0" w:firstColumn="0" w:lastColumn="0" w:oddVBand="1" w:evenVBand="0" w:oddHBand="0" w:evenHBand="0" w:firstRowFirstColumn="0" w:firstRowLastColumn="0" w:lastRowFirstColumn="0" w:lastRowLastColumn="0"/>
            <w:tcW w:w="0" w:type="auto"/>
          </w:tcPr>
          <w:p w14:paraId="01C9386D" w14:textId="77777777" w:rsidR="006F2E49" w:rsidRDefault="00BB1DF7">
            <w:pPr>
              <w:pStyle w:val="Compact"/>
            </w:pPr>
            <w:r>
              <w:t>&gt; 10 points tous les 10m</w:t>
            </w:r>
          </w:p>
        </w:tc>
      </w:tr>
      <w:tr w:rsidR="006F2E49" w14:paraId="3C8BD23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0751106" w14:textId="77777777" w:rsidR="006F2E49" w:rsidRDefault="00BB1DF7">
            <w:pPr>
              <w:pStyle w:val="Compact"/>
            </w:pPr>
            <w:r>
              <w:t>Nombre d’anneaux</w:t>
            </w:r>
          </w:p>
        </w:tc>
        <w:tc>
          <w:tcPr>
            <w:cnfStyle w:val="000001000000" w:firstRow="0" w:lastRow="0" w:firstColumn="0" w:lastColumn="0" w:oddVBand="0" w:evenVBand="1" w:oddHBand="0" w:evenHBand="0" w:firstRowFirstColumn="0" w:firstRowLastColumn="0" w:lastRowFirstColumn="0" w:lastRowLastColumn="0"/>
            <w:tcW w:w="0" w:type="auto"/>
          </w:tcPr>
          <w:p w14:paraId="261AB0C7" w14:textId="77777777" w:rsidR="006F2E49" w:rsidRDefault="00BB1DF7">
            <w:pPr>
              <w:pStyle w:val="Compact"/>
            </w:pPr>
            <w:r>
              <w:t>&gt; 500</w:t>
            </w:r>
          </w:p>
        </w:tc>
        <w:tc>
          <w:tcPr>
            <w:cnfStyle w:val="000010000000" w:firstRow="0" w:lastRow="0" w:firstColumn="0" w:lastColumn="0" w:oddVBand="1" w:evenVBand="0" w:oddHBand="0" w:evenHBand="0" w:firstRowFirstColumn="0" w:firstRowLastColumn="0" w:lastRowFirstColumn="0" w:lastRowLastColumn="0"/>
            <w:tcW w:w="0" w:type="auto"/>
          </w:tcPr>
          <w:p w14:paraId="68FC9277" w14:textId="77777777" w:rsidR="006F2E49" w:rsidRDefault="00BB1DF7">
            <w:pPr>
              <w:pStyle w:val="Compact"/>
            </w:pPr>
            <w:r>
              <w:t>&gt; 1 000</w:t>
            </w:r>
          </w:p>
        </w:tc>
      </w:tr>
      <w:tr w:rsidR="006F2E49" w14:paraId="128D0CF2"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B0C1DDC" w14:textId="77777777" w:rsidR="006F2E49" w:rsidRDefault="00BB1DF7">
            <w:pPr>
              <w:pStyle w:val="Compact"/>
            </w:pPr>
            <w:r>
              <w:t>Nombre de parties</w:t>
            </w:r>
          </w:p>
        </w:tc>
        <w:tc>
          <w:tcPr>
            <w:cnfStyle w:val="000001000000" w:firstRow="0" w:lastRow="0" w:firstColumn="0" w:lastColumn="0" w:oddVBand="0" w:evenVBand="1" w:oddHBand="0" w:evenHBand="0" w:firstRowFirstColumn="0" w:firstRowLastColumn="0" w:lastRowFirstColumn="0" w:lastRowLastColumn="0"/>
            <w:tcW w:w="0" w:type="auto"/>
          </w:tcPr>
          <w:p w14:paraId="7AE25C42" w14:textId="77777777" w:rsidR="006F2E49" w:rsidRDefault="00BB1DF7">
            <w:pPr>
              <w:pStyle w:val="Compact"/>
            </w:pPr>
            <w:r>
              <w:t>&gt; 500</w:t>
            </w:r>
          </w:p>
        </w:tc>
        <w:tc>
          <w:tcPr>
            <w:cnfStyle w:val="000010000000" w:firstRow="0" w:lastRow="0" w:firstColumn="0" w:lastColumn="0" w:oddVBand="1" w:evenVBand="0" w:oddHBand="0" w:evenHBand="0" w:firstRowFirstColumn="0" w:firstRowLastColumn="0" w:lastRowFirstColumn="0" w:lastRowLastColumn="0"/>
            <w:tcW w:w="0" w:type="auto"/>
          </w:tcPr>
          <w:p w14:paraId="58FA39ED" w14:textId="77777777" w:rsidR="006F2E49" w:rsidRDefault="00BB1DF7">
            <w:pPr>
              <w:pStyle w:val="Compact"/>
            </w:pPr>
            <w:r>
              <w:t>&gt; 1 000</w:t>
            </w:r>
          </w:p>
        </w:tc>
      </w:tr>
    </w:tbl>
    <w:p w14:paraId="48365D35" w14:textId="77777777" w:rsidR="006F2E49" w:rsidRPr="0067229D" w:rsidRDefault="00BB1DF7">
      <w:pPr>
        <w:pStyle w:val="Corpsdetexte"/>
        <w:rPr>
          <w:lang w:val="fr-FR"/>
        </w:rPr>
      </w:pPr>
      <w:r w:rsidRPr="0067229D">
        <w:rPr>
          <w:lang w:val="fr-FR"/>
        </w:rPr>
        <w:t>A noter que la livraison en GeoPackage décrite dans ce document impose une implémentation en primitives simples pour les tables dérivées des classes suivantes :</w:t>
      </w:r>
    </w:p>
    <w:p w14:paraId="68A2840E" w14:textId="77777777" w:rsidR="006F2E49" w:rsidRDefault="00F85F65" w:rsidP="00BB1DF7">
      <w:pPr>
        <w:pStyle w:val="Compact"/>
        <w:numPr>
          <w:ilvl w:val="0"/>
          <w:numId w:val="19"/>
        </w:numPr>
      </w:pPr>
      <w:hyperlink w:anchor="X355f9f525c3b2f284988dc41af0f6734cf19ba8">
        <w:r w:rsidR="00BB1DF7">
          <w:rPr>
            <w:rStyle w:val="Lienhypertexte"/>
          </w:rPr>
          <w:t>ZoneAleaReference</w:t>
        </w:r>
      </w:hyperlink>
    </w:p>
    <w:p w14:paraId="3DB10A11" w14:textId="77777777" w:rsidR="006F2E49" w:rsidRDefault="00F85F65" w:rsidP="00BB1DF7">
      <w:pPr>
        <w:pStyle w:val="Compact"/>
        <w:numPr>
          <w:ilvl w:val="0"/>
          <w:numId w:val="19"/>
        </w:numPr>
      </w:pPr>
      <w:hyperlink w:anchor="X1eeec0799bf3a1edc2ee86d061e70e419fd8ecc">
        <w:r w:rsidR="00BB1DF7">
          <w:rPr>
            <w:rStyle w:val="Lienhypertexte"/>
          </w:rPr>
          <w:t>ZoneAleaEcheance100ans</w:t>
        </w:r>
      </w:hyperlink>
    </w:p>
    <w:p w14:paraId="4BDC071E" w14:textId="77777777" w:rsidR="006F2E49" w:rsidRDefault="00F85F65" w:rsidP="00BB1DF7">
      <w:pPr>
        <w:pStyle w:val="Compact"/>
        <w:numPr>
          <w:ilvl w:val="0"/>
          <w:numId w:val="19"/>
        </w:numPr>
      </w:pPr>
      <w:hyperlink w:anchor="X65af8e225f3b6c4e16e498cc8e42b0cba304ee3">
        <w:r w:rsidR="00BB1DF7">
          <w:rPr>
            <w:rStyle w:val="Lienhypertexte"/>
          </w:rPr>
          <w:t>ZoneAleaExceptionnel</w:t>
        </w:r>
      </w:hyperlink>
    </w:p>
    <w:p w14:paraId="5309D4AD" w14:textId="77777777" w:rsidR="006F2E49" w:rsidRDefault="00F85F65" w:rsidP="00BB1DF7">
      <w:pPr>
        <w:pStyle w:val="Compact"/>
        <w:numPr>
          <w:ilvl w:val="0"/>
          <w:numId w:val="19"/>
        </w:numPr>
      </w:pPr>
      <w:hyperlink w:anchor="table-prefixeppr_zoneprotegee_codealea_s">
        <w:r w:rsidR="00BB1DF7">
          <w:rPr>
            <w:rStyle w:val="Lienhypertexte"/>
          </w:rPr>
          <w:t>ZoneProtegee</w:t>
        </w:r>
      </w:hyperlink>
    </w:p>
    <w:p w14:paraId="3B30D554" w14:textId="77777777" w:rsidR="006F2E49" w:rsidRDefault="00F85F65" w:rsidP="00BB1DF7">
      <w:pPr>
        <w:pStyle w:val="Compact"/>
        <w:numPr>
          <w:ilvl w:val="0"/>
          <w:numId w:val="19"/>
        </w:numPr>
      </w:pPr>
      <w:hyperlink w:anchor="X8963c05d49a40e00d4a0c6ee9e47c6335ea37f0">
        <w:r w:rsidR="00BB1DF7">
          <w:rPr>
            <w:rStyle w:val="Lienhypertexte"/>
          </w:rPr>
          <w:t>ZoneDangerSpecifique</w:t>
        </w:r>
      </w:hyperlink>
    </w:p>
    <w:p w14:paraId="5B74C13E" w14:textId="77777777" w:rsidR="006F2E49" w:rsidRDefault="00F85F65" w:rsidP="00BB1DF7">
      <w:pPr>
        <w:pStyle w:val="Compact"/>
        <w:numPr>
          <w:ilvl w:val="0"/>
          <w:numId w:val="19"/>
        </w:numPr>
      </w:pPr>
      <w:hyperlink w:anchor="X55fd69dc093ca8fbf2a9cc25bbe6cfe552debd6">
        <w:r w:rsidR="00BB1DF7">
          <w:rPr>
            <w:rStyle w:val="Lienhypertexte"/>
          </w:rPr>
          <w:t>ZoneReglementaireUrba</w:t>
        </w:r>
      </w:hyperlink>
    </w:p>
    <w:p w14:paraId="29265D8A" w14:textId="77777777" w:rsidR="006F2E49" w:rsidRDefault="00F85F65" w:rsidP="00BB1DF7">
      <w:pPr>
        <w:pStyle w:val="Compact"/>
        <w:numPr>
          <w:ilvl w:val="0"/>
          <w:numId w:val="19"/>
        </w:numPr>
      </w:pPr>
      <w:hyperlink w:anchor="X09fbf1e5ae59b94018d64b4a1550cac8755c1d1">
        <w:r w:rsidR="00BB1DF7">
          <w:rPr>
            <w:rStyle w:val="Lienhypertexte"/>
          </w:rPr>
          <w:t>ZoneReglementaireFoncier</w:t>
        </w:r>
      </w:hyperlink>
    </w:p>
    <w:p w14:paraId="3FDF2DD5" w14:textId="77777777" w:rsidR="006F2E49" w:rsidRPr="0067229D" w:rsidRDefault="00BB1DF7">
      <w:pPr>
        <w:pStyle w:val="FirstParagraph"/>
        <w:rPr>
          <w:lang w:val="fr-FR"/>
        </w:rPr>
      </w:pPr>
      <w:r w:rsidRPr="0067229D">
        <w:rPr>
          <w:lang w:val="fr-FR"/>
        </w:rPr>
        <w:t>Les autres tables dont les données (dont la géométrie) peuvent être issues de référentiels externes n’ont pas cette limitation. Mais devront cependant respecter ces indicateurs.</w:t>
      </w:r>
    </w:p>
    <w:p w14:paraId="6FEE0EC8" w14:textId="77777777" w:rsidR="006F2E49" w:rsidRPr="0067229D" w:rsidRDefault="00BB1DF7">
      <w:pPr>
        <w:pStyle w:val="Corpsdetexte"/>
        <w:rPr>
          <w:lang w:val="fr-FR"/>
        </w:rPr>
      </w:pPr>
      <w:r w:rsidRPr="0067229D">
        <w:rPr>
          <w:lang w:val="fr-FR"/>
        </w:rPr>
        <w:t>D’autres indicateurs sont définis ici éviter les micro-géométries qui n’auraient pas de sens au regard de l’échelle de référence des PPR :</w:t>
      </w:r>
    </w:p>
    <w:tbl>
      <w:tblPr>
        <w:tblStyle w:val="Table"/>
        <w:tblW w:w="0" w:type="auto"/>
        <w:tblLook w:val="0020" w:firstRow="1" w:lastRow="0" w:firstColumn="0" w:lastColumn="0" w:noHBand="0" w:noVBand="0"/>
      </w:tblPr>
      <w:tblGrid>
        <w:gridCol w:w="2367"/>
        <w:gridCol w:w="4675"/>
      </w:tblGrid>
      <w:tr w:rsidR="006F2E49" w:rsidRPr="004A4501" w14:paraId="6E2F08EC"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AB9F6A9" w14:textId="77777777" w:rsidR="006F2E49" w:rsidRPr="004A4501" w:rsidRDefault="00BB1DF7">
            <w:pPr>
              <w:pStyle w:val="Compact"/>
              <w:rPr>
                <w:sz w:val="18"/>
                <w:szCs w:val="18"/>
              </w:rPr>
            </w:pPr>
            <w:r w:rsidRPr="004A4501">
              <w:rPr>
                <w:sz w:val="18"/>
                <w:szCs w:val="18"/>
              </w:rPr>
              <w:t>Indicateur</w:t>
            </w:r>
          </w:p>
        </w:tc>
        <w:tc>
          <w:tcPr>
            <w:cnfStyle w:val="000001000000" w:firstRow="0" w:lastRow="0" w:firstColumn="0" w:lastColumn="0" w:oddVBand="0" w:evenVBand="1" w:oddHBand="0" w:evenHBand="0" w:firstRowFirstColumn="0" w:firstRowLastColumn="0" w:lastRowFirstColumn="0" w:lastRowLastColumn="0"/>
            <w:tcW w:w="0" w:type="auto"/>
          </w:tcPr>
          <w:p w14:paraId="6B38695D" w14:textId="77777777" w:rsidR="006F2E49" w:rsidRPr="004A4501" w:rsidRDefault="00BB1DF7">
            <w:pPr>
              <w:pStyle w:val="Compact"/>
              <w:rPr>
                <w:sz w:val="18"/>
                <w:szCs w:val="18"/>
              </w:rPr>
            </w:pPr>
            <w:r w:rsidRPr="004A4501">
              <w:rPr>
                <w:sz w:val="18"/>
                <w:szCs w:val="18"/>
              </w:rPr>
              <w:t>Seuil de rejet</w:t>
            </w:r>
          </w:p>
        </w:tc>
      </w:tr>
      <w:tr w:rsidR="006F2E49" w:rsidRPr="004A4501" w14:paraId="37968F8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D76348E" w14:textId="77777777" w:rsidR="006F2E49" w:rsidRPr="004A4501" w:rsidRDefault="00BB1DF7">
            <w:pPr>
              <w:pStyle w:val="Compact"/>
              <w:rPr>
                <w:sz w:val="18"/>
                <w:szCs w:val="18"/>
              </w:rPr>
            </w:pPr>
            <w:r w:rsidRPr="004A4501">
              <w:rPr>
                <w:sz w:val="18"/>
                <w:szCs w:val="18"/>
              </w:rPr>
              <w:t>Périmètre d’un polygone</w:t>
            </w:r>
          </w:p>
        </w:tc>
        <w:tc>
          <w:tcPr>
            <w:cnfStyle w:val="000001000000" w:firstRow="0" w:lastRow="0" w:firstColumn="0" w:lastColumn="0" w:oddVBand="0" w:evenVBand="1" w:oddHBand="0" w:evenHBand="0" w:firstRowFirstColumn="0" w:firstRowLastColumn="0" w:lastRowFirstColumn="0" w:lastRowLastColumn="0"/>
            <w:tcW w:w="0" w:type="auto"/>
          </w:tcPr>
          <w:p w14:paraId="5ACAF7F0" w14:textId="77777777" w:rsidR="006F2E49" w:rsidRPr="004A4501" w:rsidRDefault="00BB1DF7">
            <w:pPr>
              <w:pStyle w:val="Compact"/>
              <w:rPr>
                <w:sz w:val="18"/>
                <w:szCs w:val="18"/>
              </w:rPr>
            </w:pPr>
            <w:r w:rsidRPr="004A4501">
              <w:rPr>
                <w:sz w:val="18"/>
                <w:szCs w:val="18"/>
              </w:rPr>
              <w:t>&lt; 1m</w:t>
            </w:r>
          </w:p>
        </w:tc>
      </w:tr>
      <w:tr w:rsidR="006F2E49" w:rsidRPr="004A4501" w14:paraId="624B2944"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60DD423" w14:textId="77777777" w:rsidR="006F2E49" w:rsidRPr="004A4501" w:rsidRDefault="00BB1DF7">
            <w:pPr>
              <w:pStyle w:val="Compact"/>
              <w:rPr>
                <w:sz w:val="18"/>
                <w:szCs w:val="18"/>
              </w:rPr>
            </w:pPr>
            <w:r w:rsidRPr="004A4501">
              <w:rPr>
                <w:sz w:val="18"/>
                <w:szCs w:val="18"/>
              </w:rPr>
              <w:t>Longueur d’un linéaire</w:t>
            </w:r>
          </w:p>
        </w:tc>
        <w:tc>
          <w:tcPr>
            <w:cnfStyle w:val="000001000000" w:firstRow="0" w:lastRow="0" w:firstColumn="0" w:lastColumn="0" w:oddVBand="0" w:evenVBand="1" w:oddHBand="0" w:evenHBand="0" w:firstRowFirstColumn="0" w:firstRowLastColumn="0" w:lastRowFirstColumn="0" w:lastRowLastColumn="0"/>
            <w:tcW w:w="0" w:type="auto"/>
          </w:tcPr>
          <w:p w14:paraId="7B901A3A" w14:textId="77777777" w:rsidR="006F2E49" w:rsidRPr="004A4501" w:rsidRDefault="00BB1DF7">
            <w:pPr>
              <w:pStyle w:val="Compact"/>
              <w:rPr>
                <w:sz w:val="18"/>
                <w:szCs w:val="18"/>
              </w:rPr>
            </w:pPr>
            <w:r w:rsidRPr="004A4501">
              <w:rPr>
                <w:sz w:val="18"/>
                <w:szCs w:val="18"/>
              </w:rPr>
              <w:t>&lt; 1m</w:t>
            </w:r>
          </w:p>
        </w:tc>
      </w:tr>
      <w:tr w:rsidR="006F2E49" w:rsidRPr="009D678C" w14:paraId="4605163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87AFBD4" w14:textId="77777777" w:rsidR="006F2E49" w:rsidRPr="004A4501" w:rsidRDefault="00BB1DF7">
            <w:pPr>
              <w:pStyle w:val="Compact"/>
              <w:rPr>
                <w:sz w:val="18"/>
                <w:szCs w:val="18"/>
              </w:rPr>
            </w:pPr>
            <w:r w:rsidRPr="004A4501">
              <w:rPr>
                <w:sz w:val="18"/>
                <w:szCs w:val="18"/>
              </w:rPr>
              <w:t>Aire d’un polygone</w:t>
            </w:r>
          </w:p>
        </w:tc>
        <w:tc>
          <w:tcPr>
            <w:cnfStyle w:val="000001000000" w:firstRow="0" w:lastRow="0" w:firstColumn="0" w:lastColumn="0" w:oddVBand="0" w:evenVBand="1" w:oddHBand="0" w:evenHBand="0" w:firstRowFirstColumn="0" w:firstRowLastColumn="0" w:lastRowFirstColumn="0" w:lastRowLastColumn="0"/>
            <w:tcW w:w="0" w:type="auto"/>
          </w:tcPr>
          <w:p w14:paraId="211BE3F6" w14:textId="77777777" w:rsidR="006F2E49" w:rsidRPr="004A4501" w:rsidRDefault="00BB1DF7">
            <w:pPr>
              <w:pStyle w:val="Compact"/>
              <w:rPr>
                <w:sz w:val="18"/>
                <w:szCs w:val="18"/>
              </w:rPr>
            </w:pPr>
            <w:r w:rsidRPr="004A4501">
              <w:rPr>
                <w:sz w:val="18"/>
                <w:szCs w:val="18"/>
              </w:rPr>
              <w:t xml:space="preserve">&lt; 25m² (carré d’1mm de côté sur un plan au </w:t>
            </w:r>
            <w:proofErr w:type="gramStart"/>
            <w:r w:rsidRPr="004A4501">
              <w:rPr>
                <w:sz w:val="18"/>
                <w:szCs w:val="18"/>
              </w:rPr>
              <w:t>1:</w:t>
            </w:r>
            <w:proofErr w:type="gramEnd"/>
            <w:r w:rsidRPr="004A4501">
              <w:rPr>
                <w:sz w:val="18"/>
                <w:szCs w:val="18"/>
              </w:rPr>
              <w:t>5000)</w:t>
            </w:r>
          </w:p>
        </w:tc>
      </w:tr>
    </w:tbl>
    <w:p w14:paraId="4C32A24F" w14:textId="77777777" w:rsidR="006F2E49" w:rsidRPr="0067229D" w:rsidRDefault="00BB1DF7">
      <w:pPr>
        <w:pStyle w:val="Corpsdetexte"/>
        <w:rPr>
          <w:lang w:val="fr-FR"/>
        </w:rPr>
      </w:pPr>
      <w:r w:rsidRPr="0067229D">
        <w:rPr>
          <w:b/>
          <w:bCs/>
          <w:lang w:val="fr-FR"/>
        </w:rPr>
        <w:lastRenderedPageBreak/>
        <w:t>Exigence</w:t>
      </w:r>
      <w:r w:rsidRPr="0067229D">
        <w:rPr>
          <w:lang w:val="fr-FR"/>
        </w:rPr>
        <w:t xml:space="preserve"> Une géométrie dont l’indicateur dépasse le seuil de rejet sera considérée comme non valide au regard de ce standard.</w:t>
      </w:r>
    </w:p>
    <w:p w14:paraId="4D899879" w14:textId="77777777" w:rsidR="006F2E49" w:rsidRPr="0067229D" w:rsidRDefault="00BB1DF7">
      <w:pPr>
        <w:pStyle w:val="Corpsdetexte"/>
        <w:rPr>
          <w:lang w:val="fr-FR"/>
        </w:rPr>
      </w:pPr>
      <w:r w:rsidRPr="0067229D">
        <w:rPr>
          <w:b/>
          <w:bCs/>
          <w:lang w:val="fr-FR"/>
        </w:rPr>
        <w:t>Élément de mesure ou de métadonnées :</w:t>
      </w:r>
    </w:p>
    <w:p w14:paraId="32AB49C0" w14:textId="77777777" w:rsidR="006F2E49" w:rsidRPr="0067229D" w:rsidRDefault="00BB1DF7">
      <w:pPr>
        <w:pStyle w:val="Corpsdetexte"/>
        <w:rPr>
          <w:lang w:val="fr-FR"/>
        </w:rPr>
      </w:pPr>
      <w:r w:rsidRPr="0067229D">
        <w:rPr>
          <w:lang w:val="fr-FR"/>
        </w:rPr>
        <w:t xml:space="preserve">Il n’existe pas de définition de ces mesures dans le registre national des mesures </w:t>
      </w:r>
      <w:hyperlink r:id="rId158">
        <w:r w:rsidRPr="0067229D">
          <w:rPr>
            <w:rStyle w:val="Lienhypertexte"/>
            <w:lang w:val="fr-FR"/>
          </w:rPr>
          <w:t>REG_MESQGEO</w:t>
        </w:r>
      </w:hyperlink>
      <w:r w:rsidRPr="0067229D">
        <w:rPr>
          <w:lang w:val="fr-FR"/>
        </w:rPr>
        <w:t>. On pourra cependant les relater dans les métadonnées avec les intitulés suivants :</w:t>
      </w:r>
    </w:p>
    <w:p w14:paraId="703924E3" w14:textId="77777777" w:rsidR="006F2E49" w:rsidRPr="0067229D" w:rsidRDefault="00BB1DF7" w:rsidP="00BB1DF7">
      <w:pPr>
        <w:pStyle w:val="Compact"/>
        <w:numPr>
          <w:ilvl w:val="0"/>
          <w:numId w:val="20"/>
        </w:numPr>
        <w:rPr>
          <w:lang w:val="fr-FR"/>
        </w:rPr>
      </w:pPr>
      <w:r w:rsidRPr="0067229D">
        <w:rPr>
          <w:lang w:val="fr-FR"/>
        </w:rPr>
        <w:t>“Nombre de géométries dépassant le seuil d’avertissement”</w:t>
      </w:r>
    </w:p>
    <w:p w14:paraId="5B490602" w14:textId="77777777" w:rsidR="006F2E49" w:rsidRPr="0067229D" w:rsidRDefault="00BB1DF7" w:rsidP="00BB1DF7">
      <w:pPr>
        <w:pStyle w:val="Compact"/>
        <w:numPr>
          <w:ilvl w:val="0"/>
          <w:numId w:val="20"/>
        </w:numPr>
        <w:rPr>
          <w:lang w:val="fr-FR"/>
        </w:rPr>
      </w:pPr>
      <w:r w:rsidRPr="0067229D">
        <w:rPr>
          <w:lang w:val="fr-FR"/>
        </w:rPr>
        <w:t>“Nombre de géométries dépassant le seul de rejet”</w:t>
      </w:r>
    </w:p>
    <w:p w14:paraId="1B786A26" w14:textId="77777777" w:rsidR="006F2E49" w:rsidRPr="0067229D" w:rsidRDefault="00BB1DF7">
      <w:pPr>
        <w:pStyle w:val="FirstParagraph"/>
        <w:rPr>
          <w:lang w:val="fr-FR"/>
        </w:rPr>
      </w:pPr>
      <w:r w:rsidRPr="0067229D">
        <w:rPr>
          <w:lang w:val="fr-FR"/>
        </w:rPr>
        <w:t>Ou, plus dans le détail des indicateurs (laissé à l’appréciation du producteur de données) :</w:t>
      </w:r>
    </w:p>
    <w:p w14:paraId="758CEB19" w14:textId="77777777" w:rsidR="006F2E49" w:rsidRPr="0067229D" w:rsidRDefault="00BB1DF7" w:rsidP="00BB1DF7">
      <w:pPr>
        <w:pStyle w:val="Compact"/>
        <w:numPr>
          <w:ilvl w:val="0"/>
          <w:numId w:val="21"/>
        </w:numPr>
        <w:rPr>
          <w:lang w:val="fr-FR"/>
        </w:rPr>
      </w:pPr>
      <w:r w:rsidRPr="0067229D">
        <w:rPr>
          <w:lang w:val="fr-FR"/>
        </w:rPr>
        <w:t>“Nombre de géométries dont le nombre de sommets dépasse le seuil d’avertissement”</w:t>
      </w:r>
    </w:p>
    <w:p w14:paraId="3A24203C" w14:textId="77777777" w:rsidR="006F2E49" w:rsidRDefault="00BB1DF7" w:rsidP="00BB1DF7">
      <w:pPr>
        <w:pStyle w:val="Compact"/>
        <w:numPr>
          <w:ilvl w:val="0"/>
          <w:numId w:val="21"/>
        </w:numPr>
      </w:pPr>
      <w:r>
        <w:t>etc.</w:t>
      </w:r>
    </w:p>
    <w:p w14:paraId="16F564E8" w14:textId="77777777" w:rsidR="006F2E49" w:rsidRDefault="00BB1DF7">
      <w:pPr>
        <w:pStyle w:val="Titre3"/>
      </w:pPr>
      <w:bookmarkStart w:id="131" w:name="_Toc214040746"/>
      <w:bookmarkStart w:id="132" w:name="cohérence-topologique"/>
      <w:bookmarkEnd w:id="130"/>
      <w:r>
        <w:t>Cohérence topologique</w:t>
      </w:r>
      <w:bookmarkEnd w:id="131"/>
    </w:p>
    <w:p w14:paraId="5F2CDA37" w14:textId="77777777" w:rsidR="006F2E49" w:rsidRPr="0067229D" w:rsidRDefault="00BB1DF7">
      <w:pPr>
        <w:pStyle w:val="FirstParagraph"/>
        <w:rPr>
          <w:lang w:val="fr-FR"/>
        </w:rPr>
      </w:pPr>
      <w:r w:rsidRPr="0067229D">
        <w:rPr>
          <w:lang w:val="fr-FR"/>
        </w:rPr>
        <w:t>Certaines contraintes topologiques peuvent s’appliquer selon les classes d’objet des PPR :</w:t>
      </w:r>
    </w:p>
    <w:p w14:paraId="56BC6A30" w14:textId="77777777" w:rsidR="006F2E49" w:rsidRPr="0067229D" w:rsidRDefault="00BB1DF7" w:rsidP="00BB1DF7">
      <w:pPr>
        <w:numPr>
          <w:ilvl w:val="0"/>
          <w:numId w:val="22"/>
        </w:numPr>
        <w:rPr>
          <w:lang w:val="fr-FR"/>
        </w:rPr>
      </w:pPr>
      <w:r w:rsidRPr="0067229D">
        <w:rPr>
          <w:lang w:val="fr-FR"/>
        </w:rPr>
        <w:t xml:space="preserve">Pour le </w:t>
      </w:r>
      <w:r w:rsidRPr="0067229D">
        <w:rPr>
          <w:b/>
          <w:bCs/>
          <w:lang w:val="fr-FR"/>
        </w:rPr>
        <w:t>zonage réglementaire</w:t>
      </w:r>
      <w:r w:rsidRPr="0067229D">
        <w:rPr>
          <w:lang w:val="fr-FR"/>
        </w:rPr>
        <w:t xml:space="preserve">, le </w:t>
      </w:r>
      <w:hyperlink r:id="rId159">
        <w:r w:rsidRPr="0067229D">
          <w:rPr>
            <w:rStyle w:val="Lienhypertexte"/>
            <w:lang w:val="fr-FR"/>
          </w:rPr>
          <w:t xml:space="preserve">Guide </w:t>
        </w:r>
        <w:proofErr w:type="gramStart"/>
        <w:r w:rsidRPr="0067229D">
          <w:rPr>
            <w:rStyle w:val="Lienhypertexte"/>
            <w:lang w:val="fr-FR"/>
          </w:rPr>
          <w:t>PPRN:</w:t>
        </w:r>
        <w:proofErr w:type="gramEnd"/>
        <w:r w:rsidRPr="0067229D">
          <w:rPr>
            <w:rStyle w:val="Lienhypertexte"/>
            <w:lang w:val="fr-FR"/>
          </w:rPr>
          <w:t>2016</w:t>
        </w:r>
      </w:hyperlink>
      <w:r w:rsidRPr="0067229D">
        <w:rPr>
          <w:lang w:val="fr-FR"/>
        </w:rPr>
        <w:t xml:space="preserve"> précise que le zonage réglementaire doit être subdivisé en zones correspondant à une réglementation homogène. De ce fait les objets des tables implémentant le zonage réglementaire (de nature foncière ou d’urbanisme) ne doivent pas se recouvrir entre eux.</w:t>
      </w:r>
    </w:p>
    <w:p w14:paraId="15429718" w14:textId="77777777" w:rsidR="006F2E49" w:rsidRPr="0067229D" w:rsidRDefault="00BB1DF7" w:rsidP="00BB1DF7">
      <w:pPr>
        <w:numPr>
          <w:ilvl w:val="0"/>
          <w:numId w:val="22"/>
        </w:numPr>
        <w:rPr>
          <w:lang w:val="fr-FR"/>
        </w:rPr>
      </w:pPr>
      <w:r w:rsidRPr="0067229D">
        <w:rPr>
          <w:lang w:val="fr-FR"/>
        </w:rPr>
        <w:t xml:space="preserve">Pour les </w:t>
      </w:r>
      <w:r w:rsidRPr="0067229D">
        <w:rPr>
          <w:b/>
          <w:bCs/>
          <w:lang w:val="fr-FR"/>
        </w:rPr>
        <w:t>zones d’aléas relatives à un même risque</w:t>
      </w:r>
      <w:r w:rsidRPr="0067229D">
        <w:rPr>
          <w:lang w:val="fr-FR"/>
        </w:rPr>
        <w:t>, il ne doit pas avoir de superposition entre les objets ayant une valeur de niveau d’aléa différente.</w:t>
      </w:r>
    </w:p>
    <w:p w14:paraId="36AB3D86" w14:textId="77777777" w:rsidR="006F2E49" w:rsidRPr="0067229D" w:rsidRDefault="00BB1DF7">
      <w:pPr>
        <w:pStyle w:val="FirstParagraph"/>
        <w:rPr>
          <w:lang w:val="fr-FR"/>
        </w:rPr>
      </w:pPr>
      <w:r w:rsidRPr="0067229D">
        <w:rPr>
          <w:b/>
          <w:bCs/>
          <w:lang w:val="fr-FR"/>
        </w:rPr>
        <w:t>Élément de mesure ou de métadonnées :</w:t>
      </w:r>
    </w:p>
    <w:p w14:paraId="6264144C" w14:textId="77777777" w:rsidR="006F2E49" w:rsidRPr="0067229D" w:rsidRDefault="00BB1DF7">
      <w:pPr>
        <w:pStyle w:val="Corpsdetexte"/>
        <w:rPr>
          <w:lang w:val="fr-FR"/>
        </w:rPr>
      </w:pPr>
      <w:r w:rsidRPr="0067229D">
        <w:rPr>
          <w:lang w:val="fr-FR"/>
        </w:rPr>
        <w:t xml:space="preserve">Les invalidités topologiques d’un PPR relatives aux règles énoncées ci-dessus peuvent être relatées de manière statistique dans les métadonnées à l’aide des mesures suivantes définies dans le registre national des mesures </w:t>
      </w:r>
      <w:hyperlink r:id="rId160">
        <w:r w:rsidRPr="0067229D">
          <w:rPr>
            <w:rStyle w:val="Lienhypertexte"/>
            <w:lang w:val="fr-FR"/>
          </w:rPr>
          <w:t>REG_MESQGEO</w:t>
        </w:r>
      </w:hyperlink>
      <w:r w:rsidRPr="0067229D">
        <w:rPr>
          <w:lang w:val="fr-FR"/>
        </w:rPr>
        <w:t xml:space="preserve"> :</w:t>
      </w:r>
    </w:p>
    <w:p w14:paraId="346B808D" w14:textId="77777777" w:rsidR="006F2E49" w:rsidRDefault="00F85F65" w:rsidP="00BB1DF7">
      <w:pPr>
        <w:pStyle w:val="Compact"/>
        <w:numPr>
          <w:ilvl w:val="0"/>
          <w:numId w:val="23"/>
        </w:numPr>
      </w:pPr>
      <w:hyperlink r:id="rId161">
        <w:r w:rsidR="00BB1DF7">
          <w:rPr>
            <w:rStyle w:val="Lienhypertexte"/>
          </w:rPr>
          <w:t>Nombre d’erreurs de chevauchement</w:t>
        </w:r>
      </w:hyperlink>
      <w:r w:rsidR="00BB1DF7">
        <w:t xml:space="preserve"> ;</w:t>
      </w:r>
    </w:p>
    <w:p w14:paraId="1B2F6C01" w14:textId="77777777" w:rsidR="006F2E49" w:rsidRDefault="00BB1DF7">
      <w:pPr>
        <w:pStyle w:val="Titre3"/>
      </w:pPr>
      <w:bookmarkStart w:id="133" w:name="_Toc214040747"/>
      <w:bookmarkStart w:id="134" w:name="conformité-au-standard"/>
      <w:bookmarkEnd w:id="132"/>
      <w:r>
        <w:t>Conformité au standard</w:t>
      </w:r>
      <w:bookmarkEnd w:id="133"/>
    </w:p>
    <w:p w14:paraId="054F207C" w14:textId="77777777" w:rsidR="006F2E49" w:rsidRPr="0067229D" w:rsidRDefault="00BB1DF7">
      <w:pPr>
        <w:pStyle w:val="FirstParagraph"/>
        <w:rPr>
          <w:lang w:val="fr-FR"/>
        </w:rPr>
      </w:pPr>
      <w:r w:rsidRPr="0067229D">
        <w:rPr>
          <w:lang w:val="fr-FR"/>
        </w:rPr>
        <w:t>La conformité des données PPR au présent standard est un objectif. Il conviendra d’indiquer dans les métadonnées l’évaluation de cette conformité.</w:t>
      </w:r>
    </w:p>
    <w:p w14:paraId="479DD86A" w14:textId="77777777" w:rsidR="006F2E49" w:rsidRPr="0067229D" w:rsidRDefault="00BB1DF7">
      <w:pPr>
        <w:pStyle w:val="Corpsdetexte"/>
        <w:rPr>
          <w:lang w:val="fr-FR"/>
        </w:rPr>
      </w:pPr>
      <w:r w:rsidRPr="0067229D">
        <w:rPr>
          <w:b/>
          <w:bCs/>
          <w:lang w:val="fr-FR"/>
        </w:rPr>
        <w:t>Élément de mesure ou de métadonnées :</w:t>
      </w:r>
    </w:p>
    <w:p w14:paraId="0D842A29" w14:textId="77777777" w:rsidR="006F2E49" w:rsidRPr="0067229D" w:rsidRDefault="00BB1DF7">
      <w:pPr>
        <w:pStyle w:val="Corpsdetexte"/>
        <w:rPr>
          <w:lang w:val="fr-FR"/>
        </w:rPr>
      </w:pPr>
      <w:r w:rsidRPr="0067229D">
        <w:rPr>
          <w:lang w:val="fr-FR"/>
        </w:rPr>
        <w:t xml:space="preserve">Les éléments de métadonnées </w:t>
      </w:r>
      <w:hyperlink w:anchor="Xddde692b307627df05281577cd08b608ce60745">
        <w:r w:rsidRPr="0067229D">
          <w:rPr>
            <w:rStyle w:val="Lienhypertexte"/>
            <w:lang w:val="fr-FR"/>
          </w:rPr>
          <w:t>relatifs à la conformité</w:t>
        </w:r>
      </w:hyperlink>
      <w:r w:rsidRPr="0067229D">
        <w:rPr>
          <w:lang w:val="fr-FR"/>
        </w:rPr>
        <w:t xml:space="preserve"> permettent d’indiquer de manière globale si les données sont conformes, non conformes ou si la conformité n’a pas été évaluée.</w:t>
      </w:r>
    </w:p>
    <w:p w14:paraId="22521D98" w14:textId="77777777" w:rsidR="006F2E49" w:rsidRPr="0067229D" w:rsidRDefault="00BB1DF7">
      <w:pPr>
        <w:pStyle w:val="Corpsdetexte"/>
        <w:rPr>
          <w:lang w:val="fr-FR"/>
        </w:rPr>
      </w:pPr>
      <w:r w:rsidRPr="0067229D">
        <w:rPr>
          <w:lang w:val="fr-FR"/>
        </w:rPr>
        <w:lastRenderedPageBreak/>
        <w:t xml:space="preserve">Par ailleurs le registre national des mesures </w:t>
      </w:r>
      <w:hyperlink r:id="rId162">
        <w:r w:rsidRPr="0067229D">
          <w:rPr>
            <w:rStyle w:val="Lienhypertexte"/>
            <w:lang w:val="fr-FR"/>
          </w:rPr>
          <w:t>REG_MESQGEO</w:t>
        </w:r>
      </w:hyperlink>
      <w:r w:rsidRPr="0067229D">
        <w:rPr>
          <w:lang w:val="fr-FR"/>
        </w:rPr>
        <w:t xml:space="preserve"> permet de mentionner des éléments de conformité statistiques plus précis à l’aide des mesures suivantes :</w:t>
      </w:r>
    </w:p>
    <w:p w14:paraId="43461A9F" w14:textId="77777777" w:rsidR="006F2E49" w:rsidRPr="0067229D" w:rsidRDefault="00F85F65" w:rsidP="00BB1DF7">
      <w:pPr>
        <w:pStyle w:val="Compact"/>
        <w:numPr>
          <w:ilvl w:val="0"/>
          <w:numId w:val="24"/>
        </w:numPr>
        <w:rPr>
          <w:lang w:val="fr-FR"/>
        </w:rPr>
      </w:pPr>
      <w:hyperlink r:id="rId163">
        <w:r w:rsidR="00BB1DF7" w:rsidRPr="0067229D">
          <w:rPr>
            <w:rStyle w:val="Lienhypertexte"/>
            <w:lang w:val="fr-FR"/>
          </w:rPr>
          <w:t>Non-conformité aux règles du schéma conceptuel</w:t>
        </w:r>
      </w:hyperlink>
      <w:r w:rsidR="00BB1DF7" w:rsidRPr="0067229D">
        <w:rPr>
          <w:lang w:val="fr-FR"/>
        </w:rPr>
        <w:t xml:space="preserve"> ;</w:t>
      </w:r>
    </w:p>
    <w:p w14:paraId="73782DC2" w14:textId="77777777" w:rsidR="006F2E49" w:rsidRPr="0067229D" w:rsidRDefault="00F85F65" w:rsidP="00BB1DF7">
      <w:pPr>
        <w:pStyle w:val="Compact"/>
        <w:numPr>
          <w:ilvl w:val="0"/>
          <w:numId w:val="24"/>
        </w:numPr>
        <w:rPr>
          <w:lang w:val="fr-FR"/>
        </w:rPr>
      </w:pPr>
      <w:hyperlink r:id="rId164">
        <w:r w:rsidR="00BB1DF7" w:rsidRPr="0067229D">
          <w:rPr>
            <w:rStyle w:val="Lienhypertexte"/>
            <w:lang w:val="fr-FR"/>
          </w:rPr>
          <w:t>Taux de conformité au domaine de valeurs</w:t>
        </w:r>
      </w:hyperlink>
      <w:r w:rsidR="00BB1DF7" w:rsidRPr="0067229D">
        <w:rPr>
          <w:lang w:val="fr-FR"/>
        </w:rPr>
        <w:t xml:space="preserve"> ;</w:t>
      </w:r>
    </w:p>
    <w:p w14:paraId="6480702C" w14:textId="77777777" w:rsidR="006F2E49" w:rsidRPr="0067229D" w:rsidRDefault="00F85F65" w:rsidP="00BB1DF7">
      <w:pPr>
        <w:pStyle w:val="Compact"/>
        <w:numPr>
          <w:ilvl w:val="0"/>
          <w:numId w:val="24"/>
        </w:numPr>
        <w:rPr>
          <w:lang w:val="fr-FR"/>
        </w:rPr>
      </w:pPr>
      <w:hyperlink r:id="rId165">
        <w:r w:rsidR="00BB1DF7" w:rsidRPr="0067229D">
          <w:rPr>
            <w:rStyle w:val="Lienhypertexte"/>
            <w:lang w:val="fr-FR"/>
          </w:rPr>
          <w:t>Taux de valeurs d’attributs correctes</w:t>
        </w:r>
      </w:hyperlink>
      <w:r w:rsidR="00BB1DF7" w:rsidRPr="0067229D">
        <w:rPr>
          <w:lang w:val="fr-FR"/>
        </w:rPr>
        <w:t xml:space="preserve"> ;</w:t>
      </w:r>
    </w:p>
    <w:p w14:paraId="2E5C3C33" w14:textId="77777777" w:rsidR="006F2E49" w:rsidRDefault="00F85F65" w:rsidP="00BB1DF7">
      <w:pPr>
        <w:pStyle w:val="Compact"/>
        <w:numPr>
          <w:ilvl w:val="0"/>
          <w:numId w:val="24"/>
        </w:numPr>
      </w:pPr>
      <w:hyperlink r:id="rId166">
        <w:r w:rsidR="00BB1DF7">
          <w:rPr>
            <w:rStyle w:val="Lienhypertexte"/>
          </w:rPr>
          <w:t>Taux d’erreur de formatage</w:t>
        </w:r>
      </w:hyperlink>
      <w:r w:rsidR="00BB1DF7">
        <w:t xml:space="preserve"> ;</w:t>
      </w:r>
    </w:p>
    <w:p w14:paraId="237E3FCE" w14:textId="77777777" w:rsidR="006F2E49" w:rsidRDefault="00BB1DF7">
      <w:pPr>
        <w:pStyle w:val="Titre1"/>
      </w:pPr>
      <w:bookmarkStart w:id="135" w:name="_Toc214040748"/>
      <w:bookmarkStart w:id="136" w:name="cycle-de-vie-des-données"/>
      <w:bookmarkEnd w:id="114"/>
      <w:bookmarkEnd w:id="120"/>
      <w:bookmarkEnd w:id="134"/>
      <w:r>
        <w:lastRenderedPageBreak/>
        <w:t>Cycle de vie des données</w:t>
      </w:r>
      <w:bookmarkEnd w:id="135"/>
    </w:p>
    <w:p w14:paraId="3D627C0E" w14:textId="77777777" w:rsidR="006F2E49" w:rsidRDefault="00BB1DF7">
      <w:pPr>
        <w:pStyle w:val="Titre2"/>
      </w:pPr>
      <w:bookmarkStart w:id="137" w:name="_Toc214040749"/>
      <w:bookmarkStart w:id="138" w:name="X4849d9587c63d33f8ea9a6092840d9f63fdcff8"/>
      <w:r>
        <w:t>Les différents états d’une procédure de Plan de Prévention des risques</w:t>
      </w:r>
      <w:bookmarkEnd w:id="137"/>
    </w:p>
    <w:p w14:paraId="063E0419" w14:textId="77777777" w:rsidR="006F2E49" w:rsidRPr="0067229D" w:rsidRDefault="00BB1DF7">
      <w:pPr>
        <w:pStyle w:val="FirstParagraph"/>
        <w:rPr>
          <w:lang w:val="fr-FR"/>
        </w:rPr>
      </w:pPr>
      <w:r w:rsidRPr="0067229D">
        <w:rPr>
          <w:lang w:val="fr-FR"/>
        </w:rPr>
        <w:t>Les données relatives aux plans de prévention des risques sont constituées, numérisées et publiées pendant la durée de vie de la procédure administrative. Les différentes étapes sont exposées en détail dans chacun des guides relatifs aux différents types de PPR (</w:t>
      </w:r>
      <w:hyperlink r:id="rId167">
        <w:r w:rsidRPr="0067229D">
          <w:rPr>
            <w:rStyle w:val="Lienhypertexte"/>
            <w:lang w:val="fr-FR"/>
          </w:rPr>
          <w:t>Guide PPRN:2016</w:t>
        </w:r>
      </w:hyperlink>
      <w:r w:rsidRPr="0067229D">
        <w:rPr>
          <w:lang w:val="fr-FR"/>
        </w:rPr>
        <w:t xml:space="preserve">, </w:t>
      </w:r>
      <w:hyperlink r:id="rId168">
        <w:r w:rsidRPr="0067229D">
          <w:rPr>
            <w:rStyle w:val="Lienhypertexte"/>
            <w:lang w:val="fr-FR"/>
          </w:rPr>
          <w:t>Guide PPRL:2014</w:t>
        </w:r>
      </w:hyperlink>
      <w:r w:rsidRPr="0067229D">
        <w:rPr>
          <w:lang w:val="fr-FR"/>
        </w:rPr>
        <w:t xml:space="preserve"> et </w:t>
      </w:r>
      <w:hyperlink r:id="rId169">
        <w:r w:rsidRPr="0067229D">
          <w:rPr>
            <w:rStyle w:val="Lienhypertexte"/>
            <w:lang w:val="fr-FR"/>
          </w:rPr>
          <w:t>Guide PPRT:2007</w:t>
        </w:r>
      </w:hyperlink>
      <w:r w:rsidRPr="0067229D">
        <w:rPr>
          <w:lang w:val="fr-FR"/>
        </w:rPr>
        <w:t xml:space="preserve">. On peut les résumer ici en quatre états majeurs qui sont reflétés par les différents </w:t>
      </w:r>
      <w:hyperlink r:id="rId170" w:anchor="etats-dune-procédure-gaspar">
        <w:r w:rsidRPr="0067229D">
          <w:rPr>
            <w:rStyle w:val="Lienhypertexte"/>
            <w:lang w:val="fr-FR"/>
          </w:rPr>
          <w:t>états d’une procédure GASPAR</w:t>
        </w:r>
      </w:hyperlink>
      <w:r w:rsidRPr="0067229D">
        <w:rPr>
          <w:lang w:val="fr-FR"/>
        </w:rPr>
        <w:t xml:space="preserve"> et qui correspondent aussi à des états juridiques différents pour le PPR :</w:t>
      </w:r>
    </w:p>
    <w:p w14:paraId="142FF2D9" w14:textId="77777777" w:rsidR="006F2E49" w:rsidRPr="0067229D" w:rsidRDefault="00BB1DF7" w:rsidP="00BB1DF7">
      <w:pPr>
        <w:numPr>
          <w:ilvl w:val="0"/>
          <w:numId w:val="25"/>
        </w:numPr>
        <w:rPr>
          <w:lang w:val="fr-FR"/>
        </w:rPr>
      </w:pPr>
      <w:proofErr w:type="gramStart"/>
      <w:r w:rsidRPr="0067229D">
        <w:rPr>
          <w:lang w:val="fr-FR"/>
        </w:rPr>
        <w:t>un</w:t>
      </w:r>
      <w:proofErr w:type="gramEnd"/>
      <w:r w:rsidRPr="0067229D">
        <w:rPr>
          <w:lang w:val="fr-FR"/>
        </w:rPr>
        <w:t xml:space="preserve"> état “Programmation et montage” pendant lequel l’opportunité de prescrire un PPR est à l’étude et correspond à une phase de recueil de données et d’évaluation. Les données décrites par ce standard peuvent servir à la saisie de certains éléments mais elles ne sont pas publiées à ce stade ;</w:t>
      </w:r>
    </w:p>
    <w:p w14:paraId="0E84386A" w14:textId="77777777" w:rsidR="006F2E49" w:rsidRPr="0067229D" w:rsidRDefault="00BB1DF7" w:rsidP="00BB1DF7">
      <w:pPr>
        <w:numPr>
          <w:ilvl w:val="0"/>
          <w:numId w:val="25"/>
        </w:numPr>
        <w:rPr>
          <w:lang w:val="fr-FR"/>
        </w:rPr>
      </w:pPr>
      <w:proofErr w:type="gramStart"/>
      <w:r w:rsidRPr="0067229D">
        <w:rPr>
          <w:lang w:val="fr-FR"/>
        </w:rPr>
        <w:t>un</w:t>
      </w:r>
      <w:proofErr w:type="gramEnd"/>
      <w:r w:rsidRPr="0067229D">
        <w:rPr>
          <w:lang w:val="fr-FR"/>
        </w:rPr>
        <w:t xml:space="preserve"> état “Prescrit”, formalisé par un arrêté de prescription signé par le préfet où le périmètre du PPR est défini mais le zonage réglementaire non encore complètement établi. Cet état a des conséquences réglementaires et les données du PPR décrites par ce standard peuvent être saisies et publiées (au moins partiellement) ;</w:t>
      </w:r>
    </w:p>
    <w:p w14:paraId="0174FC39" w14:textId="77777777" w:rsidR="006F2E49" w:rsidRPr="0067229D" w:rsidRDefault="00BB1DF7" w:rsidP="00BB1DF7">
      <w:pPr>
        <w:numPr>
          <w:ilvl w:val="0"/>
          <w:numId w:val="25"/>
        </w:numPr>
        <w:rPr>
          <w:lang w:val="fr-FR"/>
        </w:rPr>
      </w:pPr>
      <w:proofErr w:type="gramStart"/>
      <w:r w:rsidRPr="0067229D">
        <w:rPr>
          <w:lang w:val="fr-FR"/>
        </w:rPr>
        <w:t>un</w:t>
      </w:r>
      <w:proofErr w:type="gramEnd"/>
      <w:r w:rsidRPr="0067229D">
        <w:rPr>
          <w:lang w:val="fr-FR"/>
        </w:rPr>
        <w:t xml:space="preserve"> état “Opposable”, lorsque le PPR complet, avec le zonage réglementaire, est approuvé par le préfet. Les données du PPR décrites par ce standard doivent être publiées. À ce stade le PPR vaut Servitude d’Utilité Publique (SUP) et les données peuvent être dérivées dans le format décrit par le Standard dédié à ce type de données (cf. </w:t>
      </w:r>
      <w:hyperlink w:anchor="X0bc9da1a275f9a360a94c41ab732ae7be5dff47">
        <w:r w:rsidRPr="0067229D">
          <w:rPr>
            <w:rStyle w:val="Lienhypertexte"/>
            <w:lang w:val="fr-FR"/>
          </w:rPr>
          <w:t>Annexe B</w:t>
        </w:r>
      </w:hyperlink>
      <w:r w:rsidRPr="0067229D">
        <w:rPr>
          <w:lang w:val="fr-FR"/>
        </w:rPr>
        <w:t xml:space="preserve"> sur les règles de conversion entre les deux standards) ;</w:t>
      </w:r>
    </w:p>
    <w:p w14:paraId="7FFCD5A5" w14:textId="77777777" w:rsidR="006F2E49" w:rsidRPr="0067229D" w:rsidRDefault="00BB1DF7" w:rsidP="00BB1DF7">
      <w:pPr>
        <w:numPr>
          <w:ilvl w:val="0"/>
          <w:numId w:val="25"/>
        </w:numPr>
        <w:rPr>
          <w:lang w:val="fr-FR"/>
        </w:rPr>
      </w:pPr>
      <w:proofErr w:type="gramStart"/>
      <w:r w:rsidRPr="0067229D">
        <w:rPr>
          <w:lang w:val="fr-FR"/>
        </w:rPr>
        <w:t>un</w:t>
      </w:r>
      <w:proofErr w:type="gramEnd"/>
      <w:r w:rsidRPr="0067229D">
        <w:rPr>
          <w:lang w:val="fr-FR"/>
        </w:rPr>
        <w:t xml:space="preserve"> état “Caduque” lorsque le PPR n’est plus opposable : dé-prescrit, abrogé, ou rendu obsolète par une version révisée du PPR.</w:t>
      </w:r>
    </w:p>
    <w:p w14:paraId="219D0AF6" w14:textId="77777777" w:rsidR="006F2E49" w:rsidRDefault="00BB1DF7">
      <w:pPr>
        <w:pStyle w:val="Titre2"/>
      </w:pPr>
      <w:bookmarkStart w:id="139" w:name="_Toc214040750"/>
      <w:bookmarkStart w:id="140" w:name="maintenance"/>
      <w:bookmarkEnd w:id="138"/>
      <w:r>
        <w:t>Maintenance</w:t>
      </w:r>
      <w:bookmarkEnd w:id="139"/>
    </w:p>
    <w:p w14:paraId="20BA53AA" w14:textId="77777777" w:rsidR="006F2E49" w:rsidRPr="0067229D" w:rsidRDefault="00BB1DF7">
      <w:pPr>
        <w:pStyle w:val="FirstParagraph"/>
        <w:rPr>
          <w:lang w:val="fr-FR"/>
        </w:rPr>
      </w:pPr>
      <w:r w:rsidRPr="0067229D">
        <w:rPr>
          <w:lang w:val="fr-FR"/>
        </w:rPr>
        <w:t>Les données PPR ne font pas l’objet de mise à jour systématique. Les données d’un PPR respectent logiquement le même cycle de vie que le document PPR dont l’élaboration, la modification et la révision relèvent d’une procédure administrative prescrite par le préfet. La mise à jour de ces données n’intervient qu’à l’issue d’une procédure de révision ou de modification du PPR.</w:t>
      </w:r>
    </w:p>
    <w:p w14:paraId="2728617F" w14:textId="77777777" w:rsidR="006F2E49" w:rsidRDefault="00BB1DF7">
      <w:pPr>
        <w:pStyle w:val="Titre1"/>
      </w:pPr>
      <w:bookmarkStart w:id="141" w:name="_Toc214040751"/>
      <w:bookmarkStart w:id="142" w:name="recommandations-de-symbologie"/>
      <w:bookmarkEnd w:id="136"/>
      <w:bookmarkEnd w:id="140"/>
      <w:r>
        <w:lastRenderedPageBreak/>
        <w:t>Recommandations de symbologie</w:t>
      </w:r>
      <w:bookmarkEnd w:id="141"/>
    </w:p>
    <w:p w14:paraId="53311C94" w14:textId="77777777" w:rsidR="006F2E49" w:rsidRPr="0067229D" w:rsidRDefault="00BB1DF7">
      <w:pPr>
        <w:pStyle w:val="FirstParagraph"/>
        <w:rPr>
          <w:lang w:val="fr-FR"/>
        </w:rPr>
      </w:pPr>
      <w:r w:rsidRPr="0067229D">
        <w:rPr>
          <w:lang w:val="fr-FR"/>
        </w:rPr>
        <w:t>Cette partie reprend et adapte pour ce standard les recommandations de représentation des entités décrivant les niveaux d’aléas et les types de zonages réglementaires énoncées dans les anciens standards COVADIS PPR Naturels et Technologiques, en accord avec les guides d’élaboration qui leur sont dédiés.</w:t>
      </w:r>
    </w:p>
    <w:p w14:paraId="1E2232A2" w14:textId="77777777" w:rsidR="006F2E49" w:rsidRPr="0067229D" w:rsidRDefault="00BB1DF7">
      <w:pPr>
        <w:pStyle w:val="Corpsdetexte"/>
        <w:rPr>
          <w:lang w:val="fr-FR"/>
        </w:rPr>
      </w:pPr>
      <w:r w:rsidRPr="0067229D">
        <w:rPr>
          <w:lang w:val="fr-FR"/>
        </w:rPr>
        <w:t xml:space="preserve">Il s’agit de recommandations à appliquer pour une représentation synthétique et uniforme des PPR à un niveau départemental ou national (échelle &lt;= </w:t>
      </w:r>
      <w:proofErr w:type="gramStart"/>
      <w:r w:rsidRPr="0067229D">
        <w:rPr>
          <w:lang w:val="fr-FR"/>
        </w:rPr>
        <w:t>1:</w:t>
      </w:r>
      <w:proofErr w:type="gramEnd"/>
      <w:r w:rsidRPr="0067229D">
        <w:rPr>
          <w:lang w:val="fr-FR"/>
        </w:rPr>
        <w:t xml:space="preserve">50000). Pour les représentations à l’échelle d’un PPR particulier (entre </w:t>
      </w:r>
      <w:proofErr w:type="gramStart"/>
      <w:r w:rsidRPr="0067229D">
        <w:rPr>
          <w:lang w:val="fr-FR"/>
        </w:rPr>
        <w:t>1:</w:t>
      </w:r>
      <w:proofErr w:type="gramEnd"/>
      <w:r w:rsidRPr="0067229D">
        <w:rPr>
          <w:lang w:val="fr-FR"/>
        </w:rPr>
        <w:t>5000 et 1:25000), ces recommandations restent pertinentes mais des règles particulières et spécifiques au règlement du PPR ou au type d’aléa peuvent s’appliquer.</w:t>
      </w:r>
    </w:p>
    <w:p w14:paraId="20FD34AA" w14:textId="77777777" w:rsidR="006F2E49" w:rsidRDefault="00BB1DF7">
      <w:pPr>
        <w:pStyle w:val="Titre2"/>
      </w:pPr>
      <w:bookmarkStart w:id="143" w:name="_Toc214040752"/>
      <w:bookmarkStart w:id="144" w:name="représentation-des-zones-daléas"/>
      <w:r>
        <w:t>Représentation des zones d’aléas</w:t>
      </w:r>
      <w:bookmarkEnd w:id="143"/>
    </w:p>
    <w:p w14:paraId="2CDA1FFF" w14:textId="77777777" w:rsidR="006F2E49" w:rsidRDefault="00BB1DF7">
      <w:pPr>
        <w:pStyle w:val="Titre3"/>
      </w:pPr>
      <w:bookmarkStart w:id="145" w:name="_Toc214040753"/>
      <w:bookmarkStart w:id="146" w:name="représentations-des-niveaux-daléas"/>
      <w:r>
        <w:t>Représentations des niveaux d’aléas</w:t>
      </w:r>
      <w:bookmarkEnd w:id="145"/>
    </w:p>
    <w:p w14:paraId="470A42FE" w14:textId="77777777" w:rsidR="006F2E49" w:rsidRPr="0067229D" w:rsidRDefault="00BB1DF7">
      <w:pPr>
        <w:pStyle w:val="FirstParagraph"/>
        <w:rPr>
          <w:lang w:val="fr-FR"/>
        </w:rPr>
      </w:pPr>
      <w:r w:rsidRPr="0067229D">
        <w:rPr>
          <w:lang w:val="fr-FR"/>
        </w:rPr>
        <w:t xml:space="preserve">Le tableau suivant présente les couleurs, en code RVB (Rouge Vert Bleu), à appliquer pour une représentation des différents niveaux d’aléas de l’énumération </w:t>
      </w:r>
      <w:hyperlink w:anchor="enumeration-typeniveaualea">
        <w:r w:rsidRPr="0067229D">
          <w:rPr>
            <w:rStyle w:val="Lienhypertexte"/>
            <w:lang w:val="fr-FR"/>
          </w:rPr>
          <w:t>TypeNiveauAlea</w:t>
        </w:r>
      </w:hyperlink>
      <w:r w:rsidRPr="0067229D">
        <w:rPr>
          <w:lang w:val="fr-FR"/>
        </w:rPr>
        <w:t xml:space="preserve"> en fonction du type de PPR. Il s’applique aux différentes zones d’aléas des PPRN et aux zones d’aléas technologiques rapides des PPRT.</w:t>
      </w:r>
    </w:p>
    <w:p w14:paraId="6FB8DD71" w14:textId="77777777" w:rsidR="006F2E49" w:rsidRPr="0067229D" w:rsidRDefault="00BB1DF7">
      <w:pPr>
        <w:pStyle w:val="Corpsdetexte"/>
        <w:rPr>
          <w:lang w:val="fr-FR"/>
        </w:rPr>
      </w:pPr>
      <w:r w:rsidRPr="0067229D">
        <w:rPr>
          <w:lang w:val="fr-FR"/>
        </w:rPr>
        <w:t>Ces couleurs sont à appliquer à une trame hachurée transparente et un contour de même couleur.</w:t>
      </w:r>
    </w:p>
    <w:tbl>
      <w:tblPr>
        <w:tblStyle w:val="Table"/>
        <w:tblW w:w="0" w:type="auto"/>
        <w:tblLook w:val="0020" w:firstRow="1" w:lastRow="0" w:firstColumn="0" w:lastColumn="0" w:noHBand="0" w:noVBand="0"/>
      </w:tblPr>
      <w:tblGrid>
        <w:gridCol w:w="2365"/>
        <w:gridCol w:w="3581"/>
        <w:gridCol w:w="3402"/>
      </w:tblGrid>
      <w:tr w:rsidR="006F2E49" w:rsidRPr="00FD7922" w14:paraId="2489BF6D" w14:textId="77777777" w:rsidTr="00FD792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21429B8" w14:textId="77777777" w:rsidR="006F2E49" w:rsidRPr="00FD7922" w:rsidRDefault="00BB1DF7">
            <w:pPr>
              <w:pStyle w:val="Compact"/>
              <w:rPr>
                <w:sz w:val="18"/>
                <w:szCs w:val="18"/>
              </w:rPr>
            </w:pPr>
            <w:r w:rsidRPr="00FD7922">
              <w:rPr>
                <w:sz w:val="18"/>
                <w:szCs w:val="18"/>
              </w:rPr>
              <w:t>Niveau d’aléa</w:t>
            </w:r>
          </w:p>
        </w:tc>
        <w:tc>
          <w:tcPr>
            <w:cnfStyle w:val="000001000000" w:firstRow="0" w:lastRow="0" w:firstColumn="0" w:lastColumn="0" w:oddVBand="0" w:evenVBand="1" w:oddHBand="0" w:evenHBand="0" w:firstRowFirstColumn="0" w:firstRowLastColumn="0" w:lastRowFirstColumn="0" w:lastRowLastColumn="0"/>
            <w:tcW w:w="3581" w:type="dxa"/>
          </w:tcPr>
          <w:p w14:paraId="7A914072" w14:textId="77777777" w:rsidR="006F2E49" w:rsidRPr="00FD7922" w:rsidRDefault="00BB1DF7" w:rsidP="00FD7922">
            <w:pPr>
              <w:pStyle w:val="Compact"/>
              <w:jc w:val="right"/>
              <w:rPr>
                <w:sz w:val="18"/>
                <w:szCs w:val="18"/>
              </w:rPr>
            </w:pPr>
            <w:r w:rsidRPr="00FD7922">
              <w:rPr>
                <w:sz w:val="18"/>
                <w:szCs w:val="18"/>
              </w:rPr>
              <w:t>PPRN</w:t>
            </w:r>
          </w:p>
        </w:tc>
        <w:tc>
          <w:tcPr>
            <w:cnfStyle w:val="000010000000" w:firstRow="0" w:lastRow="0" w:firstColumn="0" w:lastColumn="0" w:oddVBand="1" w:evenVBand="0" w:oddHBand="0" w:evenHBand="0" w:firstRowFirstColumn="0" w:firstRowLastColumn="0" w:lastRowFirstColumn="0" w:lastRowLastColumn="0"/>
            <w:tcW w:w="3402" w:type="dxa"/>
          </w:tcPr>
          <w:p w14:paraId="316255FE" w14:textId="77777777" w:rsidR="006F2E49" w:rsidRPr="00FD7922" w:rsidRDefault="00BB1DF7" w:rsidP="00FD7922">
            <w:pPr>
              <w:pStyle w:val="Compact"/>
              <w:jc w:val="right"/>
              <w:rPr>
                <w:sz w:val="18"/>
                <w:szCs w:val="18"/>
              </w:rPr>
            </w:pPr>
            <w:r w:rsidRPr="00FD7922">
              <w:rPr>
                <w:sz w:val="18"/>
                <w:szCs w:val="18"/>
              </w:rPr>
              <w:t>PPRT (</w:t>
            </w:r>
            <w:hyperlink w:anchor="classe-dobjets-zonealeatechnorapide">
              <w:r w:rsidRPr="00FD7922">
                <w:rPr>
                  <w:rStyle w:val="Lienhypertexte"/>
                  <w:sz w:val="18"/>
                  <w:szCs w:val="18"/>
                </w:rPr>
                <w:t>ZoneAleaTechnoRapide</w:t>
              </w:r>
            </w:hyperlink>
            <w:r w:rsidRPr="00FD7922">
              <w:rPr>
                <w:sz w:val="18"/>
                <w:szCs w:val="18"/>
              </w:rPr>
              <w:t>)</w:t>
            </w:r>
          </w:p>
        </w:tc>
      </w:tr>
      <w:tr w:rsidR="006F2E49" w:rsidRPr="00FD7922" w14:paraId="05A88ED0" w14:textId="77777777" w:rsidTr="00FD79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3817D62" w14:textId="77777777" w:rsidR="006F2E49" w:rsidRPr="00FD7922" w:rsidRDefault="00BB1DF7">
            <w:pPr>
              <w:pStyle w:val="Compact"/>
              <w:rPr>
                <w:sz w:val="18"/>
                <w:szCs w:val="18"/>
              </w:rPr>
            </w:pPr>
            <w:r w:rsidRPr="00FD7922">
              <w:rPr>
                <w:sz w:val="18"/>
                <w:szCs w:val="18"/>
              </w:rPr>
              <w:t>Faible</w:t>
            </w:r>
          </w:p>
        </w:tc>
        <w:tc>
          <w:tcPr>
            <w:cnfStyle w:val="000001000000" w:firstRow="0" w:lastRow="0" w:firstColumn="0" w:lastColumn="0" w:oddVBand="0" w:evenVBand="1" w:oddHBand="0" w:evenHBand="0" w:firstRowFirstColumn="0" w:firstRowLastColumn="0" w:lastRowFirstColumn="0" w:lastRowLastColumn="0"/>
            <w:tcW w:w="3581" w:type="dxa"/>
          </w:tcPr>
          <w:p w14:paraId="29B3E8B4" w14:textId="77777777" w:rsidR="006F2E49" w:rsidRPr="00FD7922" w:rsidRDefault="00BB1DF7" w:rsidP="00FD7922">
            <w:pPr>
              <w:pStyle w:val="Compact"/>
              <w:jc w:val="right"/>
              <w:rPr>
                <w:sz w:val="18"/>
                <w:szCs w:val="18"/>
              </w:rPr>
            </w:pPr>
            <w:r w:rsidRPr="00FD7922">
              <w:rPr>
                <w:sz w:val="18"/>
                <w:szCs w:val="18"/>
              </w:rPr>
              <w:t xml:space="preserve">R143 V188 B143 </w:t>
            </w:r>
            <w:r w:rsidRPr="00FD7922">
              <w:rPr>
                <w:noProof/>
                <w:sz w:val="18"/>
                <w:szCs w:val="18"/>
              </w:rPr>
              <w:drawing>
                <wp:inline distT="0" distB="0" distL="0" distR="0" wp14:anchorId="5E422A44" wp14:editId="4B5A1D95">
                  <wp:extent cx="702000" cy="414000"/>
                  <wp:effectExtent l="0" t="0" r="3175" b="5715"/>
                  <wp:docPr id="225" name="Picture" descr="StyleAleaFaibleP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descr="./ressources/couleur-alea-pprntm-01-faible.png"/>
                          <pic:cNvPicPr>
                            <a:picLocks noChangeAspect="1" noChangeArrowheads="1"/>
                          </pic:cNvPicPr>
                        </pic:nvPicPr>
                        <pic:blipFill>
                          <a:blip r:embed="rId171"/>
                          <a:stretch>
                            <a:fillRect/>
                          </a:stretch>
                        </pic:blipFill>
                        <pic:spPr bwMode="auto">
                          <a:xfrm>
                            <a:off x="0" y="0"/>
                            <a:ext cx="702000" cy="414000"/>
                          </a:xfrm>
                          <a:prstGeom prst="rect">
                            <a:avLst/>
                          </a:prstGeom>
                          <a:noFill/>
                          <a:ln w="9525">
                            <a:noFill/>
                            <a:headEnd/>
                            <a:tailEnd/>
                          </a:ln>
                        </pic:spPr>
                      </pic:pic>
                    </a:graphicData>
                  </a:graphic>
                </wp:inline>
              </w:drawing>
            </w:r>
          </w:p>
        </w:tc>
        <w:tc>
          <w:tcPr>
            <w:cnfStyle w:val="000010000000" w:firstRow="0" w:lastRow="0" w:firstColumn="0" w:lastColumn="0" w:oddVBand="1" w:evenVBand="0" w:oddHBand="0" w:evenHBand="0" w:firstRowFirstColumn="0" w:firstRowLastColumn="0" w:lastRowFirstColumn="0" w:lastRowLastColumn="0"/>
            <w:tcW w:w="3402" w:type="dxa"/>
          </w:tcPr>
          <w:p w14:paraId="75F2FB88" w14:textId="77777777" w:rsidR="006F2E49" w:rsidRPr="00FD7922" w:rsidRDefault="00BB1DF7" w:rsidP="00FD7922">
            <w:pPr>
              <w:pStyle w:val="Compact"/>
              <w:jc w:val="right"/>
              <w:rPr>
                <w:sz w:val="18"/>
                <w:szCs w:val="18"/>
              </w:rPr>
            </w:pPr>
            <w:r w:rsidRPr="00FD7922">
              <w:rPr>
                <w:sz w:val="18"/>
                <w:szCs w:val="18"/>
              </w:rPr>
              <w:t xml:space="preserve">R143 V188 B143 </w:t>
            </w:r>
            <w:r w:rsidRPr="00FD7922">
              <w:rPr>
                <w:noProof/>
                <w:sz w:val="18"/>
                <w:szCs w:val="18"/>
              </w:rPr>
              <w:drawing>
                <wp:inline distT="0" distB="0" distL="0" distR="0" wp14:anchorId="0F3EDEAE" wp14:editId="04C28EE8">
                  <wp:extent cx="702000" cy="414000"/>
                  <wp:effectExtent l="0" t="0" r="3175" b="5715"/>
                  <wp:docPr id="227" name="Picture" descr="StyleAleaFaibleP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descr="./ressources/couleur-alea-pprntm-01-faible.png"/>
                          <pic:cNvPicPr>
                            <a:picLocks noChangeAspect="1" noChangeArrowheads="1"/>
                          </pic:cNvPicPr>
                        </pic:nvPicPr>
                        <pic:blipFill>
                          <a:blip r:embed="rId171"/>
                          <a:stretch>
                            <a:fillRect/>
                          </a:stretch>
                        </pic:blipFill>
                        <pic:spPr bwMode="auto">
                          <a:xfrm>
                            <a:off x="0" y="0"/>
                            <a:ext cx="702000" cy="414000"/>
                          </a:xfrm>
                          <a:prstGeom prst="rect">
                            <a:avLst/>
                          </a:prstGeom>
                          <a:noFill/>
                          <a:ln w="9525">
                            <a:noFill/>
                            <a:headEnd/>
                            <a:tailEnd/>
                          </a:ln>
                        </pic:spPr>
                      </pic:pic>
                    </a:graphicData>
                  </a:graphic>
                </wp:inline>
              </w:drawing>
            </w:r>
          </w:p>
        </w:tc>
      </w:tr>
      <w:tr w:rsidR="006F2E49" w:rsidRPr="00FD7922" w14:paraId="76D94167" w14:textId="77777777" w:rsidTr="00FD7922">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7B8586" w14:textId="77777777" w:rsidR="006F2E49" w:rsidRPr="00FD7922" w:rsidRDefault="00BB1DF7">
            <w:pPr>
              <w:pStyle w:val="Compact"/>
              <w:rPr>
                <w:sz w:val="18"/>
                <w:szCs w:val="18"/>
              </w:rPr>
            </w:pPr>
            <w:r w:rsidRPr="00FD7922">
              <w:rPr>
                <w:sz w:val="18"/>
                <w:szCs w:val="18"/>
              </w:rPr>
              <w:t>Moyen ou Modéré</w:t>
            </w:r>
          </w:p>
        </w:tc>
        <w:tc>
          <w:tcPr>
            <w:cnfStyle w:val="000001000000" w:firstRow="0" w:lastRow="0" w:firstColumn="0" w:lastColumn="0" w:oddVBand="0" w:evenVBand="1" w:oddHBand="0" w:evenHBand="0" w:firstRowFirstColumn="0" w:firstRowLastColumn="0" w:lastRowFirstColumn="0" w:lastRowLastColumn="0"/>
            <w:tcW w:w="3581" w:type="dxa"/>
          </w:tcPr>
          <w:p w14:paraId="53BE35DA" w14:textId="77777777" w:rsidR="006F2E49" w:rsidRPr="00FD7922" w:rsidRDefault="00BB1DF7" w:rsidP="00FD7922">
            <w:pPr>
              <w:pStyle w:val="Compact"/>
              <w:jc w:val="right"/>
              <w:rPr>
                <w:sz w:val="18"/>
                <w:szCs w:val="18"/>
              </w:rPr>
            </w:pPr>
            <w:r w:rsidRPr="00FD7922">
              <w:rPr>
                <w:sz w:val="18"/>
                <w:szCs w:val="18"/>
              </w:rPr>
              <w:t xml:space="preserve">R135 V206 B250 </w:t>
            </w:r>
            <w:r w:rsidRPr="00FD7922">
              <w:rPr>
                <w:noProof/>
                <w:sz w:val="18"/>
                <w:szCs w:val="18"/>
              </w:rPr>
              <w:drawing>
                <wp:inline distT="0" distB="0" distL="0" distR="0" wp14:anchorId="3E64C7CA" wp14:editId="5875DF7A">
                  <wp:extent cx="702000" cy="414000"/>
                  <wp:effectExtent l="0" t="0" r="3175" b="5715"/>
                  <wp:docPr id="230" name="Picture" descr="StyleAleaMoyenPPR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descr="./ressources/couleur-alea-pprnt-02-m.png"/>
                          <pic:cNvPicPr>
                            <a:picLocks noChangeAspect="1" noChangeArrowheads="1"/>
                          </pic:cNvPicPr>
                        </pic:nvPicPr>
                        <pic:blipFill>
                          <a:blip r:embed="rId172"/>
                          <a:stretch>
                            <a:fillRect/>
                          </a:stretch>
                        </pic:blipFill>
                        <pic:spPr bwMode="auto">
                          <a:xfrm>
                            <a:off x="0" y="0"/>
                            <a:ext cx="702000" cy="414000"/>
                          </a:xfrm>
                          <a:prstGeom prst="rect">
                            <a:avLst/>
                          </a:prstGeom>
                          <a:noFill/>
                          <a:ln w="9525">
                            <a:noFill/>
                            <a:headEnd/>
                            <a:tailEnd/>
                          </a:ln>
                        </pic:spPr>
                      </pic:pic>
                    </a:graphicData>
                  </a:graphic>
                </wp:inline>
              </w:drawing>
            </w:r>
          </w:p>
        </w:tc>
        <w:tc>
          <w:tcPr>
            <w:cnfStyle w:val="000010000000" w:firstRow="0" w:lastRow="0" w:firstColumn="0" w:lastColumn="0" w:oddVBand="1" w:evenVBand="0" w:oddHBand="0" w:evenHBand="0" w:firstRowFirstColumn="0" w:firstRowLastColumn="0" w:lastRowFirstColumn="0" w:lastRowLastColumn="0"/>
            <w:tcW w:w="3402" w:type="dxa"/>
          </w:tcPr>
          <w:p w14:paraId="4324D3AC" w14:textId="77777777" w:rsidR="006F2E49" w:rsidRPr="00FD7922" w:rsidRDefault="00BB1DF7" w:rsidP="00FD7922">
            <w:pPr>
              <w:pStyle w:val="Compact"/>
              <w:jc w:val="right"/>
              <w:rPr>
                <w:sz w:val="18"/>
                <w:szCs w:val="18"/>
              </w:rPr>
            </w:pPr>
            <w:r w:rsidRPr="00FD7922">
              <w:rPr>
                <w:sz w:val="18"/>
                <w:szCs w:val="18"/>
              </w:rPr>
              <w:t xml:space="preserve">R135 V206 B250 </w:t>
            </w:r>
            <w:r w:rsidRPr="00FD7922">
              <w:rPr>
                <w:noProof/>
                <w:sz w:val="18"/>
                <w:szCs w:val="18"/>
              </w:rPr>
              <w:drawing>
                <wp:inline distT="0" distB="0" distL="0" distR="0" wp14:anchorId="3E4AD409" wp14:editId="6F2A6CBD">
                  <wp:extent cx="702000" cy="414000"/>
                  <wp:effectExtent l="0" t="0" r="3175" b="5715"/>
                  <wp:docPr id="232" name="Picture" descr="StyleAleaMoyenPPR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descr="./ressources/couleur-alea-pprnt-02-m.png"/>
                          <pic:cNvPicPr>
                            <a:picLocks noChangeAspect="1" noChangeArrowheads="1"/>
                          </pic:cNvPicPr>
                        </pic:nvPicPr>
                        <pic:blipFill>
                          <a:blip r:embed="rId172"/>
                          <a:stretch>
                            <a:fillRect/>
                          </a:stretch>
                        </pic:blipFill>
                        <pic:spPr bwMode="auto">
                          <a:xfrm>
                            <a:off x="0" y="0"/>
                            <a:ext cx="702000" cy="414000"/>
                          </a:xfrm>
                          <a:prstGeom prst="rect">
                            <a:avLst/>
                          </a:prstGeom>
                          <a:noFill/>
                          <a:ln w="9525">
                            <a:noFill/>
                            <a:headEnd/>
                            <a:tailEnd/>
                          </a:ln>
                        </pic:spPr>
                      </pic:pic>
                    </a:graphicData>
                  </a:graphic>
                </wp:inline>
              </w:drawing>
            </w:r>
          </w:p>
        </w:tc>
      </w:tr>
      <w:tr w:rsidR="006F2E49" w:rsidRPr="00FD7922" w14:paraId="51EDE233" w14:textId="77777777" w:rsidTr="00FD79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7AEF70B" w14:textId="77777777" w:rsidR="006F2E49" w:rsidRPr="00FD7922" w:rsidRDefault="00BB1DF7">
            <w:pPr>
              <w:pStyle w:val="Compact"/>
              <w:rPr>
                <w:sz w:val="18"/>
                <w:szCs w:val="18"/>
              </w:rPr>
            </w:pPr>
            <w:r w:rsidRPr="00FD7922">
              <w:rPr>
                <w:sz w:val="18"/>
                <w:szCs w:val="18"/>
              </w:rPr>
              <w:t>Moyen plus</w:t>
            </w:r>
          </w:p>
        </w:tc>
        <w:tc>
          <w:tcPr>
            <w:cnfStyle w:val="000001000000" w:firstRow="0" w:lastRow="0" w:firstColumn="0" w:lastColumn="0" w:oddVBand="0" w:evenVBand="1" w:oddHBand="0" w:evenHBand="0" w:firstRowFirstColumn="0" w:firstRowLastColumn="0" w:lastRowFirstColumn="0" w:lastRowLastColumn="0"/>
            <w:tcW w:w="3581" w:type="dxa"/>
          </w:tcPr>
          <w:p w14:paraId="5E4826C1" w14:textId="77777777" w:rsidR="006F2E49" w:rsidRPr="00FD7922" w:rsidRDefault="00BB1DF7" w:rsidP="00FD7922">
            <w:pPr>
              <w:pStyle w:val="Compact"/>
              <w:jc w:val="right"/>
              <w:rPr>
                <w:sz w:val="18"/>
                <w:szCs w:val="18"/>
              </w:rPr>
            </w:pPr>
            <w:r w:rsidRPr="00FD7922">
              <w:rPr>
                <w:sz w:val="18"/>
                <w:szCs w:val="18"/>
              </w:rPr>
              <w:t>N.A.</w:t>
            </w:r>
          </w:p>
        </w:tc>
        <w:tc>
          <w:tcPr>
            <w:cnfStyle w:val="000010000000" w:firstRow="0" w:lastRow="0" w:firstColumn="0" w:lastColumn="0" w:oddVBand="1" w:evenVBand="0" w:oddHBand="0" w:evenHBand="0" w:firstRowFirstColumn="0" w:firstRowLastColumn="0" w:lastRowFirstColumn="0" w:lastRowLastColumn="0"/>
            <w:tcW w:w="3402" w:type="dxa"/>
          </w:tcPr>
          <w:p w14:paraId="11039814" w14:textId="77777777" w:rsidR="006F2E49" w:rsidRPr="00FD7922" w:rsidRDefault="00BB1DF7" w:rsidP="00FD7922">
            <w:pPr>
              <w:pStyle w:val="Compact"/>
              <w:jc w:val="right"/>
              <w:rPr>
                <w:sz w:val="18"/>
                <w:szCs w:val="18"/>
              </w:rPr>
            </w:pPr>
            <w:r w:rsidRPr="00FD7922">
              <w:rPr>
                <w:sz w:val="18"/>
                <w:szCs w:val="18"/>
              </w:rPr>
              <w:t xml:space="preserve">R176 V196 B222 </w:t>
            </w:r>
            <w:r w:rsidRPr="00FD7922">
              <w:rPr>
                <w:noProof/>
                <w:sz w:val="18"/>
                <w:szCs w:val="18"/>
              </w:rPr>
              <w:drawing>
                <wp:inline distT="0" distB="0" distL="0" distR="0" wp14:anchorId="5A94E6EF" wp14:editId="1D6C43C1">
                  <wp:extent cx="703384" cy="415636"/>
                  <wp:effectExtent l="0" t="0" r="0" b="0"/>
                  <wp:docPr id="235" name="Picture" descr="StyleAleaMoyenPlusPPRT"/>
                  <wp:cNvGraphicFramePr/>
                  <a:graphic xmlns:a="http://schemas.openxmlformats.org/drawingml/2006/main">
                    <a:graphicData uri="http://schemas.openxmlformats.org/drawingml/2006/picture">
                      <pic:pic xmlns:pic="http://schemas.openxmlformats.org/drawingml/2006/picture">
                        <pic:nvPicPr>
                          <pic:cNvPr id="236" name="Picture" descr="./ressources/couleur-alea-pprt-03-mplus.png"/>
                          <pic:cNvPicPr>
                            <a:picLocks noChangeAspect="1" noChangeArrowheads="1"/>
                          </pic:cNvPicPr>
                        </pic:nvPicPr>
                        <pic:blipFill>
                          <a:blip r:embed="rId173"/>
                          <a:stretch>
                            <a:fillRect/>
                          </a:stretch>
                        </pic:blipFill>
                        <pic:spPr bwMode="auto">
                          <a:xfrm>
                            <a:off x="0" y="0"/>
                            <a:ext cx="703384" cy="415636"/>
                          </a:xfrm>
                          <a:prstGeom prst="rect">
                            <a:avLst/>
                          </a:prstGeom>
                          <a:noFill/>
                          <a:ln w="9525">
                            <a:noFill/>
                            <a:headEnd/>
                            <a:tailEnd/>
                          </a:ln>
                        </pic:spPr>
                      </pic:pic>
                    </a:graphicData>
                  </a:graphic>
                </wp:inline>
              </w:drawing>
            </w:r>
          </w:p>
        </w:tc>
      </w:tr>
      <w:tr w:rsidR="006F2E49" w:rsidRPr="00FD7922" w14:paraId="50237DC0" w14:textId="77777777" w:rsidTr="00FD7922">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0B9B71" w14:textId="77777777" w:rsidR="006F2E49" w:rsidRPr="00FD7922" w:rsidRDefault="00BB1DF7">
            <w:pPr>
              <w:pStyle w:val="Compact"/>
              <w:rPr>
                <w:sz w:val="18"/>
                <w:szCs w:val="18"/>
              </w:rPr>
            </w:pPr>
            <w:r w:rsidRPr="00FD7922">
              <w:rPr>
                <w:sz w:val="18"/>
                <w:szCs w:val="18"/>
              </w:rPr>
              <w:t>Fort</w:t>
            </w:r>
          </w:p>
        </w:tc>
        <w:tc>
          <w:tcPr>
            <w:cnfStyle w:val="000001000000" w:firstRow="0" w:lastRow="0" w:firstColumn="0" w:lastColumn="0" w:oddVBand="0" w:evenVBand="1" w:oddHBand="0" w:evenHBand="0" w:firstRowFirstColumn="0" w:firstRowLastColumn="0" w:lastRowFirstColumn="0" w:lastRowLastColumn="0"/>
            <w:tcW w:w="3581" w:type="dxa"/>
          </w:tcPr>
          <w:p w14:paraId="0E56FA85" w14:textId="77777777" w:rsidR="006F2E49" w:rsidRPr="00FD7922" w:rsidRDefault="00BB1DF7" w:rsidP="00FD7922">
            <w:pPr>
              <w:pStyle w:val="Compact"/>
              <w:jc w:val="right"/>
              <w:rPr>
                <w:sz w:val="18"/>
                <w:szCs w:val="18"/>
              </w:rPr>
            </w:pPr>
            <w:r w:rsidRPr="00FD7922">
              <w:rPr>
                <w:sz w:val="18"/>
                <w:szCs w:val="18"/>
              </w:rPr>
              <w:t xml:space="preserve">R245 V222 B179 </w:t>
            </w:r>
            <w:r w:rsidRPr="00FD7922">
              <w:rPr>
                <w:noProof/>
                <w:sz w:val="18"/>
                <w:szCs w:val="18"/>
              </w:rPr>
              <w:drawing>
                <wp:inline distT="0" distB="0" distL="0" distR="0" wp14:anchorId="5D70104A" wp14:editId="2F2DC42B">
                  <wp:extent cx="703384" cy="415636"/>
                  <wp:effectExtent l="0" t="0" r="0" b="0"/>
                  <wp:docPr id="238" name="Picture" descr="StyleAleaFortPPRNT"/>
                  <wp:cNvGraphicFramePr/>
                  <a:graphic xmlns:a="http://schemas.openxmlformats.org/drawingml/2006/main">
                    <a:graphicData uri="http://schemas.openxmlformats.org/drawingml/2006/picture">
                      <pic:pic xmlns:pic="http://schemas.openxmlformats.org/drawingml/2006/picture">
                        <pic:nvPicPr>
                          <pic:cNvPr id="239" name="Picture" descr="./ressources/couleur-alea-pprnt-04-f.png"/>
                          <pic:cNvPicPr>
                            <a:picLocks noChangeAspect="1" noChangeArrowheads="1"/>
                          </pic:cNvPicPr>
                        </pic:nvPicPr>
                        <pic:blipFill>
                          <a:blip r:embed="rId174"/>
                          <a:stretch>
                            <a:fillRect/>
                          </a:stretch>
                        </pic:blipFill>
                        <pic:spPr bwMode="auto">
                          <a:xfrm>
                            <a:off x="0" y="0"/>
                            <a:ext cx="703384" cy="415636"/>
                          </a:xfrm>
                          <a:prstGeom prst="rect">
                            <a:avLst/>
                          </a:prstGeom>
                          <a:noFill/>
                          <a:ln w="9525">
                            <a:noFill/>
                            <a:headEnd/>
                            <a:tailEnd/>
                          </a:ln>
                        </pic:spPr>
                      </pic:pic>
                    </a:graphicData>
                  </a:graphic>
                </wp:inline>
              </w:drawing>
            </w:r>
          </w:p>
        </w:tc>
        <w:tc>
          <w:tcPr>
            <w:cnfStyle w:val="000010000000" w:firstRow="0" w:lastRow="0" w:firstColumn="0" w:lastColumn="0" w:oddVBand="1" w:evenVBand="0" w:oddHBand="0" w:evenHBand="0" w:firstRowFirstColumn="0" w:firstRowLastColumn="0" w:lastRowFirstColumn="0" w:lastRowLastColumn="0"/>
            <w:tcW w:w="3402" w:type="dxa"/>
          </w:tcPr>
          <w:p w14:paraId="39D58A32" w14:textId="77777777" w:rsidR="006F2E49" w:rsidRPr="00FD7922" w:rsidRDefault="00BB1DF7" w:rsidP="00FD7922">
            <w:pPr>
              <w:pStyle w:val="Compact"/>
              <w:jc w:val="right"/>
              <w:rPr>
                <w:sz w:val="18"/>
                <w:szCs w:val="18"/>
              </w:rPr>
            </w:pPr>
            <w:r w:rsidRPr="00FD7922">
              <w:rPr>
                <w:sz w:val="18"/>
                <w:szCs w:val="18"/>
              </w:rPr>
              <w:t xml:space="preserve">R245 V222 B179 </w:t>
            </w:r>
            <w:r w:rsidRPr="00FD7922">
              <w:rPr>
                <w:noProof/>
                <w:sz w:val="18"/>
                <w:szCs w:val="18"/>
              </w:rPr>
              <w:drawing>
                <wp:inline distT="0" distB="0" distL="0" distR="0" wp14:anchorId="09CB84EF" wp14:editId="5FB77A19">
                  <wp:extent cx="703384" cy="415636"/>
                  <wp:effectExtent l="0" t="0" r="0" b="0"/>
                  <wp:docPr id="240" name="Picture" descr="StyleAleaFortPPRNT"/>
                  <wp:cNvGraphicFramePr/>
                  <a:graphic xmlns:a="http://schemas.openxmlformats.org/drawingml/2006/main">
                    <a:graphicData uri="http://schemas.openxmlformats.org/drawingml/2006/picture">
                      <pic:pic xmlns:pic="http://schemas.openxmlformats.org/drawingml/2006/picture">
                        <pic:nvPicPr>
                          <pic:cNvPr id="241" name="Picture" descr="./ressources/couleur-alea-pprnt-04-f.png"/>
                          <pic:cNvPicPr>
                            <a:picLocks noChangeAspect="1" noChangeArrowheads="1"/>
                          </pic:cNvPicPr>
                        </pic:nvPicPr>
                        <pic:blipFill>
                          <a:blip r:embed="rId174"/>
                          <a:stretch>
                            <a:fillRect/>
                          </a:stretch>
                        </pic:blipFill>
                        <pic:spPr bwMode="auto">
                          <a:xfrm>
                            <a:off x="0" y="0"/>
                            <a:ext cx="703384" cy="415636"/>
                          </a:xfrm>
                          <a:prstGeom prst="rect">
                            <a:avLst/>
                          </a:prstGeom>
                          <a:noFill/>
                          <a:ln w="9525">
                            <a:noFill/>
                            <a:headEnd/>
                            <a:tailEnd/>
                          </a:ln>
                        </pic:spPr>
                      </pic:pic>
                    </a:graphicData>
                  </a:graphic>
                </wp:inline>
              </w:drawing>
            </w:r>
          </w:p>
        </w:tc>
      </w:tr>
      <w:tr w:rsidR="006F2E49" w:rsidRPr="00FD7922" w14:paraId="776E40D5" w14:textId="77777777" w:rsidTr="00FD79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C9C0391" w14:textId="77777777" w:rsidR="006F2E49" w:rsidRPr="00FD7922" w:rsidRDefault="00BB1DF7">
            <w:pPr>
              <w:pStyle w:val="Compact"/>
              <w:rPr>
                <w:sz w:val="18"/>
                <w:szCs w:val="18"/>
              </w:rPr>
            </w:pPr>
            <w:r w:rsidRPr="00FD7922">
              <w:rPr>
                <w:sz w:val="18"/>
                <w:szCs w:val="18"/>
              </w:rPr>
              <w:t>Fort plus</w:t>
            </w:r>
          </w:p>
        </w:tc>
        <w:tc>
          <w:tcPr>
            <w:cnfStyle w:val="000001000000" w:firstRow="0" w:lastRow="0" w:firstColumn="0" w:lastColumn="0" w:oddVBand="0" w:evenVBand="1" w:oddHBand="0" w:evenHBand="0" w:firstRowFirstColumn="0" w:firstRowLastColumn="0" w:lastRowFirstColumn="0" w:lastRowLastColumn="0"/>
            <w:tcW w:w="3581" w:type="dxa"/>
          </w:tcPr>
          <w:p w14:paraId="0841C332" w14:textId="77777777" w:rsidR="006F2E49" w:rsidRPr="00FD7922" w:rsidRDefault="00BB1DF7" w:rsidP="00FD7922">
            <w:pPr>
              <w:pStyle w:val="Compact"/>
              <w:jc w:val="right"/>
              <w:rPr>
                <w:sz w:val="18"/>
                <w:szCs w:val="18"/>
              </w:rPr>
            </w:pPr>
            <w:r w:rsidRPr="00FD7922">
              <w:rPr>
                <w:sz w:val="18"/>
                <w:szCs w:val="18"/>
              </w:rPr>
              <w:t>N.A.</w:t>
            </w:r>
          </w:p>
        </w:tc>
        <w:tc>
          <w:tcPr>
            <w:cnfStyle w:val="000010000000" w:firstRow="0" w:lastRow="0" w:firstColumn="0" w:lastColumn="0" w:oddVBand="1" w:evenVBand="0" w:oddHBand="0" w:evenHBand="0" w:firstRowFirstColumn="0" w:firstRowLastColumn="0" w:lastRowFirstColumn="0" w:lastRowLastColumn="0"/>
            <w:tcW w:w="3402" w:type="dxa"/>
          </w:tcPr>
          <w:p w14:paraId="5DEA0FD5" w14:textId="77777777" w:rsidR="006F2E49" w:rsidRPr="00FD7922" w:rsidRDefault="00BB1DF7" w:rsidP="00FD7922">
            <w:pPr>
              <w:pStyle w:val="Compact"/>
              <w:jc w:val="right"/>
              <w:rPr>
                <w:sz w:val="18"/>
                <w:szCs w:val="18"/>
              </w:rPr>
            </w:pPr>
            <w:r w:rsidRPr="00FD7922">
              <w:rPr>
                <w:sz w:val="18"/>
                <w:szCs w:val="18"/>
              </w:rPr>
              <w:t xml:space="preserve">R238 V221 B130 </w:t>
            </w:r>
            <w:r w:rsidRPr="00FD7922">
              <w:rPr>
                <w:noProof/>
                <w:sz w:val="18"/>
                <w:szCs w:val="18"/>
              </w:rPr>
              <w:drawing>
                <wp:inline distT="0" distB="0" distL="0" distR="0" wp14:anchorId="1CD3F08B" wp14:editId="09BFC7B6">
                  <wp:extent cx="703384" cy="415636"/>
                  <wp:effectExtent l="0" t="0" r="0" b="0"/>
                  <wp:docPr id="243" name="Picture" descr="StyleAleaFortPlusPPRT"/>
                  <wp:cNvGraphicFramePr/>
                  <a:graphic xmlns:a="http://schemas.openxmlformats.org/drawingml/2006/main">
                    <a:graphicData uri="http://schemas.openxmlformats.org/drawingml/2006/picture">
                      <pic:pic xmlns:pic="http://schemas.openxmlformats.org/drawingml/2006/picture">
                        <pic:nvPicPr>
                          <pic:cNvPr id="244" name="Picture" descr="./ressources/couleur-alea-pprt-05-fplus.png"/>
                          <pic:cNvPicPr>
                            <a:picLocks noChangeAspect="1" noChangeArrowheads="1"/>
                          </pic:cNvPicPr>
                        </pic:nvPicPr>
                        <pic:blipFill>
                          <a:blip r:embed="rId175"/>
                          <a:stretch>
                            <a:fillRect/>
                          </a:stretch>
                        </pic:blipFill>
                        <pic:spPr bwMode="auto">
                          <a:xfrm>
                            <a:off x="0" y="0"/>
                            <a:ext cx="703384" cy="415636"/>
                          </a:xfrm>
                          <a:prstGeom prst="rect">
                            <a:avLst/>
                          </a:prstGeom>
                          <a:noFill/>
                          <a:ln w="9525">
                            <a:noFill/>
                            <a:headEnd/>
                            <a:tailEnd/>
                          </a:ln>
                        </pic:spPr>
                      </pic:pic>
                    </a:graphicData>
                  </a:graphic>
                </wp:inline>
              </w:drawing>
            </w:r>
          </w:p>
        </w:tc>
      </w:tr>
      <w:tr w:rsidR="006F2E49" w:rsidRPr="00FD7922" w14:paraId="4575E5BE" w14:textId="77777777" w:rsidTr="00FD7922">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BBA1F24" w14:textId="77777777" w:rsidR="006F2E49" w:rsidRPr="00FD7922" w:rsidRDefault="00BB1DF7">
            <w:pPr>
              <w:pStyle w:val="Compact"/>
              <w:rPr>
                <w:sz w:val="18"/>
                <w:szCs w:val="18"/>
              </w:rPr>
            </w:pPr>
            <w:r w:rsidRPr="00FD7922">
              <w:rPr>
                <w:sz w:val="18"/>
                <w:szCs w:val="18"/>
              </w:rPr>
              <w:t>Très fort ou Majeur</w:t>
            </w:r>
          </w:p>
        </w:tc>
        <w:tc>
          <w:tcPr>
            <w:cnfStyle w:val="000001000000" w:firstRow="0" w:lastRow="0" w:firstColumn="0" w:lastColumn="0" w:oddVBand="0" w:evenVBand="1" w:oddHBand="0" w:evenHBand="0" w:firstRowFirstColumn="0" w:firstRowLastColumn="0" w:lastRowFirstColumn="0" w:lastRowLastColumn="0"/>
            <w:tcW w:w="3581" w:type="dxa"/>
          </w:tcPr>
          <w:p w14:paraId="0E499A59" w14:textId="77777777" w:rsidR="006F2E49" w:rsidRPr="00FD7922" w:rsidRDefault="00BB1DF7" w:rsidP="00FD7922">
            <w:pPr>
              <w:pStyle w:val="Compact"/>
              <w:jc w:val="right"/>
              <w:rPr>
                <w:sz w:val="18"/>
                <w:szCs w:val="18"/>
              </w:rPr>
            </w:pPr>
            <w:r w:rsidRPr="00FD7922">
              <w:rPr>
                <w:sz w:val="18"/>
                <w:szCs w:val="18"/>
              </w:rPr>
              <w:t xml:space="preserve">R233 V150 B122 </w:t>
            </w:r>
            <w:r w:rsidRPr="00FD7922">
              <w:rPr>
                <w:noProof/>
                <w:sz w:val="18"/>
                <w:szCs w:val="18"/>
              </w:rPr>
              <w:drawing>
                <wp:inline distT="0" distB="0" distL="0" distR="0" wp14:anchorId="1D5D41F9" wp14:editId="1DB8B16B">
                  <wp:extent cx="703384" cy="415636"/>
                  <wp:effectExtent l="0" t="0" r="0" b="0"/>
                  <wp:docPr id="246" name="Picture" descr="StyleAleaTresFortPPRNT"/>
                  <wp:cNvGraphicFramePr/>
                  <a:graphic xmlns:a="http://schemas.openxmlformats.org/drawingml/2006/main">
                    <a:graphicData uri="http://schemas.openxmlformats.org/drawingml/2006/picture">
                      <pic:pic xmlns:pic="http://schemas.openxmlformats.org/drawingml/2006/picture">
                        <pic:nvPicPr>
                          <pic:cNvPr id="247" name="Picture" descr="./ressources/couleur-alea-pprnt-06-tf.png"/>
                          <pic:cNvPicPr>
                            <a:picLocks noChangeAspect="1" noChangeArrowheads="1"/>
                          </pic:cNvPicPr>
                        </pic:nvPicPr>
                        <pic:blipFill>
                          <a:blip r:embed="rId176"/>
                          <a:stretch>
                            <a:fillRect/>
                          </a:stretch>
                        </pic:blipFill>
                        <pic:spPr bwMode="auto">
                          <a:xfrm>
                            <a:off x="0" y="0"/>
                            <a:ext cx="703384" cy="415636"/>
                          </a:xfrm>
                          <a:prstGeom prst="rect">
                            <a:avLst/>
                          </a:prstGeom>
                          <a:noFill/>
                          <a:ln w="9525">
                            <a:noFill/>
                            <a:headEnd/>
                            <a:tailEnd/>
                          </a:ln>
                        </pic:spPr>
                      </pic:pic>
                    </a:graphicData>
                  </a:graphic>
                </wp:inline>
              </w:drawing>
            </w:r>
          </w:p>
        </w:tc>
        <w:tc>
          <w:tcPr>
            <w:cnfStyle w:val="000010000000" w:firstRow="0" w:lastRow="0" w:firstColumn="0" w:lastColumn="0" w:oddVBand="1" w:evenVBand="0" w:oddHBand="0" w:evenHBand="0" w:firstRowFirstColumn="0" w:firstRowLastColumn="0" w:lastRowFirstColumn="0" w:lastRowLastColumn="0"/>
            <w:tcW w:w="3402" w:type="dxa"/>
          </w:tcPr>
          <w:p w14:paraId="38B2FBE2" w14:textId="77777777" w:rsidR="006F2E49" w:rsidRPr="00FD7922" w:rsidRDefault="00BB1DF7" w:rsidP="00FD7922">
            <w:pPr>
              <w:pStyle w:val="Compact"/>
              <w:jc w:val="right"/>
              <w:rPr>
                <w:sz w:val="18"/>
                <w:szCs w:val="18"/>
              </w:rPr>
            </w:pPr>
            <w:r w:rsidRPr="00FD7922">
              <w:rPr>
                <w:sz w:val="18"/>
                <w:szCs w:val="18"/>
              </w:rPr>
              <w:t xml:space="preserve">R233 V150 B122 </w:t>
            </w:r>
            <w:r w:rsidRPr="00FD7922">
              <w:rPr>
                <w:noProof/>
                <w:sz w:val="18"/>
                <w:szCs w:val="18"/>
              </w:rPr>
              <w:drawing>
                <wp:inline distT="0" distB="0" distL="0" distR="0" wp14:anchorId="517B260B" wp14:editId="7C6F5B78">
                  <wp:extent cx="703384" cy="415636"/>
                  <wp:effectExtent l="0" t="0" r="0" b="0"/>
                  <wp:docPr id="248" name="Picture" descr="StyleAleaTresFortPPRNT"/>
                  <wp:cNvGraphicFramePr/>
                  <a:graphic xmlns:a="http://schemas.openxmlformats.org/drawingml/2006/main">
                    <a:graphicData uri="http://schemas.openxmlformats.org/drawingml/2006/picture">
                      <pic:pic xmlns:pic="http://schemas.openxmlformats.org/drawingml/2006/picture">
                        <pic:nvPicPr>
                          <pic:cNvPr id="249" name="Picture" descr="./ressources/couleur-alea-pprnt-06-tf.png"/>
                          <pic:cNvPicPr>
                            <a:picLocks noChangeAspect="1" noChangeArrowheads="1"/>
                          </pic:cNvPicPr>
                        </pic:nvPicPr>
                        <pic:blipFill>
                          <a:blip r:embed="rId176"/>
                          <a:stretch>
                            <a:fillRect/>
                          </a:stretch>
                        </pic:blipFill>
                        <pic:spPr bwMode="auto">
                          <a:xfrm>
                            <a:off x="0" y="0"/>
                            <a:ext cx="703384" cy="415636"/>
                          </a:xfrm>
                          <a:prstGeom prst="rect">
                            <a:avLst/>
                          </a:prstGeom>
                          <a:noFill/>
                          <a:ln w="9525">
                            <a:noFill/>
                            <a:headEnd/>
                            <a:tailEnd/>
                          </a:ln>
                        </pic:spPr>
                      </pic:pic>
                    </a:graphicData>
                  </a:graphic>
                </wp:inline>
              </w:drawing>
            </w:r>
          </w:p>
        </w:tc>
      </w:tr>
      <w:tr w:rsidR="006F2E49" w:rsidRPr="00FD7922" w14:paraId="4A135A8C" w14:textId="77777777" w:rsidTr="00FD79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6FB7F4A" w14:textId="77777777" w:rsidR="006F2E49" w:rsidRPr="00FD7922" w:rsidRDefault="00BB1DF7">
            <w:pPr>
              <w:pStyle w:val="Compact"/>
              <w:rPr>
                <w:sz w:val="18"/>
                <w:szCs w:val="18"/>
              </w:rPr>
            </w:pPr>
            <w:r w:rsidRPr="00FD7922">
              <w:rPr>
                <w:sz w:val="18"/>
                <w:szCs w:val="18"/>
              </w:rPr>
              <w:t>Très fort plus ou aggravé</w:t>
            </w:r>
          </w:p>
        </w:tc>
        <w:tc>
          <w:tcPr>
            <w:cnfStyle w:val="000001000000" w:firstRow="0" w:lastRow="0" w:firstColumn="0" w:lastColumn="0" w:oddVBand="0" w:evenVBand="1" w:oddHBand="0" w:evenHBand="0" w:firstRowFirstColumn="0" w:firstRowLastColumn="0" w:lastRowFirstColumn="0" w:lastRowLastColumn="0"/>
            <w:tcW w:w="3581" w:type="dxa"/>
          </w:tcPr>
          <w:p w14:paraId="094F2ED9" w14:textId="77777777" w:rsidR="006F2E49" w:rsidRPr="00FD7922" w:rsidRDefault="00BB1DF7" w:rsidP="00FD7922">
            <w:pPr>
              <w:pStyle w:val="Compact"/>
              <w:jc w:val="right"/>
              <w:rPr>
                <w:sz w:val="18"/>
                <w:szCs w:val="18"/>
              </w:rPr>
            </w:pPr>
            <w:r w:rsidRPr="00FD7922">
              <w:rPr>
                <w:sz w:val="18"/>
                <w:szCs w:val="18"/>
              </w:rPr>
              <w:t xml:space="preserve">R240 V128 B128 </w:t>
            </w:r>
            <w:r w:rsidRPr="00FD7922">
              <w:rPr>
                <w:noProof/>
                <w:sz w:val="18"/>
                <w:szCs w:val="18"/>
              </w:rPr>
              <w:drawing>
                <wp:inline distT="0" distB="0" distL="0" distR="0" wp14:anchorId="571504E0" wp14:editId="5C68EFFF">
                  <wp:extent cx="703384" cy="415636"/>
                  <wp:effectExtent l="0" t="0" r="0" b="0"/>
                  <wp:docPr id="251" name="Picture" descr="StyleAleaTresFortPlusPPRN"/>
                  <wp:cNvGraphicFramePr/>
                  <a:graphic xmlns:a="http://schemas.openxmlformats.org/drawingml/2006/main">
                    <a:graphicData uri="http://schemas.openxmlformats.org/drawingml/2006/picture">
                      <pic:pic xmlns:pic="http://schemas.openxmlformats.org/drawingml/2006/picture">
                        <pic:nvPicPr>
                          <pic:cNvPr id="252" name="Picture" descr="./ressources/couleur-alea-pprt-07-tfplus.png"/>
                          <pic:cNvPicPr>
                            <a:picLocks noChangeAspect="1" noChangeArrowheads="1"/>
                          </pic:cNvPicPr>
                        </pic:nvPicPr>
                        <pic:blipFill>
                          <a:blip r:embed="rId177"/>
                          <a:stretch>
                            <a:fillRect/>
                          </a:stretch>
                        </pic:blipFill>
                        <pic:spPr bwMode="auto">
                          <a:xfrm>
                            <a:off x="0" y="0"/>
                            <a:ext cx="703384" cy="415636"/>
                          </a:xfrm>
                          <a:prstGeom prst="rect">
                            <a:avLst/>
                          </a:prstGeom>
                          <a:noFill/>
                          <a:ln w="9525">
                            <a:noFill/>
                            <a:headEnd/>
                            <a:tailEnd/>
                          </a:ln>
                        </pic:spPr>
                      </pic:pic>
                    </a:graphicData>
                  </a:graphic>
                </wp:inline>
              </w:drawing>
            </w:r>
          </w:p>
        </w:tc>
        <w:tc>
          <w:tcPr>
            <w:cnfStyle w:val="000010000000" w:firstRow="0" w:lastRow="0" w:firstColumn="0" w:lastColumn="0" w:oddVBand="1" w:evenVBand="0" w:oddHBand="0" w:evenHBand="0" w:firstRowFirstColumn="0" w:firstRowLastColumn="0" w:lastRowFirstColumn="0" w:lastRowLastColumn="0"/>
            <w:tcW w:w="3402" w:type="dxa"/>
          </w:tcPr>
          <w:p w14:paraId="3DC50310" w14:textId="77777777" w:rsidR="006F2E49" w:rsidRPr="00FD7922" w:rsidRDefault="00BB1DF7" w:rsidP="00FD7922">
            <w:pPr>
              <w:pStyle w:val="Compact"/>
              <w:jc w:val="right"/>
              <w:rPr>
                <w:sz w:val="18"/>
                <w:szCs w:val="18"/>
              </w:rPr>
            </w:pPr>
            <w:r w:rsidRPr="00FD7922">
              <w:rPr>
                <w:sz w:val="18"/>
                <w:szCs w:val="18"/>
              </w:rPr>
              <w:t xml:space="preserve">R240 V128 B128 </w:t>
            </w:r>
            <w:r w:rsidRPr="00FD7922">
              <w:rPr>
                <w:noProof/>
                <w:sz w:val="18"/>
                <w:szCs w:val="18"/>
              </w:rPr>
              <w:drawing>
                <wp:inline distT="0" distB="0" distL="0" distR="0" wp14:anchorId="40CBF5AF" wp14:editId="6B9D1190">
                  <wp:extent cx="703384" cy="415636"/>
                  <wp:effectExtent l="0" t="0" r="0" b="0"/>
                  <wp:docPr id="253" name="Picture" descr="StyleAleaTresFortPlusPPRT"/>
                  <wp:cNvGraphicFramePr/>
                  <a:graphic xmlns:a="http://schemas.openxmlformats.org/drawingml/2006/main">
                    <a:graphicData uri="http://schemas.openxmlformats.org/drawingml/2006/picture">
                      <pic:pic xmlns:pic="http://schemas.openxmlformats.org/drawingml/2006/picture">
                        <pic:nvPicPr>
                          <pic:cNvPr id="254" name="Picture" descr="./ressources/couleur-alea-pprt-07-tfplus.png"/>
                          <pic:cNvPicPr>
                            <a:picLocks noChangeAspect="1" noChangeArrowheads="1"/>
                          </pic:cNvPicPr>
                        </pic:nvPicPr>
                        <pic:blipFill>
                          <a:blip r:embed="rId177"/>
                          <a:stretch>
                            <a:fillRect/>
                          </a:stretch>
                        </pic:blipFill>
                        <pic:spPr bwMode="auto">
                          <a:xfrm>
                            <a:off x="0" y="0"/>
                            <a:ext cx="703384" cy="415636"/>
                          </a:xfrm>
                          <a:prstGeom prst="rect">
                            <a:avLst/>
                          </a:prstGeom>
                          <a:noFill/>
                          <a:ln w="9525">
                            <a:noFill/>
                            <a:headEnd/>
                            <a:tailEnd/>
                          </a:ln>
                        </pic:spPr>
                      </pic:pic>
                    </a:graphicData>
                  </a:graphic>
                </wp:inline>
              </w:drawing>
            </w:r>
          </w:p>
        </w:tc>
      </w:tr>
    </w:tbl>
    <w:p w14:paraId="63858F9D" w14:textId="77777777" w:rsidR="006F2E49" w:rsidRPr="0067229D" w:rsidRDefault="00BB1DF7">
      <w:pPr>
        <w:pStyle w:val="Corpsdetexte"/>
        <w:rPr>
          <w:lang w:val="fr-FR"/>
        </w:rPr>
      </w:pPr>
      <w:r w:rsidRPr="0067229D">
        <w:rPr>
          <w:lang w:val="fr-FR"/>
        </w:rPr>
        <w:lastRenderedPageBreak/>
        <w:t>Dans le cadre des PPRN, étant donné le caractère exceptionnel et particulier des zones d’aléas à niveau d’aléa “Autre”, la représentation de ces dernières est laissée à la discrétion du producteur.</w:t>
      </w:r>
    </w:p>
    <w:p w14:paraId="15E36350" w14:textId="77777777" w:rsidR="006F2E49" w:rsidRDefault="00BB1DF7">
      <w:pPr>
        <w:pStyle w:val="Titre3"/>
      </w:pPr>
      <w:bookmarkStart w:id="147" w:name="_Toc214040754"/>
      <w:bookmarkStart w:id="148" w:name="X112947e3124b148e5e888eab4bedf81d8cdf696"/>
      <w:bookmarkEnd w:id="146"/>
      <w:r>
        <w:t>Représentation de la zone d’aléa exceptionnel avalanche</w:t>
      </w:r>
      <w:bookmarkEnd w:id="147"/>
    </w:p>
    <w:p w14:paraId="4F65AF68" w14:textId="77777777" w:rsidR="006F2E49" w:rsidRPr="0067229D" w:rsidRDefault="00BB1DF7">
      <w:pPr>
        <w:pStyle w:val="FirstParagraph"/>
        <w:rPr>
          <w:lang w:val="fr-FR"/>
        </w:rPr>
      </w:pPr>
      <w:r w:rsidRPr="0067229D">
        <w:rPr>
          <w:lang w:val="fr-FR"/>
        </w:rPr>
        <w:t xml:space="preserve">Dans le cadre de l’aléa avalanche, il est recommandé d’appliquer aux zones d’aléa exceptionnel un contour jaune (R255 V255 B000). </w:t>
      </w:r>
      <w:r>
        <w:rPr>
          <w:noProof/>
        </w:rPr>
        <w:drawing>
          <wp:inline distT="0" distB="0" distL="0" distR="0" wp14:anchorId="03B7BD19" wp14:editId="3FFCA225">
            <wp:extent cx="702000" cy="414000"/>
            <wp:effectExtent l="0" t="0" r="3175" b="5715"/>
            <wp:docPr id="257" name="Picture" descr="StyleAleaExceptionnelPP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Picture" descr="./ressources/couleur-alea-pprn-08-ae.png"/>
                    <pic:cNvPicPr>
                      <a:picLocks noChangeAspect="1" noChangeArrowheads="1"/>
                    </pic:cNvPicPr>
                  </pic:nvPicPr>
                  <pic:blipFill>
                    <a:blip r:embed="rId178"/>
                    <a:stretch>
                      <a:fillRect/>
                    </a:stretch>
                  </pic:blipFill>
                  <pic:spPr bwMode="auto">
                    <a:xfrm>
                      <a:off x="0" y="0"/>
                      <a:ext cx="702000" cy="414000"/>
                    </a:xfrm>
                    <a:prstGeom prst="rect">
                      <a:avLst/>
                    </a:prstGeom>
                    <a:noFill/>
                    <a:ln w="9525">
                      <a:noFill/>
                      <a:headEnd/>
                      <a:tailEnd/>
                    </a:ln>
                  </pic:spPr>
                </pic:pic>
              </a:graphicData>
            </a:graphic>
          </wp:inline>
        </w:drawing>
      </w:r>
      <w:r w:rsidRPr="0067229D">
        <w:rPr>
          <w:lang w:val="fr-FR"/>
        </w:rPr>
        <w:t xml:space="preserve"> (Cf. </w:t>
      </w:r>
      <w:hyperlink r:id="rId179">
        <w:r w:rsidRPr="0067229D">
          <w:rPr>
            <w:rStyle w:val="Lienhypertexte"/>
            <w:lang w:val="fr-FR"/>
          </w:rPr>
          <w:t xml:space="preserve">Note ARE </w:t>
        </w:r>
        <w:proofErr w:type="gramStart"/>
        <w:r w:rsidRPr="0067229D">
          <w:rPr>
            <w:rStyle w:val="Lienhypertexte"/>
            <w:lang w:val="fr-FR"/>
          </w:rPr>
          <w:t>DGPR:</w:t>
        </w:r>
        <w:proofErr w:type="gramEnd"/>
        <w:r w:rsidRPr="0067229D">
          <w:rPr>
            <w:rStyle w:val="Lienhypertexte"/>
            <w:lang w:val="fr-FR"/>
          </w:rPr>
          <w:t>2022</w:t>
        </w:r>
      </w:hyperlink>
      <w:r w:rsidRPr="0067229D">
        <w:rPr>
          <w:lang w:val="fr-FR"/>
        </w:rPr>
        <w:t>)</w:t>
      </w:r>
    </w:p>
    <w:p w14:paraId="0B06FD3B" w14:textId="77777777" w:rsidR="006F2E49" w:rsidRDefault="00BB1DF7">
      <w:pPr>
        <w:pStyle w:val="Titre3"/>
      </w:pPr>
      <w:bookmarkStart w:id="149" w:name="_Toc214040755"/>
      <w:bookmarkStart w:id="150" w:name="Xcce45ab3478900608d733e651a34556100bfdb6"/>
      <w:bookmarkEnd w:id="148"/>
      <w:r>
        <w:t>Représentation des zones de danger spécifique</w:t>
      </w:r>
      <w:bookmarkEnd w:id="149"/>
    </w:p>
    <w:p w14:paraId="262D68BF" w14:textId="77777777" w:rsidR="006F2E49" w:rsidRPr="0067229D" w:rsidRDefault="00BB1DF7">
      <w:pPr>
        <w:pStyle w:val="FirstParagraph"/>
        <w:rPr>
          <w:lang w:val="fr-FR"/>
        </w:rPr>
      </w:pPr>
      <w:r w:rsidRPr="0067229D">
        <w:rPr>
          <w:lang w:val="fr-FR"/>
        </w:rPr>
        <w:t xml:space="preserve">Les zones de danger spécifique caractérisées par les valeurs de l’énumération </w:t>
      </w:r>
      <w:hyperlink w:anchor="enumeration-typesuralea">
        <w:r w:rsidRPr="0067229D">
          <w:rPr>
            <w:rStyle w:val="Lienhypertexte"/>
            <w:lang w:val="fr-FR"/>
          </w:rPr>
          <w:t>TypeSurAlea</w:t>
        </w:r>
      </w:hyperlink>
      <w:r w:rsidRPr="0067229D">
        <w:rPr>
          <w:lang w:val="fr-FR"/>
        </w:rPr>
        <w:t xml:space="preserve"> doivent être aussi représentées en fonction de la valeur de leur niveau d’aléa selon le tableau </w:t>
      </w:r>
      <w:hyperlink w:anchor="représentations-des-niveaux-daléas">
        <w:r w:rsidRPr="0067229D">
          <w:rPr>
            <w:rStyle w:val="Lienhypertexte"/>
            <w:lang w:val="fr-FR"/>
          </w:rPr>
          <w:t>ci-dessus</w:t>
        </w:r>
      </w:hyperlink>
      <w:r w:rsidRPr="0067229D">
        <w:rPr>
          <w:lang w:val="fr-FR"/>
        </w:rPr>
        <w:t xml:space="preserve">. D’après le </w:t>
      </w:r>
      <w:hyperlink r:id="rId180">
        <w:r w:rsidRPr="0067229D">
          <w:rPr>
            <w:rStyle w:val="Lienhypertexte"/>
            <w:lang w:val="fr-FR"/>
          </w:rPr>
          <w:t>Guide PPRL:2014</w:t>
        </w:r>
      </w:hyperlink>
      <w:r w:rsidRPr="0067229D">
        <w:rPr>
          <w:lang w:val="fr-FR"/>
        </w:rPr>
        <w:t xml:space="preserve"> et le </w:t>
      </w:r>
      <w:hyperlink r:id="rId181">
        <w:r w:rsidRPr="0067229D">
          <w:rPr>
            <w:rStyle w:val="Lienhypertexte"/>
            <w:lang w:val="fr-FR"/>
          </w:rPr>
          <w:t>Guide PPRI:2024</w:t>
        </w:r>
      </w:hyperlink>
      <w:r w:rsidRPr="0067229D">
        <w:rPr>
          <w:lang w:val="fr-FR"/>
        </w:rPr>
        <w:t>, les niveaux d’aléas suivants peuvent s’appliquer en fonction dy type de suraléa :</w:t>
      </w:r>
    </w:p>
    <w:tbl>
      <w:tblPr>
        <w:tblStyle w:val="Table"/>
        <w:tblW w:w="0" w:type="auto"/>
        <w:tblLook w:val="0020" w:firstRow="1" w:lastRow="0" w:firstColumn="0" w:lastColumn="0" w:noHBand="0" w:noVBand="0"/>
      </w:tblPr>
      <w:tblGrid>
        <w:gridCol w:w="4647"/>
        <w:gridCol w:w="2246"/>
      </w:tblGrid>
      <w:tr w:rsidR="006F2E49" w:rsidRPr="00FD7922" w14:paraId="213ED8F1"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7183696" w14:textId="77777777" w:rsidR="006F2E49" w:rsidRPr="00FD7922" w:rsidRDefault="00BB1DF7">
            <w:pPr>
              <w:pStyle w:val="Compact"/>
              <w:rPr>
                <w:sz w:val="18"/>
                <w:szCs w:val="18"/>
              </w:rPr>
            </w:pPr>
            <w:r w:rsidRPr="00FD7922">
              <w:rPr>
                <w:sz w:val="18"/>
                <w:szCs w:val="18"/>
              </w:rPr>
              <w:t>Type Suralea</w:t>
            </w:r>
          </w:p>
        </w:tc>
        <w:tc>
          <w:tcPr>
            <w:cnfStyle w:val="000001000000" w:firstRow="0" w:lastRow="0" w:firstColumn="0" w:lastColumn="0" w:oddVBand="0" w:evenVBand="1" w:oddHBand="0" w:evenHBand="0" w:firstRowFirstColumn="0" w:firstRowLastColumn="0" w:lastRowFirstColumn="0" w:lastRowLastColumn="0"/>
            <w:tcW w:w="0" w:type="auto"/>
          </w:tcPr>
          <w:p w14:paraId="36F2F21B" w14:textId="77777777" w:rsidR="006F2E49" w:rsidRPr="00FD7922" w:rsidRDefault="00BB1DF7">
            <w:pPr>
              <w:pStyle w:val="Compact"/>
              <w:rPr>
                <w:sz w:val="18"/>
                <w:szCs w:val="18"/>
              </w:rPr>
            </w:pPr>
            <w:r w:rsidRPr="00FD7922">
              <w:rPr>
                <w:sz w:val="18"/>
                <w:szCs w:val="18"/>
              </w:rPr>
              <w:t>Niveau d’aléa</w:t>
            </w:r>
          </w:p>
        </w:tc>
      </w:tr>
      <w:tr w:rsidR="006F2E49" w:rsidRPr="00FD7922" w14:paraId="1569D2F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31554F2" w14:textId="77777777" w:rsidR="006F2E49" w:rsidRPr="00FD7922" w:rsidRDefault="00BB1DF7">
            <w:pPr>
              <w:pStyle w:val="Compact"/>
              <w:rPr>
                <w:sz w:val="18"/>
                <w:szCs w:val="18"/>
              </w:rPr>
            </w:pPr>
            <w:r w:rsidRPr="00FD7922">
              <w:rPr>
                <w:sz w:val="18"/>
                <w:szCs w:val="18"/>
              </w:rPr>
              <w:t>Bande de précaution</w:t>
            </w:r>
          </w:p>
        </w:tc>
        <w:tc>
          <w:tcPr>
            <w:cnfStyle w:val="000001000000" w:firstRow="0" w:lastRow="0" w:firstColumn="0" w:lastColumn="0" w:oddVBand="0" w:evenVBand="1" w:oddHBand="0" w:evenHBand="0" w:firstRowFirstColumn="0" w:firstRowLastColumn="0" w:lastRowFirstColumn="0" w:lastRowLastColumn="0"/>
            <w:tcW w:w="0" w:type="auto"/>
          </w:tcPr>
          <w:p w14:paraId="64686EA6" w14:textId="77777777" w:rsidR="006F2E49" w:rsidRPr="00FD7922" w:rsidRDefault="00BB1DF7">
            <w:pPr>
              <w:pStyle w:val="Compact"/>
              <w:rPr>
                <w:sz w:val="18"/>
                <w:szCs w:val="18"/>
              </w:rPr>
            </w:pPr>
            <w:r w:rsidRPr="00FD7922">
              <w:rPr>
                <w:sz w:val="18"/>
                <w:szCs w:val="18"/>
              </w:rPr>
              <w:t>Très fort</w:t>
            </w:r>
          </w:p>
        </w:tc>
      </w:tr>
      <w:tr w:rsidR="006F2E49" w:rsidRPr="009D678C" w14:paraId="79683F0A"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7D007FC" w14:textId="77777777" w:rsidR="006F2E49" w:rsidRPr="00FD7922" w:rsidRDefault="00BB1DF7">
            <w:pPr>
              <w:pStyle w:val="Compact"/>
              <w:rPr>
                <w:sz w:val="18"/>
                <w:szCs w:val="18"/>
              </w:rPr>
            </w:pPr>
            <w:r w:rsidRPr="00FD7922">
              <w:rPr>
                <w:sz w:val="18"/>
                <w:szCs w:val="18"/>
              </w:rPr>
              <w:t>Zones soumises à des chocs mécaniques de vagues</w:t>
            </w:r>
          </w:p>
        </w:tc>
        <w:tc>
          <w:tcPr>
            <w:cnfStyle w:val="000001000000" w:firstRow="0" w:lastRow="0" w:firstColumn="0" w:lastColumn="0" w:oddVBand="0" w:evenVBand="1" w:oddHBand="0" w:evenHBand="0" w:firstRowFirstColumn="0" w:firstRowLastColumn="0" w:lastRowFirstColumn="0" w:lastRowLastColumn="0"/>
            <w:tcW w:w="0" w:type="auto"/>
          </w:tcPr>
          <w:p w14:paraId="22CEFA62" w14:textId="77777777" w:rsidR="006F2E49" w:rsidRPr="00FD7922" w:rsidRDefault="00BB1DF7">
            <w:pPr>
              <w:pStyle w:val="Compact"/>
              <w:rPr>
                <w:sz w:val="18"/>
                <w:szCs w:val="18"/>
              </w:rPr>
            </w:pPr>
            <w:r w:rsidRPr="00FD7922">
              <w:rPr>
                <w:sz w:val="18"/>
                <w:szCs w:val="18"/>
              </w:rPr>
              <w:t>Aléa fort à très fort</w:t>
            </w:r>
          </w:p>
        </w:tc>
      </w:tr>
      <w:tr w:rsidR="006F2E49" w:rsidRPr="009D678C" w14:paraId="04D26FD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F4760BD" w14:textId="77777777" w:rsidR="006F2E49" w:rsidRPr="00FD7922" w:rsidRDefault="00BB1DF7">
            <w:pPr>
              <w:pStyle w:val="Compact"/>
              <w:rPr>
                <w:sz w:val="18"/>
                <w:szCs w:val="18"/>
              </w:rPr>
            </w:pPr>
            <w:r w:rsidRPr="00FD7922">
              <w:rPr>
                <w:sz w:val="18"/>
                <w:szCs w:val="18"/>
              </w:rPr>
              <w:t>Zones soumises à des projections</w:t>
            </w:r>
          </w:p>
        </w:tc>
        <w:tc>
          <w:tcPr>
            <w:cnfStyle w:val="000001000000" w:firstRow="0" w:lastRow="0" w:firstColumn="0" w:lastColumn="0" w:oddVBand="0" w:evenVBand="1" w:oddHBand="0" w:evenHBand="0" w:firstRowFirstColumn="0" w:firstRowLastColumn="0" w:lastRowFirstColumn="0" w:lastRowLastColumn="0"/>
            <w:tcW w:w="0" w:type="auto"/>
          </w:tcPr>
          <w:p w14:paraId="6057011C" w14:textId="77777777" w:rsidR="006F2E49" w:rsidRPr="00FD7922" w:rsidRDefault="00BB1DF7">
            <w:pPr>
              <w:pStyle w:val="Compact"/>
              <w:rPr>
                <w:sz w:val="18"/>
                <w:szCs w:val="18"/>
              </w:rPr>
            </w:pPr>
            <w:r w:rsidRPr="00FD7922">
              <w:rPr>
                <w:sz w:val="18"/>
                <w:szCs w:val="18"/>
              </w:rPr>
              <w:t>Aléa modéré à très fort</w:t>
            </w:r>
          </w:p>
        </w:tc>
      </w:tr>
    </w:tbl>
    <w:p w14:paraId="1818FDFF" w14:textId="77777777" w:rsidR="006F2E49" w:rsidRDefault="00BB1DF7">
      <w:pPr>
        <w:pStyle w:val="Titre3"/>
      </w:pPr>
      <w:bookmarkStart w:id="151" w:name="_Toc214040756"/>
      <w:bookmarkStart w:id="152" w:name="représentation-des-zones-protégées"/>
      <w:bookmarkEnd w:id="150"/>
      <w:r>
        <w:t>Représentation des zones protégées</w:t>
      </w:r>
      <w:bookmarkEnd w:id="151"/>
    </w:p>
    <w:p w14:paraId="11D4DB48" w14:textId="77777777" w:rsidR="006F2E49" w:rsidRPr="0067229D" w:rsidRDefault="00BB1DF7">
      <w:pPr>
        <w:pStyle w:val="FirstParagraph"/>
        <w:rPr>
          <w:lang w:val="fr-FR"/>
        </w:rPr>
      </w:pPr>
      <w:r w:rsidRPr="0067229D">
        <w:rPr>
          <w:lang w:val="fr-FR"/>
        </w:rPr>
        <w:t xml:space="preserve">Le </w:t>
      </w:r>
      <w:hyperlink r:id="rId182">
        <w:r w:rsidRPr="0067229D">
          <w:rPr>
            <w:rStyle w:val="Lienhypertexte"/>
            <w:lang w:val="fr-FR"/>
          </w:rPr>
          <w:t xml:space="preserve">Guide </w:t>
        </w:r>
        <w:proofErr w:type="gramStart"/>
        <w:r w:rsidRPr="0067229D">
          <w:rPr>
            <w:rStyle w:val="Lienhypertexte"/>
            <w:lang w:val="fr-FR"/>
          </w:rPr>
          <w:t>PPRI:</w:t>
        </w:r>
        <w:proofErr w:type="gramEnd"/>
        <w:r w:rsidRPr="0067229D">
          <w:rPr>
            <w:rStyle w:val="Lienhypertexte"/>
            <w:lang w:val="fr-FR"/>
          </w:rPr>
          <w:t>2024</w:t>
        </w:r>
      </w:hyperlink>
      <w:r w:rsidRPr="0067229D">
        <w:rPr>
          <w:lang w:val="fr-FR"/>
        </w:rPr>
        <w:t xml:space="preserve"> indique que les zones protégées par un système d’endiguement doivent aussi être cartographiées à titre informatif. La représentation préconisée est de les représenter sous forme de hachures se superposant à la représentation des niveaux d’aléas précisée </w:t>
      </w:r>
      <w:hyperlink w:anchor="représentations-des-niveaux-daléas">
        <w:r w:rsidRPr="0067229D">
          <w:rPr>
            <w:rStyle w:val="Lienhypertexte"/>
            <w:lang w:val="fr-FR"/>
          </w:rPr>
          <w:t>ci-dessus</w:t>
        </w:r>
      </w:hyperlink>
      <w:r w:rsidRPr="0067229D">
        <w:rPr>
          <w:lang w:val="fr-FR"/>
        </w:rPr>
        <w:t>.</w:t>
      </w:r>
    </w:p>
    <w:p w14:paraId="2DED231D" w14:textId="77777777" w:rsidR="006F2E49" w:rsidRDefault="00BB1DF7">
      <w:pPr>
        <w:pStyle w:val="Titre3"/>
      </w:pPr>
      <w:bookmarkStart w:id="153" w:name="_Toc214040757"/>
      <w:bookmarkStart w:id="154" w:name="X99c081298d8666e2a604002876d10aa04468d03"/>
      <w:bookmarkEnd w:id="152"/>
      <w:r>
        <w:t>Représentation des zones d’aléas technologiques à cinetique lente ou à effet de projection</w:t>
      </w:r>
      <w:bookmarkEnd w:id="153"/>
    </w:p>
    <w:p w14:paraId="7D68CDB9" w14:textId="77777777" w:rsidR="006F2E49" w:rsidRDefault="00BB1DF7">
      <w:pPr>
        <w:pStyle w:val="FirstParagraph"/>
      </w:pPr>
      <w:r w:rsidRPr="0067229D">
        <w:rPr>
          <w:lang w:val="fr-FR"/>
        </w:rPr>
        <w:t xml:space="preserve">Le tableau suivant précise, dans le cadre des PPRT, les recommandations de représentations des zones d’aléa à cinétique lente et celles à cinétique rapide dans le cas particulier des effets de projection. </w:t>
      </w:r>
      <w:r>
        <w:t xml:space="preserve">Elles sont reprises du </w:t>
      </w:r>
      <w:hyperlink r:id="rId183">
        <w:r>
          <w:rPr>
            <w:rStyle w:val="Lienhypertexte"/>
          </w:rPr>
          <w:t>Guide PPRT:2007</w:t>
        </w:r>
      </w:hyperlink>
      <w:r>
        <w:t>.</w:t>
      </w:r>
    </w:p>
    <w:tbl>
      <w:tblPr>
        <w:tblStyle w:val="Table"/>
        <w:tblW w:w="0" w:type="auto"/>
        <w:tblLook w:val="0020" w:firstRow="1" w:lastRow="0" w:firstColumn="0" w:lastColumn="0" w:noHBand="0" w:noVBand="0"/>
      </w:tblPr>
      <w:tblGrid>
        <w:gridCol w:w="7363"/>
        <w:gridCol w:w="2027"/>
      </w:tblGrid>
      <w:tr w:rsidR="006F2E49" w:rsidRPr="00FD7922" w14:paraId="58B00F86" w14:textId="77777777" w:rsidTr="00FD792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363" w:type="dxa"/>
          </w:tcPr>
          <w:p w14:paraId="38A92945" w14:textId="77777777" w:rsidR="006F2E49" w:rsidRPr="00FD7922" w:rsidRDefault="00BB1DF7">
            <w:pPr>
              <w:pStyle w:val="Compact"/>
              <w:rPr>
                <w:sz w:val="18"/>
                <w:szCs w:val="18"/>
              </w:rPr>
            </w:pPr>
            <w:r w:rsidRPr="00FD7922">
              <w:rPr>
                <w:sz w:val="18"/>
                <w:szCs w:val="18"/>
              </w:rPr>
              <w:t>Type Zone Alea Technologique</w:t>
            </w:r>
          </w:p>
        </w:tc>
        <w:tc>
          <w:tcPr>
            <w:cnfStyle w:val="000001000000" w:firstRow="0" w:lastRow="0" w:firstColumn="0" w:lastColumn="0" w:oddVBand="0" w:evenVBand="1" w:oddHBand="0" w:evenHBand="0" w:firstRowFirstColumn="0" w:firstRowLastColumn="0" w:lastRowFirstColumn="0" w:lastRowLastColumn="0"/>
            <w:tcW w:w="2027" w:type="dxa"/>
          </w:tcPr>
          <w:p w14:paraId="4CA107AB" w14:textId="77777777" w:rsidR="006F2E49" w:rsidRPr="00FD7922" w:rsidRDefault="00BB1DF7">
            <w:pPr>
              <w:pStyle w:val="Compact"/>
              <w:rPr>
                <w:sz w:val="18"/>
                <w:szCs w:val="18"/>
              </w:rPr>
            </w:pPr>
            <w:r w:rsidRPr="00FD7922">
              <w:rPr>
                <w:sz w:val="18"/>
                <w:szCs w:val="18"/>
              </w:rPr>
              <w:t>Représentation</w:t>
            </w:r>
          </w:p>
        </w:tc>
      </w:tr>
      <w:tr w:rsidR="006F2E49" w:rsidRPr="00FD7922" w14:paraId="0547B126" w14:textId="77777777" w:rsidTr="00FD79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363" w:type="dxa"/>
          </w:tcPr>
          <w:p w14:paraId="755070CD" w14:textId="77777777" w:rsidR="006F2E49" w:rsidRPr="00FD7922" w:rsidRDefault="00F85F65">
            <w:pPr>
              <w:pStyle w:val="Compact"/>
              <w:rPr>
                <w:sz w:val="18"/>
                <w:szCs w:val="18"/>
              </w:rPr>
            </w:pPr>
            <w:hyperlink w:anchor="classe-dobjets-zonealeatechnolent">
              <w:r w:rsidR="00BB1DF7" w:rsidRPr="00FD7922">
                <w:rPr>
                  <w:rStyle w:val="Lienhypertexte"/>
                  <w:sz w:val="18"/>
                  <w:szCs w:val="18"/>
                </w:rPr>
                <w:t>ZoneAleaTechnoLent</w:t>
              </w:r>
            </w:hyperlink>
            <w:r w:rsidR="00BB1DF7" w:rsidRPr="00FD7922">
              <w:rPr>
                <w:sz w:val="18"/>
                <w:szCs w:val="18"/>
              </w:rPr>
              <w:t>. Courbe enveloppe des effets irréversibles (zone “Z4”)</w:t>
            </w:r>
          </w:p>
        </w:tc>
        <w:tc>
          <w:tcPr>
            <w:cnfStyle w:val="000001000000" w:firstRow="0" w:lastRow="0" w:firstColumn="0" w:lastColumn="0" w:oddVBand="0" w:evenVBand="1" w:oddHBand="0" w:evenHBand="0" w:firstRowFirstColumn="0" w:firstRowLastColumn="0" w:lastRowFirstColumn="0" w:lastRowLastColumn="0"/>
            <w:tcW w:w="2027" w:type="dxa"/>
          </w:tcPr>
          <w:p w14:paraId="2A04629C" w14:textId="77777777" w:rsidR="006F2E49" w:rsidRPr="00FD7922" w:rsidRDefault="00BB1DF7">
            <w:pPr>
              <w:pStyle w:val="Compact"/>
              <w:rPr>
                <w:sz w:val="18"/>
                <w:szCs w:val="18"/>
              </w:rPr>
            </w:pPr>
            <w:r w:rsidRPr="00FD7922">
              <w:rPr>
                <w:noProof/>
                <w:sz w:val="18"/>
                <w:szCs w:val="18"/>
              </w:rPr>
              <w:drawing>
                <wp:inline distT="0" distB="0" distL="0" distR="0" wp14:anchorId="763B89F6" wp14:editId="48C83534">
                  <wp:extent cx="702000" cy="414000"/>
                  <wp:effectExtent l="0" t="0" r="3175" b="5715"/>
                  <wp:docPr id="264" name="Picture" descr="StyleAleaTechnoLentZ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Picture" descr="./ressources/couleur-alea-technolent-z4.png"/>
                          <pic:cNvPicPr>
                            <a:picLocks noChangeAspect="1" noChangeArrowheads="1"/>
                          </pic:cNvPicPr>
                        </pic:nvPicPr>
                        <pic:blipFill>
                          <a:blip r:embed="rId184"/>
                          <a:stretch>
                            <a:fillRect/>
                          </a:stretch>
                        </pic:blipFill>
                        <pic:spPr bwMode="auto">
                          <a:xfrm>
                            <a:off x="0" y="0"/>
                            <a:ext cx="702000" cy="414000"/>
                          </a:xfrm>
                          <a:prstGeom prst="rect">
                            <a:avLst/>
                          </a:prstGeom>
                          <a:noFill/>
                          <a:ln w="9525">
                            <a:noFill/>
                            <a:headEnd/>
                            <a:tailEnd/>
                          </a:ln>
                        </pic:spPr>
                      </pic:pic>
                    </a:graphicData>
                  </a:graphic>
                </wp:inline>
              </w:drawing>
            </w:r>
          </w:p>
        </w:tc>
      </w:tr>
      <w:tr w:rsidR="006F2E49" w:rsidRPr="00FD7922" w14:paraId="45DFDA74" w14:textId="77777777" w:rsidTr="00FD7922">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363" w:type="dxa"/>
          </w:tcPr>
          <w:p w14:paraId="2A63B44E" w14:textId="77777777" w:rsidR="006F2E49" w:rsidRPr="00FD7922" w:rsidRDefault="00F85F65">
            <w:pPr>
              <w:pStyle w:val="Compact"/>
              <w:rPr>
                <w:sz w:val="18"/>
                <w:szCs w:val="18"/>
              </w:rPr>
            </w:pPr>
            <w:hyperlink w:anchor="classe-dobjets-zonealeatechnoprojection">
              <w:r w:rsidR="00BB1DF7" w:rsidRPr="00FD7922">
                <w:rPr>
                  <w:rStyle w:val="Lienhypertexte"/>
                  <w:sz w:val="18"/>
                  <w:szCs w:val="18"/>
                </w:rPr>
                <w:t>ZoneAleaTechnoProjection</w:t>
              </w:r>
            </w:hyperlink>
            <w:r w:rsidR="00BB1DF7" w:rsidRPr="00FD7922">
              <w:rPr>
                <w:sz w:val="18"/>
                <w:szCs w:val="18"/>
              </w:rPr>
              <w:t xml:space="preserve"> Courbe enveloppe des effets graves de projection (zone “Z3”)</w:t>
            </w:r>
          </w:p>
        </w:tc>
        <w:tc>
          <w:tcPr>
            <w:cnfStyle w:val="000001000000" w:firstRow="0" w:lastRow="0" w:firstColumn="0" w:lastColumn="0" w:oddVBand="0" w:evenVBand="1" w:oddHBand="0" w:evenHBand="0" w:firstRowFirstColumn="0" w:firstRowLastColumn="0" w:lastRowFirstColumn="0" w:lastRowLastColumn="0"/>
            <w:tcW w:w="2027" w:type="dxa"/>
          </w:tcPr>
          <w:p w14:paraId="4E08E256" w14:textId="77777777" w:rsidR="006F2E49" w:rsidRPr="00FD7922" w:rsidRDefault="00BB1DF7">
            <w:pPr>
              <w:pStyle w:val="Compact"/>
              <w:rPr>
                <w:sz w:val="18"/>
                <w:szCs w:val="18"/>
              </w:rPr>
            </w:pPr>
            <w:r w:rsidRPr="00FD7922">
              <w:rPr>
                <w:noProof/>
                <w:sz w:val="18"/>
                <w:szCs w:val="18"/>
              </w:rPr>
              <w:drawing>
                <wp:inline distT="0" distB="0" distL="0" distR="0" wp14:anchorId="63A3C4C4" wp14:editId="7EDD84ED">
                  <wp:extent cx="702000" cy="414000"/>
                  <wp:effectExtent l="0" t="0" r="3175" b="5715"/>
                  <wp:docPr id="267" name="Picture" descr="StyleAleaTechnoProjZ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Picture" descr="./ressources/couleur-alea-techno-proj-z3.png"/>
                          <pic:cNvPicPr>
                            <a:picLocks noChangeAspect="1" noChangeArrowheads="1"/>
                          </pic:cNvPicPr>
                        </pic:nvPicPr>
                        <pic:blipFill>
                          <a:blip r:embed="rId185"/>
                          <a:stretch>
                            <a:fillRect/>
                          </a:stretch>
                        </pic:blipFill>
                        <pic:spPr bwMode="auto">
                          <a:xfrm>
                            <a:off x="0" y="0"/>
                            <a:ext cx="702000" cy="414000"/>
                          </a:xfrm>
                          <a:prstGeom prst="rect">
                            <a:avLst/>
                          </a:prstGeom>
                          <a:noFill/>
                          <a:ln w="9525">
                            <a:noFill/>
                            <a:headEnd/>
                            <a:tailEnd/>
                          </a:ln>
                        </pic:spPr>
                      </pic:pic>
                    </a:graphicData>
                  </a:graphic>
                </wp:inline>
              </w:drawing>
            </w:r>
          </w:p>
        </w:tc>
      </w:tr>
      <w:tr w:rsidR="006F2E49" w:rsidRPr="00FD7922" w14:paraId="6A4DF022" w14:textId="77777777" w:rsidTr="00FD79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363" w:type="dxa"/>
          </w:tcPr>
          <w:p w14:paraId="37CC6C7B" w14:textId="77777777" w:rsidR="006F2E49" w:rsidRPr="00FD7922" w:rsidRDefault="00F85F65">
            <w:pPr>
              <w:pStyle w:val="Compact"/>
              <w:rPr>
                <w:sz w:val="18"/>
                <w:szCs w:val="18"/>
              </w:rPr>
            </w:pPr>
            <w:hyperlink w:anchor="classe-dobjets-zonealeatechnoprojection">
              <w:r w:rsidR="00BB1DF7" w:rsidRPr="00FD7922">
                <w:rPr>
                  <w:rStyle w:val="Lienhypertexte"/>
                  <w:sz w:val="18"/>
                  <w:szCs w:val="18"/>
                </w:rPr>
                <w:t>ZoneAleaTechnoProjection</w:t>
              </w:r>
            </w:hyperlink>
            <w:r w:rsidR="00BB1DF7" w:rsidRPr="00FD7922">
              <w:rPr>
                <w:sz w:val="18"/>
                <w:szCs w:val="18"/>
              </w:rPr>
              <w:t xml:space="preserve"> Courbe enveloppe des effets indirects de projection (zone “Z5”)</w:t>
            </w:r>
          </w:p>
        </w:tc>
        <w:tc>
          <w:tcPr>
            <w:cnfStyle w:val="000001000000" w:firstRow="0" w:lastRow="0" w:firstColumn="0" w:lastColumn="0" w:oddVBand="0" w:evenVBand="1" w:oddHBand="0" w:evenHBand="0" w:firstRowFirstColumn="0" w:firstRowLastColumn="0" w:lastRowFirstColumn="0" w:lastRowLastColumn="0"/>
            <w:tcW w:w="2027" w:type="dxa"/>
          </w:tcPr>
          <w:p w14:paraId="386A8A71" w14:textId="77777777" w:rsidR="006F2E49" w:rsidRPr="00FD7922" w:rsidRDefault="00BB1DF7">
            <w:pPr>
              <w:pStyle w:val="Compact"/>
              <w:rPr>
                <w:sz w:val="18"/>
                <w:szCs w:val="18"/>
              </w:rPr>
            </w:pPr>
            <w:r w:rsidRPr="00FD7922">
              <w:rPr>
                <w:noProof/>
                <w:sz w:val="18"/>
                <w:szCs w:val="18"/>
              </w:rPr>
              <w:drawing>
                <wp:inline distT="0" distB="0" distL="0" distR="0" wp14:anchorId="20124EEB" wp14:editId="4EE533FF">
                  <wp:extent cx="702000" cy="414000"/>
                  <wp:effectExtent l="0" t="0" r="3175" b="5715"/>
                  <wp:docPr id="270" name="Picture" descr="StyleAleaTechnoProjZ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Picture" descr="./ressources/couleur-alea-techno-proj-z5.png"/>
                          <pic:cNvPicPr>
                            <a:picLocks noChangeAspect="1" noChangeArrowheads="1"/>
                          </pic:cNvPicPr>
                        </pic:nvPicPr>
                        <pic:blipFill>
                          <a:blip r:embed="rId186"/>
                          <a:stretch>
                            <a:fillRect/>
                          </a:stretch>
                        </pic:blipFill>
                        <pic:spPr bwMode="auto">
                          <a:xfrm>
                            <a:off x="0" y="0"/>
                            <a:ext cx="702000" cy="414000"/>
                          </a:xfrm>
                          <a:prstGeom prst="rect">
                            <a:avLst/>
                          </a:prstGeom>
                          <a:noFill/>
                          <a:ln w="9525">
                            <a:noFill/>
                            <a:headEnd/>
                            <a:tailEnd/>
                          </a:ln>
                        </pic:spPr>
                      </pic:pic>
                    </a:graphicData>
                  </a:graphic>
                </wp:inline>
              </w:drawing>
            </w:r>
          </w:p>
        </w:tc>
      </w:tr>
    </w:tbl>
    <w:p w14:paraId="4B023572" w14:textId="77777777" w:rsidR="006F2E49" w:rsidRDefault="00BB1DF7">
      <w:pPr>
        <w:pStyle w:val="Titre2"/>
      </w:pPr>
      <w:bookmarkStart w:id="155" w:name="_Toc214040758"/>
      <w:bookmarkStart w:id="156" w:name="Xaf2ab208741b5d7c927d02d1e34fa8dc674a1b6"/>
      <w:bookmarkEnd w:id="144"/>
      <w:bookmarkEnd w:id="154"/>
      <w:r>
        <w:lastRenderedPageBreak/>
        <w:t>Représentation des types de réglementations standardisés</w:t>
      </w:r>
      <w:bookmarkEnd w:id="155"/>
    </w:p>
    <w:p w14:paraId="2EC9423D" w14:textId="77777777" w:rsidR="006F2E49" w:rsidRPr="0067229D" w:rsidRDefault="00BB1DF7">
      <w:pPr>
        <w:pStyle w:val="FirstParagraph"/>
        <w:rPr>
          <w:lang w:val="fr-FR"/>
        </w:rPr>
      </w:pPr>
      <w:r w:rsidRPr="0067229D">
        <w:rPr>
          <w:lang w:val="fr-FR"/>
        </w:rPr>
        <w:t>Les tableaux suivants présentent les couleurs (en code RVB) préconisées à appliquer pour une représentation des réglementations standardisées en fonction du type de PPR et du type de réglementation (en matière d’urbanisme ou foncière).</w:t>
      </w:r>
    </w:p>
    <w:p w14:paraId="79FEE03E" w14:textId="77777777" w:rsidR="006F2E49" w:rsidRPr="0067229D" w:rsidRDefault="00BB1DF7">
      <w:pPr>
        <w:pStyle w:val="Corpsdetexte"/>
        <w:rPr>
          <w:lang w:val="fr-FR"/>
        </w:rPr>
      </w:pPr>
      <w:r w:rsidRPr="0067229D">
        <w:rPr>
          <w:lang w:val="fr-FR"/>
        </w:rPr>
        <w:t>Ces couleurs sont à appliquer à une trame pleine transparente et un contour épais de même couleur.</w:t>
      </w:r>
    </w:p>
    <w:p w14:paraId="41EDB2AB" w14:textId="77777777" w:rsidR="006F2E49" w:rsidRPr="0067229D" w:rsidRDefault="00BB1DF7">
      <w:pPr>
        <w:pStyle w:val="Corpsdetexte"/>
        <w:rPr>
          <w:lang w:val="fr-FR"/>
        </w:rPr>
      </w:pPr>
      <w:r w:rsidRPr="0067229D">
        <w:rPr>
          <w:lang w:val="fr-FR"/>
        </w:rPr>
        <w:t>Ces recommandations permettent de représenter une synthèse du zonage réglementaire du PPR en fonction des différentes catégories du règlement standardisé. Elles peuvent être affinées à la discrétion des services producteurs s’il y a besoin de représenter des nuances relatives, par exemple, aux zones d’enjeux concernées.</w:t>
      </w:r>
    </w:p>
    <w:p w14:paraId="56EC259C" w14:textId="77777777" w:rsidR="006F2E49" w:rsidRDefault="00BB1DF7">
      <w:pPr>
        <w:pStyle w:val="Titre3"/>
      </w:pPr>
      <w:bookmarkStart w:id="157" w:name="_Toc214040759"/>
      <w:bookmarkStart w:id="158" w:name="Xd93f0ee384d1813321c8b7cb7a22b175267d1c0"/>
      <w:r>
        <w:t>Représentation des types de réglementations en matière d’urbanisme</w:t>
      </w:r>
      <w:bookmarkEnd w:id="157"/>
    </w:p>
    <w:tbl>
      <w:tblPr>
        <w:tblStyle w:val="Table"/>
        <w:tblW w:w="0" w:type="auto"/>
        <w:tblLook w:val="0020" w:firstRow="1" w:lastRow="0" w:firstColumn="0" w:lastColumn="0" w:noHBand="0" w:noVBand="0"/>
      </w:tblPr>
      <w:tblGrid>
        <w:gridCol w:w="2904"/>
        <w:gridCol w:w="3325"/>
        <w:gridCol w:w="3119"/>
      </w:tblGrid>
      <w:tr w:rsidR="006F2E49" w:rsidRPr="00FD7922" w14:paraId="352826A7" w14:textId="77777777" w:rsidTr="00FD792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C6BA332" w14:textId="77777777" w:rsidR="006F2E49" w:rsidRPr="00FD7922" w:rsidRDefault="00BB1DF7">
            <w:pPr>
              <w:pStyle w:val="Compact"/>
              <w:rPr>
                <w:sz w:val="18"/>
                <w:szCs w:val="18"/>
              </w:rPr>
            </w:pPr>
            <w:r w:rsidRPr="00FD7922">
              <w:rPr>
                <w:sz w:val="18"/>
                <w:szCs w:val="18"/>
              </w:rPr>
              <w:t>Type de réglementation</w:t>
            </w:r>
          </w:p>
        </w:tc>
        <w:tc>
          <w:tcPr>
            <w:cnfStyle w:val="000001000000" w:firstRow="0" w:lastRow="0" w:firstColumn="0" w:lastColumn="0" w:oddVBand="0" w:evenVBand="1" w:oddHBand="0" w:evenHBand="0" w:firstRowFirstColumn="0" w:firstRowLastColumn="0" w:lastRowFirstColumn="0" w:lastRowLastColumn="0"/>
            <w:tcW w:w="3325" w:type="dxa"/>
          </w:tcPr>
          <w:p w14:paraId="0860809F" w14:textId="77777777" w:rsidR="006F2E49" w:rsidRPr="00FD7922" w:rsidRDefault="00BB1DF7" w:rsidP="00FD7922">
            <w:pPr>
              <w:pStyle w:val="Compact"/>
              <w:jc w:val="center"/>
              <w:rPr>
                <w:sz w:val="18"/>
                <w:szCs w:val="18"/>
              </w:rPr>
            </w:pPr>
            <w:r w:rsidRPr="00FD7922">
              <w:rPr>
                <w:sz w:val="18"/>
                <w:szCs w:val="18"/>
              </w:rPr>
              <w:t>PPRN</w:t>
            </w:r>
          </w:p>
        </w:tc>
        <w:tc>
          <w:tcPr>
            <w:cnfStyle w:val="000010000000" w:firstRow="0" w:lastRow="0" w:firstColumn="0" w:lastColumn="0" w:oddVBand="1" w:evenVBand="0" w:oddHBand="0" w:evenHBand="0" w:firstRowFirstColumn="0" w:firstRowLastColumn="0" w:lastRowFirstColumn="0" w:lastRowLastColumn="0"/>
            <w:tcW w:w="3119" w:type="dxa"/>
          </w:tcPr>
          <w:p w14:paraId="793303DD" w14:textId="77777777" w:rsidR="006F2E49" w:rsidRPr="00FD7922" w:rsidRDefault="00BB1DF7" w:rsidP="00FD7922">
            <w:pPr>
              <w:pStyle w:val="Compact"/>
              <w:jc w:val="center"/>
              <w:rPr>
                <w:sz w:val="18"/>
                <w:szCs w:val="18"/>
              </w:rPr>
            </w:pPr>
            <w:r w:rsidRPr="00FD7922">
              <w:rPr>
                <w:sz w:val="18"/>
                <w:szCs w:val="18"/>
              </w:rPr>
              <w:t>PPRT</w:t>
            </w:r>
          </w:p>
        </w:tc>
      </w:tr>
      <w:tr w:rsidR="006F2E49" w:rsidRPr="00FD7922" w14:paraId="3CB301E4" w14:textId="77777777" w:rsidTr="00FD79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05FA7C3" w14:textId="77777777" w:rsidR="006F2E49" w:rsidRPr="00FD7922" w:rsidRDefault="00BB1DF7">
            <w:pPr>
              <w:pStyle w:val="Compact"/>
              <w:rPr>
                <w:sz w:val="18"/>
                <w:szCs w:val="18"/>
              </w:rPr>
            </w:pPr>
            <w:r w:rsidRPr="00FD7922">
              <w:rPr>
                <w:sz w:val="18"/>
                <w:szCs w:val="18"/>
              </w:rPr>
              <w:t>Prescriptions hors zone d’aléa</w:t>
            </w:r>
          </w:p>
        </w:tc>
        <w:tc>
          <w:tcPr>
            <w:cnfStyle w:val="000001000000" w:firstRow="0" w:lastRow="0" w:firstColumn="0" w:lastColumn="0" w:oddVBand="0" w:evenVBand="1" w:oddHBand="0" w:evenHBand="0" w:firstRowFirstColumn="0" w:firstRowLastColumn="0" w:lastRowFirstColumn="0" w:lastRowLastColumn="0"/>
            <w:tcW w:w="3325" w:type="dxa"/>
          </w:tcPr>
          <w:p w14:paraId="50B3CE89" w14:textId="77777777" w:rsidR="006F2E49" w:rsidRPr="00FD7922" w:rsidRDefault="00BB1DF7" w:rsidP="00FD7922">
            <w:pPr>
              <w:pStyle w:val="Compact"/>
              <w:jc w:val="right"/>
              <w:rPr>
                <w:sz w:val="18"/>
                <w:szCs w:val="18"/>
              </w:rPr>
            </w:pPr>
            <w:r w:rsidRPr="00FD7922">
              <w:rPr>
                <w:sz w:val="18"/>
                <w:szCs w:val="18"/>
              </w:rPr>
              <w:t xml:space="preserve">R137 V217 B231 </w:t>
            </w:r>
            <w:r w:rsidRPr="00FD7922">
              <w:rPr>
                <w:noProof/>
                <w:sz w:val="18"/>
                <w:szCs w:val="18"/>
              </w:rPr>
              <w:drawing>
                <wp:inline distT="0" distB="0" distL="0" distR="0" wp14:anchorId="7BFEB9BC" wp14:editId="7628550F">
                  <wp:extent cx="703384" cy="415636"/>
                  <wp:effectExtent l="0" t="0" r="0" b="0"/>
                  <wp:docPr id="275" name="Picture" descr="StyleReg01PPRNT"/>
                  <wp:cNvGraphicFramePr/>
                  <a:graphic xmlns:a="http://schemas.openxmlformats.org/drawingml/2006/main">
                    <a:graphicData uri="http://schemas.openxmlformats.org/drawingml/2006/picture">
                      <pic:pic xmlns:pic="http://schemas.openxmlformats.org/drawingml/2006/picture">
                        <pic:nvPicPr>
                          <pic:cNvPr id="276" name="Picture" descr="./ressources/couleur-reg-pprnt-01.png"/>
                          <pic:cNvPicPr>
                            <a:picLocks noChangeAspect="1" noChangeArrowheads="1"/>
                          </pic:cNvPicPr>
                        </pic:nvPicPr>
                        <pic:blipFill>
                          <a:blip r:embed="rId187"/>
                          <a:stretch>
                            <a:fillRect/>
                          </a:stretch>
                        </pic:blipFill>
                        <pic:spPr bwMode="auto">
                          <a:xfrm>
                            <a:off x="0" y="0"/>
                            <a:ext cx="703384" cy="415636"/>
                          </a:xfrm>
                          <a:prstGeom prst="rect">
                            <a:avLst/>
                          </a:prstGeom>
                          <a:noFill/>
                          <a:ln w="9525">
                            <a:noFill/>
                            <a:headEnd/>
                            <a:tailEnd/>
                          </a:ln>
                        </pic:spPr>
                      </pic:pic>
                    </a:graphicData>
                  </a:graphic>
                </wp:inline>
              </w:drawing>
            </w:r>
          </w:p>
        </w:tc>
        <w:tc>
          <w:tcPr>
            <w:cnfStyle w:val="000010000000" w:firstRow="0" w:lastRow="0" w:firstColumn="0" w:lastColumn="0" w:oddVBand="1" w:evenVBand="0" w:oddHBand="0" w:evenHBand="0" w:firstRowFirstColumn="0" w:firstRowLastColumn="0" w:lastRowFirstColumn="0" w:lastRowLastColumn="0"/>
            <w:tcW w:w="3119" w:type="dxa"/>
          </w:tcPr>
          <w:p w14:paraId="1D0750C9" w14:textId="77777777" w:rsidR="006F2E49" w:rsidRPr="00FD7922" w:rsidRDefault="00BB1DF7" w:rsidP="00FD7922">
            <w:pPr>
              <w:pStyle w:val="Compact"/>
              <w:jc w:val="right"/>
              <w:rPr>
                <w:sz w:val="18"/>
                <w:szCs w:val="18"/>
              </w:rPr>
            </w:pPr>
            <w:r w:rsidRPr="00FD7922">
              <w:rPr>
                <w:sz w:val="18"/>
                <w:szCs w:val="18"/>
              </w:rPr>
              <w:t xml:space="preserve">R137 V217 B231 </w:t>
            </w:r>
            <w:r w:rsidRPr="00FD7922">
              <w:rPr>
                <w:noProof/>
                <w:sz w:val="18"/>
                <w:szCs w:val="18"/>
              </w:rPr>
              <w:drawing>
                <wp:inline distT="0" distB="0" distL="0" distR="0" wp14:anchorId="045412B8" wp14:editId="285ED079">
                  <wp:extent cx="703384" cy="415636"/>
                  <wp:effectExtent l="0" t="0" r="0" b="0"/>
                  <wp:docPr id="277" name="Picture" descr="StyleReg01PPRNT"/>
                  <wp:cNvGraphicFramePr/>
                  <a:graphic xmlns:a="http://schemas.openxmlformats.org/drawingml/2006/main">
                    <a:graphicData uri="http://schemas.openxmlformats.org/drawingml/2006/picture">
                      <pic:pic xmlns:pic="http://schemas.openxmlformats.org/drawingml/2006/picture">
                        <pic:nvPicPr>
                          <pic:cNvPr id="278" name="Picture" descr="./ressources/couleur-reg-pprnt-01.png"/>
                          <pic:cNvPicPr>
                            <a:picLocks noChangeAspect="1" noChangeArrowheads="1"/>
                          </pic:cNvPicPr>
                        </pic:nvPicPr>
                        <pic:blipFill>
                          <a:blip r:embed="rId187"/>
                          <a:stretch>
                            <a:fillRect/>
                          </a:stretch>
                        </pic:blipFill>
                        <pic:spPr bwMode="auto">
                          <a:xfrm>
                            <a:off x="0" y="0"/>
                            <a:ext cx="703384" cy="415636"/>
                          </a:xfrm>
                          <a:prstGeom prst="rect">
                            <a:avLst/>
                          </a:prstGeom>
                          <a:noFill/>
                          <a:ln w="9525">
                            <a:noFill/>
                            <a:headEnd/>
                            <a:tailEnd/>
                          </a:ln>
                        </pic:spPr>
                      </pic:pic>
                    </a:graphicData>
                  </a:graphic>
                </wp:inline>
              </w:drawing>
            </w:r>
          </w:p>
        </w:tc>
      </w:tr>
      <w:tr w:rsidR="006F2E49" w:rsidRPr="00FD7922" w14:paraId="7820D0FD" w14:textId="77777777" w:rsidTr="00FD7922">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A5C5D9F" w14:textId="77777777" w:rsidR="006F2E49" w:rsidRPr="00FD7922" w:rsidRDefault="00BB1DF7">
            <w:pPr>
              <w:pStyle w:val="Compact"/>
              <w:rPr>
                <w:sz w:val="18"/>
                <w:szCs w:val="18"/>
              </w:rPr>
            </w:pPr>
            <w:r w:rsidRPr="00FD7922">
              <w:rPr>
                <w:sz w:val="18"/>
                <w:szCs w:val="18"/>
              </w:rPr>
              <w:t>Prescriptions</w:t>
            </w:r>
          </w:p>
        </w:tc>
        <w:tc>
          <w:tcPr>
            <w:cnfStyle w:val="000001000000" w:firstRow="0" w:lastRow="0" w:firstColumn="0" w:lastColumn="0" w:oddVBand="0" w:evenVBand="1" w:oddHBand="0" w:evenHBand="0" w:firstRowFirstColumn="0" w:firstRowLastColumn="0" w:lastRowFirstColumn="0" w:lastRowLastColumn="0"/>
            <w:tcW w:w="3325" w:type="dxa"/>
          </w:tcPr>
          <w:p w14:paraId="048075C8" w14:textId="77777777" w:rsidR="006F2E49" w:rsidRPr="00FD7922" w:rsidRDefault="00BB1DF7" w:rsidP="00FD7922">
            <w:pPr>
              <w:pStyle w:val="Compact"/>
              <w:jc w:val="right"/>
              <w:rPr>
                <w:sz w:val="18"/>
                <w:szCs w:val="18"/>
              </w:rPr>
            </w:pPr>
            <w:r w:rsidRPr="00FD7922">
              <w:rPr>
                <w:sz w:val="18"/>
                <w:szCs w:val="18"/>
              </w:rPr>
              <w:t xml:space="preserve">R0 V0 B255 </w:t>
            </w:r>
            <w:r w:rsidRPr="00FD7922">
              <w:rPr>
                <w:noProof/>
                <w:sz w:val="18"/>
                <w:szCs w:val="18"/>
              </w:rPr>
              <w:drawing>
                <wp:inline distT="0" distB="0" distL="0" distR="0" wp14:anchorId="58706B33" wp14:editId="6BCD7B09">
                  <wp:extent cx="703384" cy="415636"/>
                  <wp:effectExtent l="0" t="0" r="0" b="0"/>
                  <wp:docPr id="280" name="Picture" descr="StyleReg02PPR"/>
                  <wp:cNvGraphicFramePr/>
                  <a:graphic xmlns:a="http://schemas.openxmlformats.org/drawingml/2006/main">
                    <a:graphicData uri="http://schemas.openxmlformats.org/drawingml/2006/picture">
                      <pic:pic xmlns:pic="http://schemas.openxmlformats.org/drawingml/2006/picture">
                        <pic:nvPicPr>
                          <pic:cNvPr id="281" name="Picture" descr="./ressources/couleur-reg-pprnmt-02.png"/>
                          <pic:cNvPicPr>
                            <a:picLocks noChangeAspect="1" noChangeArrowheads="1"/>
                          </pic:cNvPicPr>
                        </pic:nvPicPr>
                        <pic:blipFill>
                          <a:blip r:embed="rId188"/>
                          <a:stretch>
                            <a:fillRect/>
                          </a:stretch>
                        </pic:blipFill>
                        <pic:spPr bwMode="auto">
                          <a:xfrm>
                            <a:off x="0" y="0"/>
                            <a:ext cx="703384" cy="415636"/>
                          </a:xfrm>
                          <a:prstGeom prst="rect">
                            <a:avLst/>
                          </a:prstGeom>
                          <a:noFill/>
                          <a:ln w="9525">
                            <a:noFill/>
                            <a:headEnd/>
                            <a:tailEnd/>
                          </a:ln>
                        </pic:spPr>
                      </pic:pic>
                    </a:graphicData>
                  </a:graphic>
                </wp:inline>
              </w:drawing>
            </w:r>
          </w:p>
        </w:tc>
        <w:tc>
          <w:tcPr>
            <w:cnfStyle w:val="000010000000" w:firstRow="0" w:lastRow="0" w:firstColumn="0" w:lastColumn="0" w:oddVBand="1" w:evenVBand="0" w:oddHBand="0" w:evenHBand="0" w:firstRowFirstColumn="0" w:firstRowLastColumn="0" w:lastRowFirstColumn="0" w:lastRowLastColumn="0"/>
            <w:tcW w:w="3119" w:type="dxa"/>
          </w:tcPr>
          <w:p w14:paraId="4F33250A" w14:textId="77777777" w:rsidR="006F2E49" w:rsidRPr="00FD7922" w:rsidRDefault="00BB1DF7" w:rsidP="00FD7922">
            <w:pPr>
              <w:pStyle w:val="Compact"/>
              <w:jc w:val="right"/>
              <w:rPr>
                <w:sz w:val="18"/>
                <w:szCs w:val="18"/>
              </w:rPr>
            </w:pPr>
            <w:r w:rsidRPr="00FD7922">
              <w:rPr>
                <w:sz w:val="18"/>
                <w:szCs w:val="18"/>
              </w:rPr>
              <w:t xml:space="preserve">R0 V0 B255 </w:t>
            </w:r>
            <w:r w:rsidRPr="00FD7922">
              <w:rPr>
                <w:noProof/>
                <w:sz w:val="18"/>
                <w:szCs w:val="18"/>
              </w:rPr>
              <w:drawing>
                <wp:inline distT="0" distB="0" distL="0" distR="0" wp14:anchorId="44F5FD9B" wp14:editId="2C0F0E88">
                  <wp:extent cx="703384" cy="415636"/>
                  <wp:effectExtent l="0" t="0" r="0" b="0"/>
                  <wp:docPr id="282" name="Picture" descr="StyleReg02PPR"/>
                  <wp:cNvGraphicFramePr/>
                  <a:graphic xmlns:a="http://schemas.openxmlformats.org/drawingml/2006/main">
                    <a:graphicData uri="http://schemas.openxmlformats.org/drawingml/2006/picture">
                      <pic:pic xmlns:pic="http://schemas.openxmlformats.org/drawingml/2006/picture">
                        <pic:nvPicPr>
                          <pic:cNvPr id="283" name="Picture" descr="./ressources/couleur-reg-pprnmt-02.png"/>
                          <pic:cNvPicPr>
                            <a:picLocks noChangeAspect="1" noChangeArrowheads="1"/>
                          </pic:cNvPicPr>
                        </pic:nvPicPr>
                        <pic:blipFill>
                          <a:blip r:embed="rId188"/>
                          <a:stretch>
                            <a:fillRect/>
                          </a:stretch>
                        </pic:blipFill>
                        <pic:spPr bwMode="auto">
                          <a:xfrm>
                            <a:off x="0" y="0"/>
                            <a:ext cx="703384" cy="415636"/>
                          </a:xfrm>
                          <a:prstGeom prst="rect">
                            <a:avLst/>
                          </a:prstGeom>
                          <a:noFill/>
                          <a:ln w="9525">
                            <a:noFill/>
                            <a:headEnd/>
                            <a:tailEnd/>
                          </a:ln>
                        </pic:spPr>
                      </pic:pic>
                    </a:graphicData>
                  </a:graphic>
                </wp:inline>
              </w:drawing>
            </w:r>
          </w:p>
        </w:tc>
      </w:tr>
      <w:tr w:rsidR="006F2E49" w:rsidRPr="00FD7922" w14:paraId="771FE579" w14:textId="77777777" w:rsidTr="00FD79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DFE6A61" w14:textId="77777777" w:rsidR="006F2E49" w:rsidRPr="00FD7922" w:rsidRDefault="00BB1DF7">
            <w:pPr>
              <w:pStyle w:val="Compact"/>
              <w:rPr>
                <w:sz w:val="18"/>
                <w:szCs w:val="18"/>
              </w:rPr>
            </w:pPr>
            <w:r w:rsidRPr="00FD7922">
              <w:rPr>
                <w:sz w:val="18"/>
                <w:szCs w:val="18"/>
              </w:rPr>
              <w:t>Interdiction</w:t>
            </w:r>
          </w:p>
        </w:tc>
        <w:tc>
          <w:tcPr>
            <w:cnfStyle w:val="000001000000" w:firstRow="0" w:lastRow="0" w:firstColumn="0" w:lastColumn="0" w:oddVBand="0" w:evenVBand="1" w:oddHBand="0" w:evenHBand="0" w:firstRowFirstColumn="0" w:firstRowLastColumn="0" w:lastRowFirstColumn="0" w:lastRowLastColumn="0"/>
            <w:tcW w:w="3325" w:type="dxa"/>
          </w:tcPr>
          <w:p w14:paraId="4443D771" w14:textId="77777777" w:rsidR="006F2E49" w:rsidRPr="00FD7922" w:rsidRDefault="00BB1DF7" w:rsidP="00FD7922">
            <w:pPr>
              <w:pStyle w:val="Compact"/>
              <w:jc w:val="right"/>
              <w:rPr>
                <w:sz w:val="18"/>
                <w:szCs w:val="18"/>
              </w:rPr>
            </w:pPr>
            <w:r w:rsidRPr="00FD7922">
              <w:rPr>
                <w:sz w:val="18"/>
                <w:szCs w:val="18"/>
              </w:rPr>
              <w:t xml:space="preserve">R255 V96 B96 </w:t>
            </w:r>
            <w:r w:rsidRPr="00FD7922">
              <w:rPr>
                <w:noProof/>
                <w:sz w:val="18"/>
                <w:szCs w:val="18"/>
              </w:rPr>
              <w:drawing>
                <wp:inline distT="0" distB="0" distL="0" distR="0" wp14:anchorId="58AD4E79" wp14:editId="0BA85459">
                  <wp:extent cx="703384" cy="415636"/>
                  <wp:effectExtent l="0" t="0" r="0" b="0"/>
                  <wp:docPr id="285" name="Picture" descr="StyleReg03PPRNT"/>
                  <wp:cNvGraphicFramePr/>
                  <a:graphic xmlns:a="http://schemas.openxmlformats.org/drawingml/2006/main">
                    <a:graphicData uri="http://schemas.openxmlformats.org/drawingml/2006/picture">
                      <pic:pic xmlns:pic="http://schemas.openxmlformats.org/drawingml/2006/picture">
                        <pic:nvPicPr>
                          <pic:cNvPr id="286" name="Picture" descr="./ressources/couleur-reg-pprnt-03.png"/>
                          <pic:cNvPicPr>
                            <a:picLocks noChangeAspect="1" noChangeArrowheads="1"/>
                          </pic:cNvPicPr>
                        </pic:nvPicPr>
                        <pic:blipFill>
                          <a:blip r:embed="rId189"/>
                          <a:stretch>
                            <a:fillRect/>
                          </a:stretch>
                        </pic:blipFill>
                        <pic:spPr bwMode="auto">
                          <a:xfrm>
                            <a:off x="0" y="0"/>
                            <a:ext cx="703384" cy="415636"/>
                          </a:xfrm>
                          <a:prstGeom prst="rect">
                            <a:avLst/>
                          </a:prstGeom>
                          <a:noFill/>
                          <a:ln w="9525">
                            <a:noFill/>
                            <a:headEnd/>
                            <a:tailEnd/>
                          </a:ln>
                        </pic:spPr>
                      </pic:pic>
                    </a:graphicData>
                  </a:graphic>
                </wp:inline>
              </w:drawing>
            </w:r>
          </w:p>
        </w:tc>
        <w:tc>
          <w:tcPr>
            <w:cnfStyle w:val="000010000000" w:firstRow="0" w:lastRow="0" w:firstColumn="0" w:lastColumn="0" w:oddVBand="1" w:evenVBand="0" w:oddHBand="0" w:evenHBand="0" w:firstRowFirstColumn="0" w:firstRowLastColumn="0" w:lastRowFirstColumn="0" w:lastRowLastColumn="0"/>
            <w:tcW w:w="3119" w:type="dxa"/>
          </w:tcPr>
          <w:p w14:paraId="79ACD979" w14:textId="77777777" w:rsidR="006F2E49" w:rsidRPr="00FD7922" w:rsidRDefault="00BB1DF7" w:rsidP="00FD7922">
            <w:pPr>
              <w:pStyle w:val="Compact"/>
              <w:jc w:val="right"/>
              <w:rPr>
                <w:sz w:val="18"/>
                <w:szCs w:val="18"/>
              </w:rPr>
            </w:pPr>
            <w:r w:rsidRPr="00FD7922">
              <w:rPr>
                <w:sz w:val="18"/>
                <w:szCs w:val="18"/>
              </w:rPr>
              <w:t xml:space="preserve">R255 V96 B96 </w:t>
            </w:r>
            <w:r w:rsidRPr="00FD7922">
              <w:rPr>
                <w:noProof/>
                <w:sz w:val="18"/>
                <w:szCs w:val="18"/>
              </w:rPr>
              <w:drawing>
                <wp:inline distT="0" distB="0" distL="0" distR="0" wp14:anchorId="53B88C62" wp14:editId="69EE7253">
                  <wp:extent cx="703384" cy="415636"/>
                  <wp:effectExtent l="0" t="0" r="0" b="0"/>
                  <wp:docPr id="287" name="Picture" descr="StyleReg03PPRNT"/>
                  <wp:cNvGraphicFramePr/>
                  <a:graphic xmlns:a="http://schemas.openxmlformats.org/drawingml/2006/main">
                    <a:graphicData uri="http://schemas.openxmlformats.org/drawingml/2006/picture">
                      <pic:pic xmlns:pic="http://schemas.openxmlformats.org/drawingml/2006/picture">
                        <pic:nvPicPr>
                          <pic:cNvPr id="288" name="Picture" descr="./ressources/couleur-reg-pprnt-03.png"/>
                          <pic:cNvPicPr>
                            <a:picLocks noChangeAspect="1" noChangeArrowheads="1"/>
                          </pic:cNvPicPr>
                        </pic:nvPicPr>
                        <pic:blipFill>
                          <a:blip r:embed="rId189"/>
                          <a:stretch>
                            <a:fillRect/>
                          </a:stretch>
                        </pic:blipFill>
                        <pic:spPr bwMode="auto">
                          <a:xfrm>
                            <a:off x="0" y="0"/>
                            <a:ext cx="703384" cy="415636"/>
                          </a:xfrm>
                          <a:prstGeom prst="rect">
                            <a:avLst/>
                          </a:prstGeom>
                          <a:noFill/>
                          <a:ln w="9525">
                            <a:noFill/>
                            <a:headEnd/>
                            <a:tailEnd/>
                          </a:ln>
                        </pic:spPr>
                      </pic:pic>
                    </a:graphicData>
                  </a:graphic>
                </wp:inline>
              </w:drawing>
            </w:r>
          </w:p>
        </w:tc>
      </w:tr>
      <w:tr w:rsidR="006F2E49" w:rsidRPr="00FD7922" w14:paraId="64CAC52E" w14:textId="77777777" w:rsidTr="00FD7922">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DB3502A" w14:textId="77777777" w:rsidR="006F2E49" w:rsidRPr="00FD7922" w:rsidRDefault="00BB1DF7">
            <w:pPr>
              <w:pStyle w:val="Compact"/>
              <w:rPr>
                <w:sz w:val="18"/>
                <w:szCs w:val="18"/>
              </w:rPr>
            </w:pPr>
            <w:r w:rsidRPr="00FD7922">
              <w:rPr>
                <w:sz w:val="18"/>
                <w:szCs w:val="18"/>
              </w:rPr>
              <w:t>Interdiction stricte</w:t>
            </w:r>
          </w:p>
        </w:tc>
        <w:tc>
          <w:tcPr>
            <w:cnfStyle w:val="000001000000" w:firstRow="0" w:lastRow="0" w:firstColumn="0" w:lastColumn="0" w:oddVBand="0" w:evenVBand="1" w:oddHBand="0" w:evenHBand="0" w:firstRowFirstColumn="0" w:firstRowLastColumn="0" w:lastRowFirstColumn="0" w:lastRowLastColumn="0"/>
            <w:tcW w:w="3325" w:type="dxa"/>
          </w:tcPr>
          <w:p w14:paraId="031722D2" w14:textId="77777777" w:rsidR="006F2E49" w:rsidRPr="00FD7922" w:rsidRDefault="00BB1DF7" w:rsidP="00FD7922">
            <w:pPr>
              <w:pStyle w:val="Compact"/>
              <w:jc w:val="right"/>
              <w:rPr>
                <w:sz w:val="18"/>
                <w:szCs w:val="18"/>
              </w:rPr>
            </w:pPr>
            <w:r w:rsidRPr="00FD7922">
              <w:rPr>
                <w:sz w:val="18"/>
                <w:szCs w:val="18"/>
              </w:rPr>
              <w:t xml:space="preserve">R224 V0 B0 </w:t>
            </w:r>
            <w:r w:rsidRPr="00FD7922">
              <w:rPr>
                <w:noProof/>
                <w:sz w:val="18"/>
                <w:szCs w:val="18"/>
              </w:rPr>
              <w:drawing>
                <wp:inline distT="0" distB="0" distL="0" distR="0" wp14:anchorId="7BA4DB7A" wp14:editId="7E84C4C9">
                  <wp:extent cx="703384" cy="415636"/>
                  <wp:effectExtent l="0" t="0" r="0" b="0"/>
                  <wp:docPr id="290" name="Picture" descr="StyleReg04PPR"/>
                  <wp:cNvGraphicFramePr/>
                  <a:graphic xmlns:a="http://schemas.openxmlformats.org/drawingml/2006/main">
                    <a:graphicData uri="http://schemas.openxmlformats.org/drawingml/2006/picture">
                      <pic:pic xmlns:pic="http://schemas.openxmlformats.org/drawingml/2006/picture">
                        <pic:nvPicPr>
                          <pic:cNvPr id="291" name="Picture" descr="./ressources/couleur-reg-pprnmt-04.png"/>
                          <pic:cNvPicPr>
                            <a:picLocks noChangeAspect="1" noChangeArrowheads="1"/>
                          </pic:cNvPicPr>
                        </pic:nvPicPr>
                        <pic:blipFill>
                          <a:blip r:embed="rId190"/>
                          <a:stretch>
                            <a:fillRect/>
                          </a:stretch>
                        </pic:blipFill>
                        <pic:spPr bwMode="auto">
                          <a:xfrm>
                            <a:off x="0" y="0"/>
                            <a:ext cx="703384" cy="415636"/>
                          </a:xfrm>
                          <a:prstGeom prst="rect">
                            <a:avLst/>
                          </a:prstGeom>
                          <a:noFill/>
                          <a:ln w="9525">
                            <a:noFill/>
                            <a:headEnd/>
                            <a:tailEnd/>
                          </a:ln>
                        </pic:spPr>
                      </pic:pic>
                    </a:graphicData>
                  </a:graphic>
                </wp:inline>
              </w:drawing>
            </w:r>
          </w:p>
        </w:tc>
        <w:tc>
          <w:tcPr>
            <w:cnfStyle w:val="000010000000" w:firstRow="0" w:lastRow="0" w:firstColumn="0" w:lastColumn="0" w:oddVBand="1" w:evenVBand="0" w:oddHBand="0" w:evenHBand="0" w:firstRowFirstColumn="0" w:firstRowLastColumn="0" w:lastRowFirstColumn="0" w:lastRowLastColumn="0"/>
            <w:tcW w:w="3119" w:type="dxa"/>
          </w:tcPr>
          <w:p w14:paraId="299F7150" w14:textId="77777777" w:rsidR="006F2E49" w:rsidRPr="00FD7922" w:rsidRDefault="00BB1DF7" w:rsidP="00FD7922">
            <w:pPr>
              <w:pStyle w:val="Compact"/>
              <w:jc w:val="right"/>
              <w:rPr>
                <w:sz w:val="18"/>
                <w:szCs w:val="18"/>
              </w:rPr>
            </w:pPr>
            <w:r w:rsidRPr="00FD7922">
              <w:rPr>
                <w:sz w:val="18"/>
                <w:szCs w:val="18"/>
              </w:rPr>
              <w:t xml:space="preserve">R224 V0 B0 </w:t>
            </w:r>
            <w:r w:rsidRPr="00FD7922">
              <w:rPr>
                <w:noProof/>
                <w:sz w:val="18"/>
                <w:szCs w:val="18"/>
              </w:rPr>
              <w:drawing>
                <wp:inline distT="0" distB="0" distL="0" distR="0" wp14:anchorId="467E61C2" wp14:editId="79792A5D">
                  <wp:extent cx="703384" cy="415636"/>
                  <wp:effectExtent l="0" t="0" r="0" b="0"/>
                  <wp:docPr id="292" name="Picture" descr="StyleReg04PPR"/>
                  <wp:cNvGraphicFramePr/>
                  <a:graphic xmlns:a="http://schemas.openxmlformats.org/drawingml/2006/main">
                    <a:graphicData uri="http://schemas.openxmlformats.org/drawingml/2006/picture">
                      <pic:pic xmlns:pic="http://schemas.openxmlformats.org/drawingml/2006/picture">
                        <pic:nvPicPr>
                          <pic:cNvPr id="293" name="Picture" descr="./ressources/couleur-reg-pprnmt-04.png"/>
                          <pic:cNvPicPr>
                            <a:picLocks noChangeAspect="1" noChangeArrowheads="1"/>
                          </pic:cNvPicPr>
                        </pic:nvPicPr>
                        <pic:blipFill>
                          <a:blip r:embed="rId190"/>
                          <a:stretch>
                            <a:fillRect/>
                          </a:stretch>
                        </pic:blipFill>
                        <pic:spPr bwMode="auto">
                          <a:xfrm>
                            <a:off x="0" y="0"/>
                            <a:ext cx="703384" cy="415636"/>
                          </a:xfrm>
                          <a:prstGeom prst="rect">
                            <a:avLst/>
                          </a:prstGeom>
                          <a:noFill/>
                          <a:ln w="9525">
                            <a:noFill/>
                            <a:headEnd/>
                            <a:tailEnd/>
                          </a:ln>
                        </pic:spPr>
                      </pic:pic>
                    </a:graphicData>
                  </a:graphic>
                </wp:inline>
              </w:drawing>
            </w:r>
          </w:p>
        </w:tc>
      </w:tr>
      <w:tr w:rsidR="006F2E49" w:rsidRPr="00FD7922" w14:paraId="7AF5903F" w14:textId="77777777" w:rsidTr="00FD79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1FB729E" w14:textId="77777777" w:rsidR="006F2E49" w:rsidRPr="00FD7922" w:rsidRDefault="00BB1DF7">
            <w:pPr>
              <w:pStyle w:val="Compact"/>
              <w:rPr>
                <w:sz w:val="18"/>
                <w:szCs w:val="18"/>
              </w:rPr>
            </w:pPr>
            <w:r w:rsidRPr="00FD7922">
              <w:rPr>
                <w:sz w:val="18"/>
                <w:szCs w:val="18"/>
              </w:rPr>
              <w:t>Recommandations</w:t>
            </w:r>
          </w:p>
        </w:tc>
        <w:tc>
          <w:tcPr>
            <w:cnfStyle w:val="000001000000" w:firstRow="0" w:lastRow="0" w:firstColumn="0" w:lastColumn="0" w:oddVBand="0" w:evenVBand="1" w:oddHBand="0" w:evenHBand="0" w:firstRowFirstColumn="0" w:firstRowLastColumn="0" w:lastRowFirstColumn="0" w:lastRowLastColumn="0"/>
            <w:tcW w:w="3325" w:type="dxa"/>
          </w:tcPr>
          <w:p w14:paraId="3668E95F" w14:textId="77777777" w:rsidR="006F2E49" w:rsidRPr="00FD7922" w:rsidRDefault="00BB1DF7" w:rsidP="00FD7922">
            <w:pPr>
              <w:pStyle w:val="Compact"/>
              <w:jc w:val="right"/>
              <w:rPr>
                <w:sz w:val="18"/>
                <w:szCs w:val="18"/>
              </w:rPr>
            </w:pPr>
            <w:r w:rsidRPr="00FD7922">
              <w:rPr>
                <w:sz w:val="18"/>
                <w:szCs w:val="18"/>
              </w:rPr>
              <w:t xml:space="preserve">R178 V223 B138 </w:t>
            </w:r>
            <w:r w:rsidRPr="00FD7922">
              <w:rPr>
                <w:noProof/>
                <w:sz w:val="18"/>
                <w:szCs w:val="18"/>
              </w:rPr>
              <w:drawing>
                <wp:inline distT="0" distB="0" distL="0" distR="0" wp14:anchorId="385B184A" wp14:editId="2F3A4079">
                  <wp:extent cx="702000" cy="414000"/>
                  <wp:effectExtent l="0" t="0" r="3175" b="5715"/>
                  <wp:docPr id="295" name="Picture" descr="StyleReg05PPR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Picture" descr="./ressources/couleur-reg-pprnt-05-recommandations.png"/>
                          <pic:cNvPicPr>
                            <a:picLocks noChangeAspect="1" noChangeArrowheads="1"/>
                          </pic:cNvPicPr>
                        </pic:nvPicPr>
                        <pic:blipFill>
                          <a:blip r:embed="rId191"/>
                          <a:stretch>
                            <a:fillRect/>
                          </a:stretch>
                        </pic:blipFill>
                        <pic:spPr bwMode="auto">
                          <a:xfrm>
                            <a:off x="0" y="0"/>
                            <a:ext cx="702000" cy="414000"/>
                          </a:xfrm>
                          <a:prstGeom prst="rect">
                            <a:avLst/>
                          </a:prstGeom>
                          <a:noFill/>
                          <a:ln w="9525">
                            <a:noFill/>
                            <a:headEnd/>
                            <a:tailEnd/>
                          </a:ln>
                        </pic:spPr>
                      </pic:pic>
                    </a:graphicData>
                  </a:graphic>
                </wp:inline>
              </w:drawing>
            </w:r>
          </w:p>
        </w:tc>
        <w:tc>
          <w:tcPr>
            <w:cnfStyle w:val="000010000000" w:firstRow="0" w:lastRow="0" w:firstColumn="0" w:lastColumn="0" w:oddVBand="1" w:evenVBand="0" w:oddHBand="0" w:evenHBand="0" w:firstRowFirstColumn="0" w:firstRowLastColumn="0" w:lastRowFirstColumn="0" w:lastRowLastColumn="0"/>
            <w:tcW w:w="3119" w:type="dxa"/>
          </w:tcPr>
          <w:p w14:paraId="71CDB069" w14:textId="77777777" w:rsidR="006F2E49" w:rsidRPr="00FD7922" w:rsidRDefault="00BB1DF7" w:rsidP="00FD7922">
            <w:pPr>
              <w:pStyle w:val="Compact"/>
              <w:jc w:val="right"/>
              <w:rPr>
                <w:sz w:val="18"/>
                <w:szCs w:val="18"/>
              </w:rPr>
            </w:pPr>
            <w:r w:rsidRPr="00FD7922">
              <w:rPr>
                <w:sz w:val="18"/>
                <w:szCs w:val="18"/>
              </w:rPr>
              <w:t xml:space="preserve">R178 V223 B138 </w:t>
            </w:r>
            <w:r w:rsidRPr="00FD7922">
              <w:rPr>
                <w:noProof/>
                <w:sz w:val="18"/>
                <w:szCs w:val="18"/>
              </w:rPr>
              <w:drawing>
                <wp:inline distT="0" distB="0" distL="0" distR="0" wp14:anchorId="65C1B505" wp14:editId="62800BBD">
                  <wp:extent cx="702000" cy="414000"/>
                  <wp:effectExtent l="0" t="0" r="3175" b="5715"/>
                  <wp:docPr id="297" name="Picture" descr="StyleReg05PPR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Picture" descr="./ressources/couleur-reg-pprnt-05-recommandations.png"/>
                          <pic:cNvPicPr>
                            <a:picLocks noChangeAspect="1" noChangeArrowheads="1"/>
                          </pic:cNvPicPr>
                        </pic:nvPicPr>
                        <pic:blipFill>
                          <a:blip r:embed="rId191"/>
                          <a:stretch>
                            <a:fillRect/>
                          </a:stretch>
                        </pic:blipFill>
                        <pic:spPr bwMode="auto">
                          <a:xfrm>
                            <a:off x="0" y="0"/>
                            <a:ext cx="702000" cy="414000"/>
                          </a:xfrm>
                          <a:prstGeom prst="rect">
                            <a:avLst/>
                          </a:prstGeom>
                          <a:noFill/>
                          <a:ln w="9525">
                            <a:noFill/>
                            <a:headEnd/>
                            <a:tailEnd/>
                          </a:ln>
                        </pic:spPr>
                      </pic:pic>
                    </a:graphicData>
                  </a:graphic>
                </wp:inline>
              </w:drawing>
            </w:r>
          </w:p>
        </w:tc>
      </w:tr>
      <w:tr w:rsidR="006F2E49" w:rsidRPr="00FD7922" w14:paraId="2388C0E1" w14:textId="77777777" w:rsidTr="00FD7922">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9ABB480" w14:textId="77777777" w:rsidR="006F2E49" w:rsidRPr="00FD7922" w:rsidRDefault="00BB1DF7">
            <w:pPr>
              <w:pStyle w:val="Compact"/>
              <w:rPr>
                <w:sz w:val="18"/>
                <w:szCs w:val="18"/>
              </w:rPr>
            </w:pPr>
            <w:r w:rsidRPr="00FD7922">
              <w:rPr>
                <w:sz w:val="18"/>
                <w:szCs w:val="18"/>
              </w:rPr>
              <w:t>Zone grises</w:t>
            </w:r>
          </w:p>
        </w:tc>
        <w:tc>
          <w:tcPr>
            <w:cnfStyle w:val="000001000000" w:firstRow="0" w:lastRow="0" w:firstColumn="0" w:lastColumn="0" w:oddVBand="0" w:evenVBand="1" w:oddHBand="0" w:evenHBand="0" w:firstRowFirstColumn="0" w:firstRowLastColumn="0" w:lastRowFirstColumn="0" w:lastRowLastColumn="0"/>
            <w:tcW w:w="3325" w:type="dxa"/>
          </w:tcPr>
          <w:p w14:paraId="0B3876D5" w14:textId="77777777" w:rsidR="006F2E49" w:rsidRPr="00FD7922" w:rsidRDefault="00BB1DF7" w:rsidP="00FD7922">
            <w:pPr>
              <w:pStyle w:val="Compact"/>
              <w:jc w:val="right"/>
              <w:rPr>
                <w:sz w:val="18"/>
                <w:szCs w:val="18"/>
              </w:rPr>
            </w:pPr>
            <w:r w:rsidRPr="00FD7922">
              <w:rPr>
                <w:sz w:val="18"/>
                <w:szCs w:val="18"/>
              </w:rPr>
              <w:t>N.A.</w:t>
            </w:r>
          </w:p>
        </w:tc>
        <w:tc>
          <w:tcPr>
            <w:cnfStyle w:val="000010000000" w:firstRow="0" w:lastRow="0" w:firstColumn="0" w:lastColumn="0" w:oddVBand="1" w:evenVBand="0" w:oddHBand="0" w:evenHBand="0" w:firstRowFirstColumn="0" w:firstRowLastColumn="0" w:lastRowFirstColumn="0" w:lastRowLastColumn="0"/>
            <w:tcW w:w="3119" w:type="dxa"/>
          </w:tcPr>
          <w:p w14:paraId="1033852D" w14:textId="77777777" w:rsidR="006F2E49" w:rsidRPr="00FD7922" w:rsidRDefault="00BB1DF7" w:rsidP="00FD7922">
            <w:pPr>
              <w:pStyle w:val="Compact"/>
              <w:jc w:val="right"/>
              <w:rPr>
                <w:sz w:val="18"/>
                <w:szCs w:val="18"/>
              </w:rPr>
            </w:pPr>
            <w:r w:rsidRPr="00FD7922">
              <w:rPr>
                <w:sz w:val="18"/>
                <w:szCs w:val="18"/>
              </w:rPr>
              <w:t xml:space="preserve">R188 V188 B188 </w:t>
            </w:r>
            <w:r w:rsidRPr="00FD7922">
              <w:rPr>
                <w:noProof/>
                <w:sz w:val="18"/>
                <w:szCs w:val="18"/>
              </w:rPr>
              <w:drawing>
                <wp:inline distT="0" distB="0" distL="0" distR="0" wp14:anchorId="688459AE" wp14:editId="2D694F74">
                  <wp:extent cx="702000" cy="414000"/>
                  <wp:effectExtent l="0" t="0" r="3175" b="5715"/>
                  <wp:docPr id="300" name="Picture" descr="StyleRegGrisPP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Picture" descr="./ressources/couleur-reg-pprt-gris.png"/>
                          <pic:cNvPicPr>
                            <a:picLocks noChangeAspect="1" noChangeArrowheads="1"/>
                          </pic:cNvPicPr>
                        </pic:nvPicPr>
                        <pic:blipFill>
                          <a:blip r:embed="rId192"/>
                          <a:stretch>
                            <a:fillRect/>
                          </a:stretch>
                        </pic:blipFill>
                        <pic:spPr bwMode="auto">
                          <a:xfrm>
                            <a:off x="0" y="0"/>
                            <a:ext cx="702000" cy="414000"/>
                          </a:xfrm>
                          <a:prstGeom prst="rect">
                            <a:avLst/>
                          </a:prstGeom>
                          <a:noFill/>
                          <a:ln w="9525">
                            <a:noFill/>
                            <a:headEnd/>
                            <a:tailEnd/>
                          </a:ln>
                        </pic:spPr>
                      </pic:pic>
                    </a:graphicData>
                  </a:graphic>
                </wp:inline>
              </w:drawing>
            </w:r>
          </w:p>
        </w:tc>
      </w:tr>
      <w:tr w:rsidR="006F2E49" w:rsidRPr="00FD7922" w14:paraId="08E86285" w14:textId="77777777" w:rsidTr="00FD79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05C2DB0" w14:textId="77777777" w:rsidR="006F2E49" w:rsidRPr="00FD7922" w:rsidRDefault="00BB1DF7">
            <w:pPr>
              <w:pStyle w:val="Compact"/>
              <w:rPr>
                <w:sz w:val="18"/>
                <w:szCs w:val="18"/>
              </w:rPr>
            </w:pPr>
            <w:r w:rsidRPr="00FD7922">
              <w:rPr>
                <w:sz w:val="18"/>
                <w:szCs w:val="18"/>
              </w:rPr>
              <w:t>Zones d’aléa exceptionnel (AE)</w:t>
            </w:r>
          </w:p>
        </w:tc>
        <w:tc>
          <w:tcPr>
            <w:cnfStyle w:val="000001000000" w:firstRow="0" w:lastRow="0" w:firstColumn="0" w:lastColumn="0" w:oddVBand="0" w:evenVBand="1" w:oddHBand="0" w:evenHBand="0" w:firstRowFirstColumn="0" w:firstRowLastColumn="0" w:lastRowFirstColumn="0" w:lastRowLastColumn="0"/>
            <w:tcW w:w="3325" w:type="dxa"/>
          </w:tcPr>
          <w:p w14:paraId="7B518A62" w14:textId="77777777" w:rsidR="006F2E49" w:rsidRPr="00FD7922" w:rsidRDefault="00BB1DF7" w:rsidP="00FD7922">
            <w:pPr>
              <w:pStyle w:val="Compact"/>
              <w:jc w:val="right"/>
              <w:rPr>
                <w:sz w:val="18"/>
                <w:szCs w:val="18"/>
              </w:rPr>
            </w:pPr>
            <w:r w:rsidRPr="00FD7922">
              <w:rPr>
                <w:noProof/>
                <w:sz w:val="18"/>
                <w:szCs w:val="18"/>
              </w:rPr>
              <w:drawing>
                <wp:inline distT="0" distB="0" distL="0" distR="0" wp14:anchorId="70FC04F9" wp14:editId="0F57A98A">
                  <wp:extent cx="703384" cy="415636"/>
                  <wp:effectExtent l="0" t="0" r="0" b="0"/>
                  <wp:docPr id="303" name="Picture" descr="StyleRegJaunePPRNAE"/>
                  <wp:cNvGraphicFramePr/>
                  <a:graphic xmlns:a="http://schemas.openxmlformats.org/drawingml/2006/main">
                    <a:graphicData uri="http://schemas.openxmlformats.org/drawingml/2006/picture">
                      <pic:pic xmlns:pic="http://schemas.openxmlformats.org/drawingml/2006/picture">
                        <pic:nvPicPr>
                          <pic:cNvPr id="304" name="Picture" descr="./ressources/couleur-reg-pprn-ae.png"/>
                          <pic:cNvPicPr>
                            <a:picLocks noChangeAspect="1" noChangeArrowheads="1"/>
                          </pic:cNvPicPr>
                        </pic:nvPicPr>
                        <pic:blipFill>
                          <a:blip r:embed="rId193"/>
                          <a:stretch>
                            <a:fillRect/>
                          </a:stretch>
                        </pic:blipFill>
                        <pic:spPr bwMode="auto">
                          <a:xfrm>
                            <a:off x="0" y="0"/>
                            <a:ext cx="703384" cy="415636"/>
                          </a:xfrm>
                          <a:prstGeom prst="rect">
                            <a:avLst/>
                          </a:prstGeom>
                          <a:noFill/>
                          <a:ln w="9525">
                            <a:noFill/>
                            <a:headEnd/>
                            <a:tailEnd/>
                          </a:ln>
                        </pic:spPr>
                      </pic:pic>
                    </a:graphicData>
                  </a:graphic>
                </wp:inline>
              </w:drawing>
            </w:r>
          </w:p>
        </w:tc>
        <w:tc>
          <w:tcPr>
            <w:cnfStyle w:val="000010000000" w:firstRow="0" w:lastRow="0" w:firstColumn="0" w:lastColumn="0" w:oddVBand="1" w:evenVBand="0" w:oddHBand="0" w:evenHBand="0" w:firstRowFirstColumn="0" w:firstRowLastColumn="0" w:lastRowFirstColumn="0" w:lastRowLastColumn="0"/>
            <w:tcW w:w="3119" w:type="dxa"/>
          </w:tcPr>
          <w:p w14:paraId="0236BC74" w14:textId="77777777" w:rsidR="006F2E49" w:rsidRPr="00FD7922" w:rsidRDefault="00BB1DF7" w:rsidP="00FD7922">
            <w:pPr>
              <w:pStyle w:val="Compact"/>
              <w:jc w:val="right"/>
              <w:rPr>
                <w:sz w:val="18"/>
                <w:szCs w:val="18"/>
              </w:rPr>
            </w:pPr>
            <w:r w:rsidRPr="00FD7922">
              <w:rPr>
                <w:sz w:val="18"/>
                <w:szCs w:val="18"/>
              </w:rPr>
              <w:t>N.A.</w:t>
            </w:r>
          </w:p>
        </w:tc>
      </w:tr>
    </w:tbl>
    <w:p w14:paraId="56183A85" w14:textId="77777777" w:rsidR="006F2E49" w:rsidRDefault="00BB1DF7">
      <w:pPr>
        <w:pStyle w:val="Titre3"/>
      </w:pPr>
      <w:bookmarkStart w:id="159" w:name="_Toc214040760"/>
      <w:bookmarkStart w:id="160" w:name="X1594a4546185f3f29a816aaf641d0c6c98b34b3"/>
      <w:bookmarkEnd w:id="158"/>
      <w:r>
        <w:t>Représentation des types de réglementations foncières</w:t>
      </w:r>
      <w:bookmarkEnd w:id="159"/>
    </w:p>
    <w:tbl>
      <w:tblPr>
        <w:tblStyle w:val="Table"/>
        <w:tblW w:w="0" w:type="auto"/>
        <w:tblLook w:val="0020" w:firstRow="1" w:lastRow="0" w:firstColumn="0" w:lastColumn="0" w:noHBand="0" w:noVBand="0"/>
      </w:tblPr>
      <w:tblGrid>
        <w:gridCol w:w="5662"/>
        <w:gridCol w:w="3686"/>
      </w:tblGrid>
      <w:tr w:rsidR="006F2E49" w:rsidRPr="00FD7922" w14:paraId="3843C670" w14:textId="77777777" w:rsidTr="00FD792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62" w:type="dxa"/>
          </w:tcPr>
          <w:p w14:paraId="7A89E59B" w14:textId="77777777" w:rsidR="006F2E49" w:rsidRPr="00FD7922" w:rsidRDefault="00BB1DF7">
            <w:pPr>
              <w:pStyle w:val="Compact"/>
              <w:rPr>
                <w:sz w:val="18"/>
                <w:szCs w:val="18"/>
              </w:rPr>
            </w:pPr>
            <w:r w:rsidRPr="00FD7922">
              <w:rPr>
                <w:sz w:val="18"/>
                <w:szCs w:val="18"/>
              </w:rPr>
              <w:t>Type de réglementation</w:t>
            </w:r>
          </w:p>
        </w:tc>
        <w:tc>
          <w:tcPr>
            <w:cnfStyle w:val="000001000000" w:firstRow="0" w:lastRow="0" w:firstColumn="0" w:lastColumn="0" w:oddVBand="0" w:evenVBand="1" w:oddHBand="0" w:evenHBand="0" w:firstRowFirstColumn="0" w:firstRowLastColumn="0" w:lastRowFirstColumn="0" w:lastRowLastColumn="0"/>
            <w:tcW w:w="3686" w:type="dxa"/>
          </w:tcPr>
          <w:p w14:paraId="173A7268" w14:textId="77777777" w:rsidR="006F2E49" w:rsidRPr="00FD7922" w:rsidRDefault="00BB1DF7" w:rsidP="00FD7922">
            <w:pPr>
              <w:pStyle w:val="Compact"/>
              <w:jc w:val="right"/>
              <w:rPr>
                <w:sz w:val="18"/>
                <w:szCs w:val="18"/>
              </w:rPr>
            </w:pPr>
            <w:r w:rsidRPr="00FD7922">
              <w:rPr>
                <w:sz w:val="18"/>
                <w:szCs w:val="18"/>
              </w:rPr>
              <w:t>PPRN et PPRT</w:t>
            </w:r>
          </w:p>
        </w:tc>
      </w:tr>
      <w:tr w:rsidR="006F2E49" w:rsidRPr="00FD7922" w14:paraId="77417FCB" w14:textId="77777777" w:rsidTr="00FD79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62" w:type="dxa"/>
          </w:tcPr>
          <w:p w14:paraId="1B209B8B" w14:textId="77777777" w:rsidR="006F2E49" w:rsidRPr="00FD7922" w:rsidRDefault="00BB1DF7">
            <w:pPr>
              <w:pStyle w:val="Compact"/>
              <w:rPr>
                <w:sz w:val="18"/>
                <w:szCs w:val="18"/>
              </w:rPr>
            </w:pPr>
            <w:r w:rsidRPr="00FD7922">
              <w:rPr>
                <w:sz w:val="18"/>
                <w:szCs w:val="18"/>
              </w:rPr>
              <w:t>Délaissement possible</w:t>
            </w:r>
          </w:p>
        </w:tc>
        <w:tc>
          <w:tcPr>
            <w:cnfStyle w:val="000001000000" w:firstRow="0" w:lastRow="0" w:firstColumn="0" w:lastColumn="0" w:oddVBand="0" w:evenVBand="1" w:oddHBand="0" w:evenHBand="0" w:firstRowFirstColumn="0" w:firstRowLastColumn="0" w:lastRowFirstColumn="0" w:lastRowLastColumn="0"/>
            <w:tcW w:w="3686" w:type="dxa"/>
          </w:tcPr>
          <w:p w14:paraId="4CFBE9B4" w14:textId="77777777" w:rsidR="006F2E49" w:rsidRPr="00FD7922" w:rsidRDefault="00BB1DF7" w:rsidP="00FD7922">
            <w:pPr>
              <w:pStyle w:val="Compact"/>
              <w:jc w:val="right"/>
              <w:rPr>
                <w:sz w:val="18"/>
                <w:szCs w:val="18"/>
              </w:rPr>
            </w:pPr>
            <w:r w:rsidRPr="00FD7922">
              <w:rPr>
                <w:sz w:val="18"/>
                <w:szCs w:val="18"/>
              </w:rPr>
              <w:t xml:space="preserve">R201 V147 B255 </w:t>
            </w:r>
            <w:r w:rsidRPr="00FD7922">
              <w:rPr>
                <w:noProof/>
                <w:sz w:val="18"/>
                <w:szCs w:val="18"/>
              </w:rPr>
              <w:drawing>
                <wp:inline distT="0" distB="0" distL="0" distR="0" wp14:anchorId="310FC7F5" wp14:editId="4576DE04">
                  <wp:extent cx="703384" cy="415636"/>
                  <wp:effectExtent l="0" t="0" r="0" b="0"/>
                  <wp:docPr id="307" name="Picture" descr="StyleReg05PPRNT"/>
                  <wp:cNvGraphicFramePr/>
                  <a:graphic xmlns:a="http://schemas.openxmlformats.org/drawingml/2006/main">
                    <a:graphicData uri="http://schemas.openxmlformats.org/drawingml/2006/picture">
                      <pic:pic xmlns:pic="http://schemas.openxmlformats.org/drawingml/2006/picture">
                        <pic:nvPicPr>
                          <pic:cNvPr id="308" name="Picture" descr="./ressources/couleur-reg-pprnt-05.png"/>
                          <pic:cNvPicPr>
                            <a:picLocks noChangeAspect="1" noChangeArrowheads="1"/>
                          </pic:cNvPicPr>
                        </pic:nvPicPr>
                        <pic:blipFill>
                          <a:blip r:embed="rId194"/>
                          <a:stretch>
                            <a:fillRect/>
                          </a:stretch>
                        </pic:blipFill>
                        <pic:spPr bwMode="auto">
                          <a:xfrm>
                            <a:off x="0" y="0"/>
                            <a:ext cx="703384" cy="415636"/>
                          </a:xfrm>
                          <a:prstGeom prst="rect">
                            <a:avLst/>
                          </a:prstGeom>
                          <a:noFill/>
                          <a:ln w="9525">
                            <a:noFill/>
                            <a:headEnd/>
                            <a:tailEnd/>
                          </a:ln>
                        </pic:spPr>
                      </pic:pic>
                    </a:graphicData>
                  </a:graphic>
                </wp:inline>
              </w:drawing>
            </w:r>
          </w:p>
        </w:tc>
      </w:tr>
      <w:tr w:rsidR="006F2E49" w:rsidRPr="00FD7922" w14:paraId="7A223119" w14:textId="77777777" w:rsidTr="00FD7922">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662" w:type="dxa"/>
          </w:tcPr>
          <w:p w14:paraId="26D0940C" w14:textId="77777777" w:rsidR="006F2E49" w:rsidRPr="00FD7922" w:rsidRDefault="00BB1DF7">
            <w:pPr>
              <w:pStyle w:val="Compact"/>
              <w:rPr>
                <w:sz w:val="18"/>
                <w:szCs w:val="18"/>
              </w:rPr>
            </w:pPr>
            <w:r w:rsidRPr="00FD7922">
              <w:rPr>
                <w:sz w:val="18"/>
                <w:szCs w:val="18"/>
              </w:rPr>
              <w:t>Expropriation possible</w:t>
            </w:r>
          </w:p>
        </w:tc>
        <w:tc>
          <w:tcPr>
            <w:cnfStyle w:val="000001000000" w:firstRow="0" w:lastRow="0" w:firstColumn="0" w:lastColumn="0" w:oddVBand="0" w:evenVBand="1" w:oddHBand="0" w:evenHBand="0" w:firstRowFirstColumn="0" w:firstRowLastColumn="0" w:lastRowFirstColumn="0" w:lastRowLastColumn="0"/>
            <w:tcW w:w="3686" w:type="dxa"/>
          </w:tcPr>
          <w:p w14:paraId="2ACC493B" w14:textId="77777777" w:rsidR="006F2E49" w:rsidRPr="00FD7922" w:rsidRDefault="00BB1DF7" w:rsidP="00FD7922">
            <w:pPr>
              <w:pStyle w:val="Compact"/>
              <w:jc w:val="right"/>
              <w:rPr>
                <w:sz w:val="18"/>
                <w:szCs w:val="18"/>
              </w:rPr>
            </w:pPr>
            <w:r w:rsidRPr="00FD7922">
              <w:rPr>
                <w:sz w:val="18"/>
                <w:szCs w:val="18"/>
              </w:rPr>
              <w:t xml:space="preserve">R154 V53 B155 </w:t>
            </w:r>
            <w:r w:rsidRPr="00FD7922">
              <w:rPr>
                <w:noProof/>
                <w:sz w:val="18"/>
                <w:szCs w:val="18"/>
              </w:rPr>
              <w:drawing>
                <wp:inline distT="0" distB="0" distL="0" distR="0" wp14:anchorId="7C301B63" wp14:editId="5C97A04C">
                  <wp:extent cx="703384" cy="415636"/>
                  <wp:effectExtent l="0" t="0" r="0" b="0"/>
                  <wp:docPr id="310" name="Picture" descr="StyleReg06PPRNT"/>
                  <wp:cNvGraphicFramePr/>
                  <a:graphic xmlns:a="http://schemas.openxmlformats.org/drawingml/2006/main">
                    <a:graphicData uri="http://schemas.openxmlformats.org/drawingml/2006/picture">
                      <pic:pic xmlns:pic="http://schemas.openxmlformats.org/drawingml/2006/picture">
                        <pic:nvPicPr>
                          <pic:cNvPr id="311" name="Picture" descr="./ressources/couleur-reg-pprnt-06.png"/>
                          <pic:cNvPicPr>
                            <a:picLocks noChangeAspect="1" noChangeArrowheads="1"/>
                          </pic:cNvPicPr>
                        </pic:nvPicPr>
                        <pic:blipFill>
                          <a:blip r:embed="rId195"/>
                          <a:stretch>
                            <a:fillRect/>
                          </a:stretch>
                        </pic:blipFill>
                        <pic:spPr bwMode="auto">
                          <a:xfrm>
                            <a:off x="0" y="0"/>
                            <a:ext cx="703384" cy="415636"/>
                          </a:xfrm>
                          <a:prstGeom prst="rect">
                            <a:avLst/>
                          </a:prstGeom>
                          <a:noFill/>
                          <a:ln w="9525">
                            <a:noFill/>
                            <a:headEnd/>
                            <a:tailEnd/>
                          </a:ln>
                        </pic:spPr>
                      </pic:pic>
                    </a:graphicData>
                  </a:graphic>
                </wp:inline>
              </w:drawing>
            </w:r>
          </w:p>
        </w:tc>
      </w:tr>
    </w:tbl>
    <w:p w14:paraId="0CC29607" w14:textId="77777777" w:rsidR="006F2E49" w:rsidRDefault="00BB1DF7">
      <w:pPr>
        <w:pStyle w:val="Titre1"/>
      </w:pPr>
      <w:bookmarkStart w:id="161" w:name="_Toc214040761"/>
      <w:bookmarkStart w:id="162" w:name="livraison"/>
      <w:bookmarkEnd w:id="142"/>
      <w:bookmarkEnd w:id="156"/>
      <w:bookmarkEnd w:id="160"/>
      <w:r>
        <w:lastRenderedPageBreak/>
        <w:t>Livraison</w:t>
      </w:r>
      <w:bookmarkEnd w:id="161"/>
    </w:p>
    <w:p w14:paraId="20024D75" w14:textId="77777777" w:rsidR="006F2E49" w:rsidRPr="0067229D" w:rsidRDefault="00BB1DF7">
      <w:pPr>
        <w:pStyle w:val="FirstParagraph"/>
        <w:rPr>
          <w:lang w:val="fr-FR"/>
        </w:rPr>
      </w:pPr>
      <w:r w:rsidRPr="0067229D">
        <w:rPr>
          <w:lang w:val="fr-FR"/>
        </w:rPr>
        <w:t xml:space="preserve">Le format de livraison des données des plans de prévention des risques est le format GeoPackage. La partie </w:t>
      </w:r>
      <w:hyperlink w:anchor="livraison-en-geopackage">
        <w:r w:rsidRPr="0067229D">
          <w:rPr>
            <w:rStyle w:val="Lienhypertexte"/>
            <w:lang w:val="fr-FR"/>
          </w:rPr>
          <w:t>Livraison en GeoPackage</w:t>
        </w:r>
      </w:hyperlink>
      <w:r w:rsidRPr="0067229D">
        <w:rPr>
          <w:lang w:val="fr-FR"/>
        </w:rPr>
        <w:t xml:space="preserve"> en précise les modalités.</w:t>
      </w:r>
    </w:p>
    <w:p w14:paraId="13623CDA" w14:textId="77777777" w:rsidR="006F2E49" w:rsidRPr="0067229D" w:rsidRDefault="00BB1DF7">
      <w:pPr>
        <w:pStyle w:val="Corpsdetexte"/>
        <w:rPr>
          <w:lang w:val="fr-FR"/>
        </w:rPr>
      </w:pPr>
      <w:r w:rsidRPr="0067229D">
        <w:rPr>
          <w:lang w:val="fr-FR"/>
        </w:rPr>
        <w:t xml:space="preserve">Une </w:t>
      </w:r>
      <w:hyperlink w:anchor="livraison-au-format-shapefile">
        <w:r w:rsidRPr="0067229D">
          <w:rPr>
            <w:rStyle w:val="Lienhypertexte"/>
            <w:lang w:val="fr-FR"/>
          </w:rPr>
          <w:t>livraison au format Shapefile</w:t>
        </w:r>
      </w:hyperlink>
      <w:r w:rsidRPr="0067229D">
        <w:rPr>
          <w:lang w:val="fr-FR"/>
        </w:rPr>
        <w:t xml:space="preserve"> est néanmoins possible pour des raisons de compatibilité avec le système Geo-IDE qui est encore utilisé pour le partage de données PPR et ne supporte pas actuellement l’import de données GeoPackage.</w:t>
      </w:r>
    </w:p>
    <w:p w14:paraId="3AC52547" w14:textId="77777777" w:rsidR="006F2E49" w:rsidRDefault="00BB1DF7">
      <w:pPr>
        <w:pStyle w:val="Titre2"/>
      </w:pPr>
      <w:bookmarkStart w:id="163" w:name="_Toc214040762"/>
      <w:bookmarkStart w:id="164" w:name="livraison-en-geopackage"/>
      <w:r>
        <w:t>Livraison en GeoPackage</w:t>
      </w:r>
      <w:bookmarkEnd w:id="163"/>
    </w:p>
    <w:p w14:paraId="3833E378" w14:textId="77777777" w:rsidR="006F2E49" w:rsidRDefault="00BB1DF7">
      <w:pPr>
        <w:pStyle w:val="Titre3"/>
      </w:pPr>
      <w:bookmarkStart w:id="165" w:name="_Toc214040763"/>
      <w:bookmarkStart w:id="166" w:name="généralités-sur-geopackage"/>
      <w:r>
        <w:t>Généralités sur GeoPackage</w:t>
      </w:r>
      <w:bookmarkEnd w:id="165"/>
    </w:p>
    <w:p w14:paraId="39AA41CB" w14:textId="77777777" w:rsidR="006F2E49" w:rsidRPr="0067229D" w:rsidRDefault="00BB1DF7">
      <w:pPr>
        <w:pStyle w:val="FirstParagraph"/>
        <w:rPr>
          <w:lang w:val="fr-FR"/>
        </w:rPr>
      </w:pPr>
      <w:r w:rsidRPr="0067229D">
        <w:rPr>
          <w:lang w:val="fr-FR"/>
        </w:rPr>
        <w:t>GeoPackage est un format standard défini par l’</w:t>
      </w:r>
      <w:hyperlink r:id="rId196">
        <w:r w:rsidRPr="0067229D">
          <w:rPr>
            <w:rStyle w:val="Lienhypertexte"/>
            <w:lang w:val="fr-FR"/>
          </w:rPr>
          <w:t>OGC</w:t>
        </w:r>
      </w:hyperlink>
      <w:r w:rsidRPr="0067229D">
        <w:rPr>
          <w:lang w:val="fr-FR"/>
        </w:rPr>
        <w:t xml:space="preserve"> (Open Geospatial Consortium). C’est un format ouvert, indépendant de toute plateforme et autodescriptif pour échanger de l’information géographique. Il s’appuie sur le format de fichier de base de données </w:t>
      </w:r>
      <w:hyperlink r:id="rId197">
        <w:r w:rsidRPr="0067229D">
          <w:rPr>
            <w:rStyle w:val="Lienhypertexte"/>
            <w:lang w:val="fr-FR"/>
          </w:rPr>
          <w:t>SQLite</w:t>
        </w:r>
      </w:hyperlink>
      <w:r w:rsidRPr="0067229D">
        <w:rPr>
          <w:lang w:val="fr-FR"/>
        </w:rPr>
        <w:t xml:space="preserve"> pour décrire des tables de données et de métadonnées pour lesquelles il définit un ensemble de conventions.</w:t>
      </w:r>
    </w:p>
    <w:p w14:paraId="53AAE25C" w14:textId="77777777" w:rsidR="006F2E49" w:rsidRPr="0067229D" w:rsidRDefault="00BB1DF7">
      <w:pPr>
        <w:pStyle w:val="Corpsdetexte"/>
        <w:rPr>
          <w:lang w:val="fr-FR"/>
        </w:rPr>
      </w:pPr>
      <w:r w:rsidRPr="0067229D">
        <w:rPr>
          <w:lang w:val="fr-FR"/>
        </w:rPr>
        <w:t>Les données échangées peuvent être de type vecteur, raster ou simplement attributaires (sans géométries) et aussi des extensions qui permettent d’ajouter des fonctionnalités supplémentaires au format de base.</w:t>
      </w:r>
    </w:p>
    <w:p w14:paraId="5DBAC68D" w14:textId="77777777" w:rsidR="006F2E49" w:rsidRPr="0067229D" w:rsidRDefault="00BB1DF7">
      <w:pPr>
        <w:pStyle w:val="Corpsdetexte"/>
        <w:rPr>
          <w:lang w:val="fr-FR"/>
        </w:rPr>
      </w:pPr>
      <w:r w:rsidRPr="0067229D">
        <w:rPr>
          <w:lang w:val="fr-FR"/>
        </w:rPr>
        <w:t>Ce format est largement adopté par les outils SIG libres et commerciaux, ce qui a contribué à son adoption par le groupe de travail sur la refonte des géostandards risques comme format de livraison.</w:t>
      </w:r>
    </w:p>
    <w:p w14:paraId="615FF4F9" w14:textId="77777777" w:rsidR="006F2E49" w:rsidRDefault="00BB1DF7">
      <w:pPr>
        <w:pStyle w:val="Titre3"/>
      </w:pPr>
      <w:bookmarkStart w:id="167" w:name="_Toc214040764"/>
      <w:bookmarkStart w:id="168" w:name="versions-de-geopackage-supportées"/>
      <w:bookmarkEnd w:id="166"/>
      <w:r>
        <w:t>Versions de GeoPackage supportées</w:t>
      </w:r>
      <w:bookmarkEnd w:id="167"/>
    </w:p>
    <w:p w14:paraId="3945E7EC" w14:textId="77777777" w:rsidR="006F2E49" w:rsidRPr="0067229D" w:rsidRDefault="00BB1DF7">
      <w:pPr>
        <w:pStyle w:val="FirstParagraph"/>
        <w:rPr>
          <w:lang w:val="fr-FR"/>
        </w:rPr>
      </w:pPr>
      <w:r w:rsidRPr="0067229D">
        <w:rPr>
          <w:lang w:val="fr-FR"/>
        </w:rPr>
        <w:t>À la date de rédaction de ce document, la version la plus récente du standard GeoPackage est la 1.3.1 (2021). Les versions précédentes 1.3, 1.2.1, 1.2 et 1.1 sont encore maintenues et reposent toutes sur la version 3 du format SQLite. Elles sont toutes compatibles avec les exigences définies dans les clauses suivantes pour la livraison des données de ce standard.</w:t>
      </w:r>
    </w:p>
    <w:p w14:paraId="49DF1F0D" w14:textId="77777777" w:rsidR="006F2E49" w:rsidRPr="0067229D" w:rsidRDefault="00BB1DF7">
      <w:pPr>
        <w:pStyle w:val="Corpsdetexte"/>
        <w:rPr>
          <w:lang w:val="fr-FR"/>
        </w:rPr>
      </w:pPr>
      <w:r w:rsidRPr="0067229D">
        <w:rPr>
          <w:b/>
          <w:bCs/>
          <w:lang w:val="fr-FR"/>
        </w:rPr>
        <w:t>Exigence</w:t>
      </w:r>
      <w:r w:rsidRPr="0067229D">
        <w:rPr>
          <w:lang w:val="fr-FR"/>
        </w:rPr>
        <w:t xml:space="preserve"> Les livraisons des données de plan de préventions des risques seront faites au format GeoPackage dans les versions supérieures ou égales à 1.1.</w:t>
      </w:r>
    </w:p>
    <w:p w14:paraId="0FB71928" w14:textId="77777777" w:rsidR="006F2E49" w:rsidRDefault="00BB1DF7">
      <w:pPr>
        <w:pStyle w:val="Titre3"/>
      </w:pPr>
      <w:bookmarkStart w:id="169" w:name="_Toc214040765"/>
      <w:bookmarkStart w:id="170" w:name="contenu-de-la-livraison"/>
      <w:bookmarkEnd w:id="168"/>
      <w:r>
        <w:t>Contenu de la livraison</w:t>
      </w:r>
      <w:bookmarkEnd w:id="169"/>
    </w:p>
    <w:p w14:paraId="7E4CC86D" w14:textId="3932BC8E" w:rsidR="006F2E49" w:rsidRDefault="00BB1DF7">
      <w:pPr>
        <w:pStyle w:val="FirstParagraph"/>
        <w:rPr>
          <w:lang w:val="fr-FR"/>
        </w:rPr>
      </w:pPr>
      <w:r w:rsidRPr="0067229D">
        <w:rPr>
          <w:lang w:val="fr-FR"/>
        </w:rPr>
        <w:t>Le modèle physique implémenté avec GeoPackage est un modèle de données relationnel à l’instar de SQLite sur lequel il s’appuie. De ce fait, l’implémentation des données proposées pour la livraison se fera sous forme de tables comme décrit dans les paragraphes qui suivent :</w:t>
      </w:r>
    </w:p>
    <w:p w14:paraId="6A7853CC" w14:textId="77777777" w:rsidR="00FD7922" w:rsidRPr="00FD7922" w:rsidRDefault="00FD7922" w:rsidP="00FD7922">
      <w:pPr>
        <w:pStyle w:val="Corpsdetexte"/>
        <w:rPr>
          <w:lang w:val="fr-FR"/>
        </w:rPr>
      </w:pPr>
    </w:p>
    <w:p w14:paraId="62B206F0" w14:textId="77777777" w:rsidR="006F2E49" w:rsidRPr="0067229D" w:rsidRDefault="00BB1DF7" w:rsidP="00BB1DF7">
      <w:pPr>
        <w:pStyle w:val="Compact"/>
        <w:numPr>
          <w:ilvl w:val="0"/>
          <w:numId w:val="26"/>
        </w:numPr>
        <w:rPr>
          <w:lang w:val="fr-FR"/>
        </w:rPr>
      </w:pPr>
      <w:proofErr w:type="gramStart"/>
      <w:r w:rsidRPr="0067229D">
        <w:rPr>
          <w:lang w:val="fr-FR"/>
        </w:rPr>
        <w:lastRenderedPageBreak/>
        <w:t>les</w:t>
      </w:r>
      <w:proofErr w:type="gramEnd"/>
      <w:r w:rsidRPr="0067229D">
        <w:rPr>
          <w:lang w:val="fr-FR"/>
        </w:rPr>
        <w:t xml:space="preserve"> tables intrinsèques au format GeoPackage ;</w:t>
      </w:r>
    </w:p>
    <w:p w14:paraId="62C12371" w14:textId="77777777" w:rsidR="006F2E49" w:rsidRPr="0067229D" w:rsidRDefault="00BB1DF7" w:rsidP="00BB1DF7">
      <w:pPr>
        <w:pStyle w:val="Compact"/>
        <w:numPr>
          <w:ilvl w:val="0"/>
          <w:numId w:val="26"/>
        </w:numPr>
        <w:rPr>
          <w:lang w:val="fr-FR"/>
        </w:rPr>
      </w:pPr>
      <w:proofErr w:type="gramStart"/>
      <w:r w:rsidRPr="0067229D">
        <w:rPr>
          <w:lang w:val="fr-FR"/>
        </w:rPr>
        <w:t>les</w:t>
      </w:r>
      <w:proofErr w:type="gramEnd"/>
      <w:r w:rsidRPr="0067229D">
        <w:rPr>
          <w:lang w:val="fr-FR"/>
        </w:rPr>
        <w:t xml:space="preserve"> tables implémentant les données décrites dans ce standard.</w:t>
      </w:r>
    </w:p>
    <w:p w14:paraId="2679825D" w14:textId="77777777" w:rsidR="006F2E49" w:rsidRPr="0067229D" w:rsidRDefault="00BB1DF7">
      <w:pPr>
        <w:pStyle w:val="FirstParagraph"/>
        <w:rPr>
          <w:lang w:val="fr-FR"/>
        </w:rPr>
      </w:pPr>
      <w:r w:rsidRPr="0067229D">
        <w:rPr>
          <w:b/>
          <w:bCs/>
          <w:lang w:val="fr-FR"/>
        </w:rPr>
        <w:t>Exigence</w:t>
      </w:r>
      <w:r w:rsidRPr="0067229D">
        <w:rPr>
          <w:lang w:val="fr-FR"/>
        </w:rPr>
        <w:t xml:space="preserve"> La granularité d’une livraison est celle d’une procédure associée à un plan de prévention des risques (un code de procédure). Autrement dit une livraison comprend l’ensemble des tables associées à une procédure identifiée dans GASPAR par son code procédure.</w:t>
      </w:r>
    </w:p>
    <w:p w14:paraId="1E8AFB3C" w14:textId="4A6D79D9" w:rsidR="006F2E49" w:rsidRPr="0067229D" w:rsidRDefault="00BB1DF7">
      <w:pPr>
        <w:pStyle w:val="Corpsdetexte"/>
        <w:rPr>
          <w:lang w:val="fr-FR"/>
        </w:rPr>
      </w:pPr>
      <w:r w:rsidRPr="0067229D">
        <w:rPr>
          <w:lang w:val="fr-FR"/>
        </w:rPr>
        <w:t>Des gabarits au format GeoPackage implémentant la st</w:t>
      </w:r>
      <w:r w:rsidR="00FD7922">
        <w:rPr>
          <w:lang w:val="fr-FR"/>
        </w:rPr>
        <w:t>r</w:t>
      </w:r>
      <w:r w:rsidRPr="0067229D">
        <w:rPr>
          <w:lang w:val="fr-FR"/>
        </w:rPr>
        <w:t>ucture des tables décrites par ce standard sont di</w:t>
      </w:r>
      <w:r w:rsidR="00FD7922">
        <w:rPr>
          <w:lang w:val="fr-FR"/>
        </w:rPr>
        <w:t>s</w:t>
      </w:r>
      <w:r w:rsidRPr="0067229D">
        <w:rPr>
          <w:lang w:val="fr-FR"/>
        </w:rPr>
        <w:t xml:space="preserve">ponibles sur le </w:t>
      </w:r>
      <w:hyperlink r:id="rId198">
        <w:r w:rsidRPr="0067229D">
          <w:rPr>
            <w:rStyle w:val="Lienhypertexte"/>
            <w:lang w:val="fr-FR"/>
          </w:rPr>
          <w:t>dépot github des geostandards risques</w:t>
        </w:r>
      </w:hyperlink>
      <w:r w:rsidRPr="0067229D">
        <w:rPr>
          <w:lang w:val="fr-FR"/>
        </w:rPr>
        <w:t>.</w:t>
      </w:r>
    </w:p>
    <w:p w14:paraId="54D4F148" w14:textId="77777777" w:rsidR="006F2E49" w:rsidRPr="0067229D" w:rsidRDefault="00BB1DF7">
      <w:pPr>
        <w:pStyle w:val="Corpsdetexte"/>
        <w:rPr>
          <w:lang w:val="fr-FR"/>
        </w:rPr>
      </w:pPr>
      <w:r w:rsidRPr="0067229D">
        <w:rPr>
          <w:b/>
          <w:bCs/>
          <w:lang w:val="fr-FR"/>
        </w:rPr>
        <w:t>Exigence</w:t>
      </w:r>
      <w:r w:rsidRPr="0067229D">
        <w:rPr>
          <w:lang w:val="fr-FR"/>
        </w:rPr>
        <w:t xml:space="preserve"> La livraison d’un plan de prévention des risques au format GeoPackage se fera sous la forme d’un seul et unique fichier comprenant les données et les métadonnées. Les métadonnées peuvent en plus être fournies dans un fichier séparé pour alimenter un dispositif de catalogage.</w:t>
      </w:r>
    </w:p>
    <w:p w14:paraId="083931C0" w14:textId="77777777" w:rsidR="006F2E49" w:rsidRDefault="00BB1DF7">
      <w:pPr>
        <w:pStyle w:val="Titre4"/>
      </w:pPr>
      <w:bookmarkStart w:id="171" w:name="nom-du-fichier-de-livraison"/>
      <w:r>
        <w:t>Nom du fichier de livraison</w:t>
      </w:r>
    </w:p>
    <w:p w14:paraId="15363705" w14:textId="77777777" w:rsidR="006F2E49" w:rsidRPr="0067229D" w:rsidRDefault="00BB1DF7">
      <w:pPr>
        <w:pStyle w:val="FirstParagraph"/>
        <w:rPr>
          <w:lang w:val="fr-FR"/>
        </w:rPr>
      </w:pPr>
      <w:r w:rsidRPr="0067229D">
        <w:rPr>
          <w:lang w:val="fr-FR"/>
        </w:rPr>
        <w:t>Afin de normaliser et d’identifier les fichiers de livraisons entre eux, le nommage de fichiers de livraison s’appuiera sur le type de PPR, l’identifiant de la procédure associée dans GASPAR et l’extension de fichier associée au format GeoPackage.</w:t>
      </w:r>
    </w:p>
    <w:p w14:paraId="5BE96AFE" w14:textId="77777777" w:rsidR="006F2E49" w:rsidRPr="0067229D" w:rsidRDefault="00BB1DF7">
      <w:pPr>
        <w:pStyle w:val="Corpsdetexte"/>
        <w:rPr>
          <w:lang w:val="fr-FR"/>
        </w:rPr>
      </w:pPr>
      <w:r w:rsidRPr="0067229D">
        <w:rPr>
          <w:lang w:val="fr-FR"/>
        </w:rPr>
        <w:t xml:space="preserve">Le nom du fichier est composé en lettres minuscules. Son modèle de nommage dépend des versions de la nomenclature des identifiants GASPAR qui est documentée </w:t>
      </w:r>
      <w:hyperlink r:id="rId199" w:anchor="nomenclature-des-identifiants-dans-gaspar">
        <w:r w:rsidRPr="0067229D">
          <w:rPr>
            <w:rStyle w:val="Lienhypertexte"/>
            <w:lang w:val="fr-FR"/>
          </w:rPr>
          <w:t>dans le modèle commun</w:t>
        </w:r>
      </w:hyperlink>
      <w:r w:rsidRPr="0067229D">
        <w:rPr>
          <w:lang w:val="fr-FR"/>
        </w:rPr>
        <w:t>.</w:t>
      </w:r>
    </w:p>
    <w:p w14:paraId="24BA8A9C" w14:textId="64E86162" w:rsidR="006F2E49" w:rsidRDefault="00BB1DF7">
      <w:pPr>
        <w:pStyle w:val="Titre5"/>
      </w:pPr>
      <w:bookmarkStart w:id="172" w:name="X49e09fefcade133e5f249bbbead0e2a41becc27"/>
      <w:r>
        <w:t>PPR antérieur à GASPAR Nouvelle Génération (avant 2022)</w:t>
      </w:r>
    </w:p>
    <w:p w14:paraId="23645193" w14:textId="4EB0504F" w:rsidR="006F2E49" w:rsidRPr="0067229D" w:rsidRDefault="00BB1DF7">
      <w:pPr>
        <w:pStyle w:val="FirstParagraph"/>
        <w:rPr>
          <w:lang w:val="fr-FR"/>
        </w:rPr>
      </w:pPr>
      <w:r w:rsidRPr="0067229D">
        <w:rPr>
          <w:lang w:val="fr-FR"/>
        </w:rPr>
        <w:t xml:space="preserve">Pour les PPR dont le code procédure a été établi </w:t>
      </w:r>
      <w:r w:rsidRPr="0067229D">
        <w:rPr>
          <w:b/>
          <w:bCs/>
          <w:lang w:val="fr-FR"/>
        </w:rPr>
        <w:t>avant</w:t>
      </w:r>
      <w:r w:rsidRPr="0067229D">
        <w:rPr>
          <w:lang w:val="fr-FR"/>
        </w:rPr>
        <w:t xml:space="preserve"> la mise en </w:t>
      </w:r>
      <w:r w:rsidR="00662424" w:rsidRPr="0067229D">
        <w:rPr>
          <w:lang w:val="fr-FR"/>
        </w:rPr>
        <w:t>œuvre</w:t>
      </w:r>
      <w:r w:rsidRPr="0067229D">
        <w:rPr>
          <w:lang w:val="fr-FR"/>
        </w:rPr>
        <w:t xml:space="preserve"> de GASPAR Nouvelle Génération (NG), le nom du fichier doit être composé comme suit :</w:t>
      </w:r>
    </w:p>
    <w:p w14:paraId="5A9A3224" w14:textId="77777777" w:rsidR="006F2E49" w:rsidRDefault="00BB1DF7">
      <w:pPr>
        <w:pStyle w:val="Normalcentr"/>
      </w:pPr>
      <w:r>
        <w:rPr>
          <w:rStyle w:val="VerbatimChar"/>
        </w:rPr>
        <w:t>[TypePPR]_[CodeGASPARComplet</w:t>
      </w:r>
      <w:proofErr w:type="gramStart"/>
      <w:r>
        <w:rPr>
          <w:rStyle w:val="VerbatimChar"/>
        </w:rPr>
        <w:t>].gpkg</w:t>
      </w:r>
      <w:proofErr w:type="gramEnd"/>
    </w:p>
    <w:p w14:paraId="688282B1" w14:textId="77777777" w:rsidR="006F2E49" w:rsidRDefault="00BB1DF7">
      <w:pPr>
        <w:pStyle w:val="FirstParagraph"/>
      </w:pPr>
      <w:proofErr w:type="gramStart"/>
      <w:r>
        <w:t>Où :</w:t>
      </w:r>
      <w:proofErr w:type="gramEnd"/>
    </w:p>
    <w:p w14:paraId="71DCA48D" w14:textId="77777777" w:rsidR="006F2E49" w:rsidRPr="0067229D" w:rsidRDefault="00BB1DF7" w:rsidP="00BB1DF7">
      <w:pPr>
        <w:numPr>
          <w:ilvl w:val="0"/>
          <w:numId w:val="27"/>
        </w:numPr>
        <w:rPr>
          <w:lang w:val="fr-FR"/>
        </w:rPr>
      </w:pPr>
      <w:r w:rsidRPr="0067229D">
        <w:rPr>
          <w:lang w:val="fr-FR"/>
        </w:rPr>
        <w:t>Les valeurs possibles pour [TypePPR] sont :</w:t>
      </w:r>
    </w:p>
    <w:p w14:paraId="38A1B6C6" w14:textId="77777777" w:rsidR="006F2E49" w:rsidRPr="0067229D" w:rsidRDefault="00BB1DF7" w:rsidP="00BB1DF7">
      <w:pPr>
        <w:pStyle w:val="Compact"/>
        <w:numPr>
          <w:ilvl w:val="1"/>
          <w:numId w:val="28"/>
        </w:numPr>
        <w:rPr>
          <w:lang w:val="fr-FR"/>
        </w:rPr>
      </w:pPr>
      <w:proofErr w:type="gramStart"/>
      <w:r w:rsidRPr="0067229D">
        <w:rPr>
          <w:rStyle w:val="VerbatimChar"/>
          <w:lang w:val="fr-FR"/>
        </w:rPr>
        <w:t>pprn</w:t>
      </w:r>
      <w:proofErr w:type="gramEnd"/>
      <w:r w:rsidRPr="0067229D">
        <w:rPr>
          <w:lang w:val="fr-FR"/>
        </w:rPr>
        <w:t xml:space="preserve"> pour les PPR naturels prévisibles ;</w:t>
      </w:r>
    </w:p>
    <w:p w14:paraId="2EEDA605" w14:textId="77777777" w:rsidR="006F2E49" w:rsidRPr="0067229D" w:rsidRDefault="00BB1DF7" w:rsidP="00BB1DF7">
      <w:pPr>
        <w:pStyle w:val="Compact"/>
        <w:numPr>
          <w:ilvl w:val="1"/>
          <w:numId w:val="28"/>
        </w:numPr>
        <w:rPr>
          <w:lang w:val="fr-FR"/>
        </w:rPr>
      </w:pPr>
      <w:proofErr w:type="gramStart"/>
      <w:r w:rsidRPr="0067229D">
        <w:rPr>
          <w:rStyle w:val="VerbatimChar"/>
          <w:lang w:val="fr-FR"/>
        </w:rPr>
        <w:t>pprt</w:t>
      </w:r>
      <w:proofErr w:type="gramEnd"/>
      <w:r w:rsidRPr="0067229D">
        <w:rPr>
          <w:lang w:val="fr-FR"/>
        </w:rPr>
        <w:t xml:space="preserve"> pour les PPR technologiques.</w:t>
      </w:r>
    </w:p>
    <w:p w14:paraId="6E06CA5B" w14:textId="77777777" w:rsidR="006F2E49" w:rsidRPr="0067229D" w:rsidRDefault="00BB1DF7" w:rsidP="00BB1DF7">
      <w:pPr>
        <w:numPr>
          <w:ilvl w:val="0"/>
          <w:numId w:val="27"/>
        </w:numPr>
        <w:rPr>
          <w:lang w:val="fr-FR"/>
        </w:rPr>
      </w:pPr>
      <w:r w:rsidRPr="0067229D">
        <w:rPr>
          <w:lang w:val="fr-FR"/>
        </w:rPr>
        <w:t xml:space="preserve">La valeur de </w:t>
      </w:r>
      <w:r w:rsidRPr="0067229D">
        <w:rPr>
          <w:rStyle w:val="VerbatimChar"/>
          <w:lang w:val="fr-FR"/>
        </w:rPr>
        <w:t>[CodeGASPARComplet]</w:t>
      </w:r>
      <w:r w:rsidRPr="0067229D">
        <w:rPr>
          <w:lang w:val="fr-FR"/>
        </w:rPr>
        <w:t xml:space="preserve"> est constituée de la concaténation des éléments suivants :</w:t>
      </w:r>
    </w:p>
    <w:p w14:paraId="158DFC46" w14:textId="77777777" w:rsidR="006F2E49" w:rsidRDefault="00BB1DF7" w:rsidP="00BB1DF7">
      <w:pPr>
        <w:pStyle w:val="Compact"/>
        <w:numPr>
          <w:ilvl w:val="1"/>
          <w:numId w:val="29"/>
        </w:numPr>
      </w:pPr>
      <w:r>
        <w:t>numéro de département [ddd]</w:t>
      </w:r>
    </w:p>
    <w:p w14:paraId="0313BC9C" w14:textId="77777777" w:rsidR="006F2E49" w:rsidRPr="0067229D" w:rsidRDefault="00BB1DF7" w:rsidP="00BB1DF7">
      <w:pPr>
        <w:pStyle w:val="Compact"/>
        <w:numPr>
          <w:ilvl w:val="1"/>
          <w:numId w:val="29"/>
        </w:numPr>
        <w:rPr>
          <w:lang w:val="fr-FR"/>
        </w:rPr>
      </w:pPr>
      <w:proofErr w:type="gramStart"/>
      <w:r w:rsidRPr="0067229D">
        <w:rPr>
          <w:lang w:val="fr-FR"/>
        </w:rPr>
        <w:t>nom</w:t>
      </w:r>
      <w:proofErr w:type="gramEnd"/>
      <w:r w:rsidRPr="0067229D">
        <w:rPr>
          <w:lang w:val="fr-FR"/>
        </w:rPr>
        <w:t xml:space="preserve"> du service instructeur </w:t>
      </w:r>
      <w:r w:rsidRPr="0067229D">
        <w:rPr>
          <w:rStyle w:val="VerbatimChar"/>
          <w:lang w:val="fr-FR"/>
        </w:rPr>
        <w:t>PREF</w:t>
      </w:r>
      <w:r w:rsidRPr="0067229D">
        <w:rPr>
          <w:lang w:val="fr-FR"/>
        </w:rPr>
        <w:t xml:space="preserve">, </w:t>
      </w:r>
      <w:r w:rsidRPr="0067229D">
        <w:rPr>
          <w:rStyle w:val="VerbatimChar"/>
          <w:lang w:val="fr-FR"/>
        </w:rPr>
        <w:t>DDT</w:t>
      </w:r>
      <w:r w:rsidRPr="0067229D">
        <w:rPr>
          <w:lang w:val="fr-FR"/>
        </w:rPr>
        <w:t xml:space="preserve">, </w:t>
      </w:r>
      <w:r w:rsidRPr="0067229D">
        <w:rPr>
          <w:rStyle w:val="VerbatimChar"/>
          <w:lang w:val="fr-FR"/>
        </w:rPr>
        <w:t>DDTM</w:t>
      </w:r>
      <w:r w:rsidRPr="0067229D">
        <w:rPr>
          <w:lang w:val="fr-FR"/>
        </w:rPr>
        <w:t xml:space="preserve">, </w:t>
      </w:r>
      <w:r w:rsidRPr="0067229D">
        <w:rPr>
          <w:rStyle w:val="VerbatimChar"/>
          <w:lang w:val="fr-FR"/>
        </w:rPr>
        <w:t>DREAL</w:t>
      </w:r>
      <w:r w:rsidRPr="0067229D">
        <w:rPr>
          <w:lang w:val="fr-FR"/>
        </w:rPr>
        <w:t xml:space="preserve">, </w:t>
      </w:r>
      <w:r w:rsidRPr="0067229D">
        <w:rPr>
          <w:rStyle w:val="VerbatimChar"/>
          <w:lang w:val="fr-FR"/>
        </w:rPr>
        <w:t>DEAL</w:t>
      </w:r>
      <w:r w:rsidRPr="0067229D">
        <w:rPr>
          <w:lang w:val="fr-FR"/>
        </w:rPr>
        <w:t xml:space="preserve"> ou </w:t>
      </w:r>
      <w:r w:rsidRPr="0067229D">
        <w:rPr>
          <w:rStyle w:val="VerbatimChar"/>
          <w:lang w:val="fr-FR"/>
        </w:rPr>
        <w:t>DRIEAT</w:t>
      </w:r>
    </w:p>
    <w:p w14:paraId="27376279" w14:textId="77777777" w:rsidR="006F2E49" w:rsidRDefault="00BB1DF7" w:rsidP="00BB1DF7">
      <w:pPr>
        <w:pStyle w:val="Compact"/>
        <w:numPr>
          <w:ilvl w:val="1"/>
          <w:numId w:val="29"/>
        </w:numPr>
      </w:pPr>
      <w:r>
        <w:t xml:space="preserve">année de </w:t>
      </w:r>
      <w:proofErr w:type="gramStart"/>
      <w:r>
        <w:t>prescription :</w:t>
      </w:r>
      <w:proofErr w:type="gramEnd"/>
      <w:r>
        <w:t xml:space="preserve"> [AAAA]</w:t>
      </w:r>
    </w:p>
    <w:p w14:paraId="12C97F79" w14:textId="77777777" w:rsidR="006F2E49" w:rsidRPr="0067229D" w:rsidRDefault="00BB1DF7" w:rsidP="00BB1DF7">
      <w:pPr>
        <w:pStyle w:val="Compact"/>
        <w:numPr>
          <w:ilvl w:val="1"/>
          <w:numId w:val="29"/>
        </w:numPr>
        <w:rPr>
          <w:lang w:val="fr-FR"/>
        </w:rPr>
      </w:pPr>
      <w:proofErr w:type="gramStart"/>
      <w:r w:rsidRPr="0067229D">
        <w:rPr>
          <w:lang w:val="fr-FR"/>
        </w:rPr>
        <w:t>numéro</w:t>
      </w:r>
      <w:proofErr w:type="gramEnd"/>
      <w:r w:rsidRPr="0067229D">
        <w:rPr>
          <w:lang w:val="fr-FR"/>
        </w:rPr>
        <w:t xml:space="preserve"> incrémental à quatre chiffres remis à zéro chaque année [nnnn]</w:t>
      </w:r>
    </w:p>
    <w:p w14:paraId="572C0252" w14:textId="3FF4C899" w:rsidR="006F2E49" w:rsidRDefault="00BB1DF7">
      <w:pPr>
        <w:pStyle w:val="FirstParagraph"/>
        <w:rPr>
          <w:rStyle w:val="VerbatimChar"/>
          <w:lang w:val="fr-FR"/>
        </w:rPr>
      </w:pPr>
      <w:r w:rsidRPr="0067229D">
        <w:rPr>
          <w:lang w:val="fr-FR"/>
        </w:rPr>
        <w:t xml:space="preserve">A titre d’exemple, le fichier de livraison du PPRN Inondation du Bassin de la Scie (2012) aura pour nom : </w:t>
      </w:r>
      <w:r w:rsidRPr="0067229D">
        <w:rPr>
          <w:rStyle w:val="VerbatimChar"/>
          <w:lang w:val="fr-FR"/>
        </w:rPr>
        <w:t>pprn_76ddtm20120001.gpkg</w:t>
      </w:r>
    </w:p>
    <w:p w14:paraId="2CC07AA9" w14:textId="77777777" w:rsidR="00662424" w:rsidRPr="00662424" w:rsidRDefault="00662424" w:rsidP="00662424">
      <w:pPr>
        <w:pStyle w:val="Corpsdetexte"/>
        <w:rPr>
          <w:lang w:val="fr-FR"/>
        </w:rPr>
      </w:pPr>
    </w:p>
    <w:p w14:paraId="4E61FAED" w14:textId="5D05BB71" w:rsidR="006F2E49" w:rsidRDefault="00BB1DF7">
      <w:pPr>
        <w:pStyle w:val="Titre5"/>
      </w:pPr>
      <w:bookmarkStart w:id="173" w:name="Xd7c2eb0444a71cdab900ffcb6a7682bdbd032dd"/>
      <w:bookmarkEnd w:id="172"/>
      <w:r>
        <w:lastRenderedPageBreak/>
        <w:t>PPR postérieur à GASPAR Nouvelle Génération (à partir de 2022)</w:t>
      </w:r>
    </w:p>
    <w:p w14:paraId="1FE42899" w14:textId="6604D045" w:rsidR="006F2E49" w:rsidRPr="0067229D" w:rsidRDefault="00BB1DF7">
      <w:pPr>
        <w:pStyle w:val="FirstParagraph"/>
        <w:rPr>
          <w:lang w:val="fr-FR"/>
        </w:rPr>
      </w:pPr>
      <w:r w:rsidRPr="0067229D">
        <w:rPr>
          <w:lang w:val="fr-FR"/>
        </w:rPr>
        <w:t xml:space="preserve">Pour les PPR dont le code procédure a été établi </w:t>
      </w:r>
      <w:r w:rsidRPr="0067229D">
        <w:rPr>
          <w:b/>
          <w:bCs/>
          <w:lang w:val="fr-FR"/>
        </w:rPr>
        <w:t>à partir de</w:t>
      </w:r>
      <w:r w:rsidRPr="0067229D">
        <w:rPr>
          <w:lang w:val="fr-FR"/>
        </w:rPr>
        <w:t xml:space="preserve"> la mise en </w:t>
      </w:r>
      <w:r w:rsidR="00662424" w:rsidRPr="0067229D">
        <w:rPr>
          <w:lang w:val="fr-FR"/>
        </w:rPr>
        <w:t>œuvre</w:t>
      </w:r>
      <w:r w:rsidRPr="0067229D">
        <w:rPr>
          <w:lang w:val="fr-FR"/>
        </w:rPr>
        <w:t xml:space="preserve"> de GASPAR Nouvelle Génération (NG) en 2022, le nom du fichier doit être composé comme suit :</w:t>
      </w:r>
    </w:p>
    <w:p w14:paraId="0EF62889" w14:textId="77777777" w:rsidR="006F2E49" w:rsidRPr="0067229D" w:rsidRDefault="00BB1DF7">
      <w:pPr>
        <w:pStyle w:val="Normalcentr"/>
        <w:rPr>
          <w:lang w:val="fr-FR"/>
        </w:rPr>
      </w:pPr>
      <w:r w:rsidRPr="0067229D">
        <w:rPr>
          <w:rStyle w:val="VerbatimChar"/>
          <w:lang w:val="fr-FR"/>
        </w:rPr>
        <w:t>[TypePPR]_[AAAA]_[nnnn</w:t>
      </w:r>
      <w:proofErr w:type="gramStart"/>
      <w:r w:rsidRPr="0067229D">
        <w:rPr>
          <w:rStyle w:val="VerbatimChar"/>
          <w:lang w:val="fr-FR"/>
        </w:rPr>
        <w:t>].gpkg</w:t>
      </w:r>
      <w:proofErr w:type="gramEnd"/>
    </w:p>
    <w:p w14:paraId="147DD708" w14:textId="77777777" w:rsidR="006F2E49" w:rsidRPr="0067229D" w:rsidRDefault="00BB1DF7">
      <w:pPr>
        <w:pStyle w:val="FirstParagraph"/>
        <w:rPr>
          <w:lang w:val="fr-FR"/>
        </w:rPr>
      </w:pPr>
      <w:r w:rsidRPr="0067229D">
        <w:rPr>
          <w:lang w:val="fr-FR"/>
        </w:rPr>
        <w:t>Où :</w:t>
      </w:r>
    </w:p>
    <w:p w14:paraId="3AAEF76B" w14:textId="3C04CB17" w:rsidR="006F2E49" w:rsidRPr="0067229D" w:rsidRDefault="00BB1DF7" w:rsidP="00BB1DF7">
      <w:pPr>
        <w:numPr>
          <w:ilvl w:val="0"/>
          <w:numId w:val="30"/>
        </w:numPr>
        <w:rPr>
          <w:lang w:val="fr-FR"/>
        </w:rPr>
      </w:pPr>
      <w:r w:rsidRPr="0067229D">
        <w:rPr>
          <w:rStyle w:val="VerbatimChar"/>
          <w:lang w:val="fr-FR"/>
        </w:rPr>
        <w:t>[TypePPR]</w:t>
      </w:r>
      <w:r w:rsidRPr="0067229D">
        <w:rPr>
          <w:lang w:val="fr-FR"/>
        </w:rPr>
        <w:t xml:space="preserve"> représente le type de procédure PPR avec les valeurs possibles suivantes</w:t>
      </w:r>
      <w:r w:rsidR="00662424">
        <w:rPr>
          <w:rFonts w:ascii="Calibri" w:hAnsi="Calibri" w:cs="Calibri"/>
          <w:lang w:val="fr-FR"/>
        </w:rPr>
        <w:t> </w:t>
      </w:r>
      <w:r w:rsidRPr="0067229D">
        <w:rPr>
          <w:lang w:val="fr-FR"/>
        </w:rPr>
        <w:t>:</w:t>
      </w:r>
    </w:p>
    <w:p w14:paraId="65568F79" w14:textId="77777777" w:rsidR="006F2E49" w:rsidRPr="0067229D" w:rsidRDefault="00BB1DF7" w:rsidP="00BB1DF7">
      <w:pPr>
        <w:pStyle w:val="Compact"/>
        <w:numPr>
          <w:ilvl w:val="1"/>
          <w:numId w:val="31"/>
        </w:numPr>
        <w:rPr>
          <w:lang w:val="fr-FR"/>
        </w:rPr>
      </w:pPr>
      <w:proofErr w:type="gramStart"/>
      <w:r w:rsidRPr="0067229D">
        <w:rPr>
          <w:rStyle w:val="VerbatimChar"/>
          <w:lang w:val="fr-FR"/>
        </w:rPr>
        <w:t>pprn</w:t>
      </w:r>
      <w:proofErr w:type="gramEnd"/>
      <w:r w:rsidRPr="0067229D">
        <w:rPr>
          <w:rStyle w:val="VerbatimChar"/>
          <w:lang w:val="fr-FR"/>
        </w:rPr>
        <w:t>_i</w:t>
      </w:r>
      <w:r w:rsidRPr="0067229D">
        <w:rPr>
          <w:lang w:val="fr-FR"/>
        </w:rPr>
        <w:t xml:space="preserve"> pour un PPR naturel inondation ;</w:t>
      </w:r>
    </w:p>
    <w:p w14:paraId="44CAF95C" w14:textId="77777777" w:rsidR="006F2E49" w:rsidRPr="0067229D" w:rsidRDefault="00BB1DF7" w:rsidP="00BB1DF7">
      <w:pPr>
        <w:pStyle w:val="Compact"/>
        <w:numPr>
          <w:ilvl w:val="1"/>
          <w:numId w:val="31"/>
        </w:numPr>
        <w:rPr>
          <w:lang w:val="fr-FR"/>
        </w:rPr>
      </w:pPr>
      <w:proofErr w:type="gramStart"/>
      <w:r w:rsidRPr="0067229D">
        <w:rPr>
          <w:rStyle w:val="VerbatimChar"/>
          <w:lang w:val="fr-FR"/>
        </w:rPr>
        <w:t>pprn</w:t>
      </w:r>
      <w:proofErr w:type="gramEnd"/>
      <w:r w:rsidRPr="0067229D">
        <w:rPr>
          <w:rStyle w:val="VerbatimChar"/>
          <w:lang w:val="fr-FR"/>
        </w:rPr>
        <w:t>_l</w:t>
      </w:r>
      <w:r w:rsidRPr="0067229D">
        <w:rPr>
          <w:lang w:val="fr-FR"/>
        </w:rPr>
        <w:t xml:space="preserve"> pour un PPR naturel litoral ;</w:t>
      </w:r>
    </w:p>
    <w:p w14:paraId="39CD278C" w14:textId="77777777" w:rsidR="006F2E49" w:rsidRPr="0067229D" w:rsidRDefault="00BB1DF7" w:rsidP="00BB1DF7">
      <w:pPr>
        <w:pStyle w:val="Compact"/>
        <w:numPr>
          <w:ilvl w:val="1"/>
          <w:numId w:val="31"/>
        </w:numPr>
        <w:rPr>
          <w:lang w:val="fr-FR"/>
        </w:rPr>
      </w:pPr>
      <w:proofErr w:type="gramStart"/>
      <w:r w:rsidRPr="0067229D">
        <w:rPr>
          <w:rStyle w:val="VerbatimChar"/>
          <w:lang w:val="fr-FR"/>
        </w:rPr>
        <w:t>pprn</w:t>
      </w:r>
      <w:proofErr w:type="gramEnd"/>
      <w:r w:rsidRPr="0067229D">
        <w:rPr>
          <w:rStyle w:val="VerbatimChar"/>
          <w:lang w:val="fr-FR"/>
        </w:rPr>
        <w:t>_mvt</w:t>
      </w:r>
      <w:r w:rsidRPr="0067229D">
        <w:rPr>
          <w:lang w:val="fr-FR"/>
        </w:rPr>
        <w:t xml:space="preserve"> pour un PPR naturel mouvement de terrain ;</w:t>
      </w:r>
    </w:p>
    <w:p w14:paraId="0E72F9A2" w14:textId="77777777" w:rsidR="006F2E49" w:rsidRPr="0067229D" w:rsidRDefault="00BB1DF7" w:rsidP="00BB1DF7">
      <w:pPr>
        <w:pStyle w:val="Compact"/>
        <w:numPr>
          <w:ilvl w:val="1"/>
          <w:numId w:val="31"/>
        </w:numPr>
        <w:rPr>
          <w:lang w:val="fr-FR"/>
        </w:rPr>
      </w:pPr>
      <w:proofErr w:type="gramStart"/>
      <w:r w:rsidRPr="0067229D">
        <w:rPr>
          <w:rStyle w:val="VerbatimChar"/>
          <w:lang w:val="fr-FR"/>
        </w:rPr>
        <w:t>pprn</w:t>
      </w:r>
      <w:proofErr w:type="gramEnd"/>
      <w:r w:rsidRPr="0067229D">
        <w:rPr>
          <w:rStyle w:val="VerbatimChar"/>
          <w:lang w:val="fr-FR"/>
        </w:rPr>
        <w:t>_multi</w:t>
      </w:r>
      <w:r w:rsidRPr="0067229D">
        <w:rPr>
          <w:lang w:val="fr-FR"/>
        </w:rPr>
        <w:t xml:space="preserve"> pour un PPR naturel multirisques ;</w:t>
      </w:r>
    </w:p>
    <w:p w14:paraId="6BDF722C" w14:textId="77777777" w:rsidR="006F2E49" w:rsidRPr="0067229D" w:rsidRDefault="00BB1DF7" w:rsidP="00BB1DF7">
      <w:pPr>
        <w:pStyle w:val="Compact"/>
        <w:numPr>
          <w:ilvl w:val="1"/>
          <w:numId w:val="31"/>
        </w:numPr>
        <w:rPr>
          <w:lang w:val="fr-FR"/>
        </w:rPr>
      </w:pPr>
      <w:proofErr w:type="gramStart"/>
      <w:r w:rsidRPr="0067229D">
        <w:rPr>
          <w:rStyle w:val="VerbatimChar"/>
          <w:lang w:val="fr-FR"/>
        </w:rPr>
        <w:t>pprn</w:t>
      </w:r>
      <w:proofErr w:type="gramEnd"/>
      <w:r w:rsidRPr="0067229D">
        <w:rPr>
          <w:rStyle w:val="VerbatimChar"/>
          <w:lang w:val="fr-FR"/>
        </w:rPr>
        <w:t>_s</w:t>
      </w:r>
      <w:r w:rsidRPr="0067229D">
        <w:rPr>
          <w:lang w:val="fr-FR"/>
        </w:rPr>
        <w:t xml:space="preserve"> pour un PPR naturel séisme ;</w:t>
      </w:r>
    </w:p>
    <w:p w14:paraId="762BF645" w14:textId="77777777" w:rsidR="006F2E49" w:rsidRPr="0067229D" w:rsidRDefault="00BB1DF7" w:rsidP="00BB1DF7">
      <w:pPr>
        <w:pStyle w:val="Compact"/>
        <w:numPr>
          <w:ilvl w:val="1"/>
          <w:numId w:val="31"/>
        </w:numPr>
        <w:rPr>
          <w:lang w:val="fr-FR"/>
        </w:rPr>
      </w:pPr>
      <w:proofErr w:type="gramStart"/>
      <w:r w:rsidRPr="0067229D">
        <w:rPr>
          <w:rStyle w:val="VerbatimChar"/>
          <w:lang w:val="fr-FR"/>
        </w:rPr>
        <w:t>pprn</w:t>
      </w:r>
      <w:proofErr w:type="gramEnd"/>
      <w:r w:rsidRPr="0067229D">
        <w:rPr>
          <w:rStyle w:val="VerbatimChar"/>
          <w:lang w:val="fr-FR"/>
        </w:rPr>
        <w:t>_av</w:t>
      </w:r>
      <w:r w:rsidRPr="0067229D">
        <w:rPr>
          <w:lang w:val="fr-FR"/>
        </w:rPr>
        <w:t xml:space="preserve"> pour un PPR naturel avalanche ;</w:t>
      </w:r>
    </w:p>
    <w:p w14:paraId="0F93B1AD" w14:textId="77777777" w:rsidR="006F2E49" w:rsidRPr="0067229D" w:rsidRDefault="00BB1DF7" w:rsidP="00BB1DF7">
      <w:pPr>
        <w:pStyle w:val="Compact"/>
        <w:numPr>
          <w:ilvl w:val="1"/>
          <w:numId w:val="31"/>
        </w:numPr>
        <w:rPr>
          <w:lang w:val="fr-FR"/>
        </w:rPr>
      </w:pPr>
      <w:proofErr w:type="gramStart"/>
      <w:r w:rsidRPr="0067229D">
        <w:rPr>
          <w:rStyle w:val="VerbatimChar"/>
          <w:lang w:val="fr-FR"/>
        </w:rPr>
        <w:t>pprn</w:t>
      </w:r>
      <w:proofErr w:type="gramEnd"/>
      <w:r w:rsidRPr="0067229D">
        <w:rPr>
          <w:rStyle w:val="VerbatimChar"/>
          <w:lang w:val="fr-FR"/>
        </w:rPr>
        <w:t>_ev</w:t>
      </w:r>
      <w:r w:rsidRPr="0067229D">
        <w:rPr>
          <w:lang w:val="fr-FR"/>
        </w:rPr>
        <w:t xml:space="preserve"> pour un PPR naturel éruption volcanique ;</w:t>
      </w:r>
    </w:p>
    <w:p w14:paraId="3013F006" w14:textId="77777777" w:rsidR="006F2E49" w:rsidRPr="0067229D" w:rsidRDefault="00BB1DF7" w:rsidP="00BB1DF7">
      <w:pPr>
        <w:pStyle w:val="Compact"/>
        <w:numPr>
          <w:ilvl w:val="1"/>
          <w:numId w:val="31"/>
        </w:numPr>
        <w:rPr>
          <w:lang w:val="fr-FR"/>
        </w:rPr>
      </w:pPr>
      <w:proofErr w:type="gramStart"/>
      <w:r w:rsidRPr="0067229D">
        <w:rPr>
          <w:rStyle w:val="VerbatimChar"/>
          <w:lang w:val="fr-FR"/>
        </w:rPr>
        <w:t>pprn</w:t>
      </w:r>
      <w:proofErr w:type="gramEnd"/>
      <w:r w:rsidRPr="0067229D">
        <w:rPr>
          <w:rStyle w:val="VerbatimChar"/>
          <w:lang w:val="fr-FR"/>
        </w:rPr>
        <w:t>_cy</w:t>
      </w:r>
      <w:r w:rsidRPr="0067229D">
        <w:rPr>
          <w:lang w:val="fr-FR"/>
        </w:rPr>
        <w:t xml:space="preserve"> pour un PPR naturel cyclonique ;</w:t>
      </w:r>
    </w:p>
    <w:p w14:paraId="07EBD62C" w14:textId="77777777" w:rsidR="006F2E49" w:rsidRPr="0067229D" w:rsidRDefault="00BB1DF7" w:rsidP="00BB1DF7">
      <w:pPr>
        <w:pStyle w:val="Compact"/>
        <w:numPr>
          <w:ilvl w:val="1"/>
          <w:numId w:val="31"/>
        </w:numPr>
        <w:rPr>
          <w:lang w:val="fr-FR"/>
        </w:rPr>
      </w:pPr>
      <w:proofErr w:type="gramStart"/>
      <w:r w:rsidRPr="0067229D">
        <w:rPr>
          <w:rStyle w:val="VerbatimChar"/>
          <w:lang w:val="fr-FR"/>
        </w:rPr>
        <w:t>pprn</w:t>
      </w:r>
      <w:proofErr w:type="gramEnd"/>
      <w:r w:rsidRPr="0067229D">
        <w:rPr>
          <w:rStyle w:val="VerbatimChar"/>
          <w:lang w:val="fr-FR"/>
        </w:rPr>
        <w:t>_rga</w:t>
      </w:r>
      <w:r w:rsidRPr="0067229D">
        <w:rPr>
          <w:lang w:val="fr-FR"/>
        </w:rPr>
        <w:t xml:space="preserve"> pour un PPR naturel retrait gonflement des argiles ;</w:t>
      </w:r>
    </w:p>
    <w:p w14:paraId="7D840E1A" w14:textId="77777777" w:rsidR="006F2E49" w:rsidRPr="0067229D" w:rsidRDefault="00BB1DF7" w:rsidP="00BB1DF7">
      <w:pPr>
        <w:pStyle w:val="Compact"/>
        <w:numPr>
          <w:ilvl w:val="1"/>
          <w:numId w:val="31"/>
        </w:numPr>
        <w:rPr>
          <w:lang w:val="fr-FR"/>
        </w:rPr>
      </w:pPr>
      <w:proofErr w:type="gramStart"/>
      <w:r w:rsidRPr="0067229D">
        <w:rPr>
          <w:rStyle w:val="VerbatimChar"/>
          <w:lang w:val="fr-FR"/>
        </w:rPr>
        <w:t>pprn</w:t>
      </w:r>
      <w:proofErr w:type="gramEnd"/>
      <w:r w:rsidRPr="0067229D">
        <w:rPr>
          <w:rStyle w:val="VerbatimChar"/>
          <w:lang w:val="fr-FR"/>
        </w:rPr>
        <w:t>_if</w:t>
      </w:r>
      <w:r w:rsidRPr="0067229D">
        <w:rPr>
          <w:lang w:val="fr-FR"/>
        </w:rPr>
        <w:t xml:space="preserve"> pour un PPR naturel feu de forêt ;</w:t>
      </w:r>
    </w:p>
    <w:p w14:paraId="4E1DFD85" w14:textId="77777777" w:rsidR="006F2E49" w:rsidRPr="0067229D" w:rsidRDefault="00BB1DF7" w:rsidP="00BB1DF7">
      <w:pPr>
        <w:pStyle w:val="Compact"/>
        <w:numPr>
          <w:ilvl w:val="1"/>
          <w:numId w:val="31"/>
        </w:numPr>
        <w:rPr>
          <w:lang w:val="fr-FR"/>
        </w:rPr>
      </w:pPr>
      <w:proofErr w:type="gramStart"/>
      <w:r w:rsidRPr="0067229D">
        <w:rPr>
          <w:rStyle w:val="VerbatimChar"/>
          <w:lang w:val="fr-FR"/>
        </w:rPr>
        <w:t>pprt</w:t>
      </w:r>
      <w:proofErr w:type="gramEnd"/>
      <w:r w:rsidRPr="0067229D">
        <w:rPr>
          <w:lang w:val="fr-FR"/>
        </w:rPr>
        <w:t xml:space="preserve"> pour les PPR technologiques ;</w:t>
      </w:r>
    </w:p>
    <w:p w14:paraId="6F93BDBE" w14:textId="77777777" w:rsidR="006F2E49" w:rsidRPr="0067229D" w:rsidRDefault="00BB1DF7" w:rsidP="00BB1DF7">
      <w:pPr>
        <w:pStyle w:val="Compact"/>
        <w:numPr>
          <w:ilvl w:val="1"/>
          <w:numId w:val="31"/>
        </w:numPr>
        <w:rPr>
          <w:lang w:val="fr-FR"/>
        </w:rPr>
      </w:pPr>
      <w:proofErr w:type="gramStart"/>
      <w:r w:rsidRPr="0067229D">
        <w:rPr>
          <w:rStyle w:val="VerbatimChar"/>
          <w:lang w:val="fr-FR"/>
        </w:rPr>
        <w:t>pprm</w:t>
      </w:r>
      <w:proofErr w:type="gramEnd"/>
      <w:r w:rsidRPr="0067229D">
        <w:rPr>
          <w:lang w:val="fr-FR"/>
        </w:rPr>
        <w:t xml:space="preserve"> pour les PPR miniers ;</w:t>
      </w:r>
    </w:p>
    <w:p w14:paraId="11E3077B" w14:textId="77777777" w:rsidR="006F2E49" w:rsidRPr="0067229D" w:rsidRDefault="00BB1DF7" w:rsidP="00BB1DF7">
      <w:pPr>
        <w:pStyle w:val="Compact"/>
        <w:numPr>
          <w:ilvl w:val="1"/>
          <w:numId w:val="31"/>
        </w:numPr>
        <w:rPr>
          <w:lang w:val="fr-FR"/>
        </w:rPr>
      </w:pPr>
      <w:proofErr w:type="gramStart"/>
      <w:r w:rsidRPr="0067229D">
        <w:rPr>
          <w:rStyle w:val="VerbatimChar"/>
          <w:lang w:val="fr-FR"/>
        </w:rPr>
        <w:t>ppr</w:t>
      </w:r>
      <w:proofErr w:type="gramEnd"/>
      <w:r w:rsidRPr="0067229D">
        <w:rPr>
          <w:rStyle w:val="VerbatimChar"/>
          <w:lang w:val="fr-FR"/>
        </w:rPr>
        <w:t>_hybride</w:t>
      </w:r>
      <w:r w:rsidRPr="0067229D">
        <w:rPr>
          <w:lang w:val="fr-FR"/>
        </w:rPr>
        <w:t xml:space="preserve"> pour les PPR N+T+M.</w:t>
      </w:r>
    </w:p>
    <w:p w14:paraId="4DA2AB10" w14:textId="77777777" w:rsidR="006F2E49" w:rsidRPr="0067229D" w:rsidRDefault="00BB1DF7" w:rsidP="00BB1DF7">
      <w:pPr>
        <w:numPr>
          <w:ilvl w:val="0"/>
          <w:numId w:val="30"/>
        </w:numPr>
        <w:rPr>
          <w:lang w:val="fr-FR"/>
        </w:rPr>
      </w:pPr>
      <w:r w:rsidRPr="0067229D">
        <w:rPr>
          <w:rStyle w:val="VerbatimChar"/>
          <w:lang w:val="fr-FR"/>
        </w:rPr>
        <w:t>[AAAA]</w:t>
      </w:r>
      <w:r w:rsidRPr="0067229D">
        <w:rPr>
          <w:lang w:val="fr-FR"/>
        </w:rPr>
        <w:t xml:space="preserve"> est l’année de création de la procédure ;</w:t>
      </w:r>
    </w:p>
    <w:p w14:paraId="7489532F" w14:textId="77777777" w:rsidR="006F2E49" w:rsidRPr="0067229D" w:rsidRDefault="00BB1DF7" w:rsidP="00BB1DF7">
      <w:pPr>
        <w:numPr>
          <w:ilvl w:val="0"/>
          <w:numId w:val="30"/>
        </w:numPr>
        <w:rPr>
          <w:lang w:val="fr-FR"/>
        </w:rPr>
      </w:pPr>
      <w:r w:rsidRPr="0067229D">
        <w:rPr>
          <w:rStyle w:val="VerbatimChar"/>
          <w:lang w:val="fr-FR"/>
        </w:rPr>
        <w:t>[</w:t>
      </w:r>
      <w:proofErr w:type="gramStart"/>
      <w:r w:rsidRPr="0067229D">
        <w:rPr>
          <w:rStyle w:val="VerbatimChar"/>
          <w:lang w:val="fr-FR"/>
        </w:rPr>
        <w:t>nnnn</w:t>
      </w:r>
      <w:proofErr w:type="gramEnd"/>
      <w:r w:rsidRPr="0067229D">
        <w:rPr>
          <w:rStyle w:val="VerbatimChar"/>
          <w:lang w:val="fr-FR"/>
        </w:rPr>
        <w:t>]</w:t>
      </w:r>
      <w:r w:rsidRPr="0067229D">
        <w:rPr>
          <w:lang w:val="fr-FR"/>
        </w:rPr>
        <w:t xml:space="preserve"> est le numéro incrémental attribué à la procédure dans GASPAR dans l’année de création.</w:t>
      </w:r>
    </w:p>
    <w:p w14:paraId="53493220" w14:textId="77777777" w:rsidR="006F2E49" w:rsidRPr="0067229D" w:rsidRDefault="00BB1DF7">
      <w:pPr>
        <w:pStyle w:val="FirstParagraph"/>
        <w:rPr>
          <w:lang w:val="fr-FR"/>
        </w:rPr>
      </w:pPr>
      <w:r w:rsidRPr="0067229D">
        <w:rPr>
          <w:lang w:val="fr-FR"/>
        </w:rPr>
        <w:t xml:space="preserve">A titre d’exemple, le fichier de livraison du PPRN Mouvement de terrain (2022) du bassin du Puy-en-Velay aura pour nom : </w:t>
      </w:r>
      <w:r w:rsidRPr="0067229D">
        <w:rPr>
          <w:rStyle w:val="VerbatimChar"/>
          <w:lang w:val="fr-FR"/>
        </w:rPr>
        <w:t>pprn_mvt_2022_0001.gpkg</w:t>
      </w:r>
    </w:p>
    <w:p w14:paraId="3A14DFCD" w14:textId="77777777" w:rsidR="006F2E49" w:rsidRPr="0067229D" w:rsidRDefault="00BB1DF7">
      <w:pPr>
        <w:pStyle w:val="Corpsdetexte"/>
        <w:rPr>
          <w:lang w:val="fr-FR"/>
        </w:rPr>
      </w:pPr>
      <w:r w:rsidRPr="0067229D">
        <w:rPr>
          <w:lang w:val="fr-FR"/>
        </w:rPr>
        <w:t>Note : Cette règle de nommage reprend le principe de la nouvelle nomenclature des identifiants GASPAR, tout en minuscules, avec le caractère “-” remplacé par “_“.</w:t>
      </w:r>
    </w:p>
    <w:p w14:paraId="4DDA7DB5" w14:textId="77777777" w:rsidR="006F2E49" w:rsidRDefault="00BB1DF7">
      <w:pPr>
        <w:pStyle w:val="Titre4"/>
      </w:pPr>
      <w:bookmarkStart w:id="174" w:name="tables-intrinsèques-à-geopackage"/>
      <w:bookmarkEnd w:id="171"/>
      <w:bookmarkEnd w:id="173"/>
      <w:r>
        <w:t>Tables intrinsèques à GeoPackage</w:t>
      </w:r>
    </w:p>
    <w:p w14:paraId="52157879" w14:textId="77777777" w:rsidR="006F2E49" w:rsidRPr="0067229D" w:rsidRDefault="00BB1DF7">
      <w:pPr>
        <w:pStyle w:val="FirstParagraph"/>
        <w:rPr>
          <w:lang w:val="fr-FR"/>
        </w:rPr>
      </w:pPr>
      <w:r w:rsidRPr="0067229D">
        <w:rPr>
          <w:lang w:val="fr-FR"/>
        </w:rPr>
        <w:t>Le format GeoPackage définit un certain nombre de tables “système” qui lui permettent d’organiser les données de façon structurée et efficace et dont le caractère obligatoire ou non de leur implémentation dépend du type de données échangées et de l’utilisation qui peut en être faite. Le schéma qui suit, issu du standard GeoPackage version 1.3.1, illustre la structure des tables intrinsèques à ce format.</w:t>
      </w:r>
    </w:p>
    <w:p w14:paraId="1CBB8D21" w14:textId="77777777" w:rsidR="006F2E49" w:rsidRDefault="00BB1DF7">
      <w:pPr>
        <w:pStyle w:val="CaptionedFigure"/>
      </w:pPr>
      <w:bookmarkStart w:id="175" w:name="fig:tabl-gpkg-img"/>
      <w:r>
        <w:rPr>
          <w:noProof/>
        </w:rPr>
        <w:lastRenderedPageBreak/>
        <w:drawing>
          <wp:inline distT="0" distB="0" distL="0" distR="0" wp14:anchorId="3FED5CD9" wp14:editId="100FD77D">
            <wp:extent cx="5321808" cy="4773168"/>
            <wp:effectExtent l="0" t="0" r="0" b="0"/>
            <wp:docPr id="325" name="Picture" descr="Figure 11: Structure des tables GeoPackage"/>
            <wp:cNvGraphicFramePr/>
            <a:graphic xmlns:a="http://schemas.openxmlformats.org/drawingml/2006/main">
              <a:graphicData uri="http://schemas.openxmlformats.org/drawingml/2006/picture">
                <pic:pic xmlns:pic="http://schemas.openxmlformats.org/drawingml/2006/picture">
                  <pic:nvPicPr>
                    <pic:cNvPr id="326" name="Picture" descr="./ressources/geopackage-overview.png"/>
                    <pic:cNvPicPr>
                      <a:picLocks noChangeAspect="1" noChangeArrowheads="1"/>
                    </pic:cNvPicPr>
                  </pic:nvPicPr>
                  <pic:blipFill>
                    <a:blip r:embed="rId200"/>
                    <a:stretch>
                      <a:fillRect/>
                    </a:stretch>
                  </pic:blipFill>
                  <pic:spPr bwMode="auto">
                    <a:xfrm>
                      <a:off x="0" y="0"/>
                      <a:ext cx="5321808" cy="4773168"/>
                    </a:xfrm>
                    <a:prstGeom prst="rect">
                      <a:avLst/>
                    </a:prstGeom>
                    <a:noFill/>
                    <a:ln w="9525">
                      <a:noFill/>
                      <a:headEnd/>
                      <a:tailEnd/>
                    </a:ln>
                  </pic:spPr>
                </pic:pic>
              </a:graphicData>
            </a:graphic>
          </wp:inline>
        </w:drawing>
      </w:r>
    </w:p>
    <w:p w14:paraId="6221F64A" w14:textId="77777777" w:rsidR="006F2E49" w:rsidRPr="0067229D" w:rsidRDefault="00BB1DF7" w:rsidP="008004FC">
      <w:pPr>
        <w:pStyle w:val="ImageCaption"/>
        <w:jc w:val="center"/>
        <w:rPr>
          <w:lang w:val="fr-FR"/>
        </w:rPr>
      </w:pPr>
      <w:r w:rsidRPr="0067229D">
        <w:rPr>
          <w:lang w:val="fr-FR"/>
        </w:rPr>
        <w:t xml:space="preserve">Figure </w:t>
      </w:r>
      <w:proofErr w:type="gramStart"/>
      <w:r w:rsidRPr="0067229D">
        <w:rPr>
          <w:lang w:val="fr-FR"/>
        </w:rPr>
        <w:t>11:</w:t>
      </w:r>
      <w:proofErr w:type="gramEnd"/>
      <w:r w:rsidRPr="0067229D">
        <w:rPr>
          <w:lang w:val="fr-FR"/>
        </w:rPr>
        <w:t xml:space="preserve"> Structure des tables GeoPackage</w:t>
      </w:r>
    </w:p>
    <w:bookmarkEnd w:id="175"/>
    <w:p w14:paraId="4BF263C7" w14:textId="77777777" w:rsidR="006F2E49" w:rsidRPr="0067229D" w:rsidRDefault="00BB1DF7">
      <w:pPr>
        <w:pStyle w:val="Corpsdetexte"/>
        <w:rPr>
          <w:lang w:val="fr-FR"/>
        </w:rPr>
      </w:pPr>
      <w:r w:rsidRPr="0067229D">
        <w:rPr>
          <w:lang w:val="fr-FR"/>
        </w:rPr>
        <w:t xml:space="preserve">Les tables </w:t>
      </w:r>
      <w:r w:rsidRPr="0067229D">
        <w:rPr>
          <w:rStyle w:val="VerbatimChar"/>
          <w:lang w:val="fr-FR"/>
        </w:rPr>
        <w:t>gpkg_contents</w:t>
      </w:r>
      <w:r w:rsidRPr="0067229D">
        <w:rPr>
          <w:lang w:val="fr-FR"/>
        </w:rPr>
        <w:t xml:space="preserve">, </w:t>
      </w:r>
      <w:r w:rsidRPr="0067229D">
        <w:rPr>
          <w:rStyle w:val="VerbatimChar"/>
          <w:lang w:val="fr-FR"/>
        </w:rPr>
        <w:t>gpkg_geometry_columns</w:t>
      </w:r>
      <w:r w:rsidRPr="0067229D">
        <w:rPr>
          <w:lang w:val="fr-FR"/>
        </w:rPr>
        <w:t xml:space="preserve"> et </w:t>
      </w:r>
      <w:r w:rsidRPr="0067229D">
        <w:rPr>
          <w:rStyle w:val="VerbatimChar"/>
          <w:lang w:val="fr-FR"/>
        </w:rPr>
        <w:t>gpkg_spatial_ref_sys</w:t>
      </w:r>
      <w:r w:rsidRPr="0067229D">
        <w:rPr>
          <w:lang w:val="fr-FR"/>
        </w:rPr>
        <w:t xml:space="preserve"> permettent de décrire les tables de données métier du GeoPackage et d’en gérer l’aspect géographique.</w:t>
      </w:r>
    </w:p>
    <w:p w14:paraId="2CEA9C8A" w14:textId="77777777" w:rsidR="006F2E49" w:rsidRPr="0067229D" w:rsidRDefault="00BB1DF7">
      <w:pPr>
        <w:pStyle w:val="Corpsdetexte"/>
        <w:rPr>
          <w:lang w:val="fr-FR"/>
        </w:rPr>
      </w:pPr>
      <w:r w:rsidRPr="0067229D">
        <w:rPr>
          <w:lang w:val="fr-FR"/>
        </w:rPr>
        <w:t xml:space="preserve">Les tables </w:t>
      </w:r>
      <w:r w:rsidRPr="0067229D">
        <w:rPr>
          <w:rStyle w:val="VerbatimChar"/>
          <w:lang w:val="fr-FR"/>
        </w:rPr>
        <w:t>gpkg_metadata</w:t>
      </w:r>
      <w:r w:rsidRPr="0067229D">
        <w:rPr>
          <w:lang w:val="fr-FR"/>
        </w:rPr>
        <w:t xml:space="preserve"> et </w:t>
      </w:r>
      <w:r w:rsidRPr="0067229D">
        <w:rPr>
          <w:rStyle w:val="VerbatimChar"/>
          <w:lang w:val="fr-FR"/>
        </w:rPr>
        <w:t>gpkg_metadata_reference</w:t>
      </w:r>
      <w:r w:rsidRPr="0067229D">
        <w:rPr>
          <w:lang w:val="fr-FR"/>
        </w:rPr>
        <w:t xml:space="preserve"> permettent d’associer des informations de métadonnées relatives aux données métiers du GeoPackage à différent niveau de granularité. L’implémentation des éléments de métadonnées décrits au paragraphe </w:t>
      </w:r>
      <w:hyperlink w:anchor="métadonnées">
        <w:r w:rsidRPr="0067229D">
          <w:rPr>
            <w:rStyle w:val="Lienhypertexte"/>
            <w:lang w:val="fr-FR"/>
          </w:rPr>
          <w:t>Métadonnées</w:t>
        </w:r>
      </w:hyperlink>
      <w:r w:rsidRPr="0067229D">
        <w:rPr>
          <w:lang w:val="fr-FR"/>
        </w:rPr>
        <w:t xml:space="preserve"> peut être ainsi être embarquée dans le fichier GeoPackage.</w:t>
      </w:r>
    </w:p>
    <w:p w14:paraId="3F842C68" w14:textId="77777777" w:rsidR="006F2E49" w:rsidRPr="0067229D" w:rsidRDefault="00BB1DF7">
      <w:pPr>
        <w:pStyle w:val="Corpsdetexte"/>
        <w:rPr>
          <w:lang w:val="fr-FR"/>
        </w:rPr>
      </w:pPr>
      <w:r w:rsidRPr="0067229D">
        <w:rPr>
          <w:lang w:val="fr-FR"/>
        </w:rPr>
        <w:t>La structure et le contenu de ces tables sont définis dans les paragraphes qui suivent.</w:t>
      </w:r>
    </w:p>
    <w:p w14:paraId="4CA85631" w14:textId="77777777" w:rsidR="006F2E49" w:rsidRDefault="00BB1DF7">
      <w:pPr>
        <w:pStyle w:val="Titre5"/>
      </w:pPr>
      <w:bookmarkStart w:id="176" w:name="table-gpkg_contents"/>
      <w:r>
        <w:t>Table gpkg_contents</w:t>
      </w:r>
    </w:p>
    <w:p w14:paraId="70FF696B" w14:textId="77777777" w:rsidR="006F2E49" w:rsidRPr="0067229D" w:rsidRDefault="00BB1DF7">
      <w:pPr>
        <w:pStyle w:val="FirstParagraph"/>
        <w:rPr>
          <w:lang w:val="fr-FR"/>
        </w:rPr>
      </w:pPr>
      <w:r w:rsidRPr="0067229D">
        <w:rPr>
          <w:lang w:val="fr-FR"/>
        </w:rPr>
        <w:t xml:space="preserve">La table </w:t>
      </w:r>
      <w:r w:rsidRPr="0067229D">
        <w:rPr>
          <w:rStyle w:val="VerbatimChar"/>
          <w:lang w:val="fr-FR"/>
        </w:rPr>
        <w:t>gpkg_contents</w:t>
      </w:r>
      <w:r w:rsidRPr="0067229D">
        <w:rPr>
          <w:lang w:val="fr-FR"/>
        </w:rPr>
        <w:t xml:space="preserve"> est la table dictionnaire des tables de données (hors tables “systèmes”) présentes dans la livraison. Elle liste l’ensemble de ces tables en indiquant pour chacune :</w:t>
      </w:r>
    </w:p>
    <w:p w14:paraId="117C22FD" w14:textId="77777777" w:rsidR="006F2E49" w:rsidRDefault="00BB1DF7" w:rsidP="00BB1DF7">
      <w:pPr>
        <w:pStyle w:val="Compact"/>
        <w:numPr>
          <w:ilvl w:val="0"/>
          <w:numId w:val="32"/>
        </w:numPr>
      </w:pPr>
      <w:r>
        <w:t>son nom (</w:t>
      </w:r>
      <w:r>
        <w:rPr>
          <w:rStyle w:val="VerbatimChar"/>
        </w:rPr>
        <w:t>table_name</w:t>
      </w:r>
      <w:proofErr w:type="gramStart"/>
      <w:r>
        <w:t>) ;</w:t>
      </w:r>
      <w:proofErr w:type="gramEnd"/>
    </w:p>
    <w:p w14:paraId="6256F3CA" w14:textId="77777777" w:rsidR="006F2E49" w:rsidRPr="0067229D" w:rsidRDefault="00BB1DF7" w:rsidP="00BB1DF7">
      <w:pPr>
        <w:pStyle w:val="Compact"/>
        <w:numPr>
          <w:ilvl w:val="0"/>
          <w:numId w:val="32"/>
        </w:numPr>
        <w:rPr>
          <w:lang w:val="fr-FR"/>
        </w:rPr>
      </w:pPr>
      <w:proofErr w:type="gramStart"/>
      <w:r w:rsidRPr="0067229D">
        <w:rPr>
          <w:lang w:val="fr-FR"/>
        </w:rPr>
        <w:lastRenderedPageBreak/>
        <w:t>son</w:t>
      </w:r>
      <w:proofErr w:type="gramEnd"/>
      <w:r w:rsidRPr="0067229D">
        <w:rPr>
          <w:lang w:val="fr-FR"/>
        </w:rPr>
        <w:t xml:space="preserve"> type de données (</w:t>
      </w:r>
      <w:r w:rsidRPr="0067229D">
        <w:rPr>
          <w:rStyle w:val="VerbatimChar"/>
          <w:lang w:val="fr-FR"/>
        </w:rPr>
        <w:t>data_type</w:t>
      </w:r>
      <w:r w:rsidRPr="0067229D">
        <w:rPr>
          <w:lang w:val="fr-FR"/>
        </w:rPr>
        <w:t>), à savoir vecteur (</w:t>
      </w:r>
      <w:r w:rsidRPr="0067229D">
        <w:rPr>
          <w:rStyle w:val="VerbatimChar"/>
          <w:lang w:val="fr-FR"/>
        </w:rPr>
        <w:t>features</w:t>
      </w:r>
      <w:r w:rsidRPr="0067229D">
        <w:rPr>
          <w:lang w:val="fr-FR"/>
        </w:rPr>
        <w:t>), raster (</w:t>
      </w:r>
      <w:r w:rsidRPr="0067229D">
        <w:rPr>
          <w:rStyle w:val="VerbatimChar"/>
          <w:lang w:val="fr-FR"/>
        </w:rPr>
        <w:t>tiles</w:t>
      </w:r>
      <w:r w:rsidRPr="0067229D">
        <w:rPr>
          <w:lang w:val="fr-FR"/>
        </w:rPr>
        <w:t>) ou sémantique (</w:t>
      </w:r>
      <w:r w:rsidRPr="0067229D">
        <w:rPr>
          <w:rStyle w:val="VerbatimChar"/>
          <w:lang w:val="fr-FR"/>
        </w:rPr>
        <w:t>attributes</w:t>
      </w:r>
      <w:r w:rsidRPr="0067229D">
        <w:rPr>
          <w:lang w:val="fr-FR"/>
        </w:rPr>
        <w:t>) ;</w:t>
      </w:r>
    </w:p>
    <w:p w14:paraId="3CD368D8" w14:textId="77777777" w:rsidR="006F2E49" w:rsidRDefault="00BB1DF7" w:rsidP="00BB1DF7">
      <w:pPr>
        <w:pStyle w:val="Compact"/>
        <w:numPr>
          <w:ilvl w:val="0"/>
          <w:numId w:val="32"/>
        </w:numPr>
      </w:pPr>
      <w:r>
        <w:t>un identifiant optionnel (</w:t>
      </w:r>
      <w:r>
        <w:rPr>
          <w:rStyle w:val="VerbatimChar"/>
        </w:rPr>
        <w:t>identifier</w:t>
      </w:r>
      <w:proofErr w:type="gramStart"/>
      <w:r>
        <w:t>) ;</w:t>
      </w:r>
      <w:proofErr w:type="gramEnd"/>
    </w:p>
    <w:p w14:paraId="156A05DB" w14:textId="77777777" w:rsidR="006F2E49" w:rsidRDefault="00BB1DF7" w:rsidP="00BB1DF7">
      <w:pPr>
        <w:pStyle w:val="Compact"/>
        <w:numPr>
          <w:ilvl w:val="0"/>
          <w:numId w:val="32"/>
        </w:numPr>
      </w:pPr>
      <w:r>
        <w:t>sa description optionnelle (</w:t>
      </w:r>
      <w:r>
        <w:rPr>
          <w:rStyle w:val="VerbatimChar"/>
        </w:rPr>
        <w:t>description</w:t>
      </w:r>
      <w:proofErr w:type="gramStart"/>
      <w:r>
        <w:t>) ;</w:t>
      </w:r>
      <w:proofErr w:type="gramEnd"/>
    </w:p>
    <w:p w14:paraId="1F6F5ECE" w14:textId="77777777" w:rsidR="006F2E49" w:rsidRPr="0067229D" w:rsidRDefault="00BB1DF7" w:rsidP="00BB1DF7">
      <w:pPr>
        <w:pStyle w:val="Compact"/>
        <w:numPr>
          <w:ilvl w:val="0"/>
          <w:numId w:val="32"/>
        </w:numPr>
        <w:rPr>
          <w:lang w:val="fr-FR"/>
        </w:rPr>
      </w:pPr>
      <w:proofErr w:type="gramStart"/>
      <w:r w:rsidRPr="0067229D">
        <w:rPr>
          <w:lang w:val="fr-FR"/>
        </w:rPr>
        <w:t>la</w:t>
      </w:r>
      <w:proofErr w:type="gramEnd"/>
      <w:r w:rsidRPr="0067229D">
        <w:rPr>
          <w:lang w:val="fr-FR"/>
        </w:rPr>
        <w:t xml:space="preserve"> date de dernière modification (</w:t>
      </w:r>
      <w:r w:rsidRPr="0067229D">
        <w:rPr>
          <w:rStyle w:val="VerbatimChar"/>
          <w:lang w:val="fr-FR"/>
        </w:rPr>
        <w:t>last_change</w:t>
      </w:r>
      <w:r w:rsidRPr="0067229D">
        <w:rPr>
          <w:lang w:val="fr-FR"/>
        </w:rPr>
        <w:t>) ;</w:t>
      </w:r>
    </w:p>
    <w:p w14:paraId="0E94B9D0" w14:textId="77777777" w:rsidR="006F2E49" w:rsidRPr="0067229D" w:rsidRDefault="00BB1DF7" w:rsidP="00BB1DF7">
      <w:pPr>
        <w:pStyle w:val="Compact"/>
        <w:numPr>
          <w:ilvl w:val="0"/>
          <w:numId w:val="32"/>
        </w:numPr>
        <w:rPr>
          <w:lang w:val="fr-FR"/>
        </w:rPr>
      </w:pPr>
      <w:proofErr w:type="gramStart"/>
      <w:r w:rsidRPr="0067229D">
        <w:rPr>
          <w:lang w:val="fr-FR"/>
        </w:rPr>
        <w:t>l’emprise</w:t>
      </w:r>
      <w:proofErr w:type="gramEnd"/>
      <w:r w:rsidRPr="0067229D">
        <w:rPr>
          <w:lang w:val="fr-FR"/>
        </w:rPr>
        <w:t xml:space="preserve"> géographique de la table (si elle est de type vecteur ou raster) : </w:t>
      </w:r>
      <w:r w:rsidRPr="0067229D">
        <w:rPr>
          <w:rStyle w:val="VerbatimChar"/>
          <w:lang w:val="fr-FR"/>
        </w:rPr>
        <w:t>min_x</w:t>
      </w:r>
      <w:r w:rsidRPr="0067229D">
        <w:rPr>
          <w:lang w:val="fr-FR"/>
        </w:rPr>
        <w:t xml:space="preserve">, </w:t>
      </w:r>
      <w:r w:rsidRPr="0067229D">
        <w:rPr>
          <w:rStyle w:val="VerbatimChar"/>
          <w:lang w:val="fr-FR"/>
        </w:rPr>
        <w:t>min_y</w:t>
      </w:r>
      <w:r w:rsidRPr="0067229D">
        <w:rPr>
          <w:lang w:val="fr-FR"/>
        </w:rPr>
        <w:t xml:space="preserve">, </w:t>
      </w:r>
      <w:r w:rsidRPr="0067229D">
        <w:rPr>
          <w:rStyle w:val="VerbatimChar"/>
          <w:lang w:val="fr-FR"/>
        </w:rPr>
        <w:t>max_x</w:t>
      </w:r>
      <w:r w:rsidRPr="0067229D">
        <w:rPr>
          <w:lang w:val="fr-FR"/>
        </w:rPr>
        <w:t xml:space="preserve">, </w:t>
      </w:r>
      <w:r w:rsidRPr="0067229D">
        <w:rPr>
          <w:rStyle w:val="VerbatimChar"/>
          <w:lang w:val="fr-FR"/>
        </w:rPr>
        <w:t>max_y</w:t>
      </w:r>
      <w:r w:rsidRPr="0067229D">
        <w:rPr>
          <w:lang w:val="fr-FR"/>
        </w:rPr>
        <w:t xml:space="preserve"> ;</w:t>
      </w:r>
    </w:p>
    <w:p w14:paraId="7AA92425" w14:textId="77777777" w:rsidR="006F2E49" w:rsidRPr="0067229D" w:rsidRDefault="00BB1DF7" w:rsidP="00BB1DF7">
      <w:pPr>
        <w:pStyle w:val="Compact"/>
        <w:numPr>
          <w:ilvl w:val="0"/>
          <w:numId w:val="32"/>
        </w:numPr>
        <w:rPr>
          <w:lang w:val="fr-FR"/>
        </w:rPr>
      </w:pPr>
      <w:proofErr w:type="gramStart"/>
      <w:r w:rsidRPr="0067229D">
        <w:rPr>
          <w:lang w:val="fr-FR"/>
        </w:rPr>
        <w:t>l’identifiant</w:t>
      </w:r>
      <w:proofErr w:type="gramEnd"/>
      <w:r w:rsidRPr="0067229D">
        <w:rPr>
          <w:lang w:val="fr-FR"/>
        </w:rPr>
        <w:t xml:space="preserve"> du système de coordonnées pour la géométrie s’il y en a une (</w:t>
      </w:r>
      <w:r w:rsidRPr="0067229D">
        <w:rPr>
          <w:rStyle w:val="VerbatimChar"/>
          <w:lang w:val="fr-FR"/>
        </w:rPr>
        <w:t>srs_id</w:t>
      </w:r>
      <w:r w:rsidRPr="0067229D">
        <w:rPr>
          <w:lang w:val="fr-FR"/>
        </w:rPr>
        <w:t xml:space="preserve">) indiqué dans la table </w:t>
      </w:r>
      <w:hyperlink w:anchor="table-gpkg_spatial_ref_sys">
        <w:r w:rsidRPr="0067229D">
          <w:rPr>
            <w:rStyle w:val="VerbatimChar"/>
            <w:lang w:val="fr-FR"/>
          </w:rPr>
          <w:t>gpkg_spatial_ref_sys.srs_id</w:t>
        </w:r>
      </w:hyperlink>
      <w:r w:rsidRPr="0067229D">
        <w:rPr>
          <w:lang w:val="fr-FR"/>
        </w:rPr>
        <w:t>.</w:t>
      </w:r>
    </w:p>
    <w:p w14:paraId="45DC9980" w14:textId="77777777" w:rsidR="006F2E49" w:rsidRPr="0067229D" w:rsidRDefault="00BB1DF7">
      <w:pPr>
        <w:pStyle w:val="FirstParagraph"/>
        <w:rPr>
          <w:lang w:val="fr-FR"/>
        </w:rPr>
      </w:pPr>
      <w:r w:rsidRPr="0067229D">
        <w:rPr>
          <w:lang w:val="fr-FR"/>
        </w:rPr>
        <w:t>La présence de cette table dans un fichier GeoPackage est obligatoire.</w:t>
      </w:r>
    </w:p>
    <w:p w14:paraId="3AF9994B" w14:textId="77777777" w:rsidR="006F2E49" w:rsidRPr="0067229D" w:rsidRDefault="00BB1DF7">
      <w:pPr>
        <w:pStyle w:val="Corpsdetexte"/>
        <w:rPr>
          <w:lang w:val="fr-FR"/>
        </w:rPr>
      </w:pPr>
      <w:r w:rsidRPr="0067229D">
        <w:rPr>
          <w:lang w:val="fr-FR"/>
        </w:rPr>
        <w:t xml:space="preserve">Sa structure est définie dans </w:t>
      </w:r>
      <w:hyperlink r:id="rId201" w:anchor="_contents">
        <w:r w:rsidRPr="0067229D">
          <w:rPr>
            <w:rStyle w:val="Lienhypertexte"/>
            <w:lang w:val="fr-FR"/>
          </w:rPr>
          <w:t>les spécifications du format GeoPackage</w:t>
        </w:r>
      </w:hyperlink>
      <w:r w:rsidRPr="0067229D">
        <w:rPr>
          <w:lang w:val="fr-FR"/>
        </w:rPr>
        <w:t>.</w:t>
      </w:r>
    </w:p>
    <w:p w14:paraId="147AAB44" w14:textId="77777777" w:rsidR="006F2E49" w:rsidRPr="0067229D" w:rsidRDefault="00BB1DF7">
      <w:pPr>
        <w:pStyle w:val="Corpsdetexte"/>
        <w:rPr>
          <w:lang w:val="fr-FR"/>
        </w:rPr>
      </w:pPr>
      <w:r w:rsidRPr="0067229D">
        <w:rPr>
          <w:b/>
          <w:bCs/>
          <w:lang w:val="fr-FR"/>
        </w:rPr>
        <w:t>Exigence</w:t>
      </w:r>
      <w:r w:rsidRPr="0067229D">
        <w:rPr>
          <w:lang w:val="fr-FR"/>
        </w:rPr>
        <w:t xml:space="preserve"> La livraison en GeoPackage d’un Plan de Prévention des Risques doit contenir une table </w:t>
      </w:r>
      <w:r w:rsidRPr="0067229D">
        <w:rPr>
          <w:rStyle w:val="VerbatimChar"/>
          <w:lang w:val="fr-FR"/>
        </w:rPr>
        <w:t>gpkg_contents</w:t>
      </w:r>
      <w:r w:rsidRPr="0067229D">
        <w:rPr>
          <w:lang w:val="fr-FR"/>
        </w:rPr>
        <w:t xml:space="preserve"> conforme à la structure du format GeoPackage qui liste l’ensemble des tables du standard présentes dans la livraison.</w:t>
      </w:r>
    </w:p>
    <w:p w14:paraId="4108FB16" w14:textId="77777777" w:rsidR="006F2E49" w:rsidRDefault="00BB1DF7">
      <w:pPr>
        <w:pStyle w:val="Titre5"/>
      </w:pPr>
      <w:bookmarkStart w:id="177" w:name="table-gpkg_geometry_columns"/>
      <w:bookmarkEnd w:id="176"/>
      <w:r>
        <w:t>Table gpkg_geometry_columns</w:t>
      </w:r>
    </w:p>
    <w:p w14:paraId="10955B5A" w14:textId="77777777" w:rsidR="006F2E49" w:rsidRPr="0067229D" w:rsidRDefault="00BB1DF7">
      <w:pPr>
        <w:pStyle w:val="FirstParagraph"/>
        <w:rPr>
          <w:lang w:val="fr-FR"/>
        </w:rPr>
      </w:pPr>
      <w:r w:rsidRPr="0067229D">
        <w:rPr>
          <w:lang w:val="fr-FR"/>
        </w:rPr>
        <w:t xml:space="preserve">La table </w:t>
      </w:r>
      <w:r w:rsidRPr="0067229D">
        <w:rPr>
          <w:rStyle w:val="VerbatimChar"/>
          <w:lang w:val="fr-FR"/>
        </w:rPr>
        <w:t>gpkg_geometry_columns</w:t>
      </w:r>
      <w:r w:rsidRPr="0067229D">
        <w:rPr>
          <w:lang w:val="fr-FR"/>
        </w:rPr>
        <w:t xml:space="preserve"> est une table définie dans </w:t>
      </w:r>
      <w:hyperlink r:id="rId202" w:anchor="_gpkg_geometry_columns">
        <w:r w:rsidRPr="0067229D">
          <w:rPr>
            <w:rStyle w:val="Lienhypertexte"/>
            <w:lang w:val="fr-FR"/>
          </w:rPr>
          <w:t>les spécifications du format GeoPackage</w:t>
        </w:r>
      </w:hyperlink>
      <w:r w:rsidRPr="0067229D">
        <w:rPr>
          <w:lang w:val="fr-FR"/>
        </w:rPr>
        <w:t xml:space="preserve"> qui identifie les colonnes portant la géométrie ainsi que leur type dans les tables de données de type </w:t>
      </w:r>
      <w:r w:rsidRPr="0067229D">
        <w:rPr>
          <w:rStyle w:val="VerbatimChar"/>
          <w:lang w:val="fr-FR"/>
        </w:rPr>
        <w:t>features</w:t>
      </w:r>
      <w:r w:rsidRPr="0067229D">
        <w:rPr>
          <w:lang w:val="fr-FR"/>
        </w:rPr>
        <w:t xml:space="preserve"> du GeoPackage.</w:t>
      </w:r>
    </w:p>
    <w:p w14:paraId="4CDE55CD" w14:textId="77777777" w:rsidR="006F2E49" w:rsidRPr="0067229D" w:rsidRDefault="00BB1DF7">
      <w:pPr>
        <w:pStyle w:val="Corpsdetexte"/>
        <w:rPr>
          <w:lang w:val="fr-FR"/>
        </w:rPr>
      </w:pPr>
      <w:r w:rsidRPr="0067229D">
        <w:rPr>
          <w:lang w:val="fr-FR"/>
        </w:rPr>
        <w:t>Pour chacune d’elle, elle permet de préciser :</w:t>
      </w:r>
    </w:p>
    <w:p w14:paraId="088E659A" w14:textId="77777777" w:rsidR="006F2E49" w:rsidRDefault="00BB1DF7" w:rsidP="00BB1DF7">
      <w:pPr>
        <w:pStyle w:val="Compact"/>
        <w:numPr>
          <w:ilvl w:val="0"/>
          <w:numId w:val="33"/>
        </w:numPr>
      </w:pPr>
      <w:r>
        <w:t>son nom (</w:t>
      </w:r>
      <w:r>
        <w:rPr>
          <w:rStyle w:val="VerbatimChar"/>
        </w:rPr>
        <w:t>table_name</w:t>
      </w:r>
      <w:proofErr w:type="gramStart"/>
      <w:r>
        <w:t>) ;</w:t>
      </w:r>
      <w:proofErr w:type="gramEnd"/>
    </w:p>
    <w:p w14:paraId="59DC8D66" w14:textId="77777777" w:rsidR="006F2E49" w:rsidRPr="0067229D" w:rsidRDefault="00BB1DF7" w:rsidP="00BB1DF7">
      <w:pPr>
        <w:pStyle w:val="Compact"/>
        <w:numPr>
          <w:ilvl w:val="0"/>
          <w:numId w:val="33"/>
        </w:numPr>
        <w:rPr>
          <w:lang w:val="fr-FR"/>
        </w:rPr>
      </w:pPr>
      <w:proofErr w:type="gramStart"/>
      <w:r w:rsidRPr="0067229D">
        <w:rPr>
          <w:lang w:val="fr-FR"/>
        </w:rPr>
        <w:t>le</w:t>
      </w:r>
      <w:proofErr w:type="gramEnd"/>
      <w:r w:rsidRPr="0067229D">
        <w:rPr>
          <w:lang w:val="fr-FR"/>
        </w:rPr>
        <w:t xml:space="preserve"> nom de la colonne portant la géométrie pour cette table (</w:t>
      </w:r>
      <w:r w:rsidRPr="0067229D">
        <w:rPr>
          <w:rStyle w:val="VerbatimChar"/>
          <w:lang w:val="fr-FR"/>
        </w:rPr>
        <w:t>column_name</w:t>
      </w:r>
      <w:r w:rsidRPr="0067229D">
        <w:rPr>
          <w:lang w:val="fr-FR"/>
        </w:rPr>
        <w:t>) ;</w:t>
      </w:r>
    </w:p>
    <w:p w14:paraId="7D2974B1" w14:textId="77777777" w:rsidR="006F2E49" w:rsidRPr="0067229D" w:rsidRDefault="00BB1DF7" w:rsidP="00BB1DF7">
      <w:pPr>
        <w:pStyle w:val="Compact"/>
        <w:numPr>
          <w:ilvl w:val="0"/>
          <w:numId w:val="33"/>
        </w:numPr>
        <w:rPr>
          <w:lang w:val="fr-FR"/>
        </w:rPr>
      </w:pPr>
      <w:proofErr w:type="gramStart"/>
      <w:r w:rsidRPr="0067229D">
        <w:rPr>
          <w:lang w:val="fr-FR"/>
        </w:rPr>
        <w:t>le</w:t>
      </w:r>
      <w:proofErr w:type="gramEnd"/>
      <w:r w:rsidRPr="0067229D">
        <w:rPr>
          <w:lang w:val="fr-FR"/>
        </w:rPr>
        <w:t xml:space="preserve"> type de géométrie porté par cette colonne (</w:t>
      </w:r>
      <w:r w:rsidRPr="0067229D">
        <w:rPr>
          <w:rStyle w:val="VerbatimChar"/>
          <w:lang w:val="fr-FR"/>
        </w:rPr>
        <w:t>geometry_type_name</w:t>
      </w:r>
      <w:r w:rsidRPr="0067229D">
        <w:rPr>
          <w:lang w:val="fr-FR"/>
        </w:rPr>
        <w:t>) ;</w:t>
      </w:r>
    </w:p>
    <w:p w14:paraId="3A6EA70F" w14:textId="77777777" w:rsidR="006F2E49" w:rsidRPr="0067229D" w:rsidRDefault="00BB1DF7" w:rsidP="00BB1DF7">
      <w:pPr>
        <w:pStyle w:val="Compact"/>
        <w:numPr>
          <w:ilvl w:val="0"/>
          <w:numId w:val="33"/>
        </w:numPr>
        <w:rPr>
          <w:lang w:val="fr-FR"/>
        </w:rPr>
      </w:pPr>
      <w:proofErr w:type="gramStart"/>
      <w:r w:rsidRPr="0067229D">
        <w:rPr>
          <w:lang w:val="fr-FR"/>
        </w:rPr>
        <w:t>l’identifiant</w:t>
      </w:r>
      <w:proofErr w:type="gramEnd"/>
      <w:r w:rsidRPr="0067229D">
        <w:rPr>
          <w:lang w:val="fr-FR"/>
        </w:rPr>
        <w:t xml:space="preserve"> du système de coordonnées pour cette géométrie (</w:t>
      </w:r>
      <w:r w:rsidRPr="0067229D">
        <w:rPr>
          <w:rStyle w:val="VerbatimChar"/>
          <w:lang w:val="fr-FR"/>
        </w:rPr>
        <w:t>srs_id</w:t>
      </w:r>
      <w:r w:rsidRPr="0067229D">
        <w:rPr>
          <w:lang w:val="fr-FR"/>
        </w:rPr>
        <w:t xml:space="preserve">) indiqué dans la table </w:t>
      </w:r>
      <w:hyperlink w:anchor="table-gpkg_spatial_ref_sys">
        <w:r w:rsidRPr="0067229D">
          <w:rPr>
            <w:rStyle w:val="VerbatimChar"/>
            <w:lang w:val="fr-FR"/>
          </w:rPr>
          <w:t>gpkg_spatial_ref_sys</w:t>
        </w:r>
      </w:hyperlink>
      <w:r w:rsidRPr="0067229D">
        <w:rPr>
          <w:lang w:val="fr-FR"/>
        </w:rPr>
        <w:t xml:space="preserve"> ;</w:t>
      </w:r>
    </w:p>
    <w:p w14:paraId="420BAE8F" w14:textId="77777777" w:rsidR="006F2E49" w:rsidRPr="0067229D" w:rsidRDefault="00BB1DF7" w:rsidP="00BB1DF7">
      <w:pPr>
        <w:pStyle w:val="Compact"/>
        <w:numPr>
          <w:ilvl w:val="0"/>
          <w:numId w:val="33"/>
        </w:numPr>
        <w:rPr>
          <w:lang w:val="fr-FR"/>
        </w:rPr>
      </w:pPr>
      <w:proofErr w:type="gramStart"/>
      <w:r w:rsidRPr="0067229D">
        <w:rPr>
          <w:lang w:val="fr-FR"/>
        </w:rPr>
        <w:t>une</w:t>
      </w:r>
      <w:proofErr w:type="gramEnd"/>
      <w:r w:rsidRPr="0067229D">
        <w:rPr>
          <w:lang w:val="fr-FR"/>
        </w:rPr>
        <w:t xml:space="preserve"> valeur entière indiquant si la géométrie peut comporter une composante altimétrique (</w:t>
      </w:r>
      <w:r w:rsidRPr="0067229D">
        <w:rPr>
          <w:rStyle w:val="VerbatimChar"/>
          <w:lang w:val="fr-FR"/>
        </w:rPr>
        <w:t>z</w:t>
      </w:r>
      <w:r w:rsidRPr="0067229D">
        <w:rPr>
          <w:lang w:val="fr-FR"/>
        </w:rPr>
        <w:t>) ;</w:t>
      </w:r>
    </w:p>
    <w:p w14:paraId="5534820F" w14:textId="77777777" w:rsidR="006F2E49" w:rsidRPr="0067229D" w:rsidRDefault="00BB1DF7" w:rsidP="00BB1DF7">
      <w:pPr>
        <w:pStyle w:val="Compact"/>
        <w:numPr>
          <w:ilvl w:val="0"/>
          <w:numId w:val="33"/>
        </w:numPr>
        <w:rPr>
          <w:lang w:val="fr-FR"/>
        </w:rPr>
      </w:pPr>
      <w:proofErr w:type="gramStart"/>
      <w:r w:rsidRPr="0067229D">
        <w:rPr>
          <w:lang w:val="fr-FR"/>
        </w:rPr>
        <w:t>une</w:t>
      </w:r>
      <w:proofErr w:type="gramEnd"/>
      <w:r w:rsidRPr="0067229D">
        <w:rPr>
          <w:lang w:val="fr-FR"/>
        </w:rPr>
        <w:t xml:space="preserve"> valeur entière indiquant si la géométrie peut comporter une composante temporelle (</w:t>
      </w:r>
      <w:r w:rsidRPr="0067229D">
        <w:rPr>
          <w:rStyle w:val="VerbatimChar"/>
          <w:lang w:val="fr-FR"/>
        </w:rPr>
        <w:t>m</w:t>
      </w:r>
      <w:r w:rsidRPr="0067229D">
        <w:rPr>
          <w:lang w:val="fr-FR"/>
        </w:rPr>
        <w:t>).</w:t>
      </w:r>
    </w:p>
    <w:p w14:paraId="5A6E58AF" w14:textId="77777777" w:rsidR="006F2E49" w:rsidRPr="0067229D" w:rsidRDefault="00BB1DF7">
      <w:pPr>
        <w:pStyle w:val="FirstParagraph"/>
        <w:rPr>
          <w:lang w:val="fr-FR"/>
        </w:rPr>
      </w:pPr>
      <w:r w:rsidRPr="0067229D">
        <w:rPr>
          <w:b/>
          <w:bCs/>
          <w:lang w:val="fr-FR"/>
        </w:rPr>
        <w:t>Exigence</w:t>
      </w:r>
      <w:r w:rsidRPr="0067229D">
        <w:rPr>
          <w:lang w:val="fr-FR"/>
        </w:rPr>
        <w:t xml:space="preserve"> La livraison en GeoPackage d’un Plan de Prévention des Risques doit contenir une table </w:t>
      </w:r>
      <w:r w:rsidRPr="0067229D">
        <w:rPr>
          <w:rStyle w:val="VerbatimChar"/>
          <w:lang w:val="fr-FR"/>
        </w:rPr>
        <w:t>gpkg_geometry_columns</w:t>
      </w:r>
      <w:r w:rsidRPr="0067229D">
        <w:rPr>
          <w:lang w:val="fr-FR"/>
        </w:rPr>
        <w:t xml:space="preserve"> conforme à la structure du format GeoPackage qui liste l’ensemble des tables du standard de type </w:t>
      </w:r>
      <w:r w:rsidRPr="0067229D">
        <w:rPr>
          <w:rStyle w:val="VerbatimChar"/>
          <w:lang w:val="fr-FR"/>
        </w:rPr>
        <w:t>features</w:t>
      </w:r>
      <w:r w:rsidRPr="0067229D">
        <w:rPr>
          <w:lang w:val="fr-FR"/>
        </w:rPr>
        <w:t xml:space="preserve"> présentes dans la livraison.</w:t>
      </w:r>
    </w:p>
    <w:p w14:paraId="564D063E" w14:textId="77777777" w:rsidR="006F2E49" w:rsidRPr="0067229D" w:rsidRDefault="00BB1DF7">
      <w:pPr>
        <w:pStyle w:val="Corpsdetexte"/>
        <w:rPr>
          <w:lang w:val="fr-FR"/>
        </w:rPr>
      </w:pPr>
      <w:r w:rsidRPr="0067229D">
        <w:rPr>
          <w:b/>
          <w:bCs/>
          <w:lang w:val="fr-FR"/>
        </w:rPr>
        <w:t>Exigence</w:t>
      </w:r>
      <w:r w:rsidRPr="0067229D">
        <w:rPr>
          <w:lang w:val="fr-FR"/>
        </w:rPr>
        <w:t xml:space="preserve"> Toutes les tables de la livraison listées dans la table </w:t>
      </w:r>
      <w:r w:rsidRPr="0067229D">
        <w:rPr>
          <w:rStyle w:val="VerbatimChar"/>
          <w:lang w:val="fr-FR"/>
        </w:rPr>
        <w:t>gpkg_geometry_columns</w:t>
      </w:r>
      <w:r w:rsidRPr="0067229D">
        <w:rPr>
          <w:lang w:val="fr-FR"/>
        </w:rPr>
        <w:t xml:space="preserve"> n’ont pas de composante altimétrique ni temporelle. Les valeurs de </w:t>
      </w:r>
      <w:r w:rsidRPr="0067229D">
        <w:rPr>
          <w:rStyle w:val="VerbatimChar"/>
          <w:lang w:val="fr-FR"/>
        </w:rPr>
        <w:t>z</w:t>
      </w:r>
      <w:r w:rsidRPr="0067229D">
        <w:rPr>
          <w:lang w:val="fr-FR"/>
        </w:rPr>
        <w:t xml:space="preserve"> et </w:t>
      </w:r>
      <w:r w:rsidRPr="0067229D">
        <w:rPr>
          <w:rStyle w:val="VerbatimChar"/>
          <w:lang w:val="fr-FR"/>
        </w:rPr>
        <w:t>m</w:t>
      </w:r>
      <w:r w:rsidRPr="0067229D">
        <w:rPr>
          <w:lang w:val="fr-FR"/>
        </w:rPr>
        <w:t xml:space="preserve"> pour ces tables sont égales à </w:t>
      </w:r>
      <w:r w:rsidRPr="0067229D">
        <w:rPr>
          <w:rStyle w:val="VerbatimChar"/>
          <w:lang w:val="fr-FR"/>
        </w:rPr>
        <w:t>0</w:t>
      </w:r>
      <w:r w:rsidRPr="0067229D">
        <w:rPr>
          <w:lang w:val="fr-FR"/>
        </w:rPr>
        <w:t>.</w:t>
      </w:r>
    </w:p>
    <w:p w14:paraId="63F55C1A" w14:textId="77777777" w:rsidR="006F2E49" w:rsidRDefault="00BB1DF7">
      <w:pPr>
        <w:pStyle w:val="Titre5"/>
      </w:pPr>
      <w:bookmarkStart w:id="178" w:name="table-gpkg_spatial_ref_sys"/>
      <w:bookmarkEnd w:id="177"/>
      <w:r>
        <w:t>Table gpkg_spatial_ref_sys</w:t>
      </w:r>
    </w:p>
    <w:p w14:paraId="56DB3AA5" w14:textId="77777777" w:rsidR="006F2E49" w:rsidRPr="0067229D" w:rsidRDefault="00BB1DF7">
      <w:pPr>
        <w:pStyle w:val="FirstParagraph"/>
        <w:rPr>
          <w:lang w:val="fr-FR"/>
        </w:rPr>
      </w:pPr>
      <w:r w:rsidRPr="0067229D">
        <w:rPr>
          <w:lang w:val="fr-FR"/>
        </w:rPr>
        <w:t xml:space="preserve">La table </w:t>
      </w:r>
      <w:r w:rsidRPr="0067229D">
        <w:rPr>
          <w:rStyle w:val="VerbatimChar"/>
          <w:lang w:val="fr-FR"/>
        </w:rPr>
        <w:t>gpkg_spatial_ref_sys</w:t>
      </w:r>
      <w:r w:rsidRPr="0067229D">
        <w:rPr>
          <w:lang w:val="fr-FR"/>
        </w:rPr>
        <w:t xml:space="preserve"> est une table définie dans </w:t>
      </w:r>
      <w:hyperlink r:id="rId203">
        <w:r w:rsidRPr="0067229D">
          <w:rPr>
            <w:rStyle w:val="Lienhypertexte"/>
            <w:lang w:val="fr-FR"/>
          </w:rPr>
          <w:t>les spécifications du format GeoPackage</w:t>
        </w:r>
      </w:hyperlink>
      <w:r w:rsidRPr="0067229D">
        <w:rPr>
          <w:lang w:val="fr-FR"/>
        </w:rPr>
        <w:t xml:space="preserve"> qui liste l’ensemble des systèmes de coordonnées et leurs définitions sur lesquels s’appuient les géométries des tables de données de type </w:t>
      </w:r>
      <w:r w:rsidRPr="0067229D">
        <w:rPr>
          <w:rStyle w:val="VerbatimChar"/>
          <w:lang w:val="fr-FR"/>
        </w:rPr>
        <w:t>features</w:t>
      </w:r>
      <w:r w:rsidRPr="0067229D">
        <w:rPr>
          <w:lang w:val="fr-FR"/>
        </w:rPr>
        <w:t xml:space="preserve"> du GeoPackage.</w:t>
      </w:r>
    </w:p>
    <w:p w14:paraId="3365A6AE" w14:textId="77777777" w:rsidR="006F2E49" w:rsidRPr="0067229D" w:rsidRDefault="00BB1DF7">
      <w:pPr>
        <w:pStyle w:val="Corpsdetexte"/>
        <w:rPr>
          <w:lang w:val="fr-FR"/>
        </w:rPr>
      </w:pPr>
      <w:r w:rsidRPr="0067229D">
        <w:rPr>
          <w:lang w:val="fr-FR"/>
        </w:rPr>
        <w:t>Pour chacun des systèmes de coordonnées déclarés, elle permet de préciser :</w:t>
      </w:r>
    </w:p>
    <w:p w14:paraId="5DB839C6" w14:textId="77777777" w:rsidR="006F2E49" w:rsidRPr="0067229D" w:rsidRDefault="00BB1DF7" w:rsidP="00BB1DF7">
      <w:pPr>
        <w:pStyle w:val="Compact"/>
        <w:numPr>
          <w:ilvl w:val="0"/>
          <w:numId w:val="34"/>
        </w:numPr>
        <w:rPr>
          <w:lang w:val="fr-FR"/>
        </w:rPr>
      </w:pPr>
      <w:proofErr w:type="gramStart"/>
      <w:r w:rsidRPr="0067229D">
        <w:rPr>
          <w:lang w:val="fr-FR"/>
        </w:rPr>
        <w:lastRenderedPageBreak/>
        <w:t>un</w:t>
      </w:r>
      <w:proofErr w:type="gramEnd"/>
      <w:r w:rsidRPr="0067229D">
        <w:rPr>
          <w:lang w:val="fr-FR"/>
        </w:rPr>
        <w:t xml:space="preserve"> nom lisible par un humain (</w:t>
      </w:r>
      <w:r w:rsidRPr="0067229D">
        <w:rPr>
          <w:rStyle w:val="VerbatimChar"/>
          <w:lang w:val="fr-FR"/>
        </w:rPr>
        <w:t>srs_name</w:t>
      </w:r>
      <w:r w:rsidRPr="0067229D">
        <w:rPr>
          <w:lang w:val="fr-FR"/>
        </w:rPr>
        <w:t>) ;</w:t>
      </w:r>
    </w:p>
    <w:p w14:paraId="7F8D5597" w14:textId="77777777" w:rsidR="006F2E49" w:rsidRPr="0067229D" w:rsidRDefault="00BB1DF7" w:rsidP="00BB1DF7">
      <w:pPr>
        <w:pStyle w:val="Compact"/>
        <w:numPr>
          <w:ilvl w:val="0"/>
          <w:numId w:val="34"/>
        </w:numPr>
        <w:rPr>
          <w:lang w:val="fr-FR"/>
        </w:rPr>
      </w:pPr>
      <w:proofErr w:type="gramStart"/>
      <w:r w:rsidRPr="0067229D">
        <w:rPr>
          <w:lang w:val="fr-FR"/>
        </w:rPr>
        <w:t>un</w:t>
      </w:r>
      <w:proofErr w:type="gramEnd"/>
      <w:r w:rsidRPr="0067229D">
        <w:rPr>
          <w:lang w:val="fr-FR"/>
        </w:rPr>
        <w:t xml:space="preserve"> identifiant unique pour de ce système de coordonnées (clef primaire) dans le GeoPackage (</w:t>
      </w:r>
      <w:r w:rsidRPr="0067229D">
        <w:rPr>
          <w:rStyle w:val="VerbatimChar"/>
          <w:lang w:val="fr-FR"/>
        </w:rPr>
        <w:t>srs_id</w:t>
      </w:r>
      <w:r w:rsidRPr="0067229D">
        <w:rPr>
          <w:lang w:val="fr-FR"/>
        </w:rPr>
        <w:t>) ;</w:t>
      </w:r>
    </w:p>
    <w:p w14:paraId="6C197AF0" w14:textId="77777777" w:rsidR="006F2E49" w:rsidRPr="0067229D" w:rsidRDefault="00BB1DF7" w:rsidP="00BB1DF7">
      <w:pPr>
        <w:pStyle w:val="Compact"/>
        <w:numPr>
          <w:ilvl w:val="0"/>
          <w:numId w:val="34"/>
        </w:numPr>
        <w:rPr>
          <w:lang w:val="fr-FR"/>
        </w:rPr>
      </w:pPr>
      <w:proofErr w:type="gramStart"/>
      <w:r w:rsidRPr="0067229D">
        <w:rPr>
          <w:lang w:val="fr-FR"/>
        </w:rPr>
        <w:t>le</w:t>
      </w:r>
      <w:proofErr w:type="gramEnd"/>
      <w:r w:rsidRPr="0067229D">
        <w:rPr>
          <w:lang w:val="fr-FR"/>
        </w:rPr>
        <w:t xml:space="preserve"> nom de l’organisation qui définit ce système de coordonnées (</w:t>
      </w:r>
      <w:r w:rsidRPr="0067229D">
        <w:rPr>
          <w:rStyle w:val="VerbatimChar"/>
          <w:lang w:val="fr-FR"/>
        </w:rPr>
        <w:t>organization</w:t>
      </w:r>
      <w:r w:rsidRPr="0067229D">
        <w:rPr>
          <w:lang w:val="fr-FR"/>
        </w:rPr>
        <w:t>) ;</w:t>
      </w:r>
    </w:p>
    <w:p w14:paraId="288E3769" w14:textId="77777777" w:rsidR="006F2E49" w:rsidRPr="0067229D" w:rsidRDefault="00BB1DF7" w:rsidP="00BB1DF7">
      <w:pPr>
        <w:pStyle w:val="Compact"/>
        <w:numPr>
          <w:ilvl w:val="0"/>
          <w:numId w:val="34"/>
        </w:numPr>
        <w:rPr>
          <w:lang w:val="fr-FR"/>
        </w:rPr>
      </w:pPr>
      <w:proofErr w:type="gramStart"/>
      <w:r w:rsidRPr="0067229D">
        <w:rPr>
          <w:lang w:val="fr-FR"/>
        </w:rPr>
        <w:t>l’identifiant</w:t>
      </w:r>
      <w:proofErr w:type="gramEnd"/>
      <w:r w:rsidRPr="0067229D">
        <w:rPr>
          <w:lang w:val="fr-FR"/>
        </w:rPr>
        <w:t xml:space="preserve"> numérique de ce système de coordonnées pour cette organisation (</w:t>
      </w:r>
      <w:r w:rsidRPr="0067229D">
        <w:rPr>
          <w:rStyle w:val="VerbatimChar"/>
          <w:lang w:val="fr-FR"/>
        </w:rPr>
        <w:t>organization_coordsys_id</w:t>
      </w:r>
      <w:r w:rsidRPr="0067229D">
        <w:rPr>
          <w:lang w:val="fr-FR"/>
        </w:rPr>
        <w:t>) ;</w:t>
      </w:r>
    </w:p>
    <w:p w14:paraId="72F0721C" w14:textId="77777777" w:rsidR="006F2E49" w:rsidRPr="0067229D" w:rsidRDefault="00BB1DF7" w:rsidP="00BB1DF7">
      <w:pPr>
        <w:pStyle w:val="Compact"/>
        <w:numPr>
          <w:ilvl w:val="0"/>
          <w:numId w:val="34"/>
        </w:numPr>
        <w:rPr>
          <w:lang w:val="fr-FR"/>
        </w:rPr>
      </w:pPr>
      <w:proofErr w:type="gramStart"/>
      <w:r w:rsidRPr="0067229D">
        <w:rPr>
          <w:lang w:val="fr-FR"/>
        </w:rPr>
        <w:t>la</w:t>
      </w:r>
      <w:proofErr w:type="gramEnd"/>
      <w:r w:rsidRPr="0067229D">
        <w:rPr>
          <w:lang w:val="fr-FR"/>
        </w:rPr>
        <w:t xml:space="preserve"> définition au format WKT de ce système de coordonnées (</w:t>
      </w:r>
      <w:r w:rsidRPr="0067229D">
        <w:rPr>
          <w:rStyle w:val="VerbatimChar"/>
          <w:lang w:val="fr-FR"/>
        </w:rPr>
        <w:t>definition</w:t>
      </w:r>
      <w:r w:rsidRPr="0067229D">
        <w:rPr>
          <w:lang w:val="fr-FR"/>
        </w:rPr>
        <w:t>) ;</w:t>
      </w:r>
    </w:p>
    <w:p w14:paraId="0D569A81" w14:textId="77777777" w:rsidR="006F2E49" w:rsidRPr="0067229D" w:rsidRDefault="00BB1DF7" w:rsidP="00BB1DF7">
      <w:pPr>
        <w:pStyle w:val="Compact"/>
        <w:numPr>
          <w:ilvl w:val="0"/>
          <w:numId w:val="34"/>
        </w:numPr>
        <w:rPr>
          <w:lang w:val="fr-FR"/>
        </w:rPr>
      </w:pPr>
      <w:r w:rsidRPr="0067229D">
        <w:rPr>
          <w:lang w:val="fr-FR"/>
        </w:rPr>
        <w:t>Une description textuelle lisible par un être humain de ce système de coordonnées (</w:t>
      </w:r>
      <w:r w:rsidRPr="0067229D">
        <w:rPr>
          <w:rStyle w:val="VerbatimChar"/>
          <w:lang w:val="fr-FR"/>
        </w:rPr>
        <w:t>description</w:t>
      </w:r>
      <w:r w:rsidRPr="0067229D">
        <w:rPr>
          <w:lang w:val="fr-FR"/>
        </w:rPr>
        <w:t>).</w:t>
      </w:r>
    </w:p>
    <w:p w14:paraId="4E7203EE" w14:textId="77777777" w:rsidR="006F2E49" w:rsidRPr="0067229D" w:rsidRDefault="00BB1DF7">
      <w:pPr>
        <w:pStyle w:val="FirstParagraph"/>
        <w:rPr>
          <w:lang w:val="fr-FR"/>
        </w:rPr>
      </w:pPr>
      <w:r w:rsidRPr="0067229D">
        <w:rPr>
          <w:lang w:val="fr-FR"/>
        </w:rPr>
        <w:t>La présence de cette table dans un fichier GeoPackage est obligatoire.</w:t>
      </w:r>
    </w:p>
    <w:p w14:paraId="070D9CBA" w14:textId="77777777" w:rsidR="006F2E49" w:rsidRPr="0067229D" w:rsidRDefault="00BB1DF7">
      <w:pPr>
        <w:pStyle w:val="Corpsdetexte"/>
        <w:rPr>
          <w:lang w:val="fr-FR"/>
        </w:rPr>
      </w:pPr>
      <w:r w:rsidRPr="0067229D">
        <w:rPr>
          <w:b/>
          <w:bCs/>
          <w:lang w:val="fr-FR"/>
        </w:rPr>
        <w:t>Exigence</w:t>
      </w:r>
      <w:r w:rsidRPr="0067229D">
        <w:rPr>
          <w:lang w:val="fr-FR"/>
        </w:rPr>
        <w:t xml:space="preserve"> La livraison en GeoPackage d’un Plan de Prévention des Risques doit contenir une table </w:t>
      </w:r>
      <w:r w:rsidRPr="0067229D">
        <w:rPr>
          <w:rStyle w:val="VerbatimChar"/>
          <w:lang w:val="fr-FR"/>
        </w:rPr>
        <w:t>gpkg_spatial_ref_sys</w:t>
      </w:r>
      <w:r w:rsidRPr="0067229D">
        <w:rPr>
          <w:lang w:val="fr-FR"/>
        </w:rPr>
        <w:t xml:space="preserve"> conforme à la structure du format GeoPackage qui contient les systèmes de coordonnées utilisés pour les géométries des tables de type </w:t>
      </w:r>
      <w:r w:rsidRPr="0067229D">
        <w:rPr>
          <w:rStyle w:val="VerbatimChar"/>
          <w:lang w:val="fr-FR"/>
        </w:rPr>
        <w:t>features</w:t>
      </w:r>
      <w:r w:rsidRPr="0067229D">
        <w:rPr>
          <w:lang w:val="fr-FR"/>
        </w:rPr>
        <w:t xml:space="preserve"> présentes dans la livraison. Ces systèmes de coordonnées doivent correspondre à un de ceux décrits dans la section </w:t>
      </w:r>
      <w:hyperlink w:anchor="systèmes-de-référence">
        <w:r w:rsidRPr="0067229D">
          <w:rPr>
            <w:rStyle w:val="Lienhypertexte"/>
            <w:lang w:val="fr-FR"/>
          </w:rPr>
          <w:t>Systèmes de référence</w:t>
        </w:r>
      </w:hyperlink>
      <w:r w:rsidRPr="0067229D">
        <w:rPr>
          <w:lang w:val="fr-FR"/>
        </w:rPr>
        <w:t>.</w:t>
      </w:r>
    </w:p>
    <w:p w14:paraId="30424830" w14:textId="77777777" w:rsidR="006F2E49" w:rsidRDefault="00BB1DF7">
      <w:pPr>
        <w:pStyle w:val="Titre5"/>
      </w:pPr>
      <w:bookmarkStart w:id="179" w:name="table-gpkg_metadata"/>
      <w:bookmarkEnd w:id="178"/>
      <w:r>
        <w:t>Table gpkg_metadata</w:t>
      </w:r>
    </w:p>
    <w:p w14:paraId="79D83140" w14:textId="77777777" w:rsidR="006F2E49" w:rsidRPr="0067229D" w:rsidRDefault="00BB1DF7">
      <w:pPr>
        <w:pStyle w:val="FirstParagraph"/>
        <w:rPr>
          <w:lang w:val="fr-FR"/>
        </w:rPr>
      </w:pPr>
      <w:r w:rsidRPr="0067229D">
        <w:rPr>
          <w:lang w:val="fr-FR"/>
        </w:rPr>
        <w:t xml:space="preserve">La table </w:t>
      </w:r>
      <w:r w:rsidRPr="0067229D">
        <w:rPr>
          <w:rStyle w:val="VerbatimChar"/>
          <w:lang w:val="fr-FR"/>
        </w:rPr>
        <w:t>gpkg_metadata</w:t>
      </w:r>
      <w:r w:rsidRPr="0067229D">
        <w:rPr>
          <w:lang w:val="fr-FR"/>
        </w:rPr>
        <w:t xml:space="preserve"> est une table définie dans </w:t>
      </w:r>
      <w:hyperlink r:id="rId204" w:anchor="metadata_table_table_definition">
        <w:r w:rsidRPr="0067229D">
          <w:rPr>
            <w:rStyle w:val="Lienhypertexte"/>
            <w:lang w:val="fr-FR"/>
          </w:rPr>
          <w:t>les spécifications du format GeoPackage</w:t>
        </w:r>
      </w:hyperlink>
      <w:r w:rsidRPr="0067229D">
        <w:rPr>
          <w:lang w:val="fr-FR"/>
        </w:rPr>
        <w:t xml:space="preserve"> qui permet d’associer un ensemble d’éléments de métadonnées à différents éléments du fichier GeoPackage.</w:t>
      </w:r>
    </w:p>
    <w:p w14:paraId="75E65FF4" w14:textId="77777777" w:rsidR="006F2E49" w:rsidRPr="0067229D" w:rsidRDefault="00BB1DF7">
      <w:pPr>
        <w:pStyle w:val="Corpsdetexte"/>
        <w:rPr>
          <w:lang w:val="fr-FR"/>
        </w:rPr>
      </w:pPr>
      <w:r w:rsidRPr="0067229D">
        <w:rPr>
          <w:lang w:val="fr-FR"/>
        </w:rPr>
        <w:t>Pour chaque ensemble d’éléments de métadonnées elle permet de préciser :</w:t>
      </w:r>
    </w:p>
    <w:p w14:paraId="21FC0FA6" w14:textId="77777777" w:rsidR="006F2E49" w:rsidRPr="0067229D" w:rsidRDefault="00BB1DF7" w:rsidP="00BB1DF7">
      <w:pPr>
        <w:pStyle w:val="Compact"/>
        <w:numPr>
          <w:ilvl w:val="0"/>
          <w:numId w:val="35"/>
        </w:numPr>
        <w:rPr>
          <w:lang w:val="fr-FR"/>
        </w:rPr>
      </w:pPr>
      <w:proofErr w:type="gramStart"/>
      <w:r w:rsidRPr="0067229D">
        <w:rPr>
          <w:lang w:val="fr-FR"/>
        </w:rPr>
        <w:t>un</w:t>
      </w:r>
      <w:proofErr w:type="gramEnd"/>
      <w:r w:rsidRPr="0067229D">
        <w:rPr>
          <w:lang w:val="fr-FR"/>
        </w:rPr>
        <w:t xml:space="preserve"> identifiant unique (clef primaire) de cet ensemble d’éléments (</w:t>
      </w:r>
      <w:r w:rsidRPr="0067229D">
        <w:rPr>
          <w:rStyle w:val="VerbatimChar"/>
          <w:lang w:val="fr-FR"/>
        </w:rPr>
        <w:t>id</w:t>
      </w:r>
      <w:r w:rsidRPr="0067229D">
        <w:rPr>
          <w:lang w:val="fr-FR"/>
        </w:rPr>
        <w:t>) ;</w:t>
      </w:r>
    </w:p>
    <w:p w14:paraId="5DF11E75" w14:textId="77777777" w:rsidR="006F2E49" w:rsidRPr="0067229D" w:rsidRDefault="00BB1DF7" w:rsidP="00BB1DF7">
      <w:pPr>
        <w:pStyle w:val="Compact"/>
        <w:numPr>
          <w:ilvl w:val="0"/>
          <w:numId w:val="35"/>
        </w:numPr>
        <w:rPr>
          <w:lang w:val="fr-FR"/>
        </w:rPr>
      </w:pPr>
      <w:proofErr w:type="gramStart"/>
      <w:r w:rsidRPr="0067229D">
        <w:rPr>
          <w:lang w:val="fr-FR"/>
        </w:rPr>
        <w:t>le</w:t>
      </w:r>
      <w:proofErr w:type="gramEnd"/>
      <w:r w:rsidRPr="0067229D">
        <w:rPr>
          <w:lang w:val="fr-FR"/>
        </w:rPr>
        <w:t xml:space="preserve"> niveau hiérarchique de cet ensemble d’éléments (</w:t>
      </w:r>
      <w:r w:rsidRPr="0067229D">
        <w:rPr>
          <w:rStyle w:val="VerbatimChar"/>
          <w:lang w:val="fr-FR"/>
        </w:rPr>
        <w:t>md_scope</w:t>
      </w:r>
      <w:r w:rsidRPr="0067229D">
        <w:rPr>
          <w:lang w:val="fr-FR"/>
        </w:rPr>
        <w:t>) ;</w:t>
      </w:r>
    </w:p>
    <w:p w14:paraId="062A4F77" w14:textId="77777777" w:rsidR="006F2E49" w:rsidRPr="0067229D" w:rsidRDefault="00BB1DF7" w:rsidP="00BB1DF7">
      <w:pPr>
        <w:pStyle w:val="Compact"/>
        <w:numPr>
          <w:ilvl w:val="0"/>
          <w:numId w:val="35"/>
        </w:numPr>
        <w:rPr>
          <w:lang w:val="fr-FR"/>
        </w:rPr>
      </w:pPr>
      <w:proofErr w:type="gramStart"/>
      <w:r w:rsidRPr="0067229D">
        <w:rPr>
          <w:lang w:val="fr-FR"/>
        </w:rPr>
        <w:t>l’URI</w:t>
      </w:r>
      <w:proofErr w:type="gramEnd"/>
      <w:r w:rsidRPr="0067229D">
        <w:rPr>
          <w:lang w:val="fr-FR"/>
        </w:rPr>
        <w:t xml:space="preserve"> correspondant au formalisme de métadonnées utilisé pour ces éléments (</w:t>
      </w:r>
      <w:r w:rsidRPr="0067229D">
        <w:rPr>
          <w:rStyle w:val="VerbatimChar"/>
          <w:lang w:val="fr-FR"/>
        </w:rPr>
        <w:t>md_standard_uri</w:t>
      </w:r>
      <w:r w:rsidRPr="0067229D">
        <w:rPr>
          <w:lang w:val="fr-FR"/>
        </w:rPr>
        <w:t>) ;</w:t>
      </w:r>
    </w:p>
    <w:p w14:paraId="20373D5B" w14:textId="77777777" w:rsidR="006F2E49" w:rsidRPr="0067229D" w:rsidRDefault="00BB1DF7" w:rsidP="00BB1DF7">
      <w:pPr>
        <w:pStyle w:val="Compact"/>
        <w:numPr>
          <w:ilvl w:val="0"/>
          <w:numId w:val="35"/>
        </w:numPr>
        <w:rPr>
          <w:lang w:val="fr-FR"/>
        </w:rPr>
      </w:pPr>
      <w:proofErr w:type="gramStart"/>
      <w:r w:rsidRPr="0067229D">
        <w:rPr>
          <w:lang w:val="fr-FR"/>
        </w:rPr>
        <w:t>le</w:t>
      </w:r>
      <w:proofErr w:type="gramEnd"/>
      <w:r w:rsidRPr="0067229D">
        <w:rPr>
          <w:lang w:val="fr-FR"/>
        </w:rPr>
        <w:t xml:space="preserve"> type MIME correspondant à l’encodage de ces ensemble d’éléments de métadonnées (</w:t>
      </w:r>
      <w:r w:rsidRPr="0067229D">
        <w:rPr>
          <w:rStyle w:val="VerbatimChar"/>
          <w:lang w:val="fr-FR"/>
        </w:rPr>
        <w:t>mime_type</w:t>
      </w:r>
      <w:r w:rsidRPr="0067229D">
        <w:rPr>
          <w:lang w:val="fr-FR"/>
        </w:rPr>
        <w:t>) ;</w:t>
      </w:r>
    </w:p>
    <w:p w14:paraId="02399D96" w14:textId="77777777" w:rsidR="006F2E49" w:rsidRPr="0067229D" w:rsidRDefault="00BB1DF7" w:rsidP="00BB1DF7">
      <w:pPr>
        <w:pStyle w:val="Compact"/>
        <w:numPr>
          <w:ilvl w:val="0"/>
          <w:numId w:val="35"/>
        </w:numPr>
        <w:rPr>
          <w:lang w:val="fr-FR"/>
        </w:rPr>
      </w:pPr>
      <w:proofErr w:type="gramStart"/>
      <w:r w:rsidRPr="0067229D">
        <w:rPr>
          <w:lang w:val="fr-FR"/>
        </w:rPr>
        <w:t>l’implémentation</w:t>
      </w:r>
      <w:proofErr w:type="gramEnd"/>
      <w:r w:rsidRPr="0067229D">
        <w:rPr>
          <w:lang w:val="fr-FR"/>
        </w:rPr>
        <w:t xml:space="preserve"> de cet ensemble d’éléments de métadonnées (</w:t>
      </w:r>
      <w:r w:rsidRPr="0067229D">
        <w:rPr>
          <w:rStyle w:val="VerbatimChar"/>
          <w:lang w:val="fr-FR"/>
        </w:rPr>
        <w:t>metadata</w:t>
      </w:r>
      <w:r w:rsidRPr="0067229D">
        <w:rPr>
          <w:lang w:val="fr-FR"/>
        </w:rPr>
        <w:t>).</w:t>
      </w:r>
    </w:p>
    <w:p w14:paraId="775F2894" w14:textId="77777777" w:rsidR="006F2E49" w:rsidRPr="0067229D" w:rsidRDefault="00BB1DF7">
      <w:pPr>
        <w:pStyle w:val="FirstParagraph"/>
        <w:rPr>
          <w:lang w:val="fr-FR"/>
        </w:rPr>
      </w:pPr>
      <w:r w:rsidRPr="0067229D">
        <w:rPr>
          <w:lang w:val="fr-FR"/>
        </w:rPr>
        <w:t>La présence de cette table dans un fichier GeoPackage est facultative.</w:t>
      </w:r>
    </w:p>
    <w:p w14:paraId="18A4B29A" w14:textId="77777777" w:rsidR="006F2E49" w:rsidRPr="0067229D" w:rsidRDefault="00BB1DF7">
      <w:pPr>
        <w:pStyle w:val="Corpsdetexte"/>
        <w:rPr>
          <w:lang w:val="fr-FR"/>
        </w:rPr>
      </w:pPr>
      <w:r w:rsidRPr="0067229D">
        <w:rPr>
          <w:b/>
          <w:bCs/>
          <w:lang w:val="fr-FR"/>
        </w:rPr>
        <w:t>Exigence</w:t>
      </w:r>
      <w:r w:rsidRPr="0067229D">
        <w:rPr>
          <w:lang w:val="fr-FR"/>
        </w:rPr>
        <w:t xml:space="preserve"> La livraison en GeoPackage d’un Plan de Prévention des Risques doit contenir une table </w:t>
      </w:r>
      <w:r w:rsidRPr="0067229D">
        <w:rPr>
          <w:rStyle w:val="VerbatimChar"/>
          <w:lang w:val="fr-FR"/>
        </w:rPr>
        <w:t>gpkg_metadata</w:t>
      </w:r>
      <w:r w:rsidRPr="0067229D">
        <w:rPr>
          <w:lang w:val="fr-FR"/>
        </w:rPr>
        <w:t xml:space="preserve"> conforme à la structure du format GeoPackage et qui contient à minima une ligne correspondant aux éléments de métadonnées du jeu de données constituant la livraison telle que décrite dans la partie </w:t>
      </w:r>
      <w:hyperlink w:anchor="métadonnées-de-la-livraison">
        <w:r w:rsidRPr="0067229D">
          <w:rPr>
            <w:rStyle w:val="Lienhypertexte"/>
            <w:lang w:val="fr-FR"/>
          </w:rPr>
          <w:t>Métadonnées de la livraison</w:t>
        </w:r>
      </w:hyperlink>
      <w:r w:rsidRPr="0067229D">
        <w:rPr>
          <w:lang w:val="fr-FR"/>
        </w:rPr>
        <w:t>.</w:t>
      </w:r>
    </w:p>
    <w:p w14:paraId="016479AB" w14:textId="77777777" w:rsidR="006F2E49" w:rsidRDefault="00BB1DF7">
      <w:pPr>
        <w:pStyle w:val="Titre5"/>
      </w:pPr>
      <w:bookmarkStart w:id="180" w:name="table-gpkg_metadata_reference"/>
      <w:bookmarkEnd w:id="179"/>
      <w:r>
        <w:t>Table gpkg_metadata_reference</w:t>
      </w:r>
    </w:p>
    <w:p w14:paraId="069C3FAF" w14:textId="77777777" w:rsidR="006F2E49" w:rsidRPr="0067229D" w:rsidRDefault="00BB1DF7">
      <w:pPr>
        <w:pStyle w:val="FirstParagraph"/>
        <w:rPr>
          <w:lang w:val="fr-FR"/>
        </w:rPr>
      </w:pPr>
      <w:r w:rsidRPr="0067229D">
        <w:rPr>
          <w:lang w:val="fr-FR"/>
        </w:rPr>
        <w:t xml:space="preserve">La table </w:t>
      </w:r>
      <w:r w:rsidRPr="0067229D">
        <w:rPr>
          <w:rStyle w:val="VerbatimChar"/>
          <w:lang w:val="fr-FR"/>
        </w:rPr>
        <w:t>gpkg_metadata_reference</w:t>
      </w:r>
      <w:r w:rsidRPr="0067229D">
        <w:rPr>
          <w:lang w:val="fr-FR"/>
        </w:rPr>
        <w:t xml:space="preserve"> est une table définie dans </w:t>
      </w:r>
      <w:hyperlink r:id="rId205" w:anchor="metadata_reference_table_table_definition">
        <w:r w:rsidRPr="0067229D">
          <w:rPr>
            <w:rStyle w:val="Lienhypertexte"/>
            <w:lang w:val="fr-FR"/>
          </w:rPr>
          <w:t>les spécifications du format GeoPackage</w:t>
        </w:r>
      </w:hyperlink>
      <w:r w:rsidRPr="0067229D">
        <w:rPr>
          <w:lang w:val="fr-FR"/>
        </w:rPr>
        <w:t xml:space="preserve"> qui permet de lier les éléments de métadonnées présents dans la table </w:t>
      </w:r>
      <w:r w:rsidRPr="0067229D">
        <w:rPr>
          <w:rStyle w:val="VerbatimChar"/>
          <w:lang w:val="fr-FR"/>
        </w:rPr>
        <w:t>gpkg_metadata</w:t>
      </w:r>
      <w:r w:rsidRPr="0067229D">
        <w:rPr>
          <w:lang w:val="fr-FR"/>
        </w:rPr>
        <w:t xml:space="preserve"> avec les données de la livraison qu’ils décrivent en fonction de leur niveau de granularité (ou domaine d’application) et d’établir une hiérarchie entre eux.</w:t>
      </w:r>
    </w:p>
    <w:p w14:paraId="3343D6A5" w14:textId="77777777" w:rsidR="006F2E49" w:rsidRPr="0067229D" w:rsidRDefault="00BB1DF7">
      <w:pPr>
        <w:pStyle w:val="Corpsdetexte"/>
        <w:rPr>
          <w:lang w:val="fr-FR"/>
        </w:rPr>
      </w:pPr>
      <w:r w:rsidRPr="0067229D">
        <w:rPr>
          <w:lang w:val="fr-FR"/>
        </w:rPr>
        <w:t>Pour chacun de ces éléments, elle permet de préciser :</w:t>
      </w:r>
    </w:p>
    <w:p w14:paraId="4C8E5483" w14:textId="77777777" w:rsidR="006F2E49" w:rsidRPr="0067229D" w:rsidRDefault="00BB1DF7" w:rsidP="00BB1DF7">
      <w:pPr>
        <w:pStyle w:val="Compact"/>
        <w:numPr>
          <w:ilvl w:val="0"/>
          <w:numId w:val="36"/>
        </w:numPr>
        <w:rPr>
          <w:lang w:val="fr-FR"/>
        </w:rPr>
      </w:pPr>
      <w:proofErr w:type="gramStart"/>
      <w:r w:rsidRPr="0067229D">
        <w:rPr>
          <w:lang w:val="fr-FR"/>
        </w:rPr>
        <w:t>le</w:t>
      </w:r>
      <w:proofErr w:type="gramEnd"/>
      <w:r w:rsidRPr="0067229D">
        <w:rPr>
          <w:lang w:val="fr-FR"/>
        </w:rPr>
        <w:t xml:space="preserve"> domaine d’application de l’ensemble des éléments de métadonnées (</w:t>
      </w:r>
      <w:r w:rsidRPr="0067229D">
        <w:rPr>
          <w:rStyle w:val="VerbatimChar"/>
          <w:lang w:val="fr-FR"/>
        </w:rPr>
        <w:t>reference_scope</w:t>
      </w:r>
      <w:r w:rsidRPr="0067229D">
        <w:rPr>
          <w:lang w:val="fr-FR"/>
        </w:rPr>
        <w:t>) ;</w:t>
      </w:r>
    </w:p>
    <w:p w14:paraId="0B4CF49B" w14:textId="77777777" w:rsidR="006F2E49" w:rsidRPr="0067229D" w:rsidRDefault="00BB1DF7" w:rsidP="00BB1DF7">
      <w:pPr>
        <w:pStyle w:val="Compact"/>
        <w:numPr>
          <w:ilvl w:val="0"/>
          <w:numId w:val="36"/>
        </w:numPr>
        <w:rPr>
          <w:lang w:val="fr-FR"/>
        </w:rPr>
      </w:pPr>
      <w:proofErr w:type="gramStart"/>
      <w:r w:rsidRPr="0067229D">
        <w:rPr>
          <w:lang w:val="fr-FR"/>
        </w:rPr>
        <w:lastRenderedPageBreak/>
        <w:t>éventuellement</w:t>
      </w:r>
      <w:proofErr w:type="gramEnd"/>
      <w:r w:rsidRPr="0067229D">
        <w:rPr>
          <w:lang w:val="fr-FR"/>
        </w:rPr>
        <w:t xml:space="preserve"> le nom de la table qui est référencée par ces métadonnées (</w:t>
      </w:r>
      <w:r w:rsidRPr="0067229D">
        <w:rPr>
          <w:rStyle w:val="VerbatimChar"/>
          <w:lang w:val="fr-FR"/>
        </w:rPr>
        <w:t>table_name</w:t>
      </w:r>
      <w:r w:rsidRPr="0067229D">
        <w:rPr>
          <w:lang w:val="fr-FR"/>
        </w:rPr>
        <w:t>) ;</w:t>
      </w:r>
    </w:p>
    <w:p w14:paraId="2250935C" w14:textId="77777777" w:rsidR="006F2E49" w:rsidRPr="0067229D" w:rsidRDefault="00BB1DF7" w:rsidP="00BB1DF7">
      <w:pPr>
        <w:pStyle w:val="Compact"/>
        <w:numPr>
          <w:ilvl w:val="0"/>
          <w:numId w:val="36"/>
        </w:numPr>
        <w:rPr>
          <w:lang w:val="fr-FR"/>
        </w:rPr>
      </w:pPr>
      <w:proofErr w:type="gramStart"/>
      <w:r w:rsidRPr="0067229D">
        <w:rPr>
          <w:lang w:val="fr-FR"/>
        </w:rPr>
        <w:t>éventuellement</w:t>
      </w:r>
      <w:proofErr w:type="gramEnd"/>
      <w:r w:rsidRPr="0067229D">
        <w:rPr>
          <w:lang w:val="fr-FR"/>
        </w:rPr>
        <w:t xml:space="preserve"> le nom de la colonne de la table mentionnée précédemment qui est référencée par ces métadonnées (</w:t>
      </w:r>
      <w:r w:rsidRPr="0067229D">
        <w:rPr>
          <w:rStyle w:val="VerbatimChar"/>
          <w:lang w:val="fr-FR"/>
        </w:rPr>
        <w:t>column_name</w:t>
      </w:r>
      <w:r w:rsidRPr="0067229D">
        <w:rPr>
          <w:lang w:val="fr-FR"/>
        </w:rPr>
        <w:t>) ;</w:t>
      </w:r>
    </w:p>
    <w:p w14:paraId="0831FAFB" w14:textId="77777777" w:rsidR="006F2E49" w:rsidRPr="0067229D" w:rsidRDefault="00BB1DF7" w:rsidP="00BB1DF7">
      <w:pPr>
        <w:pStyle w:val="Compact"/>
        <w:numPr>
          <w:ilvl w:val="0"/>
          <w:numId w:val="36"/>
        </w:numPr>
        <w:rPr>
          <w:lang w:val="fr-FR"/>
        </w:rPr>
      </w:pPr>
      <w:proofErr w:type="gramStart"/>
      <w:r w:rsidRPr="0067229D">
        <w:rPr>
          <w:lang w:val="fr-FR"/>
        </w:rPr>
        <w:t>éventuellement</w:t>
      </w:r>
      <w:proofErr w:type="gramEnd"/>
      <w:r w:rsidRPr="0067229D">
        <w:rPr>
          <w:lang w:val="fr-FR"/>
        </w:rPr>
        <w:t xml:space="preserve"> la valeur de l’identifiant d’un objet (ligne) de la table mentionnée précédemment qui est référencée par ces métadonnées (</w:t>
      </w:r>
      <w:r w:rsidRPr="0067229D">
        <w:rPr>
          <w:rStyle w:val="VerbatimChar"/>
          <w:lang w:val="fr-FR"/>
        </w:rPr>
        <w:t>row_id_value</w:t>
      </w:r>
      <w:r w:rsidRPr="0067229D">
        <w:rPr>
          <w:lang w:val="fr-FR"/>
        </w:rPr>
        <w:t>) ;</w:t>
      </w:r>
    </w:p>
    <w:p w14:paraId="00761866" w14:textId="77777777" w:rsidR="006F2E49" w:rsidRPr="0067229D" w:rsidRDefault="00BB1DF7" w:rsidP="00BB1DF7">
      <w:pPr>
        <w:pStyle w:val="Compact"/>
        <w:numPr>
          <w:ilvl w:val="0"/>
          <w:numId w:val="36"/>
        </w:numPr>
        <w:rPr>
          <w:lang w:val="fr-FR"/>
        </w:rPr>
      </w:pPr>
      <w:proofErr w:type="gramStart"/>
      <w:r w:rsidRPr="0067229D">
        <w:rPr>
          <w:lang w:val="fr-FR"/>
        </w:rPr>
        <w:t>le</w:t>
      </w:r>
      <w:proofErr w:type="gramEnd"/>
      <w:r w:rsidRPr="0067229D">
        <w:rPr>
          <w:lang w:val="fr-FR"/>
        </w:rPr>
        <w:t xml:space="preserve"> moment d’écriture de cet élément (</w:t>
      </w:r>
      <w:r w:rsidRPr="0067229D">
        <w:rPr>
          <w:rStyle w:val="VerbatimChar"/>
          <w:lang w:val="fr-FR"/>
        </w:rPr>
        <w:t>timestamp</w:t>
      </w:r>
      <w:r w:rsidRPr="0067229D">
        <w:rPr>
          <w:lang w:val="fr-FR"/>
        </w:rPr>
        <w:t>) ;</w:t>
      </w:r>
    </w:p>
    <w:p w14:paraId="4D92B0C9" w14:textId="77777777" w:rsidR="006F2E49" w:rsidRPr="0067229D" w:rsidRDefault="00BB1DF7" w:rsidP="00BB1DF7">
      <w:pPr>
        <w:pStyle w:val="Compact"/>
        <w:numPr>
          <w:ilvl w:val="0"/>
          <w:numId w:val="36"/>
        </w:numPr>
        <w:rPr>
          <w:lang w:val="fr-FR"/>
        </w:rPr>
      </w:pPr>
      <w:proofErr w:type="gramStart"/>
      <w:r w:rsidRPr="0067229D">
        <w:rPr>
          <w:lang w:val="fr-FR"/>
        </w:rPr>
        <w:t>l’identifiant</w:t>
      </w:r>
      <w:proofErr w:type="gramEnd"/>
      <w:r w:rsidRPr="0067229D">
        <w:rPr>
          <w:lang w:val="fr-FR"/>
        </w:rPr>
        <w:t xml:space="preserve"> de l’ensemble des éléments de métadonnées dans la table </w:t>
      </w:r>
      <w:r w:rsidRPr="0067229D">
        <w:rPr>
          <w:rStyle w:val="VerbatimChar"/>
          <w:lang w:val="fr-FR"/>
        </w:rPr>
        <w:t>gpkg_metadata</w:t>
      </w:r>
      <w:r w:rsidRPr="0067229D">
        <w:rPr>
          <w:lang w:val="fr-FR"/>
        </w:rPr>
        <w:t xml:space="preserve"> (clef étrangère) auquel s’applique cet élément (</w:t>
      </w:r>
      <w:r w:rsidRPr="0067229D">
        <w:rPr>
          <w:rStyle w:val="VerbatimChar"/>
          <w:lang w:val="fr-FR"/>
        </w:rPr>
        <w:t>md_file_id</w:t>
      </w:r>
      <w:r w:rsidRPr="0067229D">
        <w:rPr>
          <w:lang w:val="fr-FR"/>
        </w:rPr>
        <w:t>) ;</w:t>
      </w:r>
    </w:p>
    <w:p w14:paraId="0F94DD8D" w14:textId="77777777" w:rsidR="006F2E49" w:rsidRPr="0067229D" w:rsidRDefault="00BB1DF7" w:rsidP="00BB1DF7">
      <w:pPr>
        <w:pStyle w:val="Compact"/>
        <w:numPr>
          <w:ilvl w:val="0"/>
          <w:numId w:val="36"/>
        </w:numPr>
        <w:rPr>
          <w:lang w:val="fr-FR"/>
        </w:rPr>
      </w:pPr>
      <w:proofErr w:type="gramStart"/>
      <w:r w:rsidRPr="0067229D">
        <w:rPr>
          <w:lang w:val="fr-FR"/>
        </w:rPr>
        <w:t>l’identifiant</w:t>
      </w:r>
      <w:proofErr w:type="gramEnd"/>
      <w:r w:rsidRPr="0067229D">
        <w:rPr>
          <w:lang w:val="fr-FR"/>
        </w:rPr>
        <w:t xml:space="preserve"> de l’ensemble des éléments de métadonnées parent (clef étrangère) dans la table </w:t>
      </w:r>
      <w:r w:rsidRPr="0067229D">
        <w:rPr>
          <w:rStyle w:val="VerbatimChar"/>
          <w:lang w:val="fr-FR"/>
        </w:rPr>
        <w:t>gpkg_metadata</w:t>
      </w:r>
      <w:r w:rsidRPr="0067229D">
        <w:rPr>
          <w:lang w:val="fr-FR"/>
        </w:rPr>
        <w:t xml:space="preserve"> (</w:t>
      </w:r>
      <w:r w:rsidRPr="0067229D">
        <w:rPr>
          <w:rStyle w:val="VerbatimChar"/>
          <w:lang w:val="fr-FR"/>
        </w:rPr>
        <w:t>md_file_id</w:t>
      </w:r>
      <w:r w:rsidRPr="0067229D">
        <w:rPr>
          <w:lang w:val="fr-FR"/>
        </w:rPr>
        <w:t>).</w:t>
      </w:r>
    </w:p>
    <w:p w14:paraId="5D041096" w14:textId="77777777" w:rsidR="006F2E49" w:rsidRPr="0067229D" w:rsidRDefault="00BB1DF7">
      <w:pPr>
        <w:pStyle w:val="FirstParagraph"/>
        <w:rPr>
          <w:lang w:val="fr-FR"/>
        </w:rPr>
      </w:pPr>
      <w:r w:rsidRPr="0067229D">
        <w:rPr>
          <w:lang w:val="fr-FR"/>
        </w:rPr>
        <w:t xml:space="preserve">La présence de cette table dans un fichier GeoPackage est facultative. Elle devient obligatoire si une table </w:t>
      </w:r>
      <w:r w:rsidRPr="0067229D">
        <w:rPr>
          <w:rStyle w:val="VerbatimChar"/>
          <w:lang w:val="fr-FR"/>
        </w:rPr>
        <w:t>gpkg_metadata</w:t>
      </w:r>
      <w:r w:rsidRPr="0067229D">
        <w:rPr>
          <w:lang w:val="fr-FR"/>
        </w:rPr>
        <w:t xml:space="preserve"> est présente.</w:t>
      </w:r>
    </w:p>
    <w:p w14:paraId="7FFD2454" w14:textId="77777777" w:rsidR="006F2E49" w:rsidRPr="0067229D" w:rsidRDefault="00BB1DF7">
      <w:pPr>
        <w:pStyle w:val="Corpsdetexte"/>
        <w:rPr>
          <w:lang w:val="fr-FR"/>
        </w:rPr>
      </w:pPr>
      <w:r w:rsidRPr="0067229D">
        <w:rPr>
          <w:b/>
          <w:bCs/>
          <w:lang w:val="fr-FR"/>
        </w:rPr>
        <w:t>Exigence</w:t>
      </w:r>
      <w:r w:rsidRPr="0067229D">
        <w:rPr>
          <w:lang w:val="fr-FR"/>
        </w:rPr>
        <w:t xml:space="preserve"> La livraison en GeoPackage d’un Plan de Prévention des Risques doit contenir une table </w:t>
      </w:r>
      <w:r w:rsidRPr="0067229D">
        <w:rPr>
          <w:rStyle w:val="VerbatimChar"/>
          <w:lang w:val="fr-FR"/>
        </w:rPr>
        <w:t>gpkg_metadata_reference</w:t>
      </w:r>
      <w:r w:rsidRPr="0067229D">
        <w:rPr>
          <w:lang w:val="fr-FR"/>
        </w:rPr>
        <w:t xml:space="preserve"> conforme à la structure du format GeoPackage et qui contient à minima une ligne correspondant aux éléments de métadonnées du jeu de données constituant la livraison telle que décrite dans la partie </w:t>
      </w:r>
      <w:hyperlink w:anchor="métadonnées-de-la-livraison">
        <w:r w:rsidRPr="0067229D">
          <w:rPr>
            <w:rStyle w:val="Lienhypertexte"/>
            <w:lang w:val="fr-FR"/>
          </w:rPr>
          <w:t>Métadonnées de la livraison</w:t>
        </w:r>
      </w:hyperlink>
      <w:r w:rsidRPr="0067229D">
        <w:rPr>
          <w:lang w:val="fr-FR"/>
        </w:rPr>
        <w:t>.</w:t>
      </w:r>
    </w:p>
    <w:p w14:paraId="2D67A28D" w14:textId="77777777" w:rsidR="006F2E49" w:rsidRDefault="00BB1DF7">
      <w:pPr>
        <w:pStyle w:val="Titre4"/>
      </w:pPr>
      <w:bookmarkStart w:id="181" w:name="tables-du-standard"/>
      <w:bookmarkEnd w:id="174"/>
      <w:bookmarkEnd w:id="180"/>
      <w:r>
        <w:t>Tables du Standard</w:t>
      </w:r>
    </w:p>
    <w:p w14:paraId="7BD3D4C2" w14:textId="77777777" w:rsidR="006F2E49" w:rsidRPr="0067229D" w:rsidRDefault="00BB1DF7">
      <w:pPr>
        <w:pStyle w:val="FirstParagraph"/>
        <w:rPr>
          <w:lang w:val="fr-FR"/>
        </w:rPr>
      </w:pPr>
      <w:r w:rsidRPr="0067229D">
        <w:rPr>
          <w:lang w:val="fr-FR"/>
        </w:rPr>
        <w:t>La livraison en GeoPackage implique une implémentation du modèle conceptuel (classes et relations) défini par ce standard en modèle relationnel, sous forme de tables. Cette partie décrit l’ensemble des tables de ce standard dérivées du modèle conceptuel qui peuvent faire partie de la livraison en s’appuyant sur le formalisme et les types définis par le format GeoPackage.</w:t>
      </w:r>
    </w:p>
    <w:p w14:paraId="08961901" w14:textId="77777777" w:rsidR="006F2E49" w:rsidRDefault="00BB1DF7">
      <w:pPr>
        <w:pStyle w:val="Titre5"/>
      </w:pPr>
      <w:bookmarkStart w:id="182" w:name="nomenclature-des-tables"/>
      <w:r>
        <w:t>Nomenclature des tables</w:t>
      </w:r>
    </w:p>
    <w:p w14:paraId="0149FF07" w14:textId="77777777" w:rsidR="006F2E49" w:rsidRPr="0067229D" w:rsidRDefault="00BB1DF7">
      <w:pPr>
        <w:pStyle w:val="FirstParagraph"/>
        <w:rPr>
          <w:lang w:val="fr-FR"/>
        </w:rPr>
      </w:pPr>
      <w:r w:rsidRPr="0067229D">
        <w:rPr>
          <w:lang w:val="fr-FR"/>
        </w:rPr>
        <w:t>Les noms des tables intègrent des éléments d’identification du PPR (type et code GASPAR de la procédure) et sont écrits intégralement en minuscules ce qui permet de ne pas avoir à mettre ces noms entre côtes lorsqu’on les manipule dans des systèmes comme PostgreSQL.</w:t>
      </w:r>
    </w:p>
    <w:p w14:paraId="0EC963D9" w14:textId="77777777" w:rsidR="006F2E49" w:rsidRPr="0067229D" w:rsidRDefault="00BB1DF7">
      <w:pPr>
        <w:pStyle w:val="Corpsdetexte"/>
        <w:rPr>
          <w:lang w:val="fr-FR"/>
        </w:rPr>
      </w:pPr>
      <w:r w:rsidRPr="0067229D">
        <w:rPr>
          <w:lang w:val="fr-FR"/>
        </w:rPr>
        <w:t>Le format GeoPackage ne permet d’avoir qu’un seul type de géométrie par table. De ce fait, pour les tables avec géométrie, le nom sera suffixé par son type de géométrie :</w:t>
      </w:r>
    </w:p>
    <w:p w14:paraId="5F082711" w14:textId="77777777" w:rsidR="006F2E49" w:rsidRPr="0067229D" w:rsidRDefault="00BB1DF7" w:rsidP="00BB1DF7">
      <w:pPr>
        <w:pStyle w:val="Compact"/>
        <w:numPr>
          <w:ilvl w:val="0"/>
          <w:numId w:val="37"/>
        </w:numPr>
        <w:rPr>
          <w:lang w:val="fr-FR"/>
        </w:rPr>
      </w:pPr>
      <w:proofErr w:type="gramStart"/>
      <w:r w:rsidRPr="0067229D">
        <w:rPr>
          <w:rStyle w:val="VerbatimChar"/>
          <w:lang w:val="fr-FR"/>
        </w:rPr>
        <w:t>s</w:t>
      </w:r>
      <w:proofErr w:type="gramEnd"/>
      <w:r w:rsidRPr="0067229D">
        <w:rPr>
          <w:lang w:val="fr-FR"/>
        </w:rPr>
        <w:t xml:space="preserve"> pour une géométrie surfacique ;</w:t>
      </w:r>
    </w:p>
    <w:p w14:paraId="56CF9519" w14:textId="77777777" w:rsidR="006F2E49" w:rsidRPr="0067229D" w:rsidRDefault="00BB1DF7" w:rsidP="00BB1DF7">
      <w:pPr>
        <w:pStyle w:val="Compact"/>
        <w:numPr>
          <w:ilvl w:val="0"/>
          <w:numId w:val="37"/>
        </w:numPr>
        <w:rPr>
          <w:lang w:val="fr-FR"/>
        </w:rPr>
      </w:pPr>
      <w:proofErr w:type="gramStart"/>
      <w:r w:rsidRPr="0067229D">
        <w:rPr>
          <w:rStyle w:val="VerbatimChar"/>
          <w:lang w:val="fr-FR"/>
        </w:rPr>
        <w:t>l</w:t>
      </w:r>
      <w:proofErr w:type="gramEnd"/>
      <w:r w:rsidRPr="0067229D">
        <w:rPr>
          <w:lang w:val="fr-FR"/>
        </w:rPr>
        <w:t xml:space="preserve"> pour une géométrie linéaire ;</w:t>
      </w:r>
    </w:p>
    <w:p w14:paraId="7497C109" w14:textId="77777777" w:rsidR="006F2E49" w:rsidRPr="0067229D" w:rsidRDefault="00BB1DF7" w:rsidP="00BB1DF7">
      <w:pPr>
        <w:pStyle w:val="Compact"/>
        <w:numPr>
          <w:ilvl w:val="0"/>
          <w:numId w:val="37"/>
        </w:numPr>
        <w:rPr>
          <w:lang w:val="fr-FR"/>
        </w:rPr>
      </w:pPr>
      <w:proofErr w:type="gramStart"/>
      <w:r w:rsidRPr="0067229D">
        <w:rPr>
          <w:rStyle w:val="VerbatimChar"/>
          <w:lang w:val="fr-FR"/>
        </w:rPr>
        <w:t>p</w:t>
      </w:r>
      <w:proofErr w:type="gramEnd"/>
      <w:r w:rsidRPr="0067229D">
        <w:rPr>
          <w:lang w:val="fr-FR"/>
        </w:rPr>
        <w:t xml:space="preserve"> pour une géométrie ponctuelle.</w:t>
      </w:r>
    </w:p>
    <w:p w14:paraId="7CD5781E" w14:textId="77777777" w:rsidR="006F2E49" w:rsidRPr="0067229D" w:rsidRDefault="00BB1DF7">
      <w:pPr>
        <w:pStyle w:val="FirstParagraph"/>
        <w:rPr>
          <w:lang w:val="fr-FR"/>
        </w:rPr>
      </w:pPr>
      <w:r w:rsidRPr="0067229D">
        <w:rPr>
          <w:lang w:val="fr-FR"/>
        </w:rPr>
        <w:t xml:space="preserve">Dans le cas des tables d’aléas, il est convenu de ne représenter qu’un seul aléa par table. De ce fait, les tables représentant des aléas porteront dans leur nom le code d’alea de la </w:t>
      </w:r>
      <w:hyperlink r:id="rId206" w:anchor="nomenclature-des-risques-et-de-leurs-codes-dans-gaspar">
        <w:r w:rsidRPr="0067229D">
          <w:rPr>
            <w:rStyle w:val="Lienhypertexte"/>
            <w:lang w:val="fr-FR"/>
          </w:rPr>
          <w:t>nomenclature risque définie dans GASPAR</w:t>
        </w:r>
      </w:hyperlink>
      <w:r w:rsidRPr="0067229D">
        <w:rPr>
          <w:lang w:val="fr-FR"/>
        </w:rPr>
        <w:t xml:space="preserve"> qui sera indiqué avant le suffixe d’identification du type de géométrie.</w:t>
      </w:r>
    </w:p>
    <w:p w14:paraId="246E0EDC" w14:textId="77777777" w:rsidR="006F2E49" w:rsidRPr="0067229D" w:rsidRDefault="00BB1DF7">
      <w:pPr>
        <w:pStyle w:val="Corpsdetexte"/>
        <w:rPr>
          <w:lang w:val="fr-FR"/>
        </w:rPr>
      </w:pPr>
      <w:r w:rsidRPr="0067229D">
        <w:rPr>
          <w:lang w:val="fr-FR"/>
        </w:rPr>
        <w:t>Le nom d’une table du standard suit donc le modèle suivant (en minuscules) :</w:t>
      </w:r>
    </w:p>
    <w:p w14:paraId="2D3CE06B" w14:textId="77777777" w:rsidR="006F2E49" w:rsidRPr="0067229D" w:rsidRDefault="00BB1DF7">
      <w:pPr>
        <w:pStyle w:val="Normalcentr"/>
        <w:rPr>
          <w:lang w:val="fr-FR"/>
        </w:rPr>
      </w:pPr>
      <w:r w:rsidRPr="0067229D">
        <w:rPr>
          <w:rStyle w:val="VerbatimChar"/>
          <w:lang w:val="fr-FR"/>
        </w:rPr>
        <w:lastRenderedPageBreak/>
        <w:t>[PrefixePPR]</w:t>
      </w:r>
      <w:proofErr w:type="gramStart"/>
      <w:r w:rsidRPr="0067229D">
        <w:rPr>
          <w:rStyle w:val="VerbatimChar"/>
          <w:lang w:val="fr-FR"/>
        </w:rPr>
        <w:t>_[</w:t>
      </w:r>
      <w:proofErr w:type="gramEnd"/>
      <w:r w:rsidRPr="0067229D">
        <w:rPr>
          <w:rStyle w:val="VerbatimChar"/>
          <w:lang w:val="fr-FR"/>
        </w:rPr>
        <w:t>nom table]_[code aléa si table d'alea]_[type de geometrie].gpkg</w:t>
      </w:r>
    </w:p>
    <w:p w14:paraId="137A4230" w14:textId="77777777" w:rsidR="006F2E49" w:rsidRPr="0067229D" w:rsidRDefault="00BB1DF7">
      <w:pPr>
        <w:pStyle w:val="FirstParagraph"/>
        <w:rPr>
          <w:lang w:val="fr-FR"/>
        </w:rPr>
      </w:pPr>
      <w:r w:rsidRPr="0067229D">
        <w:rPr>
          <w:lang w:val="fr-FR"/>
        </w:rPr>
        <w:t xml:space="preserve">Où </w:t>
      </w:r>
      <w:r w:rsidRPr="0067229D">
        <w:rPr>
          <w:rStyle w:val="VerbatimChar"/>
          <w:lang w:val="fr-FR"/>
        </w:rPr>
        <w:t>[PrefixePPR]</w:t>
      </w:r>
      <w:r w:rsidRPr="0067229D">
        <w:rPr>
          <w:lang w:val="fr-FR"/>
        </w:rPr>
        <w:t xml:space="preserve"> est établi selon les règles de nommage des fichiers définies dans le paragraphe </w:t>
      </w:r>
      <w:hyperlink w:anchor="nom-du-fichier-de-livraison">
        <w:r w:rsidRPr="0067229D">
          <w:rPr>
            <w:rStyle w:val="Lienhypertexte"/>
            <w:lang w:val="fr-FR"/>
          </w:rPr>
          <w:t>Nom du fichier de livraison</w:t>
        </w:r>
      </w:hyperlink>
      <w:r w:rsidRPr="0067229D">
        <w:rPr>
          <w:lang w:val="fr-FR"/>
        </w:rPr>
        <w:t>, en omettant l’extension du fichier.</w:t>
      </w:r>
    </w:p>
    <w:p w14:paraId="5449F2B2" w14:textId="77777777" w:rsidR="006F2E49" w:rsidRDefault="00BB1DF7">
      <w:pPr>
        <w:pStyle w:val="Corpsdetexte"/>
      </w:pPr>
      <w:r>
        <w:t xml:space="preserve">À titre </w:t>
      </w:r>
      <w:proofErr w:type="gramStart"/>
      <w:r>
        <w:t>d’exemples :</w:t>
      </w:r>
      <w:proofErr w:type="gramEnd"/>
    </w:p>
    <w:p w14:paraId="33F0668A" w14:textId="77777777" w:rsidR="006F2E49" w:rsidRPr="0067229D" w:rsidRDefault="00BB1DF7" w:rsidP="00BB1DF7">
      <w:pPr>
        <w:pStyle w:val="Compact"/>
        <w:numPr>
          <w:ilvl w:val="0"/>
          <w:numId w:val="38"/>
        </w:numPr>
        <w:rPr>
          <w:lang w:val="fr-FR"/>
        </w:rPr>
      </w:pPr>
      <w:proofErr w:type="gramStart"/>
      <w:r w:rsidRPr="0067229D">
        <w:rPr>
          <w:lang w:val="fr-FR"/>
        </w:rPr>
        <w:t>la</w:t>
      </w:r>
      <w:proofErr w:type="gramEnd"/>
      <w:r w:rsidRPr="0067229D">
        <w:rPr>
          <w:lang w:val="fr-FR"/>
        </w:rPr>
        <w:t xml:space="preserve"> table perimetre du PPRN-I du Bassin versant de la Scie aura pour nom : </w:t>
      </w:r>
      <w:r w:rsidRPr="0067229D">
        <w:rPr>
          <w:rStyle w:val="VerbatimChar"/>
          <w:lang w:val="fr-FR"/>
        </w:rPr>
        <w:t>pprn_76ddtm20120001_perimetre_s</w:t>
      </w:r>
      <w:r w:rsidRPr="0067229D">
        <w:rPr>
          <w:lang w:val="fr-FR"/>
        </w:rPr>
        <w:t xml:space="preserve"> ;</w:t>
      </w:r>
    </w:p>
    <w:p w14:paraId="289A87BD" w14:textId="77777777" w:rsidR="006F2E49" w:rsidRPr="0067229D" w:rsidRDefault="00BB1DF7" w:rsidP="00BB1DF7">
      <w:pPr>
        <w:pStyle w:val="Compact"/>
        <w:numPr>
          <w:ilvl w:val="0"/>
          <w:numId w:val="38"/>
        </w:numPr>
        <w:rPr>
          <w:lang w:val="fr-FR"/>
        </w:rPr>
      </w:pPr>
      <w:proofErr w:type="gramStart"/>
      <w:r w:rsidRPr="0067229D">
        <w:rPr>
          <w:lang w:val="fr-FR"/>
        </w:rPr>
        <w:t>la</w:t>
      </w:r>
      <w:proofErr w:type="gramEnd"/>
      <w:r w:rsidRPr="0067229D">
        <w:rPr>
          <w:lang w:val="fr-FR"/>
        </w:rPr>
        <w:t xml:space="preserve"> table zonealeareference du PPRN du Bassin du Puy-en-Velay pour l’aléa “Mouvement de terrain” (code “134”) aura pour nom : </w:t>
      </w:r>
      <w:r w:rsidRPr="0067229D">
        <w:rPr>
          <w:rStyle w:val="VerbatimChar"/>
          <w:lang w:val="fr-FR"/>
        </w:rPr>
        <w:t>pprn_mvt_2022_0001_zonealeareference_134_s</w:t>
      </w:r>
      <w:r w:rsidRPr="0067229D">
        <w:rPr>
          <w:lang w:val="fr-FR"/>
        </w:rPr>
        <w:t>.</w:t>
      </w:r>
    </w:p>
    <w:p w14:paraId="4B561BB3" w14:textId="77777777" w:rsidR="006F2E49" w:rsidRPr="0067229D" w:rsidRDefault="00BB1DF7">
      <w:pPr>
        <w:pStyle w:val="FirstParagraph"/>
        <w:rPr>
          <w:lang w:val="fr-FR"/>
        </w:rPr>
      </w:pPr>
      <w:r w:rsidRPr="0067229D">
        <w:rPr>
          <w:b/>
          <w:bCs/>
          <w:lang w:val="fr-FR"/>
        </w:rPr>
        <w:t>Exigence</w:t>
      </w:r>
      <w:r w:rsidRPr="0067229D">
        <w:rPr>
          <w:lang w:val="fr-FR"/>
        </w:rPr>
        <w:t xml:space="preserve"> Les tables du standard présentes dans la livraison GeoPackage doivent respecter la nomenclature énoncée ci-dessus.</w:t>
      </w:r>
    </w:p>
    <w:p w14:paraId="41718B27" w14:textId="77777777" w:rsidR="006F2E49" w:rsidRDefault="00BB1DF7">
      <w:pPr>
        <w:pStyle w:val="Titre5"/>
      </w:pPr>
      <w:bookmarkStart w:id="183" w:name="dictionnaire-des-tables"/>
      <w:bookmarkEnd w:id="182"/>
      <w:r>
        <w:t>Dictionnaire des tables</w:t>
      </w:r>
    </w:p>
    <w:p w14:paraId="3BF42AF0" w14:textId="77777777" w:rsidR="006F2E49" w:rsidRPr="0067229D" w:rsidRDefault="00BB1DF7">
      <w:pPr>
        <w:pStyle w:val="FirstParagraph"/>
        <w:rPr>
          <w:lang w:val="fr-FR"/>
        </w:rPr>
      </w:pPr>
      <w:r w:rsidRPr="0067229D">
        <w:rPr>
          <w:lang w:val="fr-FR"/>
        </w:rPr>
        <w:t>Le tableau suivant liste l’ensemble des tables du standard pouvant faire partie de la livraison en précisant :</w:t>
      </w:r>
    </w:p>
    <w:p w14:paraId="212015E0" w14:textId="77777777" w:rsidR="006F2E49" w:rsidRPr="0067229D" w:rsidRDefault="00BB1DF7" w:rsidP="00BB1DF7">
      <w:pPr>
        <w:pStyle w:val="Compact"/>
        <w:numPr>
          <w:ilvl w:val="0"/>
          <w:numId w:val="39"/>
        </w:numPr>
        <w:rPr>
          <w:lang w:val="fr-FR"/>
        </w:rPr>
      </w:pPr>
      <w:proofErr w:type="gramStart"/>
      <w:r w:rsidRPr="0067229D">
        <w:rPr>
          <w:lang w:val="fr-FR"/>
        </w:rPr>
        <w:t>le</w:t>
      </w:r>
      <w:proofErr w:type="gramEnd"/>
      <w:r w:rsidRPr="0067229D">
        <w:rPr>
          <w:lang w:val="fr-FR"/>
        </w:rPr>
        <w:t xml:space="preserve"> caractère obligatoire (O), conditionnel (C) ou facultatif (F) de la présence de la table dans la livraison ;</w:t>
      </w:r>
    </w:p>
    <w:p w14:paraId="66F4004C" w14:textId="77777777" w:rsidR="006F2E49" w:rsidRPr="0067229D" w:rsidRDefault="00BB1DF7" w:rsidP="00BB1DF7">
      <w:pPr>
        <w:pStyle w:val="Compact"/>
        <w:numPr>
          <w:ilvl w:val="0"/>
          <w:numId w:val="39"/>
        </w:numPr>
        <w:rPr>
          <w:lang w:val="fr-FR"/>
        </w:rPr>
      </w:pPr>
      <w:proofErr w:type="gramStart"/>
      <w:r w:rsidRPr="0067229D">
        <w:rPr>
          <w:lang w:val="fr-FR"/>
        </w:rPr>
        <w:t>le</w:t>
      </w:r>
      <w:proofErr w:type="gramEnd"/>
      <w:r w:rsidRPr="0067229D">
        <w:rPr>
          <w:lang w:val="fr-FR"/>
        </w:rPr>
        <w:t xml:space="preserve"> nom de la table : valeur de </w:t>
      </w:r>
      <w:r w:rsidRPr="0067229D">
        <w:rPr>
          <w:rStyle w:val="VerbatimChar"/>
          <w:lang w:val="fr-FR"/>
        </w:rPr>
        <w:t>table_name</w:t>
      </w:r>
      <w:r w:rsidRPr="0067229D">
        <w:rPr>
          <w:lang w:val="fr-FR"/>
        </w:rPr>
        <w:t xml:space="preserve"> dans la table </w:t>
      </w:r>
      <w:r w:rsidRPr="0067229D">
        <w:rPr>
          <w:rStyle w:val="VerbatimChar"/>
          <w:lang w:val="fr-FR"/>
        </w:rPr>
        <w:t>gpkg_contents</w:t>
      </w:r>
      <w:r w:rsidRPr="0067229D">
        <w:rPr>
          <w:lang w:val="fr-FR"/>
        </w:rPr>
        <w:t xml:space="preserve"> (livraison GeoPackage) ou nom du fichier shapefile correspondant (livraison Shapefile) ;</w:t>
      </w:r>
    </w:p>
    <w:p w14:paraId="39BC6037" w14:textId="77777777" w:rsidR="006F2E49" w:rsidRPr="0067229D" w:rsidRDefault="00BB1DF7" w:rsidP="00BB1DF7">
      <w:pPr>
        <w:pStyle w:val="Compact"/>
        <w:numPr>
          <w:ilvl w:val="0"/>
          <w:numId w:val="39"/>
        </w:numPr>
        <w:rPr>
          <w:lang w:val="fr-FR"/>
        </w:rPr>
      </w:pPr>
      <w:proofErr w:type="gramStart"/>
      <w:r w:rsidRPr="0067229D">
        <w:rPr>
          <w:lang w:val="fr-FR"/>
        </w:rPr>
        <w:t>le</w:t>
      </w:r>
      <w:proofErr w:type="gramEnd"/>
      <w:r w:rsidRPr="0067229D">
        <w:rPr>
          <w:lang w:val="fr-FR"/>
        </w:rPr>
        <w:t xml:space="preserve"> type de la table selon la nomenclature de GeoPackage (valeur de </w:t>
      </w:r>
      <w:r w:rsidRPr="0067229D">
        <w:rPr>
          <w:rStyle w:val="VerbatimChar"/>
          <w:lang w:val="fr-FR"/>
        </w:rPr>
        <w:t>data_type</w:t>
      </w:r>
      <w:r w:rsidRPr="0067229D">
        <w:rPr>
          <w:lang w:val="fr-FR"/>
        </w:rPr>
        <w:t xml:space="preserve"> dans la table </w:t>
      </w:r>
      <w:r w:rsidRPr="0067229D">
        <w:rPr>
          <w:rStyle w:val="VerbatimChar"/>
          <w:lang w:val="fr-FR"/>
        </w:rPr>
        <w:t>gpkg_contents</w:t>
      </w:r>
      <w:r w:rsidRPr="0067229D">
        <w:rPr>
          <w:lang w:val="fr-FR"/>
        </w:rPr>
        <w:t>) ;</w:t>
      </w:r>
    </w:p>
    <w:p w14:paraId="0AC3FA72" w14:textId="77777777" w:rsidR="006F2E49" w:rsidRPr="0067229D" w:rsidRDefault="00BB1DF7" w:rsidP="00BB1DF7">
      <w:pPr>
        <w:pStyle w:val="Compact"/>
        <w:numPr>
          <w:ilvl w:val="0"/>
          <w:numId w:val="39"/>
        </w:numPr>
        <w:rPr>
          <w:lang w:val="fr-FR"/>
        </w:rPr>
      </w:pPr>
      <w:proofErr w:type="gramStart"/>
      <w:r w:rsidRPr="0067229D">
        <w:rPr>
          <w:lang w:val="fr-FR"/>
        </w:rPr>
        <w:t>le</w:t>
      </w:r>
      <w:proofErr w:type="gramEnd"/>
      <w:r w:rsidRPr="0067229D">
        <w:rPr>
          <w:lang w:val="fr-FR"/>
        </w:rPr>
        <w:t xml:space="preserve"> type de Géométrie de la table dans la nomenclature de GeoPackage (valeur de </w:t>
      </w:r>
      <w:r w:rsidRPr="0067229D">
        <w:rPr>
          <w:rStyle w:val="VerbatimChar"/>
          <w:lang w:val="fr-FR"/>
        </w:rPr>
        <w:t>geometry_type_name</w:t>
      </w:r>
      <w:r w:rsidRPr="0067229D">
        <w:rPr>
          <w:lang w:val="fr-FR"/>
        </w:rPr>
        <w:t xml:space="preserve"> dans la table </w:t>
      </w:r>
      <w:r w:rsidRPr="0067229D">
        <w:rPr>
          <w:rStyle w:val="VerbatimChar"/>
          <w:lang w:val="fr-FR"/>
        </w:rPr>
        <w:t>gpkg_geometry_columns</w:t>
      </w:r>
      <w:r w:rsidRPr="0067229D">
        <w:rPr>
          <w:lang w:val="fr-FR"/>
        </w:rPr>
        <w:t xml:space="preserve">). Les types de Géométries possibles sont précisés dans </w:t>
      </w:r>
      <w:hyperlink r:id="rId207" w:anchor="geometry_types">
        <w:r w:rsidRPr="0067229D">
          <w:rPr>
            <w:rStyle w:val="Lienhypertexte"/>
            <w:lang w:val="fr-FR"/>
          </w:rPr>
          <w:t>les spécifications du format GeoPackage</w:t>
        </w:r>
      </w:hyperlink>
      <w:r w:rsidRPr="0067229D">
        <w:rPr>
          <w:lang w:val="fr-FR"/>
        </w:rPr>
        <w:t xml:space="preserve"> ;</w:t>
      </w:r>
    </w:p>
    <w:p w14:paraId="1B6BA070" w14:textId="2124E424" w:rsidR="006F2E49" w:rsidRDefault="00BB1DF7" w:rsidP="00BB1DF7">
      <w:pPr>
        <w:pStyle w:val="Compact"/>
        <w:numPr>
          <w:ilvl w:val="0"/>
          <w:numId w:val="39"/>
        </w:numPr>
        <w:rPr>
          <w:lang w:val="fr-FR"/>
        </w:rPr>
      </w:pPr>
      <w:r w:rsidRPr="0067229D">
        <w:rPr>
          <w:lang w:val="fr-FR"/>
        </w:rPr>
        <w:t>Les références aux entités du modèle conceptuel implémentées par la table.</w:t>
      </w:r>
    </w:p>
    <w:p w14:paraId="1F511039" w14:textId="77777777" w:rsidR="000C7E5E" w:rsidRPr="0067229D" w:rsidRDefault="000C7E5E" w:rsidP="000C7E5E">
      <w:pPr>
        <w:pStyle w:val="Compact"/>
        <w:ind w:left="720"/>
        <w:rPr>
          <w:lang w:val="fr-FR"/>
        </w:rPr>
      </w:pPr>
    </w:p>
    <w:tbl>
      <w:tblPr>
        <w:tblStyle w:val="Table"/>
        <w:tblW w:w="0" w:type="auto"/>
        <w:tblLayout w:type="fixed"/>
        <w:tblLook w:val="0020" w:firstRow="1" w:lastRow="0" w:firstColumn="0" w:lastColumn="0" w:noHBand="0" w:noVBand="0"/>
      </w:tblPr>
      <w:tblGrid>
        <w:gridCol w:w="701"/>
        <w:gridCol w:w="3686"/>
        <w:gridCol w:w="1409"/>
        <w:gridCol w:w="1428"/>
        <w:gridCol w:w="2166"/>
      </w:tblGrid>
      <w:tr w:rsidR="006F2E49" w:rsidRPr="009D678C" w14:paraId="03A1F3F2" w14:textId="77777777" w:rsidTr="000C7E5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0AF6A4EF" w14:textId="77777777" w:rsidR="006F2E49" w:rsidRPr="000C7E5E" w:rsidRDefault="00BB1DF7">
            <w:pPr>
              <w:pStyle w:val="Compact"/>
              <w:rPr>
                <w:sz w:val="18"/>
                <w:szCs w:val="18"/>
              </w:rPr>
            </w:pPr>
            <w:r w:rsidRPr="000C7E5E">
              <w:rPr>
                <w:sz w:val="18"/>
                <w:szCs w:val="18"/>
              </w:rPr>
              <w:t>Obl.</w:t>
            </w:r>
          </w:p>
        </w:tc>
        <w:tc>
          <w:tcPr>
            <w:cnfStyle w:val="000001000000" w:firstRow="0" w:lastRow="0" w:firstColumn="0" w:lastColumn="0" w:oddVBand="0" w:evenVBand="1" w:oddHBand="0" w:evenHBand="0" w:firstRowFirstColumn="0" w:firstRowLastColumn="0" w:lastRowFirstColumn="0" w:lastRowLastColumn="0"/>
            <w:tcW w:w="3686" w:type="dxa"/>
          </w:tcPr>
          <w:p w14:paraId="332219CD" w14:textId="77777777" w:rsidR="006F2E49" w:rsidRPr="000C7E5E" w:rsidRDefault="00BB1DF7">
            <w:pPr>
              <w:pStyle w:val="Compact"/>
              <w:rPr>
                <w:sz w:val="18"/>
                <w:szCs w:val="18"/>
              </w:rPr>
            </w:pPr>
            <w:r w:rsidRPr="000C7E5E">
              <w:rPr>
                <w:sz w:val="18"/>
                <w:szCs w:val="18"/>
              </w:rPr>
              <w:t>Nom de la table</w:t>
            </w:r>
          </w:p>
        </w:tc>
        <w:tc>
          <w:tcPr>
            <w:cnfStyle w:val="000010000000" w:firstRow="0" w:lastRow="0" w:firstColumn="0" w:lastColumn="0" w:oddVBand="1" w:evenVBand="0" w:oddHBand="0" w:evenHBand="0" w:firstRowFirstColumn="0" w:firstRowLastColumn="0" w:lastRowFirstColumn="0" w:lastRowLastColumn="0"/>
            <w:tcW w:w="1409" w:type="dxa"/>
          </w:tcPr>
          <w:p w14:paraId="3E44910F" w14:textId="77777777" w:rsidR="006F2E49" w:rsidRPr="000C7E5E" w:rsidRDefault="00BB1DF7">
            <w:pPr>
              <w:pStyle w:val="Compact"/>
              <w:rPr>
                <w:sz w:val="18"/>
                <w:szCs w:val="18"/>
              </w:rPr>
            </w:pPr>
            <w:r w:rsidRPr="000C7E5E">
              <w:rPr>
                <w:sz w:val="18"/>
                <w:szCs w:val="18"/>
              </w:rPr>
              <w:t>Type de table (GPKG)</w:t>
            </w:r>
          </w:p>
        </w:tc>
        <w:tc>
          <w:tcPr>
            <w:cnfStyle w:val="000001000000" w:firstRow="0" w:lastRow="0" w:firstColumn="0" w:lastColumn="0" w:oddVBand="0" w:evenVBand="1" w:oddHBand="0" w:evenHBand="0" w:firstRowFirstColumn="0" w:firstRowLastColumn="0" w:lastRowFirstColumn="0" w:lastRowLastColumn="0"/>
            <w:tcW w:w="1428" w:type="dxa"/>
          </w:tcPr>
          <w:p w14:paraId="677DC024" w14:textId="77777777" w:rsidR="006F2E49" w:rsidRPr="000C7E5E" w:rsidRDefault="00BB1DF7">
            <w:pPr>
              <w:pStyle w:val="Compact"/>
              <w:rPr>
                <w:sz w:val="18"/>
                <w:szCs w:val="18"/>
              </w:rPr>
            </w:pPr>
            <w:r w:rsidRPr="000C7E5E">
              <w:rPr>
                <w:sz w:val="18"/>
                <w:szCs w:val="18"/>
              </w:rPr>
              <w:t>Type de géométrie (GPKG)</w:t>
            </w:r>
          </w:p>
        </w:tc>
        <w:tc>
          <w:tcPr>
            <w:cnfStyle w:val="000010000000" w:firstRow="0" w:lastRow="0" w:firstColumn="0" w:lastColumn="0" w:oddVBand="1" w:evenVBand="0" w:oddHBand="0" w:evenHBand="0" w:firstRowFirstColumn="0" w:firstRowLastColumn="0" w:lastRowFirstColumn="0" w:lastRowLastColumn="0"/>
            <w:tcW w:w="2166" w:type="dxa"/>
          </w:tcPr>
          <w:p w14:paraId="5E412128" w14:textId="77777777" w:rsidR="006F2E49" w:rsidRPr="000C7E5E" w:rsidRDefault="00BB1DF7">
            <w:pPr>
              <w:pStyle w:val="Compact"/>
              <w:rPr>
                <w:sz w:val="18"/>
                <w:szCs w:val="18"/>
              </w:rPr>
            </w:pPr>
            <w:r w:rsidRPr="000C7E5E">
              <w:rPr>
                <w:sz w:val="18"/>
                <w:szCs w:val="18"/>
              </w:rPr>
              <w:t>Entité(s) du modèle conceptuel implémentée(s)</w:t>
            </w:r>
          </w:p>
        </w:tc>
      </w:tr>
      <w:tr w:rsidR="006F2E49" w:rsidRPr="000C7E5E" w14:paraId="2CFE07A3" w14:textId="77777777" w:rsidTr="000C7E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77183A6A" w14:textId="77777777" w:rsidR="006F2E49" w:rsidRPr="000C7E5E" w:rsidRDefault="00BB1DF7">
            <w:pPr>
              <w:pStyle w:val="Compact"/>
              <w:rPr>
                <w:sz w:val="18"/>
                <w:szCs w:val="18"/>
              </w:rPr>
            </w:pPr>
            <w:r w:rsidRPr="000C7E5E">
              <w:rPr>
                <w:sz w:val="18"/>
                <w:szCs w:val="18"/>
              </w:rPr>
              <w:t>O</w:t>
            </w:r>
          </w:p>
        </w:tc>
        <w:tc>
          <w:tcPr>
            <w:cnfStyle w:val="000001000000" w:firstRow="0" w:lastRow="0" w:firstColumn="0" w:lastColumn="0" w:oddVBand="0" w:evenVBand="1" w:oddHBand="0" w:evenHBand="0" w:firstRowFirstColumn="0" w:firstRowLastColumn="0" w:lastRowFirstColumn="0" w:lastRowLastColumn="0"/>
            <w:tcW w:w="3686" w:type="dxa"/>
          </w:tcPr>
          <w:p w14:paraId="7785FADA" w14:textId="77777777" w:rsidR="006F2E49" w:rsidRPr="000C7E5E" w:rsidRDefault="00BB1DF7">
            <w:pPr>
              <w:pStyle w:val="Compact"/>
              <w:rPr>
                <w:sz w:val="18"/>
                <w:szCs w:val="18"/>
              </w:rPr>
            </w:pPr>
            <w:r w:rsidRPr="000C7E5E">
              <w:rPr>
                <w:rStyle w:val="VerbatimChar"/>
                <w:sz w:val="18"/>
                <w:szCs w:val="18"/>
              </w:rPr>
              <w:t>[PrefixePPR]_procedure</w:t>
            </w:r>
          </w:p>
        </w:tc>
        <w:tc>
          <w:tcPr>
            <w:cnfStyle w:val="000010000000" w:firstRow="0" w:lastRow="0" w:firstColumn="0" w:lastColumn="0" w:oddVBand="1" w:evenVBand="0" w:oddHBand="0" w:evenHBand="0" w:firstRowFirstColumn="0" w:firstRowLastColumn="0" w:lastRowFirstColumn="0" w:lastRowLastColumn="0"/>
            <w:tcW w:w="1409" w:type="dxa"/>
          </w:tcPr>
          <w:p w14:paraId="69F57142" w14:textId="77777777" w:rsidR="006F2E49" w:rsidRPr="000C7E5E" w:rsidRDefault="00BB1DF7">
            <w:pPr>
              <w:pStyle w:val="Compact"/>
              <w:rPr>
                <w:sz w:val="18"/>
                <w:szCs w:val="18"/>
              </w:rPr>
            </w:pPr>
            <w:proofErr w:type="gramStart"/>
            <w:r w:rsidRPr="000C7E5E">
              <w:rPr>
                <w:rStyle w:val="VerbatimChar"/>
                <w:sz w:val="18"/>
                <w:szCs w:val="18"/>
              </w:rPr>
              <w:t>attributes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0806D8C2" w14:textId="77777777" w:rsidR="006F2E49" w:rsidRPr="000C7E5E" w:rsidRDefault="00BB1DF7">
            <w:pPr>
              <w:pStyle w:val="Compact"/>
              <w:rPr>
                <w:sz w:val="18"/>
                <w:szCs w:val="18"/>
              </w:rPr>
            </w:pPr>
            <w:r w:rsidRPr="000C7E5E">
              <w:rPr>
                <w:sz w:val="18"/>
                <w:szCs w:val="18"/>
              </w:rPr>
              <w:t>N.A.</w:t>
            </w:r>
          </w:p>
        </w:tc>
        <w:tc>
          <w:tcPr>
            <w:cnfStyle w:val="000010000000" w:firstRow="0" w:lastRow="0" w:firstColumn="0" w:lastColumn="0" w:oddVBand="1" w:evenVBand="0" w:oddHBand="0" w:evenHBand="0" w:firstRowFirstColumn="0" w:firstRowLastColumn="0" w:lastRowFirstColumn="0" w:lastRowLastColumn="0"/>
            <w:tcW w:w="2166" w:type="dxa"/>
          </w:tcPr>
          <w:p w14:paraId="09B62D8C" w14:textId="77777777" w:rsidR="006F2E49" w:rsidRPr="000C7E5E" w:rsidRDefault="00BB1DF7">
            <w:pPr>
              <w:pStyle w:val="Compact"/>
              <w:rPr>
                <w:sz w:val="18"/>
                <w:szCs w:val="18"/>
              </w:rPr>
            </w:pPr>
            <w:r w:rsidRPr="000C7E5E">
              <w:rPr>
                <w:sz w:val="18"/>
                <w:szCs w:val="18"/>
              </w:rPr>
              <w:t xml:space="preserve">Classe </w:t>
            </w:r>
            <w:hyperlink r:id="rId208" w:anchor="classe-dobjets-procedure">
              <w:r w:rsidRPr="000C7E5E">
                <w:rPr>
                  <w:rStyle w:val="Lienhypertexte"/>
                  <w:sz w:val="18"/>
                  <w:szCs w:val="18"/>
                </w:rPr>
                <w:t>Procedure</w:t>
              </w:r>
            </w:hyperlink>
          </w:p>
        </w:tc>
      </w:tr>
      <w:tr w:rsidR="006F2E49" w:rsidRPr="009D678C" w14:paraId="3A98A043" w14:textId="77777777" w:rsidTr="000C7E5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2877BF66" w14:textId="77777777" w:rsidR="006F2E49" w:rsidRPr="000C7E5E" w:rsidRDefault="00BB1DF7">
            <w:pPr>
              <w:pStyle w:val="Compact"/>
              <w:rPr>
                <w:sz w:val="18"/>
                <w:szCs w:val="18"/>
              </w:rPr>
            </w:pPr>
            <w:r w:rsidRPr="000C7E5E">
              <w:rPr>
                <w:sz w:val="18"/>
                <w:szCs w:val="18"/>
              </w:rPr>
              <w:t>F</w:t>
            </w:r>
          </w:p>
        </w:tc>
        <w:tc>
          <w:tcPr>
            <w:cnfStyle w:val="000001000000" w:firstRow="0" w:lastRow="0" w:firstColumn="0" w:lastColumn="0" w:oddVBand="0" w:evenVBand="1" w:oddHBand="0" w:evenHBand="0" w:firstRowFirstColumn="0" w:firstRowLastColumn="0" w:lastRowFirstColumn="0" w:lastRowLastColumn="0"/>
            <w:tcW w:w="3686" w:type="dxa"/>
          </w:tcPr>
          <w:p w14:paraId="14F674F6" w14:textId="77777777" w:rsidR="006F2E49" w:rsidRPr="000C7E5E" w:rsidRDefault="00BB1DF7">
            <w:pPr>
              <w:pStyle w:val="Compact"/>
              <w:rPr>
                <w:sz w:val="18"/>
                <w:szCs w:val="18"/>
              </w:rPr>
            </w:pPr>
            <w:r w:rsidRPr="000C7E5E">
              <w:rPr>
                <w:rStyle w:val="VerbatimChar"/>
                <w:sz w:val="18"/>
                <w:szCs w:val="18"/>
              </w:rPr>
              <w:t>[PrefixePPR]_revise</w:t>
            </w:r>
          </w:p>
        </w:tc>
        <w:tc>
          <w:tcPr>
            <w:cnfStyle w:val="000010000000" w:firstRow="0" w:lastRow="0" w:firstColumn="0" w:lastColumn="0" w:oddVBand="1" w:evenVBand="0" w:oddHBand="0" w:evenHBand="0" w:firstRowFirstColumn="0" w:firstRowLastColumn="0" w:lastRowFirstColumn="0" w:lastRowLastColumn="0"/>
            <w:tcW w:w="1409" w:type="dxa"/>
          </w:tcPr>
          <w:p w14:paraId="4DF1D117" w14:textId="77777777" w:rsidR="006F2E49" w:rsidRPr="000C7E5E" w:rsidRDefault="00BB1DF7">
            <w:pPr>
              <w:pStyle w:val="Compact"/>
              <w:rPr>
                <w:sz w:val="18"/>
                <w:szCs w:val="18"/>
              </w:rPr>
            </w:pPr>
            <w:proofErr w:type="gramStart"/>
            <w:r w:rsidRPr="000C7E5E">
              <w:rPr>
                <w:rStyle w:val="VerbatimChar"/>
                <w:sz w:val="18"/>
                <w:szCs w:val="18"/>
              </w:rPr>
              <w:t>attributes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50EF4362" w14:textId="77777777" w:rsidR="006F2E49" w:rsidRPr="000C7E5E" w:rsidRDefault="00BB1DF7">
            <w:pPr>
              <w:pStyle w:val="Compact"/>
              <w:rPr>
                <w:sz w:val="18"/>
                <w:szCs w:val="18"/>
              </w:rPr>
            </w:pPr>
            <w:r w:rsidRPr="000C7E5E">
              <w:rPr>
                <w:sz w:val="18"/>
                <w:szCs w:val="18"/>
              </w:rPr>
              <w:t>N.A.</w:t>
            </w:r>
          </w:p>
        </w:tc>
        <w:tc>
          <w:tcPr>
            <w:cnfStyle w:val="000010000000" w:firstRow="0" w:lastRow="0" w:firstColumn="0" w:lastColumn="0" w:oddVBand="1" w:evenVBand="0" w:oddHBand="0" w:evenHBand="0" w:firstRowFirstColumn="0" w:firstRowLastColumn="0" w:lastRowFirstColumn="0" w:lastRowLastColumn="0"/>
            <w:tcW w:w="2166" w:type="dxa"/>
          </w:tcPr>
          <w:p w14:paraId="05F8F340" w14:textId="77777777" w:rsidR="006F2E49" w:rsidRPr="000C7E5E" w:rsidRDefault="00BB1DF7">
            <w:pPr>
              <w:pStyle w:val="Compact"/>
              <w:rPr>
                <w:sz w:val="18"/>
                <w:szCs w:val="18"/>
              </w:rPr>
            </w:pPr>
            <w:r w:rsidRPr="000C7E5E">
              <w:rPr>
                <w:sz w:val="18"/>
                <w:szCs w:val="18"/>
              </w:rPr>
              <w:t xml:space="preserve">Association </w:t>
            </w:r>
            <w:hyperlink r:id="rId209" w:anchor="associations-de-la-classe-procedure">
              <w:r w:rsidRPr="000C7E5E">
                <w:rPr>
                  <w:rStyle w:val="Lienhypertexte"/>
                  <w:sz w:val="18"/>
                  <w:szCs w:val="18"/>
                </w:rPr>
                <w:t>Revise</w:t>
              </w:r>
            </w:hyperlink>
            <w:r w:rsidRPr="000C7E5E">
              <w:rPr>
                <w:sz w:val="18"/>
                <w:szCs w:val="18"/>
              </w:rPr>
              <w:t xml:space="preserve"> de la classe </w:t>
            </w:r>
            <w:hyperlink r:id="rId210" w:anchor="classe-dobjets-procedure">
              <w:r w:rsidRPr="000C7E5E">
                <w:rPr>
                  <w:rStyle w:val="Lienhypertexte"/>
                  <w:sz w:val="18"/>
                  <w:szCs w:val="18"/>
                </w:rPr>
                <w:t>Procedure</w:t>
              </w:r>
            </w:hyperlink>
          </w:p>
        </w:tc>
      </w:tr>
      <w:tr w:rsidR="006F2E49" w:rsidRPr="000C7E5E" w14:paraId="0E7C0CD7" w14:textId="77777777" w:rsidTr="000C7E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0C490528" w14:textId="77777777" w:rsidR="006F2E49" w:rsidRPr="000C7E5E" w:rsidRDefault="00BB1DF7">
            <w:pPr>
              <w:pStyle w:val="Compact"/>
              <w:rPr>
                <w:sz w:val="18"/>
                <w:szCs w:val="18"/>
              </w:rPr>
            </w:pPr>
            <w:r w:rsidRPr="000C7E5E">
              <w:rPr>
                <w:sz w:val="18"/>
                <w:szCs w:val="18"/>
              </w:rPr>
              <w:t>O</w:t>
            </w:r>
          </w:p>
        </w:tc>
        <w:tc>
          <w:tcPr>
            <w:cnfStyle w:val="000001000000" w:firstRow="0" w:lastRow="0" w:firstColumn="0" w:lastColumn="0" w:oddVBand="0" w:evenVBand="1" w:oddHBand="0" w:evenHBand="0" w:firstRowFirstColumn="0" w:firstRowLastColumn="0" w:lastRowFirstColumn="0" w:lastRowLastColumn="0"/>
            <w:tcW w:w="3686" w:type="dxa"/>
          </w:tcPr>
          <w:p w14:paraId="685788B3" w14:textId="77777777" w:rsidR="006F2E49" w:rsidRPr="000C7E5E" w:rsidRDefault="00BB1DF7">
            <w:pPr>
              <w:pStyle w:val="Compact"/>
              <w:rPr>
                <w:sz w:val="18"/>
                <w:szCs w:val="18"/>
              </w:rPr>
            </w:pPr>
            <w:r w:rsidRPr="000C7E5E">
              <w:rPr>
                <w:rStyle w:val="VerbatimChar"/>
                <w:sz w:val="18"/>
                <w:szCs w:val="18"/>
              </w:rPr>
              <w:t>[PrefixePPR]_perimetre_s</w:t>
            </w:r>
          </w:p>
        </w:tc>
        <w:tc>
          <w:tcPr>
            <w:cnfStyle w:val="000010000000" w:firstRow="0" w:lastRow="0" w:firstColumn="0" w:lastColumn="0" w:oddVBand="1" w:evenVBand="0" w:oddHBand="0" w:evenHBand="0" w:firstRowFirstColumn="0" w:firstRowLastColumn="0" w:lastRowFirstColumn="0" w:lastRowLastColumn="0"/>
            <w:tcW w:w="1409" w:type="dxa"/>
          </w:tcPr>
          <w:p w14:paraId="01242B93" w14:textId="77777777" w:rsidR="006F2E49" w:rsidRPr="000C7E5E" w:rsidRDefault="00BB1DF7">
            <w:pPr>
              <w:pStyle w:val="Compact"/>
              <w:rPr>
                <w:sz w:val="18"/>
                <w:szCs w:val="18"/>
              </w:rPr>
            </w:pPr>
            <w:proofErr w:type="gramStart"/>
            <w:r w:rsidRPr="000C7E5E">
              <w:rPr>
                <w:rStyle w:val="VerbatimChar"/>
                <w:sz w:val="18"/>
                <w:szCs w:val="18"/>
              </w:rPr>
              <w:t>features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63A85322" w14:textId="77777777" w:rsidR="006F2E49" w:rsidRPr="000C7E5E" w:rsidRDefault="00BB1DF7">
            <w:pPr>
              <w:pStyle w:val="Compact"/>
              <w:rPr>
                <w:sz w:val="18"/>
                <w:szCs w:val="18"/>
              </w:rPr>
            </w:pPr>
            <w:r w:rsidRPr="000C7E5E">
              <w:rPr>
                <w:rStyle w:val="VerbatimChar"/>
                <w:sz w:val="18"/>
                <w:szCs w:val="18"/>
              </w:rPr>
              <w:t>MULTIPOLYGON</w:t>
            </w:r>
          </w:p>
        </w:tc>
        <w:tc>
          <w:tcPr>
            <w:cnfStyle w:val="000010000000" w:firstRow="0" w:lastRow="0" w:firstColumn="0" w:lastColumn="0" w:oddVBand="1" w:evenVBand="0" w:oddHBand="0" w:evenHBand="0" w:firstRowFirstColumn="0" w:firstRowLastColumn="0" w:lastRowFirstColumn="0" w:lastRowLastColumn="0"/>
            <w:tcW w:w="2166" w:type="dxa"/>
          </w:tcPr>
          <w:p w14:paraId="4B8A2A0D" w14:textId="77777777" w:rsidR="006F2E49" w:rsidRPr="000C7E5E" w:rsidRDefault="00BB1DF7">
            <w:pPr>
              <w:pStyle w:val="Compact"/>
              <w:rPr>
                <w:sz w:val="18"/>
                <w:szCs w:val="18"/>
              </w:rPr>
            </w:pPr>
            <w:r w:rsidRPr="000C7E5E">
              <w:rPr>
                <w:sz w:val="18"/>
                <w:szCs w:val="18"/>
              </w:rPr>
              <w:t xml:space="preserve">Classe </w:t>
            </w:r>
            <w:hyperlink r:id="rId211" w:anchor="classe-dobjets-perimetre">
              <w:r w:rsidRPr="000C7E5E">
                <w:rPr>
                  <w:rStyle w:val="Lienhypertexte"/>
                  <w:sz w:val="18"/>
                  <w:szCs w:val="18"/>
                </w:rPr>
                <w:t>Perimetre</w:t>
              </w:r>
            </w:hyperlink>
          </w:p>
        </w:tc>
      </w:tr>
      <w:tr w:rsidR="006F2E49" w:rsidRPr="000C7E5E" w14:paraId="23B830C2" w14:textId="77777777" w:rsidTr="000C7E5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48055EF5" w14:textId="77777777" w:rsidR="006F2E49" w:rsidRPr="000C7E5E" w:rsidRDefault="00BB1DF7">
            <w:pPr>
              <w:pStyle w:val="Compact"/>
              <w:rPr>
                <w:sz w:val="18"/>
                <w:szCs w:val="18"/>
              </w:rPr>
            </w:pPr>
            <w:r w:rsidRPr="000C7E5E">
              <w:rPr>
                <w:sz w:val="18"/>
                <w:szCs w:val="18"/>
              </w:rPr>
              <w:t>F</w:t>
            </w:r>
          </w:p>
        </w:tc>
        <w:tc>
          <w:tcPr>
            <w:cnfStyle w:val="000001000000" w:firstRow="0" w:lastRow="0" w:firstColumn="0" w:lastColumn="0" w:oddVBand="0" w:evenVBand="1" w:oddHBand="0" w:evenHBand="0" w:firstRowFirstColumn="0" w:firstRowLastColumn="0" w:lastRowFirstColumn="0" w:lastRowLastColumn="0"/>
            <w:tcW w:w="3686" w:type="dxa"/>
          </w:tcPr>
          <w:p w14:paraId="1118C874" w14:textId="77777777" w:rsidR="006F2E49" w:rsidRPr="000C7E5E" w:rsidRDefault="00BB1DF7">
            <w:pPr>
              <w:pStyle w:val="Compact"/>
              <w:rPr>
                <w:sz w:val="18"/>
                <w:szCs w:val="18"/>
              </w:rPr>
            </w:pPr>
            <w:r w:rsidRPr="000C7E5E">
              <w:rPr>
                <w:rStyle w:val="VerbatimChar"/>
                <w:sz w:val="18"/>
                <w:szCs w:val="18"/>
              </w:rPr>
              <w:t>[PrefixePPR]_perimetreetude_s</w:t>
            </w:r>
          </w:p>
        </w:tc>
        <w:tc>
          <w:tcPr>
            <w:cnfStyle w:val="000010000000" w:firstRow="0" w:lastRow="0" w:firstColumn="0" w:lastColumn="0" w:oddVBand="1" w:evenVBand="0" w:oddHBand="0" w:evenHBand="0" w:firstRowFirstColumn="0" w:firstRowLastColumn="0" w:lastRowFirstColumn="0" w:lastRowLastColumn="0"/>
            <w:tcW w:w="1409" w:type="dxa"/>
          </w:tcPr>
          <w:p w14:paraId="7ECECFBF" w14:textId="77777777" w:rsidR="006F2E49" w:rsidRPr="000C7E5E" w:rsidRDefault="00BB1DF7">
            <w:pPr>
              <w:pStyle w:val="Compact"/>
              <w:rPr>
                <w:sz w:val="18"/>
                <w:szCs w:val="18"/>
              </w:rPr>
            </w:pPr>
            <w:proofErr w:type="gramStart"/>
            <w:r w:rsidRPr="000C7E5E">
              <w:rPr>
                <w:rStyle w:val="VerbatimChar"/>
                <w:sz w:val="18"/>
                <w:szCs w:val="18"/>
              </w:rPr>
              <w:t>features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5F04C8C6" w14:textId="77777777" w:rsidR="006F2E49" w:rsidRPr="000C7E5E" w:rsidRDefault="00BB1DF7">
            <w:pPr>
              <w:pStyle w:val="Compact"/>
              <w:rPr>
                <w:sz w:val="18"/>
                <w:szCs w:val="18"/>
              </w:rPr>
            </w:pPr>
            <w:r w:rsidRPr="000C7E5E">
              <w:rPr>
                <w:rStyle w:val="VerbatimChar"/>
                <w:sz w:val="18"/>
                <w:szCs w:val="18"/>
              </w:rPr>
              <w:t>MULTIPOLYGON</w:t>
            </w:r>
          </w:p>
        </w:tc>
        <w:tc>
          <w:tcPr>
            <w:cnfStyle w:val="000010000000" w:firstRow="0" w:lastRow="0" w:firstColumn="0" w:lastColumn="0" w:oddVBand="1" w:evenVBand="0" w:oddHBand="0" w:evenHBand="0" w:firstRowFirstColumn="0" w:firstRowLastColumn="0" w:lastRowFirstColumn="0" w:lastRowLastColumn="0"/>
            <w:tcW w:w="2166" w:type="dxa"/>
          </w:tcPr>
          <w:p w14:paraId="55972D78" w14:textId="77777777" w:rsidR="006F2E49" w:rsidRPr="000C7E5E" w:rsidRDefault="00BB1DF7">
            <w:pPr>
              <w:pStyle w:val="Compact"/>
              <w:rPr>
                <w:sz w:val="18"/>
                <w:szCs w:val="18"/>
              </w:rPr>
            </w:pPr>
            <w:r w:rsidRPr="000C7E5E">
              <w:rPr>
                <w:sz w:val="18"/>
                <w:szCs w:val="18"/>
              </w:rPr>
              <w:t xml:space="preserve">Classe </w:t>
            </w:r>
            <w:hyperlink w:anchor="classe-dobjets-perimetreetude">
              <w:r w:rsidRPr="000C7E5E">
                <w:rPr>
                  <w:rStyle w:val="Lienhypertexte"/>
                  <w:sz w:val="18"/>
                  <w:szCs w:val="18"/>
                </w:rPr>
                <w:t>PerimetreEtude</w:t>
              </w:r>
            </w:hyperlink>
          </w:p>
        </w:tc>
      </w:tr>
      <w:tr w:rsidR="006F2E49" w:rsidRPr="000C7E5E" w14:paraId="49B805E0" w14:textId="77777777" w:rsidTr="000C7E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6C3345FC" w14:textId="77777777" w:rsidR="006F2E49" w:rsidRPr="000C7E5E" w:rsidRDefault="00BB1DF7">
            <w:pPr>
              <w:pStyle w:val="Compact"/>
              <w:rPr>
                <w:sz w:val="18"/>
                <w:szCs w:val="18"/>
              </w:rPr>
            </w:pPr>
            <w:r w:rsidRPr="000C7E5E">
              <w:rPr>
                <w:sz w:val="18"/>
                <w:szCs w:val="18"/>
              </w:rPr>
              <w:t>O</w:t>
            </w:r>
          </w:p>
        </w:tc>
        <w:tc>
          <w:tcPr>
            <w:cnfStyle w:val="000001000000" w:firstRow="0" w:lastRow="0" w:firstColumn="0" w:lastColumn="0" w:oddVBand="0" w:evenVBand="1" w:oddHBand="0" w:evenHBand="0" w:firstRowFirstColumn="0" w:firstRowLastColumn="0" w:lastRowFirstColumn="0" w:lastRowLastColumn="0"/>
            <w:tcW w:w="3686" w:type="dxa"/>
          </w:tcPr>
          <w:p w14:paraId="0610C7A4" w14:textId="77777777" w:rsidR="006F2E49" w:rsidRPr="000C7E5E" w:rsidRDefault="00BB1DF7">
            <w:pPr>
              <w:pStyle w:val="Compact"/>
              <w:rPr>
                <w:sz w:val="18"/>
                <w:szCs w:val="18"/>
              </w:rPr>
            </w:pPr>
            <w:r w:rsidRPr="000C7E5E">
              <w:rPr>
                <w:rStyle w:val="VerbatimChar"/>
                <w:sz w:val="18"/>
                <w:szCs w:val="18"/>
              </w:rPr>
              <w:t>[PrefixePPR]_referenceinternet</w:t>
            </w:r>
          </w:p>
        </w:tc>
        <w:tc>
          <w:tcPr>
            <w:cnfStyle w:val="000010000000" w:firstRow="0" w:lastRow="0" w:firstColumn="0" w:lastColumn="0" w:oddVBand="1" w:evenVBand="0" w:oddHBand="0" w:evenHBand="0" w:firstRowFirstColumn="0" w:firstRowLastColumn="0" w:lastRowFirstColumn="0" w:lastRowLastColumn="0"/>
            <w:tcW w:w="1409" w:type="dxa"/>
          </w:tcPr>
          <w:p w14:paraId="4CC7920E" w14:textId="77777777" w:rsidR="006F2E49" w:rsidRPr="000C7E5E" w:rsidRDefault="00BB1DF7">
            <w:pPr>
              <w:pStyle w:val="Compact"/>
              <w:rPr>
                <w:sz w:val="18"/>
                <w:szCs w:val="18"/>
              </w:rPr>
            </w:pPr>
            <w:proofErr w:type="gramStart"/>
            <w:r w:rsidRPr="000C7E5E">
              <w:rPr>
                <w:rStyle w:val="VerbatimChar"/>
                <w:sz w:val="18"/>
                <w:szCs w:val="18"/>
              </w:rPr>
              <w:t>attributes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1F3AF4C3" w14:textId="77777777" w:rsidR="006F2E49" w:rsidRPr="000C7E5E" w:rsidRDefault="00BB1DF7">
            <w:pPr>
              <w:pStyle w:val="Compact"/>
              <w:rPr>
                <w:sz w:val="18"/>
                <w:szCs w:val="18"/>
              </w:rPr>
            </w:pPr>
            <w:r w:rsidRPr="000C7E5E">
              <w:rPr>
                <w:sz w:val="18"/>
                <w:szCs w:val="18"/>
              </w:rPr>
              <w:t>N.A.</w:t>
            </w:r>
          </w:p>
        </w:tc>
        <w:tc>
          <w:tcPr>
            <w:cnfStyle w:val="000010000000" w:firstRow="0" w:lastRow="0" w:firstColumn="0" w:lastColumn="0" w:oddVBand="1" w:evenVBand="0" w:oddHBand="0" w:evenHBand="0" w:firstRowFirstColumn="0" w:firstRowLastColumn="0" w:lastRowFirstColumn="0" w:lastRowLastColumn="0"/>
            <w:tcW w:w="2166" w:type="dxa"/>
          </w:tcPr>
          <w:p w14:paraId="33CC8FDE" w14:textId="77777777" w:rsidR="006F2E49" w:rsidRPr="000C7E5E" w:rsidRDefault="00BB1DF7">
            <w:pPr>
              <w:pStyle w:val="Compact"/>
              <w:rPr>
                <w:sz w:val="18"/>
                <w:szCs w:val="18"/>
              </w:rPr>
            </w:pPr>
            <w:r w:rsidRPr="000C7E5E">
              <w:rPr>
                <w:sz w:val="18"/>
                <w:szCs w:val="18"/>
              </w:rPr>
              <w:t xml:space="preserve">Classe </w:t>
            </w:r>
            <w:hyperlink r:id="rId212" w:anchor="classe-dobjets-referenceinternet">
              <w:r w:rsidRPr="000C7E5E">
                <w:rPr>
                  <w:rStyle w:val="Lienhypertexte"/>
                  <w:sz w:val="18"/>
                  <w:szCs w:val="18"/>
                </w:rPr>
                <w:t>ReferenceInternet</w:t>
              </w:r>
            </w:hyperlink>
          </w:p>
        </w:tc>
      </w:tr>
      <w:tr w:rsidR="006F2E49" w:rsidRPr="000C7E5E" w14:paraId="1962F584" w14:textId="77777777" w:rsidTr="000C7E5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33C62E21" w14:textId="77777777" w:rsidR="006F2E49" w:rsidRPr="000C7E5E" w:rsidRDefault="00BB1DF7">
            <w:pPr>
              <w:pStyle w:val="Compact"/>
              <w:rPr>
                <w:sz w:val="18"/>
                <w:szCs w:val="18"/>
              </w:rPr>
            </w:pPr>
            <w:r w:rsidRPr="000C7E5E">
              <w:rPr>
                <w:sz w:val="18"/>
                <w:szCs w:val="18"/>
              </w:rPr>
              <w:t>F</w:t>
            </w:r>
          </w:p>
        </w:tc>
        <w:tc>
          <w:tcPr>
            <w:cnfStyle w:val="000001000000" w:firstRow="0" w:lastRow="0" w:firstColumn="0" w:lastColumn="0" w:oddVBand="0" w:evenVBand="1" w:oddHBand="0" w:evenHBand="0" w:firstRowFirstColumn="0" w:firstRowLastColumn="0" w:lastRowFirstColumn="0" w:lastRowLastColumn="0"/>
            <w:tcW w:w="3686" w:type="dxa"/>
          </w:tcPr>
          <w:p w14:paraId="54E473F7" w14:textId="77777777" w:rsidR="006F2E49" w:rsidRPr="000C7E5E" w:rsidRDefault="00BB1DF7">
            <w:pPr>
              <w:pStyle w:val="Compact"/>
              <w:rPr>
                <w:sz w:val="18"/>
                <w:szCs w:val="18"/>
                <w:lang w:val="en-US"/>
              </w:rPr>
            </w:pPr>
            <w:r w:rsidRPr="000C7E5E">
              <w:rPr>
                <w:rStyle w:val="VerbatimChar"/>
                <w:sz w:val="18"/>
                <w:szCs w:val="18"/>
                <w:lang w:val="en-US"/>
              </w:rPr>
              <w:t>[PrefixePPR]_zonealeareference_[CodeAlea]_s</w:t>
            </w:r>
            <w:r w:rsidRPr="000C7E5E">
              <w:rPr>
                <w:sz w:val="18"/>
                <w:szCs w:val="18"/>
                <w:lang w:val="en-US"/>
              </w:rPr>
              <w:t xml:space="preserve"> (NB: [CodeAlea]==1xx)</w:t>
            </w:r>
          </w:p>
        </w:tc>
        <w:tc>
          <w:tcPr>
            <w:cnfStyle w:val="000010000000" w:firstRow="0" w:lastRow="0" w:firstColumn="0" w:lastColumn="0" w:oddVBand="1" w:evenVBand="0" w:oddHBand="0" w:evenHBand="0" w:firstRowFirstColumn="0" w:firstRowLastColumn="0" w:lastRowFirstColumn="0" w:lastRowLastColumn="0"/>
            <w:tcW w:w="1409" w:type="dxa"/>
          </w:tcPr>
          <w:p w14:paraId="5B41AB9D" w14:textId="77777777" w:rsidR="006F2E49" w:rsidRPr="000C7E5E" w:rsidRDefault="00BB1DF7">
            <w:pPr>
              <w:pStyle w:val="Compact"/>
              <w:rPr>
                <w:sz w:val="18"/>
                <w:szCs w:val="18"/>
              </w:rPr>
            </w:pPr>
            <w:proofErr w:type="gramStart"/>
            <w:r w:rsidRPr="000C7E5E">
              <w:rPr>
                <w:rStyle w:val="VerbatimChar"/>
                <w:sz w:val="18"/>
                <w:szCs w:val="18"/>
              </w:rPr>
              <w:t>features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01617A8F" w14:textId="77777777" w:rsidR="006F2E49" w:rsidRPr="000C7E5E" w:rsidRDefault="00BB1DF7">
            <w:pPr>
              <w:pStyle w:val="Compact"/>
              <w:rPr>
                <w:sz w:val="18"/>
                <w:szCs w:val="18"/>
              </w:rPr>
            </w:pPr>
            <w:r w:rsidRPr="000C7E5E">
              <w:rPr>
                <w:rStyle w:val="VerbatimChar"/>
                <w:sz w:val="18"/>
                <w:szCs w:val="18"/>
              </w:rPr>
              <w:t>POLYGON</w:t>
            </w:r>
          </w:p>
        </w:tc>
        <w:tc>
          <w:tcPr>
            <w:cnfStyle w:val="000010000000" w:firstRow="0" w:lastRow="0" w:firstColumn="0" w:lastColumn="0" w:oddVBand="1" w:evenVBand="0" w:oddHBand="0" w:evenHBand="0" w:firstRowFirstColumn="0" w:firstRowLastColumn="0" w:lastRowFirstColumn="0" w:lastRowLastColumn="0"/>
            <w:tcW w:w="2166" w:type="dxa"/>
          </w:tcPr>
          <w:p w14:paraId="13A76F3B" w14:textId="77777777" w:rsidR="006F2E49" w:rsidRPr="000C7E5E" w:rsidRDefault="00BB1DF7">
            <w:pPr>
              <w:pStyle w:val="Compact"/>
              <w:rPr>
                <w:sz w:val="18"/>
                <w:szCs w:val="18"/>
              </w:rPr>
            </w:pPr>
            <w:r w:rsidRPr="000C7E5E">
              <w:rPr>
                <w:sz w:val="18"/>
                <w:szCs w:val="18"/>
              </w:rPr>
              <w:t xml:space="preserve">Classe </w:t>
            </w:r>
            <w:hyperlink w:anchor="classe-dobjets-zonealeareference">
              <w:r w:rsidRPr="000C7E5E">
                <w:rPr>
                  <w:rStyle w:val="Lienhypertexte"/>
                  <w:sz w:val="18"/>
                  <w:szCs w:val="18"/>
                </w:rPr>
                <w:t>ZoneAleaReference</w:t>
              </w:r>
            </w:hyperlink>
          </w:p>
        </w:tc>
      </w:tr>
      <w:tr w:rsidR="006F2E49" w:rsidRPr="000C7E5E" w14:paraId="4CAE92CB" w14:textId="77777777" w:rsidTr="000C7E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04718816" w14:textId="77777777" w:rsidR="006F2E49" w:rsidRPr="000C7E5E" w:rsidRDefault="00BB1DF7">
            <w:pPr>
              <w:pStyle w:val="Compact"/>
              <w:rPr>
                <w:sz w:val="18"/>
                <w:szCs w:val="18"/>
              </w:rPr>
            </w:pPr>
            <w:r w:rsidRPr="000C7E5E">
              <w:rPr>
                <w:sz w:val="18"/>
                <w:szCs w:val="18"/>
              </w:rPr>
              <w:t>F</w:t>
            </w:r>
          </w:p>
        </w:tc>
        <w:tc>
          <w:tcPr>
            <w:cnfStyle w:val="000001000000" w:firstRow="0" w:lastRow="0" w:firstColumn="0" w:lastColumn="0" w:oddVBand="0" w:evenVBand="1" w:oddHBand="0" w:evenHBand="0" w:firstRowFirstColumn="0" w:firstRowLastColumn="0" w:lastRowFirstColumn="0" w:lastRowLastColumn="0"/>
            <w:tcW w:w="3686" w:type="dxa"/>
          </w:tcPr>
          <w:p w14:paraId="127E5587" w14:textId="77777777" w:rsidR="006F2E49" w:rsidRPr="000C7E5E" w:rsidRDefault="00BB1DF7">
            <w:pPr>
              <w:pStyle w:val="Compact"/>
              <w:rPr>
                <w:sz w:val="18"/>
                <w:szCs w:val="18"/>
              </w:rPr>
            </w:pPr>
            <w:r w:rsidRPr="000C7E5E">
              <w:rPr>
                <w:rStyle w:val="VerbatimChar"/>
                <w:sz w:val="18"/>
                <w:szCs w:val="18"/>
              </w:rPr>
              <w:t>[PrefixePPR]_zonealeaecheance100ans_[CodeAlea]_s</w:t>
            </w:r>
            <w:r w:rsidRPr="000C7E5E">
              <w:rPr>
                <w:sz w:val="18"/>
                <w:szCs w:val="18"/>
              </w:rPr>
              <w:t xml:space="preserve"> (</w:t>
            </w:r>
            <w:proofErr w:type="gramStart"/>
            <w:r w:rsidRPr="000C7E5E">
              <w:rPr>
                <w:sz w:val="18"/>
                <w:szCs w:val="18"/>
              </w:rPr>
              <w:t>NB:</w:t>
            </w:r>
            <w:proofErr w:type="gramEnd"/>
            <w:r w:rsidRPr="000C7E5E">
              <w:rPr>
                <w:sz w:val="18"/>
                <w:szCs w:val="18"/>
              </w:rPr>
              <w:t xml:space="preserve"> [CodeAlea]==117)</w:t>
            </w:r>
          </w:p>
        </w:tc>
        <w:tc>
          <w:tcPr>
            <w:cnfStyle w:val="000010000000" w:firstRow="0" w:lastRow="0" w:firstColumn="0" w:lastColumn="0" w:oddVBand="1" w:evenVBand="0" w:oddHBand="0" w:evenHBand="0" w:firstRowFirstColumn="0" w:firstRowLastColumn="0" w:lastRowFirstColumn="0" w:lastRowLastColumn="0"/>
            <w:tcW w:w="1409" w:type="dxa"/>
          </w:tcPr>
          <w:p w14:paraId="13A3C73E" w14:textId="77777777" w:rsidR="006F2E49" w:rsidRPr="000C7E5E" w:rsidRDefault="00BB1DF7">
            <w:pPr>
              <w:pStyle w:val="Compact"/>
              <w:rPr>
                <w:sz w:val="18"/>
                <w:szCs w:val="18"/>
              </w:rPr>
            </w:pPr>
            <w:proofErr w:type="gramStart"/>
            <w:r w:rsidRPr="000C7E5E">
              <w:rPr>
                <w:rStyle w:val="VerbatimChar"/>
                <w:sz w:val="18"/>
                <w:szCs w:val="18"/>
              </w:rPr>
              <w:t>features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0D1F5148" w14:textId="77777777" w:rsidR="006F2E49" w:rsidRPr="000C7E5E" w:rsidRDefault="00BB1DF7">
            <w:pPr>
              <w:pStyle w:val="Compact"/>
              <w:rPr>
                <w:sz w:val="18"/>
                <w:szCs w:val="18"/>
              </w:rPr>
            </w:pPr>
            <w:r w:rsidRPr="000C7E5E">
              <w:rPr>
                <w:rStyle w:val="VerbatimChar"/>
                <w:sz w:val="18"/>
                <w:szCs w:val="18"/>
              </w:rPr>
              <w:t>POLYGON</w:t>
            </w:r>
          </w:p>
        </w:tc>
        <w:tc>
          <w:tcPr>
            <w:cnfStyle w:val="000010000000" w:firstRow="0" w:lastRow="0" w:firstColumn="0" w:lastColumn="0" w:oddVBand="1" w:evenVBand="0" w:oddHBand="0" w:evenHBand="0" w:firstRowFirstColumn="0" w:firstRowLastColumn="0" w:lastRowFirstColumn="0" w:lastRowLastColumn="0"/>
            <w:tcW w:w="2166" w:type="dxa"/>
          </w:tcPr>
          <w:p w14:paraId="057DF863" w14:textId="77777777" w:rsidR="006F2E49" w:rsidRPr="000C7E5E" w:rsidRDefault="00BB1DF7">
            <w:pPr>
              <w:pStyle w:val="Compact"/>
              <w:rPr>
                <w:sz w:val="18"/>
                <w:szCs w:val="18"/>
              </w:rPr>
            </w:pPr>
            <w:r w:rsidRPr="000C7E5E">
              <w:rPr>
                <w:sz w:val="18"/>
                <w:szCs w:val="18"/>
              </w:rPr>
              <w:t xml:space="preserve">Classe </w:t>
            </w:r>
            <w:hyperlink w:anchor="classe-dobjets-zonealeaecheance100ans">
              <w:r w:rsidRPr="000C7E5E">
                <w:rPr>
                  <w:rStyle w:val="Lienhypertexte"/>
                  <w:sz w:val="18"/>
                  <w:szCs w:val="18"/>
                </w:rPr>
                <w:t>ZoneAleaEcheance100ans</w:t>
              </w:r>
            </w:hyperlink>
          </w:p>
        </w:tc>
      </w:tr>
      <w:tr w:rsidR="006F2E49" w:rsidRPr="000C7E5E" w14:paraId="7CB949C4" w14:textId="77777777" w:rsidTr="000C7E5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60424701" w14:textId="77777777" w:rsidR="006F2E49" w:rsidRPr="000C7E5E" w:rsidRDefault="00BB1DF7">
            <w:pPr>
              <w:pStyle w:val="Compact"/>
              <w:rPr>
                <w:sz w:val="18"/>
                <w:szCs w:val="18"/>
              </w:rPr>
            </w:pPr>
            <w:r w:rsidRPr="000C7E5E">
              <w:rPr>
                <w:sz w:val="18"/>
                <w:szCs w:val="18"/>
              </w:rPr>
              <w:t>F</w:t>
            </w:r>
          </w:p>
        </w:tc>
        <w:tc>
          <w:tcPr>
            <w:cnfStyle w:val="000001000000" w:firstRow="0" w:lastRow="0" w:firstColumn="0" w:lastColumn="0" w:oddVBand="0" w:evenVBand="1" w:oddHBand="0" w:evenHBand="0" w:firstRowFirstColumn="0" w:firstRowLastColumn="0" w:lastRowFirstColumn="0" w:lastRowLastColumn="0"/>
            <w:tcW w:w="3686" w:type="dxa"/>
          </w:tcPr>
          <w:p w14:paraId="69AADE02" w14:textId="77777777" w:rsidR="006F2E49" w:rsidRPr="000C7E5E" w:rsidRDefault="00BB1DF7">
            <w:pPr>
              <w:pStyle w:val="Compact"/>
              <w:rPr>
                <w:sz w:val="18"/>
                <w:szCs w:val="18"/>
                <w:lang w:val="en-US"/>
              </w:rPr>
            </w:pPr>
            <w:r w:rsidRPr="000C7E5E">
              <w:rPr>
                <w:rStyle w:val="VerbatimChar"/>
                <w:sz w:val="18"/>
                <w:szCs w:val="18"/>
                <w:lang w:val="en-US"/>
              </w:rPr>
              <w:t>[PrefixePPR]_zonealeaexceptionnel_[CodeAlea]_s</w:t>
            </w:r>
            <w:r w:rsidRPr="000C7E5E">
              <w:rPr>
                <w:sz w:val="18"/>
                <w:szCs w:val="18"/>
                <w:lang w:val="en-US"/>
              </w:rPr>
              <w:t xml:space="preserve"> (NB: [CodeAlea]==14)</w:t>
            </w:r>
          </w:p>
        </w:tc>
        <w:tc>
          <w:tcPr>
            <w:cnfStyle w:val="000010000000" w:firstRow="0" w:lastRow="0" w:firstColumn="0" w:lastColumn="0" w:oddVBand="1" w:evenVBand="0" w:oddHBand="0" w:evenHBand="0" w:firstRowFirstColumn="0" w:firstRowLastColumn="0" w:lastRowFirstColumn="0" w:lastRowLastColumn="0"/>
            <w:tcW w:w="1409" w:type="dxa"/>
          </w:tcPr>
          <w:p w14:paraId="5B13DB1A" w14:textId="77777777" w:rsidR="006F2E49" w:rsidRPr="000C7E5E" w:rsidRDefault="00BB1DF7">
            <w:pPr>
              <w:pStyle w:val="Compact"/>
              <w:rPr>
                <w:sz w:val="18"/>
                <w:szCs w:val="18"/>
              </w:rPr>
            </w:pPr>
            <w:proofErr w:type="gramStart"/>
            <w:r w:rsidRPr="000C7E5E">
              <w:rPr>
                <w:rStyle w:val="VerbatimChar"/>
                <w:sz w:val="18"/>
                <w:szCs w:val="18"/>
              </w:rPr>
              <w:t>features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23C94F43" w14:textId="77777777" w:rsidR="006F2E49" w:rsidRPr="000C7E5E" w:rsidRDefault="00BB1DF7">
            <w:pPr>
              <w:pStyle w:val="Compact"/>
              <w:rPr>
                <w:sz w:val="18"/>
                <w:szCs w:val="18"/>
              </w:rPr>
            </w:pPr>
            <w:r w:rsidRPr="000C7E5E">
              <w:rPr>
                <w:rStyle w:val="VerbatimChar"/>
                <w:sz w:val="18"/>
                <w:szCs w:val="18"/>
              </w:rPr>
              <w:t>POLYGON</w:t>
            </w:r>
          </w:p>
        </w:tc>
        <w:tc>
          <w:tcPr>
            <w:cnfStyle w:val="000010000000" w:firstRow="0" w:lastRow="0" w:firstColumn="0" w:lastColumn="0" w:oddVBand="1" w:evenVBand="0" w:oddHBand="0" w:evenHBand="0" w:firstRowFirstColumn="0" w:firstRowLastColumn="0" w:lastRowFirstColumn="0" w:lastRowLastColumn="0"/>
            <w:tcW w:w="2166" w:type="dxa"/>
          </w:tcPr>
          <w:p w14:paraId="7CF27682" w14:textId="77777777" w:rsidR="006F2E49" w:rsidRPr="000C7E5E" w:rsidRDefault="00BB1DF7">
            <w:pPr>
              <w:pStyle w:val="Compact"/>
              <w:rPr>
                <w:sz w:val="18"/>
                <w:szCs w:val="18"/>
              </w:rPr>
            </w:pPr>
            <w:r w:rsidRPr="000C7E5E">
              <w:rPr>
                <w:sz w:val="18"/>
                <w:szCs w:val="18"/>
              </w:rPr>
              <w:t xml:space="preserve">Classe </w:t>
            </w:r>
            <w:hyperlink w:anchor="classe-dobjets-zonealeaexceptionnel">
              <w:r w:rsidRPr="000C7E5E">
                <w:rPr>
                  <w:rStyle w:val="Lienhypertexte"/>
                  <w:sz w:val="18"/>
                  <w:szCs w:val="18"/>
                </w:rPr>
                <w:t>ZoneAleaExceptionnel</w:t>
              </w:r>
            </w:hyperlink>
          </w:p>
        </w:tc>
      </w:tr>
      <w:tr w:rsidR="006F2E49" w:rsidRPr="009D678C" w14:paraId="1DCB5AFC" w14:textId="77777777" w:rsidTr="000C7E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6B4FDDCF" w14:textId="77777777" w:rsidR="006F2E49" w:rsidRPr="000C7E5E" w:rsidRDefault="00BB1DF7">
            <w:pPr>
              <w:pStyle w:val="Compact"/>
              <w:rPr>
                <w:sz w:val="18"/>
                <w:szCs w:val="18"/>
              </w:rPr>
            </w:pPr>
            <w:r w:rsidRPr="000C7E5E">
              <w:rPr>
                <w:sz w:val="18"/>
                <w:szCs w:val="18"/>
              </w:rPr>
              <w:lastRenderedPageBreak/>
              <w:t>F</w:t>
            </w:r>
          </w:p>
        </w:tc>
        <w:tc>
          <w:tcPr>
            <w:cnfStyle w:val="000001000000" w:firstRow="0" w:lastRow="0" w:firstColumn="0" w:lastColumn="0" w:oddVBand="0" w:evenVBand="1" w:oddHBand="0" w:evenHBand="0" w:firstRowFirstColumn="0" w:firstRowLastColumn="0" w:lastRowFirstColumn="0" w:lastRowLastColumn="0"/>
            <w:tcW w:w="3686" w:type="dxa"/>
          </w:tcPr>
          <w:p w14:paraId="71FD46E8" w14:textId="77777777" w:rsidR="006F2E49" w:rsidRPr="000C7E5E" w:rsidRDefault="00BB1DF7">
            <w:pPr>
              <w:pStyle w:val="Compact"/>
              <w:rPr>
                <w:sz w:val="18"/>
                <w:szCs w:val="18"/>
              </w:rPr>
            </w:pPr>
            <w:r w:rsidRPr="000C7E5E">
              <w:rPr>
                <w:rStyle w:val="VerbatimChar"/>
                <w:sz w:val="18"/>
                <w:szCs w:val="18"/>
              </w:rPr>
              <w:t>[PrefixePPR]_zonealeanaturelsynthese_s</w:t>
            </w:r>
          </w:p>
        </w:tc>
        <w:tc>
          <w:tcPr>
            <w:cnfStyle w:val="000010000000" w:firstRow="0" w:lastRow="0" w:firstColumn="0" w:lastColumn="0" w:oddVBand="1" w:evenVBand="0" w:oddHBand="0" w:evenHBand="0" w:firstRowFirstColumn="0" w:firstRowLastColumn="0" w:lastRowFirstColumn="0" w:lastRowLastColumn="0"/>
            <w:tcW w:w="1409" w:type="dxa"/>
          </w:tcPr>
          <w:p w14:paraId="1C96241A" w14:textId="77777777" w:rsidR="006F2E49" w:rsidRPr="000C7E5E" w:rsidRDefault="00BB1DF7">
            <w:pPr>
              <w:pStyle w:val="Compact"/>
              <w:rPr>
                <w:sz w:val="18"/>
                <w:szCs w:val="18"/>
              </w:rPr>
            </w:pPr>
            <w:proofErr w:type="gramStart"/>
            <w:r w:rsidRPr="000C7E5E">
              <w:rPr>
                <w:rStyle w:val="VerbatimChar"/>
                <w:sz w:val="18"/>
                <w:szCs w:val="18"/>
              </w:rPr>
              <w:t>features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46F3A9A0" w14:textId="77777777" w:rsidR="006F2E49" w:rsidRPr="000C7E5E" w:rsidRDefault="00BB1DF7">
            <w:pPr>
              <w:pStyle w:val="Compact"/>
              <w:rPr>
                <w:sz w:val="18"/>
                <w:szCs w:val="18"/>
              </w:rPr>
            </w:pPr>
            <w:r w:rsidRPr="000C7E5E">
              <w:rPr>
                <w:rStyle w:val="VerbatimChar"/>
                <w:sz w:val="18"/>
                <w:szCs w:val="18"/>
              </w:rPr>
              <w:t>POLYGON</w:t>
            </w:r>
          </w:p>
        </w:tc>
        <w:tc>
          <w:tcPr>
            <w:cnfStyle w:val="000010000000" w:firstRow="0" w:lastRow="0" w:firstColumn="0" w:lastColumn="0" w:oddVBand="1" w:evenVBand="0" w:oddHBand="0" w:evenHBand="0" w:firstRowFirstColumn="0" w:firstRowLastColumn="0" w:lastRowFirstColumn="0" w:lastRowLastColumn="0"/>
            <w:tcW w:w="2166" w:type="dxa"/>
          </w:tcPr>
          <w:p w14:paraId="0CBF311A" w14:textId="77777777" w:rsidR="006F2E49" w:rsidRPr="000C7E5E" w:rsidRDefault="00BB1DF7">
            <w:pPr>
              <w:pStyle w:val="Compact"/>
              <w:rPr>
                <w:sz w:val="18"/>
                <w:szCs w:val="18"/>
              </w:rPr>
            </w:pPr>
            <w:r w:rsidRPr="000C7E5E">
              <w:rPr>
                <w:sz w:val="18"/>
                <w:szCs w:val="18"/>
              </w:rPr>
              <w:t xml:space="preserve">Classe </w:t>
            </w:r>
            <w:hyperlink w:anchor="classe-dobjets-zonealeanaturel">
              <w:r w:rsidRPr="000C7E5E">
                <w:rPr>
                  <w:rStyle w:val="Lienhypertexte"/>
                  <w:sz w:val="18"/>
                  <w:szCs w:val="18"/>
                </w:rPr>
                <w:t>ZoneAleaNaturel</w:t>
              </w:r>
            </w:hyperlink>
            <w:r w:rsidRPr="000C7E5E">
              <w:rPr>
                <w:sz w:val="18"/>
                <w:szCs w:val="18"/>
              </w:rPr>
              <w:t xml:space="preserve"> pour les PPR multirisques naturels</w:t>
            </w:r>
          </w:p>
        </w:tc>
      </w:tr>
      <w:tr w:rsidR="006F2E49" w:rsidRPr="009D678C" w14:paraId="29463CBF" w14:textId="77777777" w:rsidTr="000C7E5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1D6E334A" w14:textId="77777777" w:rsidR="006F2E49" w:rsidRPr="000C7E5E" w:rsidRDefault="00BB1DF7">
            <w:pPr>
              <w:pStyle w:val="Compact"/>
              <w:rPr>
                <w:sz w:val="18"/>
                <w:szCs w:val="18"/>
              </w:rPr>
            </w:pPr>
            <w:r w:rsidRPr="000C7E5E">
              <w:rPr>
                <w:sz w:val="18"/>
                <w:szCs w:val="18"/>
              </w:rPr>
              <w:t>C</w:t>
            </w:r>
          </w:p>
        </w:tc>
        <w:tc>
          <w:tcPr>
            <w:cnfStyle w:val="000001000000" w:firstRow="0" w:lastRow="0" w:firstColumn="0" w:lastColumn="0" w:oddVBand="0" w:evenVBand="1" w:oddHBand="0" w:evenHBand="0" w:firstRowFirstColumn="0" w:firstRowLastColumn="0" w:lastRowFirstColumn="0" w:lastRowLastColumn="0"/>
            <w:tcW w:w="3686" w:type="dxa"/>
          </w:tcPr>
          <w:p w14:paraId="27B26B23" w14:textId="77777777" w:rsidR="006F2E49" w:rsidRPr="000C7E5E" w:rsidRDefault="00BB1DF7">
            <w:pPr>
              <w:pStyle w:val="Compact"/>
              <w:rPr>
                <w:sz w:val="18"/>
                <w:szCs w:val="18"/>
              </w:rPr>
            </w:pPr>
            <w:r w:rsidRPr="000C7E5E">
              <w:rPr>
                <w:rStyle w:val="VerbatimChar"/>
                <w:sz w:val="18"/>
                <w:szCs w:val="18"/>
              </w:rPr>
              <w:t>[PrefixePPR]_zonemultialeanaturel</w:t>
            </w:r>
          </w:p>
        </w:tc>
        <w:tc>
          <w:tcPr>
            <w:cnfStyle w:val="000010000000" w:firstRow="0" w:lastRow="0" w:firstColumn="0" w:lastColumn="0" w:oddVBand="1" w:evenVBand="0" w:oddHBand="0" w:evenHBand="0" w:firstRowFirstColumn="0" w:firstRowLastColumn="0" w:lastRowFirstColumn="0" w:lastRowLastColumn="0"/>
            <w:tcW w:w="1409" w:type="dxa"/>
          </w:tcPr>
          <w:p w14:paraId="02C4DB9C" w14:textId="77777777" w:rsidR="006F2E49" w:rsidRPr="000C7E5E" w:rsidRDefault="00BB1DF7">
            <w:pPr>
              <w:pStyle w:val="Compact"/>
              <w:rPr>
                <w:sz w:val="18"/>
                <w:szCs w:val="18"/>
              </w:rPr>
            </w:pPr>
            <w:proofErr w:type="gramStart"/>
            <w:r w:rsidRPr="000C7E5E">
              <w:rPr>
                <w:rStyle w:val="VerbatimChar"/>
                <w:sz w:val="18"/>
                <w:szCs w:val="18"/>
              </w:rPr>
              <w:t>attributes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5529A47F" w14:textId="77777777" w:rsidR="006F2E49" w:rsidRPr="000C7E5E" w:rsidRDefault="00BB1DF7">
            <w:pPr>
              <w:pStyle w:val="Compact"/>
              <w:rPr>
                <w:sz w:val="18"/>
                <w:szCs w:val="18"/>
              </w:rPr>
            </w:pPr>
            <w:r w:rsidRPr="000C7E5E">
              <w:rPr>
                <w:sz w:val="18"/>
                <w:szCs w:val="18"/>
              </w:rPr>
              <w:t>N.A.</w:t>
            </w:r>
          </w:p>
        </w:tc>
        <w:tc>
          <w:tcPr>
            <w:cnfStyle w:val="000010000000" w:firstRow="0" w:lastRow="0" w:firstColumn="0" w:lastColumn="0" w:oddVBand="1" w:evenVBand="0" w:oddHBand="0" w:evenHBand="0" w:firstRowFirstColumn="0" w:firstRowLastColumn="0" w:lastRowFirstColumn="0" w:lastRowLastColumn="0"/>
            <w:tcW w:w="2166" w:type="dxa"/>
          </w:tcPr>
          <w:p w14:paraId="39987827" w14:textId="77777777" w:rsidR="006F2E49" w:rsidRPr="000C7E5E" w:rsidRDefault="00BB1DF7">
            <w:pPr>
              <w:pStyle w:val="Compact"/>
              <w:rPr>
                <w:sz w:val="18"/>
                <w:szCs w:val="18"/>
              </w:rPr>
            </w:pPr>
            <w:r w:rsidRPr="000C7E5E">
              <w:rPr>
                <w:sz w:val="18"/>
                <w:szCs w:val="18"/>
              </w:rPr>
              <w:t xml:space="preserve">Description des différents types d’aléas pour les zones multirisques de la table </w:t>
            </w:r>
            <w:hyperlink w:anchor="Xc8b6df9b3c07b4d561115d33fe3b55f768a7bd9">
              <w:r w:rsidRPr="000C7E5E">
                <w:rPr>
                  <w:rStyle w:val="Lienhypertexte"/>
                  <w:sz w:val="18"/>
                  <w:szCs w:val="18"/>
                </w:rPr>
                <w:t>zonealeanaturelsynthese</w:t>
              </w:r>
            </w:hyperlink>
          </w:p>
        </w:tc>
      </w:tr>
      <w:tr w:rsidR="006F2E49" w:rsidRPr="000C7E5E" w14:paraId="4183072D" w14:textId="77777777" w:rsidTr="000C7E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0695374B" w14:textId="77777777" w:rsidR="006F2E49" w:rsidRPr="000C7E5E" w:rsidRDefault="00BB1DF7">
            <w:pPr>
              <w:pStyle w:val="Compact"/>
              <w:rPr>
                <w:sz w:val="18"/>
                <w:szCs w:val="18"/>
              </w:rPr>
            </w:pPr>
            <w:r w:rsidRPr="000C7E5E">
              <w:rPr>
                <w:sz w:val="18"/>
                <w:szCs w:val="18"/>
              </w:rPr>
              <w:t>F</w:t>
            </w:r>
          </w:p>
        </w:tc>
        <w:tc>
          <w:tcPr>
            <w:cnfStyle w:val="000001000000" w:firstRow="0" w:lastRow="0" w:firstColumn="0" w:lastColumn="0" w:oddVBand="0" w:evenVBand="1" w:oddHBand="0" w:evenHBand="0" w:firstRowFirstColumn="0" w:firstRowLastColumn="0" w:lastRowFirstColumn="0" w:lastRowLastColumn="0"/>
            <w:tcW w:w="3686" w:type="dxa"/>
          </w:tcPr>
          <w:p w14:paraId="2576EBCC" w14:textId="77777777" w:rsidR="006F2E49" w:rsidRPr="000C7E5E" w:rsidRDefault="00BB1DF7">
            <w:pPr>
              <w:pStyle w:val="Compact"/>
              <w:rPr>
                <w:sz w:val="18"/>
                <w:szCs w:val="18"/>
                <w:lang w:val="en-US"/>
              </w:rPr>
            </w:pPr>
            <w:r w:rsidRPr="000C7E5E">
              <w:rPr>
                <w:rStyle w:val="VerbatimChar"/>
                <w:sz w:val="18"/>
                <w:szCs w:val="18"/>
                <w:lang w:val="en-US"/>
              </w:rPr>
              <w:t>[PrefixePPR]_zonealeatechnorapide_[CodeAlea]_s</w:t>
            </w:r>
            <w:r w:rsidRPr="000C7E5E">
              <w:rPr>
                <w:sz w:val="18"/>
                <w:szCs w:val="18"/>
                <w:lang w:val="en-US"/>
              </w:rPr>
              <w:t xml:space="preserve"> (NB: [CodeAlea]==21x)</w:t>
            </w:r>
          </w:p>
        </w:tc>
        <w:tc>
          <w:tcPr>
            <w:cnfStyle w:val="000010000000" w:firstRow="0" w:lastRow="0" w:firstColumn="0" w:lastColumn="0" w:oddVBand="1" w:evenVBand="0" w:oddHBand="0" w:evenHBand="0" w:firstRowFirstColumn="0" w:firstRowLastColumn="0" w:lastRowFirstColumn="0" w:lastRowLastColumn="0"/>
            <w:tcW w:w="1409" w:type="dxa"/>
          </w:tcPr>
          <w:p w14:paraId="5E40C9BF" w14:textId="77777777" w:rsidR="006F2E49" w:rsidRPr="000C7E5E" w:rsidRDefault="00BB1DF7">
            <w:pPr>
              <w:pStyle w:val="Compact"/>
              <w:rPr>
                <w:sz w:val="18"/>
                <w:szCs w:val="18"/>
              </w:rPr>
            </w:pPr>
            <w:proofErr w:type="gramStart"/>
            <w:r w:rsidRPr="000C7E5E">
              <w:rPr>
                <w:rStyle w:val="VerbatimChar"/>
                <w:sz w:val="18"/>
                <w:szCs w:val="18"/>
              </w:rPr>
              <w:t>features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7688A004" w14:textId="77777777" w:rsidR="006F2E49" w:rsidRPr="000C7E5E" w:rsidRDefault="00BB1DF7">
            <w:pPr>
              <w:pStyle w:val="Compact"/>
              <w:rPr>
                <w:sz w:val="18"/>
                <w:szCs w:val="18"/>
              </w:rPr>
            </w:pPr>
            <w:r w:rsidRPr="000C7E5E">
              <w:rPr>
                <w:rStyle w:val="VerbatimChar"/>
                <w:sz w:val="18"/>
                <w:szCs w:val="18"/>
              </w:rPr>
              <w:t>POLYGON</w:t>
            </w:r>
          </w:p>
        </w:tc>
        <w:tc>
          <w:tcPr>
            <w:cnfStyle w:val="000010000000" w:firstRow="0" w:lastRow="0" w:firstColumn="0" w:lastColumn="0" w:oddVBand="1" w:evenVBand="0" w:oddHBand="0" w:evenHBand="0" w:firstRowFirstColumn="0" w:firstRowLastColumn="0" w:lastRowFirstColumn="0" w:lastRowLastColumn="0"/>
            <w:tcW w:w="2166" w:type="dxa"/>
          </w:tcPr>
          <w:p w14:paraId="726FAE6A" w14:textId="77777777" w:rsidR="006F2E49" w:rsidRPr="000C7E5E" w:rsidRDefault="00BB1DF7">
            <w:pPr>
              <w:pStyle w:val="Compact"/>
              <w:rPr>
                <w:sz w:val="18"/>
                <w:szCs w:val="18"/>
              </w:rPr>
            </w:pPr>
            <w:r w:rsidRPr="000C7E5E">
              <w:rPr>
                <w:sz w:val="18"/>
                <w:szCs w:val="18"/>
              </w:rPr>
              <w:t xml:space="preserve">Classe </w:t>
            </w:r>
            <w:hyperlink w:anchor="classe-dobjets-zonealeatechnorapide">
              <w:r w:rsidRPr="000C7E5E">
                <w:rPr>
                  <w:rStyle w:val="Lienhypertexte"/>
                  <w:sz w:val="18"/>
                  <w:szCs w:val="18"/>
                </w:rPr>
                <w:t>ZoneAleaTechnoRapide</w:t>
              </w:r>
            </w:hyperlink>
          </w:p>
        </w:tc>
      </w:tr>
      <w:tr w:rsidR="006F2E49" w:rsidRPr="000C7E5E" w14:paraId="3BB0F0C8" w14:textId="77777777" w:rsidTr="000C7E5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5AB72E20" w14:textId="77777777" w:rsidR="006F2E49" w:rsidRPr="000C7E5E" w:rsidRDefault="00BB1DF7">
            <w:pPr>
              <w:pStyle w:val="Compact"/>
              <w:rPr>
                <w:sz w:val="18"/>
                <w:szCs w:val="18"/>
              </w:rPr>
            </w:pPr>
            <w:r w:rsidRPr="000C7E5E">
              <w:rPr>
                <w:sz w:val="18"/>
                <w:szCs w:val="18"/>
              </w:rPr>
              <w:t>F</w:t>
            </w:r>
          </w:p>
        </w:tc>
        <w:tc>
          <w:tcPr>
            <w:cnfStyle w:val="000001000000" w:firstRow="0" w:lastRow="0" w:firstColumn="0" w:lastColumn="0" w:oddVBand="0" w:evenVBand="1" w:oddHBand="0" w:evenHBand="0" w:firstRowFirstColumn="0" w:firstRowLastColumn="0" w:lastRowFirstColumn="0" w:lastRowLastColumn="0"/>
            <w:tcW w:w="3686" w:type="dxa"/>
          </w:tcPr>
          <w:p w14:paraId="4071673A" w14:textId="77777777" w:rsidR="006F2E49" w:rsidRPr="000C7E5E" w:rsidRDefault="00BB1DF7">
            <w:pPr>
              <w:pStyle w:val="Compact"/>
              <w:rPr>
                <w:sz w:val="18"/>
                <w:szCs w:val="18"/>
                <w:lang w:val="en-US"/>
              </w:rPr>
            </w:pPr>
            <w:r w:rsidRPr="000C7E5E">
              <w:rPr>
                <w:rStyle w:val="VerbatimChar"/>
                <w:sz w:val="18"/>
                <w:szCs w:val="18"/>
                <w:lang w:val="en-US"/>
              </w:rPr>
              <w:t>[PrefixePPR]_zonealeatechnolent_[CodeAlea]_s</w:t>
            </w:r>
            <w:r w:rsidRPr="000C7E5E">
              <w:rPr>
                <w:sz w:val="18"/>
                <w:szCs w:val="18"/>
                <w:lang w:val="en-US"/>
              </w:rPr>
              <w:t xml:space="preserve"> (NB: [CodeAlea]==21x)</w:t>
            </w:r>
          </w:p>
        </w:tc>
        <w:tc>
          <w:tcPr>
            <w:cnfStyle w:val="000010000000" w:firstRow="0" w:lastRow="0" w:firstColumn="0" w:lastColumn="0" w:oddVBand="1" w:evenVBand="0" w:oddHBand="0" w:evenHBand="0" w:firstRowFirstColumn="0" w:firstRowLastColumn="0" w:lastRowFirstColumn="0" w:lastRowLastColumn="0"/>
            <w:tcW w:w="1409" w:type="dxa"/>
          </w:tcPr>
          <w:p w14:paraId="59920199" w14:textId="77777777" w:rsidR="006F2E49" w:rsidRPr="000C7E5E" w:rsidRDefault="00BB1DF7">
            <w:pPr>
              <w:pStyle w:val="Compact"/>
              <w:rPr>
                <w:sz w:val="18"/>
                <w:szCs w:val="18"/>
              </w:rPr>
            </w:pPr>
            <w:proofErr w:type="gramStart"/>
            <w:r w:rsidRPr="000C7E5E">
              <w:rPr>
                <w:rStyle w:val="VerbatimChar"/>
                <w:sz w:val="18"/>
                <w:szCs w:val="18"/>
              </w:rPr>
              <w:t>features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51542924" w14:textId="77777777" w:rsidR="006F2E49" w:rsidRPr="000C7E5E" w:rsidRDefault="00BB1DF7">
            <w:pPr>
              <w:pStyle w:val="Compact"/>
              <w:rPr>
                <w:sz w:val="18"/>
                <w:szCs w:val="18"/>
              </w:rPr>
            </w:pPr>
            <w:r w:rsidRPr="000C7E5E">
              <w:rPr>
                <w:rStyle w:val="VerbatimChar"/>
                <w:sz w:val="18"/>
                <w:szCs w:val="18"/>
              </w:rPr>
              <w:t>POLYGON</w:t>
            </w:r>
          </w:p>
        </w:tc>
        <w:tc>
          <w:tcPr>
            <w:cnfStyle w:val="000010000000" w:firstRow="0" w:lastRow="0" w:firstColumn="0" w:lastColumn="0" w:oddVBand="1" w:evenVBand="0" w:oddHBand="0" w:evenHBand="0" w:firstRowFirstColumn="0" w:firstRowLastColumn="0" w:lastRowFirstColumn="0" w:lastRowLastColumn="0"/>
            <w:tcW w:w="2166" w:type="dxa"/>
          </w:tcPr>
          <w:p w14:paraId="24BB2CC3" w14:textId="77777777" w:rsidR="006F2E49" w:rsidRPr="000C7E5E" w:rsidRDefault="00BB1DF7">
            <w:pPr>
              <w:pStyle w:val="Compact"/>
              <w:rPr>
                <w:sz w:val="18"/>
                <w:szCs w:val="18"/>
              </w:rPr>
            </w:pPr>
            <w:r w:rsidRPr="000C7E5E">
              <w:rPr>
                <w:sz w:val="18"/>
                <w:szCs w:val="18"/>
              </w:rPr>
              <w:t xml:space="preserve">Classe </w:t>
            </w:r>
            <w:hyperlink w:anchor="classe-dobjets-zonealeatechnolent">
              <w:r w:rsidRPr="000C7E5E">
                <w:rPr>
                  <w:rStyle w:val="Lienhypertexte"/>
                  <w:sz w:val="18"/>
                  <w:szCs w:val="18"/>
                </w:rPr>
                <w:t>ZoneAleaTechnoLent</w:t>
              </w:r>
            </w:hyperlink>
          </w:p>
        </w:tc>
      </w:tr>
      <w:tr w:rsidR="006F2E49" w:rsidRPr="000C7E5E" w14:paraId="4F19599C" w14:textId="77777777" w:rsidTr="000C7E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0E120E7D" w14:textId="77777777" w:rsidR="006F2E49" w:rsidRPr="000C7E5E" w:rsidRDefault="00BB1DF7">
            <w:pPr>
              <w:pStyle w:val="Compact"/>
              <w:rPr>
                <w:sz w:val="18"/>
                <w:szCs w:val="18"/>
              </w:rPr>
            </w:pPr>
            <w:r w:rsidRPr="000C7E5E">
              <w:rPr>
                <w:sz w:val="18"/>
                <w:szCs w:val="18"/>
              </w:rPr>
              <w:t>F</w:t>
            </w:r>
          </w:p>
        </w:tc>
        <w:tc>
          <w:tcPr>
            <w:cnfStyle w:val="000001000000" w:firstRow="0" w:lastRow="0" w:firstColumn="0" w:lastColumn="0" w:oddVBand="0" w:evenVBand="1" w:oddHBand="0" w:evenHBand="0" w:firstRowFirstColumn="0" w:firstRowLastColumn="0" w:lastRowFirstColumn="0" w:lastRowLastColumn="0"/>
            <w:tcW w:w="3686" w:type="dxa"/>
          </w:tcPr>
          <w:p w14:paraId="65C27F1D" w14:textId="77777777" w:rsidR="006F2E49" w:rsidRPr="000C7E5E" w:rsidRDefault="00BB1DF7">
            <w:pPr>
              <w:pStyle w:val="Compact"/>
              <w:rPr>
                <w:sz w:val="18"/>
                <w:szCs w:val="18"/>
                <w:lang w:val="en-US"/>
              </w:rPr>
            </w:pPr>
            <w:r w:rsidRPr="000C7E5E">
              <w:rPr>
                <w:rStyle w:val="VerbatimChar"/>
                <w:sz w:val="18"/>
                <w:szCs w:val="18"/>
                <w:lang w:val="en-US"/>
              </w:rPr>
              <w:t>[PrefixePPR]_zonealeatechnoprojection_[CodeAlea]_s</w:t>
            </w:r>
            <w:r w:rsidRPr="000C7E5E">
              <w:rPr>
                <w:sz w:val="18"/>
                <w:szCs w:val="18"/>
                <w:lang w:val="en-US"/>
              </w:rPr>
              <w:t xml:space="preserve"> (NB: [CodeAlea]==214)</w:t>
            </w:r>
          </w:p>
        </w:tc>
        <w:tc>
          <w:tcPr>
            <w:cnfStyle w:val="000010000000" w:firstRow="0" w:lastRow="0" w:firstColumn="0" w:lastColumn="0" w:oddVBand="1" w:evenVBand="0" w:oddHBand="0" w:evenHBand="0" w:firstRowFirstColumn="0" w:firstRowLastColumn="0" w:lastRowFirstColumn="0" w:lastRowLastColumn="0"/>
            <w:tcW w:w="1409" w:type="dxa"/>
          </w:tcPr>
          <w:p w14:paraId="71937418" w14:textId="77777777" w:rsidR="006F2E49" w:rsidRPr="000C7E5E" w:rsidRDefault="00BB1DF7">
            <w:pPr>
              <w:pStyle w:val="Compact"/>
              <w:rPr>
                <w:sz w:val="18"/>
                <w:szCs w:val="18"/>
              </w:rPr>
            </w:pPr>
            <w:proofErr w:type="gramStart"/>
            <w:r w:rsidRPr="000C7E5E">
              <w:rPr>
                <w:rStyle w:val="VerbatimChar"/>
                <w:sz w:val="18"/>
                <w:szCs w:val="18"/>
              </w:rPr>
              <w:t>features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40D9A086" w14:textId="77777777" w:rsidR="006F2E49" w:rsidRPr="000C7E5E" w:rsidRDefault="00BB1DF7">
            <w:pPr>
              <w:pStyle w:val="Compact"/>
              <w:rPr>
                <w:sz w:val="18"/>
                <w:szCs w:val="18"/>
              </w:rPr>
            </w:pPr>
            <w:r w:rsidRPr="000C7E5E">
              <w:rPr>
                <w:rStyle w:val="VerbatimChar"/>
                <w:sz w:val="18"/>
                <w:szCs w:val="18"/>
              </w:rPr>
              <w:t>POLYGON</w:t>
            </w:r>
          </w:p>
        </w:tc>
        <w:tc>
          <w:tcPr>
            <w:cnfStyle w:val="000010000000" w:firstRow="0" w:lastRow="0" w:firstColumn="0" w:lastColumn="0" w:oddVBand="1" w:evenVBand="0" w:oddHBand="0" w:evenHBand="0" w:firstRowFirstColumn="0" w:firstRowLastColumn="0" w:lastRowFirstColumn="0" w:lastRowLastColumn="0"/>
            <w:tcW w:w="2166" w:type="dxa"/>
          </w:tcPr>
          <w:p w14:paraId="77F00C6B" w14:textId="77777777" w:rsidR="006F2E49" w:rsidRPr="000C7E5E" w:rsidRDefault="00BB1DF7">
            <w:pPr>
              <w:pStyle w:val="Compact"/>
              <w:rPr>
                <w:sz w:val="18"/>
                <w:szCs w:val="18"/>
              </w:rPr>
            </w:pPr>
            <w:r w:rsidRPr="000C7E5E">
              <w:rPr>
                <w:sz w:val="18"/>
                <w:szCs w:val="18"/>
              </w:rPr>
              <w:t xml:space="preserve">Classe </w:t>
            </w:r>
            <w:hyperlink w:anchor="classe-dobjets-zonealeatechnoprojection">
              <w:r w:rsidRPr="000C7E5E">
                <w:rPr>
                  <w:rStyle w:val="Lienhypertexte"/>
                  <w:sz w:val="18"/>
                  <w:szCs w:val="18"/>
                </w:rPr>
                <w:t>ZoneAleaTechnoProjection</w:t>
              </w:r>
            </w:hyperlink>
          </w:p>
        </w:tc>
      </w:tr>
      <w:tr w:rsidR="006F2E49" w:rsidRPr="009D678C" w14:paraId="2FB2055C" w14:textId="77777777" w:rsidTr="000C7E5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1A8F8F83" w14:textId="77777777" w:rsidR="006F2E49" w:rsidRPr="000C7E5E" w:rsidRDefault="00BB1DF7">
            <w:pPr>
              <w:pStyle w:val="Compact"/>
              <w:rPr>
                <w:sz w:val="18"/>
                <w:szCs w:val="18"/>
              </w:rPr>
            </w:pPr>
            <w:r w:rsidRPr="000C7E5E">
              <w:rPr>
                <w:sz w:val="18"/>
                <w:szCs w:val="18"/>
              </w:rPr>
              <w:t>F</w:t>
            </w:r>
          </w:p>
        </w:tc>
        <w:tc>
          <w:tcPr>
            <w:cnfStyle w:val="000001000000" w:firstRow="0" w:lastRow="0" w:firstColumn="0" w:lastColumn="0" w:oddVBand="0" w:evenVBand="1" w:oddHBand="0" w:evenHBand="0" w:firstRowFirstColumn="0" w:firstRowLastColumn="0" w:lastRowFirstColumn="0" w:lastRowLastColumn="0"/>
            <w:tcW w:w="3686" w:type="dxa"/>
          </w:tcPr>
          <w:p w14:paraId="10816644" w14:textId="77777777" w:rsidR="006F2E49" w:rsidRPr="000C7E5E" w:rsidRDefault="00BB1DF7">
            <w:pPr>
              <w:pStyle w:val="Compact"/>
              <w:rPr>
                <w:sz w:val="18"/>
                <w:szCs w:val="18"/>
              </w:rPr>
            </w:pPr>
            <w:r w:rsidRPr="000C7E5E">
              <w:rPr>
                <w:rStyle w:val="VerbatimChar"/>
                <w:sz w:val="18"/>
                <w:szCs w:val="18"/>
              </w:rPr>
              <w:t>[PrefixePPR]_zonealeatechnosynthese_s</w:t>
            </w:r>
          </w:p>
        </w:tc>
        <w:tc>
          <w:tcPr>
            <w:cnfStyle w:val="000010000000" w:firstRow="0" w:lastRow="0" w:firstColumn="0" w:lastColumn="0" w:oddVBand="1" w:evenVBand="0" w:oddHBand="0" w:evenHBand="0" w:firstRowFirstColumn="0" w:firstRowLastColumn="0" w:lastRowFirstColumn="0" w:lastRowLastColumn="0"/>
            <w:tcW w:w="1409" w:type="dxa"/>
          </w:tcPr>
          <w:p w14:paraId="4F3CF1BB" w14:textId="77777777" w:rsidR="006F2E49" w:rsidRPr="000C7E5E" w:rsidRDefault="00BB1DF7">
            <w:pPr>
              <w:pStyle w:val="Compact"/>
              <w:rPr>
                <w:sz w:val="18"/>
                <w:szCs w:val="18"/>
              </w:rPr>
            </w:pPr>
            <w:proofErr w:type="gramStart"/>
            <w:r w:rsidRPr="000C7E5E">
              <w:rPr>
                <w:rStyle w:val="VerbatimChar"/>
                <w:sz w:val="18"/>
                <w:szCs w:val="18"/>
              </w:rPr>
              <w:t>features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70126128" w14:textId="77777777" w:rsidR="006F2E49" w:rsidRPr="000C7E5E" w:rsidRDefault="00BB1DF7">
            <w:pPr>
              <w:pStyle w:val="Compact"/>
              <w:rPr>
                <w:sz w:val="18"/>
                <w:szCs w:val="18"/>
              </w:rPr>
            </w:pPr>
            <w:r w:rsidRPr="000C7E5E">
              <w:rPr>
                <w:rStyle w:val="VerbatimChar"/>
                <w:sz w:val="18"/>
                <w:szCs w:val="18"/>
              </w:rPr>
              <w:t>POLYGON</w:t>
            </w:r>
          </w:p>
        </w:tc>
        <w:tc>
          <w:tcPr>
            <w:cnfStyle w:val="000010000000" w:firstRow="0" w:lastRow="0" w:firstColumn="0" w:lastColumn="0" w:oddVBand="1" w:evenVBand="0" w:oddHBand="0" w:evenHBand="0" w:firstRowFirstColumn="0" w:firstRowLastColumn="0" w:lastRowFirstColumn="0" w:lastRowLastColumn="0"/>
            <w:tcW w:w="2166" w:type="dxa"/>
          </w:tcPr>
          <w:p w14:paraId="0C262DA7" w14:textId="77777777" w:rsidR="006F2E49" w:rsidRPr="000C7E5E" w:rsidRDefault="00BB1DF7">
            <w:pPr>
              <w:pStyle w:val="Compact"/>
              <w:rPr>
                <w:sz w:val="18"/>
                <w:szCs w:val="18"/>
              </w:rPr>
            </w:pPr>
            <w:r w:rsidRPr="000C7E5E">
              <w:rPr>
                <w:sz w:val="18"/>
                <w:szCs w:val="18"/>
              </w:rPr>
              <w:t xml:space="preserve">Classe </w:t>
            </w:r>
            <w:hyperlink r:id="rId213">
              <w:r w:rsidRPr="000C7E5E">
                <w:rPr>
                  <w:rStyle w:val="Lienhypertexte"/>
                  <w:sz w:val="18"/>
                  <w:szCs w:val="18"/>
                </w:rPr>
                <w:t>ZoneAleaTechnologique</w:t>
              </w:r>
            </w:hyperlink>
            <w:r w:rsidRPr="000C7E5E">
              <w:rPr>
                <w:sz w:val="18"/>
                <w:szCs w:val="18"/>
              </w:rPr>
              <w:t xml:space="preserve"> pour les PPR multirisques technologiques</w:t>
            </w:r>
          </w:p>
        </w:tc>
      </w:tr>
      <w:tr w:rsidR="006F2E49" w:rsidRPr="009D678C" w14:paraId="7B13DA6F" w14:textId="77777777" w:rsidTr="000C7E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5B845BE8" w14:textId="77777777" w:rsidR="006F2E49" w:rsidRPr="000C7E5E" w:rsidRDefault="00BB1DF7">
            <w:pPr>
              <w:pStyle w:val="Compact"/>
              <w:rPr>
                <w:sz w:val="18"/>
                <w:szCs w:val="18"/>
              </w:rPr>
            </w:pPr>
            <w:r w:rsidRPr="000C7E5E">
              <w:rPr>
                <w:sz w:val="18"/>
                <w:szCs w:val="18"/>
              </w:rPr>
              <w:t>C</w:t>
            </w:r>
          </w:p>
        </w:tc>
        <w:tc>
          <w:tcPr>
            <w:cnfStyle w:val="000001000000" w:firstRow="0" w:lastRow="0" w:firstColumn="0" w:lastColumn="0" w:oddVBand="0" w:evenVBand="1" w:oddHBand="0" w:evenHBand="0" w:firstRowFirstColumn="0" w:firstRowLastColumn="0" w:lastRowFirstColumn="0" w:lastRowLastColumn="0"/>
            <w:tcW w:w="3686" w:type="dxa"/>
          </w:tcPr>
          <w:p w14:paraId="7FC6CA0A" w14:textId="77777777" w:rsidR="006F2E49" w:rsidRPr="000C7E5E" w:rsidRDefault="00BB1DF7">
            <w:pPr>
              <w:pStyle w:val="Compact"/>
              <w:rPr>
                <w:sz w:val="18"/>
                <w:szCs w:val="18"/>
              </w:rPr>
            </w:pPr>
            <w:r w:rsidRPr="000C7E5E">
              <w:rPr>
                <w:rStyle w:val="VerbatimChar"/>
                <w:sz w:val="18"/>
                <w:szCs w:val="18"/>
              </w:rPr>
              <w:t>[PrefixePPR]_zonemultialeatechno</w:t>
            </w:r>
          </w:p>
        </w:tc>
        <w:tc>
          <w:tcPr>
            <w:cnfStyle w:val="000010000000" w:firstRow="0" w:lastRow="0" w:firstColumn="0" w:lastColumn="0" w:oddVBand="1" w:evenVBand="0" w:oddHBand="0" w:evenHBand="0" w:firstRowFirstColumn="0" w:firstRowLastColumn="0" w:lastRowFirstColumn="0" w:lastRowLastColumn="0"/>
            <w:tcW w:w="1409" w:type="dxa"/>
          </w:tcPr>
          <w:p w14:paraId="0841DE04" w14:textId="77777777" w:rsidR="006F2E49" w:rsidRPr="000C7E5E" w:rsidRDefault="00BB1DF7">
            <w:pPr>
              <w:pStyle w:val="Compact"/>
              <w:rPr>
                <w:sz w:val="18"/>
                <w:szCs w:val="18"/>
              </w:rPr>
            </w:pPr>
            <w:proofErr w:type="gramStart"/>
            <w:r w:rsidRPr="000C7E5E">
              <w:rPr>
                <w:rStyle w:val="VerbatimChar"/>
                <w:sz w:val="18"/>
                <w:szCs w:val="18"/>
              </w:rPr>
              <w:t>attributes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61EF0702" w14:textId="77777777" w:rsidR="006F2E49" w:rsidRPr="000C7E5E" w:rsidRDefault="00BB1DF7">
            <w:pPr>
              <w:pStyle w:val="Compact"/>
              <w:rPr>
                <w:sz w:val="18"/>
                <w:szCs w:val="18"/>
              </w:rPr>
            </w:pPr>
            <w:r w:rsidRPr="000C7E5E">
              <w:rPr>
                <w:sz w:val="18"/>
                <w:szCs w:val="18"/>
              </w:rPr>
              <w:t>N.A.</w:t>
            </w:r>
          </w:p>
        </w:tc>
        <w:tc>
          <w:tcPr>
            <w:cnfStyle w:val="000010000000" w:firstRow="0" w:lastRow="0" w:firstColumn="0" w:lastColumn="0" w:oddVBand="1" w:evenVBand="0" w:oddHBand="0" w:evenHBand="0" w:firstRowFirstColumn="0" w:firstRowLastColumn="0" w:lastRowFirstColumn="0" w:lastRowLastColumn="0"/>
            <w:tcW w:w="2166" w:type="dxa"/>
          </w:tcPr>
          <w:p w14:paraId="29ECC37A" w14:textId="77777777" w:rsidR="006F2E49" w:rsidRPr="000C7E5E" w:rsidRDefault="00BB1DF7">
            <w:pPr>
              <w:pStyle w:val="Compact"/>
              <w:rPr>
                <w:sz w:val="18"/>
                <w:szCs w:val="18"/>
              </w:rPr>
            </w:pPr>
            <w:r w:rsidRPr="000C7E5E">
              <w:rPr>
                <w:sz w:val="18"/>
                <w:szCs w:val="18"/>
              </w:rPr>
              <w:t xml:space="preserve">Description des différents types d’aléas pour les zones multirisques de la table </w:t>
            </w:r>
            <w:hyperlink w:anchor="Xf1b0ae43bf5ffac9ebf69fac60179fd3999a9d8">
              <w:r w:rsidRPr="000C7E5E">
                <w:rPr>
                  <w:rStyle w:val="Lienhypertexte"/>
                  <w:sz w:val="18"/>
                  <w:szCs w:val="18"/>
                </w:rPr>
                <w:t>zonealeatechnosynthese</w:t>
              </w:r>
            </w:hyperlink>
          </w:p>
        </w:tc>
      </w:tr>
      <w:tr w:rsidR="006F2E49" w:rsidRPr="000C7E5E" w14:paraId="6A48EDEB" w14:textId="77777777" w:rsidTr="000C7E5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43AFE097" w14:textId="77777777" w:rsidR="006F2E49" w:rsidRPr="000C7E5E" w:rsidRDefault="00BB1DF7">
            <w:pPr>
              <w:pStyle w:val="Compact"/>
              <w:rPr>
                <w:sz w:val="18"/>
                <w:szCs w:val="18"/>
              </w:rPr>
            </w:pPr>
            <w:r w:rsidRPr="000C7E5E">
              <w:rPr>
                <w:sz w:val="18"/>
                <w:szCs w:val="18"/>
              </w:rPr>
              <w:t>F</w:t>
            </w:r>
          </w:p>
        </w:tc>
        <w:tc>
          <w:tcPr>
            <w:cnfStyle w:val="000001000000" w:firstRow="0" w:lastRow="0" w:firstColumn="0" w:lastColumn="0" w:oddVBand="0" w:evenVBand="1" w:oddHBand="0" w:evenHBand="0" w:firstRowFirstColumn="0" w:firstRowLastColumn="0" w:lastRowFirstColumn="0" w:lastRowLastColumn="0"/>
            <w:tcW w:w="3686" w:type="dxa"/>
          </w:tcPr>
          <w:p w14:paraId="4D47DBE5" w14:textId="77777777" w:rsidR="006F2E49" w:rsidRPr="000C7E5E" w:rsidRDefault="00BB1DF7">
            <w:pPr>
              <w:pStyle w:val="Compact"/>
              <w:rPr>
                <w:sz w:val="18"/>
                <w:szCs w:val="18"/>
              </w:rPr>
            </w:pPr>
            <w:r w:rsidRPr="000C7E5E">
              <w:rPr>
                <w:rStyle w:val="VerbatimChar"/>
                <w:sz w:val="18"/>
                <w:szCs w:val="18"/>
              </w:rPr>
              <w:t>[PrefixePPR]_zoneprotegee_[CodeAlea]_s</w:t>
            </w:r>
          </w:p>
        </w:tc>
        <w:tc>
          <w:tcPr>
            <w:cnfStyle w:val="000010000000" w:firstRow="0" w:lastRow="0" w:firstColumn="0" w:lastColumn="0" w:oddVBand="1" w:evenVBand="0" w:oddHBand="0" w:evenHBand="0" w:firstRowFirstColumn="0" w:firstRowLastColumn="0" w:lastRowFirstColumn="0" w:lastRowLastColumn="0"/>
            <w:tcW w:w="1409" w:type="dxa"/>
          </w:tcPr>
          <w:p w14:paraId="58CBAE44" w14:textId="77777777" w:rsidR="006F2E49" w:rsidRPr="000C7E5E" w:rsidRDefault="00BB1DF7">
            <w:pPr>
              <w:pStyle w:val="Compact"/>
              <w:rPr>
                <w:sz w:val="18"/>
                <w:szCs w:val="18"/>
              </w:rPr>
            </w:pPr>
            <w:proofErr w:type="gramStart"/>
            <w:r w:rsidRPr="000C7E5E">
              <w:rPr>
                <w:rStyle w:val="VerbatimChar"/>
                <w:sz w:val="18"/>
                <w:szCs w:val="18"/>
              </w:rPr>
              <w:t>features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18E94AE3" w14:textId="77777777" w:rsidR="006F2E49" w:rsidRPr="000C7E5E" w:rsidRDefault="00BB1DF7">
            <w:pPr>
              <w:pStyle w:val="Compact"/>
              <w:rPr>
                <w:sz w:val="18"/>
                <w:szCs w:val="18"/>
              </w:rPr>
            </w:pPr>
            <w:r w:rsidRPr="000C7E5E">
              <w:rPr>
                <w:rStyle w:val="VerbatimChar"/>
                <w:sz w:val="18"/>
                <w:szCs w:val="18"/>
              </w:rPr>
              <w:t>POLYGON</w:t>
            </w:r>
          </w:p>
        </w:tc>
        <w:tc>
          <w:tcPr>
            <w:cnfStyle w:val="000010000000" w:firstRow="0" w:lastRow="0" w:firstColumn="0" w:lastColumn="0" w:oddVBand="1" w:evenVBand="0" w:oddHBand="0" w:evenHBand="0" w:firstRowFirstColumn="0" w:firstRowLastColumn="0" w:lastRowFirstColumn="0" w:lastRowLastColumn="0"/>
            <w:tcW w:w="2166" w:type="dxa"/>
          </w:tcPr>
          <w:p w14:paraId="48EA9452" w14:textId="77777777" w:rsidR="006F2E49" w:rsidRPr="000C7E5E" w:rsidRDefault="00BB1DF7">
            <w:pPr>
              <w:pStyle w:val="Compact"/>
              <w:rPr>
                <w:sz w:val="18"/>
                <w:szCs w:val="18"/>
              </w:rPr>
            </w:pPr>
            <w:r w:rsidRPr="000C7E5E">
              <w:rPr>
                <w:sz w:val="18"/>
                <w:szCs w:val="18"/>
              </w:rPr>
              <w:t xml:space="preserve">Classe </w:t>
            </w:r>
            <w:hyperlink r:id="rId214" w:anchor="classe-dobjets-zoneprotegee">
              <w:r w:rsidRPr="000C7E5E">
                <w:rPr>
                  <w:rStyle w:val="Lienhypertexte"/>
                  <w:sz w:val="18"/>
                  <w:szCs w:val="18"/>
                </w:rPr>
                <w:t>ZoneProtegee</w:t>
              </w:r>
            </w:hyperlink>
          </w:p>
        </w:tc>
      </w:tr>
      <w:tr w:rsidR="006F2E49" w:rsidRPr="000C7E5E" w14:paraId="4E9883F1" w14:textId="77777777" w:rsidTr="000C7E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0ADC524D" w14:textId="77777777" w:rsidR="006F2E49" w:rsidRPr="000C7E5E" w:rsidRDefault="00BB1DF7">
            <w:pPr>
              <w:pStyle w:val="Compact"/>
              <w:rPr>
                <w:sz w:val="18"/>
                <w:szCs w:val="18"/>
              </w:rPr>
            </w:pPr>
            <w:r w:rsidRPr="000C7E5E">
              <w:rPr>
                <w:sz w:val="18"/>
                <w:szCs w:val="18"/>
              </w:rPr>
              <w:t>F</w:t>
            </w:r>
          </w:p>
        </w:tc>
        <w:tc>
          <w:tcPr>
            <w:cnfStyle w:val="000001000000" w:firstRow="0" w:lastRow="0" w:firstColumn="0" w:lastColumn="0" w:oddVBand="0" w:evenVBand="1" w:oddHBand="0" w:evenHBand="0" w:firstRowFirstColumn="0" w:firstRowLastColumn="0" w:lastRowFirstColumn="0" w:lastRowLastColumn="0"/>
            <w:tcW w:w="3686" w:type="dxa"/>
          </w:tcPr>
          <w:p w14:paraId="414E061A" w14:textId="77777777" w:rsidR="006F2E49" w:rsidRPr="000C7E5E" w:rsidRDefault="00BB1DF7">
            <w:pPr>
              <w:pStyle w:val="Compact"/>
              <w:rPr>
                <w:sz w:val="18"/>
                <w:szCs w:val="18"/>
              </w:rPr>
            </w:pPr>
            <w:r w:rsidRPr="000C7E5E">
              <w:rPr>
                <w:rStyle w:val="VerbatimChar"/>
                <w:sz w:val="18"/>
                <w:szCs w:val="18"/>
              </w:rPr>
              <w:t>[PrefixePPR]_zonedangerspecifique_[CodeAlea]_s</w:t>
            </w:r>
          </w:p>
        </w:tc>
        <w:tc>
          <w:tcPr>
            <w:cnfStyle w:val="000010000000" w:firstRow="0" w:lastRow="0" w:firstColumn="0" w:lastColumn="0" w:oddVBand="1" w:evenVBand="0" w:oddHBand="0" w:evenHBand="0" w:firstRowFirstColumn="0" w:firstRowLastColumn="0" w:lastRowFirstColumn="0" w:lastRowLastColumn="0"/>
            <w:tcW w:w="1409" w:type="dxa"/>
          </w:tcPr>
          <w:p w14:paraId="694CDAC6" w14:textId="77777777" w:rsidR="006F2E49" w:rsidRPr="000C7E5E" w:rsidRDefault="00BB1DF7">
            <w:pPr>
              <w:pStyle w:val="Compact"/>
              <w:rPr>
                <w:sz w:val="18"/>
                <w:szCs w:val="18"/>
              </w:rPr>
            </w:pPr>
            <w:proofErr w:type="gramStart"/>
            <w:r w:rsidRPr="000C7E5E">
              <w:rPr>
                <w:rStyle w:val="VerbatimChar"/>
                <w:sz w:val="18"/>
                <w:szCs w:val="18"/>
              </w:rPr>
              <w:t>features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4471DB23" w14:textId="77777777" w:rsidR="006F2E49" w:rsidRPr="000C7E5E" w:rsidRDefault="00BB1DF7">
            <w:pPr>
              <w:pStyle w:val="Compact"/>
              <w:rPr>
                <w:sz w:val="18"/>
                <w:szCs w:val="18"/>
              </w:rPr>
            </w:pPr>
            <w:r w:rsidRPr="000C7E5E">
              <w:rPr>
                <w:rStyle w:val="VerbatimChar"/>
                <w:sz w:val="18"/>
                <w:szCs w:val="18"/>
              </w:rPr>
              <w:t>POLYGON</w:t>
            </w:r>
          </w:p>
        </w:tc>
        <w:tc>
          <w:tcPr>
            <w:cnfStyle w:val="000010000000" w:firstRow="0" w:lastRow="0" w:firstColumn="0" w:lastColumn="0" w:oddVBand="1" w:evenVBand="0" w:oddHBand="0" w:evenHBand="0" w:firstRowFirstColumn="0" w:firstRowLastColumn="0" w:lastRowFirstColumn="0" w:lastRowLastColumn="0"/>
            <w:tcW w:w="2166" w:type="dxa"/>
          </w:tcPr>
          <w:p w14:paraId="5EF09532" w14:textId="77777777" w:rsidR="006F2E49" w:rsidRPr="000C7E5E" w:rsidRDefault="00BB1DF7">
            <w:pPr>
              <w:pStyle w:val="Compact"/>
              <w:rPr>
                <w:sz w:val="18"/>
                <w:szCs w:val="18"/>
              </w:rPr>
            </w:pPr>
            <w:r w:rsidRPr="000C7E5E">
              <w:rPr>
                <w:sz w:val="18"/>
                <w:szCs w:val="18"/>
              </w:rPr>
              <w:t xml:space="preserve">Classe </w:t>
            </w:r>
            <w:hyperlink r:id="rId215" w:anchor="classe-dobjets-zonedangerspecifique">
              <w:r w:rsidRPr="000C7E5E">
                <w:rPr>
                  <w:rStyle w:val="Lienhypertexte"/>
                  <w:sz w:val="18"/>
                  <w:szCs w:val="18"/>
                </w:rPr>
                <w:t>ZoneDangerSpecifique</w:t>
              </w:r>
            </w:hyperlink>
          </w:p>
        </w:tc>
      </w:tr>
      <w:tr w:rsidR="006F2E49" w:rsidRPr="000C7E5E" w14:paraId="16623FE6" w14:textId="77777777" w:rsidTr="000C7E5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4C0A9A27" w14:textId="77777777" w:rsidR="006F2E49" w:rsidRPr="000C7E5E" w:rsidRDefault="00BB1DF7">
            <w:pPr>
              <w:pStyle w:val="Compact"/>
              <w:rPr>
                <w:sz w:val="18"/>
                <w:szCs w:val="18"/>
              </w:rPr>
            </w:pPr>
            <w:r w:rsidRPr="000C7E5E">
              <w:rPr>
                <w:sz w:val="18"/>
                <w:szCs w:val="18"/>
              </w:rPr>
              <w:t>F</w:t>
            </w:r>
          </w:p>
        </w:tc>
        <w:tc>
          <w:tcPr>
            <w:cnfStyle w:val="000001000000" w:firstRow="0" w:lastRow="0" w:firstColumn="0" w:lastColumn="0" w:oddVBand="0" w:evenVBand="1" w:oddHBand="0" w:evenHBand="0" w:firstRowFirstColumn="0" w:firstRowLastColumn="0" w:lastRowFirstColumn="0" w:lastRowLastColumn="0"/>
            <w:tcW w:w="3686" w:type="dxa"/>
          </w:tcPr>
          <w:p w14:paraId="4DC8AFB2" w14:textId="77777777" w:rsidR="006F2E49" w:rsidRPr="000C7E5E" w:rsidRDefault="00BB1DF7">
            <w:pPr>
              <w:pStyle w:val="Compact"/>
              <w:rPr>
                <w:sz w:val="18"/>
                <w:szCs w:val="18"/>
              </w:rPr>
            </w:pPr>
            <w:r w:rsidRPr="000C7E5E">
              <w:rPr>
                <w:rStyle w:val="VerbatimChar"/>
                <w:sz w:val="18"/>
                <w:szCs w:val="18"/>
              </w:rPr>
              <w:t>[PrefixePPR]_ouvrageprotecteur_[CodeAlea]_s</w:t>
            </w:r>
          </w:p>
        </w:tc>
        <w:tc>
          <w:tcPr>
            <w:cnfStyle w:val="000010000000" w:firstRow="0" w:lastRow="0" w:firstColumn="0" w:lastColumn="0" w:oddVBand="1" w:evenVBand="0" w:oddHBand="0" w:evenHBand="0" w:firstRowFirstColumn="0" w:firstRowLastColumn="0" w:lastRowFirstColumn="0" w:lastRowLastColumn="0"/>
            <w:tcW w:w="1409" w:type="dxa"/>
          </w:tcPr>
          <w:p w14:paraId="27091E3A" w14:textId="77777777" w:rsidR="006F2E49" w:rsidRPr="000C7E5E" w:rsidRDefault="00BB1DF7">
            <w:pPr>
              <w:pStyle w:val="Compact"/>
              <w:rPr>
                <w:sz w:val="18"/>
                <w:szCs w:val="18"/>
              </w:rPr>
            </w:pPr>
            <w:proofErr w:type="gramStart"/>
            <w:r w:rsidRPr="000C7E5E">
              <w:rPr>
                <w:rStyle w:val="VerbatimChar"/>
                <w:sz w:val="18"/>
                <w:szCs w:val="18"/>
              </w:rPr>
              <w:t>features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23D95364" w14:textId="77777777" w:rsidR="006F2E49" w:rsidRPr="000C7E5E" w:rsidRDefault="00BB1DF7">
            <w:pPr>
              <w:pStyle w:val="Compact"/>
              <w:rPr>
                <w:sz w:val="18"/>
                <w:szCs w:val="18"/>
              </w:rPr>
            </w:pPr>
            <w:r w:rsidRPr="000C7E5E">
              <w:rPr>
                <w:rStyle w:val="VerbatimChar"/>
                <w:sz w:val="18"/>
                <w:szCs w:val="18"/>
              </w:rPr>
              <w:t>MULTIPOLYGON</w:t>
            </w:r>
          </w:p>
        </w:tc>
        <w:tc>
          <w:tcPr>
            <w:cnfStyle w:val="000010000000" w:firstRow="0" w:lastRow="0" w:firstColumn="0" w:lastColumn="0" w:oddVBand="1" w:evenVBand="0" w:oddHBand="0" w:evenHBand="0" w:firstRowFirstColumn="0" w:firstRowLastColumn="0" w:lastRowFirstColumn="0" w:lastRowLastColumn="0"/>
            <w:tcW w:w="2166" w:type="dxa"/>
          </w:tcPr>
          <w:p w14:paraId="6360DF45" w14:textId="77777777" w:rsidR="006F2E49" w:rsidRPr="000C7E5E" w:rsidRDefault="00BB1DF7">
            <w:pPr>
              <w:pStyle w:val="Compact"/>
              <w:rPr>
                <w:sz w:val="18"/>
                <w:szCs w:val="18"/>
              </w:rPr>
            </w:pPr>
            <w:r w:rsidRPr="000C7E5E">
              <w:rPr>
                <w:sz w:val="18"/>
                <w:szCs w:val="18"/>
              </w:rPr>
              <w:t xml:space="preserve">Classe </w:t>
            </w:r>
            <w:hyperlink r:id="rId216" w:anchor="classe-dobjets-ouvrageprotecteur">
              <w:r w:rsidRPr="000C7E5E">
                <w:rPr>
                  <w:rStyle w:val="Lienhypertexte"/>
                  <w:sz w:val="18"/>
                  <w:szCs w:val="18"/>
                </w:rPr>
                <w:t>OuvrageProtecteur</w:t>
              </w:r>
            </w:hyperlink>
          </w:p>
        </w:tc>
      </w:tr>
      <w:tr w:rsidR="006F2E49" w:rsidRPr="000C7E5E" w14:paraId="6A16B29D" w14:textId="77777777" w:rsidTr="000C7E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523A0843" w14:textId="77777777" w:rsidR="006F2E49" w:rsidRPr="000C7E5E" w:rsidRDefault="00BB1DF7">
            <w:pPr>
              <w:pStyle w:val="Compact"/>
              <w:rPr>
                <w:sz w:val="18"/>
                <w:szCs w:val="18"/>
              </w:rPr>
            </w:pPr>
            <w:r w:rsidRPr="000C7E5E">
              <w:rPr>
                <w:sz w:val="18"/>
                <w:szCs w:val="18"/>
              </w:rPr>
              <w:t>F</w:t>
            </w:r>
          </w:p>
        </w:tc>
        <w:tc>
          <w:tcPr>
            <w:cnfStyle w:val="000001000000" w:firstRow="0" w:lastRow="0" w:firstColumn="0" w:lastColumn="0" w:oddVBand="0" w:evenVBand="1" w:oddHBand="0" w:evenHBand="0" w:firstRowFirstColumn="0" w:firstRowLastColumn="0" w:lastRowFirstColumn="0" w:lastRowLastColumn="0"/>
            <w:tcW w:w="3686" w:type="dxa"/>
          </w:tcPr>
          <w:p w14:paraId="175BC48A" w14:textId="77777777" w:rsidR="006F2E49" w:rsidRPr="000C7E5E" w:rsidRDefault="00BB1DF7">
            <w:pPr>
              <w:pStyle w:val="Compact"/>
              <w:rPr>
                <w:sz w:val="18"/>
                <w:szCs w:val="18"/>
              </w:rPr>
            </w:pPr>
            <w:r w:rsidRPr="000C7E5E">
              <w:rPr>
                <w:rStyle w:val="VerbatimChar"/>
                <w:sz w:val="18"/>
                <w:szCs w:val="18"/>
              </w:rPr>
              <w:t>[PrefixePPR]_ouvrageprotecteur_[CodeAlea]_l</w:t>
            </w:r>
          </w:p>
        </w:tc>
        <w:tc>
          <w:tcPr>
            <w:cnfStyle w:val="000010000000" w:firstRow="0" w:lastRow="0" w:firstColumn="0" w:lastColumn="0" w:oddVBand="1" w:evenVBand="0" w:oddHBand="0" w:evenHBand="0" w:firstRowFirstColumn="0" w:firstRowLastColumn="0" w:lastRowFirstColumn="0" w:lastRowLastColumn="0"/>
            <w:tcW w:w="1409" w:type="dxa"/>
          </w:tcPr>
          <w:p w14:paraId="368F9F93" w14:textId="77777777" w:rsidR="006F2E49" w:rsidRPr="000C7E5E" w:rsidRDefault="00BB1DF7">
            <w:pPr>
              <w:pStyle w:val="Compact"/>
              <w:rPr>
                <w:sz w:val="18"/>
                <w:szCs w:val="18"/>
              </w:rPr>
            </w:pPr>
            <w:proofErr w:type="gramStart"/>
            <w:r w:rsidRPr="000C7E5E">
              <w:rPr>
                <w:rStyle w:val="VerbatimChar"/>
                <w:sz w:val="18"/>
                <w:szCs w:val="18"/>
              </w:rPr>
              <w:t>features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3EE9A225" w14:textId="77777777" w:rsidR="006F2E49" w:rsidRPr="000C7E5E" w:rsidRDefault="00BB1DF7">
            <w:pPr>
              <w:pStyle w:val="Compact"/>
              <w:rPr>
                <w:sz w:val="18"/>
                <w:szCs w:val="18"/>
              </w:rPr>
            </w:pPr>
            <w:r w:rsidRPr="000C7E5E">
              <w:rPr>
                <w:rStyle w:val="VerbatimChar"/>
                <w:sz w:val="18"/>
                <w:szCs w:val="18"/>
              </w:rPr>
              <w:t>MULTILINESTRING</w:t>
            </w:r>
          </w:p>
        </w:tc>
        <w:tc>
          <w:tcPr>
            <w:cnfStyle w:val="000010000000" w:firstRow="0" w:lastRow="0" w:firstColumn="0" w:lastColumn="0" w:oddVBand="1" w:evenVBand="0" w:oddHBand="0" w:evenHBand="0" w:firstRowFirstColumn="0" w:firstRowLastColumn="0" w:lastRowFirstColumn="0" w:lastRowLastColumn="0"/>
            <w:tcW w:w="2166" w:type="dxa"/>
          </w:tcPr>
          <w:p w14:paraId="23FE33D2" w14:textId="77777777" w:rsidR="006F2E49" w:rsidRPr="000C7E5E" w:rsidRDefault="00BB1DF7">
            <w:pPr>
              <w:pStyle w:val="Compact"/>
              <w:rPr>
                <w:sz w:val="18"/>
                <w:szCs w:val="18"/>
              </w:rPr>
            </w:pPr>
            <w:r w:rsidRPr="000C7E5E">
              <w:rPr>
                <w:sz w:val="18"/>
                <w:szCs w:val="18"/>
              </w:rPr>
              <w:t xml:space="preserve">Classe </w:t>
            </w:r>
            <w:hyperlink r:id="rId217" w:anchor="classe-dobjets-ouvrageprotecteur">
              <w:r w:rsidRPr="000C7E5E">
                <w:rPr>
                  <w:rStyle w:val="Lienhypertexte"/>
                  <w:sz w:val="18"/>
                  <w:szCs w:val="18"/>
                </w:rPr>
                <w:t>OuvrageProtecteur</w:t>
              </w:r>
            </w:hyperlink>
          </w:p>
        </w:tc>
      </w:tr>
      <w:tr w:rsidR="006F2E49" w:rsidRPr="000C7E5E" w14:paraId="12F43D15" w14:textId="77777777" w:rsidTr="000C7E5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03CF1B23" w14:textId="77777777" w:rsidR="006F2E49" w:rsidRPr="000C7E5E" w:rsidRDefault="00BB1DF7">
            <w:pPr>
              <w:pStyle w:val="Compact"/>
              <w:rPr>
                <w:sz w:val="18"/>
                <w:szCs w:val="18"/>
              </w:rPr>
            </w:pPr>
            <w:r w:rsidRPr="000C7E5E">
              <w:rPr>
                <w:sz w:val="18"/>
                <w:szCs w:val="18"/>
              </w:rPr>
              <w:t>F</w:t>
            </w:r>
          </w:p>
        </w:tc>
        <w:tc>
          <w:tcPr>
            <w:cnfStyle w:val="000001000000" w:firstRow="0" w:lastRow="0" w:firstColumn="0" w:lastColumn="0" w:oddVBand="0" w:evenVBand="1" w:oddHBand="0" w:evenHBand="0" w:firstRowFirstColumn="0" w:firstRowLastColumn="0" w:lastRowFirstColumn="0" w:lastRowLastColumn="0"/>
            <w:tcW w:w="3686" w:type="dxa"/>
          </w:tcPr>
          <w:p w14:paraId="3B50C8FC" w14:textId="77777777" w:rsidR="006F2E49" w:rsidRPr="000C7E5E" w:rsidRDefault="00BB1DF7">
            <w:pPr>
              <w:pStyle w:val="Compact"/>
              <w:rPr>
                <w:sz w:val="18"/>
                <w:szCs w:val="18"/>
              </w:rPr>
            </w:pPr>
            <w:r w:rsidRPr="000C7E5E">
              <w:rPr>
                <w:rStyle w:val="VerbatimChar"/>
                <w:sz w:val="18"/>
                <w:szCs w:val="18"/>
              </w:rPr>
              <w:t>[PrefixePPR]_ouvrageprotecteur_[CodeAlea]_p</w:t>
            </w:r>
          </w:p>
        </w:tc>
        <w:tc>
          <w:tcPr>
            <w:cnfStyle w:val="000010000000" w:firstRow="0" w:lastRow="0" w:firstColumn="0" w:lastColumn="0" w:oddVBand="1" w:evenVBand="0" w:oddHBand="0" w:evenHBand="0" w:firstRowFirstColumn="0" w:firstRowLastColumn="0" w:lastRowFirstColumn="0" w:lastRowLastColumn="0"/>
            <w:tcW w:w="1409" w:type="dxa"/>
          </w:tcPr>
          <w:p w14:paraId="253B3906" w14:textId="77777777" w:rsidR="006F2E49" w:rsidRPr="000C7E5E" w:rsidRDefault="00BB1DF7">
            <w:pPr>
              <w:pStyle w:val="Compact"/>
              <w:rPr>
                <w:sz w:val="18"/>
                <w:szCs w:val="18"/>
              </w:rPr>
            </w:pPr>
            <w:proofErr w:type="gramStart"/>
            <w:r w:rsidRPr="000C7E5E">
              <w:rPr>
                <w:rStyle w:val="VerbatimChar"/>
                <w:sz w:val="18"/>
                <w:szCs w:val="18"/>
              </w:rPr>
              <w:t>features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6C076DF9" w14:textId="77777777" w:rsidR="006F2E49" w:rsidRPr="000C7E5E" w:rsidRDefault="00BB1DF7">
            <w:pPr>
              <w:pStyle w:val="Compact"/>
              <w:rPr>
                <w:sz w:val="18"/>
                <w:szCs w:val="18"/>
              </w:rPr>
            </w:pPr>
            <w:r w:rsidRPr="000C7E5E">
              <w:rPr>
                <w:rStyle w:val="VerbatimChar"/>
                <w:sz w:val="18"/>
                <w:szCs w:val="18"/>
              </w:rPr>
              <w:t>MULTIPOINT</w:t>
            </w:r>
          </w:p>
        </w:tc>
        <w:tc>
          <w:tcPr>
            <w:cnfStyle w:val="000010000000" w:firstRow="0" w:lastRow="0" w:firstColumn="0" w:lastColumn="0" w:oddVBand="1" w:evenVBand="0" w:oddHBand="0" w:evenHBand="0" w:firstRowFirstColumn="0" w:firstRowLastColumn="0" w:lastRowFirstColumn="0" w:lastRowLastColumn="0"/>
            <w:tcW w:w="2166" w:type="dxa"/>
          </w:tcPr>
          <w:p w14:paraId="7412DEA4" w14:textId="77777777" w:rsidR="006F2E49" w:rsidRPr="000C7E5E" w:rsidRDefault="00BB1DF7">
            <w:pPr>
              <w:pStyle w:val="Compact"/>
              <w:rPr>
                <w:sz w:val="18"/>
                <w:szCs w:val="18"/>
              </w:rPr>
            </w:pPr>
            <w:r w:rsidRPr="000C7E5E">
              <w:rPr>
                <w:sz w:val="18"/>
                <w:szCs w:val="18"/>
              </w:rPr>
              <w:t xml:space="preserve">Classe </w:t>
            </w:r>
            <w:hyperlink r:id="rId218" w:anchor="classe-dobjets-ouvrageprotecteur">
              <w:r w:rsidRPr="000C7E5E">
                <w:rPr>
                  <w:rStyle w:val="Lienhypertexte"/>
                  <w:sz w:val="18"/>
                  <w:szCs w:val="18"/>
                </w:rPr>
                <w:t>OuvrageProtecteur</w:t>
              </w:r>
            </w:hyperlink>
          </w:p>
        </w:tc>
      </w:tr>
      <w:tr w:rsidR="006F2E49" w:rsidRPr="000C7E5E" w14:paraId="37C4EBD6" w14:textId="77777777" w:rsidTr="000C7E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3ED7F9B7" w14:textId="77777777" w:rsidR="006F2E49" w:rsidRPr="000C7E5E" w:rsidRDefault="00BB1DF7">
            <w:pPr>
              <w:pStyle w:val="Compact"/>
              <w:rPr>
                <w:sz w:val="18"/>
                <w:szCs w:val="18"/>
              </w:rPr>
            </w:pPr>
            <w:r w:rsidRPr="000C7E5E">
              <w:rPr>
                <w:sz w:val="18"/>
                <w:szCs w:val="18"/>
              </w:rPr>
              <w:t>F</w:t>
            </w:r>
          </w:p>
        </w:tc>
        <w:tc>
          <w:tcPr>
            <w:cnfStyle w:val="000001000000" w:firstRow="0" w:lastRow="0" w:firstColumn="0" w:lastColumn="0" w:oddVBand="0" w:evenVBand="1" w:oddHBand="0" w:evenHBand="0" w:firstRowFirstColumn="0" w:firstRowLastColumn="0" w:lastRowFirstColumn="0" w:lastRowLastColumn="0"/>
            <w:tcW w:w="3686" w:type="dxa"/>
          </w:tcPr>
          <w:p w14:paraId="7E93A5F6" w14:textId="77777777" w:rsidR="006F2E49" w:rsidRPr="000C7E5E" w:rsidRDefault="00BB1DF7">
            <w:pPr>
              <w:pStyle w:val="Compact"/>
              <w:rPr>
                <w:sz w:val="18"/>
                <w:szCs w:val="18"/>
              </w:rPr>
            </w:pPr>
            <w:r w:rsidRPr="000C7E5E">
              <w:rPr>
                <w:rStyle w:val="VerbatimChar"/>
                <w:sz w:val="18"/>
                <w:szCs w:val="18"/>
              </w:rPr>
              <w:t>[PrefixePPR]_originerisque_s</w:t>
            </w:r>
          </w:p>
        </w:tc>
        <w:tc>
          <w:tcPr>
            <w:cnfStyle w:val="000010000000" w:firstRow="0" w:lastRow="0" w:firstColumn="0" w:lastColumn="0" w:oddVBand="1" w:evenVBand="0" w:oddHBand="0" w:evenHBand="0" w:firstRowFirstColumn="0" w:firstRowLastColumn="0" w:lastRowFirstColumn="0" w:lastRowLastColumn="0"/>
            <w:tcW w:w="1409" w:type="dxa"/>
          </w:tcPr>
          <w:p w14:paraId="0152CF53" w14:textId="77777777" w:rsidR="006F2E49" w:rsidRPr="000C7E5E" w:rsidRDefault="00BB1DF7">
            <w:pPr>
              <w:pStyle w:val="Compact"/>
              <w:rPr>
                <w:sz w:val="18"/>
                <w:szCs w:val="18"/>
              </w:rPr>
            </w:pPr>
            <w:proofErr w:type="gramStart"/>
            <w:r w:rsidRPr="000C7E5E">
              <w:rPr>
                <w:rStyle w:val="VerbatimChar"/>
                <w:sz w:val="18"/>
                <w:szCs w:val="18"/>
              </w:rPr>
              <w:t>features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60E8477E" w14:textId="77777777" w:rsidR="006F2E49" w:rsidRPr="000C7E5E" w:rsidRDefault="00BB1DF7">
            <w:pPr>
              <w:pStyle w:val="Compact"/>
              <w:rPr>
                <w:sz w:val="18"/>
                <w:szCs w:val="18"/>
              </w:rPr>
            </w:pPr>
            <w:r w:rsidRPr="000C7E5E">
              <w:rPr>
                <w:rStyle w:val="VerbatimChar"/>
                <w:sz w:val="18"/>
                <w:szCs w:val="18"/>
              </w:rPr>
              <w:t>MULTIPOLYGON</w:t>
            </w:r>
          </w:p>
        </w:tc>
        <w:tc>
          <w:tcPr>
            <w:cnfStyle w:val="000010000000" w:firstRow="0" w:lastRow="0" w:firstColumn="0" w:lastColumn="0" w:oddVBand="1" w:evenVBand="0" w:oddHBand="0" w:evenHBand="0" w:firstRowFirstColumn="0" w:firstRowLastColumn="0" w:lastRowFirstColumn="0" w:lastRowLastColumn="0"/>
            <w:tcW w:w="2166" w:type="dxa"/>
          </w:tcPr>
          <w:p w14:paraId="4A0B8A49" w14:textId="77777777" w:rsidR="006F2E49" w:rsidRPr="000C7E5E" w:rsidRDefault="00BB1DF7">
            <w:pPr>
              <w:pStyle w:val="Compact"/>
              <w:rPr>
                <w:sz w:val="18"/>
                <w:szCs w:val="18"/>
              </w:rPr>
            </w:pPr>
            <w:r w:rsidRPr="000C7E5E">
              <w:rPr>
                <w:sz w:val="18"/>
                <w:szCs w:val="18"/>
              </w:rPr>
              <w:t xml:space="preserve">Classe </w:t>
            </w:r>
            <w:hyperlink r:id="rId219" w:anchor="classe-dobjets-originerisque">
              <w:r w:rsidRPr="000C7E5E">
                <w:rPr>
                  <w:rStyle w:val="Lienhypertexte"/>
                  <w:sz w:val="18"/>
                  <w:szCs w:val="18"/>
                </w:rPr>
                <w:t>OrigineRisque</w:t>
              </w:r>
            </w:hyperlink>
          </w:p>
        </w:tc>
      </w:tr>
      <w:tr w:rsidR="006F2E49" w:rsidRPr="000C7E5E" w14:paraId="5C539C26" w14:textId="77777777" w:rsidTr="000C7E5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18983800" w14:textId="77777777" w:rsidR="006F2E49" w:rsidRPr="000C7E5E" w:rsidRDefault="00BB1DF7">
            <w:pPr>
              <w:pStyle w:val="Compact"/>
              <w:rPr>
                <w:sz w:val="18"/>
                <w:szCs w:val="18"/>
              </w:rPr>
            </w:pPr>
            <w:r w:rsidRPr="000C7E5E">
              <w:rPr>
                <w:sz w:val="18"/>
                <w:szCs w:val="18"/>
              </w:rPr>
              <w:t>F</w:t>
            </w:r>
          </w:p>
        </w:tc>
        <w:tc>
          <w:tcPr>
            <w:cnfStyle w:val="000001000000" w:firstRow="0" w:lastRow="0" w:firstColumn="0" w:lastColumn="0" w:oddVBand="0" w:evenVBand="1" w:oddHBand="0" w:evenHBand="0" w:firstRowFirstColumn="0" w:firstRowLastColumn="0" w:lastRowFirstColumn="0" w:lastRowLastColumn="0"/>
            <w:tcW w:w="3686" w:type="dxa"/>
          </w:tcPr>
          <w:p w14:paraId="22A927E0" w14:textId="77777777" w:rsidR="006F2E49" w:rsidRPr="000C7E5E" w:rsidRDefault="00BB1DF7">
            <w:pPr>
              <w:pStyle w:val="Compact"/>
              <w:rPr>
                <w:sz w:val="18"/>
                <w:szCs w:val="18"/>
              </w:rPr>
            </w:pPr>
            <w:r w:rsidRPr="000C7E5E">
              <w:rPr>
                <w:rStyle w:val="VerbatimChar"/>
                <w:sz w:val="18"/>
                <w:szCs w:val="18"/>
              </w:rPr>
              <w:t>[PrefixePPR]_originerisque_l</w:t>
            </w:r>
          </w:p>
        </w:tc>
        <w:tc>
          <w:tcPr>
            <w:cnfStyle w:val="000010000000" w:firstRow="0" w:lastRow="0" w:firstColumn="0" w:lastColumn="0" w:oddVBand="1" w:evenVBand="0" w:oddHBand="0" w:evenHBand="0" w:firstRowFirstColumn="0" w:firstRowLastColumn="0" w:lastRowFirstColumn="0" w:lastRowLastColumn="0"/>
            <w:tcW w:w="1409" w:type="dxa"/>
          </w:tcPr>
          <w:p w14:paraId="4E6B87FA" w14:textId="77777777" w:rsidR="006F2E49" w:rsidRPr="000C7E5E" w:rsidRDefault="00BB1DF7">
            <w:pPr>
              <w:pStyle w:val="Compact"/>
              <w:rPr>
                <w:sz w:val="18"/>
                <w:szCs w:val="18"/>
              </w:rPr>
            </w:pPr>
            <w:proofErr w:type="gramStart"/>
            <w:r w:rsidRPr="000C7E5E">
              <w:rPr>
                <w:rStyle w:val="VerbatimChar"/>
                <w:sz w:val="18"/>
                <w:szCs w:val="18"/>
              </w:rPr>
              <w:t>features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0E4C663A" w14:textId="77777777" w:rsidR="006F2E49" w:rsidRPr="000C7E5E" w:rsidRDefault="00BB1DF7">
            <w:pPr>
              <w:pStyle w:val="Compact"/>
              <w:rPr>
                <w:sz w:val="18"/>
                <w:szCs w:val="18"/>
              </w:rPr>
            </w:pPr>
            <w:r w:rsidRPr="000C7E5E">
              <w:rPr>
                <w:rStyle w:val="VerbatimChar"/>
                <w:sz w:val="18"/>
                <w:szCs w:val="18"/>
              </w:rPr>
              <w:t>MULTILINESTRING</w:t>
            </w:r>
          </w:p>
        </w:tc>
        <w:tc>
          <w:tcPr>
            <w:cnfStyle w:val="000010000000" w:firstRow="0" w:lastRow="0" w:firstColumn="0" w:lastColumn="0" w:oddVBand="1" w:evenVBand="0" w:oddHBand="0" w:evenHBand="0" w:firstRowFirstColumn="0" w:firstRowLastColumn="0" w:lastRowFirstColumn="0" w:lastRowLastColumn="0"/>
            <w:tcW w:w="2166" w:type="dxa"/>
          </w:tcPr>
          <w:p w14:paraId="23FA81D5" w14:textId="77777777" w:rsidR="006F2E49" w:rsidRPr="000C7E5E" w:rsidRDefault="00BB1DF7">
            <w:pPr>
              <w:pStyle w:val="Compact"/>
              <w:rPr>
                <w:sz w:val="18"/>
                <w:szCs w:val="18"/>
              </w:rPr>
            </w:pPr>
            <w:r w:rsidRPr="000C7E5E">
              <w:rPr>
                <w:sz w:val="18"/>
                <w:szCs w:val="18"/>
              </w:rPr>
              <w:t xml:space="preserve">Classe </w:t>
            </w:r>
            <w:hyperlink r:id="rId220" w:anchor="classe-dobjets-originerisque">
              <w:r w:rsidRPr="000C7E5E">
                <w:rPr>
                  <w:rStyle w:val="Lienhypertexte"/>
                  <w:sz w:val="18"/>
                  <w:szCs w:val="18"/>
                </w:rPr>
                <w:t>OrigineRisque</w:t>
              </w:r>
            </w:hyperlink>
          </w:p>
        </w:tc>
      </w:tr>
      <w:tr w:rsidR="006F2E49" w:rsidRPr="000C7E5E" w14:paraId="19529335" w14:textId="77777777" w:rsidTr="000C7E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0E9A3A7F" w14:textId="77777777" w:rsidR="006F2E49" w:rsidRPr="000C7E5E" w:rsidRDefault="00BB1DF7">
            <w:pPr>
              <w:pStyle w:val="Compact"/>
              <w:rPr>
                <w:sz w:val="18"/>
                <w:szCs w:val="18"/>
              </w:rPr>
            </w:pPr>
            <w:r w:rsidRPr="000C7E5E">
              <w:rPr>
                <w:sz w:val="18"/>
                <w:szCs w:val="18"/>
              </w:rPr>
              <w:t>F</w:t>
            </w:r>
          </w:p>
        </w:tc>
        <w:tc>
          <w:tcPr>
            <w:cnfStyle w:val="000001000000" w:firstRow="0" w:lastRow="0" w:firstColumn="0" w:lastColumn="0" w:oddVBand="0" w:evenVBand="1" w:oddHBand="0" w:evenHBand="0" w:firstRowFirstColumn="0" w:firstRowLastColumn="0" w:lastRowFirstColumn="0" w:lastRowLastColumn="0"/>
            <w:tcW w:w="3686" w:type="dxa"/>
          </w:tcPr>
          <w:p w14:paraId="4DC2C1B3" w14:textId="77777777" w:rsidR="006F2E49" w:rsidRPr="000C7E5E" w:rsidRDefault="00BB1DF7">
            <w:pPr>
              <w:pStyle w:val="Compact"/>
              <w:rPr>
                <w:sz w:val="18"/>
                <w:szCs w:val="18"/>
              </w:rPr>
            </w:pPr>
            <w:r w:rsidRPr="000C7E5E">
              <w:rPr>
                <w:rStyle w:val="VerbatimChar"/>
                <w:sz w:val="18"/>
                <w:szCs w:val="18"/>
              </w:rPr>
              <w:t>[PrefixePPR]_originerisque_p</w:t>
            </w:r>
          </w:p>
        </w:tc>
        <w:tc>
          <w:tcPr>
            <w:cnfStyle w:val="000010000000" w:firstRow="0" w:lastRow="0" w:firstColumn="0" w:lastColumn="0" w:oddVBand="1" w:evenVBand="0" w:oddHBand="0" w:evenHBand="0" w:firstRowFirstColumn="0" w:firstRowLastColumn="0" w:lastRowFirstColumn="0" w:lastRowLastColumn="0"/>
            <w:tcW w:w="1409" w:type="dxa"/>
          </w:tcPr>
          <w:p w14:paraId="438DC645" w14:textId="77777777" w:rsidR="006F2E49" w:rsidRPr="000C7E5E" w:rsidRDefault="00BB1DF7">
            <w:pPr>
              <w:pStyle w:val="Compact"/>
              <w:rPr>
                <w:sz w:val="18"/>
                <w:szCs w:val="18"/>
              </w:rPr>
            </w:pPr>
            <w:proofErr w:type="gramStart"/>
            <w:r w:rsidRPr="000C7E5E">
              <w:rPr>
                <w:rStyle w:val="VerbatimChar"/>
                <w:sz w:val="18"/>
                <w:szCs w:val="18"/>
              </w:rPr>
              <w:t>features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30FC2187" w14:textId="77777777" w:rsidR="006F2E49" w:rsidRPr="000C7E5E" w:rsidRDefault="00BB1DF7">
            <w:pPr>
              <w:pStyle w:val="Compact"/>
              <w:rPr>
                <w:sz w:val="18"/>
                <w:szCs w:val="18"/>
              </w:rPr>
            </w:pPr>
            <w:r w:rsidRPr="000C7E5E">
              <w:rPr>
                <w:rStyle w:val="VerbatimChar"/>
                <w:sz w:val="18"/>
                <w:szCs w:val="18"/>
              </w:rPr>
              <w:t>MULTIPOINT</w:t>
            </w:r>
          </w:p>
        </w:tc>
        <w:tc>
          <w:tcPr>
            <w:cnfStyle w:val="000010000000" w:firstRow="0" w:lastRow="0" w:firstColumn="0" w:lastColumn="0" w:oddVBand="1" w:evenVBand="0" w:oddHBand="0" w:evenHBand="0" w:firstRowFirstColumn="0" w:firstRowLastColumn="0" w:lastRowFirstColumn="0" w:lastRowLastColumn="0"/>
            <w:tcW w:w="2166" w:type="dxa"/>
          </w:tcPr>
          <w:p w14:paraId="539F176D" w14:textId="77777777" w:rsidR="006F2E49" w:rsidRPr="000C7E5E" w:rsidRDefault="00BB1DF7">
            <w:pPr>
              <w:pStyle w:val="Compact"/>
              <w:rPr>
                <w:sz w:val="18"/>
                <w:szCs w:val="18"/>
              </w:rPr>
            </w:pPr>
            <w:r w:rsidRPr="000C7E5E">
              <w:rPr>
                <w:sz w:val="18"/>
                <w:szCs w:val="18"/>
              </w:rPr>
              <w:t xml:space="preserve">Classe </w:t>
            </w:r>
            <w:hyperlink r:id="rId221" w:anchor="classe-dobjets-originerisque">
              <w:r w:rsidRPr="000C7E5E">
                <w:rPr>
                  <w:rStyle w:val="Lienhypertexte"/>
                  <w:sz w:val="18"/>
                  <w:szCs w:val="18"/>
                </w:rPr>
                <w:t>OrigineRisque</w:t>
              </w:r>
            </w:hyperlink>
          </w:p>
        </w:tc>
      </w:tr>
      <w:tr w:rsidR="006F2E49" w:rsidRPr="000C7E5E" w14:paraId="22095F42" w14:textId="77777777" w:rsidTr="000C7E5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0FE60D3B" w14:textId="77777777" w:rsidR="006F2E49" w:rsidRPr="000C7E5E" w:rsidRDefault="00BB1DF7">
            <w:pPr>
              <w:pStyle w:val="Compact"/>
              <w:rPr>
                <w:sz w:val="18"/>
                <w:szCs w:val="18"/>
              </w:rPr>
            </w:pPr>
            <w:r w:rsidRPr="000C7E5E">
              <w:rPr>
                <w:sz w:val="18"/>
                <w:szCs w:val="18"/>
              </w:rPr>
              <w:t>C</w:t>
            </w:r>
          </w:p>
        </w:tc>
        <w:tc>
          <w:tcPr>
            <w:cnfStyle w:val="000001000000" w:firstRow="0" w:lastRow="0" w:firstColumn="0" w:lastColumn="0" w:oddVBand="0" w:evenVBand="1" w:oddHBand="0" w:evenHBand="0" w:firstRowFirstColumn="0" w:firstRowLastColumn="0" w:lastRowFirstColumn="0" w:lastRowLastColumn="0"/>
            <w:tcW w:w="3686" w:type="dxa"/>
          </w:tcPr>
          <w:p w14:paraId="07965406" w14:textId="77777777" w:rsidR="006F2E49" w:rsidRPr="000C7E5E" w:rsidRDefault="00BB1DF7">
            <w:pPr>
              <w:pStyle w:val="Compact"/>
              <w:rPr>
                <w:sz w:val="18"/>
                <w:szCs w:val="18"/>
              </w:rPr>
            </w:pPr>
            <w:r w:rsidRPr="000C7E5E">
              <w:rPr>
                <w:rStyle w:val="VerbatimChar"/>
                <w:sz w:val="18"/>
                <w:szCs w:val="18"/>
              </w:rPr>
              <w:t>[PrefixePPR]_enjeu_s</w:t>
            </w:r>
          </w:p>
        </w:tc>
        <w:tc>
          <w:tcPr>
            <w:cnfStyle w:val="000010000000" w:firstRow="0" w:lastRow="0" w:firstColumn="0" w:lastColumn="0" w:oddVBand="1" w:evenVBand="0" w:oddHBand="0" w:evenHBand="0" w:firstRowFirstColumn="0" w:firstRowLastColumn="0" w:lastRowFirstColumn="0" w:lastRowLastColumn="0"/>
            <w:tcW w:w="1409" w:type="dxa"/>
          </w:tcPr>
          <w:p w14:paraId="2D221783" w14:textId="77777777" w:rsidR="006F2E49" w:rsidRPr="000C7E5E" w:rsidRDefault="00BB1DF7">
            <w:pPr>
              <w:pStyle w:val="Compact"/>
              <w:rPr>
                <w:sz w:val="18"/>
                <w:szCs w:val="18"/>
              </w:rPr>
            </w:pPr>
            <w:proofErr w:type="gramStart"/>
            <w:r w:rsidRPr="000C7E5E">
              <w:rPr>
                <w:rStyle w:val="VerbatimChar"/>
                <w:sz w:val="18"/>
                <w:szCs w:val="18"/>
              </w:rPr>
              <w:t>features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0FECD250" w14:textId="77777777" w:rsidR="006F2E49" w:rsidRPr="000C7E5E" w:rsidRDefault="00BB1DF7">
            <w:pPr>
              <w:pStyle w:val="Compact"/>
              <w:rPr>
                <w:sz w:val="18"/>
                <w:szCs w:val="18"/>
              </w:rPr>
            </w:pPr>
            <w:r w:rsidRPr="000C7E5E">
              <w:rPr>
                <w:rStyle w:val="VerbatimChar"/>
                <w:sz w:val="18"/>
                <w:szCs w:val="18"/>
              </w:rPr>
              <w:t>MULTIPOLYGON</w:t>
            </w:r>
          </w:p>
        </w:tc>
        <w:tc>
          <w:tcPr>
            <w:cnfStyle w:val="000010000000" w:firstRow="0" w:lastRow="0" w:firstColumn="0" w:lastColumn="0" w:oddVBand="1" w:evenVBand="0" w:oddHBand="0" w:evenHBand="0" w:firstRowFirstColumn="0" w:firstRowLastColumn="0" w:lastRowFirstColumn="0" w:lastRowLastColumn="0"/>
            <w:tcW w:w="2166" w:type="dxa"/>
          </w:tcPr>
          <w:p w14:paraId="0B4CF2C0" w14:textId="77777777" w:rsidR="006F2E49" w:rsidRPr="000C7E5E" w:rsidRDefault="00BB1DF7">
            <w:pPr>
              <w:pStyle w:val="Compact"/>
              <w:rPr>
                <w:sz w:val="18"/>
                <w:szCs w:val="18"/>
              </w:rPr>
            </w:pPr>
            <w:r w:rsidRPr="000C7E5E">
              <w:rPr>
                <w:sz w:val="18"/>
                <w:szCs w:val="18"/>
              </w:rPr>
              <w:t xml:space="preserve">Classe </w:t>
            </w:r>
            <w:hyperlink r:id="rId222" w:anchor="classe-dobjets-enjeu">
              <w:r w:rsidRPr="000C7E5E">
                <w:rPr>
                  <w:rStyle w:val="Lienhypertexte"/>
                  <w:sz w:val="18"/>
                  <w:szCs w:val="18"/>
                </w:rPr>
                <w:t>Enjeu</w:t>
              </w:r>
            </w:hyperlink>
          </w:p>
        </w:tc>
      </w:tr>
      <w:tr w:rsidR="006F2E49" w:rsidRPr="000C7E5E" w14:paraId="693310B9" w14:textId="77777777" w:rsidTr="000C7E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5C982098" w14:textId="77777777" w:rsidR="006F2E49" w:rsidRPr="000C7E5E" w:rsidRDefault="00BB1DF7">
            <w:pPr>
              <w:pStyle w:val="Compact"/>
              <w:rPr>
                <w:sz w:val="18"/>
                <w:szCs w:val="18"/>
              </w:rPr>
            </w:pPr>
            <w:r w:rsidRPr="000C7E5E">
              <w:rPr>
                <w:sz w:val="18"/>
                <w:szCs w:val="18"/>
              </w:rPr>
              <w:t>C</w:t>
            </w:r>
          </w:p>
        </w:tc>
        <w:tc>
          <w:tcPr>
            <w:cnfStyle w:val="000001000000" w:firstRow="0" w:lastRow="0" w:firstColumn="0" w:lastColumn="0" w:oddVBand="0" w:evenVBand="1" w:oddHBand="0" w:evenHBand="0" w:firstRowFirstColumn="0" w:firstRowLastColumn="0" w:lastRowFirstColumn="0" w:lastRowLastColumn="0"/>
            <w:tcW w:w="3686" w:type="dxa"/>
          </w:tcPr>
          <w:p w14:paraId="53275B35" w14:textId="77777777" w:rsidR="006F2E49" w:rsidRPr="000C7E5E" w:rsidRDefault="00BB1DF7">
            <w:pPr>
              <w:pStyle w:val="Compact"/>
              <w:rPr>
                <w:sz w:val="18"/>
                <w:szCs w:val="18"/>
              </w:rPr>
            </w:pPr>
            <w:r w:rsidRPr="000C7E5E">
              <w:rPr>
                <w:rStyle w:val="VerbatimChar"/>
                <w:sz w:val="18"/>
                <w:szCs w:val="18"/>
              </w:rPr>
              <w:t>[PrefixePPR]_enjeu_l</w:t>
            </w:r>
          </w:p>
        </w:tc>
        <w:tc>
          <w:tcPr>
            <w:cnfStyle w:val="000010000000" w:firstRow="0" w:lastRow="0" w:firstColumn="0" w:lastColumn="0" w:oddVBand="1" w:evenVBand="0" w:oddHBand="0" w:evenHBand="0" w:firstRowFirstColumn="0" w:firstRowLastColumn="0" w:lastRowFirstColumn="0" w:lastRowLastColumn="0"/>
            <w:tcW w:w="1409" w:type="dxa"/>
          </w:tcPr>
          <w:p w14:paraId="27E2E0FD" w14:textId="77777777" w:rsidR="006F2E49" w:rsidRPr="000C7E5E" w:rsidRDefault="00BB1DF7">
            <w:pPr>
              <w:pStyle w:val="Compact"/>
              <w:rPr>
                <w:sz w:val="18"/>
                <w:szCs w:val="18"/>
              </w:rPr>
            </w:pPr>
            <w:proofErr w:type="gramStart"/>
            <w:r w:rsidRPr="000C7E5E">
              <w:rPr>
                <w:rStyle w:val="VerbatimChar"/>
                <w:sz w:val="18"/>
                <w:szCs w:val="18"/>
              </w:rPr>
              <w:t>features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45DE107E" w14:textId="77777777" w:rsidR="006F2E49" w:rsidRPr="000C7E5E" w:rsidRDefault="00BB1DF7">
            <w:pPr>
              <w:pStyle w:val="Compact"/>
              <w:rPr>
                <w:sz w:val="18"/>
                <w:szCs w:val="18"/>
              </w:rPr>
            </w:pPr>
            <w:r w:rsidRPr="000C7E5E">
              <w:rPr>
                <w:rStyle w:val="VerbatimChar"/>
                <w:sz w:val="18"/>
                <w:szCs w:val="18"/>
              </w:rPr>
              <w:t>MULTILINESTRING</w:t>
            </w:r>
          </w:p>
        </w:tc>
        <w:tc>
          <w:tcPr>
            <w:cnfStyle w:val="000010000000" w:firstRow="0" w:lastRow="0" w:firstColumn="0" w:lastColumn="0" w:oddVBand="1" w:evenVBand="0" w:oddHBand="0" w:evenHBand="0" w:firstRowFirstColumn="0" w:firstRowLastColumn="0" w:lastRowFirstColumn="0" w:lastRowLastColumn="0"/>
            <w:tcW w:w="2166" w:type="dxa"/>
          </w:tcPr>
          <w:p w14:paraId="732B8FA8" w14:textId="77777777" w:rsidR="006F2E49" w:rsidRPr="000C7E5E" w:rsidRDefault="00BB1DF7">
            <w:pPr>
              <w:pStyle w:val="Compact"/>
              <w:rPr>
                <w:sz w:val="18"/>
                <w:szCs w:val="18"/>
              </w:rPr>
            </w:pPr>
            <w:r w:rsidRPr="000C7E5E">
              <w:rPr>
                <w:sz w:val="18"/>
                <w:szCs w:val="18"/>
              </w:rPr>
              <w:t xml:space="preserve">Classe </w:t>
            </w:r>
            <w:hyperlink r:id="rId223" w:anchor="classe-dobjets-enjeu">
              <w:r w:rsidRPr="000C7E5E">
                <w:rPr>
                  <w:rStyle w:val="Lienhypertexte"/>
                  <w:sz w:val="18"/>
                  <w:szCs w:val="18"/>
                </w:rPr>
                <w:t>Enjeu</w:t>
              </w:r>
            </w:hyperlink>
          </w:p>
        </w:tc>
      </w:tr>
      <w:tr w:rsidR="006F2E49" w:rsidRPr="000C7E5E" w14:paraId="05668E36" w14:textId="77777777" w:rsidTr="000C7E5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67156A3D" w14:textId="77777777" w:rsidR="006F2E49" w:rsidRPr="000C7E5E" w:rsidRDefault="00BB1DF7">
            <w:pPr>
              <w:pStyle w:val="Compact"/>
              <w:rPr>
                <w:sz w:val="18"/>
                <w:szCs w:val="18"/>
              </w:rPr>
            </w:pPr>
            <w:r w:rsidRPr="000C7E5E">
              <w:rPr>
                <w:sz w:val="18"/>
                <w:szCs w:val="18"/>
              </w:rPr>
              <w:t>C</w:t>
            </w:r>
          </w:p>
        </w:tc>
        <w:tc>
          <w:tcPr>
            <w:cnfStyle w:val="000001000000" w:firstRow="0" w:lastRow="0" w:firstColumn="0" w:lastColumn="0" w:oddVBand="0" w:evenVBand="1" w:oddHBand="0" w:evenHBand="0" w:firstRowFirstColumn="0" w:firstRowLastColumn="0" w:lastRowFirstColumn="0" w:lastRowLastColumn="0"/>
            <w:tcW w:w="3686" w:type="dxa"/>
          </w:tcPr>
          <w:p w14:paraId="3B99889E" w14:textId="77777777" w:rsidR="006F2E49" w:rsidRPr="000C7E5E" w:rsidRDefault="00BB1DF7">
            <w:pPr>
              <w:pStyle w:val="Compact"/>
              <w:rPr>
                <w:sz w:val="18"/>
                <w:szCs w:val="18"/>
              </w:rPr>
            </w:pPr>
            <w:r w:rsidRPr="000C7E5E">
              <w:rPr>
                <w:rStyle w:val="VerbatimChar"/>
                <w:sz w:val="18"/>
                <w:szCs w:val="18"/>
              </w:rPr>
              <w:t>[PrefixePPR]_enjeu_p</w:t>
            </w:r>
          </w:p>
        </w:tc>
        <w:tc>
          <w:tcPr>
            <w:cnfStyle w:val="000010000000" w:firstRow="0" w:lastRow="0" w:firstColumn="0" w:lastColumn="0" w:oddVBand="1" w:evenVBand="0" w:oddHBand="0" w:evenHBand="0" w:firstRowFirstColumn="0" w:firstRowLastColumn="0" w:lastRowFirstColumn="0" w:lastRowLastColumn="0"/>
            <w:tcW w:w="1409" w:type="dxa"/>
          </w:tcPr>
          <w:p w14:paraId="0C1AE2CE" w14:textId="77777777" w:rsidR="006F2E49" w:rsidRPr="000C7E5E" w:rsidRDefault="00BB1DF7">
            <w:pPr>
              <w:pStyle w:val="Compact"/>
              <w:rPr>
                <w:sz w:val="18"/>
                <w:szCs w:val="18"/>
              </w:rPr>
            </w:pPr>
            <w:proofErr w:type="gramStart"/>
            <w:r w:rsidRPr="000C7E5E">
              <w:rPr>
                <w:rStyle w:val="VerbatimChar"/>
                <w:sz w:val="18"/>
                <w:szCs w:val="18"/>
              </w:rPr>
              <w:t>features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7E7B9E4C" w14:textId="77777777" w:rsidR="006F2E49" w:rsidRPr="000C7E5E" w:rsidRDefault="00BB1DF7">
            <w:pPr>
              <w:pStyle w:val="Compact"/>
              <w:rPr>
                <w:sz w:val="18"/>
                <w:szCs w:val="18"/>
              </w:rPr>
            </w:pPr>
            <w:r w:rsidRPr="000C7E5E">
              <w:rPr>
                <w:rStyle w:val="VerbatimChar"/>
                <w:sz w:val="18"/>
                <w:szCs w:val="18"/>
              </w:rPr>
              <w:t>MULTIPOINT</w:t>
            </w:r>
          </w:p>
        </w:tc>
        <w:tc>
          <w:tcPr>
            <w:cnfStyle w:val="000010000000" w:firstRow="0" w:lastRow="0" w:firstColumn="0" w:lastColumn="0" w:oddVBand="1" w:evenVBand="0" w:oddHBand="0" w:evenHBand="0" w:firstRowFirstColumn="0" w:firstRowLastColumn="0" w:lastRowFirstColumn="0" w:lastRowLastColumn="0"/>
            <w:tcW w:w="2166" w:type="dxa"/>
          </w:tcPr>
          <w:p w14:paraId="6774C2EB" w14:textId="77777777" w:rsidR="006F2E49" w:rsidRPr="000C7E5E" w:rsidRDefault="00BB1DF7">
            <w:pPr>
              <w:pStyle w:val="Compact"/>
              <w:rPr>
                <w:sz w:val="18"/>
                <w:szCs w:val="18"/>
              </w:rPr>
            </w:pPr>
            <w:r w:rsidRPr="000C7E5E">
              <w:rPr>
                <w:sz w:val="18"/>
                <w:szCs w:val="18"/>
              </w:rPr>
              <w:t xml:space="preserve">Classe </w:t>
            </w:r>
            <w:hyperlink r:id="rId224" w:anchor="classe-dobjets-enjeu">
              <w:r w:rsidRPr="000C7E5E">
                <w:rPr>
                  <w:rStyle w:val="Lienhypertexte"/>
                  <w:sz w:val="18"/>
                  <w:szCs w:val="18"/>
                </w:rPr>
                <w:t>Enjeu</w:t>
              </w:r>
            </w:hyperlink>
          </w:p>
        </w:tc>
      </w:tr>
      <w:tr w:rsidR="006F2E49" w:rsidRPr="000C7E5E" w14:paraId="1A3E86B3" w14:textId="77777777" w:rsidTr="000C7E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4A6A631E" w14:textId="77777777" w:rsidR="006F2E49" w:rsidRPr="000C7E5E" w:rsidRDefault="00BB1DF7">
            <w:pPr>
              <w:pStyle w:val="Compact"/>
              <w:rPr>
                <w:sz w:val="18"/>
                <w:szCs w:val="18"/>
              </w:rPr>
            </w:pPr>
            <w:r w:rsidRPr="000C7E5E">
              <w:rPr>
                <w:sz w:val="18"/>
                <w:szCs w:val="18"/>
              </w:rPr>
              <w:t>F</w:t>
            </w:r>
          </w:p>
        </w:tc>
        <w:tc>
          <w:tcPr>
            <w:cnfStyle w:val="000001000000" w:firstRow="0" w:lastRow="0" w:firstColumn="0" w:lastColumn="0" w:oddVBand="0" w:evenVBand="1" w:oddHBand="0" w:evenHBand="0" w:firstRowFirstColumn="0" w:firstRowLastColumn="0" w:lastRowFirstColumn="0" w:lastRowLastColumn="0"/>
            <w:tcW w:w="3686" w:type="dxa"/>
          </w:tcPr>
          <w:p w14:paraId="6E6943E5" w14:textId="77777777" w:rsidR="006F2E49" w:rsidRPr="000C7E5E" w:rsidRDefault="00BB1DF7">
            <w:pPr>
              <w:pStyle w:val="Compact"/>
              <w:rPr>
                <w:sz w:val="18"/>
                <w:szCs w:val="18"/>
              </w:rPr>
            </w:pPr>
            <w:r w:rsidRPr="000C7E5E">
              <w:rPr>
                <w:rStyle w:val="VerbatimChar"/>
                <w:sz w:val="18"/>
                <w:szCs w:val="18"/>
              </w:rPr>
              <w:t>[PrefixePPR]_typevulnerabilite</w:t>
            </w:r>
          </w:p>
        </w:tc>
        <w:tc>
          <w:tcPr>
            <w:cnfStyle w:val="000010000000" w:firstRow="0" w:lastRow="0" w:firstColumn="0" w:lastColumn="0" w:oddVBand="1" w:evenVBand="0" w:oddHBand="0" w:evenHBand="0" w:firstRowFirstColumn="0" w:firstRowLastColumn="0" w:lastRowFirstColumn="0" w:lastRowLastColumn="0"/>
            <w:tcW w:w="1409" w:type="dxa"/>
          </w:tcPr>
          <w:p w14:paraId="575EABC4" w14:textId="77777777" w:rsidR="006F2E49" w:rsidRPr="000C7E5E" w:rsidRDefault="00BB1DF7">
            <w:pPr>
              <w:pStyle w:val="Compact"/>
              <w:rPr>
                <w:sz w:val="18"/>
                <w:szCs w:val="18"/>
              </w:rPr>
            </w:pPr>
            <w:proofErr w:type="gramStart"/>
            <w:r w:rsidRPr="000C7E5E">
              <w:rPr>
                <w:rStyle w:val="VerbatimChar"/>
                <w:sz w:val="18"/>
                <w:szCs w:val="18"/>
              </w:rPr>
              <w:t>attributes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65F0568B" w14:textId="77777777" w:rsidR="006F2E49" w:rsidRPr="000C7E5E" w:rsidRDefault="00BB1DF7">
            <w:pPr>
              <w:pStyle w:val="Compact"/>
              <w:rPr>
                <w:sz w:val="18"/>
                <w:szCs w:val="18"/>
              </w:rPr>
            </w:pPr>
            <w:r w:rsidRPr="000C7E5E">
              <w:rPr>
                <w:sz w:val="18"/>
                <w:szCs w:val="18"/>
              </w:rPr>
              <w:t>N.A.</w:t>
            </w:r>
          </w:p>
        </w:tc>
        <w:tc>
          <w:tcPr>
            <w:cnfStyle w:val="000010000000" w:firstRow="0" w:lastRow="0" w:firstColumn="0" w:lastColumn="0" w:oddVBand="1" w:evenVBand="0" w:oddHBand="0" w:evenHBand="0" w:firstRowFirstColumn="0" w:firstRowLastColumn="0" w:lastRowFirstColumn="0" w:lastRowLastColumn="0"/>
            <w:tcW w:w="2166" w:type="dxa"/>
          </w:tcPr>
          <w:p w14:paraId="5034F241" w14:textId="77777777" w:rsidR="006F2E49" w:rsidRPr="000C7E5E" w:rsidRDefault="00BB1DF7">
            <w:pPr>
              <w:pStyle w:val="Compact"/>
              <w:rPr>
                <w:sz w:val="18"/>
                <w:szCs w:val="18"/>
              </w:rPr>
            </w:pPr>
            <w:r w:rsidRPr="000C7E5E">
              <w:rPr>
                <w:sz w:val="18"/>
                <w:szCs w:val="18"/>
              </w:rPr>
              <w:t xml:space="preserve">Type de données </w:t>
            </w:r>
            <w:hyperlink r:id="rId225" w:anchor="type-de-données-typevulnerabilite">
              <w:r w:rsidRPr="000C7E5E">
                <w:rPr>
                  <w:rStyle w:val="Lienhypertexte"/>
                  <w:sz w:val="18"/>
                  <w:szCs w:val="18"/>
                </w:rPr>
                <w:t>TypeVulnerabilite</w:t>
              </w:r>
            </w:hyperlink>
          </w:p>
        </w:tc>
      </w:tr>
      <w:tr w:rsidR="006F2E49" w:rsidRPr="000C7E5E" w14:paraId="6158C796" w14:textId="77777777" w:rsidTr="000C7E5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6BC247C2" w14:textId="77777777" w:rsidR="006F2E49" w:rsidRPr="000C7E5E" w:rsidRDefault="00BB1DF7">
            <w:pPr>
              <w:pStyle w:val="Compact"/>
              <w:rPr>
                <w:sz w:val="18"/>
                <w:szCs w:val="18"/>
              </w:rPr>
            </w:pPr>
            <w:r w:rsidRPr="000C7E5E">
              <w:rPr>
                <w:sz w:val="18"/>
                <w:szCs w:val="18"/>
              </w:rPr>
              <w:t>C</w:t>
            </w:r>
          </w:p>
        </w:tc>
        <w:tc>
          <w:tcPr>
            <w:cnfStyle w:val="000001000000" w:firstRow="0" w:lastRow="0" w:firstColumn="0" w:lastColumn="0" w:oddVBand="0" w:evenVBand="1" w:oddHBand="0" w:evenHBand="0" w:firstRowFirstColumn="0" w:firstRowLastColumn="0" w:lastRowFirstColumn="0" w:lastRowLastColumn="0"/>
            <w:tcW w:w="3686" w:type="dxa"/>
          </w:tcPr>
          <w:p w14:paraId="1747C94D" w14:textId="77777777" w:rsidR="006F2E49" w:rsidRPr="000C7E5E" w:rsidRDefault="00BB1DF7">
            <w:pPr>
              <w:pStyle w:val="Compact"/>
              <w:rPr>
                <w:sz w:val="18"/>
                <w:szCs w:val="18"/>
              </w:rPr>
            </w:pPr>
            <w:r w:rsidRPr="000C7E5E">
              <w:rPr>
                <w:rStyle w:val="VerbatimChar"/>
                <w:sz w:val="18"/>
                <w:szCs w:val="18"/>
              </w:rPr>
              <w:t>[PrefixePPR]_zonereglementaireurba_s</w:t>
            </w:r>
          </w:p>
        </w:tc>
        <w:tc>
          <w:tcPr>
            <w:cnfStyle w:val="000010000000" w:firstRow="0" w:lastRow="0" w:firstColumn="0" w:lastColumn="0" w:oddVBand="1" w:evenVBand="0" w:oddHBand="0" w:evenHBand="0" w:firstRowFirstColumn="0" w:firstRowLastColumn="0" w:lastRowFirstColumn="0" w:lastRowLastColumn="0"/>
            <w:tcW w:w="1409" w:type="dxa"/>
          </w:tcPr>
          <w:p w14:paraId="38025123" w14:textId="77777777" w:rsidR="006F2E49" w:rsidRPr="000C7E5E" w:rsidRDefault="00BB1DF7">
            <w:pPr>
              <w:pStyle w:val="Compact"/>
              <w:rPr>
                <w:sz w:val="18"/>
                <w:szCs w:val="18"/>
              </w:rPr>
            </w:pPr>
            <w:proofErr w:type="gramStart"/>
            <w:r w:rsidRPr="000C7E5E">
              <w:rPr>
                <w:rStyle w:val="VerbatimChar"/>
                <w:sz w:val="18"/>
                <w:szCs w:val="18"/>
              </w:rPr>
              <w:t>features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4BEF6E1A" w14:textId="77777777" w:rsidR="006F2E49" w:rsidRPr="000C7E5E" w:rsidRDefault="00BB1DF7">
            <w:pPr>
              <w:pStyle w:val="Compact"/>
              <w:rPr>
                <w:sz w:val="18"/>
                <w:szCs w:val="18"/>
              </w:rPr>
            </w:pPr>
            <w:r w:rsidRPr="000C7E5E">
              <w:rPr>
                <w:rStyle w:val="VerbatimChar"/>
                <w:sz w:val="18"/>
                <w:szCs w:val="18"/>
              </w:rPr>
              <w:t>POLYGON</w:t>
            </w:r>
          </w:p>
        </w:tc>
        <w:tc>
          <w:tcPr>
            <w:cnfStyle w:val="000010000000" w:firstRow="0" w:lastRow="0" w:firstColumn="0" w:lastColumn="0" w:oddVBand="1" w:evenVBand="0" w:oddHBand="0" w:evenHBand="0" w:firstRowFirstColumn="0" w:firstRowLastColumn="0" w:lastRowFirstColumn="0" w:lastRowLastColumn="0"/>
            <w:tcW w:w="2166" w:type="dxa"/>
          </w:tcPr>
          <w:p w14:paraId="3B5FB2BD" w14:textId="77777777" w:rsidR="006F2E49" w:rsidRPr="000C7E5E" w:rsidRDefault="00BB1DF7">
            <w:pPr>
              <w:pStyle w:val="Compact"/>
              <w:rPr>
                <w:sz w:val="18"/>
                <w:szCs w:val="18"/>
              </w:rPr>
            </w:pPr>
            <w:r w:rsidRPr="000C7E5E">
              <w:rPr>
                <w:sz w:val="18"/>
                <w:szCs w:val="18"/>
              </w:rPr>
              <w:t xml:space="preserve">Classe </w:t>
            </w:r>
            <w:hyperlink w:anchor="classe-dobjets-zonereglementaireurba">
              <w:r w:rsidRPr="000C7E5E">
                <w:rPr>
                  <w:rStyle w:val="Lienhypertexte"/>
                  <w:sz w:val="18"/>
                  <w:szCs w:val="18"/>
                </w:rPr>
                <w:t>ZoneReglementaireUrba</w:t>
              </w:r>
            </w:hyperlink>
          </w:p>
        </w:tc>
      </w:tr>
      <w:tr w:rsidR="006F2E49" w:rsidRPr="000C7E5E" w14:paraId="1F269C03" w14:textId="77777777" w:rsidTr="000C7E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25EDB7E9" w14:textId="77777777" w:rsidR="006F2E49" w:rsidRPr="000C7E5E" w:rsidRDefault="00BB1DF7">
            <w:pPr>
              <w:pStyle w:val="Compact"/>
              <w:rPr>
                <w:sz w:val="18"/>
                <w:szCs w:val="18"/>
              </w:rPr>
            </w:pPr>
            <w:r w:rsidRPr="000C7E5E">
              <w:rPr>
                <w:sz w:val="18"/>
                <w:szCs w:val="18"/>
              </w:rPr>
              <w:lastRenderedPageBreak/>
              <w:t>C</w:t>
            </w:r>
          </w:p>
        </w:tc>
        <w:tc>
          <w:tcPr>
            <w:cnfStyle w:val="000001000000" w:firstRow="0" w:lastRow="0" w:firstColumn="0" w:lastColumn="0" w:oddVBand="0" w:evenVBand="1" w:oddHBand="0" w:evenHBand="0" w:firstRowFirstColumn="0" w:firstRowLastColumn="0" w:lastRowFirstColumn="0" w:lastRowLastColumn="0"/>
            <w:tcW w:w="3686" w:type="dxa"/>
          </w:tcPr>
          <w:p w14:paraId="2BB52722" w14:textId="77777777" w:rsidR="006F2E49" w:rsidRPr="000C7E5E" w:rsidRDefault="00BB1DF7">
            <w:pPr>
              <w:pStyle w:val="Compact"/>
              <w:rPr>
                <w:sz w:val="18"/>
                <w:szCs w:val="18"/>
              </w:rPr>
            </w:pPr>
            <w:r w:rsidRPr="000C7E5E">
              <w:rPr>
                <w:rStyle w:val="VerbatimChar"/>
                <w:sz w:val="18"/>
                <w:szCs w:val="18"/>
              </w:rPr>
              <w:t>[PrefixePPR]_zonereglementaireurba_l</w:t>
            </w:r>
          </w:p>
        </w:tc>
        <w:tc>
          <w:tcPr>
            <w:cnfStyle w:val="000010000000" w:firstRow="0" w:lastRow="0" w:firstColumn="0" w:lastColumn="0" w:oddVBand="1" w:evenVBand="0" w:oddHBand="0" w:evenHBand="0" w:firstRowFirstColumn="0" w:firstRowLastColumn="0" w:lastRowFirstColumn="0" w:lastRowLastColumn="0"/>
            <w:tcW w:w="1409" w:type="dxa"/>
          </w:tcPr>
          <w:p w14:paraId="5FAB13BF" w14:textId="77777777" w:rsidR="006F2E49" w:rsidRPr="000C7E5E" w:rsidRDefault="00BB1DF7">
            <w:pPr>
              <w:pStyle w:val="Compact"/>
              <w:rPr>
                <w:sz w:val="18"/>
                <w:szCs w:val="18"/>
              </w:rPr>
            </w:pPr>
            <w:proofErr w:type="gramStart"/>
            <w:r w:rsidRPr="000C7E5E">
              <w:rPr>
                <w:rStyle w:val="VerbatimChar"/>
                <w:sz w:val="18"/>
                <w:szCs w:val="18"/>
              </w:rPr>
              <w:t>features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412182C5" w14:textId="77777777" w:rsidR="006F2E49" w:rsidRPr="000C7E5E" w:rsidRDefault="00BB1DF7">
            <w:pPr>
              <w:pStyle w:val="Compact"/>
              <w:rPr>
                <w:sz w:val="18"/>
                <w:szCs w:val="18"/>
              </w:rPr>
            </w:pPr>
            <w:r w:rsidRPr="000C7E5E">
              <w:rPr>
                <w:rStyle w:val="VerbatimChar"/>
                <w:sz w:val="18"/>
                <w:szCs w:val="18"/>
              </w:rPr>
              <w:t>LINESTRING</w:t>
            </w:r>
          </w:p>
        </w:tc>
        <w:tc>
          <w:tcPr>
            <w:cnfStyle w:val="000010000000" w:firstRow="0" w:lastRow="0" w:firstColumn="0" w:lastColumn="0" w:oddVBand="1" w:evenVBand="0" w:oddHBand="0" w:evenHBand="0" w:firstRowFirstColumn="0" w:firstRowLastColumn="0" w:lastRowFirstColumn="0" w:lastRowLastColumn="0"/>
            <w:tcW w:w="2166" w:type="dxa"/>
          </w:tcPr>
          <w:p w14:paraId="3DA28720" w14:textId="77777777" w:rsidR="006F2E49" w:rsidRPr="000C7E5E" w:rsidRDefault="00BB1DF7">
            <w:pPr>
              <w:pStyle w:val="Compact"/>
              <w:rPr>
                <w:sz w:val="18"/>
                <w:szCs w:val="18"/>
              </w:rPr>
            </w:pPr>
            <w:r w:rsidRPr="000C7E5E">
              <w:rPr>
                <w:sz w:val="18"/>
                <w:szCs w:val="18"/>
              </w:rPr>
              <w:t xml:space="preserve">Classe </w:t>
            </w:r>
            <w:hyperlink w:anchor="classe-dobjets-zonereglementaireurba">
              <w:r w:rsidRPr="000C7E5E">
                <w:rPr>
                  <w:rStyle w:val="Lienhypertexte"/>
                  <w:sz w:val="18"/>
                  <w:szCs w:val="18"/>
                </w:rPr>
                <w:t>ZoneReglementaireUrba</w:t>
              </w:r>
            </w:hyperlink>
          </w:p>
        </w:tc>
      </w:tr>
      <w:tr w:rsidR="006F2E49" w:rsidRPr="000C7E5E" w14:paraId="66AD09B3" w14:textId="77777777" w:rsidTr="000C7E5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273BDA36" w14:textId="77777777" w:rsidR="006F2E49" w:rsidRPr="000C7E5E" w:rsidRDefault="00BB1DF7">
            <w:pPr>
              <w:pStyle w:val="Compact"/>
              <w:rPr>
                <w:sz w:val="18"/>
                <w:szCs w:val="18"/>
              </w:rPr>
            </w:pPr>
            <w:r w:rsidRPr="000C7E5E">
              <w:rPr>
                <w:sz w:val="18"/>
                <w:szCs w:val="18"/>
              </w:rPr>
              <w:t>C</w:t>
            </w:r>
          </w:p>
        </w:tc>
        <w:tc>
          <w:tcPr>
            <w:cnfStyle w:val="000001000000" w:firstRow="0" w:lastRow="0" w:firstColumn="0" w:lastColumn="0" w:oddVBand="0" w:evenVBand="1" w:oddHBand="0" w:evenHBand="0" w:firstRowFirstColumn="0" w:firstRowLastColumn="0" w:lastRowFirstColumn="0" w:lastRowLastColumn="0"/>
            <w:tcW w:w="3686" w:type="dxa"/>
          </w:tcPr>
          <w:p w14:paraId="3E2F0928" w14:textId="77777777" w:rsidR="006F2E49" w:rsidRPr="000C7E5E" w:rsidRDefault="00BB1DF7">
            <w:pPr>
              <w:pStyle w:val="Compact"/>
              <w:rPr>
                <w:sz w:val="18"/>
                <w:szCs w:val="18"/>
              </w:rPr>
            </w:pPr>
            <w:r w:rsidRPr="000C7E5E">
              <w:rPr>
                <w:rStyle w:val="VerbatimChar"/>
                <w:sz w:val="18"/>
                <w:szCs w:val="18"/>
              </w:rPr>
              <w:t>[PrefixePPR]_zonereglementaireurba_p</w:t>
            </w:r>
          </w:p>
        </w:tc>
        <w:tc>
          <w:tcPr>
            <w:cnfStyle w:val="000010000000" w:firstRow="0" w:lastRow="0" w:firstColumn="0" w:lastColumn="0" w:oddVBand="1" w:evenVBand="0" w:oddHBand="0" w:evenHBand="0" w:firstRowFirstColumn="0" w:firstRowLastColumn="0" w:lastRowFirstColumn="0" w:lastRowLastColumn="0"/>
            <w:tcW w:w="1409" w:type="dxa"/>
          </w:tcPr>
          <w:p w14:paraId="2D7F1E92" w14:textId="77777777" w:rsidR="006F2E49" w:rsidRPr="000C7E5E" w:rsidRDefault="00BB1DF7">
            <w:pPr>
              <w:pStyle w:val="Compact"/>
              <w:rPr>
                <w:sz w:val="18"/>
                <w:szCs w:val="18"/>
              </w:rPr>
            </w:pPr>
            <w:proofErr w:type="gramStart"/>
            <w:r w:rsidRPr="000C7E5E">
              <w:rPr>
                <w:rStyle w:val="VerbatimChar"/>
                <w:sz w:val="18"/>
                <w:szCs w:val="18"/>
              </w:rPr>
              <w:t>features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00C4951E" w14:textId="77777777" w:rsidR="006F2E49" w:rsidRPr="000C7E5E" w:rsidRDefault="00BB1DF7">
            <w:pPr>
              <w:pStyle w:val="Compact"/>
              <w:rPr>
                <w:sz w:val="18"/>
                <w:szCs w:val="18"/>
              </w:rPr>
            </w:pPr>
            <w:r w:rsidRPr="000C7E5E">
              <w:rPr>
                <w:rStyle w:val="VerbatimChar"/>
                <w:sz w:val="18"/>
                <w:szCs w:val="18"/>
              </w:rPr>
              <w:t>POINT</w:t>
            </w:r>
          </w:p>
        </w:tc>
        <w:tc>
          <w:tcPr>
            <w:cnfStyle w:val="000010000000" w:firstRow="0" w:lastRow="0" w:firstColumn="0" w:lastColumn="0" w:oddVBand="1" w:evenVBand="0" w:oddHBand="0" w:evenHBand="0" w:firstRowFirstColumn="0" w:firstRowLastColumn="0" w:lastRowFirstColumn="0" w:lastRowLastColumn="0"/>
            <w:tcW w:w="2166" w:type="dxa"/>
          </w:tcPr>
          <w:p w14:paraId="10995DB8" w14:textId="77777777" w:rsidR="006F2E49" w:rsidRPr="000C7E5E" w:rsidRDefault="00BB1DF7">
            <w:pPr>
              <w:pStyle w:val="Compact"/>
              <w:rPr>
                <w:sz w:val="18"/>
                <w:szCs w:val="18"/>
              </w:rPr>
            </w:pPr>
            <w:r w:rsidRPr="000C7E5E">
              <w:rPr>
                <w:sz w:val="18"/>
                <w:szCs w:val="18"/>
              </w:rPr>
              <w:t xml:space="preserve">Classe </w:t>
            </w:r>
            <w:hyperlink w:anchor="classe-dobjets-zonereglementaireurba">
              <w:r w:rsidRPr="000C7E5E">
                <w:rPr>
                  <w:rStyle w:val="Lienhypertexte"/>
                  <w:sz w:val="18"/>
                  <w:szCs w:val="18"/>
                </w:rPr>
                <w:t>ZoneReglementaireUrba</w:t>
              </w:r>
            </w:hyperlink>
          </w:p>
        </w:tc>
      </w:tr>
      <w:tr w:rsidR="006F2E49" w:rsidRPr="000C7E5E" w14:paraId="6899CF61" w14:textId="77777777" w:rsidTr="000C7E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175A03AA" w14:textId="77777777" w:rsidR="006F2E49" w:rsidRPr="000C7E5E" w:rsidRDefault="00BB1DF7">
            <w:pPr>
              <w:pStyle w:val="Compact"/>
              <w:rPr>
                <w:sz w:val="18"/>
                <w:szCs w:val="18"/>
              </w:rPr>
            </w:pPr>
            <w:r w:rsidRPr="000C7E5E">
              <w:rPr>
                <w:sz w:val="18"/>
                <w:szCs w:val="18"/>
              </w:rPr>
              <w:t>C</w:t>
            </w:r>
          </w:p>
        </w:tc>
        <w:tc>
          <w:tcPr>
            <w:cnfStyle w:val="000001000000" w:firstRow="0" w:lastRow="0" w:firstColumn="0" w:lastColumn="0" w:oddVBand="0" w:evenVBand="1" w:oddHBand="0" w:evenHBand="0" w:firstRowFirstColumn="0" w:firstRowLastColumn="0" w:lastRowFirstColumn="0" w:lastRowLastColumn="0"/>
            <w:tcW w:w="3686" w:type="dxa"/>
          </w:tcPr>
          <w:p w14:paraId="734B54A4" w14:textId="77777777" w:rsidR="006F2E49" w:rsidRPr="000C7E5E" w:rsidRDefault="00BB1DF7">
            <w:pPr>
              <w:pStyle w:val="Compact"/>
              <w:rPr>
                <w:sz w:val="18"/>
                <w:szCs w:val="18"/>
              </w:rPr>
            </w:pPr>
            <w:r w:rsidRPr="000C7E5E">
              <w:rPr>
                <w:rStyle w:val="VerbatimChar"/>
                <w:sz w:val="18"/>
                <w:szCs w:val="18"/>
              </w:rPr>
              <w:t>[PrefixePPR]_zonereglementairefoncier_s</w:t>
            </w:r>
          </w:p>
        </w:tc>
        <w:tc>
          <w:tcPr>
            <w:cnfStyle w:val="000010000000" w:firstRow="0" w:lastRow="0" w:firstColumn="0" w:lastColumn="0" w:oddVBand="1" w:evenVBand="0" w:oddHBand="0" w:evenHBand="0" w:firstRowFirstColumn="0" w:firstRowLastColumn="0" w:lastRowFirstColumn="0" w:lastRowLastColumn="0"/>
            <w:tcW w:w="1409" w:type="dxa"/>
          </w:tcPr>
          <w:p w14:paraId="2BFB0726" w14:textId="77777777" w:rsidR="006F2E49" w:rsidRPr="000C7E5E" w:rsidRDefault="00BB1DF7">
            <w:pPr>
              <w:pStyle w:val="Compact"/>
              <w:rPr>
                <w:sz w:val="18"/>
                <w:szCs w:val="18"/>
              </w:rPr>
            </w:pPr>
            <w:proofErr w:type="gramStart"/>
            <w:r w:rsidRPr="000C7E5E">
              <w:rPr>
                <w:rStyle w:val="VerbatimChar"/>
                <w:sz w:val="18"/>
                <w:szCs w:val="18"/>
              </w:rPr>
              <w:t>features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584E021D" w14:textId="77777777" w:rsidR="006F2E49" w:rsidRPr="000C7E5E" w:rsidRDefault="00BB1DF7">
            <w:pPr>
              <w:pStyle w:val="Compact"/>
              <w:rPr>
                <w:sz w:val="18"/>
                <w:szCs w:val="18"/>
              </w:rPr>
            </w:pPr>
            <w:r w:rsidRPr="000C7E5E">
              <w:rPr>
                <w:rStyle w:val="VerbatimChar"/>
                <w:sz w:val="18"/>
                <w:szCs w:val="18"/>
              </w:rPr>
              <w:t>POLYGON</w:t>
            </w:r>
          </w:p>
        </w:tc>
        <w:tc>
          <w:tcPr>
            <w:cnfStyle w:val="000010000000" w:firstRow="0" w:lastRow="0" w:firstColumn="0" w:lastColumn="0" w:oddVBand="1" w:evenVBand="0" w:oddHBand="0" w:evenHBand="0" w:firstRowFirstColumn="0" w:firstRowLastColumn="0" w:lastRowFirstColumn="0" w:lastRowLastColumn="0"/>
            <w:tcW w:w="2166" w:type="dxa"/>
          </w:tcPr>
          <w:p w14:paraId="43B3ED0C" w14:textId="77777777" w:rsidR="006F2E49" w:rsidRPr="000C7E5E" w:rsidRDefault="00BB1DF7">
            <w:pPr>
              <w:pStyle w:val="Compact"/>
              <w:rPr>
                <w:sz w:val="18"/>
                <w:szCs w:val="18"/>
              </w:rPr>
            </w:pPr>
            <w:r w:rsidRPr="000C7E5E">
              <w:rPr>
                <w:sz w:val="18"/>
                <w:szCs w:val="18"/>
              </w:rPr>
              <w:t xml:space="preserve">Classe </w:t>
            </w:r>
            <w:hyperlink w:anchor="classe-dobjets-zonereglementaireurba">
              <w:r w:rsidRPr="000C7E5E">
                <w:rPr>
                  <w:rStyle w:val="Lienhypertexte"/>
                  <w:sz w:val="18"/>
                  <w:szCs w:val="18"/>
                </w:rPr>
                <w:t>ZoneReglementaireFoncier</w:t>
              </w:r>
            </w:hyperlink>
          </w:p>
        </w:tc>
      </w:tr>
      <w:tr w:rsidR="006F2E49" w:rsidRPr="000C7E5E" w14:paraId="247D95CB" w14:textId="77777777" w:rsidTr="000C7E5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6FB5BD43" w14:textId="77777777" w:rsidR="006F2E49" w:rsidRPr="000C7E5E" w:rsidRDefault="00BB1DF7">
            <w:pPr>
              <w:pStyle w:val="Compact"/>
              <w:rPr>
                <w:sz w:val="18"/>
                <w:szCs w:val="18"/>
              </w:rPr>
            </w:pPr>
            <w:r w:rsidRPr="000C7E5E">
              <w:rPr>
                <w:sz w:val="18"/>
                <w:szCs w:val="18"/>
              </w:rPr>
              <w:t>C</w:t>
            </w:r>
          </w:p>
        </w:tc>
        <w:tc>
          <w:tcPr>
            <w:cnfStyle w:val="000001000000" w:firstRow="0" w:lastRow="0" w:firstColumn="0" w:lastColumn="0" w:oddVBand="0" w:evenVBand="1" w:oddHBand="0" w:evenHBand="0" w:firstRowFirstColumn="0" w:firstRowLastColumn="0" w:lastRowFirstColumn="0" w:lastRowLastColumn="0"/>
            <w:tcW w:w="3686" w:type="dxa"/>
          </w:tcPr>
          <w:p w14:paraId="2A2AAB4D" w14:textId="77777777" w:rsidR="006F2E49" w:rsidRPr="000C7E5E" w:rsidRDefault="00BB1DF7">
            <w:pPr>
              <w:pStyle w:val="Compact"/>
              <w:rPr>
                <w:sz w:val="18"/>
                <w:szCs w:val="18"/>
              </w:rPr>
            </w:pPr>
            <w:r w:rsidRPr="000C7E5E">
              <w:rPr>
                <w:rStyle w:val="VerbatimChar"/>
                <w:sz w:val="18"/>
                <w:szCs w:val="18"/>
              </w:rPr>
              <w:t>[PrefixePPR]_zonereglementairefoncier_l</w:t>
            </w:r>
          </w:p>
        </w:tc>
        <w:tc>
          <w:tcPr>
            <w:cnfStyle w:val="000010000000" w:firstRow="0" w:lastRow="0" w:firstColumn="0" w:lastColumn="0" w:oddVBand="1" w:evenVBand="0" w:oddHBand="0" w:evenHBand="0" w:firstRowFirstColumn="0" w:firstRowLastColumn="0" w:lastRowFirstColumn="0" w:lastRowLastColumn="0"/>
            <w:tcW w:w="1409" w:type="dxa"/>
          </w:tcPr>
          <w:p w14:paraId="41FA7B78" w14:textId="77777777" w:rsidR="006F2E49" w:rsidRPr="000C7E5E" w:rsidRDefault="00BB1DF7">
            <w:pPr>
              <w:pStyle w:val="Compact"/>
              <w:rPr>
                <w:sz w:val="18"/>
                <w:szCs w:val="18"/>
              </w:rPr>
            </w:pPr>
            <w:proofErr w:type="gramStart"/>
            <w:r w:rsidRPr="000C7E5E">
              <w:rPr>
                <w:rStyle w:val="VerbatimChar"/>
                <w:sz w:val="18"/>
                <w:szCs w:val="18"/>
              </w:rPr>
              <w:t>features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415F83E9" w14:textId="77777777" w:rsidR="006F2E49" w:rsidRPr="000C7E5E" w:rsidRDefault="00BB1DF7">
            <w:pPr>
              <w:pStyle w:val="Compact"/>
              <w:rPr>
                <w:sz w:val="18"/>
                <w:szCs w:val="18"/>
              </w:rPr>
            </w:pPr>
            <w:r w:rsidRPr="000C7E5E">
              <w:rPr>
                <w:rStyle w:val="VerbatimChar"/>
                <w:sz w:val="18"/>
                <w:szCs w:val="18"/>
              </w:rPr>
              <w:t>LINESTRING</w:t>
            </w:r>
          </w:p>
        </w:tc>
        <w:tc>
          <w:tcPr>
            <w:cnfStyle w:val="000010000000" w:firstRow="0" w:lastRow="0" w:firstColumn="0" w:lastColumn="0" w:oddVBand="1" w:evenVBand="0" w:oddHBand="0" w:evenHBand="0" w:firstRowFirstColumn="0" w:firstRowLastColumn="0" w:lastRowFirstColumn="0" w:lastRowLastColumn="0"/>
            <w:tcW w:w="2166" w:type="dxa"/>
          </w:tcPr>
          <w:p w14:paraId="085448E8" w14:textId="77777777" w:rsidR="006F2E49" w:rsidRPr="000C7E5E" w:rsidRDefault="00BB1DF7">
            <w:pPr>
              <w:pStyle w:val="Compact"/>
              <w:rPr>
                <w:sz w:val="18"/>
                <w:szCs w:val="18"/>
              </w:rPr>
            </w:pPr>
            <w:r w:rsidRPr="000C7E5E">
              <w:rPr>
                <w:sz w:val="18"/>
                <w:szCs w:val="18"/>
              </w:rPr>
              <w:t xml:space="preserve">Classe </w:t>
            </w:r>
            <w:hyperlink w:anchor="classe-dobjets-zonereglementairefoncier">
              <w:r w:rsidRPr="000C7E5E">
                <w:rPr>
                  <w:rStyle w:val="Lienhypertexte"/>
                  <w:sz w:val="18"/>
                  <w:szCs w:val="18"/>
                </w:rPr>
                <w:t>ZoneReglementaireFoncier</w:t>
              </w:r>
            </w:hyperlink>
          </w:p>
        </w:tc>
      </w:tr>
      <w:tr w:rsidR="006F2E49" w:rsidRPr="000C7E5E" w14:paraId="38898AB4" w14:textId="77777777" w:rsidTr="000C7E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00E8585A" w14:textId="77777777" w:rsidR="006F2E49" w:rsidRPr="000C7E5E" w:rsidRDefault="00BB1DF7">
            <w:pPr>
              <w:pStyle w:val="Compact"/>
              <w:rPr>
                <w:sz w:val="18"/>
                <w:szCs w:val="18"/>
              </w:rPr>
            </w:pPr>
            <w:r w:rsidRPr="000C7E5E">
              <w:rPr>
                <w:sz w:val="18"/>
                <w:szCs w:val="18"/>
              </w:rPr>
              <w:t>C</w:t>
            </w:r>
          </w:p>
        </w:tc>
        <w:tc>
          <w:tcPr>
            <w:cnfStyle w:val="000001000000" w:firstRow="0" w:lastRow="0" w:firstColumn="0" w:lastColumn="0" w:oddVBand="0" w:evenVBand="1" w:oddHBand="0" w:evenHBand="0" w:firstRowFirstColumn="0" w:firstRowLastColumn="0" w:lastRowFirstColumn="0" w:lastRowLastColumn="0"/>
            <w:tcW w:w="3686" w:type="dxa"/>
          </w:tcPr>
          <w:p w14:paraId="6C9232BC" w14:textId="77777777" w:rsidR="006F2E49" w:rsidRPr="000C7E5E" w:rsidRDefault="00BB1DF7">
            <w:pPr>
              <w:pStyle w:val="Compact"/>
              <w:rPr>
                <w:sz w:val="18"/>
                <w:szCs w:val="18"/>
              </w:rPr>
            </w:pPr>
            <w:r w:rsidRPr="000C7E5E">
              <w:rPr>
                <w:rStyle w:val="VerbatimChar"/>
                <w:sz w:val="18"/>
                <w:szCs w:val="18"/>
              </w:rPr>
              <w:t>[PrefixePPR]_zonereglementairefoncier_p</w:t>
            </w:r>
          </w:p>
        </w:tc>
        <w:tc>
          <w:tcPr>
            <w:cnfStyle w:val="000010000000" w:firstRow="0" w:lastRow="0" w:firstColumn="0" w:lastColumn="0" w:oddVBand="1" w:evenVBand="0" w:oddHBand="0" w:evenHBand="0" w:firstRowFirstColumn="0" w:firstRowLastColumn="0" w:lastRowFirstColumn="0" w:lastRowLastColumn="0"/>
            <w:tcW w:w="1409" w:type="dxa"/>
          </w:tcPr>
          <w:p w14:paraId="3FB13F6C" w14:textId="77777777" w:rsidR="006F2E49" w:rsidRPr="000C7E5E" w:rsidRDefault="00BB1DF7">
            <w:pPr>
              <w:pStyle w:val="Compact"/>
              <w:rPr>
                <w:sz w:val="18"/>
                <w:szCs w:val="18"/>
              </w:rPr>
            </w:pPr>
            <w:proofErr w:type="gramStart"/>
            <w:r w:rsidRPr="000C7E5E">
              <w:rPr>
                <w:rStyle w:val="VerbatimChar"/>
                <w:sz w:val="18"/>
                <w:szCs w:val="18"/>
              </w:rPr>
              <w:t>features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0DDAF19F" w14:textId="77777777" w:rsidR="006F2E49" w:rsidRPr="000C7E5E" w:rsidRDefault="00BB1DF7">
            <w:pPr>
              <w:pStyle w:val="Compact"/>
              <w:rPr>
                <w:sz w:val="18"/>
                <w:szCs w:val="18"/>
              </w:rPr>
            </w:pPr>
            <w:r w:rsidRPr="000C7E5E">
              <w:rPr>
                <w:rStyle w:val="VerbatimChar"/>
                <w:sz w:val="18"/>
                <w:szCs w:val="18"/>
              </w:rPr>
              <w:t>POINT</w:t>
            </w:r>
          </w:p>
        </w:tc>
        <w:tc>
          <w:tcPr>
            <w:cnfStyle w:val="000010000000" w:firstRow="0" w:lastRow="0" w:firstColumn="0" w:lastColumn="0" w:oddVBand="1" w:evenVBand="0" w:oddHBand="0" w:evenHBand="0" w:firstRowFirstColumn="0" w:firstRowLastColumn="0" w:lastRowFirstColumn="0" w:lastRowLastColumn="0"/>
            <w:tcW w:w="2166" w:type="dxa"/>
          </w:tcPr>
          <w:p w14:paraId="23741D02" w14:textId="77777777" w:rsidR="006F2E49" w:rsidRPr="000C7E5E" w:rsidRDefault="00BB1DF7">
            <w:pPr>
              <w:pStyle w:val="Compact"/>
              <w:rPr>
                <w:sz w:val="18"/>
                <w:szCs w:val="18"/>
              </w:rPr>
            </w:pPr>
            <w:r w:rsidRPr="000C7E5E">
              <w:rPr>
                <w:sz w:val="18"/>
                <w:szCs w:val="18"/>
              </w:rPr>
              <w:t xml:space="preserve">Classe </w:t>
            </w:r>
            <w:hyperlink w:anchor="classe-dobjets-zonereglementairefoncier">
              <w:r w:rsidRPr="000C7E5E">
                <w:rPr>
                  <w:rStyle w:val="Lienhypertexte"/>
                  <w:sz w:val="18"/>
                  <w:szCs w:val="18"/>
                </w:rPr>
                <w:t>ZoneReglementaireFoncier</w:t>
              </w:r>
            </w:hyperlink>
          </w:p>
        </w:tc>
      </w:tr>
      <w:tr w:rsidR="006F2E49" w:rsidRPr="009D678C" w14:paraId="465EB16A" w14:textId="77777777" w:rsidTr="000C7E5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0F9ADEFB" w14:textId="77777777" w:rsidR="006F2E49" w:rsidRPr="000C7E5E" w:rsidRDefault="00BB1DF7">
            <w:pPr>
              <w:pStyle w:val="Compact"/>
              <w:rPr>
                <w:sz w:val="18"/>
                <w:szCs w:val="18"/>
              </w:rPr>
            </w:pPr>
            <w:r w:rsidRPr="000C7E5E">
              <w:rPr>
                <w:sz w:val="18"/>
                <w:szCs w:val="18"/>
              </w:rPr>
              <w:t>C</w:t>
            </w:r>
          </w:p>
        </w:tc>
        <w:tc>
          <w:tcPr>
            <w:cnfStyle w:val="000001000000" w:firstRow="0" w:lastRow="0" w:firstColumn="0" w:lastColumn="0" w:oddVBand="0" w:evenVBand="1" w:oddHBand="0" w:evenHBand="0" w:firstRowFirstColumn="0" w:firstRowLastColumn="0" w:lastRowFirstColumn="0" w:lastRowLastColumn="0"/>
            <w:tcW w:w="3686" w:type="dxa"/>
          </w:tcPr>
          <w:p w14:paraId="4368F084" w14:textId="77777777" w:rsidR="006F2E49" w:rsidRPr="000C7E5E" w:rsidRDefault="00BB1DF7">
            <w:pPr>
              <w:pStyle w:val="Compact"/>
              <w:rPr>
                <w:sz w:val="18"/>
                <w:szCs w:val="18"/>
              </w:rPr>
            </w:pPr>
            <w:r w:rsidRPr="000C7E5E">
              <w:rPr>
                <w:rStyle w:val="VerbatimChar"/>
                <w:sz w:val="18"/>
                <w:szCs w:val="18"/>
              </w:rPr>
              <w:t>[PrefixePPR]_zoneregmultialea</w:t>
            </w:r>
          </w:p>
        </w:tc>
        <w:tc>
          <w:tcPr>
            <w:cnfStyle w:val="000010000000" w:firstRow="0" w:lastRow="0" w:firstColumn="0" w:lastColumn="0" w:oddVBand="1" w:evenVBand="0" w:oddHBand="0" w:evenHBand="0" w:firstRowFirstColumn="0" w:firstRowLastColumn="0" w:lastRowFirstColumn="0" w:lastRowLastColumn="0"/>
            <w:tcW w:w="1409" w:type="dxa"/>
          </w:tcPr>
          <w:p w14:paraId="2BDFCDAC" w14:textId="77777777" w:rsidR="006F2E49" w:rsidRPr="000C7E5E" w:rsidRDefault="00BB1DF7">
            <w:pPr>
              <w:pStyle w:val="Compact"/>
              <w:rPr>
                <w:sz w:val="18"/>
                <w:szCs w:val="18"/>
              </w:rPr>
            </w:pPr>
            <w:proofErr w:type="gramStart"/>
            <w:r w:rsidRPr="000C7E5E">
              <w:rPr>
                <w:rStyle w:val="VerbatimChar"/>
                <w:sz w:val="18"/>
                <w:szCs w:val="18"/>
              </w:rPr>
              <w:t>attributes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43E21188" w14:textId="77777777" w:rsidR="006F2E49" w:rsidRPr="000C7E5E" w:rsidRDefault="00BB1DF7">
            <w:pPr>
              <w:pStyle w:val="Compact"/>
              <w:rPr>
                <w:sz w:val="18"/>
                <w:szCs w:val="18"/>
              </w:rPr>
            </w:pPr>
            <w:r w:rsidRPr="000C7E5E">
              <w:rPr>
                <w:sz w:val="18"/>
                <w:szCs w:val="18"/>
              </w:rPr>
              <w:t>N.A.</w:t>
            </w:r>
          </w:p>
        </w:tc>
        <w:tc>
          <w:tcPr>
            <w:cnfStyle w:val="000010000000" w:firstRow="0" w:lastRow="0" w:firstColumn="0" w:lastColumn="0" w:oddVBand="1" w:evenVBand="0" w:oddHBand="0" w:evenHBand="0" w:firstRowFirstColumn="0" w:firstRowLastColumn="0" w:lastRowFirstColumn="0" w:lastRowLastColumn="0"/>
            <w:tcW w:w="2166" w:type="dxa"/>
          </w:tcPr>
          <w:p w14:paraId="52C76446" w14:textId="77777777" w:rsidR="006F2E49" w:rsidRPr="000C7E5E" w:rsidRDefault="00BB1DF7">
            <w:pPr>
              <w:pStyle w:val="Compact"/>
              <w:rPr>
                <w:sz w:val="18"/>
                <w:szCs w:val="18"/>
              </w:rPr>
            </w:pPr>
            <w:r w:rsidRPr="000C7E5E">
              <w:rPr>
                <w:sz w:val="18"/>
                <w:szCs w:val="18"/>
              </w:rPr>
              <w:t xml:space="preserve">Implementation de l’attribut multiple typeAlea des classes </w:t>
            </w:r>
            <w:hyperlink w:anchor="classe-dobjets-zonereglementairefoncier">
              <w:r w:rsidRPr="000C7E5E">
                <w:rPr>
                  <w:rStyle w:val="Lienhypertexte"/>
                  <w:sz w:val="18"/>
                  <w:szCs w:val="18"/>
                </w:rPr>
                <w:t>ZoneReglementaireFoncier</w:t>
              </w:r>
            </w:hyperlink>
            <w:r w:rsidRPr="000C7E5E">
              <w:rPr>
                <w:sz w:val="18"/>
                <w:szCs w:val="18"/>
              </w:rPr>
              <w:t xml:space="preserve"> et </w:t>
            </w:r>
            <w:hyperlink w:anchor="classe-dobjets-zonereglementaireurba">
              <w:r w:rsidRPr="000C7E5E">
                <w:rPr>
                  <w:rStyle w:val="Lienhypertexte"/>
                  <w:sz w:val="18"/>
                  <w:szCs w:val="18"/>
                </w:rPr>
                <w:t>ZoneReglementaireUrba</w:t>
              </w:r>
            </w:hyperlink>
          </w:p>
        </w:tc>
      </w:tr>
      <w:tr w:rsidR="006F2E49" w:rsidRPr="000C7E5E" w14:paraId="3645326E" w14:textId="77777777" w:rsidTr="000C7E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39C8FD22" w14:textId="77777777" w:rsidR="006F2E49" w:rsidRPr="000C7E5E" w:rsidRDefault="00BB1DF7">
            <w:pPr>
              <w:pStyle w:val="Compact"/>
              <w:rPr>
                <w:sz w:val="18"/>
                <w:szCs w:val="18"/>
              </w:rPr>
            </w:pPr>
            <w:r w:rsidRPr="000C7E5E">
              <w:rPr>
                <w:sz w:val="18"/>
                <w:szCs w:val="18"/>
              </w:rPr>
              <w:t>F</w:t>
            </w:r>
          </w:p>
        </w:tc>
        <w:tc>
          <w:tcPr>
            <w:cnfStyle w:val="000001000000" w:firstRow="0" w:lastRow="0" w:firstColumn="0" w:lastColumn="0" w:oddVBand="0" w:evenVBand="1" w:oddHBand="0" w:evenHBand="0" w:firstRowFirstColumn="0" w:firstRowLastColumn="0" w:lastRowFirstColumn="0" w:lastRowLastColumn="0"/>
            <w:tcW w:w="3686" w:type="dxa"/>
          </w:tcPr>
          <w:p w14:paraId="6EA3E215" w14:textId="77777777" w:rsidR="006F2E49" w:rsidRPr="000C7E5E" w:rsidRDefault="00BB1DF7">
            <w:pPr>
              <w:pStyle w:val="Compact"/>
              <w:rPr>
                <w:sz w:val="18"/>
                <w:szCs w:val="18"/>
              </w:rPr>
            </w:pPr>
            <w:proofErr w:type="gramStart"/>
            <w:r w:rsidRPr="000C7E5E">
              <w:rPr>
                <w:rStyle w:val="VerbatimChar"/>
                <w:sz w:val="18"/>
                <w:szCs w:val="18"/>
              </w:rPr>
              <w:t>typeprocedure</w:t>
            </w:r>
            <w:proofErr w:type="gramEnd"/>
          </w:p>
        </w:tc>
        <w:tc>
          <w:tcPr>
            <w:cnfStyle w:val="000010000000" w:firstRow="0" w:lastRow="0" w:firstColumn="0" w:lastColumn="0" w:oddVBand="1" w:evenVBand="0" w:oddHBand="0" w:evenHBand="0" w:firstRowFirstColumn="0" w:firstRowLastColumn="0" w:lastRowFirstColumn="0" w:lastRowLastColumn="0"/>
            <w:tcW w:w="1409" w:type="dxa"/>
          </w:tcPr>
          <w:p w14:paraId="20252C94" w14:textId="77777777" w:rsidR="006F2E49" w:rsidRPr="000C7E5E" w:rsidRDefault="00BB1DF7">
            <w:pPr>
              <w:pStyle w:val="Compact"/>
              <w:rPr>
                <w:sz w:val="18"/>
                <w:szCs w:val="18"/>
              </w:rPr>
            </w:pPr>
            <w:proofErr w:type="gramStart"/>
            <w:r w:rsidRPr="000C7E5E">
              <w:rPr>
                <w:rStyle w:val="VerbatimChar"/>
                <w:sz w:val="18"/>
                <w:szCs w:val="18"/>
              </w:rPr>
              <w:t>attributes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4D2BE170" w14:textId="77777777" w:rsidR="006F2E49" w:rsidRPr="000C7E5E" w:rsidRDefault="00BB1DF7">
            <w:pPr>
              <w:pStyle w:val="Compact"/>
              <w:rPr>
                <w:sz w:val="18"/>
                <w:szCs w:val="18"/>
              </w:rPr>
            </w:pPr>
            <w:r w:rsidRPr="000C7E5E">
              <w:rPr>
                <w:sz w:val="18"/>
                <w:szCs w:val="18"/>
              </w:rPr>
              <w:t>N.A.</w:t>
            </w:r>
          </w:p>
        </w:tc>
        <w:tc>
          <w:tcPr>
            <w:cnfStyle w:val="000010000000" w:firstRow="0" w:lastRow="0" w:firstColumn="0" w:lastColumn="0" w:oddVBand="1" w:evenVBand="0" w:oddHBand="0" w:evenHBand="0" w:firstRowFirstColumn="0" w:firstRowLastColumn="0" w:lastRowFirstColumn="0" w:lastRowLastColumn="0"/>
            <w:tcW w:w="2166" w:type="dxa"/>
          </w:tcPr>
          <w:p w14:paraId="27745DF4" w14:textId="77777777" w:rsidR="006F2E49" w:rsidRPr="000C7E5E" w:rsidRDefault="00BB1DF7">
            <w:pPr>
              <w:pStyle w:val="Compact"/>
              <w:rPr>
                <w:sz w:val="18"/>
                <w:szCs w:val="18"/>
              </w:rPr>
            </w:pPr>
            <w:r w:rsidRPr="000C7E5E">
              <w:rPr>
                <w:sz w:val="18"/>
                <w:szCs w:val="18"/>
              </w:rPr>
              <w:t xml:space="preserve">Enumeration </w:t>
            </w:r>
            <w:hyperlink r:id="rId226" w:anchor="enumeration-typeprocedure">
              <w:r w:rsidRPr="000C7E5E">
                <w:rPr>
                  <w:rStyle w:val="Lienhypertexte"/>
                  <w:sz w:val="18"/>
                  <w:szCs w:val="18"/>
                </w:rPr>
                <w:t>TypeProcedure</w:t>
              </w:r>
            </w:hyperlink>
          </w:p>
        </w:tc>
      </w:tr>
      <w:tr w:rsidR="006F2E49" w:rsidRPr="000C7E5E" w14:paraId="3A305CF7" w14:textId="77777777" w:rsidTr="000C7E5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17AC892B" w14:textId="77777777" w:rsidR="006F2E49" w:rsidRPr="000C7E5E" w:rsidRDefault="00BB1DF7">
            <w:pPr>
              <w:pStyle w:val="Compact"/>
              <w:rPr>
                <w:sz w:val="18"/>
                <w:szCs w:val="18"/>
              </w:rPr>
            </w:pPr>
            <w:r w:rsidRPr="000C7E5E">
              <w:rPr>
                <w:sz w:val="18"/>
                <w:szCs w:val="18"/>
              </w:rPr>
              <w:t>F</w:t>
            </w:r>
          </w:p>
        </w:tc>
        <w:tc>
          <w:tcPr>
            <w:cnfStyle w:val="000001000000" w:firstRow="0" w:lastRow="0" w:firstColumn="0" w:lastColumn="0" w:oddVBand="0" w:evenVBand="1" w:oddHBand="0" w:evenHBand="0" w:firstRowFirstColumn="0" w:firstRowLastColumn="0" w:lastRowFirstColumn="0" w:lastRowLastColumn="0"/>
            <w:tcW w:w="3686" w:type="dxa"/>
          </w:tcPr>
          <w:p w14:paraId="5116FCFA" w14:textId="77777777" w:rsidR="006F2E49" w:rsidRPr="000C7E5E" w:rsidRDefault="00BB1DF7">
            <w:pPr>
              <w:pStyle w:val="Compact"/>
              <w:rPr>
                <w:sz w:val="18"/>
                <w:szCs w:val="18"/>
              </w:rPr>
            </w:pPr>
            <w:proofErr w:type="gramStart"/>
            <w:r w:rsidRPr="000C7E5E">
              <w:rPr>
                <w:rStyle w:val="VerbatimChar"/>
                <w:sz w:val="18"/>
                <w:szCs w:val="18"/>
              </w:rPr>
              <w:t>typeetatprocedure</w:t>
            </w:r>
            <w:proofErr w:type="gramEnd"/>
          </w:p>
        </w:tc>
        <w:tc>
          <w:tcPr>
            <w:cnfStyle w:val="000010000000" w:firstRow="0" w:lastRow="0" w:firstColumn="0" w:lastColumn="0" w:oddVBand="1" w:evenVBand="0" w:oddHBand="0" w:evenHBand="0" w:firstRowFirstColumn="0" w:firstRowLastColumn="0" w:lastRowFirstColumn="0" w:lastRowLastColumn="0"/>
            <w:tcW w:w="1409" w:type="dxa"/>
          </w:tcPr>
          <w:p w14:paraId="79F3F229" w14:textId="77777777" w:rsidR="006F2E49" w:rsidRPr="000C7E5E" w:rsidRDefault="00BB1DF7">
            <w:pPr>
              <w:pStyle w:val="Compact"/>
              <w:rPr>
                <w:sz w:val="18"/>
                <w:szCs w:val="18"/>
              </w:rPr>
            </w:pPr>
            <w:proofErr w:type="gramStart"/>
            <w:r w:rsidRPr="000C7E5E">
              <w:rPr>
                <w:rStyle w:val="VerbatimChar"/>
                <w:sz w:val="18"/>
                <w:szCs w:val="18"/>
              </w:rPr>
              <w:t>attributes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1E9E0BF4" w14:textId="77777777" w:rsidR="006F2E49" w:rsidRPr="000C7E5E" w:rsidRDefault="00BB1DF7">
            <w:pPr>
              <w:pStyle w:val="Compact"/>
              <w:rPr>
                <w:sz w:val="18"/>
                <w:szCs w:val="18"/>
              </w:rPr>
            </w:pPr>
            <w:r w:rsidRPr="000C7E5E">
              <w:rPr>
                <w:sz w:val="18"/>
                <w:szCs w:val="18"/>
              </w:rPr>
              <w:t>N.A.</w:t>
            </w:r>
          </w:p>
        </w:tc>
        <w:tc>
          <w:tcPr>
            <w:cnfStyle w:val="000010000000" w:firstRow="0" w:lastRow="0" w:firstColumn="0" w:lastColumn="0" w:oddVBand="1" w:evenVBand="0" w:oddHBand="0" w:evenHBand="0" w:firstRowFirstColumn="0" w:firstRowLastColumn="0" w:lastRowFirstColumn="0" w:lastRowLastColumn="0"/>
            <w:tcW w:w="2166" w:type="dxa"/>
          </w:tcPr>
          <w:p w14:paraId="303D4943" w14:textId="77777777" w:rsidR="006F2E49" w:rsidRPr="000C7E5E" w:rsidRDefault="00BB1DF7">
            <w:pPr>
              <w:pStyle w:val="Compact"/>
              <w:rPr>
                <w:sz w:val="18"/>
                <w:szCs w:val="18"/>
              </w:rPr>
            </w:pPr>
            <w:r w:rsidRPr="000C7E5E">
              <w:rPr>
                <w:sz w:val="18"/>
                <w:szCs w:val="18"/>
              </w:rPr>
              <w:t xml:space="preserve">Enumeration </w:t>
            </w:r>
            <w:hyperlink r:id="rId227" w:anchor="enumeration-typeetatprocedure">
              <w:r w:rsidRPr="000C7E5E">
                <w:rPr>
                  <w:rStyle w:val="Lienhypertexte"/>
                  <w:sz w:val="18"/>
                  <w:szCs w:val="18"/>
                </w:rPr>
                <w:t>TypeEtatProcedure</w:t>
              </w:r>
            </w:hyperlink>
          </w:p>
        </w:tc>
      </w:tr>
      <w:tr w:rsidR="006F2E49" w:rsidRPr="000C7E5E" w14:paraId="13915F03" w14:textId="77777777" w:rsidTr="000C7E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6C6B5076" w14:textId="77777777" w:rsidR="006F2E49" w:rsidRPr="000C7E5E" w:rsidRDefault="00BB1DF7">
            <w:pPr>
              <w:pStyle w:val="Compact"/>
              <w:rPr>
                <w:sz w:val="18"/>
                <w:szCs w:val="18"/>
              </w:rPr>
            </w:pPr>
            <w:r w:rsidRPr="000C7E5E">
              <w:rPr>
                <w:sz w:val="18"/>
                <w:szCs w:val="18"/>
              </w:rPr>
              <w:t>F</w:t>
            </w:r>
          </w:p>
        </w:tc>
        <w:tc>
          <w:tcPr>
            <w:cnfStyle w:val="000001000000" w:firstRow="0" w:lastRow="0" w:firstColumn="0" w:lastColumn="0" w:oddVBand="0" w:evenVBand="1" w:oddHBand="0" w:evenHBand="0" w:firstRowFirstColumn="0" w:firstRowLastColumn="0" w:lastRowFirstColumn="0" w:lastRowLastColumn="0"/>
            <w:tcW w:w="3686" w:type="dxa"/>
          </w:tcPr>
          <w:p w14:paraId="6BFAABD0" w14:textId="77777777" w:rsidR="006F2E49" w:rsidRPr="000C7E5E" w:rsidRDefault="00BB1DF7">
            <w:pPr>
              <w:pStyle w:val="Compact"/>
              <w:rPr>
                <w:sz w:val="18"/>
                <w:szCs w:val="18"/>
              </w:rPr>
            </w:pPr>
            <w:proofErr w:type="gramStart"/>
            <w:r w:rsidRPr="000C7E5E">
              <w:rPr>
                <w:rStyle w:val="VerbatimChar"/>
                <w:sz w:val="18"/>
                <w:szCs w:val="18"/>
              </w:rPr>
              <w:t>typereference</w:t>
            </w:r>
            <w:proofErr w:type="gramEnd"/>
          </w:p>
        </w:tc>
        <w:tc>
          <w:tcPr>
            <w:cnfStyle w:val="000010000000" w:firstRow="0" w:lastRow="0" w:firstColumn="0" w:lastColumn="0" w:oddVBand="1" w:evenVBand="0" w:oddHBand="0" w:evenHBand="0" w:firstRowFirstColumn="0" w:firstRowLastColumn="0" w:lastRowFirstColumn="0" w:lastRowLastColumn="0"/>
            <w:tcW w:w="1409" w:type="dxa"/>
          </w:tcPr>
          <w:p w14:paraId="0A9E289A" w14:textId="77777777" w:rsidR="006F2E49" w:rsidRPr="000C7E5E" w:rsidRDefault="00BB1DF7">
            <w:pPr>
              <w:pStyle w:val="Compact"/>
              <w:rPr>
                <w:sz w:val="18"/>
                <w:szCs w:val="18"/>
              </w:rPr>
            </w:pPr>
            <w:proofErr w:type="gramStart"/>
            <w:r w:rsidRPr="000C7E5E">
              <w:rPr>
                <w:rStyle w:val="VerbatimChar"/>
                <w:sz w:val="18"/>
                <w:szCs w:val="18"/>
              </w:rPr>
              <w:t>attributes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70884DEB" w14:textId="77777777" w:rsidR="006F2E49" w:rsidRPr="000C7E5E" w:rsidRDefault="00BB1DF7">
            <w:pPr>
              <w:pStyle w:val="Compact"/>
              <w:rPr>
                <w:sz w:val="18"/>
                <w:szCs w:val="18"/>
              </w:rPr>
            </w:pPr>
            <w:r w:rsidRPr="000C7E5E">
              <w:rPr>
                <w:sz w:val="18"/>
                <w:szCs w:val="18"/>
              </w:rPr>
              <w:t>N.A.</w:t>
            </w:r>
          </w:p>
        </w:tc>
        <w:tc>
          <w:tcPr>
            <w:cnfStyle w:val="000010000000" w:firstRow="0" w:lastRow="0" w:firstColumn="0" w:lastColumn="0" w:oddVBand="1" w:evenVBand="0" w:oddHBand="0" w:evenHBand="0" w:firstRowFirstColumn="0" w:firstRowLastColumn="0" w:lastRowFirstColumn="0" w:lastRowLastColumn="0"/>
            <w:tcW w:w="2166" w:type="dxa"/>
          </w:tcPr>
          <w:p w14:paraId="3822367E" w14:textId="77777777" w:rsidR="006F2E49" w:rsidRPr="000C7E5E" w:rsidRDefault="00BB1DF7">
            <w:pPr>
              <w:pStyle w:val="Compact"/>
              <w:rPr>
                <w:sz w:val="18"/>
                <w:szCs w:val="18"/>
              </w:rPr>
            </w:pPr>
            <w:r w:rsidRPr="000C7E5E">
              <w:rPr>
                <w:sz w:val="18"/>
                <w:szCs w:val="18"/>
              </w:rPr>
              <w:t xml:space="preserve">Enumeration </w:t>
            </w:r>
            <w:hyperlink r:id="rId228" w:anchor="enumeration-typereference">
              <w:r w:rsidRPr="000C7E5E">
                <w:rPr>
                  <w:rStyle w:val="Lienhypertexte"/>
                  <w:sz w:val="18"/>
                  <w:szCs w:val="18"/>
                </w:rPr>
                <w:t>TypeReference</w:t>
              </w:r>
            </w:hyperlink>
          </w:p>
        </w:tc>
      </w:tr>
      <w:tr w:rsidR="006F2E49" w:rsidRPr="000C7E5E" w14:paraId="763E4391" w14:textId="77777777" w:rsidTr="000C7E5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4AF6A465" w14:textId="77777777" w:rsidR="006F2E49" w:rsidRPr="000C7E5E" w:rsidRDefault="00BB1DF7">
            <w:pPr>
              <w:pStyle w:val="Compact"/>
              <w:rPr>
                <w:sz w:val="18"/>
                <w:szCs w:val="18"/>
              </w:rPr>
            </w:pPr>
            <w:r w:rsidRPr="000C7E5E">
              <w:rPr>
                <w:sz w:val="18"/>
                <w:szCs w:val="18"/>
              </w:rPr>
              <w:t>F</w:t>
            </w:r>
          </w:p>
        </w:tc>
        <w:tc>
          <w:tcPr>
            <w:cnfStyle w:val="000001000000" w:firstRow="0" w:lastRow="0" w:firstColumn="0" w:lastColumn="0" w:oddVBand="0" w:evenVBand="1" w:oddHBand="0" w:evenHBand="0" w:firstRowFirstColumn="0" w:firstRowLastColumn="0" w:lastRowFirstColumn="0" w:lastRowLastColumn="0"/>
            <w:tcW w:w="3686" w:type="dxa"/>
          </w:tcPr>
          <w:p w14:paraId="730D9A45" w14:textId="77777777" w:rsidR="006F2E49" w:rsidRPr="000C7E5E" w:rsidRDefault="00BB1DF7">
            <w:pPr>
              <w:pStyle w:val="Compact"/>
              <w:rPr>
                <w:sz w:val="18"/>
                <w:szCs w:val="18"/>
              </w:rPr>
            </w:pPr>
            <w:proofErr w:type="gramStart"/>
            <w:r w:rsidRPr="000C7E5E">
              <w:rPr>
                <w:rStyle w:val="VerbatimChar"/>
                <w:sz w:val="18"/>
                <w:szCs w:val="18"/>
              </w:rPr>
              <w:t>typealea</w:t>
            </w:r>
            <w:proofErr w:type="gramEnd"/>
          </w:p>
        </w:tc>
        <w:tc>
          <w:tcPr>
            <w:cnfStyle w:val="000010000000" w:firstRow="0" w:lastRow="0" w:firstColumn="0" w:lastColumn="0" w:oddVBand="1" w:evenVBand="0" w:oddHBand="0" w:evenHBand="0" w:firstRowFirstColumn="0" w:firstRowLastColumn="0" w:lastRowFirstColumn="0" w:lastRowLastColumn="0"/>
            <w:tcW w:w="1409" w:type="dxa"/>
          </w:tcPr>
          <w:p w14:paraId="6BE43243" w14:textId="77777777" w:rsidR="006F2E49" w:rsidRPr="000C7E5E" w:rsidRDefault="00BB1DF7">
            <w:pPr>
              <w:pStyle w:val="Compact"/>
              <w:rPr>
                <w:sz w:val="18"/>
                <w:szCs w:val="18"/>
              </w:rPr>
            </w:pPr>
            <w:proofErr w:type="gramStart"/>
            <w:r w:rsidRPr="000C7E5E">
              <w:rPr>
                <w:rStyle w:val="VerbatimChar"/>
                <w:sz w:val="18"/>
                <w:szCs w:val="18"/>
              </w:rPr>
              <w:t>attributes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2C693571" w14:textId="77777777" w:rsidR="006F2E49" w:rsidRPr="000C7E5E" w:rsidRDefault="00BB1DF7">
            <w:pPr>
              <w:pStyle w:val="Compact"/>
              <w:rPr>
                <w:sz w:val="18"/>
                <w:szCs w:val="18"/>
              </w:rPr>
            </w:pPr>
            <w:r w:rsidRPr="000C7E5E">
              <w:rPr>
                <w:sz w:val="18"/>
                <w:szCs w:val="18"/>
              </w:rPr>
              <w:t>N.A.</w:t>
            </w:r>
          </w:p>
        </w:tc>
        <w:tc>
          <w:tcPr>
            <w:cnfStyle w:val="000010000000" w:firstRow="0" w:lastRow="0" w:firstColumn="0" w:lastColumn="0" w:oddVBand="1" w:evenVBand="0" w:oddHBand="0" w:evenHBand="0" w:firstRowFirstColumn="0" w:firstRowLastColumn="0" w:lastRowFirstColumn="0" w:lastRowLastColumn="0"/>
            <w:tcW w:w="2166" w:type="dxa"/>
          </w:tcPr>
          <w:p w14:paraId="5B3408B1" w14:textId="77777777" w:rsidR="006F2E49" w:rsidRPr="000C7E5E" w:rsidRDefault="00BB1DF7">
            <w:pPr>
              <w:pStyle w:val="Compact"/>
              <w:rPr>
                <w:sz w:val="18"/>
                <w:szCs w:val="18"/>
              </w:rPr>
            </w:pPr>
            <w:r w:rsidRPr="000C7E5E">
              <w:rPr>
                <w:sz w:val="18"/>
                <w:szCs w:val="18"/>
              </w:rPr>
              <w:t xml:space="preserve">Enumeration </w:t>
            </w:r>
            <w:hyperlink r:id="rId229" w:anchor="enumeration-typealea">
              <w:r w:rsidRPr="000C7E5E">
                <w:rPr>
                  <w:rStyle w:val="Lienhypertexte"/>
                  <w:sz w:val="18"/>
                  <w:szCs w:val="18"/>
                </w:rPr>
                <w:t>TypeAlea</w:t>
              </w:r>
            </w:hyperlink>
          </w:p>
        </w:tc>
      </w:tr>
      <w:tr w:rsidR="006F2E49" w:rsidRPr="000C7E5E" w14:paraId="2FE861B6" w14:textId="77777777" w:rsidTr="000C7E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4DB306A3" w14:textId="77777777" w:rsidR="006F2E49" w:rsidRPr="000C7E5E" w:rsidRDefault="00BB1DF7">
            <w:pPr>
              <w:pStyle w:val="Compact"/>
              <w:rPr>
                <w:sz w:val="18"/>
                <w:szCs w:val="18"/>
              </w:rPr>
            </w:pPr>
            <w:r w:rsidRPr="000C7E5E">
              <w:rPr>
                <w:sz w:val="18"/>
                <w:szCs w:val="18"/>
              </w:rPr>
              <w:t>F</w:t>
            </w:r>
          </w:p>
        </w:tc>
        <w:tc>
          <w:tcPr>
            <w:cnfStyle w:val="000001000000" w:firstRow="0" w:lastRow="0" w:firstColumn="0" w:lastColumn="0" w:oddVBand="0" w:evenVBand="1" w:oddHBand="0" w:evenHBand="0" w:firstRowFirstColumn="0" w:firstRowLastColumn="0" w:lastRowFirstColumn="0" w:lastRowLastColumn="0"/>
            <w:tcW w:w="3686" w:type="dxa"/>
          </w:tcPr>
          <w:p w14:paraId="681289E2" w14:textId="77777777" w:rsidR="006F2E49" w:rsidRPr="000C7E5E" w:rsidRDefault="00BB1DF7">
            <w:pPr>
              <w:pStyle w:val="Compact"/>
              <w:rPr>
                <w:sz w:val="18"/>
                <w:szCs w:val="18"/>
              </w:rPr>
            </w:pPr>
            <w:proofErr w:type="gramStart"/>
            <w:r w:rsidRPr="000C7E5E">
              <w:rPr>
                <w:rStyle w:val="VerbatimChar"/>
                <w:sz w:val="18"/>
                <w:szCs w:val="18"/>
              </w:rPr>
              <w:t>typeniveaualea</w:t>
            </w:r>
            <w:proofErr w:type="gramEnd"/>
          </w:p>
        </w:tc>
        <w:tc>
          <w:tcPr>
            <w:cnfStyle w:val="000010000000" w:firstRow="0" w:lastRow="0" w:firstColumn="0" w:lastColumn="0" w:oddVBand="1" w:evenVBand="0" w:oddHBand="0" w:evenHBand="0" w:firstRowFirstColumn="0" w:firstRowLastColumn="0" w:lastRowFirstColumn="0" w:lastRowLastColumn="0"/>
            <w:tcW w:w="1409" w:type="dxa"/>
          </w:tcPr>
          <w:p w14:paraId="2A4087CF" w14:textId="77777777" w:rsidR="006F2E49" w:rsidRPr="000C7E5E" w:rsidRDefault="00BB1DF7">
            <w:pPr>
              <w:pStyle w:val="Compact"/>
              <w:rPr>
                <w:sz w:val="18"/>
                <w:szCs w:val="18"/>
              </w:rPr>
            </w:pPr>
            <w:proofErr w:type="gramStart"/>
            <w:r w:rsidRPr="000C7E5E">
              <w:rPr>
                <w:rStyle w:val="VerbatimChar"/>
                <w:sz w:val="18"/>
                <w:szCs w:val="18"/>
              </w:rPr>
              <w:t>attributes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08A6C879" w14:textId="77777777" w:rsidR="006F2E49" w:rsidRPr="000C7E5E" w:rsidRDefault="00BB1DF7">
            <w:pPr>
              <w:pStyle w:val="Compact"/>
              <w:rPr>
                <w:sz w:val="18"/>
                <w:szCs w:val="18"/>
              </w:rPr>
            </w:pPr>
            <w:r w:rsidRPr="000C7E5E">
              <w:rPr>
                <w:sz w:val="18"/>
                <w:szCs w:val="18"/>
              </w:rPr>
              <w:t>N.A.</w:t>
            </w:r>
          </w:p>
        </w:tc>
        <w:tc>
          <w:tcPr>
            <w:cnfStyle w:val="000010000000" w:firstRow="0" w:lastRow="0" w:firstColumn="0" w:lastColumn="0" w:oddVBand="1" w:evenVBand="0" w:oddHBand="0" w:evenHBand="0" w:firstRowFirstColumn="0" w:firstRowLastColumn="0" w:lastRowFirstColumn="0" w:lastRowLastColumn="0"/>
            <w:tcW w:w="2166" w:type="dxa"/>
          </w:tcPr>
          <w:p w14:paraId="01658D3F" w14:textId="77777777" w:rsidR="006F2E49" w:rsidRPr="000C7E5E" w:rsidRDefault="00BB1DF7">
            <w:pPr>
              <w:pStyle w:val="Compact"/>
              <w:rPr>
                <w:sz w:val="18"/>
                <w:szCs w:val="18"/>
              </w:rPr>
            </w:pPr>
            <w:r w:rsidRPr="000C7E5E">
              <w:rPr>
                <w:sz w:val="18"/>
                <w:szCs w:val="18"/>
              </w:rPr>
              <w:t xml:space="preserve">Enumeration </w:t>
            </w:r>
            <w:hyperlink r:id="rId230" w:anchor="enumeration-typeniveaualea">
              <w:r w:rsidRPr="000C7E5E">
                <w:rPr>
                  <w:rStyle w:val="Lienhypertexte"/>
                  <w:sz w:val="18"/>
                  <w:szCs w:val="18"/>
                </w:rPr>
                <w:t>TypeNiveauAlea</w:t>
              </w:r>
            </w:hyperlink>
          </w:p>
        </w:tc>
      </w:tr>
      <w:tr w:rsidR="006F2E49" w:rsidRPr="000C7E5E" w14:paraId="2C544A89" w14:textId="77777777" w:rsidTr="000C7E5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00F942F6" w14:textId="77777777" w:rsidR="006F2E49" w:rsidRPr="000C7E5E" w:rsidRDefault="00BB1DF7">
            <w:pPr>
              <w:pStyle w:val="Compact"/>
              <w:rPr>
                <w:sz w:val="18"/>
                <w:szCs w:val="18"/>
              </w:rPr>
            </w:pPr>
            <w:r w:rsidRPr="000C7E5E">
              <w:rPr>
                <w:sz w:val="18"/>
                <w:szCs w:val="18"/>
              </w:rPr>
              <w:t>F</w:t>
            </w:r>
          </w:p>
        </w:tc>
        <w:tc>
          <w:tcPr>
            <w:cnfStyle w:val="000001000000" w:firstRow="0" w:lastRow="0" w:firstColumn="0" w:lastColumn="0" w:oddVBand="0" w:evenVBand="1" w:oddHBand="0" w:evenHBand="0" w:firstRowFirstColumn="0" w:firstRowLastColumn="0" w:lastRowFirstColumn="0" w:lastRowLastColumn="0"/>
            <w:tcW w:w="3686" w:type="dxa"/>
          </w:tcPr>
          <w:p w14:paraId="758A8D0D" w14:textId="77777777" w:rsidR="006F2E49" w:rsidRPr="000C7E5E" w:rsidRDefault="00BB1DF7">
            <w:pPr>
              <w:pStyle w:val="Compact"/>
              <w:rPr>
                <w:sz w:val="18"/>
                <w:szCs w:val="18"/>
              </w:rPr>
            </w:pPr>
            <w:proofErr w:type="gramStart"/>
            <w:r w:rsidRPr="000C7E5E">
              <w:rPr>
                <w:rStyle w:val="VerbatimChar"/>
                <w:sz w:val="18"/>
                <w:szCs w:val="18"/>
              </w:rPr>
              <w:t>typesuralea</w:t>
            </w:r>
            <w:proofErr w:type="gramEnd"/>
          </w:p>
        </w:tc>
        <w:tc>
          <w:tcPr>
            <w:cnfStyle w:val="000010000000" w:firstRow="0" w:lastRow="0" w:firstColumn="0" w:lastColumn="0" w:oddVBand="1" w:evenVBand="0" w:oddHBand="0" w:evenHBand="0" w:firstRowFirstColumn="0" w:firstRowLastColumn="0" w:lastRowFirstColumn="0" w:lastRowLastColumn="0"/>
            <w:tcW w:w="1409" w:type="dxa"/>
          </w:tcPr>
          <w:p w14:paraId="5F521E53" w14:textId="77777777" w:rsidR="006F2E49" w:rsidRPr="000C7E5E" w:rsidRDefault="00BB1DF7">
            <w:pPr>
              <w:pStyle w:val="Compact"/>
              <w:rPr>
                <w:sz w:val="18"/>
                <w:szCs w:val="18"/>
              </w:rPr>
            </w:pPr>
            <w:proofErr w:type="gramStart"/>
            <w:r w:rsidRPr="000C7E5E">
              <w:rPr>
                <w:rStyle w:val="VerbatimChar"/>
                <w:sz w:val="18"/>
                <w:szCs w:val="18"/>
              </w:rPr>
              <w:t>attributes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6C6247D1" w14:textId="77777777" w:rsidR="006F2E49" w:rsidRPr="000C7E5E" w:rsidRDefault="00BB1DF7">
            <w:pPr>
              <w:pStyle w:val="Compact"/>
              <w:rPr>
                <w:sz w:val="18"/>
                <w:szCs w:val="18"/>
              </w:rPr>
            </w:pPr>
            <w:r w:rsidRPr="000C7E5E">
              <w:rPr>
                <w:sz w:val="18"/>
                <w:szCs w:val="18"/>
              </w:rPr>
              <w:t>N.A.</w:t>
            </w:r>
          </w:p>
        </w:tc>
        <w:tc>
          <w:tcPr>
            <w:cnfStyle w:val="000010000000" w:firstRow="0" w:lastRow="0" w:firstColumn="0" w:lastColumn="0" w:oddVBand="1" w:evenVBand="0" w:oddHBand="0" w:evenHBand="0" w:firstRowFirstColumn="0" w:firstRowLastColumn="0" w:lastRowFirstColumn="0" w:lastRowLastColumn="0"/>
            <w:tcW w:w="2166" w:type="dxa"/>
          </w:tcPr>
          <w:p w14:paraId="116A0BD3" w14:textId="77777777" w:rsidR="006F2E49" w:rsidRPr="000C7E5E" w:rsidRDefault="00BB1DF7">
            <w:pPr>
              <w:pStyle w:val="Compact"/>
              <w:rPr>
                <w:sz w:val="18"/>
                <w:szCs w:val="18"/>
              </w:rPr>
            </w:pPr>
            <w:r w:rsidRPr="000C7E5E">
              <w:rPr>
                <w:sz w:val="18"/>
                <w:szCs w:val="18"/>
              </w:rPr>
              <w:t xml:space="preserve">Enumeration </w:t>
            </w:r>
            <w:hyperlink r:id="rId231" w:anchor="enumeration-typesuralea">
              <w:r w:rsidRPr="000C7E5E">
                <w:rPr>
                  <w:rStyle w:val="Lienhypertexte"/>
                  <w:sz w:val="18"/>
                  <w:szCs w:val="18"/>
                </w:rPr>
                <w:t>TypeSurAlea</w:t>
              </w:r>
            </w:hyperlink>
          </w:p>
        </w:tc>
      </w:tr>
      <w:tr w:rsidR="006F2E49" w:rsidRPr="000C7E5E" w14:paraId="24FCB6E1" w14:textId="77777777" w:rsidTr="000C7E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38BC3C0B" w14:textId="77777777" w:rsidR="006F2E49" w:rsidRPr="000C7E5E" w:rsidRDefault="00BB1DF7">
            <w:pPr>
              <w:pStyle w:val="Compact"/>
              <w:rPr>
                <w:sz w:val="18"/>
                <w:szCs w:val="18"/>
              </w:rPr>
            </w:pPr>
            <w:r w:rsidRPr="000C7E5E">
              <w:rPr>
                <w:sz w:val="18"/>
                <w:szCs w:val="18"/>
              </w:rPr>
              <w:t>F</w:t>
            </w:r>
          </w:p>
        </w:tc>
        <w:tc>
          <w:tcPr>
            <w:cnfStyle w:val="000001000000" w:firstRow="0" w:lastRow="0" w:firstColumn="0" w:lastColumn="0" w:oddVBand="0" w:evenVBand="1" w:oddHBand="0" w:evenHBand="0" w:firstRowFirstColumn="0" w:firstRowLastColumn="0" w:lastRowFirstColumn="0" w:lastRowLastColumn="0"/>
            <w:tcW w:w="3686" w:type="dxa"/>
          </w:tcPr>
          <w:p w14:paraId="28583668" w14:textId="77777777" w:rsidR="006F2E49" w:rsidRPr="000C7E5E" w:rsidRDefault="00BB1DF7">
            <w:pPr>
              <w:pStyle w:val="Compact"/>
              <w:rPr>
                <w:sz w:val="18"/>
                <w:szCs w:val="18"/>
              </w:rPr>
            </w:pPr>
            <w:proofErr w:type="gramStart"/>
            <w:r w:rsidRPr="000C7E5E">
              <w:rPr>
                <w:rStyle w:val="VerbatimChar"/>
                <w:sz w:val="18"/>
                <w:szCs w:val="18"/>
              </w:rPr>
              <w:t>typerefexterneouvrage</w:t>
            </w:r>
            <w:proofErr w:type="gramEnd"/>
          </w:p>
        </w:tc>
        <w:tc>
          <w:tcPr>
            <w:cnfStyle w:val="000010000000" w:firstRow="0" w:lastRow="0" w:firstColumn="0" w:lastColumn="0" w:oddVBand="1" w:evenVBand="0" w:oddHBand="0" w:evenHBand="0" w:firstRowFirstColumn="0" w:firstRowLastColumn="0" w:lastRowFirstColumn="0" w:lastRowLastColumn="0"/>
            <w:tcW w:w="1409" w:type="dxa"/>
          </w:tcPr>
          <w:p w14:paraId="5B2C0766" w14:textId="77777777" w:rsidR="006F2E49" w:rsidRPr="000C7E5E" w:rsidRDefault="00BB1DF7">
            <w:pPr>
              <w:pStyle w:val="Compact"/>
              <w:rPr>
                <w:sz w:val="18"/>
                <w:szCs w:val="18"/>
              </w:rPr>
            </w:pPr>
            <w:proofErr w:type="gramStart"/>
            <w:r w:rsidRPr="000C7E5E">
              <w:rPr>
                <w:rStyle w:val="VerbatimChar"/>
                <w:sz w:val="18"/>
                <w:szCs w:val="18"/>
              </w:rPr>
              <w:t>attributes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4324C92B" w14:textId="77777777" w:rsidR="006F2E49" w:rsidRPr="000C7E5E" w:rsidRDefault="00BB1DF7">
            <w:pPr>
              <w:pStyle w:val="Compact"/>
              <w:rPr>
                <w:sz w:val="18"/>
                <w:szCs w:val="18"/>
              </w:rPr>
            </w:pPr>
            <w:r w:rsidRPr="000C7E5E">
              <w:rPr>
                <w:sz w:val="18"/>
                <w:szCs w:val="18"/>
              </w:rPr>
              <w:t>N.A.</w:t>
            </w:r>
          </w:p>
        </w:tc>
        <w:tc>
          <w:tcPr>
            <w:cnfStyle w:val="000010000000" w:firstRow="0" w:lastRow="0" w:firstColumn="0" w:lastColumn="0" w:oddVBand="1" w:evenVBand="0" w:oddHBand="0" w:evenHBand="0" w:firstRowFirstColumn="0" w:firstRowLastColumn="0" w:lastRowFirstColumn="0" w:lastRowLastColumn="0"/>
            <w:tcW w:w="2166" w:type="dxa"/>
          </w:tcPr>
          <w:p w14:paraId="75464CC9" w14:textId="77777777" w:rsidR="006F2E49" w:rsidRPr="000C7E5E" w:rsidRDefault="00BB1DF7">
            <w:pPr>
              <w:pStyle w:val="Compact"/>
              <w:rPr>
                <w:sz w:val="18"/>
                <w:szCs w:val="18"/>
              </w:rPr>
            </w:pPr>
            <w:r w:rsidRPr="000C7E5E">
              <w:rPr>
                <w:sz w:val="18"/>
                <w:szCs w:val="18"/>
              </w:rPr>
              <w:t xml:space="preserve">Enumeration </w:t>
            </w:r>
            <w:hyperlink r:id="rId232" w:anchor="enumeration-typerefexterneouvrage">
              <w:r w:rsidRPr="000C7E5E">
                <w:rPr>
                  <w:rStyle w:val="Lienhypertexte"/>
                  <w:sz w:val="18"/>
                  <w:szCs w:val="18"/>
                </w:rPr>
                <w:t>TypeRefExterneOuvrage</w:t>
              </w:r>
            </w:hyperlink>
          </w:p>
        </w:tc>
      </w:tr>
      <w:tr w:rsidR="006F2E49" w:rsidRPr="000C7E5E" w14:paraId="36EF5AC3" w14:textId="77777777" w:rsidTr="000C7E5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0E0092F5" w14:textId="77777777" w:rsidR="006F2E49" w:rsidRPr="000C7E5E" w:rsidRDefault="00BB1DF7">
            <w:pPr>
              <w:pStyle w:val="Compact"/>
              <w:rPr>
                <w:sz w:val="18"/>
                <w:szCs w:val="18"/>
              </w:rPr>
            </w:pPr>
            <w:r w:rsidRPr="000C7E5E">
              <w:rPr>
                <w:sz w:val="18"/>
                <w:szCs w:val="18"/>
              </w:rPr>
              <w:t>F</w:t>
            </w:r>
          </w:p>
        </w:tc>
        <w:tc>
          <w:tcPr>
            <w:cnfStyle w:val="000001000000" w:firstRow="0" w:lastRow="0" w:firstColumn="0" w:lastColumn="0" w:oddVBand="0" w:evenVBand="1" w:oddHBand="0" w:evenHBand="0" w:firstRowFirstColumn="0" w:firstRowLastColumn="0" w:lastRowFirstColumn="0" w:lastRowLastColumn="0"/>
            <w:tcW w:w="3686" w:type="dxa"/>
          </w:tcPr>
          <w:p w14:paraId="471283D7" w14:textId="77777777" w:rsidR="006F2E49" w:rsidRPr="000C7E5E" w:rsidRDefault="00BB1DF7">
            <w:pPr>
              <w:pStyle w:val="Compact"/>
              <w:rPr>
                <w:sz w:val="18"/>
                <w:szCs w:val="18"/>
              </w:rPr>
            </w:pPr>
            <w:proofErr w:type="gramStart"/>
            <w:r w:rsidRPr="000C7E5E">
              <w:rPr>
                <w:rStyle w:val="VerbatimChar"/>
                <w:sz w:val="18"/>
                <w:szCs w:val="18"/>
              </w:rPr>
              <w:t>typeouvrageprotecteur</w:t>
            </w:r>
            <w:proofErr w:type="gramEnd"/>
          </w:p>
        </w:tc>
        <w:tc>
          <w:tcPr>
            <w:cnfStyle w:val="000010000000" w:firstRow="0" w:lastRow="0" w:firstColumn="0" w:lastColumn="0" w:oddVBand="1" w:evenVBand="0" w:oddHBand="0" w:evenHBand="0" w:firstRowFirstColumn="0" w:firstRowLastColumn="0" w:lastRowFirstColumn="0" w:lastRowLastColumn="0"/>
            <w:tcW w:w="1409" w:type="dxa"/>
          </w:tcPr>
          <w:p w14:paraId="2C58A9D8" w14:textId="77777777" w:rsidR="006F2E49" w:rsidRPr="000C7E5E" w:rsidRDefault="00BB1DF7">
            <w:pPr>
              <w:pStyle w:val="Compact"/>
              <w:rPr>
                <w:sz w:val="18"/>
                <w:szCs w:val="18"/>
              </w:rPr>
            </w:pPr>
            <w:proofErr w:type="gramStart"/>
            <w:r w:rsidRPr="000C7E5E">
              <w:rPr>
                <w:rStyle w:val="VerbatimChar"/>
                <w:sz w:val="18"/>
                <w:szCs w:val="18"/>
              </w:rPr>
              <w:t>attributes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60789C08" w14:textId="77777777" w:rsidR="006F2E49" w:rsidRPr="000C7E5E" w:rsidRDefault="00BB1DF7">
            <w:pPr>
              <w:pStyle w:val="Compact"/>
              <w:rPr>
                <w:sz w:val="18"/>
                <w:szCs w:val="18"/>
              </w:rPr>
            </w:pPr>
            <w:r w:rsidRPr="000C7E5E">
              <w:rPr>
                <w:sz w:val="18"/>
                <w:szCs w:val="18"/>
              </w:rPr>
              <w:t>N.A.</w:t>
            </w:r>
          </w:p>
        </w:tc>
        <w:tc>
          <w:tcPr>
            <w:cnfStyle w:val="000010000000" w:firstRow="0" w:lastRow="0" w:firstColumn="0" w:lastColumn="0" w:oddVBand="1" w:evenVBand="0" w:oddHBand="0" w:evenHBand="0" w:firstRowFirstColumn="0" w:firstRowLastColumn="0" w:lastRowFirstColumn="0" w:lastRowLastColumn="0"/>
            <w:tcW w:w="2166" w:type="dxa"/>
          </w:tcPr>
          <w:p w14:paraId="0E06D393" w14:textId="77777777" w:rsidR="006F2E49" w:rsidRPr="000C7E5E" w:rsidRDefault="00BB1DF7">
            <w:pPr>
              <w:pStyle w:val="Compact"/>
              <w:rPr>
                <w:sz w:val="18"/>
                <w:szCs w:val="18"/>
              </w:rPr>
            </w:pPr>
            <w:r w:rsidRPr="000C7E5E">
              <w:rPr>
                <w:sz w:val="18"/>
                <w:szCs w:val="18"/>
              </w:rPr>
              <w:t xml:space="preserve">Enumeration </w:t>
            </w:r>
            <w:hyperlink r:id="rId233" w:anchor="enumeration-typeouvrageprotecteur">
              <w:r w:rsidRPr="000C7E5E">
                <w:rPr>
                  <w:rStyle w:val="Lienhypertexte"/>
                  <w:sz w:val="18"/>
                  <w:szCs w:val="18"/>
                </w:rPr>
                <w:t>TypeOuvrageProtecteur</w:t>
              </w:r>
            </w:hyperlink>
          </w:p>
        </w:tc>
      </w:tr>
      <w:tr w:rsidR="006F2E49" w:rsidRPr="000C7E5E" w14:paraId="01EC188D" w14:textId="77777777" w:rsidTr="000C7E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1779B2B3" w14:textId="77777777" w:rsidR="006F2E49" w:rsidRPr="000C7E5E" w:rsidRDefault="00BB1DF7">
            <w:pPr>
              <w:pStyle w:val="Compact"/>
              <w:rPr>
                <w:sz w:val="18"/>
                <w:szCs w:val="18"/>
              </w:rPr>
            </w:pPr>
            <w:r w:rsidRPr="000C7E5E">
              <w:rPr>
                <w:sz w:val="18"/>
                <w:szCs w:val="18"/>
              </w:rPr>
              <w:t>F</w:t>
            </w:r>
          </w:p>
        </w:tc>
        <w:tc>
          <w:tcPr>
            <w:cnfStyle w:val="000001000000" w:firstRow="0" w:lastRow="0" w:firstColumn="0" w:lastColumn="0" w:oddVBand="0" w:evenVBand="1" w:oddHBand="0" w:evenHBand="0" w:firstRowFirstColumn="0" w:firstRowLastColumn="0" w:lastRowFirstColumn="0" w:lastRowLastColumn="0"/>
            <w:tcW w:w="3686" w:type="dxa"/>
          </w:tcPr>
          <w:p w14:paraId="32C937EC" w14:textId="77777777" w:rsidR="006F2E49" w:rsidRPr="000C7E5E" w:rsidRDefault="00BB1DF7">
            <w:pPr>
              <w:pStyle w:val="Compact"/>
              <w:rPr>
                <w:sz w:val="18"/>
                <w:szCs w:val="18"/>
              </w:rPr>
            </w:pPr>
            <w:proofErr w:type="gramStart"/>
            <w:r w:rsidRPr="000C7E5E">
              <w:rPr>
                <w:rStyle w:val="VerbatimChar"/>
                <w:sz w:val="18"/>
                <w:szCs w:val="18"/>
              </w:rPr>
              <w:t>typereglementurba</w:t>
            </w:r>
            <w:proofErr w:type="gramEnd"/>
          </w:p>
        </w:tc>
        <w:tc>
          <w:tcPr>
            <w:cnfStyle w:val="000010000000" w:firstRow="0" w:lastRow="0" w:firstColumn="0" w:lastColumn="0" w:oddVBand="1" w:evenVBand="0" w:oddHBand="0" w:evenHBand="0" w:firstRowFirstColumn="0" w:firstRowLastColumn="0" w:lastRowFirstColumn="0" w:lastRowLastColumn="0"/>
            <w:tcW w:w="1409" w:type="dxa"/>
          </w:tcPr>
          <w:p w14:paraId="6C7329BB" w14:textId="77777777" w:rsidR="006F2E49" w:rsidRPr="000C7E5E" w:rsidRDefault="00BB1DF7">
            <w:pPr>
              <w:pStyle w:val="Compact"/>
              <w:rPr>
                <w:sz w:val="18"/>
                <w:szCs w:val="18"/>
              </w:rPr>
            </w:pPr>
            <w:proofErr w:type="gramStart"/>
            <w:r w:rsidRPr="000C7E5E">
              <w:rPr>
                <w:rStyle w:val="VerbatimChar"/>
                <w:sz w:val="18"/>
                <w:szCs w:val="18"/>
              </w:rPr>
              <w:t>attributes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1914D256" w14:textId="77777777" w:rsidR="006F2E49" w:rsidRPr="000C7E5E" w:rsidRDefault="00BB1DF7">
            <w:pPr>
              <w:pStyle w:val="Compact"/>
              <w:rPr>
                <w:sz w:val="18"/>
                <w:szCs w:val="18"/>
              </w:rPr>
            </w:pPr>
            <w:r w:rsidRPr="000C7E5E">
              <w:rPr>
                <w:sz w:val="18"/>
                <w:szCs w:val="18"/>
              </w:rPr>
              <w:t>N.A.</w:t>
            </w:r>
          </w:p>
        </w:tc>
        <w:tc>
          <w:tcPr>
            <w:cnfStyle w:val="000010000000" w:firstRow="0" w:lastRow="0" w:firstColumn="0" w:lastColumn="0" w:oddVBand="1" w:evenVBand="0" w:oddHBand="0" w:evenHBand="0" w:firstRowFirstColumn="0" w:firstRowLastColumn="0" w:lastRowFirstColumn="0" w:lastRowLastColumn="0"/>
            <w:tcW w:w="2166" w:type="dxa"/>
          </w:tcPr>
          <w:p w14:paraId="4ED5FA31" w14:textId="77777777" w:rsidR="006F2E49" w:rsidRPr="000C7E5E" w:rsidRDefault="00BB1DF7">
            <w:pPr>
              <w:pStyle w:val="Compact"/>
              <w:rPr>
                <w:sz w:val="18"/>
                <w:szCs w:val="18"/>
              </w:rPr>
            </w:pPr>
            <w:r w:rsidRPr="000C7E5E">
              <w:rPr>
                <w:sz w:val="18"/>
                <w:szCs w:val="18"/>
              </w:rPr>
              <w:t xml:space="preserve">Enumeration </w:t>
            </w:r>
            <w:hyperlink w:anchor="enumeration-typereglementurba">
              <w:r w:rsidRPr="000C7E5E">
                <w:rPr>
                  <w:rStyle w:val="Lienhypertexte"/>
                  <w:sz w:val="18"/>
                  <w:szCs w:val="18"/>
                </w:rPr>
                <w:t>TypeReglementUrba</w:t>
              </w:r>
            </w:hyperlink>
          </w:p>
        </w:tc>
      </w:tr>
      <w:tr w:rsidR="006F2E49" w:rsidRPr="000C7E5E" w14:paraId="4B2A3C9B" w14:textId="77777777" w:rsidTr="000C7E5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5976782B" w14:textId="77777777" w:rsidR="006F2E49" w:rsidRPr="000C7E5E" w:rsidRDefault="00BB1DF7">
            <w:pPr>
              <w:pStyle w:val="Compact"/>
              <w:rPr>
                <w:sz w:val="18"/>
                <w:szCs w:val="18"/>
              </w:rPr>
            </w:pPr>
            <w:r w:rsidRPr="000C7E5E">
              <w:rPr>
                <w:sz w:val="18"/>
                <w:szCs w:val="18"/>
              </w:rPr>
              <w:t>F</w:t>
            </w:r>
          </w:p>
        </w:tc>
        <w:tc>
          <w:tcPr>
            <w:cnfStyle w:val="000001000000" w:firstRow="0" w:lastRow="0" w:firstColumn="0" w:lastColumn="0" w:oddVBand="0" w:evenVBand="1" w:oddHBand="0" w:evenHBand="0" w:firstRowFirstColumn="0" w:firstRowLastColumn="0" w:lastRowFirstColumn="0" w:lastRowLastColumn="0"/>
            <w:tcW w:w="3686" w:type="dxa"/>
          </w:tcPr>
          <w:p w14:paraId="30ECE423" w14:textId="77777777" w:rsidR="006F2E49" w:rsidRPr="000C7E5E" w:rsidRDefault="00BB1DF7">
            <w:pPr>
              <w:pStyle w:val="Compact"/>
              <w:rPr>
                <w:sz w:val="18"/>
                <w:szCs w:val="18"/>
              </w:rPr>
            </w:pPr>
            <w:proofErr w:type="gramStart"/>
            <w:r w:rsidRPr="000C7E5E">
              <w:rPr>
                <w:rStyle w:val="VerbatimChar"/>
                <w:sz w:val="18"/>
                <w:szCs w:val="18"/>
              </w:rPr>
              <w:t>typereglementfoncier</w:t>
            </w:r>
            <w:proofErr w:type="gramEnd"/>
          </w:p>
        </w:tc>
        <w:tc>
          <w:tcPr>
            <w:cnfStyle w:val="000010000000" w:firstRow="0" w:lastRow="0" w:firstColumn="0" w:lastColumn="0" w:oddVBand="1" w:evenVBand="0" w:oddHBand="0" w:evenHBand="0" w:firstRowFirstColumn="0" w:firstRowLastColumn="0" w:lastRowFirstColumn="0" w:lastRowLastColumn="0"/>
            <w:tcW w:w="1409" w:type="dxa"/>
          </w:tcPr>
          <w:p w14:paraId="0AF8ED62" w14:textId="77777777" w:rsidR="006F2E49" w:rsidRPr="000C7E5E" w:rsidRDefault="00BB1DF7">
            <w:pPr>
              <w:pStyle w:val="Compact"/>
              <w:rPr>
                <w:sz w:val="18"/>
                <w:szCs w:val="18"/>
              </w:rPr>
            </w:pPr>
            <w:proofErr w:type="gramStart"/>
            <w:r w:rsidRPr="000C7E5E">
              <w:rPr>
                <w:rStyle w:val="VerbatimChar"/>
                <w:sz w:val="18"/>
                <w:szCs w:val="18"/>
              </w:rPr>
              <w:t>attributes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0AB773D7" w14:textId="77777777" w:rsidR="006F2E49" w:rsidRPr="000C7E5E" w:rsidRDefault="00BB1DF7">
            <w:pPr>
              <w:pStyle w:val="Compact"/>
              <w:rPr>
                <w:sz w:val="18"/>
                <w:szCs w:val="18"/>
              </w:rPr>
            </w:pPr>
            <w:r w:rsidRPr="000C7E5E">
              <w:rPr>
                <w:sz w:val="18"/>
                <w:szCs w:val="18"/>
              </w:rPr>
              <w:t>N.A.</w:t>
            </w:r>
          </w:p>
        </w:tc>
        <w:tc>
          <w:tcPr>
            <w:cnfStyle w:val="000010000000" w:firstRow="0" w:lastRow="0" w:firstColumn="0" w:lastColumn="0" w:oddVBand="1" w:evenVBand="0" w:oddHBand="0" w:evenHBand="0" w:firstRowFirstColumn="0" w:firstRowLastColumn="0" w:lastRowFirstColumn="0" w:lastRowLastColumn="0"/>
            <w:tcW w:w="2166" w:type="dxa"/>
          </w:tcPr>
          <w:p w14:paraId="3AE3AB2A" w14:textId="77777777" w:rsidR="006F2E49" w:rsidRPr="000C7E5E" w:rsidRDefault="00BB1DF7">
            <w:pPr>
              <w:pStyle w:val="Compact"/>
              <w:rPr>
                <w:sz w:val="18"/>
                <w:szCs w:val="18"/>
              </w:rPr>
            </w:pPr>
            <w:r w:rsidRPr="000C7E5E">
              <w:rPr>
                <w:sz w:val="18"/>
                <w:szCs w:val="18"/>
              </w:rPr>
              <w:t xml:space="preserve">Enumeration </w:t>
            </w:r>
            <w:hyperlink w:anchor="enumeration-typereglementfoncier">
              <w:r w:rsidRPr="000C7E5E">
                <w:rPr>
                  <w:rStyle w:val="Lienhypertexte"/>
                  <w:sz w:val="18"/>
                  <w:szCs w:val="18"/>
                </w:rPr>
                <w:t>TypeReglementFoncier</w:t>
              </w:r>
            </w:hyperlink>
          </w:p>
        </w:tc>
      </w:tr>
      <w:tr w:rsidR="006F2E49" w:rsidRPr="000C7E5E" w14:paraId="1329EF3F" w14:textId="77777777" w:rsidTr="000C7E5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2E63D1B0" w14:textId="77777777" w:rsidR="006F2E49" w:rsidRPr="000C7E5E" w:rsidRDefault="00BB1DF7">
            <w:pPr>
              <w:pStyle w:val="Compact"/>
              <w:rPr>
                <w:sz w:val="18"/>
                <w:szCs w:val="18"/>
              </w:rPr>
            </w:pPr>
            <w:r w:rsidRPr="000C7E5E">
              <w:rPr>
                <w:sz w:val="18"/>
                <w:szCs w:val="18"/>
              </w:rPr>
              <w:t>F</w:t>
            </w:r>
          </w:p>
        </w:tc>
        <w:tc>
          <w:tcPr>
            <w:cnfStyle w:val="000001000000" w:firstRow="0" w:lastRow="0" w:firstColumn="0" w:lastColumn="0" w:oddVBand="0" w:evenVBand="1" w:oddHBand="0" w:evenHBand="0" w:firstRowFirstColumn="0" w:firstRowLastColumn="0" w:lastRowFirstColumn="0" w:lastRowLastColumn="0"/>
            <w:tcW w:w="3686" w:type="dxa"/>
          </w:tcPr>
          <w:p w14:paraId="46701C70" w14:textId="77777777" w:rsidR="006F2E49" w:rsidRPr="000C7E5E" w:rsidRDefault="00BB1DF7">
            <w:pPr>
              <w:pStyle w:val="Compact"/>
              <w:rPr>
                <w:sz w:val="18"/>
                <w:szCs w:val="18"/>
              </w:rPr>
            </w:pPr>
            <w:proofErr w:type="gramStart"/>
            <w:r w:rsidRPr="000C7E5E">
              <w:rPr>
                <w:rStyle w:val="VerbatimChar"/>
                <w:sz w:val="18"/>
                <w:szCs w:val="18"/>
              </w:rPr>
              <w:t>typeintensitetechno</w:t>
            </w:r>
            <w:proofErr w:type="gramEnd"/>
          </w:p>
        </w:tc>
        <w:tc>
          <w:tcPr>
            <w:cnfStyle w:val="000010000000" w:firstRow="0" w:lastRow="0" w:firstColumn="0" w:lastColumn="0" w:oddVBand="1" w:evenVBand="0" w:oddHBand="0" w:evenHBand="0" w:firstRowFirstColumn="0" w:firstRowLastColumn="0" w:lastRowFirstColumn="0" w:lastRowLastColumn="0"/>
            <w:tcW w:w="1409" w:type="dxa"/>
          </w:tcPr>
          <w:p w14:paraId="55FFC3D0" w14:textId="77777777" w:rsidR="006F2E49" w:rsidRPr="000C7E5E" w:rsidRDefault="00BB1DF7">
            <w:pPr>
              <w:pStyle w:val="Compact"/>
              <w:rPr>
                <w:sz w:val="18"/>
                <w:szCs w:val="18"/>
              </w:rPr>
            </w:pPr>
            <w:proofErr w:type="gramStart"/>
            <w:r w:rsidRPr="000C7E5E">
              <w:rPr>
                <w:rStyle w:val="VerbatimChar"/>
                <w:sz w:val="18"/>
                <w:szCs w:val="18"/>
              </w:rPr>
              <w:t>attributes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5007D535" w14:textId="77777777" w:rsidR="006F2E49" w:rsidRPr="000C7E5E" w:rsidRDefault="00BB1DF7">
            <w:pPr>
              <w:pStyle w:val="Compact"/>
              <w:rPr>
                <w:sz w:val="18"/>
                <w:szCs w:val="18"/>
              </w:rPr>
            </w:pPr>
            <w:r w:rsidRPr="000C7E5E">
              <w:rPr>
                <w:sz w:val="18"/>
                <w:szCs w:val="18"/>
              </w:rPr>
              <w:t>N.A.</w:t>
            </w:r>
          </w:p>
        </w:tc>
        <w:tc>
          <w:tcPr>
            <w:cnfStyle w:val="000010000000" w:firstRow="0" w:lastRow="0" w:firstColumn="0" w:lastColumn="0" w:oddVBand="1" w:evenVBand="0" w:oddHBand="0" w:evenHBand="0" w:firstRowFirstColumn="0" w:firstRowLastColumn="0" w:lastRowFirstColumn="0" w:lastRowLastColumn="0"/>
            <w:tcW w:w="2166" w:type="dxa"/>
          </w:tcPr>
          <w:p w14:paraId="578B3981" w14:textId="77777777" w:rsidR="006F2E49" w:rsidRPr="000C7E5E" w:rsidRDefault="00BB1DF7">
            <w:pPr>
              <w:pStyle w:val="Compact"/>
              <w:rPr>
                <w:sz w:val="18"/>
                <w:szCs w:val="18"/>
              </w:rPr>
            </w:pPr>
            <w:r w:rsidRPr="000C7E5E">
              <w:rPr>
                <w:sz w:val="18"/>
                <w:szCs w:val="18"/>
              </w:rPr>
              <w:t xml:space="preserve">Enumeration </w:t>
            </w:r>
            <w:hyperlink w:anchor="enumeration-typeintensitetechno">
              <w:r w:rsidRPr="000C7E5E">
                <w:rPr>
                  <w:rStyle w:val="Lienhypertexte"/>
                  <w:sz w:val="18"/>
                  <w:szCs w:val="18"/>
                </w:rPr>
                <w:t>TypeIntensiteTechno</w:t>
              </w:r>
            </w:hyperlink>
          </w:p>
        </w:tc>
      </w:tr>
      <w:tr w:rsidR="006F2E49" w:rsidRPr="000C7E5E" w14:paraId="5AEC1C9C" w14:textId="77777777" w:rsidTr="000C7E5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4ACBEE25" w14:textId="77777777" w:rsidR="006F2E49" w:rsidRPr="000C7E5E" w:rsidRDefault="00BB1DF7">
            <w:pPr>
              <w:pStyle w:val="Compact"/>
              <w:rPr>
                <w:sz w:val="18"/>
                <w:szCs w:val="18"/>
              </w:rPr>
            </w:pPr>
            <w:r w:rsidRPr="000C7E5E">
              <w:rPr>
                <w:sz w:val="18"/>
                <w:szCs w:val="18"/>
              </w:rPr>
              <w:t>F</w:t>
            </w:r>
          </w:p>
        </w:tc>
        <w:tc>
          <w:tcPr>
            <w:cnfStyle w:val="000001000000" w:firstRow="0" w:lastRow="0" w:firstColumn="0" w:lastColumn="0" w:oddVBand="0" w:evenVBand="1" w:oddHBand="0" w:evenHBand="0" w:firstRowFirstColumn="0" w:firstRowLastColumn="0" w:lastRowFirstColumn="0" w:lastRowLastColumn="0"/>
            <w:tcW w:w="3686" w:type="dxa"/>
          </w:tcPr>
          <w:p w14:paraId="0C7BEC5E" w14:textId="77777777" w:rsidR="006F2E49" w:rsidRPr="000C7E5E" w:rsidRDefault="00BB1DF7">
            <w:pPr>
              <w:pStyle w:val="Compact"/>
              <w:rPr>
                <w:sz w:val="18"/>
                <w:szCs w:val="18"/>
              </w:rPr>
            </w:pPr>
            <w:proofErr w:type="gramStart"/>
            <w:r w:rsidRPr="000C7E5E">
              <w:rPr>
                <w:rStyle w:val="VerbatimChar"/>
                <w:sz w:val="18"/>
                <w:szCs w:val="18"/>
              </w:rPr>
              <w:t>typeclasseprobatechno</w:t>
            </w:r>
            <w:proofErr w:type="gramEnd"/>
          </w:p>
        </w:tc>
        <w:tc>
          <w:tcPr>
            <w:cnfStyle w:val="000010000000" w:firstRow="0" w:lastRow="0" w:firstColumn="0" w:lastColumn="0" w:oddVBand="1" w:evenVBand="0" w:oddHBand="0" w:evenHBand="0" w:firstRowFirstColumn="0" w:firstRowLastColumn="0" w:lastRowFirstColumn="0" w:lastRowLastColumn="0"/>
            <w:tcW w:w="1409" w:type="dxa"/>
          </w:tcPr>
          <w:p w14:paraId="09278D58" w14:textId="77777777" w:rsidR="006F2E49" w:rsidRPr="000C7E5E" w:rsidRDefault="00BB1DF7">
            <w:pPr>
              <w:pStyle w:val="Compact"/>
              <w:rPr>
                <w:sz w:val="18"/>
                <w:szCs w:val="18"/>
              </w:rPr>
            </w:pPr>
            <w:proofErr w:type="gramStart"/>
            <w:r w:rsidRPr="000C7E5E">
              <w:rPr>
                <w:rStyle w:val="VerbatimChar"/>
                <w:sz w:val="18"/>
                <w:szCs w:val="18"/>
              </w:rPr>
              <w:t>attributes</w:t>
            </w:r>
            <w:proofErr w:type="gramEnd"/>
          </w:p>
        </w:tc>
        <w:tc>
          <w:tcPr>
            <w:cnfStyle w:val="000001000000" w:firstRow="0" w:lastRow="0" w:firstColumn="0" w:lastColumn="0" w:oddVBand="0" w:evenVBand="1" w:oddHBand="0" w:evenHBand="0" w:firstRowFirstColumn="0" w:firstRowLastColumn="0" w:lastRowFirstColumn="0" w:lastRowLastColumn="0"/>
            <w:tcW w:w="1428" w:type="dxa"/>
          </w:tcPr>
          <w:p w14:paraId="4D662F7A" w14:textId="77777777" w:rsidR="006F2E49" w:rsidRPr="000C7E5E" w:rsidRDefault="00BB1DF7">
            <w:pPr>
              <w:pStyle w:val="Compact"/>
              <w:rPr>
                <w:sz w:val="18"/>
                <w:szCs w:val="18"/>
              </w:rPr>
            </w:pPr>
            <w:r w:rsidRPr="000C7E5E">
              <w:rPr>
                <w:sz w:val="18"/>
                <w:szCs w:val="18"/>
              </w:rPr>
              <w:t>N.A.</w:t>
            </w:r>
          </w:p>
        </w:tc>
        <w:tc>
          <w:tcPr>
            <w:cnfStyle w:val="000010000000" w:firstRow="0" w:lastRow="0" w:firstColumn="0" w:lastColumn="0" w:oddVBand="1" w:evenVBand="0" w:oddHBand="0" w:evenHBand="0" w:firstRowFirstColumn="0" w:firstRowLastColumn="0" w:lastRowFirstColumn="0" w:lastRowLastColumn="0"/>
            <w:tcW w:w="2166" w:type="dxa"/>
          </w:tcPr>
          <w:p w14:paraId="6438323C" w14:textId="77777777" w:rsidR="006F2E49" w:rsidRPr="000C7E5E" w:rsidRDefault="00BB1DF7">
            <w:pPr>
              <w:pStyle w:val="Compact"/>
              <w:rPr>
                <w:sz w:val="18"/>
                <w:szCs w:val="18"/>
              </w:rPr>
            </w:pPr>
            <w:r w:rsidRPr="000C7E5E">
              <w:rPr>
                <w:sz w:val="18"/>
                <w:szCs w:val="18"/>
              </w:rPr>
              <w:t xml:space="preserve">Enumeration </w:t>
            </w:r>
            <w:hyperlink w:anchor="enumeration-typeclasseprobatechno">
              <w:r w:rsidRPr="000C7E5E">
                <w:rPr>
                  <w:rStyle w:val="Lienhypertexte"/>
                  <w:sz w:val="18"/>
                  <w:szCs w:val="18"/>
                </w:rPr>
                <w:t>TypeClasseProbaTechno</w:t>
              </w:r>
            </w:hyperlink>
          </w:p>
        </w:tc>
      </w:tr>
    </w:tbl>
    <w:p w14:paraId="2F126D55" w14:textId="77777777" w:rsidR="006F2E49" w:rsidRPr="0067229D" w:rsidRDefault="00BB1DF7">
      <w:pPr>
        <w:pStyle w:val="Corpsdetexte"/>
        <w:rPr>
          <w:lang w:val="fr-FR"/>
        </w:rPr>
      </w:pPr>
      <w:r w:rsidRPr="0067229D">
        <w:rPr>
          <w:b/>
          <w:bCs/>
          <w:lang w:val="fr-FR"/>
        </w:rPr>
        <w:t>Exigence</w:t>
      </w:r>
      <w:r w:rsidRPr="0067229D">
        <w:rPr>
          <w:lang w:val="fr-FR"/>
        </w:rPr>
        <w:t xml:space="preserve"> Les tables du standard présentes dans la livraison GeoPackage doivent être déclarées dans la table </w:t>
      </w:r>
      <w:r w:rsidRPr="0067229D">
        <w:rPr>
          <w:rStyle w:val="VerbatimChar"/>
          <w:lang w:val="fr-FR"/>
        </w:rPr>
        <w:t>gpkg_contents</w:t>
      </w:r>
      <w:r w:rsidRPr="0067229D">
        <w:rPr>
          <w:lang w:val="fr-FR"/>
        </w:rPr>
        <w:t xml:space="preserve"> avec le type de table indiqué dans le tableau précédent.</w:t>
      </w:r>
    </w:p>
    <w:p w14:paraId="70F9157E" w14:textId="77777777" w:rsidR="006F2E49" w:rsidRPr="0067229D" w:rsidRDefault="00BB1DF7">
      <w:pPr>
        <w:pStyle w:val="Corpsdetexte"/>
        <w:rPr>
          <w:lang w:val="fr-FR"/>
        </w:rPr>
      </w:pPr>
      <w:r w:rsidRPr="0067229D">
        <w:rPr>
          <w:b/>
          <w:bCs/>
          <w:lang w:val="fr-FR"/>
        </w:rPr>
        <w:lastRenderedPageBreak/>
        <w:t>Exigence</w:t>
      </w:r>
      <w:r w:rsidRPr="0067229D">
        <w:rPr>
          <w:lang w:val="fr-FR"/>
        </w:rPr>
        <w:t xml:space="preserve"> Les tables du standard présentes dans la livraison GeoPackage ayant pour type </w:t>
      </w:r>
      <w:r w:rsidRPr="0067229D">
        <w:rPr>
          <w:rStyle w:val="VerbatimChar"/>
          <w:lang w:val="fr-FR"/>
        </w:rPr>
        <w:t>features</w:t>
      </w:r>
      <w:r w:rsidRPr="0067229D">
        <w:rPr>
          <w:lang w:val="fr-FR"/>
        </w:rPr>
        <w:t xml:space="preserve"> doivent être déclarées dans la table </w:t>
      </w:r>
      <w:r w:rsidRPr="0067229D">
        <w:rPr>
          <w:rStyle w:val="VerbatimChar"/>
          <w:lang w:val="fr-FR"/>
        </w:rPr>
        <w:t>gpkg_geometry_columns</w:t>
      </w:r>
      <w:r w:rsidRPr="0067229D">
        <w:rPr>
          <w:lang w:val="fr-FR"/>
        </w:rPr>
        <w:t xml:space="preserve"> avec le type de géométrie indiqué dans le tableau précédent.</w:t>
      </w:r>
    </w:p>
    <w:p w14:paraId="1EBA64C8" w14:textId="77777777" w:rsidR="006F2E49" w:rsidRPr="0067229D" w:rsidRDefault="00BB1DF7">
      <w:pPr>
        <w:pStyle w:val="Corpsdetexte"/>
        <w:rPr>
          <w:lang w:val="fr-FR"/>
        </w:rPr>
      </w:pPr>
      <w:r w:rsidRPr="0067229D">
        <w:rPr>
          <w:lang w:val="fr-FR"/>
        </w:rPr>
        <w:t xml:space="preserve">Les paragraphes qui suivent précisent pour chacune de ces tables : - les noms des colonnes. Les noms </w:t>
      </w:r>
      <w:r w:rsidRPr="0067229D">
        <w:rPr>
          <w:b/>
          <w:bCs/>
          <w:lang w:val="fr-FR"/>
        </w:rPr>
        <w:t>en gras</w:t>
      </w:r>
      <w:r w:rsidRPr="0067229D">
        <w:rPr>
          <w:lang w:val="fr-FR"/>
        </w:rPr>
        <w:t xml:space="preserve"> désignent les colonnes à valeur nulle interdite ; - les noms courts des colonnes dans le cas d’une livraison en Shapefile ; - le type des colonnes selon la </w:t>
      </w:r>
      <w:hyperlink r:id="rId234" w:anchor="table_column_data_types">
        <w:r w:rsidRPr="0067229D">
          <w:rPr>
            <w:rStyle w:val="Lienhypertexte"/>
            <w:lang w:val="fr-FR"/>
          </w:rPr>
          <w:t>nomenclature GeoPackage</w:t>
        </w:r>
      </w:hyperlink>
      <w:r w:rsidRPr="0067229D">
        <w:rPr>
          <w:lang w:val="fr-FR"/>
        </w:rPr>
        <w:t xml:space="preserve"> ; - les éventuelles restrictions sur les valeurs possibles pour chaque colonne ; - les éventuelles précisions par rapport à la définition des propriétés correspondantes du modèle conceptuel ;</w:t>
      </w:r>
    </w:p>
    <w:p w14:paraId="6FB9169C" w14:textId="77777777" w:rsidR="006F2E49" w:rsidRPr="0067229D" w:rsidRDefault="00BB1DF7">
      <w:pPr>
        <w:pStyle w:val="Corpsdetexte"/>
        <w:rPr>
          <w:lang w:val="fr-FR"/>
        </w:rPr>
      </w:pPr>
      <w:r w:rsidRPr="0067229D">
        <w:rPr>
          <w:b/>
          <w:bCs/>
          <w:lang w:val="fr-FR"/>
        </w:rPr>
        <w:t>Exigence</w:t>
      </w:r>
      <w:r w:rsidRPr="0067229D">
        <w:rPr>
          <w:lang w:val="fr-FR"/>
        </w:rPr>
        <w:t xml:space="preserve"> Les tables du standard présentes dans la livraison GeoPackage ou Shapefile doivent respecter les structures déclarées pour chacune d’elles dans les clauses suivantes.</w:t>
      </w:r>
    </w:p>
    <w:p w14:paraId="2AA5433A" w14:textId="77777777" w:rsidR="006F2E49" w:rsidRDefault="00BB1DF7">
      <w:pPr>
        <w:pStyle w:val="Titre5"/>
      </w:pPr>
      <w:bookmarkStart w:id="184" w:name="X2514432083df9ec9a209934815c370e4ef18dff"/>
      <w:bookmarkEnd w:id="183"/>
      <w:r>
        <w:t>Tables de la thématique Procédures et prérimètres</w:t>
      </w:r>
    </w:p>
    <w:p w14:paraId="2110D8EC" w14:textId="77777777" w:rsidR="006F2E49" w:rsidRPr="0067229D" w:rsidRDefault="00BB1DF7">
      <w:pPr>
        <w:pStyle w:val="FirstParagraph"/>
        <w:rPr>
          <w:lang w:val="fr-FR"/>
        </w:rPr>
      </w:pPr>
      <w:r w:rsidRPr="0067229D">
        <w:rPr>
          <w:lang w:val="fr-FR"/>
        </w:rPr>
        <w:t>La figure suivante représente les tables du standard pouvant faire partie de la livraison GeoPackage implémentant la thématique “Procédures et périmètres”. Les champs en gras sont les champs dont le renseignement est obligatoire lorsque la table est présente dans la livraison.</w:t>
      </w:r>
    </w:p>
    <w:p w14:paraId="1E5E88D6" w14:textId="77777777" w:rsidR="006F2E49" w:rsidRDefault="00BB1DF7">
      <w:pPr>
        <w:pStyle w:val="CaptionedFigure"/>
      </w:pPr>
      <w:bookmarkStart w:id="185" w:name="fig:tabl-proc-perim-img"/>
      <w:r>
        <w:rPr>
          <w:noProof/>
        </w:rPr>
        <w:drawing>
          <wp:inline distT="0" distB="0" distL="0" distR="0" wp14:anchorId="4ACA840B" wp14:editId="56386539">
            <wp:extent cx="5969000" cy="2947835"/>
            <wp:effectExtent l="0" t="0" r="0" b="0"/>
            <wp:docPr id="356" name="Picture" descr="Figure 12: Diagramme des tables de la thématique Procédures et périmètres"/>
            <wp:cNvGraphicFramePr/>
            <a:graphic xmlns:a="http://schemas.openxmlformats.org/drawingml/2006/main">
              <a:graphicData uri="http://schemas.openxmlformats.org/drawingml/2006/picture">
                <pic:pic xmlns:pic="http://schemas.openxmlformats.org/drawingml/2006/picture">
                  <pic:nvPicPr>
                    <pic:cNvPr id="357" name="Picture" descr="./ressources/Geopackage-PPR-Procedure-View.png"/>
                    <pic:cNvPicPr>
                      <a:picLocks noChangeAspect="1" noChangeArrowheads="1"/>
                    </pic:cNvPicPr>
                  </pic:nvPicPr>
                  <pic:blipFill>
                    <a:blip r:embed="rId235"/>
                    <a:stretch>
                      <a:fillRect/>
                    </a:stretch>
                  </pic:blipFill>
                  <pic:spPr bwMode="auto">
                    <a:xfrm>
                      <a:off x="0" y="0"/>
                      <a:ext cx="5969000" cy="2947835"/>
                    </a:xfrm>
                    <a:prstGeom prst="rect">
                      <a:avLst/>
                    </a:prstGeom>
                    <a:noFill/>
                    <a:ln w="9525">
                      <a:noFill/>
                      <a:headEnd/>
                      <a:tailEnd/>
                    </a:ln>
                  </pic:spPr>
                </pic:pic>
              </a:graphicData>
            </a:graphic>
          </wp:inline>
        </w:drawing>
      </w:r>
    </w:p>
    <w:p w14:paraId="2BB44EF0" w14:textId="77777777" w:rsidR="006F2E49" w:rsidRPr="0067229D" w:rsidRDefault="00BB1DF7" w:rsidP="005F2CA0">
      <w:pPr>
        <w:pStyle w:val="ImageCaption"/>
        <w:jc w:val="center"/>
        <w:rPr>
          <w:lang w:val="fr-FR"/>
        </w:rPr>
      </w:pPr>
      <w:r w:rsidRPr="0067229D">
        <w:rPr>
          <w:lang w:val="fr-FR"/>
        </w:rPr>
        <w:t xml:space="preserve">Figure </w:t>
      </w:r>
      <w:proofErr w:type="gramStart"/>
      <w:r w:rsidRPr="0067229D">
        <w:rPr>
          <w:lang w:val="fr-FR"/>
        </w:rPr>
        <w:t>12:</w:t>
      </w:r>
      <w:proofErr w:type="gramEnd"/>
      <w:r w:rsidRPr="0067229D">
        <w:rPr>
          <w:lang w:val="fr-FR"/>
        </w:rPr>
        <w:t xml:space="preserve"> Diagramme des tables de la thématique Procédures et périmètres</w:t>
      </w:r>
    </w:p>
    <w:p w14:paraId="3F4514D2" w14:textId="77777777" w:rsidR="006F2E49" w:rsidRDefault="00BB1DF7">
      <w:pPr>
        <w:pStyle w:val="Titre6"/>
      </w:pPr>
      <w:bookmarkStart w:id="186" w:name="table-prefixeppr_procedure"/>
      <w:bookmarkEnd w:id="185"/>
      <w:r>
        <w:t xml:space="preserve">Table </w:t>
      </w:r>
      <w:r>
        <w:rPr>
          <w:rStyle w:val="VerbatimChar"/>
        </w:rPr>
        <w:t>[PrefixePPR]_procedure</w:t>
      </w:r>
    </w:p>
    <w:p w14:paraId="583C88A4" w14:textId="77777777" w:rsidR="006F2E49" w:rsidRDefault="00BB1DF7">
      <w:pPr>
        <w:pStyle w:val="FirstParagraph"/>
      </w:pPr>
      <w:r w:rsidRPr="0067229D">
        <w:rPr>
          <w:lang w:val="fr-FR"/>
        </w:rPr>
        <w:t xml:space="preserve">La table </w:t>
      </w:r>
      <w:r w:rsidRPr="0067229D">
        <w:rPr>
          <w:rStyle w:val="VerbatimChar"/>
          <w:lang w:val="fr-FR"/>
        </w:rPr>
        <w:t>[PrefixePPR]_procedure</w:t>
      </w:r>
      <w:r w:rsidRPr="0067229D">
        <w:rPr>
          <w:lang w:val="fr-FR"/>
        </w:rPr>
        <w:t xml:space="preserve"> implémente la classe </w:t>
      </w:r>
      <w:hyperlink r:id="rId236" w:anchor="classe-dobjets-procedure">
        <w:r w:rsidRPr="0067229D">
          <w:rPr>
            <w:rStyle w:val="Lienhypertexte"/>
            <w:lang w:val="fr-FR"/>
          </w:rPr>
          <w:t>Procedure</w:t>
        </w:r>
      </w:hyperlink>
      <w:r w:rsidRPr="0067229D">
        <w:rPr>
          <w:lang w:val="fr-FR"/>
        </w:rPr>
        <w:t xml:space="preserve"> définie dans le modèle commun. </w:t>
      </w:r>
      <w:r>
        <w:t xml:space="preserve">Elle a la structure </w:t>
      </w:r>
      <w:proofErr w:type="gramStart"/>
      <w:r>
        <w:t>suivante :</w:t>
      </w:r>
      <w:proofErr w:type="gramEnd"/>
    </w:p>
    <w:tbl>
      <w:tblPr>
        <w:tblStyle w:val="Table"/>
        <w:tblW w:w="0" w:type="auto"/>
        <w:tblLook w:val="0020" w:firstRow="1" w:lastRow="0" w:firstColumn="0" w:lastColumn="0" w:noHBand="0" w:noVBand="0"/>
      </w:tblPr>
      <w:tblGrid>
        <w:gridCol w:w="1800"/>
        <w:gridCol w:w="967"/>
        <w:gridCol w:w="1056"/>
        <w:gridCol w:w="3192"/>
        <w:gridCol w:w="2375"/>
      </w:tblGrid>
      <w:tr w:rsidR="006F2E49" w:rsidRPr="005F2CA0" w14:paraId="444665AA"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552D8F1" w14:textId="77777777" w:rsidR="006F2E49" w:rsidRPr="005F2CA0" w:rsidRDefault="00BB1DF7">
            <w:pPr>
              <w:pStyle w:val="Compact"/>
              <w:rPr>
                <w:sz w:val="18"/>
                <w:szCs w:val="18"/>
              </w:rPr>
            </w:pPr>
            <w:r w:rsidRPr="005F2CA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0" w:type="auto"/>
          </w:tcPr>
          <w:p w14:paraId="76595576" w14:textId="77777777" w:rsidR="006F2E49" w:rsidRPr="005F2CA0" w:rsidRDefault="00BB1DF7">
            <w:pPr>
              <w:pStyle w:val="Compact"/>
              <w:rPr>
                <w:sz w:val="18"/>
                <w:szCs w:val="18"/>
              </w:rPr>
            </w:pPr>
            <w:r w:rsidRPr="005F2CA0">
              <w:rPr>
                <w:sz w:val="18"/>
                <w:szCs w:val="18"/>
              </w:rPr>
              <w:t>Nom court</w:t>
            </w:r>
          </w:p>
        </w:tc>
        <w:tc>
          <w:tcPr>
            <w:cnfStyle w:val="000010000000" w:firstRow="0" w:lastRow="0" w:firstColumn="0" w:lastColumn="0" w:oddVBand="1" w:evenVBand="0" w:oddHBand="0" w:evenHBand="0" w:firstRowFirstColumn="0" w:firstRowLastColumn="0" w:lastRowFirstColumn="0" w:lastRowLastColumn="0"/>
            <w:tcW w:w="0" w:type="auto"/>
          </w:tcPr>
          <w:p w14:paraId="5C308DBF" w14:textId="77777777" w:rsidR="006F2E49" w:rsidRPr="005F2CA0" w:rsidRDefault="00BB1DF7">
            <w:pPr>
              <w:pStyle w:val="Compact"/>
              <w:rPr>
                <w:sz w:val="18"/>
                <w:szCs w:val="18"/>
              </w:rPr>
            </w:pPr>
            <w:r w:rsidRPr="005F2CA0">
              <w:rPr>
                <w:sz w:val="18"/>
                <w:szCs w:val="18"/>
              </w:rPr>
              <w:t>Type GPKG</w:t>
            </w:r>
          </w:p>
        </w:tc>
        <w:tc>
          <w:tcPr>
            <w:cnfStyle w:val="000001000000" w:firstRow="0" w:lastRow="0" w:firstColumn="0" w:lastColumn="0" w:oddVBand="0" w:evenVBand="1" w:oddHBand="0" w:evenHBand="0" w:firstRowFirstColumn="0" w:firstRowLastColumn="0" w:lastRowFirstColumn="0" w:lastRowLastColumn="0"/>
            <w:tcW w:w="0" w:type="auto"/>
          </w:tcPr>
          <w:p w14:paraId="4DBAB838" w14:textId="77777777" w:rsidR="006F2E49" w:rsidRPr="005F2CA0" w:rsidRDefault="00BB1DF7">
            <w:pPr>
              <w:pStyle w:val="Compact"/>
              <w:rPr>
                <w:sz w:val="18"/>
                <w:szCs w:val="18"/>
              </w:rPr>
            </w:pPr>
            <w:r w:rsidRPr="005F2CA0">
              <w:rPr>
                <w:sz w:val="18"/>
                <w:szCs w:val="18"/>
              </w:rPr>
              <w:t>Valeurs</w:t>
            </w:r>
          </w:p>
        </w:tc>
        <w:tc>
          <w:tcPr>
            <w:cnfStyle w:val="000010000000" w:firstRow="0" w:lastRow="0" w:firstColumn="0" w:lastColumn="0" w:oddVBand="1" w:evenVBand="0" w:oddHBand="0" w:evenHBand="0" w:firstRowFirstColumn="0" w:firstRowLastColumn="0" w:lastRowFirstColumn="0" w:lastRowLastColumn="0"/>
            <w:tcW w:w="0" w:type="auto"/>
          </w:tcPr>
          <w:p w14:paraId="0F3A2266" w14:textId="77777777" w:rsidR="006F2E49" w:rsidRPr="005F2CA0" w:rsidRDefault="00BB1DF7">
            <w:pPr>
              <w:pStyle w:val="Compact"/>
              <w:rPr>
                <w:sz w:val="18"/>
                <w:szCs w:val="18"/>
              </w:rPr>
            </w:pPr>
            <w:r w:rsidRPr="005F2CA0">
              <w:rPr>
                <w:sz w:val="18"/>
                <w:szCs w:val="18"/>
              </w:rPr>
              <w:t>Définition</w:t>
            </w:r>
          </w:p>
        </w:tc>
      </w:tr>
      <w:tr w:rsidR="006F2E49" w:rsidRPr="009D678C" w14:paraId="700A7A9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BB716F4" w14:textId="77777777" w:rsidR="006F2E49" w:rsidRPr="005F2CA0" w:rsidRDefault="00BB1DF7">
            <w:pPr>
              <w:pStyle w:val="Compact"/>
              <w:rPr>
                <w:sz w:val="18"/>
                <w:szCs w:val="18"/>
              </w:rPr>
            </w:pPr>
            <w:proofErr w:type="gramStart"/>
            <w:r w:rsidRPr="005F2CA0">
              <w:rPr>
                <w:rStyle w:val="VerbatimChar"/>
                <w:b/>
                <w:sz w:val="18"/>
                <w:szCs w:val="18"/>
              </w:rPr>
              <w:t>codeprocedure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9F87392" w14:textId="77777777" w:rsidR="006F2E49" w:rsidRPr="005F2CA0" w:rsidRDefault="00BB1DF7">
            <w:pPr>
              <w:pStyle w:val="Compact"/>
              <w:rPr>
                <w:sz w:val="18"/>
                <w:szCs w:val="18"/>
              </w:rPr>
            </w:pPr>
            <w:proofErr w:type="gramStart"/>
            <w:r w:rsidRPr="005F2CA0">
              <w:rPr>
                <w:rStyle w:val="VerbatimChar"/>
                <w:b/>
                <w:sz w:val="18"/>
                <w:szCs w:val="18"/>
              </w:rPr>
              <w:t>idproc</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6B767536"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22)</w:t>
            </w:r>
          </w:p>
        </w:tc>
        <w:tc>
          <w:tcPr>
            <w:cnfStyle w:val="000001000000" w:firstRow="0" w:lastRow="0" w:firstColumn="0" w:lastColumn="0" w:oddVBand="0" w:evenVBand="1" w:oddHBand="0" w:evenHBand="0" w:firstRowFirstColumn="0" w:firstRowLastColumn="0" w:lastRowFirstColumn="0" w:lastRowLastColumn="0"/>
            <w:tcW w:w="0" w:type="auto"/>
          </w:tcPr>
          <w:p w14:paraId="3A7B9C44" w14:textId="77777777" w:rsidR="006F2E49" w:rsidRPr="005F2CA0" w:rsidRDefault="00BB1DF7">
            <w:pPr>
              <w:pStyle w:val="Compact"/>
              <w:rPr>
                <w:sz w:val="18"/>
                <w:szCs w:val="18"/>
              </w:rPr>
            </w:pPr>
            <w:r w:rsidRPr="005F2CA0">
              <w:rPr>
                <w:b/>
                <w:sz w:val="18"/>
                <w:szCs w:val="18"/>
              </w:rPr>
              <w:t>Clef primaire</w:t>
            </w:r>
          </w:p>
        </w:tc>
        <w:tc>
          <w:tcPr>
            <w:cnfStyle w:val="000010000000" w:firstRow="0" w:lastRow="0" w:firstColumn="0" w:lastColumn="0" w:oddVBand="1" w:evenVBand="0" w:oddHBand="0" w:evenHBand="0" w:firstRowFirstColumn="0" w:firstRowLastColumn="0" w:lastRowFirstColumn="0" w:lastRowLastColumn="0"/>
            <w:tcW w:w="0" w:type="auto"/>
          </w:tcPr>
          <w:p w14:paraId="3326BC17" w14:textId="77777777" w:rsidR="006F2E49" w:rsidRPr="005F2CA0" w:rsidRDefault="00BB1DF7">
            <w:pPr>
              <w:pStyle w:val="Compact"/>
              <w:rPr>
                <w:sz w:val="18"/>
                <w:szCs w:val="18"/>
              </w:rPr>
            </w:pPr>
            <w:r w:rsidRPr="005F2CA0">
              <w:rPr>
                <w:sz w:val="18"/>
                <w:szCs w:val="18"/>
              </w:rPr>
              <w:t>Code identifiant de la procédure dans GASPAR</w:t>
            </w:r>
          </w:p>
        </w:tc>
      </w:tr>
      <w:tr w:rsidR="006F2E49" w:rsidRPr="009D678C" w14:paraId="41D86B71"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D0E1AEB" w14:textId="77777777" w:rsidR="006F2E49" w:rsidRPr="005F2CA0" w:rsidRDefault="00BB1DF7">
            <w:pPr>
              <w:pStyle w:val="Compact"/>
              <w:rPr>
                <w:sz w:val="18"/>
                <w:szCs w:val="18"/>
              </w:rPr>
            </w:pPr>
            <w:proofErr w:type="gramStart"/>
            <w:r w:rsidRPr="005F2CA0">
              <w:rPr>
                <w:rStyle w:val="VerbatimChar"/>
                <w:b/>
                <w:sz w:val="18"/>
                <w:szCs w:val="18"/>
              </w:rPr>
              <w:lastRenderedPageBreak/>
              <w:t>libelleprocedure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012B9366" w14:textId="77777777" w:rsidR="006F2E49" w:rsidRPr="005F2CA0" w:rsidRDefault="00BB1DF7">
            <w:pPr>
              <w:pStyle w:val="Compact"/>
              <w:rPr>
                <w:sz w:val="18"/>
                <w:szCs w:val="18"/>
              </w:rPr>
            </w:pPr>
            <w:proofErr w:type="gramStart"/>
            <w:r w:rsidRPr="005F2CA0">
              <w:rPr>
                <w:rStyle w:val="VerbatimChar"/>
                <w:b/>
                <w:sz w:val="18"/>
                <w:szCs w:val="18"/>
              </w:rPr>
              <w:t>libproc</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7FC2645A" w14:textId="77777777" w:rsidR="006F2E49" w:rsidRPr="005F2CA0" w:rsidRDefault="00BB1DF7">
            <w:pPr>
              <w:pStyle w:val="Compact"/>
              <w:rPr>
                <w:sz w:val="18"/>
                <w:szCs w:val="18"/>
              </w:rPr>
            </w:pPr>
            <w:r w:rsidRPr="005F2CA0">
              <w:rPr>
                <w:sz w:val="18"/>
                <w:szCs w:val="18"/>
              </w:rPr>
              <w:t>TEXT</w:t>
            </w:r>
          </w:p>
        </w:tc>
        <w:tc>
          <w:tcPr>
            <w:cnfStyle w:val="000001000000" w:firstRow="0" w:lastRow="0" w:firstColumn="0" w:lastColumn="0" w:oddVBand="0" w:evenVBand="1" w:oddHBand="0" w:evenHBand="0" w:firstRowFirstColumn="0" w:firstRowLastColumn="0" w:lastRowFirstColumn="0" w:lastRowLastColumn="0"/>
            <w:tcW w:w="0" w:type="auto"/>
          </w:tcPr>
          <w:p w14:paraId="5F90C8A8" w14:textId="77777777" w:rsidR="006F2E49" w:rsidRPr="005F2CA0" w:rsidRDefault="00BB1DF7">
            <w:pPr>
              <w:pStyle w:val="Compact"/>
              <w:rPr>
                <w:sz w:val="18"/>
                <w:szCs w:val="18"/>
              </w:rPr>
            </w:pPr>
            <w:r w:rsidRPr="005F2CA0">
              <w:rPr>
                <w:sz w:val="18"/>
                <w:szCs w:val="18"/>
              </w:rPr>
              <w:t>Pas de restriction</w:t>
            </w:r>
          </w:p>
        </w:tc>
        <w:tc>
          <w:tcPr>
            <w:cnfStyle w:val="000010000000" w:firstRow="0" w:lastRow="0" w:firstColumn="0" w:lastColumn="0" w:oddVBand="1" w:evenVBand="0" w:oddHBand="0" w:evenHBand="0" w:firstRowFirstColumn="0" w:firstRowLastColumn="0" w:lastRowFirstColumn="0" w:lastRowLastColumn="0"/>
            <w:tcW w:w="0" w:type="auto"/>
          </w:tcPr>
          <w:p w14:paraId="506EB311" w14:textId="77777777" w:rsidR="006F2E49" w:rsidRPr="005F2CA0" w:rsidRDefault="00BB1DF7">
            <w:pPr>
              <w:pStyle w:val="Compact"/>
              <w:rPr>
                <w:sz w:val="18"/>
                <w:szCs w:val="18"/>
              </w:rPr>
            </w:pPr>
            <w:r w:rsidRPr="005F2CA0">
              <w:rPr>
                <w:sz w:val="18"/>
                <w:szCs w:val="18"/>
              </w:rPr>
              <w:t>Nom de la procédure lisible par un être humain.</w:t>
            </w:r>
          </w:p>
        </w:tc>
      </w:tr>
      <w:tr w:rsidR="006F2E49" w:rsidRPr="009D678C" w14:paraId="2CEEEA3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69EA6D8" w14:textId="77777777" w:rsidR="006F2E49" w:rsidRPr="005F2CA0" w:rsidRDefault="00BB1DF7">
            <w:pPr>
              <w:pStyle w:val="Compact"/>
              <w:rPr>
                <w:sz w:val="18"/>
                <w:szCs w:val="18"/>
              </w:rPr>
            </w:pPr>
            <w:proofErr w:type="gramStart"/>
            <w:r w:rsidRPr="005F2CA0">
              <w:rPr>
                <w:rStyle w:val="VerbatimChar"/>
                <w:b/>
                <w:sz w:val="18"/>
                <w:szCs w:val="18"/>
              </w:rPr>
              <w:t>typeprocedure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2F736950" w14:textId="77777777" w:rsidR="006F2E49" w:rsidRPr="005F2CA0" w:rsidRDefault="00BB1DF7">
            <w:pPr>
              <w:pStyle w:val="Compact"/>
              <w:rPr>
                <w:sz w:val="18"/>
                <w:szCs w:val="18"/>
              </w:rPr>
            </w:pPr>
            <w:proofErr w:type="gramStart"/>
            <w:r w:rsidRPr="005F2CA0">
              <w:rPr>
                <w:rStyle w:val="VerbatimChar"/>
                <w:b/>
                <w:sz w:val="18"/>
                <w:szCs w:val="18"/>
              </w:rPr>
              <w:t>typproc</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799BE86B"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10)</w:t>
            </w:r>
          </w:p>
        </w:tc>
        <w:tc>
          <w:tcPr>
            <w:cnfStyle w:val="000001000000" w:firstRow="0" w:lastRow="0" w:firstColumn="0" w:lastColumn="0" w:oddVBand="0" w:evenVBand="1" w:oddHBand="0" w:evenHBand="0" w:firstRowFirstColumn="0" w:firstRowLastColumn="0" w:lastRowFirstColumn="0" w:lastRowLastColumn="0"/>
            <w:tcW w:w="0" w:type="auto"/>
          </w:tcPr>
          <w:p w14:paraId="6D304036"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Valeurs à prendre parmi les valeurs de </w:t>
            </w:r>
            <w:r w:rsidRPr="005F2CA0">
              <w:rPr>
                <w:rStyle w:val="VerbatimChar"/>
                <w:sz w:val="18"/>
                <w:szCs w:val="18"/>
              </w:rPr>
              <w:t>code</w:t>
            </w:r>
            <w:r w:rsidRPr="005F2CA0">
              <w:rPr>
                <w:sz w:val="18"/>
                <w:szCs w:val="18"/>
              </w:rPr>
              <w:t xml:space="preserve"> de la table d’énumération </w:t>
            </w:r>
            <w:hyperlink w:anchor="table-dénumération-typeprocedure">
              <w:r w:rsidRPr="005F2CA0">
                <w:rPr>
                  <w:rStyle w:val="Lienhypertexte"/>
                  <w:sz w:val="18"/>
                  <w:szCs w:val="18"/>
                </w:rPr>
                <w:t>typeprocedure</w:t>
              </w:r>
            </w:hyperlink>
          </w:p>
        </w:tc>
        <w:tc>
          <w:tcPr>
            <w:cnfStyle w:val="000010000000" w:firstRow="0" w:lastRow="0" w:firstColumn="0" w:lastColumn="0" w:oddVBand="1" w:evenVBand="0" w:oddHBand="0" w:evenHBand="0" w:firstRowFirstColumn="0" w:firstRowLastColumn="0" w:lastRowFirstColumn="0" w:lastRowLastColumn="0"/>
            <w:tcW w:w="0" w:type="auto"/>
          </w:tcPr>
          <w:p w14:paraId="6F1C54D2" w14:textId="77777777" w:rsidR="006F2E49" w:rsidRPr="005F2CA0" w:rsidRDefault="00BB1DF7">
            <w:pPr>
              <w:pStyle w:val="Compact"/>
              <w:rPr>
                <w:sz w:val="18"/>
                <w:szCs w:val="18"/>
              </w:rPr>
            </w:pPr>
            <w:r w:rsidRPr="005F2CA0">
              <w:rPr>
                <w:sz w:val="18"/>
                <w:szCs w:val="18"/>
              </w:rPr>
              <w:t>Type de procédure selon la classification dans le système GASPAR</w:t>
            </w:r>
          </w:p>
        </w:tc>
      </w:tr>
    </w:tbl>
    <w:p w14:paraId="649BDF13" w14:textId="77777777" w:rsidR="006F2E49" w:rsidRDefault="00BB1DF7">
      <w:pPr>
        <w:pStyle w:val="Titre6"/>
      </w:pPr>
      <w:bookmarkStart w:id="187" w:name="table-prefixeppr_revise"/>
      <w:bookmarkEnd w:id="186"/>
      <w:r>
        <w:t xml:space="preserve">Table </w:t>
      </w:r>
      <w:r>
        <w:rPr>
          <w:rStyle w:val="VerbatimChar"/>
        </w:rPr>
        <w:t>[PrefixePPR]_revise</w:t>
      </w:r>
    </w:p>
    <w:p w14:paraId="4AC9C45A" w14:textId="77777777" w:rsidR="006F2E49" w:rsidRDefault="00BB1DF7">
      <w:pPr>
        <w:pStyle w:val="FirstParagraph"/>
      </w:pPr>
      <w:r w:rsidRPr="0067229D">
        <w:rPr>
          <w:lang w:val="fr-FR"/>
        </w:rPr>
        <w:t xml:space="preserve">La table </w:t>
      </w:r>
      <w:r w:rsidRPr="0067229D">
        <w:rPr>
          <w:rStyle w:val="VerbatimChar"/>
          <w:lang w:val="fr-FR"/>
        </w:rPr>
        <w:t>[PrefixePPR]_revise</w:t>
      </w:r>
      <w:r w:rsidRPr="0067229D">
        <w:rPr>
          <w:lang w:val="fr-FR"/>
        </w:rPr>
        <w:t xml:space="preserve"> implémente l’associtation </w:t>
      </w:r>
      <w:hyperlink r:id="rId237" w:anchor="associations-de-la-classe-procedure">
        <w:r w:rsidRPr="0067229D">
          <w:rPr>
            <w:rStyle w:val="Lienhypertexte"/>
            <w:lang w:val="fr-FR"/>
          </w:rPr>
          <w:t>Revise</w:t>
        </w:r>
      </w:hyperlink>
      <w:r w:rsidRPr="0067229D">
        <w:rPr>
          <w:lang w:val="fr-FR"/>
        </w:rPr>
        <w:t xml:space="preserve"> de la classe </w:t>
      </w:r>
      <w:hyperlink r:id="rId238" w:anchor="classe-dobjets-procedure">
        <w:r w:rsidRPr="0067229D">
          <w:rPr>
            <w:rStyle w:val="Lienhypertexte"/>
            <w:lang w:val="fr-FR"/>
          </w:rPr>
          <w:t>Procedure</w:t>
        </w:r>
      </w:hyperlink>
      <w:r w:rsidRPr="0067229D">
        <w:rPr>
          <w:lang w:val="fr-FR"/>
        </w:rPr>
        <w:t xml:space="preserve"> définie dans le modèle commun. </w:t>
      </w:r>
      <w:r>
        <w:t xml:space="preserve">Elle a la structure </w:t>
      </w:r>
      <w:proofErr w:type="gramStart"/>
      <w:r>
        <w:t>suivante :</w:t>
      </w:r>
      <w:proofErr w:type="gramEnd"/>
    </w:p>
    <w:tbl>
      <w:tblPr>
        <w:tblStyle w:val="Table"/>
        <w:tblW w:w="0" w:type="auto"/>
        <w:tblLook w:val="0020" w:firstRow="1" w:lastRow="0" w:firstColumn="0" w:lastColumn="0" w:noHBand="0" w:noVBand="0"/>
      </w:tblPr>
      <w:tblGrid>
        <w:gridCol w:w="1899"/>
        <w:gridCol w:w="1116"/>
        <w:gridCol w:w="1040"/>
        <w:gridCol w:w="3579"/>
        <w:gridCol w:w="1756"/>
      </w:tblGrid>
      <w:tr w:rsidR="006F2E49" w:rsidRPr="005F2CA0" w14:paraId="71B485EB"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97E927A" w14:textId="77777777" w:rsidR="006F2E49" w:rsidRPr="005F2CA0" w:rsidRDefault="00BB1DF7">
            <w:pPr>
              <w:pStyle w:val="Compact"/>
              <w:rPr>
                <w:sz w:val="18"/>
                <w:szCs w:val="18"/>
              </w:rPr>
            </w:pPr>
            <w:r w:rsidRPr="005F2CA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0" w:type="auto"/>
          </w:tcPr>
          <w:p w14:paraId="47C62DBC" w14:textId="77777777" w:rsidR="006F2E49" w:rsidRPr="005F2CA0" w:rsidRDefault="00BB1DF7">
            <w:pPr>
              <w:pStyle w:val="Compact"/>
              <w:rPr>
                <w:sz w:val="18"/>
                <w:szCs w:val="18"/>
              </w:rPr>
            </w:pPr>
            <w:r w:rsidRPr="005F2CA0">
              <w:rPr>
                <w:sz w:val="18"/>
                <w:szCs w:val="18"/>
              </w:rPr>
              <w:t>Nom court</w:t>
            </w:r>
          </w:p>
        </w:tc>
        <w:tc>
          <w:tcPr>
            <w:cnfStyle w:val="000010000000" w:firstRow="0" w:lastRow="0" w:firstColumn="0" w:lastColumn="0" w:oddVBand="1" w:evenVBand="0" w:oddHBand="0" w:evenHBand="0" w:firstRowFirstColumn="0" w:firstRowLastColumn="0" w:lastRowFirstColumn="0" w:lastRowLastColumn="0"/>
            <w:tcW w:w="0" w:type="auto"/>
          </w:tcPr>
          <w:p w14:paraId="18D54FDA" w14:textId="77777777" w:rsidR="006F2E49" w:rsidRPr="005F2CA0" w:rsidRDefault="00BB1DF7">
            <w:pPr>
              <w:pStyle w:val="Compact"/>
              <w:rPr>
                <w:sz w:val="18"/>
                <w:szCs w:val="18"/>
              </w:rPr>
            </w:pPr>
            <w:r w:rsidRPr="005F2CA0">
              <w:rPr>
                <w:sz w:val="18"/>
                <w:szCs w:val="18"/>
              </w:rPr>
              <w:t>Type GPKG</w:t>
            </w:r>
          </w:p>
        </w:tc>
        <w:tc>
          <w:tcPr>
            <w:cnfStyle w:val="000001000000" w:firstRow="0" w:lastRow="0" w:firstColumn="0" w:lastColumn="0" w:oddVBand="0" w:evenVBand="1" w:oddHBand="0" w:evenHBand="0" w:firstRowFirstColumn="0" w:firstRowLastColumn="0" w:lastRowFirstColumn="0" w:lastRowLastColumn="0"/>
            <w:tcW w:w="0" w:type="auto"/>
          </w:tcPr>
          <w:p w14:paraId="4A652DC5" w14:textId="77777777" w:rsidR="006F2E49" w:rsidRPr="005F2CA0" w:rsidRDefault="00BB1DF7">
            <w:pPr>
              <w:pStyle w:val="Compact"/>
              <w:rPr>
                <w:sz w:val="18"/>
                <w:szCs w:val="18"/>
              </w:rPr>
            </w:pPr>
            <w:r w:rsidRPr="005F2CA0">
              <w:rPr>
                <w:sz w:val="18"/>
                <w:szCs w:val="18"/>
              </w:rPr>
              <w:t>Valeurs</w:t>
            </w:r>
          </w:p>
        </w:tc>
        <w:tc>
          <w:tcPr>
            <w:cnfStyle w:val="000010000000" w:firstRow="0" w:lastRow="0" w:firstColumn="0" w:lastColumn="0" w:oddVBand="1" w:evenVBand="0" w:oddHBand="0" w:evenHBand="0" w:firstRowFirstColumn="0" w:firstRowLastColumn="0" w:lastRowFirstColumn="0" w:lastRowLastColumn="0"/>
            <w:tcW w:w="0" w:type="auto"/>
          </w:tcPr>
          <w:p w14:paraId="2699B4A9" w14:textId="77777777" w:rsidR="006F2E49" w:rsidRPr="005F2CA0" w:rsidRDefault="00BB1DF7">
            <w:pPr>
              <w:pStyle w:val="Compact"/>
              <w:rPr>
                <w:sz w:val="18"/>
                <w:szCs w:val="18"/>
              </w:rPr>
            </w:pPr>
            <w:r w:rsidRPr="005F2CA0">
              <w:rPr>
                <w:sz w:val="18"/>
                <w:szCs w:val="18"/>
              </w:rPr>
              <w:t>Définition</w:t>
            </w:r>
          </w:p>
        </w:tc>
      </w:tr>
      <w:tr w:rsidR="006F2E49" w:rsidRPr="009D678C" w14:paraId="2E05772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5826FFF" w14:textId="77777777" w:rsidR="006F2E49" w:rsidRPr="005F2CA0" w:rsidRDefault="00BB1DF7">
            <w:pPr>
              <w:pStyle w:val="Compact"/>
              <w:rPr>
                <w:sz w:val="18"/>
                <w:szCs w:val="18"/>
              </w:rPr>
            </w:pPr>
            <w:proofErr w:type="gramStart"/>
            <w:r w:rsidRPr="005F2CA0">
              <w:rPr>
                <w:rStyle w:val="VerbatimChar"/>
                <w:b/>
                <w:sz w:val="18"/>
                <w:szCs w:val="18"/>
              </w:rPr>
              <w:t>codeprocrevisante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80F6B91" w14:textId="77777777" w:rsidR="006F2E49" w:rsidRPr="005F2CA0" w:rsidRDefault="00BB1DF7">
            <w:pPr>
              <w:pStyle w:val="Compact"/>
              <w:rPr>
                <w:sz w:val="18"/>
                <w:szCs w:val="18"/>
              </w:rPr>
            </w:pPr>
            <w:proofErr w:type="gramStart"/>
            <w:r w:rsidRPr="005F2CA0">
              <w:rPr>
                <w:rStyle w:val="VerbatimChar"/>
                <w:b/>
                <w:sz w:val="18"/>
                <w:szCs w:val="18"/>
              </w:rPr>
              <w:t>idprocrva</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329E8307"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22)</w:t>
            </w:r>
          </w:p>
        </w:tc>
        <w:tc>
          <w:tcPr>
            <w:cnfStyle w:val="000001000000" w:firstRow="0" w:lastRow="0" w:firstColumn="0" w:lastColumn="0" w:oddVBand="0" w:evenVBand="1" w:oddHBand="0" w:evenHBand="0" w:firstRowFirstColumn="0" w:firstRowLastColumn="0" w:lastRowFirstColumn="0" w:lastRowLastColumn="0"/>
            <w:tcW w:w="0" w:type="auto"/>
          </w:tcPr>
          <w:p w14:paraId="061565DC" w14:textId="77777777" w:rsidR="006F2E49" w:rsidRPr="005F2CA0" w:rsidRDefault="00BB1DF7">
            <w:pPr>
              <w:pStyle w:val="Compact"/>
              <w:rPr>
                <w:sz w:val="18"/>
                <w:szCs w:val="18"/>
              </w:rPr>
            </w:pPr>
            <w:r w:rsidRPr="005F2CA0">
              <w:rPr>
                <w:sz w:val="18"/>
                <w:szCs w:val="18"/>
              </w:rPr>
              <w:t xml:space="preserve">La valeur de </w:t>
            </w:r>
            <w:r w:rsidRPr="005F2CA0">
              <w:rPr>
                <w:rStyle w:val="VerbatimChar"/>
                <w:sz w:val="18"/>
                <w:szCs w:val="18"/>
              </w:rPr>
              <w:t>codeprocrevisante</w:t>
            </w:r>
            <w:r w:rsidRPr="005F2CA0">
              <w:rPr>
                <w:sz w:val="18"/>
                <w:szCs w:val="18"/>
              </w:rPr>
              <w:t xml:space="preserve"> ou de </w:t>
            </w:r>
            <w:r w:rsidRPr="005F2CA0">
              <w:rPr>
                <w:rStyle w:val="VerbatimChar"/>
                <w:sz w:val="18"/>
                <w:szCs w:val="18"/>
              </w:rPr>
              <w:t>codeprocrevisee</w:t>
            </w:r>
            <w:r w:rsidRPr="005F2CA0">
              <w:rPr>
                <w:sz w:val="18"/>
                <w:szCs w:val="18"/>
              </w:rPr>
              <w:t xml:space="preserve"> doit être une valeur de </w:t>
            </w:r>
            <w:r w:rsidRPr="005F2CA0">
              <w:rPr>
                <w:rStyle w:val="VerbatimChar"/>
                <w:sz w:val="18"/>
                <w:szCs w:val="18"/>
              </w:rPr>
              <w:t>codeprocedure</w:t>
            </w:r>
            <w:r w:rsidRPr="005F2CA0">
              <w:rPr>
                <w:sz w:val="18"/>
                <w:szCs w:val="18"/>
              </w:rPr>
              <w:t xml:space="preserve"> de la table </w:t>
            </w:r>
            <w:hyperlink w:anchor="table-prefixeppr_procedure">
              <w:r w:rsidRPr="005F2CA0">
                <w:rPr>
                  <w:rStyle w:val="Lienhypertexte"/>
                  <w:sz w:val="18"/>
                  <w:szCs w:val="18"/>
                </w:rPr>
                <w:t>prefixeppr_procedure</w:t>
              </w:r>
            </w:hyperlink>
          </w:p>
        </w:tc>
        <w:tc>
          <w:tcPr>
            <w:cnfStyle w:val="000010000000" w:firstRow="0" w:lastRow="0" w:firstColumn="0" w:lastColumn="0" w:oddVBand="1" w:evenVBand="0" w:oddHBand="0" w:evenHBand="0" w:firstRowFirstColumn="0" w:firstRowLastColumn="0" w:lastRowFirstColumn="0" w:lastRowLastColumn="0"/>
            <w:tcW w:w="0" w:type="auto"/>
          </w:tcPr>
          <w:p w14:paraId="7DF152E1" w14:textId="77777777" w:rsidR="006F2E49" w:rsidRPr="005F2CA0" w:rsidRDefault="00BB1DF7">
            <w:pPr>
              <w:pStyle w:val="Compact"/>
              <w:rPr>
                <w:sz w:val="18"/>
                <w:szCs w:val="18"/>
              </w:rPr>
            </w:pPr>
            <w:r w:rsidRPr="005F2CA0">
              <w:rPr>
                <w:sz w:val="18"/>
                <w:szCs w:val="18"/>
              </w:rPr>
              <w:t>Code identifiant de la procédure révisante dans GASPAR</w:t>
            </w:r>
          </w:p>
        </w:tc>
      </w:tr>
      <w:tr w:rsidR="006F2E49" w:rsidRPr="009D678C" w14:paraId="3EDFCC71"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2B8DEEC" w14:textId="77777777" w:rsidR="006F2E49" w:rsidRPr="005F2CA0" w:rsidRDefault="00BB1DF7">
            <w:pPr>
              <w:pStyle w:val="Compact"/>
              <w:rPr>
                <w:sz w:val="18"/>
                <w:szCs w:val="18"/>
              </w:rPr>
            </w:pPr>
            <w:proofErr w:type="gramStart"/>
            <w:r w:rsidRPr="005F2CA0">
              <w:rPr>
                <w:rStyle w:val="VerbatimChar"/>
                <w:b/>
                <w:sz w:val="18"/>
                <w:szCs w:val="18"/>
              </w:rPr>
              <w:t>codeprocrevisee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294CCFB7" w14:textId="77777777" w:rsidR="006F2E49" w:rsidRPr="005F2CA0" w:rsidRDefault="00BB1DF7">
            <w:pPr>
              <w:pStyle w:val="Compact"/>
              <w:rPr>
                <w:sz w:val="18"/>
                <w:szCs w:val="18"/>
              </w:rPr>
            </w:pPr>
            <w:proofErr w:type="gramStart"/>
            <w:r w:rsidRPr="005F2CA0">
              <w:rPr>
                <w:rStyle w:val="VerbatimChar"/>
                <w:b/>
                <w:sz w:val="18"/>
                <w:szCs w:val="18"/>
              </w:rPr>
              <w:t>idprocrve</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02C95A01"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22)</w:t>
            </w:r>
          </w:p>
        </w:tc>
        <w:tc>
          <w:tcPr>
            <w:cnfStyle w:val="000001000000" w:firstRow="0" w:lastRow="0" w:firstColumn="0" w:lastColumn="0" w:oddVBand="0" w:evenVBand="1" w:oddHBand="0" w:evenHBand="0" w:firstRowFirstColumn="0" w:firstRowLastColumn="0" w:lastRowFirstColumn="0" w:lastRowLastColumn="0"/>
            <w:tcW w:w="0" w:type="auto"/>
          </w:tcPr>
          <w:p w14:paraId="018E8686" w14:textId="77777777" w:rsidR="006F2E49" w:rsidRPr="005F2CA0" w:rsidRDefault="00BB1DF7">
            <w:pPr>
              <w:pStyle w:val="Compact"/>
              <w:rPr>
                <w:sz w:val="18"/>
                <w:szCs w:val="18"/>
              </w:rPr>
            </w:pPr>
            <w:r w:rsidRPr="005F2CA0">
              <w:rPr>
                <w:sz w:val="18"/>
                <w:szCs w:val="18"/>
              </w:rPr>
              <w:t xml:space="preserve">La valeur de </w:t>
            </w:r>
            <w:r w:rsidRPr="005F2CA0">
              <w:rPr>
                <w:rStyle w:val="VerbatimChar"/>
                <w:sz w:val="18"/>
                <w:szCs w:val="18"/>
              </w:rPr>
              <w:t>codeprocrevisante</w:t>
            </w:r>
            <w:r w:rsidRPr="005F2CA0">
              <w:rPr>
                <w:sz w:val="18"/>
                <w:szCs w:val="18"/>
              </w:rPr>
              <w:t xml:space="preserve"> ou de </w:t>
            </w:r>
            <w:r w:rsidRPr="005F2CA0">
              <w:rPr>
                <w:rStyle w:val="VerbatimChar"/>
                <w:sz w:val="18"/>
                <w:szCs w:val="18"/>
              </w:rPr>
              <w:t>codeprocrevisee</w:t>
            </w:r>
            <w:r w:rsidRPr="005F2CA0">
              <w:rPr>
                <w:sz w:val="18"/>
                <w:szCs w:val="18"/>
              </w:rPr>
              <w:t xml:space="preserve"> doit être une valeur de </w:t>
            </w:r>
            <w:r w:rsidRPr="005F2CA0">
              <w:rPr>
                <w:rStyle w:val="VerbatimChar"/>
                <w:sz w:val="18"/>
                <w:szCs w:val="18"/>
              </w:rPr>
              <w:t>codeprocedure</w:t>
            </w:r>
            <w:r w:rsidRPr="005F2CA0">
              <w:rPr>
                <w:sz w:val="18"/>
                <w:szCs w:val="18"/>
              </w:rPr>
              <w:t xml:space="preserve"> de la table </w:t>
            </w:r>
            <w:hyperlink w:anchor="table-prefixeppr_procedure">
              <w:r w:rsidRPr="005F2CA0">
                <w:rPr>
                  <w:rStyle w:val="Lienhypertexte"/>
                  <w:sz w:val="18"/>
                  <w:szCs w:val="18"/>
                </w:rPr>
                <w:t>prefixeppr_procedure</w:t>
              </w:r>
            </w:hyperlink>
          </w:p>
        </w:tc>
        <w:tc>
          <w:tcPr>
            <w:cnfStyle w:val="000010000000" w:firstRow="0" w:lastRow="0" w:firstColumn="0" w:lastColumn="0" w:oddVBand="1" w:evenVBand="0" w:oddHBand="0" w:evenHBand="0" w:firstRowFirstColumn="0" w:firstRowLastColumn="0" w:lastRowFirstColumn="0" w:lastRowLastColumn="0"/>
            <w:tcW w:w="0" w:type="auto"/>
          </w:tcPr>
          <w:p w14:paraId="53CB71F6" w14:textId="77777777" w:rsidR="006F2E49" w:rsidRPr="005F2CA0" w:rsidRDefault="00BB1DF7">
            <w:pPr>
              <w:pStyle w:val="Compact"/>
              <w:rPr>
                <w:sz w:val="18"/>
                <w:szCs w:val="18"/>
              </w:rPr>
            </w:pPr>
            <w:r w:rsidRPr="005F2CA0">
              <w:rPr>
                <w:sz w:val="18"/>
                <w:szCs w:val="18"/>
              </w:rPr>
              <w:t>Code identifiant de la procédure révisée dans GASPAR</w:t>
            </w:r>
          </w:p>
        </w:tc>
      </w:tr>
    </w:tbl>
    <w:p w14:paraId="2AB2EF3B" w14:textId="77777777" w:rsidR="006F2E49" w:rsidRDefault="00BB1DF7">
      <w:pPr>
        <w:pStyle w:val="Titre6"/>
      </w:pPr>
      <w:bookmarkStart w:id="188" w:name="table-prefixeppr_perimetre_s"/>
      <w:bookmarkEnd w:id="187"/>
      <w:r>
        <w:t xml:space="preserve">Table </w:t>
      </w:r>
      <w:r>
        <w:rPr>
          <w:rStyle w:val="VerbatimChar"/>
        </w:rPr>
        <w:t>[PrefixePPR]_perimetre_s</w:t>
      </w:r>
    </w:p>
    <w:p w14:paraId="2D907EA8" w14:textId="77777777" w:rsidR="006F2E49" w:rsidRDefault="00BB1DF7">
      <w:pPr>
        <w:pStyle w:val="FirstParagraph"/>
      </w:pPr>
      <w:r w:rsidRPr="0067229D">
        <w:rPr>
          <w:lang w:val="fr-FR"/>
        </w:rPr>
        <w:t xml:space="preserve">La table </w:t>
      </w:r>
      <w:r w:rsidRPr="0067229D">
        <w:rPr>
          <w:rStyle w:val="VerbatimChar"/>
          <w:lang w:val="fr-FR"/>
        </w:rPr>
        <w:t>[PrefixePPR]_perimetre_s</w:t>
      </w:r>
      <w:r w:rsidRPr="0067229D">
        <w:rPr>
          <w:lang w:val="fr-FR"/>
        </w:rPr>
        <w:t xml:space="preserve"> implémente la classe </w:t>
      </w:r>
      <w:hyperlink r:id="rId239" w:anchor="classe-dobjets-perimetre">
        <w:r w:rsidRPr="0067229D">
          <w:rPr>
            <w:rStyle w:val="Lienhypertexte"/>
            <w:lang w:val="fr-FR"/>
          </w:rPr>
          <w:t>Perimetre</w:t>
        </w:r>
      </w:hyperlink>
      <w:r w:rsidRPr="0067229D">
        <w:rPr>
          <w:lang w:val="fr-FR"/>
        </w:rPr>
        <w:t xml:space="preserve"> définie dans le modèle commun. </w:t>
      </w:r>
      <w:r>
        <w:t xml:space="preserve">Elle a la structure </w:t>
      </w:r>
      <w:proofErr w:type="gramStart"/>
      <w:r>
        <w:t>suivante :</w:t>
      </w:r>
      <w:proofErr w:type="gramEnd"/>
    </w:p>
    <w:tbl>
      <w:tblPr>
        <w:tblStyle w:val="Table"/>
        <w:tblW w:w="0" w:type="auto"/>
        <w:tblLook w:val="0020" w:firstRow="1" w:lastRow="0" w:firstColumn="0" w:lastColumn="0" w:noHBand="0" w:noVBand="0"/>
      </w:tblPr>
      <w:tblGrid>
        <w:gridCol w:w="1503"/>
        <w:gridCol w:w="1015"/>
        <w:gridCol w:w="1688"/>
        <w:gridCol w:w="2566"/>
        <w:gridCol w:w="2618"/>
      </w:tblGrid>
      <w:tr w:rsidR="006F2E49" w:rsidRPr="005F2CA0" w14:paraId="7BB2877E"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B57ACCE" w14:textId="77777777" w:rsidR="006F2E49" w:rsidRPr="005F2CA0" w:rsidRDefault="00BB1DF7">
            <w:pPr>
              <w:pStyle w:val="Compact"/>
              <w:rPr>
                <w:sz w:val="18"/>
                <w:szCs w:val="18"/>
              </w:rPr>
            </w:pPr>
            <w:r w:rsidRPr="005F2CA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0" w:type="auto"/>
          </w:tcPr>
          <w:p w14:paraId="0D8D100A" w14:textId="77777777" w:rsidR="006F2E49" w:rsidRPr="005F2CA0" w:rsidRDefault="00BB1DF7">
            <w:pPr>
              <w:pStyle w:val="Compact"/>
              <w:rPr>
                <w:sz w:val="18"/>
                <w:szCs w:val="18"/>
              </w:rPr>
            </w:pPr>
            <w:r w:rsidRPr="005F2CA0">
              <w:rPr>
                <w:sz w:val="18"/>
                <w:szCs w:val="18"/>
              </w:rPr>
              <w:t>Nom court</w:t>
            </w:r>
          </w:p>
        </w:tc>
        <w:tc>
          <w:tcPr>
            <w:cnfStyle w:val="000010000000" w:firstRow="0" w:lastRow="0" w:firstColumn="0" w:lastColumn="0" w:oddVBand="1" w:evenVBand="0" w:oddHBand="0" w:evenHBand="0" w:firstRowFirstColumn="0" w:firstRowLastColumn="0" w:lastRowFirstColumn="0" w:lastRowLastColumn="0"/>
            <w:tcW w:w="0" w:type="auto"/>
          </w:tcPr>
          <w:p w14:paraId="77AD01C2" w14:textId="77777777" w:rsidR="006F2E49" w:rsidRPr="005F2CA0" w:rsidRDefault="00BB1DF7">
            <w:pPr>
              <w:pStyle w:val="Compact"/>
              <w:rPr>
                <w:sz w:val="18"/>
                <w:szCs w:val="18"/>
              </w:rPr>
            </w:pPr>
            <w:r w:rsidRPr="005F2CA0">
              <w:rPr>
                <w:sz w:val="18"/>
                <w:szCs w:val="18"/>
              </w:rPr>
              <w:t>Type GPKG</w:t>
            </w:r>
          </w:p>
        </w:tc>
        <w:tc>
          <w:tcPr>
            <w:cnfStyle w:val="000001000000" w:firstRow="0" w:lastRow="0" w:firstColumn="0" w:lastColumn="0" w:oddVBand="0" w:evenVBand="1" w:oddHBand="0" w:evenHBand="0" w:firstRowFirstColumn="0" w:firstRowLastColumn="0" w:lastRowFirstColumn="0" w:lastRowLastColumn="0"/>
            <w:tcW w:w="0" w:type="auto"/>
          </w:tcPr>
          <w:p w14:paraId="43295D2C" w14:textId="77777777" w:rsidR="006F2E49" w:rsidRPr="005F2CA0" w:rsidRDefault="00BB1DF7">
            <w:pPr>
              <w:pStyle w:val="Compact"/>
              <w:rPr>
                <w:sz w:val="18"/>
                <w:szCs w:val="18"/>
              </w:rPr>
            </w:pPr>
            <w:r w:rsidRPr="005F2CA0">
              <w:rPr>
                <w:sz w:val="18"/>
                <w:szCs w:val="18"/>
              </w:rPr>
              <w:t>Valeurs</w:t>
            </w:r>
          </w:p>
        </w:tc>
        <w:tc>
          <w:tcPr>
            <w:cnfStyle w:val="000010000000" w:firstRow="0" w:lastRow="0" w:firstColumn="0" w:lastColumn="0" w:oddVBand="1" w:evenVBand="0" w:oddHBand="0" w:evenHBand="0" w:firstRowFirstColumn="0" w:firstRowLastColumn="0" w:lastRowFirstColumn="0" w:lastRowLastColumn="0"/>
            <w:tcW w:w="0" w:type="auto"/>
          </w:tcPr>
          <w:p w14:paraId="24E837D4" w14:textId="77777777" w:rsidR="006F2E49" w:rsidRPr="005F2CA0" w:rsidRDefault="00BB1DF7">
            <w:pPr>
              <w:pStyle w:val="Compact"/>
              <w:rPr>
                <w:sz w:val="18"/>
                <w:szCs w:val="18"/>
              </w:rPr>
            </w:pPr>
            <w:r w:rsidRPr="005F2CA0">
              <w:rPr>
                <w:sz w:val="18"/>
                <w:szCs w:val="18"/>
              </w:rPr>
              <w:t>Définition</w:t>
            </w:r>
          </w:p>
        </w:tc>
      </w:tr>
      <w:tr w:rsidR="006F2E49" w:rsidRPr="005F2CA0" w14:paraId="0BD1F02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B04F7EB" w14:textId="77777777" w:rsidR="006F2E49" w:rsidRPr="005F2CA0" w:rsidRDefault="00BB1DF7">
            <w:pPr>
              <w:pStyle w:val="Compact"/>
              <w:rPr>
                <w:sz w:val="18"/>
                <w:szCs w:val="18"/>
              </w:rPr>
            </w:pPr>
            <w:proofErr w:type="gramStart"/>
            <w:r w:rsidRPr="005F2CA0">
              <w:rPr>
                <w:rStyle w:val="VerbatimChar"/>
                <w:b/>
                <w:sz w:val="18"/>
                <w:szCs w:val="18"/>
              </w:rPr>
              <w:t>idperimetre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58A7B1AF" w14:textId="77777777" w:rsidR="006F2E49" w:rsidRPr="005F2CA0" w:rsidRDefault="00BB1DF7">
            <w:pPr>
              <w:pStyle w:val="Compact"/>
              <w:rPr>
                <w:sz w:val="18"/>
                <w:szCs w:val="18"/>
              </w:rPr>
            </w:pPr>
            <w:proofErr w:type="gramStart"/>
            <w:r w:rsidRPr="005F2CA0">
              <w:rPr>
                <w:rStyle w:val="VerbatimChar"/>
                <w:b/>
                <w:sz w:val="18"/>
                <w:szCs w:val="18"/>
              </w:rPr>
              <w:t>idperim</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34587312"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15)</w:t>
            </w:r>
          </w:p>
        </w:tc>
        <w:tc>
          <w:tcPr>
            <w:cnfStyle w:val="000001000000" w:firstRow="0" w:lastRow="0" w:firstColumn="0" w:lastColumn="0" w:oddVBand="0" w:evenVBand="1" w:oddHBand="0" w:evenHBand="0" w:firstRowFirstColumn="0" w:firstRowLastColumn="0" w:lastRowFirstColumn="0" w:lastRowLastColumn="0"/>
            <w:tcW w:w="0" w:type="auto"/>
          </w:tcPr>
          <w:p w14:paraId="404353FA" w14:textId="77777777" w:rsidR="006F2E49" w:rsidRPr="005F2CA0" w:rsidRDefault="00BB1DF7">
            <w:pPr>
              <w:pStyle w:val="Compact"/>
              <w:rPr>
                <w:sz w:val="18"/>
                <w:szCs w:val="18"/>
              </w:rPr>
            </w:pPr>
            <w:r w:rsidRPr="005F2CA0">
              <w:rPr>
                <w:b/>
                <w:sz w:val="18"/>
                <w:szCs w:val="18"/>
              </w:rPr>
              <w:t>Clef primaire</w:t>
            </w:r>
          </w:p>
        </w:tc>
        <w:tc>
          <w:tcPr>
            <w:cnfStyle w:val="000010000000" w:firstRow="0" w:lastRow="0" w:firstColumn="0" w:lastColumn="0" w:oddVBand="1" w:evenVBand="0" w:oddHBand="0" w:evenHBand="0" w:firstRowFirstColumn="0" w:firstRowLastColumn="0" w:lastRowFirstColumn="0" w:lastRowLastColumn="0"/>
            <w:tcW w:w="0" w:type="auto"/>
          </w:tcPr>
          <w:p w14:paraId="71F980DF" w14:textId="77777777" w:rsidR="006F2E49" w:rsidRPr="005F2CA0" w:rsidRDefault="00BB1DF7">
            <w:pPr>
              <w:pStyle w:val="Compact"/>
              <w:rPr>
                <w:sz w:val="18"/>
                <w:szCs w:val="18"/>
              </w:rPr>
            </w:pPr>
            <w:r w:rsidRPr="005F2CA0">
              <w:rPr>
                <w:sz w:val="18"/>
                <w:szCs w:val="18"/>
              </w:rPr>
              <w:t>Identifiant de l’objet périmètre.</w:t>
            </w:r>
          </w:p>
        </w:tc>
      </w:tr>
      <w:tr w:rsidR="006F2E49" w:rsidRPr="009D678C" w14:paraId="6DC27DB7"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FF72632" w14:textId="77777777" w:rsidR="006F2E49" w:rsidRPr="005F2CA0" w:rsidRDefault="00BB1DF7">
            <w:pPr>
              <w:pStyle w:val="Compact"/>
              <w:rPr>
                <w:sz w:val="18"/>
                <w:szCs w:val="18"/>
              </w:rPr>
            </w:pPr>
            <w:proofErr w:type="gramStart"/>
            <w:r w:rsidRPr="005F2CA0">
              <w:rPr>
                <w:rStyle w:val="VerbatimChar"/>
                <w:b/>
                <w:sz w:val="18"/>
                <w:szCs w:val="18"/>
              </w:rPr>
              <w:t>codeprocedure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78102B7" w14:textId="77777777" w:rsidR="006F2E49" w:rsidRPr="005F2CA0" w:rsidRDefault="00BB1DF7">
            <w:pPr>
              <w:pStyle w:val="Compact"/>
              <w:rPr>
                <w:sz w:val="18"/>
                <w:szCs w:val="18"/>
              </w:rPr>
            </w:pPr>
            <w:proofErr w:type="gramStart"/>
            <w:r w:rsidRPr="005F2CA0">
              <w:rPr>
                <w:rStyle w:val="VerbatimChar"/>
                <w:b/>
                <w:sz w:val="18"/>
                <w:szCs w:val="18"/>
              </w:rPr>
              <w:t>idproc</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4B51E2F2"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22)</w:t>
            </w:r>
          </w:p>
        </w:tc>
        <w:tc>
          <w:tcPr>
            <w:cnfStyle w:val="000001000000" w:firstRow="0" w:lastRow="0" w:firstColumn="0" w:lastColumn="0" w:oddVBand="0" w:evenVBand="1" w:oddHBand="0" w:evenHBand="0" w:firstRowFirstColumn="0" w:firstRowLastColumn="0" w:lastRowFirstColumn="0" w:lastRowLastColumn="0"/>
            <w:tcW w:w="0" w:type="auto"/>
          </w:tcPr>
          <w:p w14:paraId="1F7C4E29"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La valeur de ce champ doit aussi exister comme valeur de la colonne </w:t>
            </w:r>
            <w:r w:rsidRPr="005F2CA0">
              <w:rPr>
                <w:rStyle w:val="VerbatimChar"/>
                <w:sz w:val="18"/>
                <w:szCs w:val="18"/>
              </w:rPr>
              <w:t>codeprocedure</w:t>
            </w:r>
            <w:r w:rsidRPr="005F2CA0">
              <w:rPr>
                <w:sz w:val="18"/>
                <w:szCs w:val="18"/>
              </w:rPr>
              <w:t xml:space="preserve"> de la table </w:t>
            </w:r>
            <w:hyperlink w:anchor="table-prefixeppr_procedure">
              <w:r w:rsidRPr="005F2CA0">
                <w:rPr>
                  <w:rStyle w:val="Lienhypertexte"/>
                  <w:sz w:val="18"/>
                  <w:szCs w:val="18"/>
                </w:rPr>
                <w:t>prefixeppr_procedure</w:t>
              </w:r>
            </w:hyperlink>
          </w:p>
        </w:tc>
        <w:tc>
          <w:tcPr>
            <w:cnfStyle w:val="000010000000" w:firstRow="0" w:lastRow="0" w:firstColumn="0" w:lastColumn="0" w:oddVBand="1" w:evenVBand="0" w:oddHBand="0" w:evenHBand="0" w:firstRowFirstColumn="0" w:firstRowLastColumn="0" w:lastRowFirstColumn="0" w:lastRowLastColumn="0"/>
            <w:tcW w:w="0" w:type="auto"/>
          </w:tcPr>
          <w:p w14:paraId="7ECF321D" w14:textId="77777777" w:rsidR="006F2E49" w:rsidRPr="005F2CA0" w:rsidRDefault="00BB1DF7">
            <w:pPr>
              <w:pStyle w:val="Compact"/>
              <w:rPr>
                <w:sz w:val="18"/>
                <w:szCs w:val="18"/>
              </w:rPr>
            </w:pPr>
            <w:r w:rsidRPr="005F2CA0">
              <w:rPr>
                <w:sz w:val="18"/>
                <w:szCs w:val="18"/>
              </w:rPr>
              <w:t xml:space="preserve">Identifiant de la procédure décrite par le périmètre. Ce champ permet de faire le lien avec l’objet correspondant de la table </w:t>
            </w:r>
            <w:hyperlink w:anchor="table-prefixeppr_procedure">
              <w:r w:rsidRPr="005F2CA0">
                <w:rPr>
                  <w:rStyle w:val="Lienhypertexte"/>
                  <w:sz w:val="18"/>
                  <w:szCs w:val="18"/>
                </w:rPr>
                <w:t>prefixeppr_procedure</w:t>
              </w:r>
            </w:hyperlink>
          </w:p>
        </w:tc>
      </w:tr>
      <w:tr w:rsidR="006F2E49" w:rsidRPr="009D678C" w14:paraId="22FBBD8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95DC6FF" w14:textId="77777777" w:rsidR="006F2E49" w:rsidRPr="005F2CA0" w:rsidRDefault="00BB1DF7">
            <w:pPr>
              <w:pStyle w:val="Compact"/>
              <w:rPr>
                <w:sz w:val="18"/>
                <w:szCs w:val="18"/>
              </w:rPr>
            </w:pPr>
            <w:proofErr w:type="gramStart"/>
            <w:r w:rsidRPr="005F2CA0">
              <w:rPr>
                <w:rStyle w:val="VerbatimChar"/>
                <w:b/>
                <w:sz w:val="18"/>
                <w:szCs w:val="18"/>
              </w:rPr>
              <w:t>etatprocedure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7DA805AA" w14:textId="77777777" w:rsidR="006F2E49" w:rsidRPr="005F2CA0" w:rsidRDefault="00BB1DF7">
            <w:pPr>
              <w:pStyle w:val="Compact"/>
              <w:rPr>
                <w:sz w:val="18"/>
                <w:szCs w:val="18"/>
              </w:rPr>
            </w:pPr>
            <w:proofErr w:type="gramStart"/>
            <w:r w:rsidRPr="005F2CA0">
              <w:rPr>
                <w:rStyle w:val="VerbatimChar"/>
                <w:b/>
                <w:sz w:val="18"/>
                <w:szCs w:val="18"/>
              </w:rPr>
              <w:t>etatproc</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31EE5394"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10)</w:t>
            </w:r>
          </w:p>
        </w:tc>
        <w:tc>
          <w:tcPr>
            <w:cnfStyle w:val="000001000000" w:firstRow="0" w:lastRow="0" w:firstColumn="0" w:lastColumn="0" w:oddVBand="0" w:evenVBand="1" w:oddHBand="0" w:evenHBand="0" w:firstRowFirstColumn="0" w:firstRowLastColumn="0" w:lastRowFirstColumn="0" w:lastRowLastColumn="0"/>
            <w:tcW w:w="0" w:type="auto"/>
          </w:tcPr>
          <w:p w14:paraId="1F092252" w14:textId="77777777" w:rsidR="006F2E49" w:rsidRPr="005F2CA0" w:rsidRDefault="00BB1DF7">
            <w:pPr>
              <w:pStyle w:val="Compact"/>
              <w:rPr>
                <w:sz w:val="18"/>
                <w:szCs w:val="18"/>
              </w:rPr>
            </w:pPr>
            <w:r w:rsidRPr="005F2CA0">
              <w:rPr>
                <w:sz w:val="18"/>
                <w:szCs w:val="18"/>
              </w:rPr>
              <w:t xml:space="preserve">Valeurs à prendre parmi les valeurs de </w:t>
            </w:r>
            <w:r w:rsidRPr="005F2CA0">
              <w:rPr>
                <w:rStyle w:val="VerbatimChar"/>
                <w:sz w:val="18"/>
                <w:szCs w:val="18"/>
              </w:rPr>
              <w:t>code</w:t>
            </w:r>
            <w:r w:rsidRPr="005F2CA0">
              <w:rPr>
                <w:sz w:val="18"/>
                <w:szCs w:val="18"/>
              </w:rPr>
              <w:t xml:space="preserve"> de la table </w:t>
            </w:r>
            <w:hyperlink w:anchor="table-dénumération-typeetatprocedure">
              <w:r w:rsidRPr="005F2CA0">
                <w:rPr>
                  <w:rStyle w:val="Lienhypertexte"/>
                  <w:sz w:val="18"/>
                  <w:szCs w:val="18"/>
                </w:rPr>
                <w:t>typeetatprocedure</w:t>
              </w:r>
            </w:hyperlink>
          </w:p>
        </w:tc>
        <w:tc>
          <w:tcPr>
            <w:cnfStyle w:val="000010000000" w:firstRow="0" w:lastRow="0" w:firstColumn="0" w:lastColumn="0" w:oddVBand="1" w:evenVBand="0" w:oddHBand="0" w:evenHBand="0" w:firstRowFirstColumn="0" w:firstRowLastColumn="0" w:lastRowFirstColumn="0" w:lastRowLastColumn="0"/>
            <w:tcW w:w="0" w:type="auto"/>
          </w:tcPr>
          <w:p w14:paraId="3C765731" w14:textId="77777777" w:rsidR="006F2E49" w:rsidRPr="005F2CA0" w:rsidRDefault="00BB1DF7">
            <w:pPr>
              <w:pStyle w:val="Compact"/>
              <w:rPr>
                <w:sz w:val="18"/>
                <w:szCs w:val="18"/>
              </w:rPr>
            </w:pPr>
            <w:r w:rsidRPr="005F2CA0">
              <w:rPr>
                <w:sz w:val="18"/>
                <w:szCs w:val="18"/>
              </w:rPr>
              <w:t xml:space="preserve">Etat d’avancement de la procédure référencée par </w:t>
            </w:r>
            <w:r w:rsidRPr="005F2CA0">
              <w:rPr>
                <w:rStyle w:val="VerbatimChar"/>
                <w:sz w:val="18"/>
                <w:szCs w:val="18"/>
              </w:rPr>
              <w:t>codeprocedure</w:t>
            </w:r>
            <w:r w:rsidRPr="005F2CA0">
              <w:rPr>
                <w:sz w:val="18"/>
                <w:szCs w:val="18"/>
              </w:rPr>
              <w:t xml:space="preserve"> sur le périmètre.</w:t>
            </w:r>
          </w:p>
        </w:tc>
      </w:tr>
      <w:tr w:rsidR="006F2E49" w:rsidRPr="009D678C" w14:paraId="0F8684E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A1DB60" w14:textId="77777777" w:rsidR="006F2E49" w:rsidRPr="005F2CA0" w:rsidRDefault="00BB1DF7">
            <w:pPr>
              <w:pStyle w:val="Compact"/>
              <w:rPr>
                <w:sz w:val="18"/>
                <w:szCs w:val="18"/>
              </w:rPr>
            </w:pPr>
            <w:proofErr w:type="gramStart"/>
            <w:r w:rsidRPr="005F2CA0">
              <w:rPr>
                <w:rStyle w:val="VerbatimChar"/>
                <w:b/>
                <w:sz w:val="18"/>
                <w:szCs w:val="18"/>
              </w:rPr>
              <w:t>dateetat</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269BFBB" w14:textId="77777777" w:rsidR="006F2E49" w:rsidRPr="005F2CA0" w:rsidRDefault="00BB1DF7">
            <w:pPr>
              <w:pStyle w:val="Compact"/>
              <w:rPr>
                <w:sz w:val="18"/>
                <w:szCs w:val="18"/>
              </w:rPr>
            </w:pPr>
            <w:proofErr w:type="gramStart"/>
            <w:r w:rsidRPr="005F2CA0">
              <w:rPr>
                <w:rStyle w:val="VerbatimChar"/>
                <w:b/>
                <w:sz w:val="18"/>
                <w:szCs w:val="18"/>
              </w:rPr>
              <w:t>dateetat</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7DED11D7" w14:textId="77777777" w:rsidR="006F2E49" w:rsidRPr="005F2CA0" w:rsidRDefault="00BB1DF7">
            <w:pPr>
              <w:pStyle w:val="Compact"/>
              <w:rPr>
                <w:sz w:val="18"/>
                <w:szCs w:val="18"/>
              </w:rPr>
            </w:pPr>
            <w:r w:rsidRPr="005F2CA0">
              <w:rPr>
                <w:sz w:val="18"/>
                <w:szCs w:val="18"/>
              </w:rPr>
              <w:t>DATE</w:t>
            </w:r>
          </w:p>
        </w:tc>
        <w:tc>
          <w:tcPr>
            <w:cnfStyle w:val="000001000000" w:firstRow="0" w:lastRow="0" w:firstColumn="0" w:lastColumn="0" w:oddVBand="0" w:evenVBand="1" w:oddHBand="0" w:evenHBand="0" w:firstRowFirstColumn="0" w:firstRowLastColumn="0" w:lastRowFirstColumn="0" w:lastRowLastColumn="0"/>
            <w:tcW w:w="0" w:type="auto"/>
          </w:tcPr>
          <w:p w14:paraId="0AD26C0E" w14:textId="77777777" w:rsidR="006F2E49" w:rsidRPr="005F2CA0" w:rsidRDefault="00BB1DF7">
            <w:pPr>
              <w:pStyle w:val="Compact"/>
              <w:rPr>
                <w:sz w:val="18"/>
                <w:szCs w:val="18"/>
              </w:rPr>
            </w:pPr>
            <w:r w:rsidRPr="005F2CA0">
              <w:rPr>
                <w:sz w:val="18"/>
                <w:szCs w:val="18"/>
              </w:rPr>
              <w:t xml:space="preserve">Date au format ISO-8601 sous la forme d’une chaine de caractères </w:t>
            </w:r>
            <w:r w:rsidRPr="005F2CA0">
              <w:rPr>
                <w:rStyle w:val="VerbatimChar"/>
                <w:sz w:val="18"/>
                <w:szCs w:val="18"/>
              </w:rPr>
              <w:t>AAAA-MM-JJ</w:t>
            </w:r>
          </w:p>
        </w:tc>
        <w:tc>
          <w:tcPr>
            <w:cnfStyle w:val="000010000000" w:firstRow="0" w:lastRow="0" w:firstColumn="0" w:lastColumn="0" w:oddVBand="1" w:evenVBand="0" w:oddHBand="0" w:evenHBand="0" w:firstRowFirstColumn="0" w:firstRowLastColumn="0" w:lastRowFirstColumn="0" w:lastRowLastColumn="0"/>
            <w:tcW w:w="0" w:type="auto"/>
          </w:tcPr>
          <w:p w14:paraId="45880DCF" w14:textId="77777777" w:rsidR="006F2E49" w:rsidRPr="005F2CA0" w:rsidRDefault="00BB1DF7">
            <w:pPr>
              <w:pStyle w:val="Compact"/>
              <w:rPr>
                <w:sz w:val="18"/>
                <w:szCs w:val="18"/>
              </w:rPr>
            </w:pPr>
            <w:r w:rsidRPr="005F2CA0">
              <w:rPr>
                <w:sz w:val="18"/>
                <w:szCs w:val="18"/>
              </w:rPr>
              <w:t>Date à partir de laquelle l’état d’avancement de la procédure sur ce périmètre est effectif.</w:t>
            </w:r>
          </w:p>
        </w:tc>
      </w:tr>
      <w:tr w:rsidR="006F2E49" w:rsidRPr="005F2CA0" w14:paraId="670699D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6A68A49" w14:textId="77777777" w:rsidR="006F2E49" w:rsidRPr="005F2CA0" w:rsidRDefault="00BB1DF7">
            <w:pPr>
              <w:pStyle w:val="Compact"/>
              <w:rPr>
                <w:sz w:val="18"/>
                <w:szCs w:val="18"/>
              </w:rPr>
            </w:pPr>
            <w:proofErr w:type="gramStart"/>
            <w:r w:rsidRPr="005F2CA0">
              <w:rPr>
                <w:rStyle w:val="VerbatimChar"/>
                <w:b/>
                <w:sz w:val="18"/>
                <w:szCs w:val="18"/>
              </w:rPr>
              <w:t>geom</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2E13D49C" w14:textId="77777777" w:rsidR="006F2E49" w:rsidRPr="005F2CA0" w:rsidRDefault="00BB1DF7">
            <w:pPr>
              <w:pStyle w:val="Compact"/>
              <w:rPr>
                <w:sz w:val="18"/>
                <w:szCs w:val="18"/>
              </w:rPr>
            </w:pPr>
            <w:r w:rsidRPr="005F2CA0">
              <w:rPr>
                <w:sz w:val="18"/>
                <w:szCs w:val="18"/>
              </w:rPr>
              <w:t>N.A.</w:t>
            </w:r>
          </w:p>
        </w:tc>
        <w:tc>
          <w:tcPr>
            <w:cnfStyle w:val="000010000000" w:firstRow="0" w:lastRow="0" w:firstColumn="0" w:lastColumn="0" w:oddVBand="1" w:evenVBand="0" w:oddHBand="0" w:evenHBand="0" w:firstRowFirstColumn="0" w:firstRowLastColumn="0" w:lastRowFirstColumn="0" w:lastRowLastColumn="0"/>
            <w:tcW w:w="0" w:type="auto"/>
          </w:tcPr>
          <w:p w14:paraId="49D02017" w14:textId="77777777" w:rsidR="006F2E49" w:rsidRPr="005F2CA0" w:rsidRDefault="00BB1DF7">
            <w:pPr>
              <w:pStyle w:val="Compact"/>
              <w:rPr>
                <w:sz w:val="18"/>
                <w:szCs w:val="18"/>
              </w:rPr>
            </w:pPr>
            <w:r w:rsidRPr="005F2CA0">
              <w:rPr>
                <w:sz w:val="18"/>
                <w:szCs w:val="18"/>
              </w:rPr>
              <w:t>MULTIPOLYGON</w:t>
            </w:r>
          </w:p>
        </w:tc>
        <w:tc>
          <w:tcPr>
            <w:cnfStyle w:val="000001000000" w:firstRow="0" w:lastRow="0" w:firstColumn="0" w:lastColumn="0" w:oddVBand="0" w:evenVBand="1" w:oddHBand="0" w:evenHBand="0" w:firstRowFirstColumn="0" w:firstRowLastColumn="0" w:lastRowFirstColumn="0" w:lastRowLastColumn="0"/>
            <w:tcW w:w="0" w:type="auto"/>
          </w:tcPr>
          <w:p w14:paraId="506BEDC4" w14:textId="77777777" w:rsidR="006F2E49" w:rsidRPr="005F2CA0" w:rsidRDefault="00BB1DF7">
            <w:pPr>
              <w:pStyle w:val="Compact"/>
              <w:rPr>
                <w:sz w:val="18"/>
                <w:szCs w:val="18"/>
              </w:rPr>
            </w:pPr>
            <w:r w:rsidRPr="005F2CA0">
              <w:rPr>
                <w:sz w:val="18"/>
                <w:szCs w:val="18"/>
              </w:rPr>
              <w:t>(Multi)polygone du périmètre</w:t>
            </w:r>
          </w:p>
        </w:tc>
        <w:tc>
          <w:tcPr>
            <w:cnfStyle w:val="000010000000" w:firstRow="0" w:lastRow="0" w:firstColumn="0" w:lastColumn="0" w:oddVBand="1" w:evenVBand="0" w:oddHBand="0" w:evenHBand="0" w:firstRowFirstColumn="0" w:firstRowLastColumn="0" w:lastRowFirstColumn="0" w:lastRowLastColumn="0"/>
            <w:tcW w:w="0" w:type="auto"/>
          </w:tcPr>
          <w:p w14:paraId="578D691E" w14:textId="77777777" w:rsidR="006F2E49" w:rsidRPr="005F2CA0" w:rsidRDefault="006F2E49">
            <w:pPr>
              <w:pStyle w:val="Compact"/>
              <w:rPr>
                <w:sz w:val="18"/>
                <w:szCs w:val="18"/>
              </w:rPr>
            </w:pPr>
          </w:p>
        </w:tc>
      </w:tr>
    </w:tbl>
    <w:p w14:paraId="03487CD7" w14:textId="77777777" w:rsidR="006F2E49" w:rsidRDefault="00BB1DF7">
      <w:pPr>
        <w:pStyle w:val="Titre6"/>
      </w:pPr>
      <w:bookmarkStart w:id="189" w:name="table-prefixeppr_perimetreetude_s"/>
      <w:bookmarkEnd w:id="188"/>
      <w:r>
        <w:t xml:space="preserve">Table </w:t>
      </w:r>
      <w:r>
        <w:rPr>
          <w:rStyle w:val="VerbatimChar"/>
        </w:rPr>
        <w:t>[PrefixePPR]_perimetreetude_s</w:t>
      </w:r>
    </w:p>
    <w:p w14:paraId="0EE9EC45" w14:textId="77777777" w:rsidR="006F2E49" w:rsidRPr="0067229D" w:rsidRDefault="00BB1DF7">
      <w:pPr>
        <w:pStyle w:val="FirstParagraph"/>
        <w:rPr>
          <w:lang w:val="fr-FR"/>
        </w:rPr>
      </w:pPr>
      <w:r w:rsidRPr="0067229D">
        <w:rPr>
          <w:lang w:val="fr-FR"/>
        </w:rPr>
        <w:t xml:space="preserve">La table </w:t>
      </w:r>
      <w:r w:rsidRPr="0067229D">
        <w:rPr>
          <w:rStyle w:val="VerbatimChar"/>
          <w:lang w:val="fr-FR"/>
        </w:rPr>
        <w:t>[PrefixePPR]_perimetreetude_s</w:t>
      </w:r>
      <w:r w:rsidRPr="0067229D">
        <w:rPr>
          <w:lang w:val="fr-FR"/>
        </w:rPr>
        <w:t xml:space="preserve"> implémente la classe </w:t>
      </w:r>
      <w:hyperlink w:anchor="classe-dobjets-perimetreetude">
        <w:r w:rsidRPr="0067229D">
          <w:rPr>
            <w:rStyle w:val="Lienhypertexte"/>
            <w:lang w:val="fr-FR"/>
          </w:rPr>
          <w:t>PerimetreEtude</w:t>
        </w:r>
      </w:hyperlink>
      <w:r w:rsidRPr="0067229D">
        <w:rPr>
          <w:lang w:val="fr-FR"/>
        </w:rPr>
        <w:t>. Elle a la structure suivante :</w:t>
      </w:r>
    </w:p>
    <w:tbl>
      <w:tblPr>
        <w:tblStyle w:val="Table"/>
        <w:tblW w:w="0" w:type="auto"/>
        <w:tblLook w:val="0020" w:firstRow="1" w:lastRow="0" w:firstColumn="0" w:lastColumn="0" w:noHBand="0" w:noVBand="0"/>
      </w:tblPr>
      <w:tblGrid>
        <w:gridCol w:w="1503"/>
        <w:gridCol w:w="1015"/>
        <w:gridCol w:w="1688"/>
        <w:gridCol w:w="2566"/>
        <w:gridCol w:w="2618"/>
      </w:tblGrid>
      <w:tr w:rsidR="006F2E49" w:rsidRPr="005F2CA0" w14:paraId="6FE334E7"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F19D455" w14:textId="77777777" w:rsidR="006F2E49" w:rsidRPr="005F2CA0" w:rsidRDefault="00BB1DF7">
            <w:pPr>
              <w:pStyle w:val="Compact"/>
              <w:rPr>
                <w:sz w:val="18"/>
                <w:szCs w:val="18"/>
              </w:rPr>
            </w:pPr>
            <w:r w:rsidRPr="005F2CA0">
              <w:rPr>
                <w:sz w:val="18"/>
                <w:szCs w:val="18"/>
              </w:rPr>
              <w:lastRenderedPageBreak/>
              <w:t>Nom colonne</w:t>
            </w:r>
          </w:p>
        </w:tc>
        <w:tc>
          <w:tcPr>
            <w:cnfStyle w:val="000001000000" w:firstRow="0" w:lastRow="0" w:firstColumn="0" w:lastColumn="0" w:oddVBand="0" w:evenVBand="1" w:oddHBand="0" w:evenHBand="0" w:firstRowFirstColumn="0" w:firstRowLastColumn="0" w:lastRowFirstColumn="0" w:lastRowLastColumn="0"/>
            <w:tcW w:w="0" w:type="auto"/>
          </w:tcPr>
          <w:p w14:paraId="5CF39360" w14:textId="77777777" w:rsidR="006F2E49" w:rsidRPr="005F2CA0" w:rsidRDefault="00BB1DF7">
            <w:pPr>
              <w:pStyle w:val="Compact"/>
              <w:rPr>
                <w:sz w:val="18"/>
                <w:szCs w:val="18"/>
              </w:rPr>
            </w:pPr>
            <w:r w:rsidRPr="005F2CA0">
              <w:rPr>
                <w:sz w:val="18"/>
                <w:szCs w:val="18"/>
              </w:rPr>
              <w:t>Nom court</w:t>
            </w:r>
          </w:p>
        </w:tc>
        <w:tc>
          <w:tcPr>
            <w:cnfStyle w:val="000010000000" w:firstRow="0" w:lastRow="0" w:firstColumn="0" w:lastColumn="0" w:oddVBand="1" w:evenVBand="0" w:oddHBand="0" w:evenHBand="0" w:firstRowFirstColumn="0" w:firstRowLastColumn="0" w:lastRowFirstColumn="0" w:lastRowLastColumn="0"/>
            <w:tcW w:w="0" w:type="auto"/>
          </w:tcPr>
          <w:p w14:paraId="0769A331" w14:textId="77777777" w:rsidR="006F2E49" w:rsidRPr="005F2CA0" w:rsidRDefault="00BB1DF7">
            <w:pPr>
              <w:pStyle w:val="Compact"/>
              <w:rPr>
                <w:sz w:val="18"/>
                <w:szCs w:val="18"/>
              </w:rPr>
            </w:pPr>
            <w:r w:rsidRPr="005F2CA0">
              <w:rPr>
                <w:sz w:val="18"/>
                <w:szCs w:val="18"/>
              </w:rPr>
              <w:t>Type GPKG</w:t>
            </w:r>
          </w:p>
        </w:tc>
        <w:tc>
          <w:tcPr>
            <w:cnfStyle w:val="000001000000" w:firstRow="0" w:lastRow="0" w:firstColumn="0" w:lastColumn="0" w:oddVBand="0" w:evenVBand="1" w:oddHBand="0" w:evenHBand="0" w:firstRowFirstColumn="0" w:firstRowLastColumn="0" w:lastRowFirstColumn="0" w:lastRowLastColumn="0"/>
            <w:tcW w:w="0" w:type="auto"/>
          </w:tcPr>
          <w:p w14:paraId="7AA6560E" w14:textId="77777777" w:rsidR="006F2E49" w:rsidRPr="005F2CA0" w:rsidRDefault="00BB1DF7">
            <w:pPr>
              <w:pStyle w:val="Compact"/>
              <w:rPr>
                <w:sz w:val="18"/>
                <w:szCs w:val="18"/>
              </w:rPr>
            </w:pPr>
            <w:r w:rsidRPr="005F2CA0">
              <w:rPr>
                <w:sz w:val="18"/>
                <w:szCs w:val="18"/>
              </w:rPr>
              <w:t>Valeurs</w:t>
            </w:r>
          </w:p>
        </w:tc>
        <w:tc>
          <w:tcPr>
            <w:cnfStyle w:val="000010000000" w:firstRow="0" w:lastRow="0" w:firstColumn="0" w:lastColumn="0" w:oddVBand="1" w:evenVBand="0" w:oddHBand="0" w:evenHBand="0" w:firstRowFirstColumn="0" w:firstRowLastColumn="0" w:lastRowFirstColumn="0" w:lastRowLastColumn="0"/>
            <w:tcW w:w="0" w:type="auto"/>
          </w:tcPr>
          <w:p w14:paraId="5A404D52" w14:textId="77777777" w:rsidR="006F2E49" w:rsidRPr="005F2CA0" w:rsidRDefault="00BB1DF7">
            <w:pPr>
              <w:pStyle w:val="Compact"/>
              <w:rPr>
                <w:sz w:val="18"/>
                <w:szCs w:val="18"/>
              </w:rPr>
            </w:pPr>
            <w:r w:rsidRPr="005F2CA0">
              <w:rPr>
                <w:sz w:val="18"/>
                <w:szCs w:val="18"/>
              </w:rPr>
              <w:t>Définition</w:t>
            </w:r>
          </w:p>
        </w:tc>
      </w:tr>
      <w:tr w:rsidR="006F2E49" w:rsidRPr="009D678C" w14:paraId="11003ED9"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A717441" w14:textId="77777777" w:rsidR="006F2E49" w:rsidRPr="005F2CA0" w:rsidRDefault="00BB1DF7">
            <w:pPr>
              <w:pStyle w:val="Compact"/>
              <w:rPr>
                <w:sz w:val="18"/>
                <w:szCs w:val="18"/>
              </w:rPr>
            </w:pPr>
            <w:proofErr w:type="gramStart"/>
            <w:r w:rsidRPr="005F2CA0">
              <w:rPr>
                <w:rStyle w:val="VerbatimChar"/>
                <w:b/>
                <w:sz w:val="18"/>
                <w:szCs w:val="18"/>
              </w:rPr>
              <w:t>idperimetre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D85E902" w14:textId="77777777" w:rsidR="006F2E49" w:rsidRPr="005F2CA0" w:rsidRDefault="00BB1DF7">
            <w:pPr>
              <w:pStyle w:val="Compact"/>
              <w:rPr>
                <w:sz w:val="18"/>
                <w:szCs w:val="18"/>
              </w:rPr>
            </w:pPr>
            <w:proofErr w:type="gramStart"/>
            <w:r w:rsidRPr="005F2CA0">
              <w:rPr>
                <w:rStyle w:val="VerbatimChar"/>
                <w:b/>
                <w:sz w:val="18"/>
                <w:szCs w:val="18"/>
              </w:rPr>
              <w:t>idperim</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4548D442"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15)</w:t>
            </w:r>
          </w:p>
        </w:tc>
        <w:tc>
          <w:tcPr>
            <w:cnfStyle w:val="000001000000" w:firstRow="0" w:lastRow="0" w:firstColumn="0" w:lastColumn="0" w:oddVBand="0" w:evenVBand="1" w:oddHBand="0" w:evenHBand="0" w:firstRowFirstColumn="0" w:firstRowLastColumn="0" w:lastRowFirstColumn="0" w:lastRowLastColumn="0"/>
            <w:tcW w:w="0" w:type="auto"/>
          </w:tcPr>
          <w:p w14:paraId="1603BC6C" w14:textId="77777777" w:rsidR="006F2E49" w:rsidRPr="005F2CA0" w:rsidRDefault="00BB1DF7">
            <w:pPr>
              <w:pStyle w:val="Compact"/>
              <w:rPr>
                <w:sz w:val="18"/>
                <w:szCs w:val="18"/>
              </w:rPr>
            </w:pPr>
            <w:r w:rsidRPr="005F2CA0">
              <w:rPr>
                <w:b/>
                <w:sz w:val="18"/>
                <w:szCs w:val="18"/>
              </w:rPr>
              <w:t>Clef primaire</w:t>
            </w:r>
          </w:p>
        </w:tc>
        <w:tc>
          <w:tcPr>
            <w:cnfStyle w:val="000010000000" w:firstRow="0" w:lastRow="0" w:firstColumn="0" w:lastColumn="0" w:oddVBand="1" w:evenVBand="0" w:oddHBand="0" w:evenHBand="0" w:firstRowFirstColumn="0" w:firstRowLastColumn="0" w:lastRowFirstColumn="0" w:lastRowLastColumn="0"/>
            <w:tcW w:w="0" w:type="auto"/>
          </w:tcPr>
          <w:p w14:paraId="286049E9" w14:textId="77777777" w:rsidR="006F2E49" w:rsidRPr="005F2CA0" w:rsidRDefault="00BB1DF7">
            <w:pPr>
              <w:pStyle w:val="Compact"/>
              <w:rPr>
                <w:sz w:val="18"/>
                <w:szCs w:val="18"/>
              </w:rPr>
            </w:pPr>
            <w:r w:rsidRPr="005F2CA0">
              <w:rPr>
                <w:sz w:val="18"/>
                <w:szCs w:val="18"/>
              </w:rPr>
              <w:t>Identifiant de l’objet périmètre étude.</w:t>
            </w:r>
          </w:p>
        </w:tc>
      </w:tr>
      <w:tr w:rsidR="006F2E49" w:rsidRPr="009D678C" w14:paraId="25081327"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177BE15" w14:textId="77777777" w:rsidR="006F2E49" w:rsidRPr="005F2CA0" w:rsidRDefault="00BB1DF7">
            <w:pPr>
              <w:pStyle w:val="Compact"/>
              <w:rPr>
                <w:sz w:val="18"/>
                <w:szCs w:val="18"/>
              </w:rPr>
            </w:pPr>
            <w:proofErr w:type="gramStart"/>
            <w:r w:rsidRPr="005F2CA0">
              <w:rPr>
                <w:rStyle w:val="VerbatimChar"/>
                <w:b/>
                <w:sz w:val="18"/>
                <w:szCs w:val="18"/>
              </w:rPr>
              <w:t>codeprocedure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79C40EC1" w14:textId="77777777" w:rsidR="006F2E49" w:rsidRPr="005F2CA0" w:rsidRDefault="00BB1DF7">
            <w:pPr>
              <w:pStyle w:val="Compact"/>
              <w:rPr>
                <w:sz w:val="18"/>
                <w:szCs w:val="18"/>
              </w:rPr>
            </w:pPr>
            <w:proofErr w:type="gramStart"/>
            <w:r w:rsidRPr="005F2CA0">
              <w:rPr>
                <w:rStyle w:val="VerbatimChar"/>
                <w:b/>
                <w:sz w:val="18"/>
                <w:szCs w:val="18"/>
              </w:rPr>
              <w:t>idproc</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71770E3A"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22)</w:t>
            </w:r>
          </w:p>
        </w:tc>
        <w:tc>
          <w:tcPr>
            <w:cnfStyle w:val="000001000000" w:firstRow="0" w:lastRow="0" w:firstColumn="0" w:lastColumn="0" w:oddVBand="0" w:evenVBand="1" w:oddHBand="0" w:evenHBand="0" w:firstRowFirstColumn="0" w:firstRowLastColumn="0" w:lastRowFirstColumn="0" w:lastRowLastColumn="0"/>
            <w:tcW w:w="0" w:type="auto"/>
          </w:tcPr>
          <w:p w14:paraId="7F69BAAE"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La valeur de ce champ doit aussi exister comme valeur de la colonne </w:t>
            </w:r>
            <w:r w:rsidRPr="005F2CA0">
              <w:rPr>
                <w:rStyle w:val="VerbatimChar"/>
                <w:sz w:val="18"/>
                <w:szCs w:val="18"/>
              </w:rPr>
              <w:t>codeprocedure</w:t>
            </w:r>
            <w:r w:rsidRPr="005F2CA0">
              <w:rPr>
                <w:sz w:val="18"/>
                <w:szCs w:val="18"/>
              </w:rPr>
              <w:t xml:space="preserve"> de la table </w:t>
            </w:r>
            <w:hyperlink w:anchor="table-prefixeppr_procedure">
              <w:r w:rsidRPr="005F2CA0">
                <w:rPr>
                  <w:rStyle w:val="Lienhypertexte"/>
                  <w:sz w:val="18"/>
                  <w:szCs w:val="18"/>
                </w:rPr>
                <w:t>prefixeppr_procedure</w:t>
              </w:r>
            </w:hyperlink>
          </w:p>
        </w:tc>
        <w:tc>
          <w:tcPr>
            <w:cnfStyle w:val="000010000000" w:firstRow="0" w:lastRow="0" w:firstColumn="0" w:lastColumn="0" w:oddVBand="1" w:evenVBand="0" w:oddHBand="0" w:evenHBand="0" w:firstRowFirstColumn="0" w:firstRowLastColumn="0" w:lastRowFirstColumn="0" w:lastRowLastColumn="0"/>
            <w:tcW w:w="0" w:type="auto"/>
          </w:tcPr>
          <w:p w14:paraId="162BAFE8" w14:textId="77777777" w:rsidR="006F2E49" w:rsidRPr="005F2CA0" w:rsidRDefault="00BB1DF7">
            <w:pPr>
              <w:pStyle w:val="Compact"/>
              <w:rPr>
                <w:sz w:val="18"/>
                <w:szCs w:val="18"/>
              </w:rPr>
            </w:pPr>
            <w:r w:rsidRPr="005F2CA0">
              <w:rPr>
                <w:sz w:val="18"/>
                <w:szCs w:val="18"/>
              </w:rPr>
              <w:t xml:space="preserve">Identifiant de la procédure décrite par le périmètre. Ce champ permet de faire le lien avec l’objet correspondant de la table </w:t>
            </w:r>
            <w:hyperlink w:anchor="table-prefixeppr_procedure">
              <w:r w:rsidRPr="005F2CA0">
                <w:rPr>
                  <w:rStyle w:val="Lienhypertexte"/>
                  <w:sz w:val="18"/>
                  <w:szCs w:val="18"/>
                </w:rPr>
                <w:t>prefixeppr_procedure</w:t>
              </w:r>
            </w:hyperlink>
          </w:p>
        </w:tc>
      </w:tr>
      <w:tr w:rsidR="006F2E49" w:rsidRPr="009D678C" w14:paraId="5A37C67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1D377AA" w14:textId="77777777" w:rsidR="006F2E49" w:rsidRPr="005F2CA0" w:rsidRDefault="00BB1DF7">
            <w:pPr>
              <w:pStyle w:val="Compact"/>
              <w:rPr>
                <w:sz w:val="18"/>
                <w:szCs w:val="18"/>
              </w:rPr>
            </w:pPr>
            <w:proofErr w:type="gramStart"/>
            <w:r w:rsidRPr="005F2CA0">
              <w:rPr>
                <w:rStyle w:val="VerbatimChar"/>
                <w:b/>
                <w:sz w:val="18"/>
                <w:szCs w:val="18"/>
              </w:rPr>
              <w:t>etatprocedure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8A28CF2" w14:textId="77777777" w:rsidR="006F2E49" w:rsidRPr="005F2CA0" w:rsidRDefault="00BB1DF7">
            <w:pPr>
              <w:pStyle w:val="Compact"/>
              <w:rPr>
                <w:sz w:val="18"/>
                <w:szCs w:val="18"/>
              </w:rPr>
            </w:pPr>
            <w:proofErr w:type="gramStart"/>
            <w:r w:rsidRPr="005F2CA0">
              <w:rPr>
                <w:rStyle w:val="VerbatimChar"/>
                <w:b/>
                <w:sz w:val="18"/>
                <w:szCs w:val="18"/>
              </w:rPr>
              <w:t>etatproc</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3F061819"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10)</w:t>
            </w:r>
          </w:p>
        </w:tc>
        <w:tc>
          <w:tcPr>
            <w:cnfStyle w:val="000001000000" w:firstRow="0" w:lastRow="0" w:firstColumn="0" w:lastColumn="0" w:oddVBand="0" w:evenVBand="1" w:oddHBand="0" w:evenHBand="0" w:firstRowFirstColumn="0" w:firstRowLastColumn="0" w:lastRowFirstColumn="0" w:lastRowLastColumn="0"/>
            <w:tcW w:w="0" w:type="auto"/>
          </w:tcPr>
          <w:p w14:paraId="67D75E68" w14:textId="77777777" w:rsidR="006F2E49" w:rsidRPr="005F2CA0" w:rsidRDefault="00BB1DF7">
            <w:pPr>
              <w:pStyle w:val="Compact"/>
              <w:rPr>
                <w:sz w:val="18"/>
                <w:szCs w:val="18"/>
              </w:rPr>
            </w:pPr>
            <w:r w:rsidRPr="005F2CA0">
              <w:rPr>
                <w:sz w:val="18"/>
                <w:szCs w:val="18"/>
              </w:rPr>
              <w:t xml:space="preserve">Valeurs à prendre parmi les valeurs de </w:t>
            </w:r>
            <w:r w:rsidRPr="005F2CA0">
              <w:rPr>
                <w:rStyle w:val="VerbatimChar"/>
                <w:sz w:val="18"/>
                <w:szCs w:val="18"/>
              </w:rPr>
              <w:t>code</w:t>
            </w:r>
            <w:r w:rsidRPr="005F2CA0">
              <w:rPr>
                <w:sz w:val="18"/>
                <w:szCs w:val="18"/>
              </w:rPr>
              <w:t xml:space="preserve"> de la table </w:t>
            </w:r>
            <w:hyperlink w:anchor="table-dénumération-typeetatprocedure">
              <w:r w:rsidRPr="005F2CA0">
                <w:rPr>
                  <w:rStyle w:val="Lienhypertexte"/>
                  <w:sz w:val="18"/>
                  <w:szCs w:val="18"/>
                </w:rPr>
                <w:t>typeetatprocedure</w:t>
              </w:r>
            </w:hyperlink>
          </w:p>
        </w:tc>
        <w:tc>
          <w:tcPr>
            <w:cnfStyle w:val="000010000000" w:firstRow="0" w:lastRow="0" w:firstColumn="0" w:lastColumn="0" w:oddVBand="1" w:evenVBand="0" w:oddHBand="0" w:evenHBand="0" w:firstRowFirstColumn="0" w:firstRowLastColumn="0" w:lastRowFirstColumn="0" w:lastRowLastColumn="0"/>
            <w:tcW w:w="0" w:type="auto"/>
          </w:tcPr>
          <w:p w14:paraId="4C4DA821" w14:textId="77777777" w:rsidR="006F2E49" w:rsidRPr="005F2CA0" w:rsidRDefault="00BB1DF7">
            <w:pPr>
              <w:pStyle w:val="Compact"/>
              <w:rPr>
                <w:sz w:val="18"/>
                <w:szCs w:val="18"/>
              </w:rPr>
            </w:pPr>
            <w:r w:rsidRPr="005F2CA0">
              <w:rPr>
                <w:sz w:val="18"/>
                <w:szCs w:val="18"/>
              </w:rPr>
              <w:t xml:space="preserve">Etat d’avancement de la procédure référencée par </w:t>
            </w:r>
            <w:r w:rsidRPr="005F2CA0">
              <w:rPr>
                <w:rStyle w:val="VerbatimChar"/>
                <w:sz w:val="18"/>
                <w:szCs w:val="18"/>
              </w:rPr>
              <w:t>codeprocedure</w:t>
            </w:r>
            <w:r w:rsidRPr="005F2CA0">
              <w:rPr>
                <w:sz w:val="18"/>
                <w:szCs w:val="18"/>
              </w:rPr>
              <w:t xml:space="preserve"> sur le périmètre.</w:t>
            </w:r>
          </w:p>
        </w:tc>
      </w:tr>
      <w:tr w:rsidR="006F2E49" w:rsidRPr="009D678C" w14:paraId="401C3C54"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8C694B6" w14:textId="77777777" w:rsidR="006F2E49" w:rsidRPr="005F2CA0" w:rsidRDefault="00BB1DF7">
            <w:pPr>
              <w:pStyle w:val="Compact"/>
              <w:rPr>
                <w:sz w:val="18"/>
                <w:szCs w:val="18"/>
              </w:rPr>
            </w:pPr>
            <w:proofErr w:type="gramStart"/>
            <w:r w:rsidRPr="005F2CA0">
              <w:rPr>
                <w:rStyle w:val="VerbatimChar"/>
                <w:b/>
                <w:sz w:val="18"/>
                <w:szCs w:val="18"/>
              </w:rPr>
              <w:t>dateetat</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543C1C9" w14:textId="77777777" w:rsidR="006F2E49" w:rsidRPr="005F2CA0" w:rsidRDefault="00BB1DF7">
            <w:pPr>
              <w:pStyle w:val="Compact"/>
              <w:rPr>
                <w:sz w:val="18"/>
                <w:szCs w:val="18"/>
              </w:rPr>
            </w:pPr>
            <w:proofErr w:type="gramStart"/>
            <w:r w:rsidRPr="005F2CA0">
              <w:rPr>
                <w:rStyle w:val="VerbatimChar"/>
                <w:b/>
                <w:sz w:val="18"/>
                <w:szCs w:val="18"/>
              </w:rPr>
              <w:t>dateetat</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736E3AA5" w14:textId="77777777" w:rsidR="006F2E49" w:rsidRPr="005F2CA0" w:rsidRDefault="00BB1DF7">
            <w:pPr>
              <w:pStyle w:val="Compact"/>
              <w:rPr>
                <w:sz w:val="18"/>
                <w:szCs w:val="18"/>
              </w:rPr>
            </w:pPr>
            <w:r w:rsidRPr="005F2CA0">
              <w:rPr>
                <w:sz w:val="18"/>
                <w:szCs w:val="18"/>
              </w:rPr>
              <w:t>DATE</w:t>
            </w:r>
          </w:p>
        </w:tc>
        <w:tc>
          <w:tcPr>
            <w:cnfStyle w:val="000001000000" w:firstRow="0" w:lastRow="0" w:firstColumn="0" w:lastColumn="0" w:oddVBand="0" w:evenVBand="1" w:oddHBand="0" w:evenHBand="0" w:firstRowFirstColumn="0" w:firstRowLastColumn="0" w:lastRowFirstColumn="0" w:lastRowLastColumn="0"/>
            <w:tcW w:w="0" w:type="auto"/>
          </w:tcPr>
          <w:p w14:paraId="66CCCB18" w14:textId="77777777" w:rsidR="006F2E49" w:rsidRPr="005F2CA0" w:rsidRDefault="00BB1DF7">
            <w:pPr>
              <w:pStyle w:val="Compact"/>
              <w:rPr>
                <w:sz w:val="18"/>
                <w:szCs w:val="18"/>
              </w:rPr>
            </w:pPr>
            <w:r w:rsidRPr="005F2CA0">
              <w:rPr>
                <w:sz w:val="18"/>
                <w:szCs w:val="18"/>
              </w:rPr>
              <w:t xml:space="preserve">Date au format ISO-8601 sous la forme d’une chaine de caractères </w:t>
            </w:r>
            <w:r w:rsidRPr="005F2CA0">
              <w:rPr>
                <w:rStyle w:val="VerbatimChar"/>
                <w:sz w:val="18"/>
                <w:szCs w:val="18"/>
              </w:rPr>
              <w:t>AAAA-MM-JJ</w:t>
            </w:r>
          </w:p>
        </w:tc>
        <w:tc>
          <w:tcPr>
            <w:cnfStyle w:val="000010000000" w:firstRow="0" w:lastRow="0" w:firstColumn="0" w:lastColumn="0" w:oddVBand="1" w:evenVBand="0" w:oddHBand="0" w:evenHBand="0" w:firstRowFirstColumn="0" w:firstRowLastColumn="0" w:lastRowFirstColumn="0" w:lastRowLastColumn="0"/>
            <w:tcW w:w="0" w:type="auto"/>
          </w:tcPr>
          <w:p w14:paraId="59983AFF" w14:textId="77777777" w:rsidR="006F2E49" w:rsidRPr="005F2CA0" w:rsidRDefault="00BB1DF7">
            <w:pPr>
              <w:pStyle w:val="Compact"/>
              <w:rPr>
                <w:sz w:val="18"/>
                <w:szCs w:val="18"/>
              </w:rPr>
            </w:pPr>
            <w:r w:rsidRPr="005F2CA0">
              <w:rPr>
                <w:sz w:val="18"/>
                <w:szCs w:val="18"/>
              </w:rPr>
              <w:t>Date à partir de laquelle l’état d’avancement de la procédure sur ce périmètre est effectif.</w:t>
            </w:r>
          </w:p>
        </w:tc>
      </w:tr>
      <w:tr w:rsidR="006F2E49" w:rsidRPr="005F2CA0" w14:paraId="4AEE7B7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6432761" w14:textId="77777777" w:rsidR="006F2E49" w:rsidRPr="005F2CA0" w:rsidRDefault="00BB1DF7">
            <w:pPr>
              <w:pStyle w:val="Compact"/>
              <w:rPr>
                <w:sz w:val="18"/>
                <w:szCs w:val="18"/>
              </w:rPr>
            </w:pPr>
            <w:proofErr w:type="gramStart"/>
            <w:r w:rsidRPr="005F2CA0">
              <w:rPr>
                <w:rStyle w:val="VerbatimChar"/>
                <w:b/>
                <w:sz w:val="18"/>
                <w:szCs w:val="18"/>
              </w:rPr>
              <w:t>geom</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294A64F2" w14:textId="77777777" w:rsidR="006F2E49" w:rsidRPr="005F2CA0" w:rsidRDefault="00BB1DF7">
            <w:pPr>
              <w:pStyle w:val="Compact"/>
              <w:rPr>
                <w:sz w:val="18"/>
                <w:szCs w:val="18"/>
              </w:rPr>
            </w:pPr>
            <w:r w:rsidRPr="005F2CA0">
              <w:rPr>
                <w:sz w:val="18"/>
                <w:szCs w:val="18"/>
              </w:rPr>
              <w:t>N.A.</w:t>
            </w:r>
          </w:p>
        </w:tc>
        <w:tc>
          <w:tcPr>
            <w:cnfStyle w:val="000010000000" w:firstRow="0" w:lastRow="0" w:firstColumn="0" w:lastColumn="0" w:oddVBand="1" w:evenVBand="0" w:oddHBand="0" w:evenHBand="0" w:firstRowFirstColumn="0" w:firstRowLastColumn="0" w:lastRowFirstColumn="0" w:lastRowLastColumn="0"/>
            <w:tcW w:w="0" w:type="auto"/>
          </w:tcPr>
          <w:p w14:paraId="260F4DF0" w14:textId="77777777" w:rsidR="006F2E49" w:rsidRPr="005F2CA0" w:rsidRDefault="00BB1DF7">
            <w:pPr>
              <w:pStyle w:val="Compact"/>
              <w:rPr>
                <w:sz w:val="18"/>
                <w:szCs w:val="18"/>
              </w:rPr>
            </w:pPr>
            <w:r w:rsidRPr="005F2CA0">
              <w:rPr>
                <w:sz w:val="18"/>
                <w:szCs w:val="18"/>
              </w:rPr>
              <w:t>MULTIPOLYGON</w:t>
            </w:r>
          </w:p>
        </w:tc>
        <w:tc>
          <w:tcPr>
            <w:cnfStyle w:val="000001000000" w:firstRow="0" w:lastRow="0" w:firstColumn="0" w:lastColumn="0" w:oddVBand="0" w:evenVBand="1" w:oddHBand="0" w:evenHBand="0" w:firstRowFirstColumn="0" w:firstRowLastColumn="0" w:lastRowFirstColumn="0" w:lastRowLastColumn="0"/>
            <w:tcW w:w="0" w:type="auto"/>
          </w:tcPr>
          <w:p w14:paraId="342DC89B" w14:textId="77777777" w:rsidR="006F2E49" w:rsidRPr="005F2CA0" w:rsidRDefault="00BB1DF7">
            <w:pPr>
              <w:pStyle w:val="Compact"/>
              <w:rPr>
                <w:sz w:val="18"/>
                <w:szCs w:val="18"/>
              </w:rPr>
            </w:pPr>
            <w:r w:rsidRPr="005F2CA0">
              <w:rPr>
                <w:sz w:val="18"/>
                <w:szCs w:val="18"/>
              </w:rPr>
              <w:t>(Multi)polygone du périmètre</w:t>
            </w:r>
          </w:p>
        </w:tc>
        <w:tc>
          <w:tcPr>
            <w:cnfStyle w:val="000010000000" w:firstRow="0" w:lastRow="0" w:firstColumn="0" w:lastColumn="0" w:oddVBand="1" w:evenVBand="0" w:oddHBand="0" w:evenHBand="0" w:firstRowFirstColumn="0" w:firstRowLastColumn="0" w:lastRowFirstColumn="0" w:lastRowLastColumn="0"/>
            <w:tcW w:w="0" w:type="auto"/>
          </w:tcPr>
          <w:p w14:paraId="5B75A2AC" w14:textId="77777777" w:rsidR="006F2E49" w:rsidRPr="005F2CA0" w:rsidRDefault="006F2E49">
            <w:pPr>
              <w:pStyle w:val="Compact"/>
              <w:rPr>
                <w:sz w:val="18"/>
                <w:szCs w:val="18"/>
              </w:rPr>
            </w:pPr>
          </w:p>
        </w:tc>
      </w:tr>
    </w:tbl>
    <w:p w14:paraId="3A02B1E3" w14:textId="77777777" w:rsidR="006F2E49" w:rsidRDefault="00BB1DF7">
      <w:pPr>
        <w:pStyle w:val="Titre6"/>
      </w:pPr>
      <w:bookmarkStart w:id="190" w:name="table-prefixeppr_referenceinternet"/>
      <w:bookmarkEnd w:id="189"/>
      <w:r>
        <w:t xml:space="preserve">Table </w:t>
      </w:r>
      <w:r>
        <w:rPr>
          <w:rStyle w:val="VerbatimChar"/>
        </w:rPr>
        <w:t>[PrefixePPR]_referenceinternet</w:t>
      </w:r>
    </w:p>
    <w:p w14:paraId="146F1368" w14:textId="77777777" w:rsidR="006F2E49" w:rsidRDefault="00BB1DF7">
      <w:pPr>
        <w:pStyle w:val="FirstParagraph"/>
      </w:pPr>
      <w:r w:rsidRPr="0067229D">
        <w:rPr>
          <w:lang w:val="fr-FR"/>
        </w:rPr>
        <w:t xml:space="preserve">La table </w:t>
      </w:r>
      <w:r w:rsidRPr="0067229D">
        <w:rPr>
          <w:rStyle w:val="VerbatimChar"/>
          <w:lang w:val="fr-FR"/>
        </w:rPr>
        <w:t>[PrefixePPR]_referenceinternet</w:t>
      </w:r>
      <w:r w:rsidRPr="0067229D">
        <w:rPr>
          <w:lang w:val="fr-FR"/>
        </w:rPr>
        <w:t xml:space="preserve"> implémente la classe </w:t>
      </w:r>
      <w:hyperlink r:id="rId240" w:anchor="classe-dobjets-referenceinternet">
        <w:r w:rsidRPr="0067229D">
          <w:rPr>
            <w:rStyle w:val="Lienhypertexte"/>
            <w:lang w:val="fr-FR"/>
          </w:rPr>
          <w:t>ReferenceInternet</w:t>
        </w:r>
      </w:hyperlink>
      <w:r w:rsidRPr="0067229D">
        <w:rPr>
          <w:lang w:val="fr-FR"/>
        </w:rPr>
        <w:t xml:space="preserve"> définie dans le modèle commun. </w:t>
      </w:r>
      <w:r>
        <w:t xml:space="preserve">Elle a la structure </w:t>
      </w:r>
      <w:proofErr w:type="gramStart"/>
      <w:r>
        <w:t>suivante :</w:t>
      </w:r>
      <w:proofErr w:type="gramEnd"/>
    </w:p>
    <w:tbl>
      <w:tblPr>
        <w:tblStyle w:val="Table"/>
        <w:tblW w:w="0" w:type="auto"/>
        <w:tblLook w:val="0020" w:firstRow="1" w:lastRow="0" w:firstColumn="0" w:lastColumn="0" w:noHBand="0" w:noVBand="0"/>
      </w:tblPr>
      <w:tblGrid>
        <w:gridCol w:w="1503"/>
        <w:gridCol w:w="1019"/>
        <w:gridCol w:w="1022"/>
        <w:gridCol w:w="2861"/>
        <w:gridCol w:w="2985"/>
      </w:tblGrid>
      <w:tr w:rsidR="006F2E49" w:rsidRPr="005F2CA0" w14:paraId="46883197"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4482A44" w14:textId="77777777" w:rsidR="006F2E49" w:rsidRPr="005F2CA0" w:rsidRDefault="00BB1DF7">
            <w:pPr>
              <w:pStyle w:val="Compact"/>
              <w:rPr>
                <w:sz w:val="18"/>
                <w:szCs w:val="18"/>
              </w:rPr>
            </w:pPr>
            <w:r w:rsidRPr="005F2CA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0" w:type="auto"/>
          </w:tcPr>
          <w:p w14:paraId="5F8A2FFE" w14:textId="77777777" w:rsidR="006F2E49" w:rsidRPr="005F2CA0" w:rsidRDefault="00BB1DF7">
            <w:pPr>
              <w:pStyle w:val="Compact"/>
              <w:rPr>
                <w:sz w:val="18"/>
                <w:szCs w:val="18"/>
              </w:rPr>
            </w:pPr>
            <w:r w:rsidRPr="005F2CA0">
              <w:rPr>
                <w:sz w:val="18"/>
                <w:szCs w:val="18"/>
              </w:rPr>
              <w:t>Nom court</w:t>
            </w:r>
          </w:p>
        </w:tc>
        <w:tc>
          <w:tcPr>
            <w:cnfStyle w:val="000010000000" w:firstRow="0" w:lastRow="0" w:firstColumn="0" w:lastColumn="0" w:oddVBand="1" w:evenVBand="0" w:oddHBand="0" w:evenHBand="0" w:firstRowFirstColumn="0" w:firstRowLastColumn="0" w:lastRowFirstColumn="0" w:lastRowLastColumn="0"/>
            <w:tcW w:w="0" w:type="auto"/>
          </w:tcPr>
          <w:p w14:paraId="53601371" w14:textId="77777777" w:rsidR="006F2E49" w:rsidRPr="005F2CA0" w:rsidRDefault="00BB1DF7">
            <w:pPr>
              <w:pStyle w:val="Compact"/>
              <w:rPr>
                <w:sz w:val="18"/>
                <w:szCs w:val="18"/>
              </w:rPr>
            </w:pPr>
            <w:r w:rsidRPr="005F2CA0">
              <w:rPr>
                <w:sz w:val="18"/>
                <w:szCs w:val="18"/>
              </w:rPr>
              <w:t>Type GPKG</w:t>
            </w:r>
          </w:p>
        </w:tc>
        <w:tc>
          <w:tcPr>
            <w:cnfStyle w:val="000001000000" w:firstRow="0" w:lastRow="0" w:firstColumn="0" w:lastColumn="0" w:oddVBand="0" w:evenVBand="1" w:oddHBand="0" w:evenHBand="0" w:firstRowFirstColumn="0" w:firstRowLastColumn="0" w:lastRowFirstColumn="0" w:lastRowLastColumn="0"/>
            <w:tcW w:w="0" w:type="auto"/>
          </w:tcPr>
          <w:p w14:paraId="27D6ACAB" w14:textId="77777777" w:rsidR="006F2E49" w:rsidRPr="005F2CA0" w:rsidRDefault="00BB1DF7">
            <w:pPr>
              <w:pStyle w:val="Compact"/>
              <w:rPr>
                <w:sz w:val="18"/>
                <w:szCs w:val="18"/>
              </w:rPr>
            </w:pPr>
            <w:r w:rsidRPr="005F2CA0">
              <w:rPr>
                <w:sz w:val="18"/>
                <w:szCs w:val="18"/>
              </w:rPr>
              <w:t>Valeurs</w:t>
            </w:r>
          </w:p>
        </w:tc>
        <w:tc>
          <w:tcPr>
            <w:cnfStyle w:val="000010000000" w:firstRow="0" w:lastRow="0" w:firstColumn="0" w:lastColumn="0" w:oddVBand="1" w:evenVBand="0" w:oddHBand="0" w:evenHBand="0" w:firstRowFirstColumn="0" w:firstRowLastColumn="0" w:lastRowFirstColumn="0" w:lastRowLastColumn="0"/>
            <w:tcW w:w="0" w:type="auto"/>
          </w:tcPr>
          <w:p w14:paraId="71AAF50F" w14:textId="77777777" w:rsidR="006F2E49" w:rsidRPr="005F2CA0" w:rsidRDefault="00BB1DF7">
            <w:pPr>
              <w:pStyle w:val="Compact"/>
              <w:rPr>
                <w:sz w:val="18"/>
                <w:szCs w:val="18"/>
              </w:rPr>
            </w:pPr>
            <w:r w:rsidRPr="005F2CA0">
              <w:rPr>
                <w:sz w:val="18"/>
                <w:szCs w:val="18"/>
              </w:rPr>
              <w:t>Définition</w:t>
            </w:r>
          </w:p>
        </w:tc>
      </w:tr>
      <w:tr w:rsidR="006F2E49" w:rsidRPr="005F2CA0" w14:paraId="62864FB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1E3527B" w14:textId="77777777" w:rsidR="006F2E49" w:rsidRPr="005F2CA0" w:rsidRDefault="00BB1DF7">
            <w:pPr>
              <w:pStyle w:val="Compact"/>
              <w:rPr>
                <w:sz w:val="18"/>
                <w:szCs w:val="18"/>
              </w:rPr>
            </w:pPr>
            <w:proofErr w:type="gramStart"/>
            <w:r w:rsidRPr="005F2CA0">
              <w:rPr>
                <w:rStyle w:val="VerbatimChar"/>
                <w:b/>
                <w:sz w:val="18"/>
                <w:szCs w:val="18"/>
              </w:rPr>
              <w:t>adresse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38E036B7" w14:textId="77777777" w:rsidR="006F2E49" w:rsidRPr="005F2CA0" w:rsidRDefault="00BB1DF7">
            <w:pPr>
              <w:pStyle w:val="Compact"/>
              <w:rPr>
                <w:sz w:val="18"/>
                <w:szCs w:val="18"/>
              </w:rPr>
            </w:pPr>
            <w:proofErr w:type="gramStart"/>
            <w:r w:rsidRPr="005F2CA0">
              <w:rPr>
                <w:rStyle w:val="VerbatimChar"/>
                <w:b/>
                <w:sz w:val="18"/>
                <w:szCs w:val="18"/>
              </w:rPr>
              <w:t>adresse</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0C9FD20A" w14:textId="77777777" w:rsidR="006F2E49" w:rsidRPr="005F2CA0" w:rsidRDefault="00BB1DF7">
            <w:pPr>
              <w:pStyle w:val="Compact"/>
              <w:rPr>
                <w:sz w:val="18"/>
                <w:szCs w:val="18"/>
              </w:rPr>
            </w:pPr>
            <w:r w:rsidRPr="005F2CA0">
              <w:rPr>
                <w:sz w:val="18"/>
                <w:szCs w:val="18"/>
              </w:rPr>
              <w:t>TEXT</w:t>
            </w:r>
          </w:p>
        </w:tc>
        <w:tc>
          <w:tcPr>
            <w:cnfStyle w:val="000001000000" w:firstRow="0" w:lastRow="0" w:firstColumn="0" w:lastColumn="0" w:oddVBand="0" w:evenVBand="1" w:oddHBand="0" w:evenHBand="0" w:firstRowFirstColumn="0" w:firstRowLastColumn="0" w:lastRowFirstColumn="0" w:lastRowLastColumn="0"/>
            <w:tcW w:w="0" w:type="auto"/>
          </w:tcPr>
          <w:p w14:paraId="6A498F04" w14:textId="77777777" w:rsidR="006F2E49" w:rsidRPr="005F2CA0" w:rsidRDefault="00BB1DF7">
            <w:pPr>
              <w:pStyle w:val="Compact"/>
              <w:rPr>
                <w:sz w:val="18"/>
                <w:szCs w:val="18"/>
              </w:rPr>
            </w:pPr>
            <w:r w:rsidRPr="005F2CA0">
              <w:rPr>
                <w:b/>
                <w:sz w:val="18"/>
                <w:szCs w:val="18"/>
              </w:rPr>
              <w:t>Clef primaire</w:t>
            </w:r>
            <w:r w:rsidRPr="005F2CA0">
              <w:rPr>
                <w:sz w:val="18"/>
                <w:szCs w:val="18"/>
              </w:rPr>
              <w:t>. La valeur de ce champ doit respecter le formalisme d’une URL ([</w:t>
            </w:r>
            <w:proofErr w:type="gramStart"/>
            <w:r w:rsidRPr="005F2CA0">
              <w:rPr>
                <w:sz w:val="18"/>
                <w:szCs w:val="18"/>
              </w:rPr>
              <w:t>RFC:</w:t>
            </w:r>
            <w:proofErr w:type="gramEnd"/>
            <w:r w:rsidRPr="005F2CA0">
              <w:rPr>
                <w:sz w:val="18"/>
                <w:szCs w:val="18"/>
              </w:rPr>
              <w:t>3986])</w:t>
            </w:r>
          </w:p>
        </w:tc>
        <w:tc>
          <w:tcPr>
            <w:cnfStyle w:val="000010000000" w:firstRow="0" w:lastRow="0" w:firstColumn="0" w:lastColumn="0" w:oddVBand="1" w:evenVBand="0" w:oddHBand="0" w:evenHBand="0" w:firstRowFirstColumn="0" w:firstRowLastColumn="0" w:lastRowFirstColumn="0" w:lastRowLastColumn="0"/>
            <w:tcW w:w="0" w:type="auto"/>
          </w:tcPr>
          <w:p w14:paraId="23006DF0" w14:textId="77777777" w:rsidR="006F2E49" w:rsidRPr="005F2CA0" w:rsidRDefault="00BB1DF7">
            <w:pPr>
              <w:pStyle w:val="Compact"/>
              <w:rPr>
                <w:sz w:val="18"/>
                <w:szCs w:val="18"/>
              </w:rPr>
            </w:pPr>
            <w:r w:rsidRPr="005F2CA0">
              <w:rPr>
                <w:sz w:val="18"/>
                <w:szCs w:val="18"/>
              </w:rPr>
              <w:t>Identifiant de l’objet referenceinternet.</w:t>
            </w:r>
          </w:p>
        </w:tc>
      </w:tr>
      <w:tr w:rsidR="006F2E49" w:rsidRPr="009D678C" w14:paraId="5791E68D"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AD6D9B" w14:textId="77777777" w:rsidR="006F2E49" w:rsidRPr="005F2CA0" w:rsidRDefault="00BB1DF7">
            <w:pPr>
              <w:pStyle w:val="Compact"/>
              <w:rPr>
                <w:sz w:val="18"/>
                <w:szCs w:val="18"/>
              </w:rPr>
            </w:pPr>
            <w:proofErr w:type="gramStart"/>
            <w:r w:rsidRPr="005F2CA0">
              <w:rPr>
                <w:rStyle w:val="VerbatimChar"/>
                <w:b/>
                <w:sz w:val="18"/>
                <w:szCs w:val="18"/>
              </w:rPr>
              <w:t>codeprocedure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7952C7BE" w14:textId="77777777" w:rsidR="006F2E49" w:rsidRPr="005F2CA0" w:rsidRDefault="00BB1DF7">
            <w:pPr>
              <w:pStyle w:val="Compact"/>
              <w:rPr>
                <w:sz w:val="18"/>
                <w:szCs w:val="18"/>
              </w:rPr>
            </w:pPr>
            <w:proofErr w:type="gramStart"/>
            <w:r w:rsidRPr="005F2CA0">
              <w:rPr>
                <w:rStyle w:val="VerbatimChar"/>
                <w:b/>
                <w:sz w:val="18"/>
                <w:szCs w:val="18"/>
              </w:rPr>
              <w:t>idproc</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77C5CE90"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22)</w:t>
            </w:r>
          </w:p>
        </w:tc>
        <w:tc>
          <w:tcPr>
            <w:cnfStyle w:val="000001000000" w:firstRow="0" w:lastRow="0" w:firstColumn="0" w:lastColumn="0" w:oddVBand="0" w:evenVBand="1" w:oddHBand="0" w:evenHBand="0" w:firstRowFirstColumn="0" w:firstRowLastColumn="0" w:lastRowFirstColumn="0" w:lastRowLastColumn="0"/>
            <w:tcW w:w="0" w:type="auto"/>
          </w:tcPr>
          <w:p w14:paraId="7A9264F8"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La valeur de ce champ doit aussi exister comme valeur de la colonne </w:t>
            </w:r>
            <w:r w:rsidRPr="005F2CA0">
              <w:rPr>
                <w:rStyle w:val="VerbatimChar"/>
                <w:sz w:val="18"/>
                <w:szCs w:val="18"/>
              </w:rPr>
              <w:t>codeprocedure</w:t>
            </w:r>
            <w:r w:rsidRPr="005F2CA0">
              <w:rPr>
                <w:sz w:val="18"/>
                <w:szCs w:val="18"/>
              </w:rPr>
              <w:t xml:space="preserve"> de la table </w:t>
            </w:r>
            <w:hyperlink w:anchor="table-prefixeppr_procedure">
              <w:r w:rsidRPr="005F2CA0">
                <w:rPr>
                  <w:rStyle w:val="Lienhypertexte"/>
                  <w:sz w:val="18"/>
                  <w:szCs w:val="18"/>
                </w:rPr>
                <w:t>prefixeppr_procedure</w:t>
              </w:r>
            </w:hyperlink>
          </w:p>
        </w:tc>
        <w:tc>
          <w:tcPr>
            <w:cnfStyle w:val="000010000000" w:firstRow="0" w:lastRow="0" w:firstColumn="0" w:lastColumn="0" w:oddVBand="1" w:evenVBand="0" w:oddHBand="0" w:evenHBand="0" w:firstRowFirstColumn="0" w:firstRowLastColumn="0" w:lastRowFirstColumn="0" w:lastRowLastColumn="0"/>
            <w:tcW w:w="0" w:type="auto"/>
          </w:tcPr>
          <w:p w14:paraId="5D386545" w14:textId="77777777" w:rsidR="006F2E49" w:rsidRPr="005F2CA0" w:rsidRDefault="00BB1DF7">
            <w:pPr>
              <w:pStyle w:val="Compact"/>
              <w:rPr>
                <w:sz w:val="18"/>
                <w:szCs w:val="18"/>
              </w:rPr>
            </w:pPr>
            <w:r w:rsidRPr="005F2CA0">
              <w:rPr>
                <w:sz w:val="18"/>
                <w:szCs w:val="18"/>
              </w:rPr>
              <w:t xml:space="preserve">Identifiant de la procédure objet de la référence internet. Ce champ permet de faire le lien avec l’objet correspondant de la table </w:t>
            </w:r>
            <w:hyperlink w:anchor="table-prefixeppr_procedure">
              <w:r w:rsidRPr="005F2CA0">
                <w:rPr>
                  <w:rStyle w:val="Lienhypertexte"/>
                  <w:sz w:val="18"/>
                  <w:szCs w:val="18"/>
                </w:rPr>
                <w:t>prefixeppr_procedure</w:t>
              </w:r>
            </w:hyperlink>
          </w:p>
        </w:tc>
      </w:tr>
      <w:tr w:rsidR="006F2E49" w:rsidRPr="009D678C" w14:paraId="4D2D217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3468AF0" w14:textId="77777777" w:rsidR="006F2E49" w:rsidRPr="005F2CA0" w:rsidRDefault="00BB1DF7">
            <w:pPr>
              <w:pStyle w:val="Compact"/>
              <w:rPr>
                <w:sz w:val="18"/>
                <w:szCs w:val="18"/>
              </w:rPr>
            </w:pPr>
            <w:proofErr w:type="gramStart"/>
            <w:r w:rsidRPr="005F2CA0">
              <w:rPr>
                <w:rStyle w:val="VerbatimChar"/>
                <w:sz w:val="18"/>
                <w:szCs w:val="18"/>
              </w:rPr>
              <w:t>nomressource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44CD941" w14:textId="77777777" w:rsidR="006F2E49" w:rsidRPr="005F2CA0" w:rsidRDefault="00BB1DF7">
            <w:pPr>
              <w:pStyle w:val="Compact"/>
              <w:rPr>
                <w:sz w:val="18"/>
                <w:szCs w:val="18"/>
              </w:rPr>
            </w:pPr>
            <w:proofErr w:type="gramStart"/>
            <w:r w:rsidRPr="005F2CA0">
              <w:rPr>
                <w:rStyle w:val="VerbatimChar"/>
                <w:b/>
                <w:sz w:val="18"/>
                <w:szCs w:val="18"/>
              </w:rPr>
              <w:t>nomres</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633751B3" w14:textId="77777777" w:rsidR="006F2E49" w:rsidRPr="005F2CA0" w:rsidRDefault="00BB1DF7">
            <w:pPr>
              <w:pStyle w:val="Compact"/>
              <w:rPr>
                <w:sz w:val="18"/>
                <w:szCs w:val="18"/>
              </w:rPr>
            </w:pPr>
            <w:r w:rsidRPr="005F2CA0">
              <w:rPr>
                <w:sz w:val="18"/>
                <w:szCs w:val="18"/>
              </w:rPr>
              <w:t>TEXT</w:t>
            </w:r>
          </w:p>
        </w:tc>
        <w:tc>
          <w:tcPr>
            <w:cnfStyle w:val="000001000000" w:firstRow="0" w:lastRow="0" w:firstColumn="0" w:lastColumn="0" w:oddVBand="0" w:evenVBand="1" w:oddHBand="0" w:evenHBand="0" w:firstRowFirstColumn="0" w:firstRowLastColumn="0" w:lastRowFirstColumn="0" w:lastRowLastColumn="0"/>
            <w:tcW w:w="0" w:type="auto"/>
          </w:tcPr>
          <w:p w14:paraId="5C463DFB" w14:textId="77777777" w:rsidR="006F2E49" w:rsidRPr="005F2CA0" w:rsidRDefault="00BB1DF7">
            <w:pPr>
              <w:pStyle w:val="Compact"/>
              <w:rPr>
                <w:sz w:val="18"/>
                <w:szCs w:val="18"/>
              </w:rPr>
            </w:pPr>
            <w:r w:rsidRPr="005F2CA0">
              <w:rPr>
                <w:sz w:val="18"/>
                <w:szCs w:val="18"/>
              </w:rPr>
              <w:t>Saisie libre</w:t>
            </w:r>
          </w:p>
        </w:tc>
        <w:tc>
          <w:tcPr>
            <w:cnfStyle w:val="000010000000" w:firstRow="0" w:lastRow="0" w:firstColumn="0" w:lastColumn="0" w:oddVBand="1" w:evenVBand="0" w:oddHBand="0" w:evenHBand="0" w:firstRowFirstColumn="0" w:firstRowLastColumn="0" w:lastRowFirstColumn="0" w:lastRowLastColumn="0"/>
            <w:tcW w:w="0" w:type="auto"/>
          </w:tcPr>
          <w:p w14:paraId="0DC4ACFD" w14:textId="77777777" w:rsidR="006F2E49" w:rsidRPr="005F2CA0" w:rsidRDefault="00BB1DF7">
            <w:pPr>
              <w:pStyle w:val="Compact"/>
              <w:rPr>
                <w:sz w:val="18"/>
                <w:szCs w:val="18"/>
              </w:rPr>
            </w:pPr>
            <w:r w:rsidRPr="005F2CA0">
              <w:rPr>
                <w:sz w:val="18"/>
                <w:szCs w:val="18"/>
              </w:rPr>
              <w:t>Nom de la ressource référencée sur Internet</w:t>
            </w:r>
          </w:p>
        </w:tc>
      </w:tr>
      <w:tr w:rsidR="006F2E49" w:rsidRPr="009D678C" w14:paraId="5B0B0398"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76A2EAB" w14:textId="77777777" w:rsidR="006F2E49" w:rsidRPr="005F2CA0" w:rsidRDefault="00BB1DF7">
            <w:pPr>
              <w:pStyle w:val="Compact"/>
              <w:rPr>
                <w:sz w:val="18"/>
                <w:szCs w:val="18"/>
              </w:rPr>
            </w:pPr>
            <w:proofErr w:type="gramStart"/>
            <w:r w:rsidRPr="005F2CA0">
              <w:rPr>
                <w:rStyle w:val="VerbatimChar"/>
                <w:b/>
                <w:sz w:val="18"/>
                <w:szCs w:val="18"/>
              </w:rPr>
              <w:t>typereference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F8D3ECC" w14:textId="77777777" w:rsidR="006F2E49" w:rsidRPr="005F2CA0" w:rsidRDefault="00BB1DF7">
            <w:pPr>
              <w:pStyle w:val="Compact"/>
              <w:rPr>
                <w:sz w:val="18"/>
                <w:szCs w:val="18"/>
              </w:rPr>
            </w:pPr>
            <w:proofErr w:type="gramStart"/>
            <w:r w:rsidRPr="005F2CA0">
              <w:rPr>
                <w:rStyle w:val="VerbatimChar"/>
                <w:b/>
                <w:sz w:val="18"/>
                <w:szCs w:val="18"/>
              </w:rPr>
              <w:t>typeref</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08AEE870"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2)</w:t>
            </w:r>
          </w:p>
        </w:tc>
        <w:tc>
          <w:tcPr>
            <w:cnfStyle w:val="000001000000" w:firstRow="0" w:lastRow="0" w:firstColumn="0" w:lastColumn="0" w:oddVBand="0" w:evenVBand="1" w:oddHBand="0" w:evenHBand="0" w:firstRowFirstColumn="0" w:firstRowLastColumn="0" w:lastRowFirstColumn="0" w:lastRowLastColumn="0"/>
            <w:tcW w:w="0" w:type="auto"/>
          </w:tcPr>
          <w:p w14:paraId="3917B960"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Valeurs à prendre parmi les valeurs de </w:t>
            </w:r>
            <w:r w:rsidRPr="005F2CA0">
              <w:rPr>
                <w:rStyle w:val="VerbatimChar"/>
                <w:sz w:val="18"/>
                <w:szCs w:val="18"/>
              </w:rPr>
              <w:t>code</w:t>
            </w:r>
            <w:r w:rsidRPr="005F2CA0">
              <w:rPr>
                <w:sz w:val="18"/>
                <w:szCs w:val="18"/>
              </w:rPr>
              <w:t xml:space="preserve"> de la table </w:t>
            </w:r>
            <w:hyperlink w:anchor="table-dénumération-typereference">
              <w:r w:rsidRPr="005F2CA0">
                <w:rPr>
                  <w:rStyle w:val="Lienhypertexte"/>
                  <w:sz w:val="18"/>
                  <w:szCs w:val="18"/>
                </w:rPr>
                <w:t>typereference</w:t>
              </w:r>
            </w:hyperlink>
          </w:p>
        </w:tc>
        <w:tc>
          <w:tcPr>
            <w:cnfStyle w:val="000010000000" w:firstRow="0" w:lastRow="0" w:firstColumn="0" w:lastColumn="0" w:oddVBand="1" w:evenVBand="0" w:oddHBand="0" w:evenHBand="0" w:firstRowFirstColumn="0" w:firstRowLastColumn="0" w:lastRowFirstColumn="0" w:lastRowLastColumn="0"/>
            <w:tcW w:w="0" w:type="auto"/>
          </w:tcPr>
          <w:p w14:paraId="5E2F638D" w14:textId="77777777" w:rsidR="006F2E49" w:rsidRPr="005F2CA0" w:rsidRDefault="00BB1DF7">
            <w:pPr>
              <w:pStyle w:val="Compact"/>
              <w:rPr>
                <w:sz w:val="18"/>
                <w:szCs w:val="18"/>
              </w:rPr>
            </w:pPr>
            <w:r w:rsidRPr="005F2CA0">
              <w:rPr>
                <w:sz w:val="18"/>
                <w:szCs w:val="18"/>
              </w:rPr>
              <w:t>Catégorisation de la ressource référencée sur Internet. Ce champ permet d’indiquer le type de document référencé en fonction des procédures.</w:t>
            </w:r>
          </w:p>
        </w:tc>
      </w:tr>
      <w:tr w:rsidR="006F2E49" w:rsidRPr="009D678C" w14:paraId="77DC2FD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095C339" w14:textId="77777777" w:rsidR="006F2E49" w:rsidRPr="005F2CA0" w:rsidRDefault="00BB1DF7">
            <w:pPr>
              <w:pStyle w:val="Compact"/>
              <w:rPr>
                <w:sz w:val="18"/>
                <w:szCs w:val="18"/>
              </w:rPr>
            </w:pPr>
            <w:proofErr w:type="gramStart"/>
            <w:r w:rsidRPr="005F2CA0">
              <w:rPr>
                <w:rStyle w:val="VerbatimChar"/>
                <w:sz w:val="18"/>
                <w:szCs w:val="18"/>
              </w:rPr>
              <w:t>description</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C6F35DB" w14:textId="77777777" w:rsidR="006F2E49" w:rsidRPr="005F2CA0" w:rsidRDefault="00BB1DF7">
            <w:pPr>
              <w:pStyle w:val="Compact"/>
              <w:rPr>
                <w:sz w:val="18"/>
                <w:szCs w:val="18"/>
              </w:rPr>
            </w:pPr>
            <w:proofErr w:type="gramStart"/>
            <w:r w:rsidRPr="005F2CA0">
              <w:rPr>
                <w:rStyle w:val="VerbatimChar"/>
                <w:sz w:val="18"/>
                <w:szCs w:val="18"/>
              </w:rPr>
              <w:t>descript</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7171C55B" w14:textId="77777777" w:rsidR="006F2E49" w:rsidRPr="005F2CA0" w:rsidRDefault="00BB1DF7">
            <w:pPr>
              <w:pStyle w:val="Compact"/>
              <w:rPr>
                <w:sz w:val="18"/>
                <w:szCs w:val="18"/>
              </w:rPr>
            </w:pPr>
            <w:r w:rsidRPr="005F2CA0">
              <w:rPr>
                <w:sz w:val="18"/>
                <w:szCs w:val="18"/>
              </w:rPr>
              <w:t>TEXT</w:t>
            </w:r>
          </w:p>
        </w:tc>
        <w:tc>
          <w:tcPr>
            <w:cnfStyle w:val="000001000000" w:firstRow="0" w:lastRow="0" w:firstColumn="0" w:lastColumn="0" w:oddVBand="0" w:evenVBand="1" w:oddHBand="0" w:evenHBand="0" w:firstRowFirstColumn="0" w:firstRowLastColumn="0" w:lastRowFirstColumn="0" w:lastRowLastColumn="0"/>
            <w:tcW w:w="0" w:type="auto"/>
          </w:tcPr>
          <w:p w14:paraId="34AD3A1B" w14:textId="77777777" w:rsidR="006F2E49" w:rsidRPr="005F2CA0" w:rsidRDefault="00BB1DF7">
            <w:pPr>
              <w:pStyle w:val="Compact"/>
              <w:rPr>
                <w:sz w:val="18"/>
                <w:szCs w:val="18"/>
              </w:rPr>
            </w:pPr>
            <w:r w:rsidRPr="005F2CA0">
              <w:rPr>
                <w:sz w:val="18"/>
                <w:szCs w:val="18"/>
              </w:rPr>
              <w:t>Saisie libre</w:t>
            </w:r>
          </w:p>
        </w:tc>
        <w:tc>
          <w:tcPr>
            <w:cnfStyle w:val="000010000000" w:firstRow="0" w:lastRow="0" w:firstColumn="0" w:lastColumn="0" w:oddVBand="1" w:evenVBand="0" w:oddHBand="0" w:evenHBand="0" w:firstRowFirstColumn="0" w:firstRowLastColumn="0" w:lastRowFirstColumn="0" w:lastRowLastColumn="0"/>
            <w:tcW w:w="0" w:type="auto"/>
          </w:tcPr>
          <w:p w14:paraId="749AF5FF" w14:textId="77777777" w:rsidR="006F2E49" w:rsidRPr="005F2CA0" w:rsidRDefault="00BB1DF7">
            <w:pPr>
              <w:pStyle w:val="Compact"/>
              <w:rPr>
                <w:sz w:val="18"/>
                <w:szCs w:val="18"/>
              </w:rPr>
            </w:pPr>
            <w:r w:rsidRPr="005F2CA0">
              <w:rPr>
                <w:sz w:val="18"/>
                <w:szCs w:val="18"/>
              </w:rPr>
              <w:t>Description de la ressource internet.</w:t>
            </w:r>
          </w:p>
        </w:tc>
      </w:tr>
    </w:tbl>
    <w:p w14:paraId="5523729D" w14:textId="77777777" w:rsidR="006F2E49" w:rsidRDefault="00BB1DF7">
      <w:pPr>
        <w:pStyle w:val="Titre6"/>
      </w:pPr>
      <w:bookmarkStart w:id="191" w:name="table-dénumération-typeprocedure"/>
      <w:bookmarkEnd w:id="190"/>
      <w:r>
        <w:t xml:space="preserve">Table d’énumération </w:t>
      </w:r>
      <w:r>
        <w:rPr>
          <w:rStyle w:val="VerbatimChar"/>
        </w:rPr>
        <w:t>typeprocedure</w:t>
      </w:r>
    </w:p>
    <w:p w14:paraId="4BF0DD75" w14:textId="77777777" w:rsidR="006F2E49" w:rsidRPr="0067229D" w:rsidRDefault="00BB1DF7">
      <w:pPr>
        <w:pStyle w:val="FirstParagraph"/>
        <w:rPr>
          <w:lang w:val="fr-FR"/>
        </w:rPr>
      </w:pPr>
      <w:r w:rsidRPr="0067229D">
        <w:rPr>
          <w:lang w:val="fr-FR"/>
        </w:rPr>
        <w:t xml:space="preserve">La table d’énumération </w:t>
      </w:r>
      <w:r w:rsidRPr="0067229D">
        <w:rPr>
          <w:rStyle w:val="VerbatimChar"/>
          <w:lang w:val="fr-FR"/>
        </w:rPr>
        <w:t>typeprocedure</w:t>
      </w:r>
      <w:r w:rsidRPr="0067229D">
        <w:rPr>
          <w:lang w:val="fr-FR"/>
        </w:rPr>
        <w:t xml:space="preserve"> implémente l’énumération </w:t>
      </w:r>
      <w:hyperlink r:id="rId241" w:anchor="enumeration-typeprocedure">
        <w:r w:rsidRPr="0067229D">
          <w:rPr>
            <w:rStyle w:val="Lienhypertexte"/>
            <w:lang w:val="fr-FR"/>
          </w:rPr>
          <w:t>TypeProcedure</w:t>
        </w:r>
      </w:hyperlink>
      <w:r w:rsidRPr="0067229D">
        <w:rPr>
          <w:lang w:val="fr-FR"/>
        </w:rPr>
        <w:t xml:space="preserve"> définie dans le modèle commun.</w:t>
      </w:r>
    </w:p>
    <w:p w14:paraId="726CA4F9" w14:textId="2BC56C50" w:rsidR="006F2E49" w:rsidRDefault="00BB1DF7">
      <w:pPr>
        <w:pStyle w:val="Corpsdetexte"/>
        <w:rPr>
          <w:lang w:val="fr-FR"/>
        </w:rPr>
      </w:pPr>
      <w:r w:rsidRPr="0067229D">
        <w:rPr>
          <w:lang w:val="fr-FR"/>
        </w:rPr>
        <w:t>Elle a la structure et le contenu suivants :</w:t>
      </w:r>
    </w:p>
    <w:p w14:paraId="4FD90E7B" w14:textId="77777777" w:rsidR="005F2CA0" w:rsidRPr="0067229D" w:rsidRDefault="005F2CA0">
      <w:pPr>
        <w:pStyle w:val="Corpsdetexte"/>
        <w:rPr>
          <w:lang w:val="fr-FR"/>
        </w:rPr>
      </w:pPr>
    </w:p>
    <w:tbl>
      <w:tblPr>
        <w:tblStyle w:val="Table"/>
        <w:tblW w:w="0" w:type="auto"/>
        <w:tblLook w:val="0020" w:firstRow="1" w:lastRow="0" w:firstColumn="0" w:lastColumn="0" w:noHBand="0" w:noVBand="0"/>
      </w:tblPr>
      <w:tblGrid>
        <w:gridCol w:w="1450"/>
        <w:gridCol w:w="5723"/>
      </w:tblGrid>
      <w:tr w:rsidR="006F2E49" w:rsidRPr="005F2CA0" w14:paraId="395D92F5"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D01CBA2" w14:textId="77777777" w:rsidR="006F2E49" w:rsidRPr="005F2CA0" w:rsidRDefault="00BB1DF7">
            <w:pPr>
              <w:pStyle w:val="Compact"/>
              <w:rPr>
                <w:sz w:val="18"/>
                <w:szCs w:val="18"/>
              </w:rPr>
            </w:pPr>
            <w:proofErr w:type="gramStart"/>
            <w:r w:rsidRPr="005F2CA0">
              <w:rPr>
                <w:rStyle w:val="VerbatimChar"/>
                <w:sz w:val="18"/>
                <w:szCs w:val="18"/>
              </w:rPr>
              <w:lastRenderedPageBreak/>
              <w:t>code</w:t>
            </w:r>
            <w:proofErr w:type="gramEnd"/>
            <w:r w:rsidRPr="005F2CA0">
              <w:rPr>
                <w:sz w:val="18"/>
                <w:szCs w:val="18"/>
              </w:rPr>
              <w:t xml:space="preserve"> TEXT(10)</w:t>
            </w:r>
          </w:p>
        </w:tc>
        <w:tc>
          <w:tcPr>
            <w:cnfStyle w:val="000001000000" w:firstRow="0" w:lastRow="0" w:firstColumn="0" w:lastColumn="0" w:oddVBand="0" w:evenVBand="1" w:oddHBand="0" w:evenHBand="0" w:firstRowFirstColumn="0" w:firstRowLastColumn="0" w:lastRowFirstColumn="0" w:lastRowLastColumn="0"/>
            <w:tcW w:w="0" w:type="auto"/>
          </w:tcPr>
          <w:p w14:paraId="58EDE456" w14:textId="77777777" w:rsidR="006F2E49" w:rsidRPr="005F2CA0" w:rsidRDefault="00BB1DF7">
            <w:pPr>
              <w:pStyle w:val="Compact"/>
              <w:rPr>
                <w:sz w:val="18"/>
                <w:szCs w:val="18"/>
              </w:rPr>
            </w:pPr>
            <w:proofErr w:type="gramStart"/>
            <w:r w:rsidRPr="005F2CA0">
              <w:rPr>
                <w:rStyle w:val="VerbatimChar"/>
                <w:sz w:val="18"/>
                <w:szCs w:val="18"/>
              </w:rPr>
              <w:t>libelle</w:t>
            </w:r>
            <w:proofErr w:type="gramEnd"/>
            <w:r w:rsidRPr="005F2CA0">
              <w:rPr>
                <w:sz w:val="18"/>
                <w:szCs w:val="18"/>
              </w:rPr>
              <w:t xml:space="preserve"> TEXT(80)</w:t>
            </w:r>
          </w:p>
        </w:tc>
      </w:tr>
      <w:tr w:rsidR="006F2E49" w:rsidRPr="009D678C" w14:paraId="711C4E1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DB8111" w14:textId="77777777" w:rsidR="006F2E49" w:rsidRPr="005F2CA0" w:rsidRDefault="00BB1DF7">
            <w:pPr>
              <w:pStyle w:val="Compact"/>
              <w:rPr>
                <w:sz w:val="18"/>
                <w:szCs w:val="18"/>
              </w:rPr>
            </w:pPr>
            <w:r w:rsidRPr="005F2CA0">
              <w:rPr>
                <w:sz w:val="18"/>
                <w:szCs w:val="18"/>
              </w:rPr>
              <w:t>PPRN</w:t>
            </w:r>
          </w:p>
        </w:tc>
        <w:tc>
          <w:tcPr>
            <w:cnfStyle w:val="000001000000" w:firstRow="0" w:lastRow="0" w:firstColumn="0" w:lastColumn="0" w:oddVBand="0" w:evenVBand="1" w:oddHBand="0" w:evenHBand="0" w:firstRowFirstColumn="0" w:firstRowLastColumn="0" w:lastRowFirstColumn="0" w:lastRowLastColumn="0"/>
            <w:tcW w:w="0" w:type="auto"/>
          </w:tcPr>
          <w:p w14:paraId="60F34EA1" w14:textId="77777777" w:rsidR="006F2E49" w:rsidRPr="005F2CA0" w:rsidRDefault="00BB1DF7">
            <w:pPr>
              <w:pStyle w:val="Compact"/>
              <w:rPr>
                <w:sz w:val="18"/>
                <w:szCs w:val="18"/>
              </w:rPr>
            </w:pPr>
            <w:r w:rsidRPr="005F2CA0">
              <w:rPr>
                <w:sz w:val="18"/>
                <w:szCs w:val="18"/>
              </w:rPr>
              <w:t>Plan de Prévention des Risques Naturels</w:t>
            </w:r>
          </w:p>
        </w:tc>
      </w:tr>
      <w:tr w:rsidR="006F2E49" w:rsidRPr="009D678C" w14:paraId="6CC70728"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5EC3C11" w14:textId="77777777" w:rsidR="006F2E49" w:rsidRPr="005F2CA0" w:rsidRDefault="00BB1DF7">
            <w:pPr>
              <w:pStyle w:val="Compact"/>
              <w:rPr>
                <w:sz w:val="18"/>
                <w:szCs w:val="18"/>
              </w:rPr>
            </w:pPr>
            <w:r w:rsidRPr="005F2CA0">
              <w:rPr>
                <w:sz w:val="18"/>
                <w:szCs w:val="18"/>
              </w:rPr>
              <w:t>PPRN-I</w:t>
            </w:r>
          </w:p>
        </w:tc>
        <w:tc>
          <w:tcPr>
            <w:cnfStyle w:val="000001000000" w:firstRow="0" w:lastRow="0" w:firstColumn="0" w:lastColumn="0" w:oddVBand="0" w:evenVBand="1" w:oddHBand="0" w:evenHBand="0" w:firstRowFirstColumn="0" w:firstRowLastColumn="0" w:lastRowFirstColumn="0" w:lastRowLastColumn="0"/>
            <w:tcW w:w="0" w:type="auto"/>
          </w:tcPr>
          <w:p w14:paraId="32C93A1C" w14:textId="77777777" w:rsidR="006F2E49" w:rsidRPr="005F2CA0" w:rsidRDefault="00BB1DF7">
            <w:pPr>
              <w:pStyle w:val="Compact"/>
              <w:rPr>
                <w:sz w:val="18"/>
                <w:szCs w:val="18"/>
              </w:rPr>
            </w:pPr>
            <w:r w:rsidRPr="005F2CA0">
              <w:rPr>
                <w:sz w:val="18"/>
                <w:szCs w:val="18"/>
              </w:rPr>
              <w:t>Plan de Prévention des Risques Naturels Inondation</w:t>
            </w:r>
          </w:p>
        </w:tc>
      </w:tr>
      <w:tr w:rsidR="006F2E49" w:rsidRPr="009D678C" w14:paraId="78137BA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A6A7235" w14:textId="77777777" w:rsidR="006F2E49" w:rsidRPr="005F2CA0" w:rsidRDefault="00BB1DF7">
            <w:pPr>
              <w:pStyle w:val="Compact"/>
              <w:rPr>
                <w:sz w:val="18"/>
                <w:szCs w:val="18"/>
              </w:rPr>
            </w:pPr>
            <w:r w:rsidRPr="005F2CA0">
              <w:rPr>
                <w:sz w:val="18"/>
                <w:szCs w:val="18"/>
              </w:rPr>
              <w:t>PPRN-L</w:t>
            </w:r>
          </w:p>
        </w:tc>
        <w:tc>
          <w:tcPr>
            <w:cnfStyle w:val="000001000000" w:firstRow="0" w:lastRow="0" w:firstColumn="0" w:lastColumn="0" w:oddVBand="0" w:evenVBand="1" w:oddHBand="0" w:evenHBand="0" w:firstRowFirstColumn="0" w:firstRowLastColumn="0" w:lastRowFirstColumn="0" w:lastRowLastColumn="0"/>
            <w:tcW w:w="0" w:type="auto"/>
          </w:tcPr>
          <w:p w14:paraId="50AC2BA7" w14:textId="77777777" w:rsidR="006F2E49" w:rsidRPr="005F2CA0" w:rsidRDefault="00BB1DF7">
            <w:pPr>
              <w:pStyle w:val="Compact"/>
              <w:rPr>
                <w:sz w:val="18"/>
                <w:szCs w:val="18"/>
              </w:rPr>
            </w:pPr>
            <w:r w:rsidRPr="005F2CA0">
              <w:rPr>
                <w:sz w:val="18"/>
                <w:szCs w:val="18"/>
              </w:rPr>
              <w:t>Plan de Prévention des Risques Naturels Littoral</w:t>
            </w:r>
          </w:p>
        </w:tc>
      </w:tr>
      <w:tr w:rsidR="006F2E49" w:rsidRPr="009D678C" w14:paraId="72212EAB"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E7CD67F" w14:textId="77777777" w:rsidR="006F2E49" w:rsidRPr="005F2CA0" w:rsidRDefault="00BB1DF7">
            <w:pPr>
              <w:pStyle w:val="Compact"/>
              <w:rPr>
                <w:sz w:val="18"/>
                <w:szCs w:val="18"/>
              </w:rPr>
            </w:pPr>
            <w:r w:rsidRPr="005F2CA0">
              <w:rPr>
                <w:sz w:val="18"/>
                <w:szCs w:val="18"/>
              </w:rPr>
              <w:t>PPRN-Mvt</w:t>
            </w:r>
          </w:p>
        </w:tc>
        <w:tc>
          <w:tcPr>
            <w:cnfStyle w:val="000001000000" w:firstRow="0" w:lastRow="0" w:firstColumn="0" w:lastColumn="0" w:oddVBand="0" w:evenVBand="1" w:oddHBand="0" w:evenHBand="0" w:firstRowFirstColumn="0" w:firstRowLastColumn="0" w:lastRowFirstColumn="0" w:lastRowLastColumn="0"/>
            <w:tcW w:w="0" w:type="auto"/>
          </w:tcPr>
          <w:p w14:paraId="363D8B99" w14:textId="77777777" w:rsidR="006F2E49" w:rsidRPr="005F2CA0" w:rsidRDefault="00BB1DF7">
            <w:pPr>
              <w:pStyle w:val="Compact"/>
              <w:rPr>
                <w:sz w:val="18"/>
                <w:szCs w:val="18"/>
              </w:rPr>
            </w:pPr>
            <w:r w:rsidRPr="005F2CA0">
              <w:rPr>
                <w:sz w:val="18"/>
                <w:szCs w:val="18"/>
              </w:rPr>
              <w:t>Plan de Prévention des Risques Naturels Mouvement de Terrain</w:t>
            </w:r>
          </w:p>
        </w:tc>
      </w:tr>
      <w:tr w:rsidR="006F2E49" w:rsidRPr="009D678C" w14:paraId="155F8B6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E0837E6" w14:textId="77777777" w:rsidR="006F2E49" w:rsidRPr="005F2CA0" w:rsidRDefault="00BB1DF7">
            <w:pPr>
              <w:pStyle w:val="Compact"/>
              <w:rPr>
                <w:sz w:val="18"/>
                <w:szCs w:val="18"/>
              </w:rPr>
            </w:pPr>
            <w:r w:rsidRPr="005F2CA0">
              <w:rPr>
                <w:sz w:val="18"/>
                <w:szCs w:val="18"/>
              </w:rPr>
              <w:t>PPRN-Multi</w:t>
            </w:r>
          </w:p>
        </w:tc>
        <w:tc>
          <w:tcPr>
            <w:cnfStyle w:val="000001000000" w:firstRow="0" w:lastRow="0" w:firstColumn="0" w:lastColumn="0" w:oddVBand="0" w:evenVBand="1" w:oddHBand="0" w:evenHBand="0" w:firstRowFirstColumn="0" w:firstRowLastColumn="0" w:lastRowFirstColumn="0" w:lastRowLastColumn="0"/>
            <w:tcW w:w="0" w:type="auto"/>
          </w:tcPr>
          <w:p w14:paraId="1C557468" w14:textId="77777777" w:rsidR="006F2E49" w:rsidRPr="005F2CA0" w:rsidRDefault="00BB1DF7">
            <w:pPr>
              <w:pStyle w:val="Compact"/>
              <w:rPr>
                <w:sz w:val="18"/>
                <w:szCs w:val="18"/>
              </w:rPr>
            </w:pPr>
            <w:r w:rsidRPr="005F2CA0">
              <w:rPr>
                <w:sz w:val="18"/>
                <w:szCs w:val="18"/>
              </w:rPr>
              <w:t>Plan de Prévention des Risques Naturels Multirisques</w:t>
            </w:r>
          </w:p>
        </w:tc>
      </w:tr>
      <w:tr w:rsidR="006F2E49" w:rsidRPr="009D678C" w14:paraId="21A1DF67"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D72DAAA" w14:textId="77777777" w:rsidR="006F2E49" w:rsidRPr="005F2CA0" w:rsidRDefault="00BB1DF7">
            <w:pPr>
              <w:pStyle w:val="Compact"/>
              <w:rPr>
                <w:sz w:val="18"/>
                <w:szCs w:val="18"/>
              </w:rPr>
            </w:pPr>
            <w:r w:rsidRPr="005F2CA0">
              <w:rPr>
                <w:sz w:val="18"/>
                <w:szCs w:val="18"/>
              </w:rPr>
              <w:t>PPRN-S</w:t>
            </w:r>
          </w:p>
        </w:tc>
        <w:tc>
          <w:tcPr>
            <w:cnfStyle w:val="000001000000" w:firstRow="0" w:lastRow="0" w:firstColumn="0" w:lastColumn="0" w:oddVBand="0" w:evenVBand="1" w:oddHBand="0" w:evenHBand="0" w:firstRowFirstColumn="0" w:firstRowLastColumn="0" w:lastRowFirstColumn="0" w:lastRowLastColumn="0"/>
            <w:tcW w:w="0" w:type="auto"/>
          </w:tcPr>
          <w:p w14:paraId="0A3B57BF" w14:textId="77777777" w:rsidR="006F2E49" w:rsidRPr="005F2CA0" w:rsidRDefault="00BB1DF7">
            <w:pPr>
              <w:pStyle w:val="Compact"/>
              <w:rPr>
                <w:sz w:val="18"/>
                <w:szCs w:val="18"/>
              </w:rPr>
            </w:pPr>
            <w:r w:rsidRPr="005F2CA0">
              <w:rPr>
                <w:sz w:val="18"/>
                <w:szCs w:val="18"/>
              </w:rPr>
              <w:t>Plan de Prévention des Risques Naturels Séisme</w:t>
            </w:r>
          </w:p>
        </w:tc>
      </w:tr>
      <w:tr w:rsidR="006F2E49" w:rsidRPr="009D678C" w14:paraId="6CCA11C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A0441EA" w14:textId="77777777" w:rsidR="006F2E49" w:rsidRPr="005F2CA0" w:rsidRDefault="00BB1DF7">
            <w:pPr>
              <w:pStyle w:val="Compact"/>
              <w:rPr>
                <w:sz w:val="18"/>
                <w:szCs w:val="18"/>
              </w:rPr>
            </w:pPr>
            <w:r w:rsidRPr="005F2CA0">
              <w:rPr>
                <w:sz w:val="18"/>
                <w:szCs w:val="18"/>
              </w:rPr>
              <w:t>PPRN-Av</w:t>
            </w:r>
          </w:p>
        </w:tc>
        <w:tc>
          <w:tcPr>
            <w:cnfStyle w:val="000001000000" w:firstRow="0" w:lastRow="0" w:firstColumn="0" w:lastColumn="0" w:oddVBand="0" w:evenVBand="1" w:oddHBand="0" w:evenHBand="0" w:firstRowFirstColumn="0" w:firstRowLastColumn="0" w:lastRowFirstColumn="0" w:lastRowLastColumn="0"/>
            <w:tcW w:w="0" w:type="auto"/>
          </w:tcPr>
          <w:p w14:paraId="7061A37E" w14:textId="77777777" w:rsidR="006F2E49" w:rsidRPr="005F2CA0" w:rsidRDefault="00BB1DF7">
            <w:pPr>
              <w:pStyle w:val="Compact"/>
              <w:rPr>
                <w:sz w:val="18"/>
                <w:szCs w:val="18"/>
              </w:rPr>
            </w:pPr>
            <w:r w:rsidRPr="005F2CA0">
              <w:rPr>
                <w:sz w:val="18"/>
                <w:szCs w:val="18"/>
              </w:rPr>
              <w:t>Plan de Prévention des Risques Naturels Avalanches</w:t>
            </w:r>
          </w:p>
        </w:tc>
      </w:tr>
      <w:tr w:rsidR="006F2E49" w:rsidRPr="009D678C" w14:paraId="595C3EC7"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F190CFC" w14:textId="77777777" w:rsidR="006F2E49" w:rsidRPr="005F2CA0" w:rsidRDefault="00BB1DF7">
            <w:pPr>
              <w:pStyle w:val="Compact"/>
              <w:rPr>
                <w:sz w:val="18"/>
                <w:szCs w:val="18"/>
              </w:rPr>
            </w:pPr>
            <w:r w:rsidRPr="005F2CA0">
              <w:rPr>
                <w:sz w:val="18"/>
                <w:szCs w:val="18"/>
              </w:rPr>
              <w:t>PPRN-Ev</w:t>
            </w:r>
          </w:p>
        </w:tc>
        <w:tc>
          <w:tcPr>
            <w:cnfStyle w:val="000001000000" w:firstRow="0" w:lastRow="0" w:firstColumn="0" w:lastColumn="0" w:oddVBand="0" w:evenVBand="1" w:oddHBand="0" w:evenHBand="0" w:firstRowFirstColumn="0" w:firstRowLastColumn="0" w:lastRowFirstColumn="0" w:lastRowLastColumn="0"/>
            <w:tcW w:w="0" w:type="auto"/>
          </w:tcPr>
          <w:p w14:paraId="1F13E59B" w14:textId="77777777" w:rsidR="006F2E49" w:rsidRPr="005F2CA0" w:rsidRDefault="00BB1DF7">
            <w:pPr>
              <w:pStyle w:val="Compact"/>
              <w:rPr>
                <w:sz w:val="18"/>
                <w:szCs w:val="18"/>
              </w:rPr>
            </w:pPr>
            <w:r w:rsidRPr="005F2CA0">
              <w:rPr>
                <w:sz w:val="18"/>
                <w:szCs w:val="18"/>
              </w:rPr>
              <w:t>Plan de Prévention des Risques Naturels Eruption volcanique</w:t>
            </w:r>
          </w:p>
        </w:tc>
      </w:tr>
      <w:tr w:rsidR="006F2E49" w:rsidRPr="009D678C" w14:paraId="58FBA41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2E13F78" w14:textId="77777777" w:rsidR="006F2E49" w:rsidRPr="005F2CA0" w:rsidRDefault="00BB1DF7">
            <w:pPr>
              <w:pStyle w:val="Compact"/>
              <w:rPr>
                <w:sz w:val="18"/>
                <w:szCs w:val="18"/>
              </w:rPr>
            </w:pPr>
            <w:r w:rsidRPr="005F2CA0">
              <w:rPr>
                <w:sz w:val="18"/>
                <w:szCs w:val="18"/>
              </w:rPr>
              <w:t>PPRN-If</w:t>
            </w:r>
          </w:p>
        </w:tc>
        <w:tc>
          <w:tcPr>
            <w:cnfStyle w:val="000001000000" w:firstRow="0" w:lastRow="0" w:firstColumn="0" w:lastColumn="0" w:oddVBand="0" w:evenVBand="1" w:oddHBand="0" w:evenHBand="0" w:firstRowFirstColumn="0" w:firstRowLastColumn="0" w:lastRowFirstColumn="0" w:lastRowLastColumn="0"/>
            <w:tcW w:w="0" w:type="auto"/>
          </w:tcPr>
          <w:p w14:paraId="564CBD01" w14:textId="77777777" w:rsidR="006F2E49" w:rsidRPr="005F2CA0" w:rsidRDefault="00BB1DF7">
            <w:pPr>
              <w:pStyle w:val="Compact"/>
              <w:rPr>
                <w:sz w:val="18"/>
                <w:szCs w:val="18"/>
              </w:rPr>
            </w:pPr>
            <w:r w:rsidRPr="005F2CA0">
              <w:rPr>
                <w:sz w:val="18"/>
                <w:szCs w:val="18"/>
              </w:rPr>
              <w:t>Plan de Prévention des Risques Naturels Incendie de forêt</w:t>
            </w:r>
          </w:p>
        </w:tc>
      </w:tr>
      <w:tr w:rsidR="006F2E49" w:rsidRPr="009D678C" w14:paraId="34DEDBD4"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8D38A5B" w14:textId="77777777" w:rsidR="006F2E49" w:rsidRPr="005F2CA0" w:rsidRDefault="00BB1DF7">
            <w:pPr>
              <w:pStyle w:val="Compact"/>
              <w:rPr>
                <w:sz w:val="18"/>
                <w:szCs w:val="18"/>
              </w:rPr>
            </w:pPr>
            <w:r w:rsidRPr="005F2CA0">
              <w:rPr>
                <w:sz w:val="18"/>
                <w:szCs w:val="18"/>
              </w:rPr>
              <w:t>PPRN-Cy</w:t>
            </w:r>
          </w:p>
        </w:tc>
        <w:tc>
          <w:tcPr>
            <w:cnfStyle w:val="000001000000" w:firstRow="0" w:lastRow="0" w:firstColumn="0" w:lastColumn="0" w:oddVBand="0" w:evenVBand="1" w:oddHBand="0" w:evenHBand="0" w:firstRowFirstColumn="0" w:firstRowLastColumn="0" w:lastRowFirstColumn="0" w:lastRowLastColumn="0"/>
            <w:tcW w:w="0" w:type="auto"/>
          </w:tcPr>
          <w:p w14:paraId="766FAA22" w14:textId="77777777" w:rsidR="006F2E49" w:rsidRPr="005F2CA0" w:rsidRDefault="00BB1DF7">
            <w:pPr>
              <w:pStyle w:val="Compact"/>
              <w:rPr>
                <w:sz w:val="18"/>
                <w:szCs w:val="18"/>
              </w:rPr>
            </w:pPr>
            <w:r w:rsidRPr="005F2CA0">
              <w:rPr>
                <w:sz w:val="18"/>
                <w:szCs w:val="18"/>
              </w:rPr>
              <w:t>Plan de Prévention des Risques Naturels Cyclone</w:t>
            </w:r>
          </w:p>
        </w:tc>
      </w:tr>
      <w:tr w:rsidR="006F2E49" w:rsidRPr="009D678C" w14:paraId="7C61C3D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4A4290F" w14:textId="77777777" w:rsidR="006F2E49" w:rsidRPr="005F2CA0" w:rsidRDefault="00BB1DF7">
            <w:pPr>
              <w:pStyle w:val="Compact"/>
              <w:rPr>
                <w:sz w:val="18"/>
                <w:szCs w:val="18"/>
              </w:rPr>
            </w:pPr>
            <w:r w:rsidRPr="005F2CA0">
              <w:rPr>
                <w:sz w:val="18"/>
                <w:szCs w:val="18"/>
              </w:rPr>
              <w:t>PPRN-Rad</w:t>
            </w:r>
          </w:p>
        </w:tc>
        <w:tc>
          <w:tcPr>
            <w:cnfStyle w:val="000001000000" w:firstRow="0" w:lastRow="0" w:firstColumn="0" w:lastColumn="0" w:oddVBand="0" w:evenVBand="1" w:oddHBand="0" w:evenHBand="0" w:firstRowFirstColumn="0" w:firstRowLastColumn="0" w:lastRowFirstColumn="0" w:lastRowLastColumn="0"/>
            <w:tcW w:w="0" w:type="auto"/>
          </w:tcPr>
          <w:p w14:paraId="08C80483" w14:textId="77777777" w:rsidR="006F2E49" w:rsidRPr="005F2CA0" w:rsidRDefault="00BB1DF7">
            <w:pPr>
              <w:pStyle w:val="Compact"/>
              <w:rPr>
                <w:sz w:val="18"/>
                <w:szCs w:val="18"/>
              </w:rPr>
            </w:pPr>
            <w:r w:rsidRPr="005F2CA0">
              <w:rPr>
                <w:sz w:val="18"/>
                <w:szCs w:val="18"/>
              </w:rPr>
              <w:t>Plan de Prévention des Risques Naturels Radon</w:t>
            </w:r>
          </w:p>
        </w:tc>
      </w:tr>
      <w:tr w:rsidR="006F2E49" w:rsidRPr="009D678C" w14:paraId="475082BD"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DA22BE6" w14:textId="77777777" w:rsidR="006F2E49" w:rsidRPr="005F2CA0" w:rsidRDefault="00BB1DF7">
            <w:pPr>
              <w:pStyle w:val="Compact"/>
              <w:rPr>
                <w:sz w:val="18"/>
                <w:szCs w:val="18"/>
              </w:rPr>
            </w:pPr>
            <w:r w:rsidRPr="005F2CA0">
              <w:rPr>
                <w:sz w:val="18"/>
                <w:szCs w:val="18"/>
              </w:rPr>
              <w:t>PPRT</w:t>
            </w:r>
          </w:p>
        </w:tc>
        <w:tc>
          <w:tcPr>
            <w:cnfStyle w:val="000001000000" w:firstRow="0" w:lastRow="0" w:firstColumn="0" w:lastColumn="0" w:oddVBand="0" w:evenVBand="1" w:oddHBand="0" w:evenHBand="0" w:firstRowFirstColumn="0" w:firstRowLastColumn="0" w:lastRowFirstColumn="0" w:lastRowLastColumn="0"/>
            <w:tcW w:w="0" w:type="auto"/>
          </w:tcPr>
          <w:p w14:paraId="617B03E0" w14:textId="77777777" w:rsidR="006F2E49" w:rsidRPr="005F2CA0" w:rsidRDefault="00BB1DF7">
            <w:pPr>
              <w:pStyle w:val="Compact"/>
              <w:rPr>
                <w:sz w:val="18"/>
                <w:szCs w:val="18"/>
              </w:rPr>
            </w:pPr>
            <w:r w:rsidRPr="005F2CA0">
              <w:rPr>
                <w:sz w:val="18"/>
                <w:szCs w:val="18"/>
              </w:rPr>
              <w:t>Plan de Prévention des Risques Technologiques</w:t>
            </w:r>
          </w:p>
        </w:tc>
      </w:tr>
    </w:tbl>
    <w:p w14:paraId="76B468BE" w14:textId="77777777" w:rsidR="006F2E49" w:rsidRDefault="00BB1DF7">
      <w:pPr>
        <w:pStyle w:val="Titre6"/>
      </w:pPr>
      <w:bookmarkStart w:id="192" w:name="table-dénumération-typeetatprocedure"/>
      <w:bookmarkEnd w:id="191"/>
      <w:r>
        <w:t xml:space="preserve">Table d’énumération </w:t>
      </w:r>
      <w:r>
        <w:rPr>
          <w:rStyle w:val="VerbatimChar"/>
        </w:rPr>
        <w:t>typeetatprocedure</w:t>
      </w:r>
    </w:p>
    <w:p w14:paraId="02234A4C" w14:textId="77777777" w:rsidR="006F2E49" w:rsidRPr="0067229D" w:rsidRDefault="00BB1DF7">
      <w:pPr>
        <w:pStyle w:val="FirstParagraph"/>
        <w:rPr>
          <w:lang w:val="fr-FR"/>
        </w:rPr>
      </w:pPr>
      <w:r w:rsidRPr="0067229D">
        <w:rPr>
          <w:lang w:val="fr-FR"/>
        </w:rPr>
        <w:t xml:space="preserve">La table </w:t>
      </w:r>
      <w:r w:rsidRPr="0067229D">
        <w:rPr>
          <w:rStyle w:val="VerbatimChar"/>
          <w:lang w:val="fr-FR"/>
        </w:rPr>
        <w:t>typeetatprocedure</w:t>
      </w:r>
      <w:r w:rsidRPr="0067229D">
        <w:rPr>
          <w:lang w:val="fr-FR"/>
        </w:rPr>
        <w:t xml:space="preserve"> implémente l’énumération </w:t>
      </w:r>
      <w:hyperlink r:id="rId242" w:anchor="enumeration-typeetatprocedure">
        <w:r w:rsidRPr="0067229D">
          <w:rPr>
            <w:rStyle w:val="Lienhypertexte"/>
            <w:lang w:val="fr-FR"/>
          </w:rPr>
          <w:t>TypeEtatProcedure</w:t>
        </w:r>
      </w:hyperlink>
      <w:r w:rsidRPr="0067229D">
        <w:rPr>
          <w:lang w:val="fr-FR"/>
        </w:rPr>
        <w:t xml:space="preserve"> définie dans le modèle commun.</w:t>
      </w:r>
    </w:p>
    <w:p w14:paraId="1EE5F019" w14:textId="77777777" w:rsidR="006F2E49" w:rsidRPr="0067229D" w:rsidRDefault="00BB1DF7">
      <w:pPr>
        <w:pStyle w:val="Corpsdetexte"/>
        <w:rPr>
          <w:lang w:val="fr-FR"/>
        </w:rPr>
      </w:pPr>
      <w:r w:rsidRPr="0067229D">
        <w:rPr>
          <w:lang w:val="fr-FR"/>
        </w:rPr>
        <w:t>Elle a la structure et le contenu suivants :</w:t>
      </w:r>
    </w:p>
    <w:tbl>
      <w:tblPr>
        <w:tblStyle w:val="Table"/>
        <w:tblW w:w="0" w:type="auto"/>
        <w:tblLook w:val="0020" w:firstRow="1" w:lastRow="0" w:firstColumn="0" w:lastColumn="0" w:noHBand="0" w:noVBand="0"/>
      </w:tblPr>
      <w:tblGrid>
        <w:gridCol w:w="1450"/>
        <w:gridCol w:w="2051"/>
      </w:tblGrid>
      <w:tr w:rsidR="006F2E49" w:rsidRPr="005F2CA0" w14:paraId="681328FE"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638A22F" w14:textId="77777777" w:rsidR="006F2E49" w:rsidRPr="005F2CA0" w:rsidRDefault="00BB1DF7">
            <w:pPr>
              <w:pStyle w:val="Compact"/>
              <w:rPr>
                <w:sz w:val="18"/>
                <w:szCs w:val="18"/>
              </w:rPr>
            </w:pPr>
            <w:proofErr w:type="gramStart"/>
            <w:r w:rsidRPr="005F2CA0">
              <w:rPr>
                <w:rStyle w:val="VerbatimChar"/>
                <w:sz w:val="18"/>
                <w:szCs w:val="18"/>
              </w:rPr>
              <w:t>code</w:t>
            </w:r>
            <w:proofErr w:type="gramEnd"/>
            <w:r w:rsidRPr="005F2CA0">
              <w:rPr>
                <w:sz w:val="18"/>
                <w:szCs w:val="18"/>
              </w:rPr>
              <w:t xml:space="preserve"> TEXT(10)</w:t>
            </w:r>
          </w:p>
        </w:tc>
        <w:tc>
          <w:tcPr>
            <w:cnfStyle w:val="000001000000" w:firstRow="0" w:lastRow="0" w:firstColumn="0" w:lastColumn="0" w:oddVBand="0" w:evenVBand="1" w:oddHBand="0" w:evenHBand="0" w:firstRowFirstColumn="0" w:firstRowLastColumn="0" w:lastRowFirstColumn="0" w:lastRowLastColumn="0"/>
            <w:tcW w:w="0" w:type="auto"/>
          </w:tcPr>
          <w:p w14:paraId="75B2D145" w14:textId="77777777" w:rsidR="006F2E49" w:rsidRPr="005F2CA0" w:rsidRDefault="00BB1DF7">
            <w:pPr>
              <w:pStyle w:val="Compact"/>
              <w:rPr>
                <w:sz w:val="18"/>
                <w:szCs w:val="18"/>
              </w:rPr>
            </w:pPr>
            <w:proofErr w:type="gramStart"/>
            <w:r w:rsidRPr="005F2CA0">
              <w:rPr>
                <w:rStyle w:val="VerbatimChar"/>
                <w:sz w:val="18"/>
                <w:szCs w:val="18"/>
              </w:rPr>
              <w:t>libelle</w:t>
            </w:r>
            <w:proofErr w:type="gramEnd"/>
            <w:r w:rsidRPr="005F2CA0">
              <w:rPr>
                <w:sz w:val="18"/>
                <w:szCs w:val="18"/>
              </w:rPr>
              <w:t xml:space="preserve"> TEXT(25)</w:t>
            </w:r>
          </w:p>
        </w:tc>
      </w:tr>
      <w:tr w:rsidR="006F2E49" w:rsidRPr="005F2CA0" w14:paraId="2A86D90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2188BE3" w14:textId="77777777" w:rsidR="006F2E49" w:rsidRPr="005F2CA0" w:rsidRDefault="00BB1DF7">
            <w:pPr>
              <w:pStyle w:val="Compact"/>
              <w:rPr>
                <w:sz w:val="18"/>
                <w:szCs w:val="18"/>
              </w:rPr>
            </w:pPr>
            <w:r w:rsidRPr="005F2CA0">
              <w:rPr>
                <w:sz w:val="18"/>
                <w:szCs w:val="18"/>
              </w:rPr>
              <w:t>DEB_PRG</w:t>
            </w:r>
          </w:p>
        </w:tc>
        <w:tc>
          <w:tcPr>
            <w:cnfStyle w:val="000001000000" w:firstRow="0" w:lastRow="0" w:firstColumn="0" w:lastColumn="0" w:oddVBand="0" w:evenVBand="1" w:oddHBand="0" w:evenHBand="0" w:firstRowFirstColumn="0" w:firstRowLastColumn="0" w:lastRowFirstColumn="0" w:lastRowLastColumn="0"/>
            <w:tcW w:w="0" w:type="auto"/>
          </w:tcPr>
          <w:p w14:paraId="42BB67B8" w14:textId="77777777" w:rsidR="006F2E49" w:rsidRPr="005F2CA0" w:rsidRDefault="00BB1DF7">
            <w:pPr>
              <w:pStyle w:val="Compact"/>
              <w:rPr>
                <w:sz w:val="18"/>
                <w:szCs w:val="18"/>
              </w:rPr>
            </w:pPr>
            <w:r w:rsidRPr="005F2CA0">
              <w:rPr>
                <w:sz w:val="18"/>
                <w:szCs w:val="18"/>
              </w:rPr>
              <w:t>Programmation</w:t>
            </w:r>
          </w:p>
        </w:tc>
      </w:tr>
      <w:tr w:rsidR="006F2E49" w:rsidRPr="005F2CA0" w14:paraId="37EACDAB"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240E3EC" w14:textId="77777777" w:rsidR="006F2E49" w:rsidRPr="005F2CA0" w:rsidRDefault="00BB1DF7">
            <w:pPr>
              <w:pStyle w:val="Compact"/>
              <w:rPr>
                <w:sz w:val="18"/>
                <w:szCs w:val="18"/>
              </w:rPr>
            </w:pPr>
            <w:r w:rsidRPr="005F2CA0">
              <w:rPr>
                <w:sz w:val="18"/>
                <w:szCs w:val="18"/>
              </w:rPr>
              <w:t>DEB_MTG</w:t>
            </w:r>
          </w:p>
        </w:tc>
        <w:tc>
          <w:tcPr>
            <w:cnfStyle w:val="000001000000" w:firstRow="0" w:lastRow="0" w:firstColumn="0" w:lastColumn="0" w:oddVBand="0" w:evenVBand="1" w:oddHBand="0" w:evenHBand="0" w:firstRowFirstColumn="0" w:firstRowLastColumn="0" w:lastRowFirstColumn="0" w:lastRowLastColumn="0"/>
            <w:tcW w:w="0" w:type="auto"/>
          </w:tcPr>
          <w:p w14:paraId="5E748A4E" w14:textId="77777777" w:rsidR="006F2E49" w:rsidRPr="005F2CA0" w:rsidRDefault="00BB1DF7">
            <w:pPr>
              <w:pStyle w:val="Compact"/>
              <w:rPr>
                <w:sz w:val="18"/>
                <w:szCs w:val="18"/>
              </w:rPr>
            </w:pPr>
            <w:r w:rsidRPr="005F2CA0">
              <w:rPr>
                <w:sz w:val="18"/>
                <w:szCs w:val="18"/>
              </w:rPr>
              <w:t>Montage</w:t>
            </w:r>
          </w:p>
        </w:tc>
      </w:tr>
      <w:tr w:rsidR="006F2E49" w:rsidRPr="005F2CA0" w14:paraId="0B9CCB1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5E0F236" w14:textId="77777777" w:rsidR="006F2E49" w:rsidRPr="005F2CA0" w:rsidRDefault="00BB1DF7">
            <w:pPr>
              <w:pStyle w:val="Compact"/>
              <w:rPr>
                <w:sz w:val="18"/>
                <w:szCs w:val="18"/>
              </w:rPr>
            </w:pPr>
            <w:r w:rsidRPr="005F2CA0">
              <w:rPr>
                <w:sz w:val="18"/>
                <w:szCs w:val="18"/>
              </w:rPr>
              <w:t>PRECRIT</w:t>
            </w:r>
          </w:p>
        </w:tc>
        <w:tc>
          <w:tcPr>
            <w:cnfStyle w:val="000001000000" w:firstRow="0" w:lastRow="0" w:firstColumn="0" w:lastColumn="0" w:oddVBand="0" w:evenVBand="1" w:oddHBand="0" w:evenHBand="0" w:firstRowFirstColumn="0" w:firstRowLastColumn="0" w:lastRowFirstColumn="0" w:lastRowLastColumn="0"/>
            <w:tcW w:w="0" w:type="auto"/>
          </w:tcPr>
          <w:p w14:paraId="61B8DA55" w14:textId="77777777" w:rsidR="006F2E49" w:rsidRPr="005F2CA0" w:rsidRDefault="00BB1DF7">
            <w:pPr>
              <w:pStyle w:val="Compact"/>
              <w:rPr>
                <w:sz w:val="18"/>
                <w:szCs w:val="18"/>
              </w:rPr>
            </w:pPr>
            <w:r w:rsidRPr="005F2CA0">
              <w:rPr>
                <w:sz w:val="18"/>
                <w:szCs w:val="18"/>
              </w:rPr>
              <w:t>Prescrit</w:t>
            </w:r>
          </w:p>
        </w:tc>
      </w:tr>
      <w:tr w:rsidR="006F2E49" w:rsidRPr="005F2CA0" w14:paraId="063EEDB0"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9290861" w14:textId="77777777" w:rsidR="006F2E49" w:rsidRPr="005F2CA0" w:rsidRDefault="00BB1DF7">
            <w:pPr>
              <w:pStyle w:val="Compact"/>
              <w:rPr>
                <w:sz w:val="18"/>
                <w:szCs w:val="18"/>
              </w:rPr>
            </w:pPr>
            <w:r w:rsidRPr="005F2CA0">
              <w:rPr>
                <w:sz w:val="18"/>
                <w:szCs w:val="18"/>
              </w:rPr>
              <w:t>PAC</w:t>
            </w:r>
          </w:p>
        </w:tc>
        <w:tc>
          <w:tcPr>
            <w:cnfStyle w:val="000001000000" w:firstRow="0" w:lastRow="0" w:firstColumn="0" w:lastColumn="0" w:oddVBand="0" w:evenVBand="1" w:oddHBand="0" w:evenHBand="0" w:firstRowFirstColumn="0" w:firstRowLastColumn="0" w:lastRowFirstColumn="0" w:lastRowLastColumn="0"/>
            <w:tcW w:w="0" w:type="auto"/>
          </w:tcPr>
          <w:p w14:paraId="563339D8" w14:textId="77777777" w:rsidR="006F2E49" w:rsidRPr="005F2CA0" w:rsidRDefault="00BB1DF7">
            <w:pPr>
              <w:pStyle w:val="Compact"/>
              <w:rPr>
                <w:sz w:val="18"/>
                <w:szCs w:val="18"/>
              </w:rPr>
            </w:pPr>
            <w:r w:rsidRPr="005F2CA0">
              <w:rPr>
                <w:sz w:val="18"/>
                <w:szCs w:val="18"/>
              </w:rPr>
              <w:t>Porté à connaissance</w:t>
            </w:r>
          </w:p>
        </w:tc>
      </w:tr>
      <w:tr w:rsidR="006F2E49" w:rsidRPr="005F2CA0" w14:paraId="7B68272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73120BA" w14:textId="77777777" w:rsidR="006F2E49" w:rsidRPr="005F2CA0" w:rsidRDefault="00BB1DF7">
            <w:pPr>
              <w:pStyle w:val="Compact"/>
              <w:rPr>
                <w:sz w:val="18"/>
                <w:szCs w:val="18"/>
              </w:rPr>
            </w:pPr>
            <w:r w:rsidRPr="005F2CA0">
              <w:rPr>
                <w:sz w:val="18"/>
                <w:szCs w:val="18"/>
              </w:rPr>
              <w:t>PROROGE</w:t>
            </w:r>
          </w:p>
        </w:tc>
        <w:tc>
          <w:tcPr>
            <w:cnfStyle w:val="000001000000" w:firstRow="0" w:lastRow="0" w:firstColumn="0" w:lastColumn="0" w:oddVBand="0" w:evenVBand="1" w:oddHBand="0" w:evenHBand="0" w:firstRowFirstColumn="0" w:firstRowLastColumn="0" w:lastRowFirstColumn="0" w:lastRowLastColumn="0"/>
            <w:tcW w:w="0" w:type="auto"/>
          </w:tcPr>
          <w:p w14:paraId="72C1445A" w14:textId="77777777" w:rsidR="006F2E49" w:rsidRPr="005F2CA0" w:rsidRDefault="00BB1DF7">
            <w:pPr>
              <w:pStyle w:val="Compact"/>
              <w:rPr>
                <w:sz w:val="18"/>
                <w:szCs w:val="18"/>
              </w:rPr>
            </w:pPr>
            <w:r w:rsidRPr="005F2CA0">
              <w:rPr>
                <w:sz w:val="18"/>
                <w:szCs w:val="18"/>
              </w:rPr>
              <w:t>Prorogé</w:t>
            </w:r>
          </w:p>
        </w:tc>
      </w:tr>
      <w:tr w:rsidR="006F2E49" w:rsidRPr="005F2CA0" w14:paraId="7C846F7E"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5B30A1D" w14:textId="77777777" w:rsidR="006F2E49" w:rsidRPr="005F2CA0" w:rsidRDefault="00BB1DF7">
            <w:pPr>
              <w:pStyle w:val="Compact"/>
              <w:rPr>
                <w:sz w:val="18"/>
                <w:szCs w:val="18"/>
              </w:rPr>
            </w:pPr>
            <w:r w:rsidRPr="005F2CA0">
              <w:rPr>
                <w:sz w:val="18"/>
                <w:szCs w:val="18"/>
              </w:rPr>
              <w:t>ANTICIPE</w:t>
            </w:r>
          </w:p>
        </w:tc>
        <w:tc>
          <w:tcPr>
            <w:cnfStyle w:val="000001000000" w:firstRow="0" w:lastRow="0" w:firstColumn="0" w:lastColumn="0" w:oddVBand="0" w:evenVBand="1" w:oddHBand="0" w:evenHBand="0" w:firstRowFirstColumn="0" w:firstRowLastColumn="0" w:lastRowFirstColumn="0" w:lastRowLastColumn="0"/>
            <w:tcW w:w="0" w:type="auto"/>
          </w:tcPr>
          <w:p w14:paraId="2097D99F" w14:textId="77777777" w:rsidR="006F2E49" w:rsidRPr="005F2CA0" w:rsidRDefault="00BB1DF7">
            <w:pPr>
              <w:pStyle w:val="Compact"/>
              <w:rPr>
                <w:sz w:val="18"/>
                <w:szCs w:val="18"/>
              </w:rPr>
            </w:pPr>
            <w:r w:rsidRPr="005F2CA0">
              <w:rPr>
                <w:sz w:val="18"/>
                <w:szCs w:val="18"/>
              </w:rPr>
              <w:t>Anticipé</w:t>
            </w:r>
          </w:p>
        </w:tc>
      </w:tr>
      <w:tr w:rsidR="006F2E49" w:rsidRPr="005F2CA0" w14:paraId="5EB914D9"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FB62097" w14:textId="77777777" w:rsidR="006F2E49" w:rsidRPr="005F2CA0" w:rsidRDefault="00BB1DF7">
            <w:pPr>
              <w:pStyle w:val="Compact"/>
              <w:rPr>
                <w:sz w:val="18"/>
                <w:szCs w:val="18"/>
              </w:rPr>
            </w:pPr>
            <w:r w:rsidRPr="005F2CA0">
              <w:rPr>
                <w:sz w:val="18"/>
                <w:szCs w:val="18"/>
              </w:rPr>
              <w:t>APPROUVE</w:t>
            </w:r>
          </w:p>
        </w:tc>
        <w:tc>
          <w:tcPr>
            <w:cnfStyle w:val="000001000000" w:firstRow="0" w:lastRow="0" w:firstColumn="0" w:lastColumn="0" w:oddVBand="0" w:evenVBand="1" w:oddHBand="0" w:evenHBand="0" w:firstRowFirstColumn="0" w:firstRowLastColumn="0" w:lastRowFirstColumn="0" w:lastRowLastColumn="0"/>
            <w:tcW w:w="0" w:type="auto"/>
          </w:tcPr>
          <w:p w14:paraId="090D4FBF" w14:textId="77777777" w:rsidR="006F2E49" w:rsidRPr="005F2CA0" w:rsidRDefault="00BB1DF7">
            <w:pPr>
              <w:pStyle w:val="Compact"/>
              <w:rPr>
                <w:sz w:val="18"/>
                <w:szCs w:val="18"/>
              </w:rPr>
            </w:pPr>
            <w:r w:rsidRPr="005F2CA0">
              <w:rPr>
                <w:sz w:val="18"/>
                <w:szCs w:val="18"/>
              </w:rPr>
              <w:t>Approuvé</w:t>
            </w:r>
          </w:p>
        </w:tc>
      </w:tr>
      <w:tr w:rsidR="006F2E49" w:rsidRPr="005F2CA0" w14:paraId="0124A98D"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D61A717" w14:textId="77777777" w:rsidR="006F2E49" w:rsidRPr="005F2CA0" w:rsidRDefault="00BB1DF7">
            <w:pPr>
              <w:pStyle w:val="Compact"/>
              <w:rPr>
                <w:sz w:val="18"/>
                <w:szCs w:val="18"/>
              </w:rPr>
            </w:pPr>
            <w:r w:rsidRPr="005F2CA0">
              <w:rPr>
                <w:sz w:val="18"/>
                <w:szCs w:val="18"/>
              </w:rPr>
              <w:t>ANNULE</w:t>
            </w:r>
          </w:p>
        </w:tc>
        <w:tc>
          <w:tcPr>
            <w:cnfStyle w:val="000001000000" w:firstRow="0" w:lastRow="0" w:firstColumn="0" w:lastColumn="0" w:oddVBand="0" w:evenVBand="1" w:oddHBand="0" w:evenHBand="0" w:firstRowFirstColumn="0" w:firstRowLastColumn="0" w:lastRowFirstColumn="0" w:lastRowLastColumn="0"/>
            <w:tcW w:w="0" w:type="auto"/>
          </w:tcPr>
          <w:p w14:paraId="26540A87" w14:textId="77777777" w:rsidR="006F2E49" w:rsidRPr="005F2CA0" w:rsidRDefault="00BB1DF7">
            <w:pPr>
              <w:pStyle w:val="Compact"/>
              <w:rPr>
                <w:sz w:val="18"/>
                <w:szCs w:val="18"/>
              </w:rPr>
            </w:pPr>
            <w:r w:rsidRPr="005F2CA0">
              <w:rPr>
                <w:sz w:val="18"/>
                <w:szCs w:val="18"/>
              </w:rPr>
              <w:t>Annulé</w:t>
            </w:r>
          </w:p>
        </w:tc>
      </w:tr>
      <w:tr w:rsidR="006F2E49" w:rsidRPr="005F2CA0" w14:paraId="13FBA58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68924CA" w14:textId="77777777" w:rsidR="006F2E49" w:rsidRPr="005F2CA0" w:rsidRDefault="00BB1DF7">
            <w:pPr>
              <w:pStyle w:val="Compact"/>
              <w:rPr>
                <w:sz w:val="18"/>
                <w:szCs w:val="18"/>
              </w:rPr>
            </w:pPr>
            <w:r w:rsidRPr="005F2CA0">
              <w:rPr>
                <w:sz w:val="18"/>
                <w:szCs w:val="18"/>
              </w:rPr>
              <w:t>ABROGE</w:t>
            </w:r>
          </w:p>
        </w:tc>
        <w:tc>
          <w:tcPr>
            <w:cnfStyle w:val="000001000000" w:firstRow="0" w:lastRow="0" w:firstColumn="0" w:lastColumn="0" w:oddVBand="0" w:evenVBand="1" w:oddHBand="0" w:evenHBand="0" w:firstRowFirstColumn="0" w:firstRowLastColumn="0" w:lastRowFirstColumn="0" w:lastRowLastColumn="0"/>
            <w:tcW w:w="0" w:type="auto"/>
          </w:tcPr>
          <w:p w14:paraId="06555DC9" w14:textId="77777777" w:rsidR="006F2E49" w:rsidRPr="005F2CA0" w:rsidRDefault="00BB1DF7">
            <w:pPr>
              <w:pStyle w:val="Compact"/>
              <w:rPr>
                <w:sz w:val="18"/>
                <w:szCs w:val="18"/>
              </w:rPr>
            </w:pPr>
            <w:r w:rsidRPr="005F2CA0">
              <w:rPr>
                <w:sz w:val="18"/>
                <w:szCs w:val="18"/>
              </w:rPr>
              <w:t>Abrogé</w:t>
            </w:r>
          </w:p>
        </w:tc>
      </w:tr>
    </w:tbl>
    <w:p w14:paraId="380A577B" w14:textId="77777777" w:rsidR="006F2E49" w:rsidRDefault="00BB1DF7">
      <w:pPr>
        <w:pStyle w:val="Titre6"/>
      </w:pPr>
      <w:bookmarkStart w:id="193" w:name="table-dénumération-typereference"/>
      <w:bookmarkEnd w:id="192"/>
      <w:r>
        <w:t xml:space="preserve">Table d’énumération </w:t>
      </w:r>
      <w:r>
        <w:rPr>
          <w:rStyle w:val="VerbatimChar"/>
        </w:rPr>
        <w:t>typereference</w:t>
      </w:r>
    </w:p>
    <w:p w14:paraId="7FCAD3EF" w14:textId="77777777" w:rsidR="006F2E49" w:rsidRPr="0067229D" w:rsidRDefault="00BB1DF7">
      <w:pPr>
        <w:pStyle w:val="FirstParagraph"/>
        <w:rPr>
          <w:lang w:val="fr-FR"/>
        </w:rPr>
      </w:pPr>
      <w:r w:rsidRPr="0067229D">
        <w:rPr>
          <w:lang w:val="fr-FR"/>
        </w:rPr>
        <w:t xml:space="preserve">La table </w:t>
      </w:r>
      <w:r w:rsidRPr="0067229D">
        <w:rPr>
          <w:rStyle w:val="VerbatimChar"/>
          <w:lang w:val="fr-FR"/>
        </w:rPr>
        <w:t>typereference</w:t>
      </w:r>
      <w:r w:rsidRPr="0067229D">
        <w:rPr>
          <w:lang w:val="fr-FR"/>
        </w:rPr>
        <w:t xml:space="preserve"> implémente l’énumération </w:t>
      </w:r>
      <w:hyperlink r:id="rId243" w:anchor="enumeration-typereference">
        <w:r w:rsidRPr="0067229D">
          <w:rPr>
            <w:rStyle w:val="Lienhypertexte"/>
            <w:lang w:val="fr-FR"/>
          </w:rPr>
          <w:t>TypeReference</w:t>
        </w:r>
      </w:hyperlink>
      <w:r w:rsidRPr="0067229D">
        <w:rPr>
          <w:lang w:val="fr-FR"/>
        </w:rPr>
        <w:t xml:space="preserve"> définie dans le modèle commun.</w:t>
      </w:r>
    </w:p>
    <w:p w14:paraId="23317841" w14:textId="77777777" w:rsidR="006F2E49" w:rsidRPr="0067229D" w:rsidRDefault="00BB1DF7">
      <w:pPr>
        <w:pStyle w:val="Corpsdetexte"/>
        <w:rPr>
          <w:lang w:val="fr-FR"/>
        </w:rPr>
      </w:pPr>
      <w:r w:rsidRPr="0067229D">
        <w:rPr>
          <w:lang w:val="fr-FR"/>
        </w:rPr>
        <w:t>Elle a la structure et le contenu suivants :</w:t>
      </w:r>
    </w:p>
    <w:tbl>
      <w:tblPr>
        <w:tblStyle w:val="Table"/>
        <w:tblW w:w="0" w:type="auto"/>
        <w:tblLook w:val="0020" w:firstRow="1" w:lastRow="0" w:firstColumn="0" w:lastColumn="0" w:noHBand="0" w:noVBand="0"/>
      </w:tblPr>
      <w:tblGrid>
        <w:gridCol w:w="1367"/>
        <w:gridCol w:w="3404"/>
      </w:tblGrid>
      <w:tr w:rsidR="006F2E49" w:rsidRPr="005F2CA0" w14:paraId="5420D020"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BDF15FA" w14:textId="77777777" w:rsidR="006F2E49" w:rsidRPr="005F2CA0" w:rsidRDefault="00BB1DF7">
            <w:pPr>
              <w:pStyle w:val="Compact"/>
              <w:rPr>
                <w:sz w:val="18"/>
                <w:szCs w:val="18"/>
              </w:rPr>
            </w:pPr>
            <w:proofErr w:type="gramStart"/>
            <w:r w:rsidRPr="005F2CA0">
              <w:rPr>
                <w:rStyle w:val="VerbatimChar"/>
                <w:sz w:val="18"/>
                <w:szCs w:val="18"/>
              </w:rPr>
              <w:t>code</w:t>
            </w:r>
            <w:proofErr w:type="gramEnd"/>
            <w:r w:rsidRPr="005F2CA0">
              <w:rPr>
                <w:sz w:val="18"/>
                <w:szCs w:val="18"/>
              </w:rPr>
              <w:t xml:space="preserve"> TEXT(2)</w:t>
            </w:r>
          </w:p>
        </w:tc>
        <w:tc>
          <w:tcPr>
            <w:cnfStyle w:val="000001000000" w:firstRow="0" w:lastRow="0" w:firstColumn="0" w:lastColumn="0" w:oddVBand="0" w:evenVBand="1" w:oddHBand="0" w:evenHBand="0" w:firstRowFirstColumn="0" w:firstRowLastColumn="0" w:lastRowFirstColumn="0" w:lastRowLastColumn="0"/>
            <w:tcW w:w="0" w:type="auto"/>
          </w:tcPr>
          <w:p w14:paraId="785AF2C8" w14:textId="77777777" w:rsidR="006F2E49" w:rsidRPr="005F2CA0" w:rsidRDefault="00BB1DF7">
            <w:pPr>
              <w:pStyle w:val="Compact"/>
              <w:rPr>
                <w:sz w:val="18"/>
                <w:szCs w:val="18"/>
              </w:rPr>
            </w:pPr>
            <w:proofErr w:type="gramStart"/>
            <w:r w:rsidRPr="005F2CA0">
              <w:rPr>
                <w:rStyle w:val="VerbatimChar"/>
                <w:sz w:val="18"/>
                <w:szCs w:val="18"/>
              </w:rPr>
              <w:t>libelle</w:t>
            </w:r>
            <w:proofErr w:type="gramEnd"/>
            <w:r w:rsidRPr="005F2CA0">
              <w:rPr>
                <w:sz w:val="18"/>
                <w:szCs w:val="18"/>
              </w:rPr>
              <w:t xml:space="preserve"> TEXT(50)</w:t>
            </w:r>
          </w:p>
        </w:tc>
      </w:tr>
      <w:tr w:rsidR="006F2E49" w:rsidRPr="005F2CA0" w14:paraId="2D21A119"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9DD4401" w14:textId="77777777" w:rsidR="006F2E49" w:rsidRPr="005F2CA0" w:rsidRDefault="00BB1DF7">
            <w:pPr>
              <w:pStyle w:val="Compact"/>
              <w:rPr>
                <w:sz w:val="18"/>
                <w:szCs w:val="18"/>
              </w:rPr>
            </w:pPr>
            <w:r w:rsidRPr="005F2CA0">
              <w:rPr>
                <w:sz w:val="18"/>
                <w:szCs w:val="18"/>
              </w:rPr>
              <w:t>01</w:t>
            </w:r>
          </w:p>
        </w:tc>
        <w:tc>
          <w:tcPr>
            <w:cnfStyle w:val="000001000000" w:firstRow="0" w:lastRow="0" w:firstColumn="0" w:lastColumn="0" w:oddVBand="0" w:evenVBand="1" w:oddHBand="0" w:evenHBand="0" w:firstRowFirstColumn="0" w:firstRowLastColumn="0" w:lastRowFirstColumn="0" w:lastRowLastColumn="0"/>
            <w:tcW w:w="0" w:type="auto"/>
          </w:tcPr>
          <w:p w14:paraId="08868ED1" w14:textId="77777777" w:rsidR="006F2E49" w:rsidRPr="005F2CA0" w:rsidRDefault="00BB1DF7">
            <w:pPr>
              <w:pStyle w:val="Compact"/>
              <w:rPr>
                <w:sz w:val="18"/>
                <w:szCs w:val="18"/>
              </w:rPr>
            </w:pPr>
            <w:r w:rsidRPr="005F2CA0">
              <w:rPr>
                <w:sz w:val="18"/>
                <w:szCs w:val="18"/>
              </w:rPr>
              <w:t>Règlement non approuvé</w:t>
            </w:r>
          </w:p>
        </w:tc>
      </w:tr>
      <w:tr w:rsidR="006F2E49" w:rsidRPr="005F2CA0" w14:paraId="5DCA8C18"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E2E0642" w14:textId="77777777" w:rsidR="006F2E49" w:rsidRPr="005F2CA0" w:rsidRDefault="00BB1DF7">
            <w:pPr>
              <w:pStyle w:val="Compact"/>
              <w:rPr>
                <w:sz w:val="18"/>
                <w:szCs w:val="18"/>
              </w:rPr>
            </w:pPr>
            <w:r w:rsidRPr="005F2CA0">
              <w:rPr>
                <w:sz w:val="18"/>
                <w:szCs w:val="18"/>
              </w:rPr>
              <w:t>02</w:t>
            </w:r>
          </w:p>
        </w:tc>
        <w:tc>
          <w:tcPr>
            <w:cnfStyle w:val="000001000000" w:firstRow="0" w:lastRow="0" w:firstColumn="0" w:lastColumn="0" w:oddVBand="0" w:evenVBand="1" w:oddHBand="0" w:evenHBand="0" w:firstRowFirstColumn="0" w:firstRowLastColumn="0" w:lastRowFirstColumn="0" w:lastRowLastColumn="0"/>
            <w:tcW w:w="0" w:type="auto"/>
          </w:tcPr>
          <w:p w14:paraId="46B30B6F" w14:textId="77777777" w:rsidR="006F2E49" w:rsidRPr="005F2CA0" w:rsidRDefault="00BB1DF7">
            <w:pPr>
              <w:pStyle w:val="Compact"/>
              <w:rPr>
                <w:sz w:val="18"/>
                <w:szCs w:val="18"/>
              </w:rPr>
            </w:pPr>
            <w:r w:rsidRPr="005F2CA0">
              <w:rPr>
                <w:sz w:val="18"/>
                <w:szCs w:val="18"/>
              </w:rPr>
              <w:t>Règlement approuvé</w:t>
            </w:r>
          </w:p>
        </w:tc>
      </w:tr>
      <w:tr w:rsidR="006F2E49" w:rsidRPr="005F2CA0" w14:paraId="4057413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E6D6EB4" w14:textId="77777777" w:rsidR="006F2E49" w:rsidRPr="005F2CA0" w:rsidRDefault="00BB1DF7">
            <w:pPr>
              <w:pStyle w:val="Compact"/>
              <w:rPr>
                <w:sz w:val="18"/>
                <w:szCs w:val="18"/>
              </w:rPr>
            </w:pPr>
            <w:r w:rsidRPr="005F2CA0">
              <w:rPr>
                <w:sz w:val="18"/>
                <w:szCs w:val="18"/>
              </w:rPr>
              <w:t>03</w:t>
            </w:r>
          </w:p>
        </w:tc>
        <w:tc>
          <w:tcPr>
            <w:cnfStyle w:val="000001000000" w:firstRow="0" w:lastRow="0" w:firstColumn="0" w:lastColumn="0" w:oddVBand="0" w:evenVBand="1" w:oddHBand="0" w:evenHBand="0" w:firstRowFirstColumn="0" w:firstRowLastColumn="0" w:lastRowFirstColumn="0" w:lastRowLastColumn="0"/>
            <w:tcW w:w="0" w:type="auto"/>
          </w:tcPr>
          <w:p w14:paraId="073CBE25" w14:textId="77777777" w:rsidR="006F2E49" w:rsidRPr="005F2CA0" w:rsidRDefault="00BB1DF7">
            <w:pPr>
              <w:pStyle w:val="Compact"/>
              <w:rPr>
                <w:sz w:val="18"/>
                <w:szCs w:val="18"/>
              </w:rPr>
            </w:pPr>
            <w:r w:rsidRPr="005F2CA0">
              <w:rPr>
                <w:sz w:val="18"/>
                <w:szCs w:val="18"/>
              </w:rPr>
              <w:t>Zonage réglementaire non approuvé</w:t>
            </w:r>
          </w:p>
        </w:tc>
      </w:tr>
      <w:tr w:rsidR="006F2E49" w:rsidRPr="005F2CA0" w14:paraId="75CED240"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E6EE361" w14:textId="77777777" w:rsidR="006F2E49" w:rsidRPr="005F2CA0" w:rsidRDefault="00BB1DF7">
            <w:pPr>
              <w:pStyle w:val="Compact"/>
              <w:rPr>
                <w:sz w:val="18"/>
                <w:szCs w:val="18"/>
              </w:rPr>
            </w:pPr>
            <w:r w:rsidRPr="005F2CA0">
              <w:rPr>
                <w:sz w:val="18"/>
                <w:szCs w:val="18"/>
              </w:rPr>
              <w:t>04</w:t>
            </w:r>
          </w:p>
        </w:tc>
        <w:tc>
          <w:tcPr>
            <w:cnfStyle w:val="000001000000" w:firstRow="0" w:lastRow="0" w:firstColumn="0" w:lastColumn="0" w:oddVBand="0" w:evenVBand="1" w:oddHBand="0" w:evenHBand="0" w:firstRowFirstColumn="0" w:firstRowLastColumn="0" w:lastRowFirstColumn="0" w:lastRowLastColumn="0"/>
            <w:tcW w:w="0" w:type="auto"/>
          </w:tcPr>
          <w:p w14:paraId="2F15E3BF" w14:textId="77777777" w:rsidR="006F2E49" w:rsidRPr="005F2CA0" w:rsidRDefault="00BB1DF7">
            <w:pPr>
              <w:pStyle w:val="Compact"/>
              <w:rPr>
                <w:sz w:val="18"/>
                <w:szCs w:val="18"/>
              </w:rPr>
            </w:pPr>
            <w:r w:rsidRPr="005F2CA0">
              <w:rPr>
                <w:sz w:val="18"/>
                <w:szCs w:val="18"/>
              </w:rPr>
              <w:t>Zonage réglementaire approuvé</w:t>
            </w:r>
          </w:p>
        </w:tc>
      </w:tr>
      <w:tr w:rsidR="006F2E49" w:rsidRPr="005F2CA0" w14:paraId="5F7BAB5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A64E67A" w14:textId="77777777" w:rsidR="006F2E49" w:rsidRPr="005F2CA0" w:rsidRDefault="00BB1DF7">
            <w:pPr>
              <w:pStyle w:val="Compact"/>
              <w:rPr>
                <w:sz w:val="18"/>
                <w:szCs w:val="18"/>
              </w:rPr>
            </w:pPr>
            <w:r w:rsidRPr="005F2CA0">
              <w:rPr>
                <w:sz w:val="18"/>
                <w:szCs w:val="18"/>
              </w:rPr>
              <w:t>05</w:t>
            </w:r>
          </w:p>
        </w:tc>
        <w:tc>
          <w:tcPr>
            <w:cnfStyle w:val="000001000000" w:firstRow="0" w:lastRow="0" w:firstColumn="0" w:lastColumn="0" w:oddVBand="0" w:evenVBand="1" w:oddHBand="0" w:evenHBand="0" w:firstRowFirstColumn="0" w:firstRowLastColumn="0" w:lastRowFirstColumn="0" w:lastRowLastColumn="0"/>
            <w:tcW w:w="0" w:type="auto"/>
          </w:tcPr>
          <w:p w14:paraId="2BEA884D" w14:textId="77777777" w:rsidR="006F2E49" w:rsidRPr="005F2CA0" w:rsidRDefault="00BB1DF7">
            <w:pPr>
              <w:pStyle w:val="Compact"/>
              <w:rPr>
                <w:sz w:val="18"/>
                <w:szCs w:val="18"/>
              </w:rPr>
            </w:pPr>
            <w:r w:rsidRPr="005F2CA0">
              <w:rPr>
                <w:sz w:val="18"/>
                <w:szCs w:val="18"/>
              </w:rPr>
              <w:t>Cartes approuvées</w:t>
            </w:r>
          </w:p>
        </w:tc>
      </w:tr>
      <w:tr w:rsidR="006F2E49" w:rsidRPr="005F2CA0" w14:paraId="132F0EDE"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66A143C" w14:textId="77777777" w:rsidR="006F2E49" w:rsidRPr="005F2CA0" w:rsidRDefault="00BB1DF7">
            <w:pPr>
              <w:pStyle w:val="Compact"/>
              <w:rPr>
                <w:sz w:val="18"/>
                <w:szCs w:val="18"/>
              </w:rPr>
            </w:pPr>
            <w:r w:rsidRPr="005F2CA0">
              <w:rPr>
                <w:sz w:val="18"/>
                <w:szCs w:val="18"/>
              </w:rPr>
              <w:t>06</w:t>
            </w:r>
          </w:p>
        </w:tc>
        <w:tc>
          <w:tcPr>
            <w:cnfStyle w:val="000001000000" w:firstRow="0" w:lastRow="0" w:firstColumn="0" w:lastColumn="0" w:oddVBand="0" w:evenVBand="1" w:oddHBand="0" w:evenHBand="0" w:firstRowFirstColumn="0" w:firstRowLastColumn="0" w:lastRowFirstColumn="0" w:lastRowLastColumn="0"/>
            <w:tcW w:w="0" w:type="auto"/>
          </w:tcPr>
          <w:p w14:paraId="4E970887" w14:textId="77777777" w:rsidR="006F2E49" w:rsidRPr="005F2CA0" w:rsidRDefault="00BB1DF7">
            <w:pPr>
              <w:pStyle w:val="Compact"/>
              <w:rPr>
                <w:sz w:val="18"/>
                <w:szCs w:val="18"/>
              </w:rPr>
            </w:pPr>
            <w:r w:rsidRPr="005F2CA0">
              <w:rPr>
                <w:sz w:val="18"/>
                <w:szCs w:val="18"/>
              </w:rPr>
              <w:t>Autres cartes</w:t>
            </w:r>
          </w:p>
        </w:tc>
      </w:tr>
      <w:tr w:rsidR="006F2E49" w:rsidRPr="005F2CA0" w14:paraId="0979ECA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F5A1CBD" w14:textId="77777777" w:rsidR="006F2E49" w:rsidRPr="005F2CA0" w:rsidRDefault="00BB1DF7">
            <w:pPr>
              <w:pStyle w:val="Compact"/>
              <w:rPr>
                <w:sz w:val="18"/>
                <w:szCs w:val="18"/>
              </w:rPr>
            </w:pPr>
            <w:r w:rsidRPr="005F2CA0">
              <w:rPr>
                <w:sz w:val="18"/>
                <w:szCs w:val="18"/>
              </w:rPr>
              <w:t>99</w:t>
            </w:r>
          </w:p>
        </w:tc>
        <w:tc>
          <w:tcPr>
            <w:cnfStyle w:val="000001000000" w:firstRow="0" w:lastRow="0" w:firstColumn="0" w:lastColumn="0" w:oddVBand="0" w:evenVBand="1" w:oddHBand="0" w:evenHBand="0" w:firstRowFirstColumn="0" w:firstRowLastColumn="0" w:lastRowFirstColumn="0" w:lastRowLastColumn="0"/>
            <w:tcW w:w="0" w:type="auto"/>
          </w:tcPr>
          <w:p w14:paraId="0F0D3A15" w14:textId="77777777" w:rsidR="006F2E49" w:rsidRPr="005F2CA0" w:rsidRDefault="00BB1DF7">
            <w:pPr>
              <w:pStyle w:val="Compact"/>
              <w:rPr>
                <w:sz w:val="18"/>
                <w:szCs w:val="18"/>
              </w:rPr>
            </w:pPr>
            <w:r w:rsidRPr="005F2CA0">
              <w:rPr>
                <w:sz w:val="18"/>
                <w:szCs w:val="18"/>
              </w:rPr>
              <w:t>Autres</w:t>
            </w:r>
          </w:p>
        </w:tc>
      </w:tr>
    </w:tbl>
    <w:p w14:paraId="257999C4" w14:textId="77777777" w:rsidR="006F2E49" w:rsidRDefault="00BB1DF7">
      <w:pPr>
        <w:pStyle w:val="Titre5"/>
      </w:pPr>
      <w:bookmarkStart w:id="194" w:name="tables-de-la-thématique-aléas"/>
      <w:bookmarkEnd w:id="184"/>
      <w:bookmarkEnd w:id="193"/>
      <w:r>
        <w:t>Tables de la thématique Aléas</w:t>
      </w:r>
    </w:p>
    <w:p w14:paraId="450CC3C7" w14:textId="77777777" w:rsidR="006F2E49" w:rsidRPr="0067229D" w:rsidRDefault="00BB1DF7">
      <w:pPr>
        <w:pStyle w:val="FirstParagraph"/>
        <w:rPr>
          <w:lang w:val="fr-FR"/>
        </w:rPr>
      </w:pPr>
      <w:r w:rsidRPr="0067229D">
        <w:rPr>
          <w:lang w:val="fr-FR"/>
        </w:rPr>
        <w:t>La figure suivante représente les tables du standard pouvant faire partie de la livraison GeoPackage implémentant la thématique “Aléas”. Les champs en gras sont les champs dont le renseignement est obligatoire lorsque la table est présente dans la livraison.</w:t>
      </w:r>
    </w:p>
    <w:p w14:paraId="15BF7F63" w14:textId="77777777" w:rsidR="006F2E49" w:rsidRDefault="00BB1DF7">
      <w:pPr>
        <w:pStyle w:val="CaptionedFigure"/>
      </w:pPr>
      <w:bookmarkStart w:id="195" w:name="fig:tabl-alea-img"/>
      <w:r>
        <w:rPr>
          <w:noProof/>
        </w:rPr>
        <w:lastRenderedPageBreak/>
        <w:drawing>
          <wp:inline distT="0" distB="0" distL="0" distR="0" wp14:anchorId="4C9023A2" wp14:editId="50B3D538">
            <wp:extent cx="5969000" cy="5136957"/>
            <wp:effectExtent l="0" t="0" r="0" b="0"/>
            <wp:docPr id="369" name="Picture" descr="Figure 13: Diagramme des tables de la thématique Aléas"/>
            <wp:cNvGraphicFramePr/>
            <a:graphic xmlns:a="http://schemas.openxmlformats.org/drawingml/2006/main">
              <a:graphicData uri="http://schemas.openxmlformats.org/drawingml/2006/picture">
                <pic:pic xmlns:pic="http://schemas.openxmlformats.org/drawingml/2006/picture">
                  <pic:nvPicPr>
                    <pic:cNvPr id="370" name="Picture" descr="./ressources/Geopackage-PPR-Alea-View.png"/>
                    <pic:cNvPicPr>
                      <a:picLocks noChangeAspect="1" noChangeArrowheads="1"/>
                    </pic:cNvPicPr>
                  </pic:nvPicPr>
                  <pic:blipFill>
                    <a:blip r:embed="rId244"/>
                    <a:stretch>
                      <a:fillRect/>
                    </a:stretch>
                  </pic:blipFill>
                  <pic:spPr bwMode="auto">
                    <a:xfrm>
                      <a:off x="0" y="0"/>
                      <a:ext cx="5969000" cy="5136957"/>
                    </a:xfrm>
                    <a:prstGeom prst="rect">
                      <a:avLst/>
                    </a:prstGeom>
                    <a:noFill/>
                    <a:ln w="9525">
                      <a:noFill/>
                      <a:headEnd/>
                      <a:tailEnd/>
                    </a:ln>
                  </pic:spPr>
                </pic:pic>
              </a:graphicData>
            </a:graphic>
          </wp:inline>
        </w:drawing>
      </w:r>
    </w:p>
    <w:p w14:paraId="6E86C77D" w14:textId="77777777" w:rsidR="006F2E49" w:rsidRPr="0067229D" w:rsidRDefault="00BB1DF7" w:rsidP="005F2CA0">
      <w:pPr>
        <w:pStyle w:val="ImageCaption"/>
        <w:jc w:val="center"/>
        <w:rPr>
          <w:lang w:val="fr-FR"/>
        </w:rPr>
      </w:pPr>
      <w:r w:rsidRPr="0067229D">
        <w:rPr>
          <w:lang w:val="fr-FR"/>
        </w:rPr>
        <w:t xml:space="preserve">Figure </w:t>
      </w:r>
      <w:proofErr w:type="gramStart"/>
      <w:r w:rsidRPr="0067229D">
        <w:rPr>
          <w:lang w:val="fr-FR"/>
        </w:rPr>
        <w:t>13:</w:t>
      </w:r>
      <w:proofErr w:type="gramEnd"/>
      <w:r w:rsidRPr="0067229D">
        <w:rPr>
          <w:lang w:val="fr-FR"/>
        </w:rPr>
        <w:t xml:space="preserve"> Diagramme des tables de la thématique Aléas</w:t>
      </w:r>
    </w:p>
    <w:p w14:paraId="439FEE09" w14:textId="77777777" w:rsidR="006F2E49" w:rsidRDefault="00BB1DF7">
      <w:pPr>
        <w:pStyle w:val="Titre6"/>
      </w:pPr>
      <w:bookmarkStart w:id="196" w:name="X355f9f525c3b2f284988dc41af0f6734cf19ba8"/>
      <w:bookmarkEnd w:id="195"/>
      <w:r>
        <w:t xml:space="preserve">Table </w:t>
      </w:r>
      <w:r>
        <w:rPr>
          <w:rStyle w:val="VerbatimChar"/>
        </w:rPr>
        <w:t>[PrefixePPR]_zonealeareference_[CodeAlea]_s</w:t>
      </w:r>
    </w:p>
    <w:p w14:paraId="697BB133" w14:textId="77777777" w:rsidR="006F2E49" w:rsidRDefault="00BB1DF7">
      <w:pPr>
        <w:pStyle w:val="FirstParagraph"/>
      </w:pPr>
      <w:r w:rsidRPr="0067229D">
        <w:rPr>
          <w:lang w:val="fr-FR"/>
        </w:rPr>
        <w:t xml:space="preserve">La table </w:t>
      </w:r>
      <w:r w:rsidRPr="0067229D">
        <w:rPr>
          <w:rStyle w:val="VerbatimChar"/>
          <w:lang w:val="fr-FR"/>
        </w:rPr>
        <w:t>[PrefixePPR]_zonealeareference_[CodeAlea]_s</w:t>
      </w:r>
      <w:r w:rsidRPr="0067229D">
        <w:rPr>
          <w:lang w:val="fr-FR"/>
        </w:rPr>
        <w:t xml:space="preserve"> implémente la classe </w:t>
      </w:r>
      <w:hyperlink w:anchor="classe-dobjets-zonealeareference">
        <w:r w:rsidRPr="0067229D">
          <w:rPr>
            <w:rStyle w:val="Lienhypertexte"/>
            <w:lang w:val="fr-FR"/>
          </w:rPr>
          <w:t>ZoneAleaReference</w:t>
        </w:r>
      </w:hyperlink>
      <w:r w:rsidRPr="0067229D">
        <w:rPr>
          <w:lang w:val="fr-FR"/>
        </w:rPr>
        <w:t xml:space="preserve"> définie dans ce profil applicatif. </w:t>
      </w:r>
      <w:r>
        <w:t xml:space="preserve">Elle a la structure </w:t>
      </w:r>
      <w:proofErr w:type="gramStart"/>
      <w:r>
        <w:t>suivante :</w:t>
      </w:r>
      <w:proofErr w:type="gramEnd"/>
    </w:p>
    <w:tbl>
      <w:tblPr>
        <w:tblStyle w:val="Table"/>
        <w:tblW w:w="0" w:type="auto"/>
        <w:tblLook w:val="0020" w:firstRow="1" w:lastRow="0" w:firstColumn="0" w:lastColumn="0" w:noHBand="0" w:noVBand="0"/>
      </w:tblPr>
      <w:tblGrid>
        <w:gridCol w:w="1503"/>
        <w:gridCol w:w="1206"/>
        <w:gridCol w:w="1139"/>
        <w:gridCol w:w="2734"/>
        <w:gridCol w:w="2808"/>
      </w:tblGrid>
      <w:tr w:rsidR="006F2E49" w:rsidRPr="005F2CA0" w14:paraId="0A9A5CAA"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949DAE0" w14:textId="77777777" w:rsidR="006F2E49" w:rsidRPr="005F2CA0" w:rsidRDefault="00BB1DF7">
            <w:pPr>
              <w:pStyle w:val="Compact"/>
              <w:rPr>
                <w:sz w:val="18"/>
                <w:szCs w:val="18"/>
              </w:rPr>
            </w:pPr>
            <w:r w:rsidRPr="005F2CA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0" w:type="auto"/>
          </w:tcPr>
          <w:p w14:paraId="315EAC0D" w14:textId="77777777" w:rsidR="006F2E49" w:rsidRPr="005F2CA0" w:rsidRDefault="00BB1DF7">
            <w:pPr>
              <w:pStyle w:val="Compact"/>
              <w:rPr>
                <w:sz w:val="18"/>
                <w:szCs w:val="18"/>
              </w:rPr>
            </w:pPr>
            <w:r w:rsidRPr="005F2CA0">
              <w:rPr>
                <w:sz w:val="18"/>
                <w:szCs w:val="18"/>
              </w:rPr>
              <w:t>Nom court</w:t>
            </w:r>
          </w:p>
        </w:tc>
        <w:tc>
          <w:tcPr>
            <w:cnfStyle w:val="000010000000" w:firstRow="0" w:lastRow="0" w:firstColumn="0" w:lastColumn="0" w:oddVBand="1" w:evenVBand="0" w:oddHBand="0" w:evenHBand="0" w:firstRowFirstColumn="0" w:firstRowLastColumn="0" w:lastRowFirstColumn="0" w:lastRowLastColumn="0"/>
            <w:tcW w:w="0" w:type="auto"/>
          </w:tcPr>
          <w:p w14:paraId="17FB3F0C" w14:textId="77777777" w:rsidR="006F2E49" w:rsidRPr="005F2CA0" w:rsidRDefault="00BB1DF7">
            <w:pPr>
              <w:pStyle w:val="Compact"/>
              <w:rPr>
                <w:sz w:val="18"/>
                <w:szCs w:val="18"/>
              </w:rPr>
            </w:pPr>
            <w:r w:rsidRPr="005F2CA0">
              <w:rPr>
                <w:sz w:val="18"/>
                <w:szCs w:val="18"/>
              </w:rPr>
              <w:t>Type GPKG</w:t>
            </w:r>
          </w:p>
        </w:tc>
        <w:tc>
          <w:tcPr>
            <w:cnfStyle w:val="000001000000" w:firstRow="0" w:lastRow="0" w:firstColumn="0" w:lastColumn="0" w:oddVBand="0" w:evenVBand="1" w:oddHBand="0" w:evenHBand="0" w:firstRowFirstColumn="0" w:firstRowLastColumn="0" w:lastRowFirstColumn="0" w:lastRowLastColumn="0"/>
            <w:tcW w:w="0" w:type="auto"/>
          </w:tcPr>
          <w:p w14:paraId="1CAE7E69" w14:textId="77777777" w:rsidR="006F2E49" w:rsidRPr="005F2CA0" w:rsidRDefault="00BB1DF7">
            <w:pPr>
              <w:pStyle w:val="Compact"/>
              <w:rPr>
                <w:sz w:val="18"/>
                <w:szCs w:val="18"/>
              </w:rPr>
            </w:pPr>
            <w:r w:rsidRPr="005F2CA0">
              <w:rPr>
                <w:sz w:val="18"/>
                <w:szCs w:val="18"/>
              </w:rPr>
              <w:t>Valeurs</w:t>
            </w:r>
          </w:p>
        </w:tc>
        <w:tc>
          <w:tcPr>
            <w:cnfStyle w:val="000010000000" w:firstRow="0" w:lastRow="0" w:firstColumn="0" w:lastColumn="0" w:oddVBand="1" w:evenVBand="0" w:oddHBand="0" w:evenHBand="0" w:firstRowFirstColumn="0" w:firstRowLastColumn="0" w:lastRowFirstColumn="0" w:lastRowLastColumn="0"/>
            <w:tcW w:w="0" w:type="auto"/>
          </w:tcPr>
          <w:p w14:paraId="6D344DD2" w14:textId="77777777" w:rsidR="006F2E49" w:rsidRPr="005F2CA0" w:rsidRDefault="00BB1DF7">
            <w:pPr>
              <w:pStyle w:val="Compact"/>
              <w:rPr>
                <w:sz w:val="18"/>
                <w:szCs w:val="18"/>
              </w:rPr>
            </w:pPr>
            <w:r w:rsidRPr="005F2CA0">
              <w:rPr>
                <w:sz w:val="18"/>
                <w:szCs w:val="18"/>
              </w:rPr>
              <w:t>Définition</w:t>
            </w:r>
          </w:p>
        </w:tc>
      </w:tr>
      <w:tr w:rsidR="006F2E49" w:rsidRPr="005F2CA0" w14:paraId="2F7223F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EE1A479" w14:textId="77777777" w:rsidR="006F2E49" w:rsidRPr="005F2CA0" w:rsidRDefault="00BB1DF7">
            <w:pPr>
              <w:pStyle w:val="Compact"/>
              <w:rPr>
                <w:sz w:val="18"/>
                <w:szCs w:val="18"/>
              </w:rPr>
            </w:pPr>
            <w:proofErr w:type="gramStart"/>
            <w:r w:rsidRPr="005F2CA0">
              <w:rPr>
                <w:rStyle w:val="VerbatimChar"/>
                <w:b/>
                <w:sz w:val="18"/>
                <w:szCs w:val="18"/>
              </w:rPr>
              <w:t>idzonealea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16F9113" w14:textId="77777777" w:rsidR="006F2E49" w:rsidRPr="005F2CA0" w:rsidRDefault="00BB1DF7">
            <w:pPr>
              <w:pStyle w:val="Compact"/>
              <w:rPr>
                <w:sz w:val="18"/>
                <w:szCs w:val="18"/>
              </w:rPr>
            </w:pPr>
            <w:proofErr w:type="gramStart"/>
            <w:r w:rsidRPr="005F2CA0">
              <w:rPr>
                <w:rStyle w:val="VerbatimChar"/>
                <w:b/>
                <w:sz w:val="18"/>
                <w:szCs w:val="18"/>
              </w:rPr>
              <w:t>idzonealea</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001D3496"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15)</w:t>
            </w:r>
          </w:p>
        </w:tc>
        <w:tc>
          <w:tcPr>
            <w:cnfStyle w:val="000001000000" w:firstRow="0" w:lastRow="0" w:firstColumn="0" w:lastColumn="0" w:oddVBand="0" w:evenVBand="1" w:oddHBand="0" w:evenHBand="0" w:firstRowFirstColumn="0" w:firstRowLastColumn="0" w:lastRowFirstColumn="0" w:lastRowLastColumn="0"/>
            <w:tcW w:w="0" w:type="auto"/>
          </w:tcPr>
          <w:p w14:paraId="7B77182F" w14:textId="77777777" w:rsidR="006F2E49" w:rsidRPr="005F2CA0" w:rsidRDefault="00BB1DF7">
            <w:pPr>
              <w:pStyle w:val="Compact"/>
              <w:rPr>
                <w:sz w:val="18"/>
                <w:szCs w:val="18"/>
              </w:rPr>
            </w:pPr>
            <w:r w:rsidRPr="005F2CA0">
              <w:rPr>
                <w:b/>
                <w:sz w:val="18"/>
                <w:szCs w:val="18"/>
              </w:rPr>
              <w:t>Clef primaire</w:t>
            </w:r>
          </w:p>
        </w:tc>
        <w:tc>
          <w:tcPr>
            <w:cnfStyle w:val="000010000000" w:firstRow="0" w:lastRow="0" w:firstColumn="0" w:lastColumn="0" w:oddVBand="1" w:evenVBand="0" w:oddHBand="0" w:evenHBand="0" w:firstRowFirstColumn="0" w:firstRowLastColumn="0" w:lastRowFirstColumn="0" w:lastRowLastColumn="0"/>
            <w:tcW w:w="0" w:type="auto"/>
          </w:tcPr>
          <w:p w14:paraId="22E7BE09" w14:textId="77777777" w:rsidR="006F2E49" w:rsidRPr="005F2CA0" w:rsidRDefault="00BB1DF7">
            <w:pPr>
              <w:pStyle w:val="Compact"/>
              <w:rPr>
                <w:sz w:val="18"/>
                <w:szCs w:val="18"/>
              </w:rPr>
            </w:pPr>
            <w:r w:rsidRPr="005F2CA0">
              <w:rPr>
                <w:sz w:val="18"/>
                <w:szCs w:val="18"/>
              </w:rPr>
              <w:t>Identifiant de l’objet zonealeareference.</w:t>
            </w:r>
          </w:p>
        </w:tc>
      </w:tr>
      <w:tr w:rsidR="006F2E49" w:rsidRPr="009D678C" w14:paraId="0311B06D"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8DB1D50" w14:textId="77777777" w:rsidR="006F2E49" w:rsidRPr="005F2CA0" w:rsidRDefault="00BB1DF7">
            <w:pPr>
              <w:pStyle w:val="Compact"/>
              <w:rPr>
                <w:sz w:val="18"/>
                <w:szCs w:val="18"/>
              </w:rPr>
            </w:pPr>
            <w:proofErr w:type="gramStart"/>
            <w:r w:rsidRPr="005F2CA0">
              <w:rPr>
                <w:rStyle w:val="VerbatimChar"/>
                <w:b/>
                <w:sz w:val="18"/>
                <w:szCs w:val="18"/>
              </w:rPr>
              <w:t>codeprocedure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9006AB2" w14:textId="77777777" w:rsidR="006F2E49" w:rsidRPr="005F2CA0" w:rsidRDefault="00BB1DF7">
            <w:pPr>
              <w:pStyle w:val="Compact"/>
              <w:rPr>
                <w:sz w:val="18"/>
                <w:szCs w:val="18"/>
              </w:rPr>
            </w:pPr>
            <w:proofErr w:type="gramStart"/>
            <w:r w:rsidRPr="005F2CA0">
              <w:rPr>
                <w:rStyle w:val="VerbatimChar"/>
                <w:b/>
                <w:sz w:val="18"/>
                <w:szCs w:val="18"/>
              </w:rPr>
              <w:t>idproc</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4009DFF8"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22)</w:t>
            </w:r>
          </w:p>
        </w:tc>
        <w:tc>
          <w:tcPr>
            <w:cnfStyle w:val="000001000000" w:firstRow="0" w:lastRow="0" w:firstColumn="0" w:lastColumn="0" w:oddVBand="0" w:evenVBand="1" w:oddHBand="0" w:evenHBand="0" w:firstRowFirstColumn="0" w:firstRowLastColumn="0" w:lastRowFirstColumn="0" w:lastRowLastColumn="0"/>
            <w:tcW w:w="0" w:type="auto"/>
          </w:tcPr>
          <w:p w14:paraId="55E1F480"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La valeur de ce champ doit aussi exister comme valeur de la colonne </w:t>
            </w:r>
            <w:r w:rsidRPr="005F2CA0">
              <w:rPr>
                <w:rStyle w:val="VerbatimChar"/>
                <w:sz w:val="18"/>
                <w:szCs w:val="18"/>
              </w:rPr>
              <w:t>codeprocedure</w:t>
            </w:r>
            <w:r w:rsidRPr="005F2CA0">
              <w:rPr>
                <w:sz w:val="18"/>
                <w:szCs w:val="18"/>
              </w:rPr>
              <w:t xml:space="preserve"> de la table </w:t>
            </w:r>
            <w:hyperlink w:anchor="table-prefixeppr_procedure">
              <w:r w:rsidRPr="005F2CA0">
                <w:rPr>
                  <w:rStyle w:val="Lienhypertexte"/>
                  <w:sz w:val="18"/>
                  <w:szCs w:val="18"/>
                </w:rPr>
                <w:t>prefixeppr_procedure</w:t>
              </w:r>
            </w:hyperlink>
          </w:p>
        </w:tc>
        <w:tc>
          <w:tcPr>
            <w:cnfStyle w:val="000010000000" w:firstRow="0" w:lastRow="0" w:firstColumn="0" w:lastColumn="0" w:oddVBand="1" w:evenVBand="0" w:oddHBand="0" w:evenHBand="0" w:firstRowFirstColumn="0" w:firstRowLastColumn="0" w:lastRowFirstColumn="0" w:lastRowLastColumn="0"/>
            <w:tcW w:w="0" w:type="auto"/>
          </w:tcPr>
          <w:p w14:paraId="586DB04F" w14:textId="77777777" w:rsidR="006F2E49" w:rsidRPr="005F2CA0" w:rsidRDefault="00BB1DF7">
            <w:pPr>
              <w:pStyle w:val="Compact"/>
              <w:rPr>
                <w:sz w:val="18"/>
                <w:szCs w:val="18"/>
              </w:rPr>
            </w:pPr>
            <w:r w:rsidRPr="005F2CA0">
              <w:rPr>
                <w:sz w:val="18"/>
                <w:szCs w:val="18"/>
              </w:rPr>
              <w:t xml:space="preserve">Identifiant de la procédure associée à la zone d’aléa. Ce champ permet de faire le lien avec l’objet correspondant de la table </w:t>
            </w:r>
            <w:hyperlink w:anchor="table-prefixeppr_procedure">
              <w:r w:rsidRPr="005F2CA0">
                <w:rPr>
                  <w:rStyle w:val="Lienhypertexte"/>
                  <w:sz w:val="18"/>
                  <w:szCs w:val="18"/>
                </w:rPr>
                <w:t>prefixeppr_procedure</w:t>
              </w:r>
            </w:hyperlink>
          </w:p>
        </w:tc>
      </w:tr>
      <w:tr w:rsidR="006F2E49" w:rsidRPr="009D678C" w14:paraId="0C6124B9"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8AA0463" w14:textId="77777777" w:rsidR="006F2E49" w:rsidRPr="005F2CA0" w:rsidRDefault="00BB1DF7">
            <w:pPr>
              <w:pStyle w:val="Compact"/>
              <w:rPr>
                <w:sz w:val="18"/>
                <w:szCs w:val="18"/>
              </w:rPr>
            </w:pPr>
            <w:proofErr w:type="gramStart"/>
            <w:r w:rsidRPr="005F2CA0">
              <w:rPr>
                <w:rStyle w:val="VerbatimChar"/>
                <w:b/>
                <w:sz w:val="18"/>
                <w:szCs w:val="18"/>
              </w:rPr>
              <w:lastRenderedPageBreak/>
              <w:t>typealea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0D772C0D" w14:textId="77777777" w:rsidR="006F2E49" w:rsidRPr="005F2CA0" w:rsidRDefault="00BB1DF7">
            <w:pPr>
              <w:pStyle w:val="Compact"/>
              <w:rPr>
                <w:sz w:val="18"/>
                <w:szCs w:val="18"/>
              </w:rPr>
            </w:pPr>
            <w:proofErr w:type="gramStart"/>
            <w:r w:rsidRPr="005F2CA0">
              <w:rPr>
                <w:rStyle w:val="VerbatimChar"/>
                <w:b/>
                <w:sz w:val="18"/>
                <w:szCs w:val="18"/>
              </w:rPr>
              <w:t>typealea</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2FE1B049"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3)</w:t>
            </w:r>
          </w:p>
        </w:tc>
        <w:tc>
          <w:tcPr>
            <w:cnfStyle w:val="000001000000" w:firstRow="0" w:lastRow="0" w:firstColumn="0" w:lastColumn="0" w:oddVBand="0" w:evenVBand="1" w:oddHBand="0" w:evenHBand="0" w:firstRowFirstColumn="0" w:firstRowLastColumn="0" w:lastRowFirstColumn="0" w:lastRowLastColumn="0"/>
            <w:tcW w:w="0" w:type="auto"/>
          </w:tcPr>
          <w:p w14:paraId="0034B7E4"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Valeurs à prendre parmi les valeurs de </w:t>
            </w:r>
            <w:r w:rsidRPr="005F2CA0">
              <w:rPr>
                <w:rStyle w:val="VerbatimChar"/>
                <w:sz w:val="18"/>
                <w:szCs w:val="18"/>
              </w:rPr>
              <w:t>code</w:t>
            </w:r>
            <w:r w:rsidRPr="005F2CA0">
              <w:rPr>
                <w:sz w:val="18"/>
                <w:szCs w:val="18"/>
              </w:rPr>
              <w:t xml:space="preserve"> de la table </w:t>
            </w:r>
            <w:hyperlink w:anchor="table-dénumération-typealea">
              <w:r w:rsidRPr="005F2CA0">
                <w:rPr>
                  <w:rStyle w:val="Lienhypertexte"/>
                  <w:sz w:val="18"/>
                  <w:szCs w:val="18"/>
                </w:rPr>
                <w:t>typealea</w:t>
              </w:r>
            </w:hyperlink>
          </w:p>
        </w:tc>
        <w:tc>
          <w:tcPr>
            <w:cnfStyle w:val="000010000000" w:firstRow="0" w:lastRow="0" w:firstColumn="0" w:lastColumn="0" w:oddVBand="1" w:evenVBand="0" w:oddHBand="0" w:evenHBand="0" w:firstRowFirstColumn="0" w:firstRowLastColumn="0" w:lastRowFirstColumn="0" w:lastRowLastColumn="0"/>
            <w:tcW w:w="0" w:type="auto"/>
          </w:tcPr>
          <w:p w14:paraId="017F515E" w14:textId="77777777" w:rsidR="006F2E49" w:rsidRPr="005F2CA0" w:rsidRDefault="00BB1DF7">
            <w:pPr>
              <w:pStyle w:val="Compact"/>
              <w:rPr>
                <w:sz w:val="18"/>
                <w:szCs w:val="18"/>
              </w:rPr>
            </w:pPr>
            <w:r w:rsidRPr="005F2CA0">
              <w:rPr>
                <w:sz w:val="18"/>
                <w:szCs w:val="18"/>
              </w:rPr>
              <w:t>Type de l’aléa associé à la zone d’aléa, selon la nomenclature définie dans GASPAR.</w:t>
            </w:r>
          </w:p>
        </w:tc>
      </w:tr>
      <w:tr w:rsidR="006F2E49" w:rsidRPr="009D678C" w14:paraId="6E9A1020"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5CA7715" w14:textId="77777777" w:rsidR="006F2E49" w:rsidRPr="005F2CA0" w:rsidRDefault="00BB1DF7">
            <w:pPr>
              <w:pStyle w:val="Compact"/>
              <w:rPr>
                <w:sz w:val="18"/>
                <w:szCs w:val="18"/>
              </w:rPr>
            </w:pPr>
            <w:proofErr w:type="gramStart"/>
            <w:r w:rsidRPr="005F2CA0">
              <w:rPr>
                <w:rStyle w:val="VerbatimChar"/>
                <w:b/>
                <w:sz w:val="18"/>
                <w:szCs w:val="18"/>
              </w:rPr>
              <w:t>niveaualea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43471D52" w14:textId="77777777" w:rsidR="006F2E49" w:rsidRPr="005F2CA0" w:rsidRDefault="00BB1DF7">
            <w:pPr>
              <w:pStyle w:val="Compact"/>
              <w:rPr>
                <w:sz w:val="18"/>
                <w:szCs w:val="18"/>
              </w:rPr>
            </w:pPr>
            <w:proofErr w:type="gramStart"/>
            <w:r w:rsidRPr="005F2CA0">
              <w:rPr>
                <w:rStyle w:val="VerbatimChar"/>
                <w:b/>
                <w:sz w:val="18"/>
                <w:szCs w:val="18"/>
              </w:rPr>
              <w:t>niveaualea</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1A3CB193"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2)</w:t>
            </w:r>
          </w:p>
        </w:tc>
        <w:tc>
          <w:tcPr>
            <w:cnfStyle w:val="000001000000" w:firstRow="0" w:lastRow="0" w:firstColumn="0" w:lastColumn="0" w:oddVBand="0" w:evenVBand="1" w:oddHBand="0" w:evenHBand="0" w:firstRowFirstColumn="0" w:firstRowLastColumn="0" w:lastRowFirstColumn="0" w:lastRowLastColumn="0"/>
            <w:tcW w:w="0" w:type="auto"/>
          </w:tcPr>
          <w:p w14:paraId="257525A0"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Valeurs à prendre parmi les valeurs de </w:t>
            </w:r>
            <w:r w:rsidRPr="005F2CA0">
              <w:rPr>
                <w:rStyle w:val="VerbatimChar"/>
                <w:sz w:val="18"/>
                <w:szCs w:val="18"/>
              </w:rPr>
              <w:t>code</w:t>
            </w:r>
            <w:r w:rsidRPr="005F2CA0">
              <w:rPr>
                <w:sz w:val="18"/>
                <w:szCs w:val="18"/>
              </w:rPr>
              <w:t xml:space="preserve"> de la table </w:t>
            </w:r>
            <w:hyperlink w:anchor="table-dénumération-typeniveaualea">
              <w:r w:rsidRPr="005F2CA0">
                <w:rPr>
                  <w:rStyle w:val="Lienhypertexte"/>
                  <w:sz w:val="18"/>
                  <w:szCs w:val="18"/>
                </w:rPr>
                <w:t>typeniveaualea</w:t>
              </w:r>
            </w:hyperlink>
          </w:p>
        </w:tc>
        <w:tc>
          <w:tcPr>
            <w:cnfStyle w:val="000010000000" w:firstRow="0" w:lastRow="0" w:firstColumn="0" w:lastColumn="0" w:oddVBand="1" w:evenVBand="0" w:oddHBand="0" w:evenHBand="0" w:firstRowFirstColumn="0" w:firstRowLastColumn="0" w:lastRowFirstColumn="0" w:lastRowLastColumn="0"/>
            <w:tcW w:w="0" w:type="auto"/>
          </w:tcPr>
          <w:p w14:paraId="1A314112" w14:textId="77777777" w:rsidR="006F2E49" w:rsidRPr="005F2CA0" w:rsidRDefault="00BB1DF7">
            <w:pPr>
              <w:pStyle w:val="Compact"/>
              <w:rPr>
                <w:sz w:val="18"/>
                <w:szCs w:val="18"/>
              </w:rPr>
            </w:pPr>
            <w:r w:rsidRPr="005F2CA0">
              <w:rPr>
                <w:sz w:val="18"/>
                <w:szCs w:val="18"/>
              </w:rPr>
              <w:t>Caractérisation du niveau de l’aléa.</w:t>
            </w:r>
          </w:p>
        </w:tc>
      </w:tr>
      <w:tr w:rsidR="006F2E49" w:rsidRPr="009D678C" w14:paraId="0634C60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7698B7F" w14:textId="77777777" w:rsidR="006F2E49" w:rsidRPr="005F2CA0" w:rsidRDefault="00BB1DF7">
            <w:pPr>
              <w:pStyle w:val="Compact"/>
              <w:rPr>
                <w:sz w:val="18"/>
                <w:szCs w:val="18"/>
              </w:rPr>
            </w:pPr>
            <w:proofErr w:type="gramStart"/>
            <w:r w:rsidRPr="005F2CA0">
              <w:rPr>
                <w:rStyle w:val="VerbatimChar"/>
                <w:sz w:val="18"/>
                <w:szCs w:val="18"/>
              </w:rPr>
              <w:t>occurrence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71941F5" w14:textId="77777777" w:rsidR="006F2E49" w:rsidRPr="005F2CA0" w:rsidRDefault="00BB1DF7">
            <w:pPr>
              <w:pStyle w:val="Compact"/>
              <w:rPr>
                <w:sz w:val="18"/>
                <w:szCs w:val="18"/>
              </w:rPr>
            </w:pPr>
            <w:proofErr w:type="gramStart"/>
            <w:r w:rsidRPr="005F2CA0">
              <w:rPr>
                <w:rStyle w:val="VerbatimChar"/>
                <w:sz w:val="18"/>
                <w:szCs w:val="18"/>
              </w:rPr>
              <w:t>occurrence</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3F041E09" w14:textId="77777777" w:rsidR="006F2E49" w:rsidRPr="005F2CA0" w:rsidRDefault="00BB1DF7">
            <w:pPr>
              <w:pStyle w:val="Compact"/>
              <w:rPr>
                <w:sz w:val="18"/>
                <w:szCs w:val="18"/>
              </w:rPr>
            </w:pPr>
            <w:r w:rsidRPr="005F2CA0">
              <w:rPr>
                <w:sz w:val="18"/>
                <w:szCs w:val="18"/>
              </w:rPr>
              <w:t>INTEGER</w:t>
            </w:r>
          </w:p>
        </w:tc>
        <w:tc>
          <w:tcPr>
            <w:cnfStyle w:val="000001000000" w:firstRow="0" w:lastRow="0" w:firstColumn="0" w:lastColumn="0" w:oddVBand="0" w:evenVBand="1" w:oddHBand="0" w:evenHBand="0" w:firstRowFirstColumn="0" w:firstRowLastColumn="0" w:lastRowFirstColumn="0" w:lastRowLastColumn="0"/>
            <w:tcW w:w="0" w:type="auto"/>
          </w:tcPr>
          <w:p w14:paraId="1C01046E" w14:textId="77777777" w:rsidR="006F2E49" w:rsidRPr="005F2CA0" w:rsidRDefault="00BB1DF7">
            <w:pPr>
              <w:pStyle w:val="Compact"/>
              <w:rPr>
                <w:sz w:val="18"/>
                <w:szCs w:val="18"/>
              </w:rPr>
            </w:pPr>
            <w:r w:rsidRPr="005F2CA0">
              <w:rPr>
                <w:sz w:val="18"/>
                <w:szCs w:val="18"/>
              </w:rPr>
              <w:t>Nombre entier positif</w:t>
            </w:r>
          </w:p>
        </w:tc>
        <w:tc>
          <w:tcPr>
            <w:cnfStyle w:val="000010000000" w:firstRow="0" w:lastRow="0" w:firstColumn="0" w:lastColumn="0" w:oddVBand="1" w:evenVBand="0" w:oddHBand="0" w:evenHBand="0" w:firstRowFirstColumn="0" w:firstRowLastColumn="0" w:lastRowFirstColumn="0" w:lastRowLastColumn="0"/>
            <w:tcW w:w="0" w:type="auto"/>
          </w:tcPr>
          <w:p w14:paraId="6E13BC89" w14:textId="77777777" w:rsidR="006F2E49" w:rsidRPr="005F2CA0" w:rsidRDefault="00BB1DF7">
            <w:pPr>
              <w:pStyle w:val="Compact"/>
              <w:rPr>
                <w:sz w:val="18"/>
                <w:szCs w:val="18"/>
              </w:rPr>
            </w:pPr>
            <w:r w:rsidRPr="005F2CA0">
              <w:rPr>
                <w:sz w:val="18"/>
                <w:szCs w:val="18"/>
              </w:rPr>
              <w:t>Période de retour de l’aléa, exprimée en nombre d’années.</w:t>
            </w:r>
          </w:p>
        </w:tc>
      </w:tr>
      <w:tr w:rsidR="006F2E49" w:rsidRPr="009D678C" w14:paraId="1AE5B1D1"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19E2142" w14:textId="77777777" w:rsidR="006F2E49" w:rsidRPr="005F2CA0" w:rsidRDefault="00BB1DF7">
            <w:pPr>
              <w:pStyle w:val="Compact"/>
              <w:rPr>
                <w:sz w:val="18"/>
                <w:szCs w:val="18"/>
              </w:rPr>
            </w:pPr>
            <w:proofErr w:type="gramStart"/>
            <w:r w:rsidRPr="005F2CA0">
              <w:rPr>
                <w:rStyle w:val="VerbatimChar"/>
                <w:sz w:val="18"/>
                <w:szCs w:val="18"/>
              </w:rPr>
              <w:t>description</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A6EC096" w14:textId="77777777" w:rsidR="006F2E49" w:rsidRPr="005F2CA0" w:rsidRDefault="00BB1DF7">
            <w:pPr>
              <w:pStyle w:val="Compact"/>
              <w:rPr>
                <w:sz w:val="18"/>
                <w:szCs w:val="18"/>
              </w:rPr>
            </w:pPr>
            <w:proofErr w:type="gramStart"/>
            <w:r w:rsidRPr="005F2CA0">
              <w:rPr>
                <w:rStyle w:val="VerbatimChar"/>
                <w:sz w:val="18"/>
                <w:szCs w:val="18"/>
              </w:rPr>
              <w:t>descript</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25DF0BA4" w14:textId="77777777" w:rsidR="006F2E49" w:rsidRPr="005F2CA0" w:rsidRDefault="00BB1DF7">
            <w:pPr>
              <w:pStyle w:val="Compact"/>
              <w:rPr>
                <w:sz w:val="18"/>
                <w:szCs w:val="18"/>
              </w:rPr>
            </w:pPr>
            <w:r w:rsidRPr="005F2CA0">
              <w:rPr>
                <w:sz w:val="18"/>
                <w:szCs w:val="18"/>
              </w:rPr>
              <w:t>TEXT</w:t>
            </w:r>
          </w:p>
        </w:tc>
        <w:tc>
          <w:tcPr>
            <w:cnfStyle w:val="000001000000" w:firstRow="0" w:lastRow="0" w:firstColumn="0" w:lastColumn="0" w:oddVBand="0" w:evenVBand="1" w:oddHBand="0" w:evenHBand="0" w:firstRowFirstColumn="0" w:firstRowLastColumn="0" w:lastRowFirstColumn="0" w:lastRowLastColumn="0"/>
            <w:tcW w:w="0" w:type="auto"/>
          </w:tcPr>
          <w:p w14:paraId="78CE618D" w14:textId="77777777" w:rsidR="006F2E49" w:rsidRPr="005F2CA0" w:rsidRDefault="00BB1DF7">
            <w:pPr>
              <w:pStyle w:val="Compact"/>
              <w:rPr>
                <w:sz w:val="18"/>
                <w:szCs w:val="18"/>
              </w:rPr>
            </w:pPr>
            <w:r w:rsidRPr="005F2CA0">
              <w:rPr>
                <w:sz w:val="18"/>
                <w:szCs w:val="18"/>
              </w:rPr>
              <w:t>Saisie libre</w:t>
            </w:r>
          </w:p>
        </w:tc>
        <w:tc>
          <w:tcPr>
            <w:cnfStyle w:val="000010000000" w:firstRow="0" w:lastRow="0" w:firstColumn="0" w:lastColumn="0" w:oddVBand="1" w:evenVBand="0" w:oddHBand="0" w:evenHBand="0" w:firstRowFirstColumn="0" w:firstRowLastColumn="0" w:lastRowFirstColumn="0" w:lastRowLastColumn="0"/>
            <w:tcW w:w="0" w:type="auto"/>
          </w:tcPr>
          <w:p w14:paraId="2081494C" w14:textId="77777777" w:rsidR="006F2E49" w:rsidRPr="005F2CA0" w:rsidRDefault="00BB1DF7">
            <w:pPr>
              <w:pStyle w:val="Compact"/>
              <w:rPr>
                <w:sz w:val="18"/>
                <w:szCs w:val="18"/>
              </w:rPr>
            </w:pPr>
            <w:r w:rsidRPr="005F2CA0">
              <w:rPr>
                <w:sz w:val="18"/>
                <w:szCs w:val="18"/>
              </w:rPr>
              <w:t>Description textuelle de la zone d’aléa.</w:t>
            </w:r>
          </w:p>
        </w:tc>
      </w:tr>
      <w:tr w:rsidR="006F2E49" w:rsidRPr="005F2CA0" w14:paraId="6B4D236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8E36428" w14:textId="77777777" w:rsidR="006F2E49" w:rsidRPr="005F2CA0" w:rsidRDefault="00BB1DF7">
            <w:pPr>
              <w:pStyle w:val="Compact"/>
              <w:rPr>
                <w:sz w:val="18"/>
                <w:szCs w:val="18"/>
              </w:rPr>
            </w:pPr>
            <w:proofErr w:type="gramStart"/>
            <w:r w:rsidRPr="005F2CA0">
              <w:rPr>
                <w:rStyle w:val="VerbatimChar"/>
                <w:b/>
                <w:sz w:val="18"/>
                <w:szCs w:val="18"/>
              </w:rPr>
              <w:t>geom</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46864C71" w14:textId="77777777" w:rsidR="006F2E49" w:rsidRPr="005F2CA0" w:rsidRDefault="00BB1DF7">
            <w:pPr>
              <w:pStyle w:val="Compact"/>
              <w:rPr>
                <w:sz w:val="18"/>
                <w:szCs w:val="18"/>
              </w:rPr>
            </w:pPr>
            <w:r w:rsidRPr="005F2CA0">
              <w:rPr>
                <w:sz w:val="18"/>
                <w:szCs w:val="18"/>
              </w:rPr>
              <w:t>N.A.</w:t>
            </w:r>
          </w:p>
        </w:tc>
        <w:tc>
          <w:tcPr>
            <w:cnfStyle w:val="000010000000" w:firstRow="0" w:lastRow="0" w:firstColumn="0" w:lastColumn="0" w:oddVBand="1" w:evenVBand="0" w:oddHBand="0" w:evenHBand="0" w:firstRowFirstColumn="0" w:firstRowLastColumn="0" w:lastRowFirstColumn="0" w:lastRowLastColumn="0"/>
            <w:tcW w:w="0" w:type="auto"/>
          </w:tcPr>
          <w:p w14:paraId="292F52E9" w14:textId="77777777" w:rsidR="006F2E49" w:rsidRPr="005F2CA0" w:rsidRDefault="00BB1DF7">
            <w:pPr>
              <w:pStyle w:val="Compact"/>
              <w:rPr>
                <w:sz w:val="18"/>
                <w:szCs w:val="18"/>
              </w:rPr>
            </w:pPr>
            <w:r w:rsidRPr="005F2CA0">
              <w:rPr>
                <w:sz w:val="18"/>
                <w:szCs w:val="18"/>
              </w:rPr>
              <w:t>POLYGON</w:t>
            </w:r>
          </w:p>
        </w:tc>
        <w:tc>
          <w:tcPr>
            <w:cnfStyle w:val="000001000000" w:firstRow="0" w:lastRow="0" w:firstColumn="0" w:lastColumn="0" w:oddVBand="0" w:evenVBand="1" w:oddHBand="0" w:evenHBand="0" w:firstRowFirstColumn="0" w:firstRowLastColumn="0" w:lastRowFirstColumn="0" w:lastRowLastColumn="0"/>
            <w:tcW w:w="0" w:type="auto"/>
          </w:tcPr>
          <w:p w14:paraId="178C6F8A" w14:textId="77777777" w:rsidR="006F2E49" w:rsidRPr="005F2CA0" w:rsidRDefault="00BB1DF7">
            <w:pPr>
              <w:pStyle w:val="Compact"/>
              <w:rPr>
                <w:sz w:val="18"/>
                <w:szCs w:val="18"/>
              </w:rPr>
            </w:pPr>
            <w:r w:rsidRPr="005F2CA0">
              <w:rPr>
                <w:sz w:val="18"/>
                <w:szCs w:val="18"/>
              </w:rPr>
              <w:t>Polygone de la zone</w:t>
            </w:r>
          </w:p>
        </w:tc>
        <w:tc>
          <w:tcPr>
            <w:cnfStyle w:val="000010000000" w:firstRow="0" w:lastRow="0" w:firstColumn="0" w:lastColumn="0" w:oddVBand="1" w:evenVBand="0" w:oddHBand="0" w:evenHBand="0" w:firstRowFirstColumn="0" w:firstRowLastColumn="0" w:lastRowFirstColumn="0" w:lastRowLastColumn="0"/>
            <w:tcW w:w="0" w:type="auto"/>
          </w:tcPr>
          <w:p w14:paraId="019FD222" w14:textId="77777777" w:rsidR="006F2E49" w:rsidRPr="005F2CA0" w:rsidRDefault="006F2E49">
            <w:pPr>
              <w:pStyle w:val="Compact"/>
              <w:rPr>
                <w:sz w:val="18"/>
                <w:szCs w:val="18"/>
              </w:rPr>
            </w:pPr>
          </w:p>
        </w:tc>
      </w:tr>
    </w:tbl>
    <w:p w14:paraId="09538049" w14:textId="77777777" w:rsidR="006F2E49" w:rsidRDefault="00BB1DF7">
      <w:pPr>
        <w:pStyle w:val="Titre6"/>
      </w:pPr>
      <w:bookmarkStart w:id="197" w:name="X1eeec0799bf3a1edc2ee86d061e70e419fd8ecc"/>
      <w:bookmarkEnd w:id="196"/>
      <w:r>
        <w:t xml:space="preserve">Table </w:t>
      </w:r>
      <w:r>
        <w:rPr>
          <w:rStyle w:val="VerbatimChar"/>
        </w:rPr>
        <w:t>[PrefixePPR]_zonealeaecheance100ans_[CodeAlea]_s</w:t>
      </w:r>
    </w:p>
    <w:p w14:paraId="636D1E26" w14:textId="77777777" w:rsidR="006F2E49" w:rsidRDefault="00BB1DF7">
      <w:pPr>
        <w:pStyle w:val="FirstParagraph"/>
      </w:pPr>
      <w:r w:rsidRPr="0067229D">
        <w:rPr>
          <w:lang w:val="fr-FR"/>
        </w:rPr>
        <w:t xml:space="preserve">La table </w:t>
      </w:r>
      <w:r w:rsidRPr="0067229D">
        <w:rPr>
          <w:rStyle w:val="VerbatimChar"/>
          <w:lang w:val="fr-FR"/>
        </w:rPr>
        <w:t>[PrefixePPR]_zonealeaecheance100ans_[CodeAlea]_s</w:t>
      </w:r>
      <w:r w:rsidRPr="0067229D">
        <w:rPr>
          <w:lang w:val="fr-FR"/>
        </w:rPr>
        <w:t xml:space="preserve"> implémente la classe </w:t>
      </w:r>
      <w:hyperlink w:anchor="classe-dobjets-zonealeaecheance100ans">
        <w:r w:rsidRPr="0067229D">
          <w:rPr>
            <w:rStyle w:val="Lienhypertexte"/>
            <w:lang w:val="fr-FR"/>
          </w:rPr>
          <w:t>ZoneAleaEcheance100ans</w:t>
        </w:r>
      </w:hyperlink>
      <w:r w:rsidRPr="0067229D">
        <w:rPr>
          <w:lang w:val="fr-FR"/>
        </w:rPr>
        <w:t xml:space="preserve"> définie dans ce profil applicatif. </w:t>
      </w:r>
      <w:r>
        <w:t xml:space="preserve">Elle a la structure </w:t>
      </w:r>
      <w:proofErr w:type="gramStart"/>
      <w:r>
        <w:t>suivante :</w:t>
      </w:r>
      <w:proofErr w:type="gramEnd"/>
    </w:p>
    <w:tbl>
      <w:tblPr>
        <w:tblStyle w:val="Table"/>
        <w:tblW w:w="0" w:type="auto"/>
        <w:tblLook w:val="0020" w:firstRow="1" w:lastRow="0" w:firstColumn="0" w:lastColumn="0" w:noHBand="0" w:noVBand="0"/>
      </w:tblPr>
      <w:tblGrid>
        <w:gridCol w:w="1503"/>
        <w:gridCol w:w="1206"/>
        <w:gridCol w:w="1137"/>
        <w:gridCol w:w="2589"/>
        <w:gridCol w:w="2955"/>
      </w:tblGrid>
      <w:tr w:rsidR="006F2E49" w:rsidRPr="005F2CA0" w14:paraId="792F804D"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C2A8965" w14:textId="77777777" w:rsidR="006F2E49" w:rsidRPr="005F2CA0" w:rsidRDefault="00BB1DF7">
            <w:pPr>
              <w:pStyle w:val="Compact"/>
              <w:rPr>
                <w:sz w:val="18"/>
                <w:szCs w:val="18"/>
              </w:rPr>
            </w:pPr>
            <w:r w:rsidRPr="005F2CA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0" w:type="auto"/>
          </w:tcPr>
          <w:p w14:paraId="36E5CF9E" w14:textId="77777777" w:rsidR="006F2E49" w:rsidRPr="005F2CA0" w:rsidRDefault="00BB1DF7">
            <w:pPr>
              <w:pStyle w:val="Compact"/>
              <w:rPr>
                <w:sz w:val="18"/>
                <w:szCs w:val="18"/>
              </w:rPr>
            </w:pPr>
            <w:r w:rsidRPr="005F2CA0">
              <w:rPr>
                <w:sz w:val="18"/>
                <w:szCs w:val="18"/>
              </w:rPr>
              <w:t>Nom court</w:t>
            </w:r>
          </w:p>
        </w:tc>
        <w:tc>
          <w:tcPr>
            <w:cnfStyle w:val="000010000000" w:firstRow="0" w:lastRow="0" w:firstColumn="0" w:lastColumn="0" w:oddVBand="1" w:evenVBand="0" w:oddHBand="0" w:evenHBand="0" w:firstRowFirstColumn="0" w:firstRowLastColumn="0" w:lastRowFirstColumn="0" w:lastRowLastColumn="0"/>
            <w:tcW w:w="0" w:type="auto"/>
          </w:tcPr>
          <w:p w14:paraId="295AB7D7" w14:textId="77777777" w:rsidR="006F2E49" w:rsidRPr="005F2CA0" w:rsidRDefault="00BB1DF7">
            <w:pPr>
              <w:pStyle w:val="Compact"/>
              <w:rPr>
                <w:sz w:val="18"/>
                <w:szCs w:val="18"/>
              </w:rPr>
            </w:pPr>
            <w:r w:rsidRPr="005F2CA0">
              <w:rPr>
                <w:sz w:val="18"/>
                <w:szCs w:val="18"/>
              </w:rPr>
              <w:t>Type GPKG</w:t>
            </w:r>
          </w:p>
        </w:tc>
        <w:tc>
          <w:tcPr>
            <w:cnfStyle w:val="000001000000" w:firstRow="0" w:lastRow="0" w:firstColumn="0" w:lastColumn="0" w:oddVBand="0" w:evenVBand="1" w:oddHBand="0" w:evenHBand="0" w:firstRowFirstColumn="0" w:firstRowLastColumn="0" w:lastRowFirstColumn="0" w:lastRowLastColumn="0"/>
            <w:tcW w:w="0" w:type="auto"/>
          </w:tcPr>
          <w:p w14:paraId="184B8BF9" w14:textId="77777777" w:rsidR="006F2E49" w:rsidRPr="005F2CA0" w:rsidRDefault="00BB1DF7">
            <w:pPr>
              <w:pStyle w:val="Compact"/>
              <w:rPr>
                <w:sz w:val="18"/>
                <w:szCs w:val="18"/>
              </w:rPr>
            </w:pPr>
            <w:r w:rsidRPr="005F2CA0">
              <w:rPr>
                <w:sz w:val="18"/>
                <w:szCs w:val="18"/>
              </w:rPr>
              <w:t>Valeurs</w:t>
            </w:r>
          </w:p>
        </w:tc>
        <w:tc>
          <w:tcPr>
            <w:cnfStyle w:val="000010000000" w:firstRow="0" w:lastRow="0" w:firstColumn="0" w:lastColumn="0" w:oddVBand="1" w:evenVBand="0" w:oddHBand="0" w:evenHBand="0" w:firstRowFirstColumn="0" w:firstRowLastColumn="0" w:lastRowFirstColumn="0" w:lastRowLastColumn="0"/>
            <w:tcW w:w="0" w:type="auto"/>
          </w:tcPr>
          <w:p w14:paraId="25459345" w14:textId="77777777" w:rsidR="006F2E49" w:rsidRPr="005F2CA0" w:rsidRDefault="00BB1DF7">
            <w:pPr>
              <w:pStyle w:val="Compact"/>
              <w:rPr>
                <w:sz w:val="18"/>
                <w:szCs w:val="18"/>
              </w:rPr>
            </w:pPr>
            <w:r w:rsidRPr="005F2CA0">
              <w:rPr>
                <w:sz w:val="18"/>
                <w:szCs w:val="18"/>
              </w:rPr>
              <w:t>Définition</w:t>
            </w:r>
          </w:p>
        </w:tc>
      </w:tr>
      <w:tr w:rsidR="006F2E49" w:rsidRPr="005F2CA0" w14:paraId="0C85C49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59F9B1" w14:textId="77777777" w:rsidR="006F2E49" w:rsidRPr="005F2CA0" w:rsidRDefault="00BB1DF7">
            <w:pPr>
              <w:pStyle w:val="Compact"/>
              <w:rPr>
                <w:sz w:val="18"/>
                <w:szCs w:val="18"/>
              </w:rPr>
            </w:pPr>
            <w:proofErr w:type="gramStart"/>
            <w:r w:rsidRPr="005F2CA0">
              <w:rPr>
                <w:rStyle w:val="VerbatimChar"/>
                <w:b/>
                <w:sz w:val="18"/>
                <w:szCs w:val="18"/>
              </w:rPr>
              <w:t>idzonealea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4CCCCE8C" w14:textId="77777777" w:rsidR="006F2E49" w:rsidRPr="005F2CA0" w:rsidRDefault="00BB1DF7">
            <w:pPr>
              <w:pStyle w:val="Compact"/>
              <w:rPr>
                <w:sz w:val="18"/>
                <w:szCs w:val="18"/>
              </w:rPr>
            </w:pPr>
            <w:proofErr w:type="gramStart"/>
            <w:r w:rsidRPr="005F2CA0">
              <w:rPr>
                <w:rStyle w:val="VerbatimChar"/>
                <w:b/>
                <w:sz w:val="18"/>
                <w:szCs w:val="18"/>
              </w:rPr>
              <w:t>idzonealea</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681CA321"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15)</w:t>
            </w:r>
          </w:p>
        </w:tc>
        <w:tc>
          <w:tcPr>
            <w:cnfStyle w:val="000001000000" w:firstRow="0" w:lastRow="0" w:firstColumn="0" w:lastColumn="0" w:oddVBand="0" w:evenVBand="1" w:oddHBand="0" w:evenHBand="0" w:firstRowFirstColumn="0" w:firstRowLastColumn="0" w:lastRowFirstColumn="0" w:lastRowLastColumn="0"/>
            <w:tcW w:w="0" w:type="auto"/>
          </w:tcPr>
          <w:p w14:paraId="2DAB13C3" w14:textId="77777777" w:rsidR="006F2E49" w:rsidRPr="005F2CA0" w:rsidRDefault="00BB1DF7">
            <w:pPr>
              <w:pStyle w:val="Compact"/>
              <w:rPr>
                <w:sz w:val="18"/>
                <w:szCs w:val="18"/>
              </w:rPr>
            </w:pPr>
            <w:r w:rsidRPr="005F2CA0">
              <w:rPr>
                <w:b/>
                <w:sz w:val="18"/>
                <w:szCs w:val="18"/>
              </w:rPr>
              <w:t>Clef primaire</w:t>
            </w:r>
          </w:p>
        </w:tc>
        <w:tc>
          <w:tcPr>
            <w:cnfStyle w:val="000010000000" w:firstRow="0" w:lastRow="0" w:firstColumn="0" w:lastColumn="0" w:oddVBand="1" w:evenVBand="0" w:oddHBand="0" w:evenHBand="0" w:firstRowFirstColumn="0" w:firstRowLastColumn="0" w:lastRowFirstColumn="0" w:lastRowLastColumn="0"/>
            <w:tcW w:w="0" w:type="auto"/>
          </w:tcPr>
          <w:p w14:paraId="1721F376" w14:textId="77777777" w:rsidR="006F2E49" w:rsidRPr="005F2CA0" w:rsidRDefault="00BB1DF7">
            <w:pPr>
              <w:pStyle w:val="Compact"/>
              <w:rPr>
                <w:sz w:val="18"/>
                <w:szCs w:val="18"/>
              </w:rPr>
            </w:pPr>
            <w:r w:rsidRPr="005F2CA0">
              <w:rPr>
                <w:sz w:val="18"/>
                <w:szCs w:val="18"/>
              </w:rPr>
              <w:t>Identifiant de l’objet zonealeaecheance100ans.</w:t>
            </w:r>
          </w:p>
        </w:tc>
      </w:tr>
      <w:tr w:rsidR="006F2E49" w:rsidRPr="009D678C" w14:paraId="5922467E"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2D4B792" w14:textId="77777777" w:rsidR="006F2E49" w:rsidRPr="005F2CA0" w:rsidRDefault="00BB1DF7">
            <w:pPr>
              <w:pStyle w:val="Compact"/>
              <w:rPr>
                <w:sz w:val="18"/>
                <w:szCs w:val="18"/>
              </w:rPr>
            </w:pPr>
            <w:proofErr w:type="gramStart"/>
            <w:r w:rsidRPr="005F2CA0">
              <w:rPr>
                <w:rStyle w:val="VerbatimChar"/>
                <w:b/>
                <w:sz w:val="18"/>
                <w:szCs w:val="18"/>
              </w:rPr>
              <w:t>codeprocedure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35930B2C" w14:textId="77777777" w:rsidR="006F2E49" w:rsidRPr="005F2CA0" w:rsidRDefault="00BB1DF7">
            <w:pPr>
              <w:pStyle w:val="Compact"/>
              <w:rPr>
                <w:sz w:val="18"/>
                <w:szCs w:val="18"/>
              </w:rPr>
            </w:pPr>
            <w:proofErr w:type="gramStart"/>
            <w:r w:rsidRPr="005F2CA0">
              <w:rPr>
                <w:rStyle w:val="VerbatimChar"/>
                <w:b/>
                <w:sz w:val="18"/>
                <w:szCs w:val="18"/>
              </w:rPr>
              <w:t>idproc</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65205420"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22)</w:t>
            </w:r>
          </w:p>
        </w:tc>
        <w:tc>
          <w:tcPr>
            <w:cnfStyle w:val="000001000000" w:firstRow="0" w:lastRow="0" w:firstColumn="0" w:lastColumn="0" w:oddVBand="0" w:evenVBand="1" w:oddHBand="0" w:evenHBand="0" w:firstRowFirstColumn="0" w:firstRowLastColumn="0" w:lastRowFirstColumn="0" w:lastRowLastColumn="0"/>
            <w:tcW w:w="0" w:type="auto"/>
          </w:tcPr>
          <w:p w14:paraId="244848DC"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La valeur de ce champ doit aussi exister comme valeur de la colonne </w:t>
            </w:r>
            <w:r w:rsidRPr="005F2CA0">
              <w:rPr>
                <w:rStyle w:val="VerbatimChar"/>
                <w:sz w:val="18"/>
                <w:szCs w:val="18"/>
              </w:rPr>
              <w:t>codeprocedure</w:t>
            </w:r>
            <w:r w:rsidRPr="005F2CA0">
              <w:rPr>
                <w:sz w:val="18"/>
                <w:szCs w:val="18"/>
              </w:rPr>
              <w:t xml:space="preserve"> de la table </w:t>
            </w:r>
            <w:hyperlink w:anchor="table-prefixeppr_procedure">
              <w:r w:rsidRPr="005F2CA0">
                <w:rPr>
                  <w:rStyle w:val="Lienhypertexte"/>
                  <w:sz w:val="18"/>
                  <w:szCs w:val="18"/>
                </w:rPr>
                <w:t>prefixeppr_procedure</w:t>
              </w:r>
            </w:hyperlink>
          </w:p>
        </w:tc>
        <w:tc>
          <w:tcPr>
            <w:cnfStyle w:val="000010000000" w:firstRow="0" w:lastRow="0" w:firstColumn="0" w:lastColumn="0" w:oddVBand="1" w:evenVBand="0" w:oddHBand="0" w:evenHBand="0" w:firstRowFirstColumn="0" w:firstRowLastColumn="0" w:lastRowFirstColumn="0" w:lastRowLastColumn="0"/>
            <w:tcW w:w="0" w:type="auto"/>
          </w:tcPr>
          <w:p w14:paraId="041FF5B8" w14:textId="77777777" w:rsidR="006F2E49" w:rsidRPr="005F2CA0" w:rsidRDefault="00BB1DF7">
            <w:pPr>
              <w:pStyle w:val="Compact"/>
              <w:rPr>
                <w:sz w:val="18"/>
                <w:szCs w:val="18"/>
              </w:rPr>
            </w:pPr>
            <w:r w:rsidRPr="005F2CA0">
              <w:rPr>
                <w:sz w:val="18"/>
                <w:szCs w:val="18"/>
              </w:rPr>
              <w:t xml:space="preserve">Identifiant de la procédure associée à la zone d’aléa. Ce champ permet de faire le lien avec l’objet correspondant de la table </w:t>
            </w:r>
            <w:hyperlink w:anchor="table-prefixeppr_procedure">
              <w:r w:rsidRPr="005F2CA0">
                <w:rPr>
                  <w:rStyle w:val="Lienhypertexte"/>
                  <w:sz w:val="18"/>
                  <w:szCs w:val="18"/>
                </w:rPr>
                <w:t>prefixeppr_procedure</w:t>
              </w:r>
            </w:hyperlink>
          </w:p>
        </w:tc>
      </w:tr>
      <w:tr w:rsidR="006F2E49" w:rsidRPr="009D678C" w14:paraId="55D45D8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2F747E3" w14:textId="77777777" w:rsidR="006F2E49" w:rsidRPr="005F2CA0" w:rsidRDefault="00BB1DF7">
            <w:pPr>
              <w:pStyle w:val="Compact"/>
              <w:rPr>
                <w:sz w:val="18"/>
                <w:szCs w:val="18"/>
              </w:rPr>
            </w:pPr>
            <w:proofErr w:type="gramStart"/>
            <w:r w:rsidRPr="005F2CA0">
              <w:rPr>
                <w:rStyle w:val="VerbatimChar"/>
                <w:b/>
                <w:sz w:val="18"/>
                <w:szCs w:val="18"/>
              </w:rPr>
              <w:t>typealea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338D8976" w14:textId="77777777" w:rsidR="006F2E49" w:rsidRPr="005F2CA0" w:rsidRDefault="00BB1DF7">
            <w:pPr>
              <w:pStyle w:val="Compact"/>
              <w:rPr>
                <w:sz w:val="18"/>
                <w:szCs w:val="18"/>
              </w:rPr>
            </w:pPr>
            <w:proofErr w:type="gramStart"/>
            <w:r w:rsidRPr="005F2CA0">
              <w:rPr>
                <w:rStyle w:val="VerbatimChar"/>
                <w:b/>
                <w:sz w:val="18"/>
                <w:szCs w:val="18"/>
              </w:rPr>
              <w:t>typealea</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57DF3DF8"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3)</w:t>
            </w:r>
          </w:p>
        </w:tc>
        <w:tc>
          <w:tcPr>
            <w:cnfStyle w:val="000001000000" w:firstRow="0" w:lastRow="0" w:firstColumn="0" w:lastColumn="0" w:oddVBand="0" w:evenVBand="1" w:oddHBand="0" w:evenHBand="0" w:firstRowFirstColumn="0" w:firstRowLastColumn="0" w:lastRowFirstColumn="0" w:lastRowLastColumn="0"/>
            <w:tcW w:w="0" w:type="auto"/>
          </w:tcPr>
          <w:p w14:paraId="2A594596"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Valeurs à prendre parmi les valeurs de </w:t>
            </w:r>
            <w:r w:rsidRPr="005F2CA0">
              <w:rPr>
                <w:rStyle w:val="VerbatimChar"/>
                <w:sz w:val="18"/>
                <w:szCs w:val="18"/>
              </w:rPr>
              <w:t>code</w:t>
            </w:r>
            <w:r w:rsidRPr="005F2CA0">
              <w:rPr>
                <w:sz w:val="18"/>
                <w:szCs w:val="18"/>
              </w:rPr>
              <w:t xml:space="preserve"> de la table </w:t>
            </w:r>
            <w:hyperlink w:anchor="table-dénumération-typealea">
              <w:r w:rsidRPr="005F2CA0">
                <w:rPr>
                  <w:rStyle w:val="Lienhypertexte"/>
                  <w:sz w:val="18"/>
                  <w:szCs w:val="18"/>
                </w:rPr>
                <w:t>typealea</w:t>
              </w:r>
            </w:hyperlink>
            <w:r w:rsidRPr="005F2CA0">
              <w:rPr>
                <w:sz w:val="18"/>
                <w:szCs w:val="18"/>
              </w:rPr>
              <w:t xml:space="preserve">. Ici la valeur est toujours </w:t>
            </w:r>
            <w:r w:rsidRPr="005F2CA0">
              <w:rPr>
                <w:rStyle w:val="VerbatimChar"/>
                <w:sz w:val="18"/>
                <w:szCs w:val="18"/>
              </w:rPr>
              <w:t>117</w:t>
            </w:r>
            <w:r w:rsidRPr="005F2CA0">
              <w:rPr>
                <w:sz w:val="18"/>
                <w:szCs w:val="18"/>
              </w:rPr>
              <w:t xml:space="preserve"> (aléa submersion marine)</w:t>
            </w:r>
          </w:p>
        </w:tc>
        <w:tc>
          <w:tcPr>
            <w:cnfStyle w:val="000010000000" w:firstRow="0" w:lastRow="0" w:firstColumn="0" w:lastColumn="0" w:oddVBand="1" w:evenVBand="0" w:oddHBand="0" w:evenHBand="0" w:firstRowFirstColumn="0" w:firstRowLastColumn="0" w:lastRowFirstColumn="0" w:lastRowLastColumn="0"/>
            <w:tcW w:w="0" w:type="auto"/>
          </w:tcPr>
          <w:p w14:paraId="3DCF53F3" w14:textId="77777777" w:rsidR="006F2E49" w:rsidRPr="005F2CA0" w:rsidRDefault="00BB1DF7">
            <w:pPr>
              <w:pStyle w:val="Compact"/>
              <w:rPr>
                <w:sz w:val="18"/>
                <w:szCs w:val="18"/>
              </w:rPr>
            </w:pPr>
            <w:r w:rsidRPr="005F2CA0">
              <w:rPr>
                <w:sz w:val="18"/>
                <w:szCs w:val="18"/>
              </w:rPr>
              <w:t>Type de l’aléa associé à la zone d’aléa, selon la nomenclature définie dans GASPAR.</w:t>
            </w:r>
          </w:p>
        </w:tc>
      </w:tr>
      <w:tr w:rsidR="006F2E49" w:rsidRPr="009D678C" w14:paraId="2D840238"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F15E6FA" w14:textId="77777777" w:rsidR="006F2E49" w:rsidRPr="005F2CA0" w:rsidRDefault="00BB1DF7">
            <w:pPr>
              <w:pStyle w:val="Compact"/>
              <w:rPr>
                <w:sz w:val="18"/>
                <w:szCs w:val="18"/>
              </w:rPr>
            </w:pPr>
            <w:proofErr w:type="gramStart"/>
            <w:r w:rsidRPr="005F2CA0">
              <w:rPr>
                <w:rStyle w:val="VerbatimChar"/>
                <w:b/>
                <w:sz w:val="18"/>
                <w:szCs w:val="18"/>
              </w:rPr>
              <w:t>niveaualea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64AEF39" w14:textId="77777777" w:rsidR="006F2E49" w:rsidRPr="005F2CA0" w:rsidRDefault="00BB1DF7">
            <w:pPr>
              <w:pStyle w:val="Compact"/>
              <w:rPr>
                <w:sz w:val="18"/>
                <w:szCs w:val="18"/>
              </w:rPr>
            </w:pPr>
            <w:proofErr w:type="gramStart"/>
            <w:r w:rsidRPr="005F2CA0">
              <w:rPr>
                <w:rStyle w:val="VerbatimChar"/>
                <w:b/>
                <w:sz w:val="18"/>
                <w:szCs w:val="18"/>
              </w:rPr>
              <w:t>niveaualea</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53C80E7C"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2)</w:t>
            </w:r>
          </w:p>
        </w:tc>
        <w:tc>
          <w:tcPr>
            <w:cnfStyle w:val="000001000000" w:firstRow="0" w:lastRow="0" w:firstColumn="0" w:lastColumn="0" w:oddVBand="0" w:evenVBand="1" w:oddHBand="0" w:evenHBand="0" w:firstRowFirstColumn="0" w:firstRowLastColumn="0" w:lastRowFirstColumn="0" w:lastRowLastColumn="0"/>
            <w:tcW w:w="0" w:type="auto"/>
          </w:tcPr>
          <w:p w14:paraId="3CE08E67"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Valeurs à prendre parmi les valeurs de </w:t>
            </w:r>
            <w:r w:rsidRPr="005F2CA0">
              <w:rPr>
                <w:rStyle w:val="VerbatimChar"/>
                <w:sz w:val="18"/>
                <w:szCs w:val="18"/>
              </w:rPr>
              <w:t>code</w:t>
            </w:r>
            <w:r w:rsidRPr="005F2CA0">
              <w:rPr>
                <w:sz w:val="18"/>
                <w:szCs w:val="18"/>
              </w:rPr>
              <w:t xml:space="preserve"> de la table </w:t>
            </w:r>
            <w:hyperlink w:anchor="table-dénumération-typeniveaualea">
              <w:r w:rsidRPr="005F2CA0">
                <w:rPr>
                  <w:rStyle w:val="Lienhypertexte"/>
                  <w:sz w:val="18"/>
                  <w:szCs w:val="18"/>
                </w:rPr>
                <w:t>typeniveaualea</w:t>
              </w:r>
            </w:hyperlink>
          </w:p>
        </w:tc>
        <w:tc>
          <w:tcPr>
            <w:cnfStyle w:val="000010000000" w:firstRow="0" w:lastRow="0" w:firstColumn="0" w:lastColumn="0" w:oddVBand="1" w:evenVBand="0" w:oddHBand="0" w:evenHBand="0" w:firstRowFirstColumn="0" w:firstRowLastColumn="0" w:lastRowFirstColumn="0" w:lastRowLastColumn="0"/>
            <w:tcW w:w="0" w:type="auto"/>
          </w:tcPr>
          <w:p w14:paraId="0DC3D9B7" w14:textId="77777777" w:rsidR="006F2E49" w:rsidRPr="005F2CA0" w:rsidRDefault="00BB1DF7">
            <w:pPr>
              <w:pStyle w:val="Compact"/>
              <w:rPr>
                <w:sz w:val="18"/>
                <w:szCs w:val="18"/>
              </w:rPr>
            </w:pPr>
            <w:r w:rsidRPr="005F2CA0">
              <w:rPr>
                <w:sz w:val="18"/>
                <w:szCs w:val="18"/>
              </w:rPr>
              <w:t>Caractérisation du niveau de l’aléa.</w:t>
            </w:r>
          </w:p>
        </w:tc>
      </w:tr>
      <w:tr w:rsidR="006F2E49" w:rsidRPr="009D678C" w14:paraId="6D5EDF8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C55F5C9" w14:textId="77777777" w:rsidR="006F2E49" w:rsidRPr="005F2CA0" w:rsidRDefault="00BB1DF7">
            <w:pPr>
              <w:pStyle w:val="Compact"/>
              <w:rPr>
                <w:sz w:val="18"/>
                <w:szCs w:val="18"/>
              </w:rPr>
            </w:pPr>
            <w:proofErr w:type="gramStart"/>
            <w:r w:rsidRPr="005F2CA0">
              <w:rPr>
                <w:rStyle w:val="VerbatimChar"/>
                <w:sz w:val="18"/>
                <w:szCs w:val="18"/>
              </w:rPr>
              <w:t>occurrence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48C2F8E2" w14:textId="77777777" w:rsidR="006F2E49" w:rsidRPr="005F2CA0" w:rsidRDefault="00BB1DF7">
            <w:pPr>
              <w:pStyle w:val="Compact"/>
              <w:rPr>
                <w:sz w:val="18"/>
                <w:szCs w:val="18"/>
              </w:rPr>
            </w:pPr>
            <w:proofErr w:type="gramStart"/>
            <w:r w:rsidRPr="005F2CA0">
              <w:rPr>
                <w:rStyle w:val="VerbatimChar"/>
                <w:sz w:val="18"/>
                <w:szCs w:val="18"/>
              </w:rPr>
              <w:t>occurrence</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7AD2E046" w14:textId="77777777" w:rsidR="006F2E49" w:rsidRPr="005F2CA0" w:rsidRDefault="00BB1DF7">
            <w:pPr>
              <w:pStyle w:val="Compact"/>
              <w:rPr>
                <w:sz w:val="18"/>
                <w:szCs w:val="18"/>
              </w:rPr>
            </w:pPr>
            <w:r w:rsidRPr="005F2CA0">
              <w:rPr>
                <w:sz w:val="18"/>
                <w:szCs w:val="18"/>
              </w:rPr>
              <w:t>INTEGER</w:t>
            </w:r>
          </w:p>
        </w:tc>
        <w:tc>
          <w:tcPr>
            <w:cnfStyle w:val="000001000000" w:firstRow="0" w:lastRow="0" w:firstColumn="0" w:lastColumn="0" w:oddVBand="0" w:evenVBand="1" w:oddHBand="0" w:evenHBand="0" w:firstRowFirstColumn="0" w:firstRowLastColumn="0" w:lastRowFirstColumn="0" w:lastRowLastColumn="0"/>
            <w:tcW w:w="0" w:type="auto"/>
          </w:tcPr>
          <w:p w14:paraId="06F2C609" w14:textId="77777777" w:rsidR="006F2E49" w:rsidRPr="005F2CA0" w:rsidRDefault="00BB1DF7">
            <w:pPr>
              <w:pStyle w:val="Compact"/>
              <w:rPr>
                <w:sz w:val="18"/>
                <w:szCs w:val="18"/>
              </w:rPr>
            </w:pPr>
            <w:r w:rsidRPr="005F2CA0">
              <w:rPr>
                <w:sz w:val="18"/>
                <w:szCs w:val="18"/>
              </w:rPr>
              <w:t>Nombre entier positif</w:t>
            </w:r>
          </w:p>
        </w:tc>
        <w:tc>
          <w:tcPr>
            <w:cnfStyle w:val="000010000000" w:firstRow="0" w:lastRow="0" w:firstColumn="0" w:lastColumn="0" w:oddVBand="1" w:evenVBand="0" w:oddHBand="0" w:evenHBand="0" w:firstRowFirstColumn="0" w:firstRowLastColumn="0" w:lastRowFirstColumn="0" w:lastRowLastColumn="0"/>
            <w:tcW w:w="0" w:type="auto"/>
          </w:tcPr>
          <w:p w14:paraId="2AA3EA43" w14:textId="77777777" w:rsidR="006F2E49" w:rsidRPr="005F2CA0" w:rsidRDefault="00BB1DF7">
            <w:pPr>
              <w:pStyle w:val="Compact"/>
              <w:rPr>
                <w:sz w:val="18"/>
                <w:szCs w:val="18"/>
              </w:rPr>
            </w:pPr>
            <w:r w:rsidRPr="005F2CA0">
              <w:rPr>
                <w:sz w:val="18"/>
                <w:szCs w:val="18"/>
              </w:rPr>
              <w:t>Période de retour de l’aléa, exprimée en nombre d’années.</w:t>
            </w:r>
          </w:p>
        </w:tc>
      </w:tr>
      <w:tr w:rsidR="006F2E49" w:rsidRPr="009D678C" w14:paraId="72B93C8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BB16FE4" w14:textId="77777777" w:rsidR="006F2E49" w:rsidRPr="005F2CA0" w:rsidRDefault="00BB1DF7">
            <w:pPr>
              <w:pStyle w:val="Compact"/>
              <w:rPr>
                <w:sz w:val="18"/>
                <w:szCs w:val="18"/>
              </w:rPr>
            </w:pPr>
            <w:proofErr w:type="gramStart"/>
            <w:r w:rsidRPr="005F2CA0">
              <w:rPr>
                <w:rStyle w:val="VerbatimChar"/>
                <w:sz w:val="18"/>
                <w:szCs w:val="18"/>
              </w:rPr>
              <w:t>description</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11E6CCD" w14:textId="77777777" w:rsidR="006F2E49" w:rsidRPr="005F2CA0" w:rsidRDefault="00BB1DF7">
            <w:pPr>
              <w:pStyle w:val="Compact"/>
              <w:rPr>
                <w:sz w:val="18"/>
                <w:szCs w:val="18"/>
              </w:rPr>
            </w:pPr>
            <w:proofErr w:type="gramStart"/>
            <w:r w:rsidRPr="005F2CA0">
              <w:rPr>
                <w:rStyle w:val="VerbatimChar"/>
                <w:sz w:val="18"/>
                <w:szCs w:val="18"/>
              </w:rPr>
              <w:t>descript</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5740A866" w14:textId="77777777" w:rsidR="006F2E49" w:rsidRPr="005F2CA0" w:rsidRDefault="00BB1DF7">
            <w:pPr>
              <w:pStyle w:val="Compact"/>
              <w:rPr>
                <w:sz w:val="18"/>
                <w:szCs w:val="18"/>
              </w:rPr>
            </w:pPr>
            <w:r w:rsidRPr="005F2CA0">
              <w:rPr>
                <w:sz w:val="18"/>
                <w:szCs w:val="18"/>
              </w:rPr>
              <w:t>TEXT</w:t>
            </w:r>
          </w:p>
        </w:tc>
        <w:tc>
          <w:tcPr>
            <w:cnfStyle w:val="000001000000" w:firstRow="0" w:lastRow="0" w:firstColumn="0" w:lastColumn="0" w:oddVBand="0" w:evenVBand="1" w:oddHBand="0" w:evenHBand="0" w:firstRowFirstColumn="0" w:firstRowLastColumn="0" w:lastRowFirstColumn="0" w:lastRowLastColumn="0"/>
            <w:tcW w:w="0" w:type="auto"/>
          </w:tcPr>
          <w:p w14:paraId="6689262C" w14:textId="77777777" w:rsidR="006F2E49" w:rsidRPr="005F2CA0" w:rsidRDefault="00BB1DF7">
            <w:pPr>
              <w:pStyle w:val="Compact"/>
              <w:rPr>
                <w:sz w:val="18"/>
                <w:szCs w:val="18"/>
              </w:rPr>
            </w:pPr>
            <w:r w:rsidRPr="005F2CA0">
              <w:rPr>
                <w:sz w:val="18"/>
                <w:szCs w:val="18"/>
              </w:rPr>
              <w:t>Saisie libre</w:t>
            </w:r>
          </w:p>
        </w:tc>
        <w:tc>
          <w:tcPr>
            <w:cnfStyle w:val="000010000000" w:firstRow="0" w:lastRow="0" w:firstColumn="0" w:lastColumn="0" w:oddVBand="1" w:evenVBand="0" w:oddHBand="0" w:evenHBand="0" w:firstRowFirstColumn="0" w:firstRowLastColumn="0" w:lastRowFirstColumn="0" w:lastRowLastColumn="0"/>
            <w:tcW w:w="0" w:type="auto"/>
          </w:tcPr>
          <w:p w14:paraId="368A4D03" w14:textId="77777777" w:rsidR="006F2E49" w:rsidRPr="005F2CA0" w:rsidRDefault="00BB1DF7">
            <w:pPr>
              <w:pStyle w:val="Compact"/>
              <w:rPr>
                <w:sz w:val="18"/>
                <w:szCs w:val="18"/>
              </w:rPr>
            </w:pPr>
            <w:r w:rsidRPr="005F2CA0">
              <w:rPr>
                <w:sz w:val="18"/>
                <w:szCs w:val="18"/>
              </w:rPr>
              <w:t>Description textuelle de la zone d’aléa.</w:t>
            </w:r>
          </w:p>
        </w:tc>
      </w:tr>
      <w:tr w:rsidR="006F2E49" w:rsidRPr="005F2CA0" w14:paraId="52E14C0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7553D4C" w14:textId="77777777" w:rsidR="006F2E49" w:rsidRPr="005F2CA0" w:rsidRDefault="00BB1DF7">
            <w:pPr>
              <w:pStyle w:val="Compact"/>
              <w:rPr>
                <w:sz w:val="18"/>
                <w:szCs w:val="18"/>
              </w:rPr>
            </w:pPr>
            <w:proofErr w:type="gramStart"/>
            <w:r w:rsidRPr="005F2CA0">
              <w:rPr>
                <w:rStyle w:val="VerbatimChar"/>
                <w:b/>
                <w:sz w:val="18"/>
                <w:szCs w:val="18"/>
              </w:rPr>
              <w:t>geom</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2C1D767C" w14:textId="77777777" w:rsidR="006F2E49" w:rsidRPr="005F2CA0" w:rsidRDefault="00BB1DF7">
            <w:pPr>
              <w:pStyle w:val="Compact"/>
              <w:rPr>
                <w:sz w:val="18"/>
                <w:szCs w:val="18"/>
              </w:rPr>
            </w:pPr>
            <w:r w:rsidRPr="005F2CA0">
              <w:rPr>
                <w:sz w:val="18"/>
                <w:szCs w:val="18"/>
              </w:rPr>
              <w:t>N.A.</w:t>
            </w:r>
          </w:p>
        </w:tc>
        <w:tc>
          <w:tcPr>
            <w:cnfStyle w:val="000010000000" w:firstRow="0" w:lastRow="0" w:firstColumn="0" w:lastColumn="0" w:oddVBand="1" w:evenVBand="0" w:oddHBand="0" w:evenHBand="0" w:firstRowFirstColumn="0" w:firstRowLastColumn="0" w:lastRowFirstColumn="0" w:lastRowLastColumn="0"/>
            <w:tcW w:w="0" w:type="auto"/>
          </w:tcPr>
          <w:p w14:paraId="01573FC7" w14:textId="77777777" w:rsidR="006F2E49" w:rsidRPr="005F2CA0" w:rsidRDefault="00BB1DF7">
            <w:pPr>
              <w:pStyle w:val="Compact"/>
              <w:rPr>
                <w:sz w:val="18"/>
                <w:szCs w:val="18"/>
              </w:rPr>
            </w:pPr>
            <w:r w:rsidRPr="005F2CA0">
              <w:rPr>
                <w:sz w:val="18"/>
                <w:szCs w:val="18"/>
              </w:rPr>
              <w:t>POLYGON</w:t>
            </w:r>
          </w:p>
        </w:tc>
        <w:tc>
          <w:tcPr>
            <w:cnfStyle w:val="000001000000" w:firstRow="0" w:lastRow="0" w:firstColumn="0" w:lastColumn="0" w:oddVBand="0" w:evenVBand="1" w:oddHBand="0" w:evenHBand="0" w:firstRowFirstColumn="0" w:firstRowLastColumn="0" w:lastRowFirstColumn="0" w:lastRowLastColumn="0"/>
            <w:tcW w:w="0" w:type="auto"/>
          </w:tcPr>
          <w:p w14:paraId="0B3668C6" w14:textId="77777777" w:rsidR="006F2E49" w:rsidRPr="005F2CA0" w:rsidRDefault="00BB1DF7">
            <w:pPr>
              <w:pStyle w:val="Compact"/>
              <w:rPr>
                <w:sz w:val="18"/>
                <w:szCs w:val="18"/>
              </w:rPr>
            </w:pPr>
            <w:r w:rsidRPr="005F2CA0">
              <w:rPr>
                <w:sz w:val="18"/>
                <w:szCs w:val="18"/>
              </w:rPr>
              <w:t>Polygone de la zone</w:t>
            </w:r>
          </w:p>
        </w:tc>
        <w:tc>
          <w:tcPr>
            <w:cnfStyle w:val="000010000000" w:firstRow="0" w:lastRow="0" w:firstColumn="0" w:lastColumn="0" w:oddVBand="1" w:evenVBand="0" w:oddHBand="0" w:evenHBand="0" w:firstRowFirstColumn="0" w:firstRowLastColumn="0" w:lastRowFirstColumn="0" w:lastRowLastColumn="0"/>
            <w:tcW w:w="0" w:type="auto"/>
          </w:tcPr>
          <w:p w14:paraId="415E1F3D" w14:textId="77777777" w:rsidR="006F2E49" w:rsidRPr="005F2CA0" w:rsidRDefault="006F2E49">
            <w:pPr>
              <w:pStyle w:val="Compact"/>
              <w:rPr>
                <w:sz w:val="18"/>
                <w:szCs w:val="18"/>
              </w:rPr>
            </w:pPr>
          </w:p>
        </w:tc>
      </w:tr>
    </w:tbl>
    <w:p w14:paraId="282F6BA3" w14:textId="77777777" w:rsidR="006F2E49" w:rsidRDefault="00BB1DF7">
      <w:pPr>
        <w:pStyle w:val="Titre6"/>
      </w:pPr>
      <w:bookmarkStart w:id="198" w:name="X65af8e225f3b6c4e16e498cc8e42b0cba304ee3"/>
      <w:bookmarkEnd w:id="197"/>
      <w:r>
        <w:t xml:space="preserve">Table </w:t>
      </w:r>
      <w:r>
        <w:rPr>
          <w:rStyle w:val="VerbatimChar"/>
        </w:rPr>
        <w:t>[PrefixePPR]_zonealeaexceptionnel_[CodeAlea]_s</w:t>
      </w:r>
    </w:p>
    <w:p w14:paraId="3E4108AF" w14:textId="77777777" w:rsidR="006F2E49" w:rsidRDefault="00BB1DF7">
      <w:pPr>
        <w:pStyle w:val="FirstParagraph"/>
      </w:pPr>
      <w:r w:rsidRPr="0067229D">
        <w:rPr>
          <w:lang w:val="fr-FR"/>
        </w:rPr>
        <w:t xml:space="preserve">La table </w:t>
      </w:r>
      <w:r w:rsidRPr="0067229D">
        <w:rPr>
          <w:rStyle w:val="VerbatimChar"/>
          <w:lang w:val="fr-FR"/>
        </w:rPr>
        <w:t>[PrefixePPR]_zonealeaexceptionnel_[CodeAlea]_s</w:t>
      </w:r>
      <w:r w:rsidRPr="0067229D">
        <w:rPr>
          <w:lang w:val="fr-FR"/>
        </w:rPr>
        <w:t xml:space="preserve"> implémente la classe </w:t>
      </w:r>
      <w:hyperlink w:anchor="classe-dobjets-zonealeaexceptionnel">
        <w:r w:rsidRPr="0067229D">
          <w:rPr>
            <w:rStyle w:val="Lienhypertexte"/>
            <w:lang w:val="fr-FR"/>
          </w:rPr>
          <w:t>ZoneAleaExceptionnel</w:t>
        </w:r>
      </w:hyperlink>
      <w:r w:rsidRPr="0067229D">
        <w:rPr>
          <w:lang w:val="fr-FR"/>
        </w:rPr>
        <w:t xml:space="preserve"> définie dans ce profil applicatif. </w:t>
      </w:r>
      <w:r>
        <w:t xml:space="preserve">Elle a la structure </w:t>
      </w:r>
      <w:proofErr w:type="gramStart"/>
      <w:r>
        <w:t>suivante :</w:t>
      </w:r>
      <w:proofErr w:type="gramEnd"/>
    </w:p>
    <w:tbl>
      <w:tblPr>
        <w:tblStyle w:val="Table"/>
        <w:tblW w:w="0" w:type="auto"/>
        <w:tblLook w:val="0020" w:firstRow="1" w:lastRow="0" w:firstColumn="0" w:lastColumn="0" w:noHBand="0" w:noVBand="0"/>
      </w:tblPr>
      <w:tblGrid>
        <w:gridCol w:w="1503"/>
        <w:gridCol w:w="1206"/>
        <w:gridCol w:w="1139"/>
        <w:gridCol w:w="2720"/>
        <w:gridCol w:w="2822"/>
      </w:tblGrid>
      <w:tr w:rsidR="006F2E49" w:rsidRPr="005F2CA0" w14:paraId="249DC2F0"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FF6EB74" w14:textId="77777777" w:rsidR="006F2E49" w:rsidRPr="005F2CA0" w:rsidRDefault="00BB1DF7">
            <w:pPr>
              <w:pStyle w:val="Compact"/>
              <w:rPr>
                <w:sz w:val="18"/>
                <w:szCs w:val="18"/>
              </w:rPr>
            </w:pPr>
            <w:r w:rsidRPr="005F2CA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0" w:type="auto"/>
          </w:tcPr>
          <w:p w14:paraId="1EB39EBA" w14:textId="77777777" w:rsidR="006F2E49" w:rsidRPr="005F2CA0" w:rsidRDefault="00BB1DF7">
            <w:pPr>
              <w:pStyle w:val="Compact"/>
              <w:rPr>
                <w:sz w:val="18"/>
                <w:szCs w:val="18"/>
              </w:rPr>
            </w:pPr>
            <w:r w:rsidRPr="005F2CA0">
              <w:rPr>
                <w:sz w:val="18"/>
                <w:szCs w:val="18"/>
              </w:rPr>
              <w:t>Nom court</w:t>
            </w:r>
          </w:p>
        </w:tc>
        <w:tc>
          <w:tcPr>
            <w:cnfStyle w:val="000010000000" w:firstRow="0" w:lastRow="0" w:firstColumn="0" w:lastColumn="0" w:oddVBand="1" w:evenVBand="0" w:oddHBand="0" w:evenHBand="0" w:firstRowFirstColumn="0" w:firstRowLastColumn="0" w:lastRowFirstColumn="0" w:lastRowLastColumn="0"/>
            <w:tcW w:w="0" w:type="auto"/>
          </w:tcPr>
          <w:p w14:paraId="6BDD1A63" w14:textId="77777777" w:rsidR="006F2E49" w:rsidRPr="005F2CA0" w:rsidRDefault="00BB1DF7">
            <w:pPr>
              <w:pStyle w:val="Compact"/>
              <w:rPr>
                <w:sz w:val="18"/>
                <w:szCs w:val="18"/>
              </w:rPr>
            </w:pPr>
            <w:r w:rsidRPr="005F2CA0">
              <w:rPr>
                <w:sz w:val="18"/>
                <w:szCs w:val="18"/>
              </w:rPr>
              <w:t>Type GPKG</w:t>
            </w:r>
          </w:p>
        </w:tc>
        <w:tc>
          <w:tcPr>
            <w:cnfStyle w:val="000001000000" w:firstRow="0" w:lastRow="0" w:firstColumn="0" w:lastColumn="0" w:oddVBand="0" w:evenVBand="1" w:oddHBand="0" w:evenHBand="0" w:firstRowFirstColumn="0" w:firstRowLastColumn="0" w:lastRowFirstColumn="0" w:lastRowLastColumn="0"/>
            <w:tcW w:w="0" w:type="auto"/>
          </w:tcPr>
          <w:p w14:paraId="1C4A397C" w14:textId="77777777" w:rsidR="006F2E49" w:rsidRPr="005F2CA0" w:rsidRDefault="00BB1DF7">
            <w:pPr>
              <w:pStyle w:val="Compact"/>
              <w:rPr>
                <w:sz w:val="18"/>
                <w:szCs w:val="18"/>
              </w:rPr>
            </w:pPr>
            <w:r w:rsidRPr="005F2CA0">
              <w:rPr>
                <w:sz w:val="18"/>
                <w:szCs w:val="18"/>
              </w:rPr>
              <w:t>Valeurs</w:t>
            </w:r>
          </w:p>
        </w:tc>
        <w:tc>
          <w:tcPr>
            <w:cnfStyle w:val="000010000000" w:firstRow="0" w:lastRow="0" w:firstColumn="0" w:lastColumn="0" w:oddVBand="1" w:evenVBand="0" w:oddHBand="0" w:evenHBand="0" w:firstRowFirstColumn="0" w:firstRowLastColumn="0" w:lastRowFirstColumn="0" w:lastRowLastColumn="0"/>
            <w:tcW w:w="0" w:type="auto"/>
          </w:tcPr>
          <w:p w14:paraId="668C04B7" w14:textId="77777777" w:rsidR="006F2E49" w:rsidRPr="005F2CA0" w:rsidRDefault="00BB1DF7">
            <w:pPr>
              <w:pStyle w:val="Compact"/>
              <w:rPr>
                <w:sz w:val="18"/>
                <w:szCs w:val="18"/>
              </w:rPr>
            </w:pPr>
            <w:r w:rsidRPr="005F2CA0">
              <w:rPr>
                <w:sz w:val="18"/>
                <w:szCs w:val="18"/>
              </w:rPr>
              <w:t>Définition</w:t>
            </w:r>
          </w:p>
        </w:tc>
      </w:tr>
      <w:tr w:rsidR="006F2E49" w:rsidRPr="005F2CA0" w14:paraId="55892C0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34C3E96" w14:textId="77777777" w:rsidR="006F2E49" w:rsidRPr="005F2CA0" w:rsidRDefault="00BB1DF7">
            <w:pPr>
              <w:pStyle w:val="Compact"/>
              <w:rPr>
                <w:sz w:val="18"/>
                <w:szCs w:val="18"/>
              </w:rPr>
            </w:pPr>
            <w:proofErr w:type="gramStart"/>
            <w:r w:rsidRPr="005F2CA0">
              <w:rPr>
                <w:rStyle w:val="VerbatimChar"/>
                <w:b/>
                <w:sz w:val="18"/>
                <w:szCs w:val="18"/>
              </w:rPr>
              <w:t>idzonealea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2F09F2AF" w14:textId="77777777" w:rsidR="006F2E49" w:rsidRPr="005F2CA0" w:rsidRDefault="00BB1DF7">
            <w:pPr>
              <w:pStyle w:val="Compact"/>
              <w:rPr>
                <w:sz w:val="18"/>
                <w:szCs w:val="18"/>
              </w:rPr>
            </w:pPr>
            <w:proofErr w:type="gramStart"/>
            <w:r w:rsidRPr="005F2CA0">
              <w:rPr>
                <w:rStyle w:val="VerbatimChar"/>
                <w:b/>
                <w:sz w:val="18"/>
                <w:szCs w:val="18"/>
              </w:rPr>
              <w:t>idzonealea</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2BAFF685"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15)</w:t>
            </w:r>
          </w:p>
        </w:tc>
        <w:tc>
          <w:tcPr>
            <w:cnfStyle w:val="000001000000" w:firstRow="0" w:lastRow="0" w:firstColumn="0" w:lastColumn="0" w:oddVBand="0" w:evenVBand="1" w:oddHBand="0" w:evenHBand="0" w:firstRowFirstColumn="0" w:firstRowLastColumn="0" w:lastRowFirstColumn="0" w:lastRowLastColumn="0"/>
            <w:tcW w:w="0" w:type="auto"/>
          </w:tcPr>
          <w:p w14:paraId="18912915" w14:textId="77777777" w:rsidR="006F2E49" w:rsidRPr="005F2CA0" w:rsidRDefault="00BB1DF7">
            <w:pPr>
              <w:pStyle w:val="Compact"/>
              <w:rPr>
                <w:sz w:val="18"/>
                <w:szCs w:val="18"/>
              </w:rPr>
            </w:pPr>
            <w:r w:rsidRPr="005F2CA0">
              <w:rPr>
                <w:b/>
                <w:sz w:val="18"/>
                <w:szCs w:val="18"/>
              </w:rPr>
              <w:t>Clef primaire</w:t>
            </w:r>
          </w:p>
        </w:tc>
        <w:tc>
          <w:tcPr>
            <w:cnfStyle w:val="000010000000" w:firstRow="0" w:lastRow="0" w:firstColumn="0" w:lastColumn="0" w:oddVBand="1" w:evenVBand="0" w:oddHBand="0" w:evenHBand="0" w:firstRowFirstColumn="0" w:firstRowLastColumn="0" w:lastRowFirstColumn="0" w:lastRowLastColumn="0"/>
            <w:tcW w:w="0" w:type="auto"/>
          </w:tcPr>
          <w:p w14:paraId="13E1B92A" w14:textId="77777777" w:rsidR="006F2E49" w:rsidRPr="005F2CA0" w:rsidRDefault="00BB1DF7">
            <w:pPr>
              <w:pStyle w:val="Compact"/>
              <w:rPr>
                <w:sz w:val="18"/>
                <w:szCs w:val="18"/>
              </w:rPr>
            </w:pPr>
            <w:r w:rsidRPr="005F2CA0">
              <w:rPr>
                <w:sz w:val="18"/>
                <w:szCs w:val="18"/>
              </w:rPr>
              <w:t>Identifiant de l’objet zonealeaexceptionnel.</w:t>
            </w:r>
          </w:p>
        </w:tc>
      </w:tr>
      <w:tr w:rsidR="006F2E49" w:rsidRPr="009D678C" w14:paraId="2B9485C6"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A6A724B" w14:textId="77777777" w:rsidR="006F2E49" w:rsidRPr="005F2CA0" w:rsidRDefault="00BB1DF7">
            <w:pPr>
              <w:pStyle w:val="Compact"/>
              <w:rPr>
                <w:sz w:val="18"/>
                <w:szCs w:val="18"/>
              </w:rPr>
            </w:pPr>
            <w:proofErr w:type="gramStart"/>
            <w:r w:rsidRPr="005F2CA0">
              <w:rPr>
                <w:rStyle w:val="VerbatimChar"/>
                <w:b/>
                <w:sz w:val="18"/>
                <w:szCs w:val="18"/>
              </w:rPr>
              <w:lastRenderedPageBreak/>
              <w:t>codeprocedure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30AF5CBF" w14:textId="77777777" w:rsidR="006F2E49" w:rsidRPr="005F2CA0" w:rsidRDefault="00BB1DF7">
            <w:pPr>
              <w:pStyle w:val="Compact"/>
              <w:rPr>
                <w:sz w:val="18"/>
                <w:szCs w:val="18"/>
              </w:rPr>
            </w:pPr>
            <w:proofErr w:type="gramStart"/>
            <w:r w:rsidRPr="005F2CA0">
              <w:rPr>
                <w:rStyle w:val="VerbatimChar"/>
                <w:b/>
                <w:sz w:val="18"/>
                <w:szCs w:val="18"/>
              </w:rPr>
              <w:t>idproc</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5285D963"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22)</w:t>
            </w:r>
          </w:p>
        </w:tc>
        <w:tc>
          <w:tcPr>
            <w:cnfStyle w:val="000001000000" w:firstRow="0" w:lastRow="0" w:firstColumn="0" w:lastColumn="0" w:oddVBand="0" w:evenVBand="1" w:oddHBand="0" w:evenHBand="0" w:firstRowFirstColumn="0" w:firstRowLastColumn="0" w:lastRowFirstColumn="0" w:lastRowLastColumn="0"/>
            <w:tcW w:w="0" w:type="auto"/>
          </w:tcPr>
          <w:p w14:paraId="73F1882C"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La valeur de ce champ doit aussi exister comme valeur de la colonne </w:t>
            </w:r>
            <w:r w:rsidRPr="005F2CA0">
              <w:rPr>
                <w:rStyle w:val="VerbatimChar"/>
                <w:sz w:val="18"/>
                <w:szCs w:val="18"/>
              </w:rPr>
              <w:t>codeprocedure</w:t>
            </w:r>
            <w:r w:rsidRPr="005F2CA0">
              <w:rPr>
                <w:sz w:val="18"/>
                <w:szCs w:val="18"/>
              </w:rPr>
              <w:t xml:space="preserve"> de la table </w:t>
            </w:r>
            <w:hyperlink w:anchor="table-prefixeppr_procedure">
              <w:r w:rsidRPr="005F2CA0">
                <w:rPr>
                  <w:rStyle w:val="Lienhypertexte"/>
                  <w:sz w:val="18"/>
                  <w:szCs w:val="18"/>
                </w:rPr>
                <w:t>prefixeppr_procedure</w:t>
              </w:r>
            </w:hyperlink>
          </w:p>
        </w:tc>
        <w:tc>
          <w:tcPr>
            <w:cnfStyle w:val="000010000000" w:firstRow="0" w:lastRow="0" w:firstColumn="0" w:lastColumn="0" w:oddVBand="1" w:evenVBand="0" w:oddHBand="0" w:evenHBand="0" w:firstRowFirstColumn="0" w:firstRowLastColumn="0" w:lastRowFirstColumn="0" w:lastRowLastColumn="0"/>
            <w:tcW w:w="0" w:type="auto"/>
          </w:tcPr>
          <w:p w14:paraId="1401FEB1" w14:textId="77777777" w:rsidR="006F2E49" w:rsidRPr="005F2CA0" w:rsidRDefault="00BB1DF7">
            <w:pPr>
              <w:pStyle w:val="Compact"/>
              <w:rPr>
                <w:sz w:val="18"/>
                <w:szCs w:val="18"/>
              </w:rPr>
            </w:pPr>
            <w:r w:rsidRPr="005F2CA0">
              <w:rPr>
                <w:sz w:val="18"/>
                <w:szCs w:val="18"/>
              </w:rPr>
              <w:t xml:space="preserve">Identifiant de la procédure associée à la zone d’aléa. Ce champ permet de faire le lien avec l’objet correspondant de la table </w:t>
            </w:r>
            <w:hyperlink w:anchor="table-prefixeppr_procedure">
              <w:r w:rsidRPr="005F2CA0">
                <w:rPr>
                  <w:rStyle w:val="Lienhypertexte"/>
                  <w:sz w:val="18"/>
                  <w:szCs w:val="18"/>
                </w:rPr>
                <w:t>prefixeppr_procedure</w:t>
              </w:r>
            </w:hyperlink>
          </w:p>
        </w:tc>
      </w:tr>
      <w:tr w:rsidR="006F2E49" w:rsidRPr="009D678C" w14:paraId="05508F3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BDCBC9E" w14:textId="77777777" w:rsidR="006F2E49" w:rsidRPr="005F2CA0" w:rsidRDefault="00BB1DF7">
            <w:pPr>
              <w:pStyle w:val="Compact"/>
              <w:rPr>
                <w:sz w:val="18"/>
                <w:szCs w:val="18"/>
              </w:rPr>
            </w:pPr>
            <w:proofErr w:type="gramStart"/>
            <w:r w:rsidRPr="005F2CA0">
              <w:rPr>
                <w:rStyle w:val="VerbatimChar"/>
                <w:b/>
                <w:sz w:val="18"/>
                <w:szCs w:val="18"/>
              </w:rPr>
              <w:t>typealea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5E3CE25F" w14:textId="77777777" w:rsidR="006F2E49" w:rsidRPr="005F2CA0" w:rsidRDefault="00BB1DF7">
            <w:pPr>
              <w:pStyle w:val="Compact"/>
              <w:rPr>
                <w:sz w:val="18"/>
                <w:szCs w:val="18"/>
              </w:rPr>
            </w:pPr>
            <w:proofErr w:type="gramStart"/>
            <w:r w:rsidRPr="005F2CA0">
              <w:rPr>
                <w:rStyle w:val="VerbatimChar"/>
                <w:b/>
                <w:sz w:val="18"/>
                <w:szCs w:val="18"/>
              </w:rPr>
              <w:t>typealea</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60C542C8"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3)</w:t>
            </w:r>
          </w:p>
        </w:tc>
        <w:tc>
          <w:tcPr>
            <w:cnfStyle w:val="000001000000" w:firstRow="0" w:lastRow="0" w:firstColumn="0" w:lastColumn="0" w:oddVBand="0" w:evenVBand="1" w:oddHBand="0" w:evenHBand="0" w:firstRowFirstColumn="0" w:firstRowLastColumn="0" w:lastRowFirstColumn="0" w:lastRowLastColumn="0"/>
            <w:tcW w:w="0" w:type="auto"/>
          </w:tcPr>
          <w:p w14:paraId="0A9FDE8E"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Valeurs à prendre parmi les valeurs de </w:t>
            </w:r>
            <w:r w:rsidRPr="005F2CA0">
              <w:rPr>
                <w:rStyle w:val="VerbatimChar"/>
                <w:sz w:val="18"/>
                <w:szCs w:val="18"/>
              </w:rPr>
              <w:t>code</w:t>
            </w:r>
            <w:r w:rsidRPr="005F2CA0">
              <w:rPr>
                <w:sz w:val="18"/>
                <w:szCs w:val="18"/>
              </w:rPr>
              <w:t xml:space="preserve"> de la table </w:t>
            </w:r>
            <w:hyperlink w:anchor="table-dénumération-typealea">
              <w:r w:rsidRPr="005F2CA0">
                <w:rPr>
                  <w:rStyle w:val="Lienhypertexte"/>
                  <w:sz w:val="18"/>
                  <w:szCs w:val="18"/>
                </w:rPr>
                <w:t>typealea</w:t>
              </w:r>
            </w:hyperlink>
            <w:r w:rsidRPr="005F2CA0">
              <w:rPr>
                <w:sz w:val="18"/>
                <w:szCs w:val="18"/>
              </w:rPr>
              <w:t xml:space="preserve">. Ici la valeur est toujours </w:t>
            </w:r>
            <w:r w:rsidRPr="005F2CA0">
              <w:rPr>
                <w:rStyle w:val="VerbatimChar"/>
                <w:sz w:val="18"/>
                <w:szCs w:val="18"/>
              </w:rPr>
              <w:t>14</w:t>
            </w:r>
            <w:r w:rsidRPr="005F2CA0">
              <w:rPr>
                <w:sz w:val="18"/>
                <w:szCs w:val="18"/>
              </w:rPr>
              <w:t xml:space="preserve"> (aléa avalanches)</w:t>
            </w:r>
          </w:p>
        </w:tc>
        <w:tc>
          <w:tcPr>
            <w:cnfStyle w:val="000010000000" w:firstRow="0" w:lastRow="0" w:firstColumn="0" w:lastColumn="0" w:oddVBand="1" w:evenVBand="0" w:oddHBand="0" w:evenHBand="0" w:firstRowFirstColumn="0" w:firstRowLastColumn="0" w:lastRowFirstColumn="0" w:lastRowLastColumn="0"/>
            <w:tcW w:w="0" w:type="auto"/>
          </w:tcPr>
          <w:p w14:paraId="3229B6A4" w14:textId="77777777" w:rsidR="006F2E49" w:rsidRPr="005F2CA0" w:rsidRDefault="00BB1DF7">
            <w:pPr>
              <w:pStyle w:val="Compact"/>
              <w:rPr>
                <w:sz w:val="18"/>
                <w:szCs w:val="18"/>
              </w:rPr>
            </w:pPr>
            <w:r w:rsidRPr="005F2CA0">
              <w:rPr>
                <w:sz w:val="18"/>
                <w:szCs w:val="18"/>
              </w:rPr>
              <w:t>Type de l’aléa associé à la zone d’aléa, selon la nomenclature définie dans GASPAR.</w:t>
            </w:r>
          </w:p>
        </w:tc>
      </w:tr>
      <w:tr w:rsidR="006F2E49" w:rsidRPr="009D678C" w14:paraId="59B69D50"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E93F2F2" w14:textId="77777777" w:rsidR="006F2E49" w:rsidRPr="005F2CA0" w:rsidRDefault="00BB1DF7">
            <w:pPr>
              <w:pStyle w:val="Compact"/>
              <w:rPr>
                <w:sz w:val="18"/>
                <w:szCs w:val="18"/>
              </w:rPr>
            </w:pPr>
            <w:proofErr w:type="gramStart"/>
            <w:r w:rsidRPr="005F2CA0">
              <w:rPr>
                <w:rStyle w:val="VerbatimChar"/>
                <w:b/>
                <w:sz w:val="18"/>
                <w:szCs w:val="18"/>
              </w:rPr>
              <w:t>niveaualea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0CDC1B50" w14:textId="77777777" w:rsidR="006F2E49" w:rsidRPr="005F2CA0" w:rsidRDefault="00BB1DF7">
            <w:pPr>
              <w:pStyle w:val="Compact"/>
              <w:rPr>
                <w:sz w:val="18"/>
                <w:szCs w:val="18"/>
              </w:rPr>
            </w:pPr>
            <w:proofErr w:type="gramStart"/>
            <w:r w:rsidRPr="005F2CA0">
              <w:rPr>
                <w:rStyle w:val="VerbatimChar"/>
                <w:b/>
                <w:sz w:val="18"/>
                <w:szCs w:val="18"/>
              </w:rPr>
              <w:t>niveaualea</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73108707"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2)</w:t>
            </w:r>
          </w:p>
        </w:tc>
        <w:tc>
          <w:tcPr>
            <w:cnfStyle w:val="000001000000" w:firstRow="0" w:lastRow="0" w:firstColumn="0" w:lastColumn="0" w:oddVBand="0" w:evenVBand="1" w:oddHBand="0" w:evenHBand="0" w:firstRowFirstColumn="0" w:firstRowLastColumn="0" w:lastRowFirstColumn="0" w:lastRowLastColumn="0"/>
            <w:tcW w:w="0" w:type="auto"/>
          </w:tcPr>
          <w:p w14:paraId="5C1915DF"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Valeurs à prendre parmi les valeurs de </w:t>
            </w:r>
            <w:r w:rsidRPr="005F2CA0">
              <w:rPr>
                <w:rStyle w:val="VerbatimChar"/>
                <w:sz w:val="18"/>
                <w:szCs w:val="18"/>
              </w:rPr>
              <w:t>code</w:t>
            </w:r>
            <w:r w:rsidRPr="005F2CA0">
              <w:rPr>
                <w:sz w:val="18"/>
                <w:szCs w:val="18"/>
              </w:rPr>
              <w:t xml:space="preserve"> de la table </w:t>
            </w:r>
            <w:hyperlink w:anchor="table-dénumération-typeniveaualea">
              <w:r w:rsidRPr="005F2CA0">
                <w:rPr>
                  <w:rStyle w:val="Lienhypertexte"/>
                  <w:sz w:val="18"/>
                  <w:szCs w:val="18"/>
                </w:rPr>
                <w:t>typeniveaualea</w:t>
              </w:r>
            </w:hyperlink>
            <w:r w:rsidRPr="005F2CA0">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4968EF71" w14:textId="77777777" w:rsidR="006F2E49" w:rsidRPr="005F2CA0" w:rsidRDefault="00BB1DF7">
            <w:pPr>
              <w:pStyle w:val="Compact"/>
              <w:rPr>
                <w:sz w:val="18"/>
                <w:szCs w:val="18"/>
              </w:rPr>
            </w:pPr>
            <w:r w:rsidRPr="005F2CA0">
              <w:rPr>
                <w:sz w:val="18"/>
                <w:szCs w:val="18"/>
              </w:rPr>
              <w:t>Caractérisation du niveau de l’aléa.</w:t>
            </w:r>
          </w:p>
        </w:tc>
      </w:tr>
      <w:tr w:rsidR="006F2E49" w:rsidRPr="009D678C" w14:paraId="1D4FC47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DBDE90B" w14:textId="77777777" w:rsidR="006F2E49" w:rsidRPr="005F2CA0" w:rsidRDefault="00BB1DF7">
            <w:pPr>
              <w:pStyle w:val="Compact"/>
              <w:rPr>
                <w:sz w:val="18"/>
                <w:szCs w:val="18"/>
              </w:rPr>
            </w:pPr>
            <w:proofErr w:type="gramStart"/>
            <w:r w:rsidRPr="005F2CA0">
              <w:rPr>
                <w:rStyle w:val="VerbatimChar"/>
                <w:sz w:val="18"/>
                <w:szCs w:val="18"/>
              </w:rPr>
              <w:t>occurrence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09A222D1" w14:textId="77777777" w:rsidR="006F2E49" w:rsidRPr="005F2CA0" w:rsidRDefault="00BB1DF7">
            <w:pPr>
              <w:pStyle w:val="Compact"/>
              <w:rPr>
                <w:sz w:val="18"/>
                <w:szCs w:val="18"/>
              </w:rPr>
            </w:pPr>
            <w:proofErr w:type="gramStart"/>
            <w:r w:rsidRPr="005F2CA0">
              <w:rPr>
                <w:rStyle w:val="VerbatimChar"/>
                <w:sz w:val="18"/>
                <w:szCs w:val="18"/>
              </w:rPr>
              <w:t>occurrence</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2C1E5AE8" w14:textId="77777777" w:rsidR="006F2E49" w:rsidRPr="005F2CA0" w:rsidRDefault="00BB1DF7">
            <w:pPr>
              <w:pStyle w:val="Compact"/>
              <w:rPr>
                <w:sz w:val="18"/>
                <w:szCs w:val="18"/>
              </w:rPr>
            </w:pPr>
            <w:r w:rsidRPr="005F2CA0">
              <w:rPr>
                <w:sz w:val="18"/>
                <w:szCs w:val="18"/>
              </w:rPr>
              <w:t>INTEGER</w:t>
            </w:r>
          </w:p>
        </w:tc>
        <w:tc>
          <w:tcPr>
            <w:cnfStyle w:val="000001000000" w:firstRow="0" w:lastRow="0" w:firstColumn="0" w:lastColumn="0" w:oddVBand="0" w:evenVBand="1" w:oddHBand="0" w:evenHBand="0" w:firstRowFirstColumn="0" w:firstRowLastColumn="0" w:lastRowFirstColumn="0" w:lastRowLastColumn="0"/>
            <w:tcW w:w="0" w:type="auto"/>
          </w:tcPr>
          <w:p w14:paraId="23924BDA" w14:textId="77777777" w:rsidR="006F2E49" w:rsidRPr="005F2CA0" w:rsidRDefault="00BB1DF7">
            <w:pPr>
              <w:pStyle w:val="Compact"/>
              <w:rPr>
                <w:sz w:val="18"/>
                <w:szCs w:val="18"/>
              </w:rPr>
            </w:pPr>
            <w:r w:rsidRPr="005F2CA0">
              <w:rPr>
                <w:sz w:val="18"/>
                <w:szCs w:val="18"/>
              </w:rPr>
              <w:t>Nombre entier positif ou nul (occurrence inconnue)</w:t>
            </w:r>
          </w:p>
        </w:tc>
        <w:tc>
          <w:tcPr>
            <w:cnfStyle w:val="000010000000" w:firstRow="0" w:lastRow="0" w:firstColumn="0" w:lastColumn="0" w:oddVBand="1" w:evenVBand="0" w:oddHBand="0" w:evenHBand="0" w:firstRowFirstColumn="0" w:firstRowLastColumn="0" w:lastRowFirstColumn="0" w:lastRowLastColumn="0"/>
            <w:tcW w:w="0" w:type="auto"/>
          </w:tcPr>
          <w:p w14:paraId="3E74AE4E" w14:textId="77777777" w:rsidR="006F2E49" w:rsidRPr="005F2CA0" w:rsidRDefault="00BB1DF7">
            <w:pPr>
              <w:pStyle w:val="Compact"/>
              <w:rPr>
                <w:sz w:val="18"/>
                <w:szCs w:val="18"/>
              </w:rPr>
            </w:pPr>
            <w:r w:rsidRPr="005F2CA0">
              <w:rPr>
                <w:sz w:val="18"/>
                <w:szCs w:val="18"/>
              </w:rPr>
              <w:t>Période de retour de l’aléa, exprimée en nombre d’années.</w:t>
            </w:r>
          </w:p>
        </w:tc>
      </w:tr>
      <w:tr w:rsidR="006F2E49" w:rsidRPr="009D678C" w14:paraId="6FC12584"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83028A7" w14:textId="77777777" w:rsidR="006F2E49" w:rsidRPr="005F2CA0" w:rsidRDefault="00BB1DF7">
            <w:pPr>
              <w:pStyle w:val="Compact"/>
              <w:rPr>
                <w:sz w:val="18"/>
                <w:szCs w:val="18"/>
              </w:rPr>
            </w:pPr>
            <w:proofErr w:type="gramStart"/>
            <w:r w:rsidRPr="005F2CA0">
              <w:rPr>
                <w:rStyle w:val="VerbatimChar"/>
                <w:sz w:val="18"/>
                <w:szCs w:val="18"/>
              </w:rPr>
              <w:t>description</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0A943CFA" w14:textId="77777777" w:rsidR="006F2E49" w:rsidRPr="005F2CA0" w:rsidRDefault="00BB1DF7">
            <w:pPr>
              <w:pStyle w:val="Compact"/>
              <w:rPr>
                <w:sz w:val="18"/>
                <w:szCs w:val="18"/>
              </w:rPr>
            </w:pPr>
            <w:proofErr w:type="gramStart"/>
            <w:r w:rsidRPr="005F2CA0">
              <w:rPr>
                <w:rStyle w:val="VerbatimChar"/>
                <w:sz w:val="18"/>
                <w:szCs w:val="18"/>
              </w:rPr>
              <w:t>descript</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73F40009" w14:textId="77777777" w:rsidR="006F2E49" w:rsidRPr="005F2CA0" w:rsidRDefault="00BB1DF7">
            <w:pPr>
              <w:pStyle w:val="Compact"/>
              <w:rPr>
                <w:sz w:val="18"/>
                <w:szCs w:val="18"/>
              </w:rPr>
            </w:pPr>
            <w:r w:rsidRPr="005F2CA0">
              <w:rPr>
                <w:sz w:val="18"/>
                <w:szCs w:val="18"/>
              </w:rPr>
              <w:t>TEXT</w:t>
            </w:r>
          </w:p>
        </w:tc>
        <w:tc>
          <w:tcPr>
            <w:cnfStyle w:val="000001000000" w:firstRow="0" w:lastRow="0" w:firstColumn="0" w:lastColumn="0" w:oddVBand="0" w:evenVBand="1" w:oddHBand="0" w:evenHBand="0" w:firstRowFirstColumn="0" w:firstRowLastColumn="0" w:lastRowFirstColumn="0" w:lastRowLastColumn="0"/>
            <w:tcW w:w="0" w:type="auto"/>
          </w:tcPr>
          <w:p w14:paraId="72B24277" w14:textId="77777777" w:rsidR="006F2E49" w:rsidRPr="005F2CA0" w:rsidRDefault="00BB1DF7">
            <w:pPr>
              <w:pStyle w:val="Compact"/>
              <w:rPr>
                <w:sz w:val="18"/>
                <w:szCs w:val="18"/>
              </w:rPr>
            </w:pPr>
            <w:r w:rsidRPr="005F2CA0">
              <w:rPr>
                <w:sz w:val="18"/>
                <w:szCs w:val="18"/>
              </w:rPr>
              <w:t>Saisie libre</w:t>
            </w:r>
          </w:p>
        </w:tc>
        <w:tc>
          <w:tcPr>
            <w:cnfStyle w:val="000010000000" w:firstRow="0" w:lastRow="0" w:firstColumn="0" w:lastColumn="0" w:oddVBand="1" w:evenVBand="0" w:oddHBand="0" w:evenHBand="0" w:firstRowFirstColumn="0" w:firstRowLastColumn="0" w:lastRowFirstColumn="0" w:lastRowLastColumn="0"/>
            <w:tcW w:w="0" w:type="auto"/>
          </w:tcPr>
          <w:p w14:paraId="3BACD055" w14:textId="77777777" w:rsidR="006F2E49" w:rsidRPr="005F2CA0" w:rsidRDefault="00BB1DF7">
            <w:pPr>
              <w:pStyle w:val="Compact"/>
              <w:rPr>
                <w:sz w:val="18"/>
                <w:szCs w:val="18"/>
              </w:rPr>
            </w:pPr>
            <w:r w:rsidRPr="005F2CA0">
              <w:rPr>
                <w:sz w:val="18"/>
                <w:szCs w:val="18"/>
              </w:rPr>
              <w:t>Description textuelle de la zone d’aléa.</w:t>
            </w:r>
          </w:p>
        </w:tc>
      </w:tr>
      <w:tr w:rsidR="006F2E49" w:rsidRPr="005F2CA0" w14:paraId="1EB2FC7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FC93495" w14:textId="77777777" w:rsidR="006F2E49" w:rsidRPr="005F2CA0" w:rsidRDefault="00BB1DF7">
            <w:pPr>
              <w:pStyle w:val="Compact"/>
              <w:rPr>
                <w:sz w:val="18"/>
                <w:szCs w:val="18"/>
              </w:rPr>
            </w:pPr>
            <w:proofErr w:type="gramStart"/>
            <w:r w:rsidRPr="005F2CA0">
              <w:rPr>
                <w:rStyle w:val="VerbatimChar"/>
                <w:b/>
                <w:sz w:val="18"/>
                <w:szCs w:val="18"/>
              </w:rPr>
              <w:t>geom</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44F32D3E" w14:textId="77777777" w:rsidR="006F2E49" w:rsidRPr="005F2CA0" w:rsidRDefault="00BB1DF7">
            <w:pPr>
              <w:pStyle w:val="Compact"/>
              <w:rPr>
                <w:sz w:val="18"/>
                <w:szCs w:val="18"/>
              </w:rPr>
            </w:pPr>
            <w:r w:rsidRPr="005F2CA0">
              <w:rPr>
                <w:sz w:val="18"/>
                <w:szCs w:val="18"/>
              </w:rPr>
              <w:t>N.A.</w:t>
            </w:r>
          </w:p>
        </w:tc>
        <w:tc>
          <w:tcPr>
            <w:cnfStyle w:val="000010000000" w:firstRow="0" w:lastRow="0" w:firstColumn="0" w:lastColumn="0" w:oddVBand="1" w:evenVBand="0" w:oddHBand="0" w:evenHBand="0" w:firstRowFirstColumn="0" w:firstRowLastColumn="0" w:lastRowFirstColumn="0" w:lastRowLastColumn="0"/>
            <w:tcW w:w="0" w:type="auto"/>
          </w:tcPr>
          <w:p w14:paraId="401B79B1" w14:textId="77777777" w:rsidR="006F2E49" w:rsidRPr="005F2CA0" w:rsidRDefault="00BB1DF7">
            <w:pPr>
              <w:pStyle w:val="Compact"/>
              <w:rPr>
                <w:sz w:val="18"/>
                <w:szCs w:val="18"/>
              </w:rPr>
            </w:pPr>
            <w:r w:rsidRPr="005F2CA0">
              <w:rPr>
                <w:sz w:val="18"/>
                <w:szCs w:val="18"/>
              </w:rPr>
              <w:t>POLYGON</w:t>
            </w:r>
          </w:p>
        </w:tc>
        <w:tc>
          <w:tcPr>
            <w:cnfStyle w:val="000001000000" w:firstRow="0" w:lastRow="0" w:firstColumn="0" w:lastColumn="0" w:oddVBand="0" w:evenVBand="1" w:oddHBand="0" w:evenHBand="0" w:firstRowFirstColumn="0" w:firstRowLastColumn="0" w:lastRowFirstColumn="0" w:lastRowLastColumn="0"/>
            <w:tcW w:w="0" w:type="auto"/>
          </w:tcPr>
          <w:p w14:paraId="791850CA" w14:textId="77777777" w:rsidR="006F2E49" w:rsidRPr="005F2CA0" w:rsidRDefault="00BB1DF7">
            <w:pPr>
              <w:pStyle w:val="Compact"/>
              <w:rPr>
                <w:sz w:val="18"/>
                <w:szCs w:val="18"/>
              </w:rPr>
            </w:pPr>
            <w:r w:rsidRPr="005F2CA0">
              <w:rPr>
                <w:sz w:val="18"/>
                <w:szCs w:val="18"/>
              </w:rPr>
              <w:t>Polygone de la zone</w:t>
            </w:r>
          </w:p>
        </w:tc>
        <w:tc>
          <w:tcPr>
            <w:cnfStyle w:val="000010000000" w:firstRow="0" w:lastRow="0" w:firstColumn="0" w:lastColumn="0" w:oddVBand="1" w:evenVBand="0" w:oddHBand="0" w:evenHBand="0" w:firstRowFirstColumn="0" w:firstRowLastColumn="0" w:lastRowFirstColumn="0" w:lastRowLastColumn="0"/>
            <w:tcW w:w="0" w:type="auto"/>
          </w:tcPr>
          <w:p w14:paraId="34E05F40" w14:textId="77777777" w:rsidR="006F2E49" w:rsidRPr="005F2CA0" w:rsidRDefault="006F2E49">
            <w:pPr>
              <w:pStyle w:val="Compact"/>
              <w:rPr>
                <w:sz w:val="18"/>
                <w:szCs w:val="18"/>
              </w:rPr>
            </w:pPr>
          </w:p>
        </w:tc>
      </w:tr>
    </w:tbl>
    <w:p w14:paraId="538CD98B" w14:textId="77777777" w:rsidR="006F2E49" w:rsidRDefault="00BB1DF7">
      <w:pPr>
        <w:pStyle w:val="Titre6"/>
      </w:pPr>
      <w:bookmarkStart w:id="199" w:name="Xc8b6df9b3c07b4d561115d33fe3b55f768a7bd9"/>
      <w:bookmarkEnd w:id="198"/>
      <w:r>
        <w:t xml:space="preserve">Table </w:t>
      </w:r>
      <w:r>
        <w:rPr>
          <w:rStyle w:val="VerbatimChar"/>
        </w:rPr>
        <w:t>[PrefixePPR]_zonealeanaturelsynthese_s</w:t>
      </w:r>
    </w:p>
    <w:p w14:paraId="5D8281AF" w14:textId="77777777" w:rsidR="006F2E49" w:rsidRDefault="00BB1DF7">
      <w:pPr>
        <w:pStyle w:val="FirstParagraph"/>
      </w:pPr>
      <w:r w:rsidRPr="0067229D">
        <w:rPr>
          <w:lang w:val="fr-FR"/>
        </w:rPr>
        <w:t xml:space="preserve">La table </w:t>
      </w:r>
      <w:r w:rsidRPr="0067229D">
        <w:rPr>
          <w:rStyle w:val="VerbatimChar"/>
          <w:lang w:val="fr-FR"/>
        </w:rPr>
        <w:t>[PrefixePPR]_zonealeanaturelsynthese_s</w:t>
      </w:r>
      <w:r w:rsidRPr="0067229D">
        <w:rPr>
          <w:lang w:val="fr-FR"/>
        </w:rPr>
        <w:t xml:space="preserve"> implémente la classe </w:t>
      </w:r>
      <w:hyperlink w:anchor="classe-dobjets-zonealeanaturel">
        <w:r w:rsidRPr="0067229D">
          <w:rPr>
            <w:rStyle w:val="Lienhypertexte"/>
            <w:lang w:val="fr-FR"/>
          </w:rPr>
          <w:t>ZoneAleaNaturel</w:t>
        </w:r>
      </w:hyperlink>
      <w:r w:rsidRPr="0067229D">
        <w:rPr>
          <w:lang w:val="fr-FR"/>
        </w:rPr>
        <w:t xml:space="preserve"> définie dans ce profil applicatif et a pour but de représenter les zones d’aléas d’un PPR multirisques naturels. </w:t>
      </w:r>
      <w:r>
        <w:t xml:space="preserve">Elle a la structure </w:t>
      </w:r>
      <w:proofErr w:type="gramStart"/>
      <w:r>
        <w:t>suivante :</w:t>
      </w:r>
      <w:proofErr w:type="gramEnd"/>
    </w:p>
    <w:tbl>
      <w:tblPr>
        <w:tblStyle w:val="Table"/>
        <w:tblW w:w="0" w:type="auto"/>
        <w:tblLook w:val="0020" w:firstRow="1" w:lastRow="0" w:firstColumn="0" w:lastColumn="0" w:noHBand="0" w:noVBand="0"/>
      </w:tblPr>
      <w:tblGrid>
        <w:gridCol w:w="1503"/>
        <w:gridCol w:w="1206"/>
        <w:gridCol w:w="1138"/>
        <w:gridCol w:w="2862"/>
        <w:gridCol w:w="2681"/>
      </w:tblGrid>
      <w:tr w:rsidR="006F2E49" w:rsidRPr="005F2CA0" w14:paraId="0B798874"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2B60EC2" w14:textId="77777777" w:rsidR="006F2E49" w:rsidRPr="005F2CA0" w:rsidRDefault="00BB1DF7">
            <w:pPr>
              <w:pStyle w:val="Compact"/>
              <w:rPr>
                <w:sz w:val="18"/>
                <w:szCs w:val="18"/>
              </w:rPr>
            </w:pPr>
            <w:r w:rsidRPr="005F2CA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0" w:type="auto"/>
          </w:tcPr>
          <w:p w14:paraId="4D610FCD" w14:textId="77777777" w:rsidR="006F2E49" w:rsidRPr="005F2CA0" w:rsidRDefault="00BB1DF7">
            <w:pPr>
              <w:pStyle w:val="Compact"/>
              <w:rPr>
                <w:sz w:val="18"/>
                <w:szCs w:val="18"/>
              </w:rPr>
            </w:pPr>
            <w:r w:rsidRPr="005F2CA0">
              <w:rPr>
                <w:sz w:val="18"/>
                <w:szCs w:val="18"/>
              </w:rPr>
              <w:t>Nom court</w:t>
            </w:r>
          </w:p>
        </w:tc>
        <w:tc>
          <w:tcPr>
            <w:cnfStyle w:val="000010000000" w:firstRow="0" w:lastRow="0" w:firstColumn="0" w:lastColumn="0" w:oddVBand="1" w:evenVBand="0" w:oddHBand="0" w:evenHBand="0" w:firstRowFirstColumn="0" w:firstRowLastColumn="0" w:lastRowFirstColumn="0" w:lastRowLastColumn="0"/>
            <w:tcW w:w="0" w:type="auto"/>
          </w:tcPr>
          <w:p w14:paraId="1FA817E5" w14:textId="77777777" w:rsidR="006F2E49" w:rsidRPr="005F2CA0" w:rsidRDefault="00BB1DF7">
            <w:pPr>
              <w:pStyle w:val="Compact"/>
              <w:rPr>
                <w:sz w:val="18"/>
                <w:szCs w:val="18"/>
              </w:rPr>
            </w:pPr>
            <w:r w:rsidRPr="005F2CA0">
              <w:rPr>
                <w:sz w:val="18"/>
                <w:szCs w:val="18"/>
              </w:rPr>
              <w:t>Type GPKG</w:t>
            </w:r>
          </w:p>
        </w:tc>
        <w:tc>
          <w:tcPr>
            <w:cnfStyle w:val="000001000000" w:firstRow="0" w:lastRow="0" w:firstColumn="0" w:lastColumn="0" w:oddVBand="0" w:evenVBand="1" w:oddHBand="0" w:evenHBand="0" w:firstRowFirstColumn="0" w:firstRowLastColumn="0" w:lastRowFirstColumn="0" w:lastRowLastColumn="0"/>
            <w:tcW w:w="0" w:type="auto"/>
          </w:tcPr>
          <w:p w14:paraId="0EA97FAA" w14:textId="77777777" w:rsidR="006F2E49" w:rsidRPr="005F2CA0" w:rsidRDefault="00BB1DF7">
            <w:pPr>
              <w:pStyle w:val="Compact"/>
              <w:rPr>
                <w:sz w:val="18"/>
                <w:szCs w:val="18"/>
              </w:rPr>
            </w:pPr>
            <w:r w:rsidRPr="005F2CA0">
              <w:rPr>
                <w:sz w:val="18"/>
                <w:szCs w:val="18"/>
              </w:rPr>
              <w:t>Valeurs</w:t>
            </w:r>
          </w:p>
        </w:tc>
        <w:tc>
          <w:tcPr>
            <w:cnfStyle w:val="000010000000" w:firstRow="0" w:lastRow="0" w:firstColumn="0" w:lastColumn="0" w:oddVBand="1" w:evenVBand="0" w:oddHBand="0" w:evenHBand="0" w:firstRowFirstColumn="0" w:firstRowLastColumn="0" w:lastRowFirstColumn="0" w:lastRowLastColumn="0"/>
            <w:tcW w:w="0" w:type="auto"/>
          </w:tcPr>
          <w:p w14:paraId="17935D93" w14:textId="77777777" w:rsidR="006F2E49" w:rsidRPr="005F2CA0" w:rsidRDefault="00BB1DF7">
            <w:pPr>
              <w:pStyle w:val="Compact"/>
              <w:rPr>
                <w:sz w:val="18"/>
                <w:szCs w:val="18"/>
              </w:rPr>
            </w:pPr>
            <w:r w:rsidRPr="005F2CA0">
              <w:rPr>
                <w:sz w:val="18"/>
                <w:szCs w:val="18"/>
              </w:rPr>
              <w:t>Définition</w:t>
            </w:r>
          </w:p>
        </w:tc>
      </w:tr>
      <w:tr w:rsidR="006F2E49" w:rsidRPr="005F2CA0" w14:paraId="29AE82B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0747885" w14:textId="77777777" w:rsidR="006F2E49" w:rsidRPr="005F2CA0" w:rsidRDefault="00BB1DF7">
            <w:pPr>
              <w:pStyle w:val="Compact"/>
              <w:rPr>
                <w:sz w:val="18"/>
                <w:szCs w:val="18"/>
              </w:rPr>
            </w:pPr>
            <w:proofErr w:type="gramStart"/>
            <w:r w:rsidRPr="005F2CA0">
              <w:rPr>
                <w:rStyle w:val="VerbatimChar"/>
                <w:b/>
                <w:sz w:val="18"/>
                <w:szCs w:val="18"/>
              </w:rPr>
              <w:t>idzonealea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F4070DE" w14:textId="77777777" w:rsidR="006F2E49" w:rsidRPr="005F2CA0" w:rsidRDefault="00BB1DF7">
            <w:pPr>
              <w:pStyle w:val="Compact"/>
              <w:rPr>
                <w:sz w:val="18"/>
                <w:szCs w:val="18"/>
              </w:rPr>
            </w:pPr>
            <w:proofErr w:type="gramStart"/>
            <w:r w:rsidRPr="005F2CA0">
              <w:rPr>
                <w:rStyle w:val="VerbatimChar"/>
                <w:b/>
                <w:sz w:val="18"/>
                <w:szCs w:val="18"/>
              </w:rPr>
              <w:t>idzonealea</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0636B35E"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15)</w:t>
            </w:r>
          </w:p>
        </w:tc>
        <w:tc>
          <w:tcPr>
            <w:cnfStyle w:val="000001000000" w:firstRow="0" w:lastRow="0" w:firstColumn="0" w:lastColumn="0" w:oddVBand="0" w:evenVBand="1" w:oddHBand="0" w:evenHBand="0" w:firstRowFirstColumn="0" w:firstRowLastColumn="0" w:lastRowFirstColumn="0" w:lastRowLastColumn="0"/>
            <w:tcW w:w="0" w:type="auto"/>
          </w:tcPr>
          <w:p w14:paraId="7B8BD1E5" w14:textId="77777777" w:rsidR="006F2E49" w:rsidRPr="005F2CA0" w:rsidRDefault="00BB1DF7">
            <w:pPr>
              <w:pStyle w:val="Compact"/>
              <w:rPr>
                <w:sz w:val="18"/>
                <w:szCs w:val="18"/>
              </w:rPr>
            </w:pPr>
            <w:r w:rsidRPr="005F2CA0">
              <w:rPr>
                <w:b/>
                <w:sz w:val="18"/>
                <w:szCs w:val="18"/>
              </w:rPr>
              <w:t>Clef primaire</w:t>
            </w:r>
          </w:p>
        </w:tc>
        <w:tc>
          <w:tcPr>
            <w:cnfStyle w:val="000010000000" w:firstRow="0" w:lastRow="0" w:firstColumn="0" w:lastColumn="0" w:oddVBand="1" w:evenVBand="0" w:oddHBand="0" w:evenHBand="0" w:firstRowFirstColumn="0" w:firstRowLastColumn="0" w:lastRowFirstColumn="0" w:lastRowLastColumn="0"/>
            <w:tcW w:w="0" w:type="auto"/>
          </w:tcPr>
          <w:p w14:paraId="3E003999" w14:textId="77777777" w:rsidR="006F2E49" w:rsidRPr="005F2CA0" w:rsidRDefault="00BB1DF7">
            <w:pPr>
              <w:pStyle w:val="Compact"/>
              <w:rPr>
                <w:sz w:val="18"/>
                <w:szCs w:val="18"/>
              </w:rPr>
            </w:pPr>
            <w:r w:rsidRPr="005F2CA0">
              <w:rPr>
                <w:sz w:val="18"/>
                <w:szCs w:val="18"/>
              </w:rPr>
              <w:t>Identifiant de l’objet zonealeasynthese.</w:t>
            </w:r>
          </w:p>
        </w:tc>
      </w:tr>
      <w:tr w:rsidR="006F2E49" w:rsidRPr="009D678C" w14:paraId="1B9937F5"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6D9820B" w14:textId="77777777" w:rsidR="006F2E49" w:rsidRPr="005F2CA0" w:rsidRDefault="00BB1DF7">
            <w:pPr>
              <w:pStyle w:val="Compact"/>
              <w:rPr>
                <w:sz w:val="18"/>
                <w:szCs w:val="18"/>
              </w:rPr>
            </w:pPr>
            <w:proofErr w:type="gramStart"/>
            <w:r w:rsidRPr="005F2CA0">
              <w:rPr>
                <w:rStyle w:val="VerbatimChar"/>
                <w:b/>
                <w:sz w:val="18"/>
                <w:szCs w:val="18"/>
              </w:rPr>
              <w:t>codeprocedure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015EB87E" w14:textId="77777777" w:rsidR="006F2E49" w:rsidRPr="005F2CA0" w:rsidRDefault="00BB1DF7">
            <w:pPr>
              <w:pStyle w:val="Compact"/>
              <w:rPr>
                <w:sz w:val="18"/>
                <w:szCs w:val="18"/>
              </w:rPr>
            </w:pPr>
            <w:proofErr w:type="gramStart"/>
            <w:r w:rsidRPr="005F2CA0">
              <w:rPr>
                <w:rStyle w:val="VerbatimChar"/>
                <w:b/>
                <w:sz w:val="18"/>
                <w:szCs w:val="18"/>
              </w:rPr>
              <w:t>idproc</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29D85ABE"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22)</w:t>
            </w:r>
          </w:p>
        </w:tc>
        <w:tc>
          <w:tcPr>
            <w:cnfStyle w:val="000001000000" w:firstRow="0" w:lastRow="0" w:firstColumn="0" w:lastColumn="0" w:oddVBand="0" w:evenVBand="1" w:oddHBand="0" w:evenHBand="0" w:firstRowFirstColumn="0" w:firstRowLastColumn="0" w:lastRowFirstColumn="0" w:lastRowLastColumn="0"/>
            <w:tcW w:w="0" w:type="auto"/>
          </w:tcPr>
          <w:p w14:paraId="6C1E01DD"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La valeur de ce champ doit aussi exister comme valeur de la colonne </w:t>
            </w:r>
            <w:r w:rsidRPr="005F2CA0">
              <w:rPr>
                <w:rStyle w:val="VerbatimChar"/>
                <w:sz w:val="18"/>
                <w:szCs w:val="18"/>
              </w:rPr>
              <w:t>codeprocedure</w:t>
            </w:r>
            <w:r w:rsidRPr="005F2CA0">
              <w:rPr>
                <w:sz w:val="18"/>
                <w:szCs w:val="18"/>
              </w:rPr>
              <w:t xml:space="preserve"> de la table </w:t>
            </w:r>
            <w:hyperlink w:anchor="table-prefixeppr_procedure">
              <w:r w:rsidRPr="005F2CA0">
                <w:rPr>
                  <w:rStyle w:val="Lienhypertexte"/>
                  <w:sz w:val="18"/>
                  <w:szCs w:val="18"/>
                </w:rPr>
                <w:t>prefixeppr_procedure</w:t>
              </w:r>
            </w:hyperlink>
          </w:p>
        </w:tc>
        <w:tc>
          <w:tcPr>
            <w:cnfStyle w:val="000010000000" w:firstRow="0" w:lastRow="0" w:firstColumn="0" w:lastColumn="0" w:oddVBand="1" w:evenVBand="0" w:oddHBand="0" w:evenHBand="0" w:firstRowFirstColumn="0" w:firstRowLastColumn="0" w:lastRowFirstColumn="0" w:lastRowLastColumn="0"/>
            <w:tcW w:w="0" w:type="auto"/>
          </w:tcPr>
          <w:p w14:paraId="563A74A1" w14:textId="77777777" w:rsidR="006F2E49" w:rsidRPr="005F2CA0" w:rsidRDefault="00BB1DF7">
            <w:pPr>
              <w:pStyle w:val="Compact"/>
              <w:rPr>
                <w:sz w:val="18"/>
                <w:szCs w:val="18"/>
              </w:rPr>
            </w:pPr>
            <w:r w:rsidRPr="005F2CA0">
              <w:rPr>
                <w:sz w:val="18"/>
                <w:szCs w:val="18"/>
              </w:rPr>
              <w:t xml:space="preserve">Identifiant de la procédure associée à la zone d’aléa. Ce champ permet de faire le lien avec l’objet correspondant de la table </w:t>
            </w:r>
            <w:hyperlink w:anchor="table-prefixeppr_procedure">
              <w:r w:rsidRPr="005F2CA0">
                <w:rPr>
                  <w:rStyle w:val="Lienhypertexte"/>
                  <w:sz w:val="18"/>
                  <w:szCs w:val="18"/>
                </w:rPr>
                <w:t>prefixeppr_procedure</w:t>
              </w:r>
            </w:hyperlink>
          </w:p>
        </w:tc>
      </w:tr>
      <w:tr w:rsidR="006F2E49" w:rsidRPr="009D678C" w14:paraId="65C7F34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00461F5" w14:textId="77777777" w:rsidR="006F2E49" w:rsidRPr="005F2CA0" w:rsidRDefault="00BB1DF7">
            <w:pPr>
              <w:pStyle w:val="Compact"/>
              <w:rPr>
                <w:sz w:val="18"/>
                <w:szCs w:val="18"/>
              </w:rPr>
            </w:pPr>
            <w:proofErr w:type="gramStart"/>
            <w:r w:rsidRPr="005F2CA0">
              <w:rPr>
                <w:rStyle w:val="VerbatimChar"/>
                <w:b/>
                <w:sz w:val="18"/>
                <w:szCs w:val="18"/>
              </w:rPr>
              <w:t>typealea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232ED770" w14:textId="77777777" w:rsidR="006F2E49" w:rsidRPr="005F2CA0" w:rsidRDefault="00BB1DF7">
            <w:pPr>
              <w:pStyle w:val="Compact"/>
              <w:rPr>
                <w:sz w:val="18"/>
                <w:szCs w:val="18"/>
              </w:rPr>
            </w:pPr>
            <w:proofErr w:type="gramStart"/>
            <w:r w:rsidRPr="005F2CA0">
              <w:rPr>
                <w:rStyle w:val="VerbatimChar"/>
                <w:b/>
                <w:sz w:val="18"/>
                <w:szCs w:val="18"/>
              </w:rPr>
              <w:t>typealea</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570B9896"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3)</w:t>
            </w:r>
          </w:p>
        </w:tc>
        <w:tc>
          <w:tcPr>
            <w:cnfStyle w:val="000001000000" w:firstRow="0" w:lastRow="0" w:firstColumn="0" w:lastColumn="0" w:oddVBand="0" w:evenVBand="1" w:oddHBand="0" w:evenHBand="0" w:firstRowFirstColumn="0" w:firstRowLastColumn="0" w:lastRowFirstColumn="0" w:lastRowLastColumn="0"/>
            <w:tcW w:w="0" w:type="auto"/>
          </w:tcPr>
          <w:p w14:paraId="72E99578"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Valeurs à prendre parmi les valeurs de </w:t>
            </w:r>
            <w:r w:rsidRPr="005F2CA0">
              <w:rPr>
                <w:rStyle w:val="VerbatimChar"/>
                <w:sz w:val="18"/>
                <w:szCs w:val="18"/>
              </w:rPr>
              <w:t>code</w:t>
            </w:r>
            <w:r w:rsidRPr="005F2CA0">
              <w:rPr>
                <w:sz w:val="18"/>
                <w:szCs w:val="18"/>
              </w:rPr>
              <w:t xml:space="preserve"> de la table </w:t>
            </w:r>
            <w:hyperlink w:anchor="table-dénumération-typealea">
              <w:r w:rsidRPr="005F2CA0">
                <w:rPr>
                  <w:rStyle w:val="Lienhypertexte"/>
                  <w:sz w:val="18"/>
                  <w:szCs w:val="18"/>
                </w:rPr>
                <w:t>typealea</w:t>
              </w:r>
            </w:hyperlink>
            <w:r w:rsidRPr="005F2CA0">
              <w:rPr>
                <w:sz w:val="18"/>
                <w:szCs w:val="18"/>
              </w:rPr>
              <w:t>. Ici la valeur correspond à un alea naturel (</w:t>
            </w:r>
            <w:r w:rsidRPr="005F2CA0">
              <w:rPr>
                <w:rStyle w:val="VerbatimChar"/>
                <w:sz w:val="18"/>
                <w:szCs w:val="18"/>
              </w:rPr>
              <w:t>1xx</w:t>
            </w:r>
            <w:r w:rsidRPr="005F2CA0">
              <w:rPr>
                <w:sz w:val="18"/>
                <w:szCs w:val="18"/>
              </w:rPr>
              <w:t>) ou multirisques (</w:t>
            </w:r>
            <w:r w:rsidRPr="005F2CA0">
              <w:rPr>
                <w:rStyle w:val="VerbatimChar"/>
                <w:sz w:val="18"/>
                <w:szCs w:val="18"/>
              </w:rPr>
              <w:t>999</w:t>
            </w:r>
            <w:r w:rsidRPr="005F2CA0">
              <w:rPr>
                <w:sz w:val="18"/>
                <w:szCs w:val="18"/>
              </w:rPr>
              <w:t>) si la zone est concernée par plusieurs types d’aléas</w:t>
            </w:r>
          </w:p>
        </w:tc>
        <w:tc>
          <w:tcPr>
            <w:cnfStyle w:val="000010000000" w:firstRow="0" w:lastRow="0" w:firstColumn="0" w:lastColumn="0" w:oddVBand="1" w:evenVBand="0" w:oddHBand="0" w:evenHBand="0" w:firstRowFirstColumn="0" w:firstRowLastColumn="0" w:lastRowFirstColumn="0" w:lastRowLastColumn="0"/>
            <w:tcW w:w="0" w:type="auto"/>
          </w:tcPr>
          <w:p w14:paraId="06181AC7" w14:textId="77777777" w:rsidR="006F2E49" w:rsidRPr="005F2CA0" w:rsidRDefault="00BB1DF7">
            <w:pPr>
              <w:pStyle w:val="Compact"/>
              <w:rPr>
                <w:sz w:val="18"/>
                <w:szCs w:val="18"/>
              </w:rPr>
            </w:pPr>
            <w:r w:rsidRPr="005F2CA0">
              <w:rPr>
                <w:sz w:val="18"/>
                <w:szCs w:val="18"/>
              </w:rPr>
              <w:t>Type de l’aléa associé à la zone d’aléa, selon la nomenclature définie dans GASPAR.</w:t>
            </w:r>
          </w:p>
        </w:tc>
      </w:tr>
      <w:tr w:rsidR="006F2E49" w:rsidRPr="009D678C" w14:paraId="7226415D"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2CC99FF" w14:textId="77777777" w:rsidR="006F2E49" w:rsidRPr="005F2CA0" w:rsidRDefault="00BB1DF7">
            <w:pPr>
              <w:pStyle w:val="Compact"/>
              <w:rPr>
                <w:sz w:val="18"/>
                <w:szCs w:val="18"/>
              </w:rPr>
            </w:pPr>
            <w:proofErr w:type="gramStart"/>
            <w:r w:rsidRPr="005F2CA0">
              <w:rPr>
                <w:rStyle w:val="VerbatimChar"/>
                <w:sz w:val="18"/>
                <w:szCs w:val="18"/>
              </w:rPr>
              <w:t>niveaualea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3E3CB61C" w14:textId="77777777" w:rsidR="006F2E49" w:rsidRPr="005F2CA0" w:rsidRDefault="00BB1DF7">
            <w:pPr>
              <w:pStyle w:val="Compact"/>
              <w:rPr>
                <w:sz w:val="18"/>
                <w:szCs w:val="18"/>
              </w:rPr>
            </w:pPr>
            <w:proofErr w:type="gramStart"/>
            <w:r w:rsidRPr="005F2CA0">
              <w:rPr>
                <w:rStyle w:val="VerbatimChar"/>
                <w:sz w:val="18"/>
                <w:szCs w:val="18"/>
              </w:rPr>
              <w:t>niveaualea</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3A232E48"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2)</w:t>
            </w:r>
          </w:p>
        </w:tc>
        <w:tc>
          <w:tcPr>
            <w:cnfStyle w:val="000001000000" w:firstRow="0" w:lastRow="0" w:firstColumn="0" w:lastColumn="0" w:oddVBand="0" w:evenVBand="1" w:oddHBand="0" w:evenHBand="0" w:firstRowFirstColumn="0" w:firstRowLastColumn="0" w:lastRowFirstColumn="0" w:lastRowLastColumn="0"/>
            <w:tcW w:w="0" w:type="auto"/>
          </w:tcPr>
          <w:p w14:paraId="72B35F63"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Valeurs à prendre parmi les valeurs de </w:t>
            </w:r>
            <w:r w:rsidRPr="005F2CA0">
              <w:rPr>
                <w:rStyle w:val="VerbatimChar"/>
                <w:sz w:val="18"/>
                <w:szCs w:val="18"/>
              </w:rPr>
              <w:t>code</w:t>
            </w:r>
            <w:r w:rsidRPr="005F2CA0">
              <w:rPr>
                <w:sz w:val="18"/>
                <w:szCs w:val="18"/>
              </w:rPr>
              <w:t xml:space="preserve"> de la table </w:t>
            </w:r>
            <w:hyperlink w:anchor="table-dénumération-typeniveaualea">
              <w:r w:rsidRPr="005F2CA0">
                <w:rPr>
                  <w:rStyle w:val="Lienhypertexte"/>
                  <w:sz w:val="18"/>
                  <w:szCs w:val="18"/>
                </w:rPr>
                <w:t>typeniveaualea</w:t>
              </w:r>
            </w:hyperlink>
            <w:r w:rsidRPr="005F2CA0">
              <w:rPr>
                <w:sz w:val="18"/>
                <w:szCs w:val="18"/>
              </w:rPr>
              <w:t xml:space="preserve">. Si la zone est </w:t>
            </w:r>
            <w:proofErr w:type="gramStart"/>
            <w:r w:rsidRPr="005F2CA0">
              <w:rPr>
                <w:sz w:val="18"/>
                <w:szCs w:val="18"/>
              </w:rPr>
              <w:t>concernées</w:t>
            </w:r>
            <w:proofErr w:type="gramEnd"/>
            <w:r w:rsidRPr="005F2CA0">
              <w:rPr>
                <w:sz w:val="18"/>
                <w:szCs w:val="18"/>
              </w:rPr>
              <w:t xml:space="preserve"> par plusieurs types d’aléas, le niveau d’aléa le plus important est à retenir</w:t>
            </w:r>
          </w:p>
        </w:tc>
        <w:tc>
          <w:tcPr>
            <w:cnfStyle w:val="000010000000" w:firstRow="0" w:lastRow="0" w:firstColumn="0" w:lastColumn="0" w:oddVBand="1" w:evenVBand="0" w:oddHBand="0" w:evenHBand="0" w:firstRowFirstColumn="0" w:firstRowLastColumn="0" w:lastRowFirstColumn="0" w:lastRowLastColumn="0"/>
            <w:tcW w:w="0" w:type="auto"/>
          </w:tcPr>
          <w:p w14:paraId="665F53FF" w14:textId="77777777" w:rsidR="006F2E49" w:rsidRPr="005F2CA0" w:rsidRDefault="00BB1DF7">
            <w:pPr>
              <w:pStyle w:val="Compact"/>
              <w:rPr>
                <w:sz w:val="18"/>
                <w:szCs w:val="18"/>
              </w:rPr>
            </w:pPr>
            <w:r w:rsidRPr="005F2CA0">
              <w:rPr>
                <w:sz w:val="18"/>
                <w:szCs w:val="18"/>
              </w:rPr>
              <w:t>Caractérisation du niveau de l’aléa.</w:t>
            </w:r>
          </w:p>
        </w:tc>
      </w:tr>
      <w:tr w:rsidR="006F2E49" w:rsidRPr="009D678C" w14:paraId="6CF85649"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0A683EC" w14:textId="77777777" w:rsidR="006F2E49" w:rsidRPr="005F2CA0" w:rsidRDefault="00BB1DF7">
            <w:pPr>
              <w:pStyle w:val="Compact"/>
              <w:rPr>
                <w:sz w:val="18"/>
                <w:szCs w:val="18"/>
              </w:rPr>
            </w:pPr>
            <w:proofErr w:type="gramStart"/>
            <w:r w:rsidRPr="005F2CA0">
              <w:rPr>
                <w:rStyle w:val="VerbatimChar"/>
                <w:sz w:val="18"/>
                <w:szCs w:val="18"/>
              </w:rPr>
              <w:lastRenderedPageBreak/>
              <w:t>occurrence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4F1FC761" w14:textId="77777777" w:rsidR="006F2E49" w:rsidRPr="005F2CA0" w:rsidRDefault="00BB1DF7">
            <w:pPr>
              <w:pStyle w:val="Compact"/>
              <w:rPr>
                <w:sz w:val="18"/>
                <w:szCs w:val="18"/>
              </w:rPr>
            </w:pPr>
            <w:proofErr w:type="gramStart"/>
            <w:r w:rsidRPr="005F2CA0">
              <w:rPr>
                <w:rStyle w:val="VerbatimChar"/>
                <w:sz w:val="18"/>
                <w:szCs w:val="18"/>
              </w:rPr>
              <w:t>occurrence</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1130BB7E" w14:textId="77777777" w:rsidR="006F2E49" w:rsidRPr="005F2CA0" w:rsidRDefault="00BB1DF7">
            <w:pPr>
              <w:pStyle w:val="Compact"/>
              <w:rPr>
                <w:sz w:val="18"/>
                <w:szCs w:val="18"/>
              </w:rPr>
            </w:pPr>
            <w:r w:rsidRPr="005F2CA0">
              <w:rPr>
                <w:sz w:val="18"/>
                <w:szCs w:val="18"/>
              </w:rPr>
              <w:t>INTEGER</w:t>
            </w:r>
          </w:p>
        </w:tc>
        <w:tc>
          <w:tcPr>
            <w:cnfStyle w:val="000001000000" w:firstRow="0" w:lastRow="0" w:firstColumn="0" w:lastColumn="0" w:oddVBand="0" w:evenVBand="1" w:oddHBand="0" w:evenHBand="0" w:firstRowFirstColumn="0" w:firstRowLastColumn="0" w:lastRowFirstColumn="0" w:lastRowLastColumn="0"/>
            <w:tcW w:w="0" w:type="auto"/>
          </w:tcPr>
          <w:p w14:paraId="15958FCB" w14:textId="77777777" w:rsidR="006F2E49" w:rsidRPr="005F2CA0" w:rsidRDefault="00BB1DF7">
            <w:pPr>
              <w:pStyle w:val="Compact"/>
              <w:rPr>
                <w:sz w:val="18"/>
                <w:szCs w:val="18"/>
              </w:rPr>
            </w:pPr>
            <w:r w:rsidRPr="005F2CA0">
              <w:rPr>
                <w:sz w:val="18"/>
                <w:szCs w:val="18"/>
              </w:rPr>
              <w:t>Nombre entier positif</w:t>
            </w:r>
          </w:p>
        </w:tc>
        <w:tc>
          <w:tcPr>
            <w:cnfStyle w:val="000010000000" w:firstRow="0" w:lastRow="0" w:firstColumn="0" w:lastColumn="0" w:oddVBand="1" w:evenVBand="0" w:oddHBand="0" w:evenHBand="0" w:firstRowFirstColumn="0" w:firstRowLastColumn="0" w:lastRowFirstColumn="0" w:lastRowLastColumn="0"/>
            <w:tcW w:w="0" w:type="auto"/>
          </w:tcPr>
          <w:p w14:paraId="25BA0902" w14:textId="77777777" w:rsidR="006F2E49" w:rsidRPr="005F2CA0" w:rsidRDefault="00BB1DF7">
            <w:pPr>
              <w:pStyle w:val="Compact"/>
              <w:rPr>
                <w:sz w:val="18"/>
                <w:szCs w:val="18"/>
              </w:rPr>
            </w:pPr>
            <w:r w:rsidRPr="005F2CA0">
              <w:rPr>
                <w:sz w:val="18"/>
                <w:szCs w:val="18"/>
              </w:rPr>
              <w:t>Période de retour de l’aléa, exprimée en nombre d’années. Si la zone est concernée par plusieurs aléas, la période de retour la plus courte est à privilégier.</w:t>
            </w:r>
          </w:p>
        </w:tc>
      </w:tr>
      <w:tr w:rsidR="006F2E49" w:rsidRPr="009D678C" w14:paraId="180CDC48"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E131014" w14:textId="77777777" w:rsidR="006F2E49" w:rsidRPr="005F2CA0" w:rsidRDefault="00BB1DF7">
            <w:pPr>
              <w:pStyle w:val="Compact"/>
              <w:rPr>
                <w:sz w:val="18"/>
                <w:szCs w:val="18"/>
              </w:rPr>
            </w:pPr>
            <w:proofErr w:type="gramStart"/>
            <w:r w:rsidRPr="005F2CA0">
              <w:rPr>
                <w:rStyle w:val="VerbatimChar"/>
                <w:sz w:val="18"/>
                <w:szCs w:val="18"/>
              </w:rPr>
              <w:t>description</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0C5C95ED" w14:textId="77777777" w:rsidR="006F2E49" w:rsidRPr="005F2CA0" w:rsidRDefault="00BB1DF7">
            <w:pPr>
              <w:pStyle w:val="Compact"/>
              <w:rPr>
                <w:sz w:val="18"/>
                <w:szCs w:val="18"/>
              </w:rPr>
            </w:pPr>
            <w:proofErr w:type="gramStart"/>
            <w:r w:rsidRPr="005F2CA0">
              <w:rPr>
                <w:rStyle w:val="VerbatimChar"/>
                <w:sz w:val="18"/>
                <w:szCs w:val="18"/>
              </w:rPr>
              <w:t>descript</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56F06396" w14:textId="77777777" w:rsidR="006F2E49" w:rsidRPr="005F2CA0" w:rsidRDefault="00BB1DF7">
            <w:pPr>
              <w:pStyle w:val="Compact"/>
              <w:rPr>
                <w:sz w:val="18"/>
                <w:szCs w:val="18"/>
              </w:rPr>
            </w:pPr>
            <w:r w:rsidRPr="005F2CA0">
              <w:rPr>
                <w:sz w:val="18"/>
                <w:szCs w:val="18"/>
              </w:rPr>
              <w:t>TEXT</w:t>
            </w:r>
          </w:p>
        </w:tc>
        <w:tc>
          <w:tcPr>
            <w:cnfStyle w:val="000001000000" w:firstRow="0" w:lastRow="0" w:firstColumn="0" w:lastColumn="0" w:oddVBand="0" w:evenVBand="1" w:oddHBand="0" w:evenHBand="0" w:firstRowFirstColumn="0" w:firstRowLastColumn="0" w:lastRowFirstColumn="0" w:lastRowLastColumn="0"/>
            <w:tcW w:w="0" w:type="auto"/>
          </w:tcPr>
          <w:p w14:paraId="5F295E10" w14:textId="77777777" w:rsidR="006F2E49" w:rsidRPr="005F2CA0" w:rsidRDefault="00BB1DF7">
            <w:pPr>
              <w:pStyle w:val="Compact"/>
              <w:rPr>
                <w:sz w:val="18"/>
                <w:szCs w:val="18"/>
              </w:rPr>
            </w:pPr>
            <w:r w:rsidRPr="005F2CA0">
              <w:rPr>
                <w:sz w:val="18"/>
                <w:szCs w:val="18"/>
              </w:rPr>
              <w:t>Saisie libre</w:t>
            </w:r>
          </w:p>
        </w:tc>
        <w:tc>
          <w:tcPr>
            <w:cnfStyle w:val="000010000000" w:firstRow="0" w:lastRow="0" w:firstColumn="0" w:lastColumn="0" w:oddVBand="1" w:evenVBand="0" w:oddHBand="0" w:evenHBand="0" w:firstRowFirstColumn="0" w:firstRowLastColumn="0" w:lastRowFirstColumn="0" w:lastRowLastColumn="0"/>
            <w:tcW w:w="0" w:type="auto"/>
          </w:tcPr>
          <w:p w14:paraId="510A6D38" w14:textId="77777777" w:rsidR="006F2E49" w:rsidRPr="005F2CA0" w:rsidRDefault="00BB1DF7">
            <w:pPr>
              <w:pStyle w:val="Compact"/>
              <w:rPr>
                <w:sz w:val="18"/>
                <w:szCs w:val="18"/>
              </w:rPr>
            </w:pPr>
            <w:r w:rsidRPr="005F2CA0">
              <w:rPr>
                <w:sz w:val="18"/>
                <w:szCs w:val="18"/>
              </w:rPr>
              <w:t>Description textuelle de la zone d’aléa.</w:t>
            </w:r>
          </w:p>
        </w:tc>
      </w:tr>
      <w:tr w:rsidR="006F2E49" w:rsidRPr="005F2CA0" w14:paraId="64D8465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06B6EF4" w14:textId="77777777" w:rsidR="006F2E49" w:rsidRPr="005F2CA0" w:rsidRDefault="00BB1DF7">
            <w:pPr>
              <w:pStyle w:val="Compact"/>
              <w:rPr>
                <w:sz w:val="18"/>
                <w:szCs w:val="18"/>
              </w:rPr>
            </w:pPr>
            <w:proofErr w:type="gramStart"/>
            <w:r w:rsidRPr="005F2CA0">
              <w:rPr>
                <w:rStyle w:val="VerbatimChar"/>
                <w:b/>
                <w:sz w:val="18"/>
                <w:szCs w:val="18"/>
              </w:rPr>
              <w:t>geom</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748C5457" w14:textId="77777777" w:rsidR="006F2E49" w:rsidRPr="005F2CA0" w:rsidRDefault="00BB1DF7">
            <w:pPr>
              <w:pStyle w:val="Compact"/>
              <w:rPr>
                <w:sz w:val="18"/>
                <w:szCs w:val="18"/>
              </w:rPr>
            </w:pPr>
            <w:r w:rsidRPr="005F2CA0">
              <w:rPr>
                <w:sz w:val="18"/>
                <w:szCs w:val="18"/>
              </w:rPr>
              <w:t>N.A.</w:t>
            </w:r>
          </w:p>
        </w:tc>
        <w:tc>
          <w:tcPr>
            <w:cnfStyle w:val="000010000000" w:firstRow="0" w:lastRow="0" w:firstColumn="0" w:lastColumn="0" w:oddVBand="1" w:evenVBand="0" w:oddHBand="0" w:evenHBand="0" w:firstRowFirstColumn="0" w:firstRowLastColumn="0" w:lastRowFirstColumn="0" w:lastRowLastColumn="0"/>
            <w:tcW w:w="0" w:type="auto"/>
          </w:tcPr>
          <w:p w14:paraId="468C754E" w14:textId="77777777" w:rsidR="006F2E49" w:rsidRPr="005F2CA0" w:rsidRDefault="00BB1DF7">
            <w:pPr>
              <w:pStyle w:val="Compact"/>
              <w:rPr>
                <w:sz w:val="18"/>
                <w:szCs w:val="18"/>
              </w:rPr>
            </w:pPr>
            <w:r w:rsidRPr="005F2CA0">
              <w:rPr>
                <w:sz w:val="18"/>
                <w:szCs w:val="18"/>
              </w:rPr>
              <w:t>POLYGON</w:t>
            </w:r>
          </w:p>
        </w:tc>
        <w:tc>
          <w:tcPr>
            <w:cnfStyle w:val="000001000000" w:firstRow="0" w:lastRow="0" w:firstColumn="0" w:lastColumn="0" w:oddVBand="0" w:evenVBand="1" w:oddHBand="0" w:evenHBand="0" w:firstRowFirstColumn="0" w:firstRowLastColumn="0" w:lastRowFirstColumn="0" w:lastRowLastColumn="0"/>
            <w:tcW w:w="0" w:type="auto"/>
          </w:tcPr>
          <w:p w14:paraId="157D1A2A" w14:textId="77777777" w:rsidR="006F2E49" w:rsidRPr="005F2CA0" w:rsidRDefault="00BB1DF7">
            <w:pPr>
              <w:pStyle w:val="Compact"/>
              <w:rPr>
                <w:sz w:val="18"/>
                <w:szCs w:val="18"/>
              </w:rPr>
            </w:pPr>
            <w:r w:rsidRPr="005F2CA0">
              <w:rPr>
                <w:sz w:val="18"/>
                <w:szCs w:val="18"/>
              </w:rPr>
              <w:t>Polygone de la zone</w:t>
            </w:r>
          </w:p>
        </w:tc>
        <w:tc>
          <w:tcPr>
            <w:cnfStyle w:val="000010000000" w:firstRow="0" w:lastRow="0" w:firstColumn="0" w:lastColumn="0" w:oddVBand="1" w:evenVBand="0" w:oddHBand="0" w:evenHBand="0" w:firstRowFirstColumn="0" w:firstRowLastColumn="0" w:lastRowFirstColumn="0" w:lastRowLastColumn="0"/>
            <w:tcW w:w="0" w:type="auto"/>
          </w:tcPr>
          <w:p w14:paraId="7B617527" w14:textId="77777777" w:rsidR="006F2E49" w:rsidRPr="005F2CA0" w:rsidRDefault="006F2E49">
            <w:pPr>
              <w:pStyle w:val="Compact"/>
              <w:rPr>
                <w:sz w:val="18"/>
                <w:szCs w:val="18"/>
              </w:rPr>
            </w:pPr>
          </w:p>
        </w:tc>
      </w:tr>
    </w:tbl>
    <w:p w14:paraId="580F441B" w14:textId="77777777" w:rsidR="006F2E49" w:rsidRDefault="00BB1DF7">
      <w:pPr>
        <w:pStyle w:val="Titre6"/>
      </w:pPr>
      <w:bookmarkStart w:id="200" w:name="table-prefixeppr_zonemultialeanaturel"/>
      <w:bookmarkEnd w:id="199"/>
      <w:r>
        <w:t xml:space="preserve">Table </w:t>
      </w:r>
      <w:r>
        <w:rPr>
          <w:rStyle w:val="VerbatimChar"/>
        </w:rPr>
        <w:t>[PrefixePPR]_zonemultialeanaturel</w:t>
      </w:r>
    </w:p>
    <w:p w14:paraId="5CB4AB1B" w14:textId="77777777" w:rsidR="006F2E49" w:rsidRDefault="00BB1DF7">
      <w:pPr>
        <w:pStyle w:val="FirstParagraph"/>
      </w:pPr>
      <w:r w:rsidRPr="0067229D">
        <w:rPr>
          <w:lang w:val="fr-FR"/>
        </w:rPr>
        <w:t xml:space="preserve">La table </w:t>
      </w:r>
      <w:r w:rsidRPr="0067229D">
        <w:rPr>
          <w:rStyle w:val="VerbatimChar"/>
          <w:lang w:val="fr-FR"/>
        </w:rPr>
        <w:t>[PrefixePPR]_zonemultialeanaturel</w:t>
      </w:r>
      <w:r w:rsidRPr="0067229D">
        <w:rPr>
          <w:lang w:val="fr-FR"/>
        </w:rPr>
        <w:t xml:space="preserve"> permet de préciser les différents types d’aléas pour les zones multialéas de la table </w:t>
      </w:r>
      <w:hyperlink w:anchor="Xc8b6df9b3c07b4d561115d33fe3b55f768a7bd9">
        <w:r w:rsidRPr="0067229D">
          <w:rPr>
            <w:rStyle w:val="Lienhypertexte"/>
            <w:lang w:val="fr-FR"/>
          </w:rPr>
          <w:t>zonealeanaturelsynthese</w:t>
        </w:r>
      </w:hyperlink>
      <w:r w:rsidRPr="0067229D">
        <w:rPr>
          <w:lang w:val="fr-FR"/>
        </w:rPr>
        <w:t xml:space="preserve">. </w:t>
      </w:r>
      <w:r>
        <w:t xml:space="preserve">Elle a la structure </w:t>
      </w:r>
      <w:proofErr w:type="gramStart"/>
      <w:r>
        <w:t>suivante :</w:t>
      </w:r>
      <w:proofErr w:type="gramEnd"/>
    </w:p>
    <w:tbl>
      <w:tblPr>
        <w:tblStyle w:val="Table"/>
        <w:tblW w:w="0" w:type="auto"/>
        <w:tblLook w:val="0020" w:firstRow="1" w:lastRow="0" w:firstColumn="0" w:lastColumn="0" w:noHBand="0" w:noVBand="0"/>
      </w:tblPr>
      <w:tblGrid>
        <w:gridCol w:w="1215"/>
        <w:gridCol w:w="1206"/>
        <w:gridCol w:w="1012"/>
        <w:gridCol w:w="1959"/>
        <w:gridCol w:w="3998"/>
      </w:tblGrid>
      <w:tr w:rsidR="006F2E49" w:rsidRPr="005F2CA0" w14:paraId="176DCD73"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A1508D9" w14:textId="77777777" w:rsidR="006F2E49" w:rsidRPr="005F2CA0" w:rsidRDefault="00BB1DF7">
            <w:pPr>
              <w:pStyle w:val="Compact"/>
              <w:rPr>
                <w:sz w:val="18"/>
                <w:szCs w:val="18"/>
              </w:rPr>
            </w:pPr>
            <w:r w:rsidRPr="005F2CA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0" w:type="auto"/>
          </w:tcPr>
          <w:p w14:paraId="34011EBC" w14:textId="77777777" w:rsidR="006F2E49" w:rsidRPr="005F2CA0" w:rsidRDefault="00BB1DF7">
            <w:pPr>
              <w:pStyle w:val="Compact"/>
              <w:rPr>
                <w:sz w:val="18"/>
                <w:szCs w:val="18"/>
              </w:rPr>
            </w:pPr>
            <w:r w:rsidRPr="005F2CA0">
              <w:rPr>
                <w:sz w:val="18"/>
                <w:szCs w:val="18"/>
              </w:rPr>
              <w:t>Nom court</w:t>
            </w:r>
          </w:p>
        </w:tc>
        <w:tc>
          <w:tcPr>
            <w:cnfStyle w:val="000010000000" w:firstRow="0" w:lastRow="0" w:firstColumn="0" w:lastColumn="0" w:oddVBand="1" w:evenVBand="0" w:oddHBand="0" w:evenHBand="0" w:firstRowFirstColumn="0" w:firstRowLastColumn="0" w:lastRowFirstColumn="0" w:lastRowLastColumn="0"/>
            <w:tcW w:w="0" w:type="auto"/>
          </w:tcPr>
          <w:p w14:paraId="2A04EB17" w14:textId="77777777" w:rsidR="006F2E49" w:rsidRPr="005F2CA0" w:rsidRDefault="00BB1DF7">
            <w:pPr>
              <w:pStyle w:val="Compact"/>
              <w:rPr>
                <w:sz w:val="18"/>
                <w:szCs w:val="18"/>
              </w:rPr>
            </w:pPr>
            <w:r w:rsidRPr="005F2CA0">
              <w:rPr>
                <w:sz w:val="18"/>
                <w:szCs w:val="18"/>
              </w:rPr>
              <w:t>Type GPKG</w:t>
            </w:r>
          </w:p>
        </w:tc>
        <w:tc>
          <w:tcPr>
            <w:cnfStyle w:val="000001000000" w:firstRow="0" w:lastRow="0" w:firstColumn="0" w:lastColumn="0" w:oddVBand="0" w:evenVBand="1" w:oddHBand="0" w:evenHBand="0" w:firstRowFirstColumn="0" w:firstRowLastColumn="0" w:lastRowFirstColumn="0" w:lastRowLastColumn="0"/>
            <w:tcW w:w="0" w:type="auto"/>
          </w:tcPr>
          <w:p w14:paraId="19BB8E33" w14:textId="77777777" w:rsidR="006F2E49" w:rsidRPr="005F2CA0" w:rsidRDefault="00BB1DF7">
            <w:pPr>
              <w:pStyle w:val="Compact"/>
              <w:rPr>
                <w:sz w:val="18"/>
                <w:szCs w:val="18"/>
              </w:rPr>
            </w:pPr>
            <w:r w:rsidRPr="005F2CA0">
              <w:rPr>
                <w:sz w:val="18"/>
                <w:szCs w:val="18"/>
              </w:rPr>
              <w:t>Valeurs</w:t>
            </w:r>
          </w:p>
        </w:tc>
        <w:tc>
          <w:tcPr>
            <w:cnfStyle w:val="000010000000" w:firstRow="0" w:lastRow="0" w:firstColumn="0" w:lastColumn="0" w:oddVBand="1" w:evenVBand="0" w:oddHBand="0" w:evenHBand="0" w:firstRowFirstColumn="0" w:firstRowLastColumn="0" w:lastRowFirstColumn="0" w:lastRowLastColumn="0"/>
            <w:tcW w:w="0" w:type="auto"/>
          </w:tcPr>
          <w:p w14:paraId="4B4B00E2" w14:textId="77777777" w:rsidR="006F2E49" w:rsidRPr="005F2CA0" w:rsidRDefault="00BB1DF7">
            <w:pPr>
              <w:pStyle w:val="Compact"/>
              <w:rPr>
                <w:sz w:val="18"/>
                <w:szCs w:val="18"/>
              </w:rPr>
            </w:pPr>
            <w:r w:rsidRPr="005F2CA0">
              <w:rPr>
                <w:sz w:val="18"/>
                <w:szCs w:val="18"/>
              </w:rPr>
              <w:t>Définition</w:t>
            </w:r>
          </w:p>
        </w:tc>
      </w:tr>
      <w:tr w:rsidR="006F2E49" w:rsidRPr="009D678C" w14:paraId="33763B1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A6F651B" w14:textId="77777777" w:rsidR="006F2E49" w:rsidRPr="005F2CA0" w:rsidRDefault="00BB1DF7">
            <w:pPr>
              <w:pStyle w:val="Compact"/>
              <w:rPr>
                <w:sz w:val="18"/>
                <w:szCs w:val="18"/>
              </w:rPr>
            </w:pPr>
            <w:proofErr w:type="gramStart"/>
            <w:r w:rsidRPr="005F2CA0">
              <w:rPr>
                <w:rStyle w:val="VerbatimChar"/>
                <w:b/>
                <w:sz w:val="18"/>
                <w:szCs w:val="18"/>
              </w:rPr>
              <w:t>typealea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4E869CB7" w14:textId="77777777" w:rsidR="006F2E49" w:rsidRPr="005F2CA0" w:rsidRDefault="00BB1DF7">
            <w:pPr>
              <w:pStyle w:val="Compact"/>
              <w:rPr>
                <w:sz w:val="18"/>
                <w:szCs w:val="18"/>
              </w:rPr>
            </w:pPr>
            <w:proofErr w:type="gramStart"/>
            <w:r w:rsidRPr="005F2CA0">
              <w:rPr>
                <w:rStyle w:val="VerbatimChar"/>
                <w:b/>
                <w:sz w:val="18"/>
                <w:szCs w:val="18"/>
              </w:rPr>
              <w:t>typealea</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1D370581"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3)</w:t>
            </w:r>
          </w:p>
        </w:tc>
        <w:tc>
          <w:tcPr>
            <w:cnfStyle w:val="000001000000" w:firstRow="0" w:lastRow="0" w:firstColumn="0" w:lastColumn="0" w:oddVBand="0" w:evenVBand="1" w:oddHBand="0" w:evenHBand="0" w:firstRowFirstColumn="0" w:firstRowLastColumn="0" w:lastRowFirstColumn="0" w:lastRowLastColumn="0"/>
            <w:tcW w:w="0" w:type="auto"/>
          </w:tcPr>
          <w:p w14:paraId="62DAE45A"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et partie de la </w:t>
            </w:r>
            <w:r w:rsidRPr="005F2CA0">
              <w:rPr>
                <w:b/>
                <w:sz w:val="18"/>
                <w:szCs w:val="18"/>
              </w:rPr>
              <w:t>Clef primaire</w:t>
            </w:r>
            <w:r w:rsidRPr="005F2CA0">
              <w:rPr>
                <w:sz w:val="18"/>
                <w:szCs w:val="18"/>
              </w:rPr>
              <w:t xml:space="preserve">. Valeurs à prendre parmi les valeurs de </w:t>
            </w:r>
            <w:r w:rsidRPr="005F2CA0">
              <w:rPr>
                <w:rStyle w:val="VerbatimChar"/>
                <w:sz w:val="18"/>
                <w:szCs w:val="18"/>
              </w:rPr>
              <w:t>code</w:t>
            </w:r>
            <w:r w:rsidRPr="005F2CA0">
              <w:rPr>
                <w:sz w:val="18"/>
                <w:szCs w:val="18"/>
              </w:rPr>
              <w:t xml:space="preserve"> de la table </w:t>
            </w:r>
            <w:hyperlink w:anchor="table-dénumération-typealea">
              <w:r w:rsidRPr="005F2CA0">
                <w:rPr>
                  <w:rStyle w:val="Lienhypertexte"/>
                  <w:sz w:val="18"/>
                  <w:szCs w:val="18"/>
                </w:rPr>
                <w:t>typealea</w:t>
              </w:r>
            </w:hyperlink>
          </w:p>
        </w:tc>
        <w:tc>
          <w:tcPr>
            <w:cnfStyle w:val="000010000000" w:firstRow="0" w:lastRow="0" w:firstColumn="0" w:lastColumn="0" w:oddVBand="1" w:evenVBand="0" w:oddHBand="0" w:evenHBand="0" w:firstRowFirstColumn="0" w:firstRowLastColumn="0" w:lastRowFirstColumn="0" w:lastRowLastColumn="0"/>
            <w:tcW w:w="0" w:type="auto"/>
          </w:tcPr>
          <w:p w14:paraId="02773D45" w14:textId="77777777" w:rsidR="006F2E49" w:rsidRPr="005F2CA0" w:rsidRDefault="00BB1DF7">
            <w:pPr>
              <w:pStyle w:val="Compact"/>
              <w:rPr>
                <w:sz w:val="18"/>
                <w:szCs w:val="18"/>
              </w:rPr>
            </w:pPr>
            <w:r w:rsidRPr="005F2CA0">
              <w:rPr>
                <w:sz w:val="18"/>
                <w:szCs w:val="18"/>
              </w:rPr>
              <w:t>Type de l’aléa associé à la zone d’aléa.</w:t>
            </w:r>
          </w:p>
        </w:tc>
      </w:tr>
      <w:tr w:rsidR="006F2E49" w:rsidRPr="009D678C" w14:paraId="498AF692"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9C6801B" w14:textId="77777777" w:rsidR="006F2E49" w:rsidRPr="005F2CA0" w:rsidRDefault="00BB1DF7">
            <w:pPr>
              <w:pStyle w:val="Compact"/>
              <w:rPr>
                <w:sz w:val="18"/>
                <w:szCs w:val="18"/>
              </w:rPr>
            </w:pPr>
            <w:proofErr w:type="gramStart"/>
            <w:r w:rsidRPr="005F2CA0">
              <w:rPr>
                <w:rStyle w:val="VerbatimChar"/>
                <w:b/>
                <w:sz w:val="18"/>
                <w:szCs w:val="18"/>
              </w:rPr>
              <w:t>idzonealea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2F2D81F9" w14:textId="77777777" w:rsidR="006F2E49" w:rsidRPr="005F2CA0" w:rsidRDefault="00BB1DF7">
            <w:pPr>
              <w:pStyle w:val="Compact"/>
              <w:rPr>
                <w:sz w:val="18"/>
                <w:szCs w:val="18"/>
              </w:rPr>
            </w:pPr>
            <w:proofErr w:type="gramStart"/>
            <w:r w:rsidRPr="005F2CA0">
              <w:rPr>
                <w:rStyle w:val="VerbatimChar"/>
                <w:b/>
                <w:sz w:val="18"/>
                <w:szCs w:val="18"/>
              </w:rPr>
              <w:t>idzonealea</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7FDFF216"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15)</w:t>
            </w:r>
          </w:p>
        </w:tc>
        <w:tc>
          <w:tcPr>
            <w:cnfStyle w:val="000001000000" w:firstRow="0" w:lastRow="0" w:firstColumn="0" w:lastColumn="0" w:oddVBand="0" w:evenVBand="1" w:oddHBand="0" w:evenHBand="0" w:firstRowFirstColumn="0" w:firstRowLastColumn="0" w:lastRowFirstColumn="0" w:lastRowLastColumn="0"/>
            <w:tcW w:w="0" w:type="auto"/>
          </w:tcPr>
          <w:p w14:paraId="4D5744E1"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et partie de la </w:t>
            </w:r>
            <w:r w:rsidRPr="005F2CA0">
              <w:rPr>
                <w:b/>
                <w:sz w:val="18"/>
                <w:szCs w:val="18"/>
              </w:rPr>
              <w:t>Clef primaire</w:t>
            </w:r>
          </w:p>
        </w:tc>
        <w:tc>
          <w:tcPr>
            <w:cnfStyle w:val="000010000000" w:firstRow="0" w:lastRow="0" w:firstColumn="0" w:lastColumn="0" w:oddVBand="1" w:evenVBand="0" w:oddHBand="0" w:evenHBand="0" w:firstRowFirstColumn="0" w:firstRowLastColumn="0" w:lastRowFirstColumn="0" w:lastRowLastColumn="0"/>
            <w:tcW w:w="0" w:type="auto"/>
          </w:tcPr>
          <w:p w14:paraId="27FA5491" w14:textId="77777777" w:rsidR="006F2E49" w:rsidRPr="005F2CA0" w:rsidRDefault="00BB1DF7">
            <w:pPr>
              <w:pStyle w:val="Compact"/>
              <w:rPr>
                <w:sz w:val="18"/>
                <w:szCs w:val="18"/>
              </w:rPr>
            </w:pPr>
            <w:r w:rsidRPr="005F2CA0">
              <w:rPr>
                <w:sz w:val="18"/>
                <w:szCs w:val="18"/>
              </w:rPr>
              <w:t xml:space="preserve">Identifiant de l’objet zonealea dans la table </w:t>
            </w:r>
            <w:hyperlink w:anchor="Xc8b6df9b3c07b4d561115d33fe3b55f768a7bd9">
              <w:r w:rsidRPr="005F2CA0">
                <w:rPr>
                  <w:rStyle w:val="Lienhypertexte"/>
                  <w:sz w:val="18"/>
                  <w:szCs w:val="18"/>
                </w:rPr>
                <w:t>[PrefixePPR]_zonealeanaturelsynthese_s</w:t>
              </w:r>
            </w:hyperlink>
            <w:r w:rsidRPr="005F2CA0">
              <w:rPr>
                <w:sz w:val="18"/>
                <w:szCs w:val="18"/>
              </w:rPr>
              <w:t xml:space="preserve"> auquel se rattache le type d’alea.</w:t>
            </w:r>
          </w:p>
        </w:tc>
      </w:tr>
      <w:tr w:rsidR="006F2E49" w:rsidRPr="009D678C" w14:paraId="00EA534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3222C35" w14:textId="77777777" w:rsidR="006F2E49" w:rsidRPr="005F2CA0" w:rsidRDefault="00BB1DF7">
            <w:pPr>
              <w:pStyle w:val="Compact"/>
              <w:rPr>
                <w:sz w:val="18"/>
                <w:szCs w:val="18"/>
              </w:rPr>
            </w:pPr>
            <w:proofErr w:type="gramStart"/>
            <w:r w:rsidRPr="005F2CA0">
              <w:rPr>
                <w:rStyle w:val="VerbatimChar"/>
                <w:sz w:val="18"/>
                <w:szCs w:val="18"/>
              </w:rPr>
              <w:t>niveaualea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0106E00C" w14:textId="77777777" w:rsidR="006F2E49" w:rsidRPr="005F2CA0" w:rsidRDefault="00BB1DF7">
            <w:pPr>
              <w:pStyle w:val="Compact"/>
              <w:rPr>
                <w:sz w:val="18"/>
                <w:szCs w:val="18"/>
              </w:rPr>
            </w:pPr>
            <w:proofErr w:type="gramStart"/>
            <w:r w:rsidRPr="005F2CA0">
              <w:rPr>
                <w:rStyle w:val="VerbatimChar"/>
                <w:sz w:val="18"/>
                <w:szCs w:val="18"/>
              </w:rPr>
              <w:t>niveaualea</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7FCDEA52"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2)</w:t>
            </w:r>
          </w:p>
        </w:tc>
        <w:tc>
          <w:tcPr>
            <w:cnfStyle w:val="000001000000" w:firstRow="0" w:lastRow="0" w:firstColumn="0" w:lastColumn="0" w:oddVBand="0" w:evenVBand="1" w:oddHBand="0" w:evenHBand="0" w:firstRowFirstColumn="0" w:firstRowLastColumn="0" w:lastRowFirstColumn="0" w:lastRowLastColumn="0"/>
            <w:tcW w:w="0" w:type="auto"/>
          </w:tcPr>
          <w:p w14:paraId="19A35450"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Valeurs à prendre parmi les valeurs de </w:t>
            </w:r>
            <w:r w:rsidRPr="005F2CA0">
              <w:rPr>
                <w:rStyle w:val="VerbatimChar"/>
                <w:sz w:val="18"/>
                <w:szCs w:val="18"/>
              </w:rPr>
              <w:t>code</w:t>
            </w:r>
            <w:r w:rsidRPr="005F2CA0">
              <w:rPr>
                <w:sz w:val="18"/>
                <w:szCs w:val="18"/>
              </w:rPr>
              <w:t xml:space="preserve"> de la table </w:t>
            </w:r>
            <w:hyperlink w:anchor="table-dénumération-typeniveaualea">
              <w:r w:rsidRPr="005F2CA0">
                <w:rPr>
                  <w:rStyle w:val="Lienhypertexte"/>
                  <w:sz w:val="18"/>
                  <w:szCs w:val="18"/>
                </w:rPr>
                <w:t>typeniveaualea</w:t>
              </w:r>
            </w:hyperlink>
            <w:r w:rsidRPr="005F2CA0">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29E63E21" w14:textId="77777777" w:rsidR="006F2E49" w:rsidRPr="005F2CA0" w:rsidRDefault="00BB1DF7">
            <w:pPr>
              <w:pStyle w:val="Compact"/>
              <w:rPr>
                <w:sz w:val="18"/>
                <w:szCs w:val="18"/>
              </w:rPr>
            </w:pPr>
            <w:r w:rsidRPr="005F2CA0">
              <w:rPr>
                <w:sz w:val="18"/>
                <w:szCs w:val="18"/>
              </w:rPr>
              <w:t>Caractérisation du niveau de l’aléa.</w:t>
            </w:r>
          </w:p>
        </w:tc>
      </w:tr>
      <w:tr w:rsidR="006F2E49" w:rsidRPr="009D678C" w14:paraId="337B77E8"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888A13B" w14:textId="77777777" w:rsidR="006F2E49" w:rsidRPr="005F2CA0" w:rsidRDefault="00BB1DF7">
            <w:pPr>
              <w:pStyle w:val="Compact"/>
              <w:rPr>
                <w:sz w:val="18"/>
                <w:szCs w:val="18"/>
              </w:rPr>
            </w:pPr>
            <w:proofErr w:type="gramStart"/>
            <w:r w:rsidRPr="005F2CA0">
              <w:rPr>
                <w:rStyle w:val="VerbatimChar"/>
                <w:sz w:val="18"/>
                <w:szCs w:val="18"/>
              </w:rPr>
              <w:t>occurrence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C9E2C40" w14:textId="77777777" w:rsidR="006F2E49" w:rsidRPr="005F2CA0" w:rsidRDefault="00BB1DF7">
            <w:pPr>
              <w:pStyle w:val="Compact"/>
              <w:rPr>
                <w:sz w:val="18"/>
                <w:szCs w:val="18"/>
              </w:rPr>
            </w:pPr>
            <w:proofErr w:type="gramStart"/>
            <w:r w:rsidRPr="005F2CA0">
              <w:rPr>
                <w:rStyle w:val="VerbatimChar"/>
                <w:sz w:val="18"/>
                <w:szCs w:val="18"/>
              </w:rPr>
              <w:t>occurrence</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0B147410" w14:textId="77777777" w:rsidR="006F2E49" w:rsidRPr="005F2CA0" w:rsidRDefault="00BB1DF7">
            <w:pPr>
              <w:pStyle w:val="Compact"/>
              <w:rPr>
                <w:sz w:val="18"/>
                <w:szCs w:val="18"/>
              </w:rPr>
            </w:pPr>
            <w:r w:rsidRPr="005F2CA0">
              <w:rPr>
                <w:sz w:val="18"/>
                <w:szCs w:val="18"/>
              </w:rPr>
              <w:t>INTEGER</w:t>
            </w:r>
          </w:p>
        </w:tc>
        <w:tc>
          <w:tcPr>
            <w:cnfStyle w:val="000001000000" w:firstRow="0" w:lastRow="0" w:firstColumn="0" w:lastColumn="0" w:oddVBand="0" w:evenVBand="1" w:oddHBand="0" w:evenHBand="0" w:firstRowFirstColumn="0" w:firstRowLastColumn="0" w:lastRowFirstColumn="0" w:lastRowLastColumn="0"/>
            <w:tcW w:w="0" w:type="auto"/>
          </w:tcPr>
          <w:p w14:paraId="2AB53100" w14:textId="77777777" w:rsidR="006F2E49" w:rsidRPr="005F2CA0" w:rsidRDefault="00BB1DF7">
            <w:pPr>
              <w:pStyle w:val="Compact"/>
              <w:rPr>
                <w:sz w:val="18"/>
                <w:szCs w:val="18"/>
              </w:rPr>
            </w:pPr>
            <w:r w:rsidRPr="005F2CA0">
              <w:rPr>
                <w:sz w:val="18"/>
                <w:szCs w:val="18"/>
              </w:rPr>
              <w:t>Nombre entier positif</w:t>
            </w:r>
          </w:p>
        </w:tc>
        <w:tc>
          <w:tcPr>
            <w:cnfStyle w:val="000010000000" w:firstRow="0" w:lastRow="0" w:firstColumn="0" w:lastColumn="0" w:oddVBand="1" w:evenVBand="0" w:oddHBand="0" w:evenHBand="0" w:firstRowFirstColumn="0" w:firstRowLastColumn="0" w:lastRowFirstColumn="0" w:lastRowLastColumn="0"/>
            <w:tcW w:w="0" w:type="auto"/>
          </w:tcPr>
          <w:p w14:paraId="0425A6C5" w14:textId="77777777" w:rsidR="006F2E49" w:rsidRPr="005F2CA0" w:rsidRDefault="00BB1DF7">
            <w:pPr>
              <w:pStyle w:val="Compact"/>
              <w:rPr>
                <w:sz w:val="18"/>
                <w:szCs w:val="18"/>
              </w:rPr>
            </w:pPr>
            <w:r w:rsidRPr="005F2CA0">
              <w:rPr>
                <w:sz w:val="18"/>
                <w:szCs w:val="18"/>
              </w:rPr>
              <w:t>Période de retour de l’aléa, exprimée en nombre d’années.</w:t>
            </w:r>
          </w:p>
        </w:tc>
      </w:tr>
    </w:tbl>
    <w:p w14:paraId="22B3DCCB" w14:textId="77777777" w:rsidR="006F2E49" w:rsidRDefault="00BB1DF7">
      <w:pPr>
        <w:pStyle w:val="Titre6"/>
      </w:pPr>
      <w:bookmarkStart w:id="201" w:name="Xa15133462c085192e4a98fd8eecaaeb3bfb3dac"/>
      <w:bookmarkEnd w:id="200"/>
      <w:r>
        <w:t xml:space="preserve">Table </w:t>
      </w:r>
      <w:r>
        <w:rPr>
          <w:rStyle w:val="VerbatimChar"/>
        </w:rPr>
        <w:t>[PrefixePPR]_zonealeatechnorapide_[CodeAlea]_s</w:t>
      </w:r>
    </w:p>
    <w:p w14:paraId="692A2598" w14:textId="77777777" w:rsidR="006F2E49" w:rsidRDefault="00BB1DF7">
      <w:pPr>
        <w:pStyle w:val="FirstParagraph"/>
      </w:pPr>
      <w:r w:rsidRPr="0067229D">
        <w:rPr>
          <w:lang w:val="fr-FR"/>
        </w:rPr>
        <w:t xml:space="preserve">La table </w:t>
      </w:r>
      <w:r w:rsidRPr="0067229D">
        <w:rPr>
          <w:rStyle w:val="VerbatimChar"/>
          <w:lang w:val="fr-FR"/>
        </w:rPr>
        <w:t>[PrefixePPR]_zonealeatechnorapide_[CodeAlea]_s</w:t>
      </w:r>
      <w:r w:rsidRPr="0067229D">
        <w:rPr>
          <w:lang w:val="fr-FR"/>
        </w:rPr>
        <w:t xml:space="preserve"> implémente la classe </w:t>
      </w:r>
      <w:hyperlink w:anchor="classe-dobjets-zonealeatechnorapide">
        <w:r w:rsidRPr="0067229D">
          <w:rPr>
            <w:rStyle w:val="Lienhypertexte"/>
            <w:lang w:val="fr-FR"/>
          </w:rPr>
          <w:t>ZoneAleaTechnoRapide</w:t>
        </w:r>
      </w:hyperlink>
      <w:r w:rsidRPr="0067229D">
        <w:rPr>
          <w:lang w:val="fr-FR"/>
        </w:rPr>
        <w:t xml:space="preserve"> définie dans ce profil applicatif. </w:t>
      </w:r>
      <w:r>
        <w:t xml:space="preserve">Elle a la structure </w:t>
      </w:r>
      <w:proofErr w:type="gramStart"/>
      <w:r>
        <w:t>suivante :</w:t>
      </w:r>
      <w:proofErr w:type="gramEnd"/>
    </w:p>
    <w:tbl>
      <w:tblPr>
        <w:tblStyle w:val="Table"/>
        <w:tblW w:w="0" w:type="auto"/>
        <w:tblLook w:val="0020" w:firstRow="1" w:lastRow="0" w:firstColumn="0" w:lastColumn="0" w:noHBand="0" w:noVBand="0"/>
      </w:tblPr>
      <w:tblGrid>
        <w:gridCol w:w="1503"/>
        <w:gridCol w:w="1206"/>
        <w:gridCol w:w="1138"/>
        <w:gridCol w:w="2788"/>
        <w:gridCol w:w="2755"/>
      </w:tblGrid>
      <w:tr w:rsidR="006F2E49" w:rsidRPr="005F2CA0" w14:paraId="1731A72F"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0F12DDC" w14:textId="77777777" w:rsidR="006F2E49" w:rsidRPr="005F2CA0" w:rsidRDefault="00BB1DF7">
            <w:pPr>
              <w:pStyle w:val="Compact"/>
              <w:rPr>
                <w:sz w:val="18"/>
                <w:szCs w:val="18"/>
              </w:rPr>
            </w:pPr>
            <w:r w:rsidRPr="005F2CA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0" w:type="auto"/>
          </w:tcPr>
          <w:p w14:paraId="0F790B25" w14:textId="77777777" w:rsidR="006F2E49" w:rsidRPr="005F2CA0" w:rsidRDefault="00BB1DF7">
            <w:pPr>
              <w:pStyle w:val="Compact"/>
              <w:rPr>
                <w:sz w:val="18"/>
                <w:szCs w:val="18"/>
              </w:rPr>
            </w:pPr>
            <w:r w:rsidRPr="005F2CA0">
              <w:rPr>
                <w:sz w:val="18"/>
                <w:szCs w:val="18"/>
              </w:rPr>
              <w:t>Nom court</w:t>
            </w:r>
          </w:p>
        </w:tc>
        <w:tc>
          <w:tcPr>
            <w:cnfStyle w:val="000010000000" w:firstRow="0" w:lastRow="0" w:firstColumn="0" w:lastColumn="0" w:oddVBand="1" w:evenVBand="0" w:oddHBand="0" w:evenHBand="0" w:firstRowFirstColumn="0" w:firstRowLastColumn="0" w:lastRowFirstColumn="0" w:lastRowLastColumn="0"/>
            <w:tcW w:w="0" w:type="auto"/>
          </w:tcPr>
          <w:p w14:paraId="31AD4317" w14:textId="77777777" w:rsidR="006F2E49" w:rsidRPr="005F2CA0" w:rsidRDefault="00BB1DF7">
            <w:pPr>
              <w:pStyle w:val="Compact"/>
              <w:rPr>
                <w:sz w:val="18"/>
                <w:szCs w:val="18"/>
              </w:rPr>
            </w:pPr>
            <w:r w:rsidRPr="005F2CA0">
              <w:rPr>
                <w:sz w:val="18"/>
                <w:szCs w:val="18"/>
              </w:rPr>
              <w:t>Type GPKG</w:t>
            </w:r>
          </w:p>
        </w:tc>
        <w:tc>
          <w:tcPr>
            <w:cnfStyle w:val="000001000000" w:firstRow="0" w:lastRow="0" w:firstColumn="0" w:lastColumn="0" w:oddVBand="0" w:evenVBand="1" w:oddHBand="0" w:evenHBand="0" w:firstRowFirstColumn="0" w:firstRowLastColumn="0" w:lastRowFirstColumn="0" w:lastRowLastColumn="0"/>
            <w:tcW w:w="0" w:type="auto"/>
          </w:tcPr>
          <w:p w14:paraId="5EF3891E" w14:textId="77777777" w:rsidR="006F2E49" w:rsidRPr="005F2CA0" w:rsidRDefault="00BB1DF7">
            <w:pPr>
              <w:pStyle w:val="Compact"/>
              <w:rPr>
                <w:sz w:val="18"/>
                <w:szCs w:val="18"/>
              </w:rPr>
            </w:pPr>
            <w:r w:rsidRPr="005F2CA0">
              <w:rPr>
                <w:sz w:val="18"/>
                <w:szCs w:val="18"/>
              </w:rPr>
              <w:t>Valeurs</w:t>
            </w:r>
          </w:p>
        </w:tc>
        <w:tc>
          <w:tcPr>
            <w:cnfStyle w:val="000010000000" w:firstRow="0" w:lastRow="0" w:firstColumn="0" w:lastColumn="0" w:oddVBand="1" w:evenVBand="0" w:oddHBand="0" w:evenHBand="0" w:firstRowFirstColumn="0" w:firstRowLastColumn="0" w:lastRowFirstColumn="0" w:lastRowLastColumn="0"/>
            <w:tcW w:w="0" w:type="auto"/>
          </w:tcPr>
          <w:p w14:paraId="3FE033D7" w14:textId="77777777" w:rsidR="006F2E49" w:rsidRPr="005F2CA0" w:rsidRDefault="00BB1DF7">
            <w:pPr>
              <w:pStyle w:val="Compact"/>
              <w:rPr>
                <w:sz w:val="18"/>
                <w:szCs w:val="18"/>
              </w:rPr>
            </w:pPr>
            <w:r w:rsidRPr="005F2CA0">
              <w:rPr>
                <w:sz w:val="18"/>
                <w:szCs w:val="18"/>
              </w:rPr>
              <w:t>Définition</w:t>
            </w:r>
          </w:p>
        </w:tc>
      </w:tr>
      <w:tr w:rsidR="006F2E49" w:rsidRPr="005F2CA0" w14:paraId="63103539"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6E77503" w14:textId="77777777" w:rsidR="006F2E49" w:rsidRPr="005F2CA0" w:rsidRDefault="00BB1DF7">
            <w:pPr>
              <w:pStyle w:val="Compact"/>
              <w:rPr>
                <w:sz w:val="18"/>
                <w:szCs w:val="18"/>
              </w:rPr>
            </w:pPr>
            <w:proofErr w:type="gramStart"/>
            <w:r w:rsidRPr="005F2CA0">
              <w:rPr>
                <w:rStyle w:val="VerbatimChar"/>
                <w:b/>
                <w:sz w:val="18"/>
                <w:szCs w:val="18"/>
              </w:rPr>
              <w:t>idzonealea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5880E41B" w14:textId="77777777" w:rsidR="006F2E49" w:rsidRPr="005F2CA0" w:rsidRDefault="00BB1DF7">
            <w:pPr>
              <w:pStyle w:val="Compact"/>
              <w:rPr>
                <w:sz w:val="18"/>
                <w:szCs w:val="18"/>
              </w:rPr>
            </w:pPr>
            <w:proofErr w:type="gramStart"/>
            <w:r w:rsidRPr="005F2CA0">
              <w:rPr>
                <w:rStyle w:val="VerbatimChar"/>
                <w:b/>
                <w:sz w:val="18"/>
                <w:szCs w:val="18"/>
              </w:rPr>
              <w:t>idzonealea</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63BBCEDA"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15)</w:t>
            </w:r>
          </w:p>
        </w:tc>
        <w:tc>
          <w:tcPr>
            <w:cnfStyle w:val="000001000000" w:firstRow="0" w:lastRow="0" w:firstColumn="0" w:lastColumn="0" w:oddVBand="0" w:evenVBand="1" w:oddHBand="0" w:evenHBand="0" w:firstRowFirstColumn="0" w:firstRowLastColumn="0" w:lastRowFirstColumn="0" w:lastRowLastColumn="0"/>
            <w:tcW w:w="0" w:type="auto"/>
          </w:tcPr>
          <w:p w14:paraId="36FB6261" w14:textId="77777777" w:rsidR="006F2E49" w:rsidRPr="005F2CA0" w:rsidRDefault="00BB1DF7">
            <w:pPr>
              <w:pStyle w:val="Compact"/>
              <w:rPr>
                <w:sz w:val="18"/>
                <w:szCs w:val="18"/>
              </w:rPr>
            </w:pPr>
            <w:r w:rsidRPr="005F2CA0">
              <w:rPr>
                <w:b/>
                <w:sz w:val="18"/>
                <w:szCs w:val="18"/>
              </w:rPr>
              <w:t>Clef primaire</w:t>
            </w:r>
          </w:p>
        </w:tc>
        <w:tc>
          <w:tcPr>
            <w:cnfStyle w:val="000010000000" w:firstRow="0" w:lastRow="0" w:firstColumn="0" w:lastColumn="0" w:oddVBand="1" w:evenVBand="0" w:oddHBand="0" w:evenHBand="0" w:firstRowFirstColumn="0" w:firstRowLastColumn="0" w:lastRowFirstColumn="0" w:lastRowLastColumn="0"/>
            <w:tcW w:w="0" w:type="auto"/>
          </w:tcPr>
          <w:p w14:paraId="64F9ED44" w14:textId="77777777" w:rsidR="006F2E49" w:rsidRPr="005F2CA0" w:rsidRDefault="00BB1DF7">
            <w:pPr>
              <w:pStyle w:val="Compact"/>
              <w:rPr>
                <w:sz w:val="18"/>
                <w:szCs w:val="18"/>
              </w:rPr>
            </w:pPr>
            <w:r w:rsidRPr="005F2CA0">
              <w:rPr>
                <w:sz w:val="18"/>
                <w:szCs w:val="18"/>
              </w:rPr>
              <w:t>Identifiant de l’objet zonealeatechnorapide.</w:t>
            </w:r>
          </w:p>
        </w:tc>
      </w:tr>
      <w:tr w:rsidR="006F2E49" w:rsidRPr="009D678C" w14:paraId="19324F5E"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FD6BEA5" w14:textId="77777777" w:rsidR="006F2E49" w:rsidRPr="005F2CA0" w:rsidRDefault="00BB1DF7">
            <w:pPr>
              <w:pStyle w:val="Compact"/>
              <w:rPr>
                <w:sz w:val="18"/>
                <w:szCs w:val="18"/>
              </w:rPr>
            </w:pPr>
            <w:proofErr w:type="gramStart"/>
            <w:r w:rsidRPr="005F2CA0">
              <w:rPr>
                <w:rStyle w:val="VerbatimChar"/>
                <w:b/>
                <w:sz w:val="18"/>
                <w:szCs w:val="18"/>
              </w:rPr>
              <w:t>codeprocedure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C5CB234" w14:textId="77777777" w:rsidR="006F2E49" w:rsidRPr="005F2CA0" w:rsidRDefault="00BB1DF7">
            <w:pPr>
              <w:pStyle w:val="Compact"/>
              <w:rPr>
                <w:sz w:val="18"/>
                <w:szCs w:val="18"/>
              </w:rPr>
            </w:pPr>
            <w:proofErr w:type="gramStart"/>
            <w:r w:rsidRPr="005F2CA0">
              <w:rPr>
                <w:rStyle w:val="VerbatimChar"/>
                <w:b/>
                <w:sz w:val="18"/>
                <w:szCs w:val="18"/>
              </w:rPr>
              <w:t>idproc</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3B2D753E"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22)</w:t>
            </w:r>
          </w:p>
        </w:tc>
        <w:tc>
          <w:tcPr>
            <w:cnfStyle w:val="000001000000" w:firstRow="0" w:lastRow="0" w:firstColumn="0" w:lastColumn="0" w:oddVBand="0" w:evenVBand="1" w:oddHBand="0" w:evenHBand="0" w:firstRowFirstColumn="0" w:firstRowLastColumn="0" w:lastRowFirstColumn="0" w:lastRowLastColumn="0"/>
            <w:tcW w:w="0" w:type="auto"/>
          </w:tcPr>
          <w:p w14:paraId="59F7AB35"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La valeur de ce champ doit aussi exister comme valeur de la colonne </w:t>
            </w:r>
            <w:r w:rsidRPr="005F2CA0">
              <w:rPr>
                <w:rStyle w:val="VerbatimChar"/>
                <w:sz w:val="18"/>
                <w:szCs w:val="18"/>
              </w:rPr>
              <w:t>codeprocedure</w:t>
            </w:r>
            <w:r w:rsidRPr="005F2CA0">
              <w:rPr>
                <w:sz w:val="18"/>
                <w:szCs w:val="18"/>
              </w:rPr>
              <w:t xml:space="preserve"> de la table </w:t>
            </w:r>
            <w:hyperlink w:anchor="table-prefixeppr_procedure">
              <w:r w:rsidRPr="005F2CA0">
                <w:rPr>
                  <w:rStyle w:val="Lienhypertexte"/>
                  <w:sz w:val="18"/>
                  <w:szCs w:val="18"/>
                </w:rPr>
                <w:t>prefixeppr_procedure</w:t>
              </w:r>
            </w:hyperlink>
          </w:p>
        </w:tc>
        <w:tc>
          <w:tcPr>
            <w:cnfStyle w:val="000010000000" w:firstRow="0" w:lastRow="0" w:firstColumn="0" w:lastColumn="0" w:oddVBand="1" w:evenVBand="0" w:oddHBand="0" w:evenHBand="0" w:firstRowFirstColumn="0" w:firstRowLastColumn="0" w:lastRowFirstColumn="0" w:lastRowLastColumn="0"/>
            <w:tcW w:w="0" w:type="auto"/>
          </w:tcPr>
          <w:p w14:paraId="0D6FE85F" w14:textId="77777777" w:rsidR="006F2E49" w:rsidRPr="005F2CA0" w:rsidRDefault="00BB1DF7">
            <w:pPr>
              <w:pStyle w:val="Compact"/>
              <w:rPr>
                <w:sz w:val="18"/>
                <w:szCs w:val="18"/>
              </w:rPr>
            </w:pPr>
            <w:r w:rsidRPr="005F2CA0">
              <w:rPr>
                <w:sz w:val="18"/>
                <w:szCs w:val="18"/>
              </w:rPr>
              <w:t xml:space="preserve">Identifiant de la procédure associée à la zone d’aléa. Ce champ permet de faire le lien avec l’objet correspondant de la table </w:t>
            </w:r>
            <w:hyperlink w:anchor="table-prefixeppr_procedure">
              <w:r w:rsidRPr="005F2CA0">
                <w:rPr>
                  <w:rStyle w:val="Lienhypertexte"/>
                  <w:sz w:val="18"/>
                  <w:szCs w:val="18"/>
                </w:rPr>
                <w:t>prefixeppr_procedure</w:t>
              </w:r>
            </w:hyperlink>
          </w:p>
        </w:tc>
      </w:tr>
      <w:tr w:rsidR="006F2E49" w:rsidRPr="009D678C" w14:paraId="22F3402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A1B8E3C" w14:textId="77777777" w:rsidR="006F2E49" w:rsidRPr="005F2CA0" w:rsidRDefault="00BB1DF7">
            <w:pPr>
              <w:pStyle w:val="Compact"/>
              <w:rPr>
                <w:sz w:val="18"/>
                <w:szCs w:val="18"/>
              </w:rPr>
            </w:pPr>
            <w:proofErr w:type="gramStart"/>
            <w:r w:rsidRPr="005F2CA0">
              <w:rPr>
                <w:rStyle w:val="VerbatimChar"/>
                <w:b/>
                <w:sz w:val="18"/>
                <w:szCs w:val="18"/>
              </w:rPr>
              <w:lastRenderedPageBreak/>
              <w:t>typealea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4E2C5968" w14:textId="77777777" w:rsidR="006F2E49" w:rsidRPr="005F2CA0" w:rsidRDefault="00BB1DF7">
            <w:pPr>
              <w:pStyle w:val="Compact"/>
              <w:rPr>
                <w:sz w:val="18"/>
                <w:szCs w:val="18"/>
              </w:rPr>
            </w:pPr>
            <w:proofErr w:type="gramStart"/>
            <w:r w:rsidRPr="005F2CA0">
              <w:rPr>
                <w:rStyle w:val="VerbatimChar"/>
                <w:b/>
                <w:sz w:val="18"/>
                <w:szCs w:val="18"/>
              </w:rPr>
              <w:t>typealea</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166EBACF"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3)</w:t>
            </w:r>
          </w:p>
        </w:tc>
        <w:tc>
          <w:tcPr>
            <w:cnfStyle w:val="000001000000" w:firstRow="0" w:lastRow="0" w:firstColumn="0" w:lastColumn="0" w:oddVBand="0" w:evenVBand="1" w:oddHBand="0" w:evenHBand="0" w:firstRowFirstColumn="0" w:firstRowLastColumn="0" w:lastRowFirstColumn="0" w:lastRowLastColumn="0"/>
            <w:tcW w:w="0" w:type="auto"/>
          </w:tcPr>
          <w:p w14:paraId="31014A60"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Valeurs à prendre parmi les valeurs de </w:t>
            </w:r>
            <w:r w:rsidRPr="005F2CA0">
              <w:rPr>
                <w:rStyle w:val="VerbatimChar"/>
                <w:sz w:val="18"/>
                <w:szCs w:val="18"/>
              </w:rPr>
              <w:t>code</w:t>
            </w:r>
            <w:r w:rsidRPr="005F2CA0">
              <w:rPr>
                <w:sz w:val="18"/>
                <w:szCs w:val="18"/>
              </w:rPr>
              <w:t xml:space="preserve"> de la table </w:t>
            </w:r>
            <w:hyperlink w:anchor="table-dénumération-typealea">
              <w:r w:rsidRPr="005F2CA0">
                <w:rPr>
                  <w:rStyle w:val="Lienhypertexte"/>
                  <w:sz w:val="18"/>
                  <w:szCs w:val="18"/>
                </w:rPr>
                <w:t>typealea</w:t>
              </w:r>
            </w:hyperlink>
            <w:r w:rsidRPr="005F2CA0">
              <w:rPr>
                <w:sz w:val="18"/>
                <w:szCs w:val="18"/>
              </w:rPr>
              <w:t>. Ici la valeur correspond à un alea insdustriel (</w:t>
            </w:r>
            <w:r w:rsidRPr="005F2CA0">
              <w:rPr>
                <w:rStyle w:val="VerbatimChar"/>
                <w:sz w:val="18"/>
                <w:szCs w:val="18"/>
              </w:rPr>
              <w:t>21x</w:t>
            </w:r>
            <w:r w:rsidRPr="005F2CA0">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198F210A" w14:textId="77777777" w:rsidR="006F2E49" w:rsidRPr="005F2CA0" w:rsidRDefault="00BB1DF7">
            <w:pPr>
              <w:pStyle w:val="Compact"/>
              <w:rPr>
                <w:sz w:val="18"/>
                <w:szCs w:val="18"/>
              </w:rPr>
            </w:pPr>
            <w:r w:rsidRPr="005F2CA0">
              <w:rPr>
                <w:sz w:val="18"/>
                <w:szCs w:val="18"/>
              </w:rPr>
              <w:t>Type de l’aléa associé à la zone d’aléa, selon la nomenclature définie dans GASPAR.</w:t>
            </w:r>
          </w:p>
        </w:tc>
      </w:tr>
      <w:tr w:rsidR="006F2E49" w:rsidRPr="009D678C" w14:paraId="3B1AEFD1"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8F0982A" w14:textId="77777777" w:rsidR="006F2E49" w:rsidRPr="005F2CA0" w:rsidRDefault="00BB1DF7">
            <w:pPr>
              <w:pStyle w:val="Compact"/>
              <w:rPr>
                <w:sz w:val="18"/>
                <w:szCs w:val="18"/>
              </w:rPr>
            </w:pPr>
            <w:proofErr w:type="gramStart"/>
            <w:r w:rsidRPr="005F2CA0">
              <w:rPr>
                <w:rStyle w:val="VerbatimChar"/>
                <w:b/>
                <w:sz w:val="18"/>
                <w:szCs w:val="18"/>
              </w:rPr>
              <w:t>niveaualea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710A8375" w14:textId="77777777" w:rsidR="006F2E49" w:rsidRPr="005F2CA0" w:rsidRDefault="00BB1DF7">
            <w:pPr>
              <w:pStyle w:val="Compact"/>
              <w:rPr>
                <w:sz w:val="18"/>
                <w:szCs w:val="18"/>
              </w:rPr>
            </w:pPr>
            <w:proofErr w:type="gramStart"/>
            <w:r w:rsidRPr="005F2CA0">
              <w:rPr>
                <w:rStyle w:val="VerbatimChar"/>
                <w:b/>
                <w:sz w:val="18"/>
                <w:szCs w:val="18"/>
              </w:rPr>
              <w:t>niveaualea</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3B62178A"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2)</w:t>
            </w:r>
          </w:p>
        </w:tc>
        <w:tc>
          <w:tcPr>
            <w:cnfStyle w:val="000001000000" w:firstRow="0" w:lastRow="0" w:firstColumn="0" w:lastColumn="0" w:oddVBand="0" w:evenVBand="1" w:oddHBand="0" w:evenHBand="0" w:firstRowFirstColumn="0" w:firstRowLastColumn="0" w:lastRowFirstColumn="0" w:lastRowLastColumn="0"/>
            <w:tcW w:w="0" w:type="auto"/>
          </w:tcPr>
          <w:p w14:paraId="3D2DE2AC"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Valeurs à prendre parmi les valeurs de </w:t>
            </w:r>
            <w:r w:rsidRPr="005F2CA0">
              <w:rPr>
                <w:rStyle w:val="VerbatimChar"/>
                <w:sz w:val="18"/>
                <w:szCs w:val="18"/>
              </w:rPr>
              <w:t>code</w:t>
            </w:r>
            <w:r w:rsidRPr="005F2CA0">
              <w:rPr>
                <w:sz w:val="18"/>
                <w:szCs w:val="18"/>
              </w:rPr>
              <w:t xml:space="preserve"> de la table </w:t>
            </w:r>
            <w:hyperlink w:anchor="table-dénumération-typeniveaualea">
              <w:r w:rsidRPr="005F2CA0">
                <w:rPr>
                  <w:rStyle w:val="Lienhypertexte"/>
                  <w:sz w:val="18"/>
                  <w:szCs w:val="18"/>
                </w:rPr>
                <w:t>typeniveaualea</w:t>
              </w:r>
            </w:hyperlink>
            <w:r w:rsidRPr="005F2CA0">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245DBCA6" w14:textId="77777777" w:rsidR="006F2E49" w:rsidRPr="005F2CA0" w:rsidRDefault="00BB1DF7">
            <w:pPr>
              <w:pStyle w:val="Compact"/>
              <w:rPr>
                <w:sz w:val="18"/>
                <w:szCs w:val="18"/>
              </w:rPr>
            </w:pPr>
            <w:r w:rsidRPr="005F2CA0">
              <w:rPr>
                <w:sz w:val="18"/>
                <w:szCs w:val="18"/>
              </w:rPr>
              <w:t>Caractérisation du niveau de l’aléa.</w:t>
            </w:r>
          </w:p>
        </w:tc>
      </w:tr>
      <w:tr w:rsidR="006F2E49" w:rsidRPr="009D678C" w14:paraId="4D8603D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36EF1A8" w14:textId="77777777" w:rsidR="006F2E49" w:rsidRPr="005F2CA0" w:rsidRDefault="00BB1DF7">
            <w:pPr>
              <w:pStyle w:val="Compact"/>
              <w:rPr>
                <w:sz w:val="18"/>
                <w:szCs w:val="18"/>
              </w:rPr>
            </w:pPr>
            <w:proofErr w:type="gramStart"/>
            <w:r w:rsidRPr="005F2CA0">
              <w:rPr>
                <w:rStyle w:val="VerbatimChar"/>
                <w:sz w:val="18"/>
                <w:szCs w:val="18"/>
              </w:rPr>
              <w:t>occurrence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22396D82" w14:textId="77777777" w:rsidR="006F2E49" w:rsidRPr="005F2CA0" w:rsidRDefault="00BB1DF7">
            <w:pPr>
              <w:pStyle w:val="Compact"/>
              <w:rPr>
                <w:sz w:val="18"/>
                <w:szCs w:val="18"/>
              </w:rPr>
            </w:pPr>
            <w:proofErr w:type="gramStart"/>
            <w:r w:rsidRPr="005F2CA0">
              <w:rPr>
                <w:rStyle w:val="VerbatimChar"/>
                <w:sz w:val="18"/>
                <w:szCs w:val="18"/>
              </w:rPr>
              <w:t>occurrence</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102AE5E7"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1)</w:t>
            </w:r>
          </w:p>
        </w:tc>
        <w:tc>
          <w:tcPr>
            <w:cnfStyle w:val="000001000000" w:firstRow="0" w:lastRow="0" w:firstColumn="0" w:lastColumn="0" w:oddVBand="0" w:evenVBand="1" w:oddHBand="0" w:evenHBand="0" w:firstRowFirstColumn="0" w:firstRowLastColumn="0" w:lastRowFirstColumn="0" w:lastRowLastColumn="0"/>
            <w:tcW w:w="0" w:type="auto"/>
          </w:tcPr>
          <w:p w14:paraId="58C281F1"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Valeurs à prendre parmi les valeurs de </w:t>
            </w:r>
            <w:r w:rsidRPr="005F2CA0">
              <w:rPr>
                <w:rStyle w:val="VerbatimChar"/>
                <w:sz w:val="18"/>
                <w:szCs w:val="18"/>
              </w:rPr>
              <w:t>code</w:t>
            </w:r>
            <w:r w:rsidRPr="005F2CA0">
              <w:rPr>
                <w:sz w:val="18"/>
                <w:szCs w:val="18"/>
              </w:rPr>
              <w:t xml:space="preserve"> de la table </w:t>
            </w:r>
            <w:hyperlink w:anchor="table-dénumération-typeclasseprobatechno">
              <w:r w:rsidRPr="005F2CA0">
                <w:rPr>
                  <w:rStyle w:val="Lienhypertexte"/>
                  <w:sz w:val="18"/>
                  <w:szCs w:val="18"/>
                </w:rPr>
                <w:t>typeclasseprobatechno</w:t>
              </w:r>
            </w:hyperlink>
            <w:r w:rsidRPr="005F2CA0">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38FFEF24" w14:textId="77777777" w:rsidR="006F2E49" w:rsidRPr="005F2CA0" w:rsidRDefault="00BB1DF7">
            <w:pPr>
              <w:pStyle w:val="Compact"/>
              <w:rPr>
                <w:sz w:val="18"/>
                <w:szCs w:val="18"/>
              </w:rPr>
            </w:pPr>
            <w:r w:rsidRPr="005F2CA0">
              <w:rPr>
                <w:sz w:val="18"/>
                <w:szCs w:val="18"/>
              </w:rPr>
              <w:t>Occurrence de survenue de l’aléa. Selon les classes de probabilité des risques industriels.</w:t>
            </w:r>
          </w:p>
        </w:tc>
      </w:tr>
      <w:tr w:rsidR="006F2E49" w:rsidRPr="009D678C" w14:paraId="5C567B07"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94DCE5C" w14:textId="77777777" w:rsidR="006F2E49" w:rsidRPr="005F2CA0" w:rsidRDefault="00BB1DF7">
            <w:pPr>
              <w:pStyle w:val="Compact"/>
              <w:rPr>
                <w:sz w:val="18"/>
                <w:szCs w:val="18"/>
              </w:rPr>
            </w:pPr>
            <w:proofErr w:type="gramStart"/>
            <w:r w:rsidRPr="005F2CA0">
              <w:rPr>
                <w:rStyle w:val="VerbatimChar"/>
                <w:sz w:val="18"/>
                <w:szCs w:val="18"/>
              </w:rPr>
              <w:t>description</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28F259F1" w14:textId="77777777" w:rsidR="006F2E49" w:rsidRPr="005F2CA0" w:rsidRDefault="00BB1DF7">
            <w:pPr>
              <w:pStyle w:val="Compact"/>
              <w:rPr>
                <w:sz w:val="18"/>
                <w:szCs w:val="18"/>
              </w:rPr>
            </w:pPr>
            <w:proofErr w:type="gramStart"/>
            <w:r w:rsidRPr="005F2CA0">
              <w:rPr>
                <w:rStyle w:val="VerbatimChar"/>
                <w:sz w:val="18"/>
                <w:szCs w:val="18"/>
              </w:rPr>
              <w:t>descript</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74714711" w14:textId="77777777" w:rsidR="006F2E49" w:rsidRPr="005F2CA0" w:rsidRDefault="00BB1DF7">
            <w:pPr>
              <w:pStyle w:val="Compact"/>
              <w:rPr>
                <w:sz w:val="18"/>
                <w:szCs w:val="18"/>
              </w:rPr>
            </w:pPr>
            <w:r w:rsidRPr="005F2CA0">
              <w:rPr>
                <w:sz w:val="18"/>
                <w:szCs w:val="18"/>
              </w:rPr>
              <w:t>TEXT</w:t>
            </w:r>
          </w:p>
        </w:tc>
        <w:tc>
          <w:tcPr>
            <w:cnfStyle w:val="000001000000" w:firstRow="0" w:lastRow="0" w:firstColumn="0" w:lastColumn="0" w:oddVBand="0" w:evenVBand="1" w:oddHBand="0" w:evenHBand="0" w:firstRowFirstColumn="0" w:firstRowLastColumn="0" w:lastRowFirstColumn="0" w:lastRowLastColumn="0"/>
            <w:tcW w:w="0" w:type="auto"/>
          </w:tcPr>
          <w:p w14:paraId="38C0532F" w14:textId="77777777" w:rsidR="006F2E49" w:rsidRPr="005F2CA0" w:rsidRDefault="00BB1DF7">
            <w:pPr>
              <w:pStyle w:val="Compact"/>
              <w:rPr>
                <w:sz w:val="18"/>
                <w:szCs w:val="18"/>
              </w:rPr>
            </w:pPr>
            <w:r w:rsidRPr="005F2CA0">
              <w:rPr>
                <w:sz w:val="18"/>
                <w:szCs w:val="18"/>
              </w:rPr>
              <w:t>Saisie libre</w:t>
            </w:r>
          </w:p>
        </w:tc>
        <w:tc>
          <w:tcPr>
            <w:cnfStyle w:val="000010000000" w:firstRow="0" w:lastRow="0" w:firstColumn="0" w:lastColumn="0" w:oddVBand="1" w:evenVBand="0" w:oddHBand="0" w:evenHBand="0" w:firstRowFirstColumn="0" w:firstRowLastColumn="0" w:lastRowFirstColumn="0" w:lastRowLastColumn="0"/>
            <w:tcW w:w="0" w:type="auto"/>
          </w:tcPr>
          <w:p w14:paraId="4543FD3A" w14:textId="77777777" w:rsidR="006F2E49" w:rsidRPr="005F2CA0" w:rsidRDefault="00BB1DF7">
            <w:pPr>
              <w:pStyle w:val="Compact"/>
              <w:rPr>
                <w:sz w:val="18"/>
                <w:szCs w:val="18"/>
              </w:rPr>
            </w:pPr>
            <w:r w:rsidRPr="005F2CA0">
              <w:rPr>
                <w:sz w:val="18"/>
                <w:szCs w:val="18"/>
              </w:rPr>
              <w:t>Description textuelle de la zone d’aléa.</w:t>
            </w:r>
          </w:p>
        </w:tc>
      </w:tr>
      <w:tr w:rsidR="006F2E49" w:rsidRPr="009D678C" w14:paraId="7F31F8A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CBA9707" w14:textId="77777777" w:rsidR="006F2E49" w:rsidRPr="005F2CA0" w:rsidRDefault="00BB1DF7">
            <w:pPr>
              <w:pStyle w:val="Compact"/>
              <w:rPr>
                <w:sz w:val="18"/>
                <w:szCs w:val="18"/>
              </w:rPr>
            </w:pPr>
            <w:proofErr w:type="gramStart"/>
            <w:r w:rsidRPr="005F2CA0">
              <w:rPr>
                <w:rStyle w:val="VerbatimChar"/>
                <w:sz w:val="18"/>
                <w:szCs w:val="18"/>
              </w:rPr>
              <w:t>intensite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D40DF6E" w14:textId="77777777" w:rsidR="006F2E49" w:rsidRPr="005F2CA0" w:rsidRDefault="00BB1DF7">
            <w:pPr>
              <w:pStyle w:val="Compact"/>
              <w:rPr>
                <w:sz w:val="18"/>
                <w:szCs w:val="18"/>
              </w:rPr>
            </w:pPr>
            <w:proofErr w:type="gramStart"/>
            <w:r w:rsidRPr="005F2CA0">
              <w:rPr>
                <w:rStyle w:val="VerbatimChar"/>
                <w:sz w:val="18"/>
                <w:szCs w:val="18"/>
              </w:rPr>
              <w:t>intensite</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5CC84A6A"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2)</w:t>
            </w:r>
          </w:p>
        </w:tc>
        <w:tc>
          <w:tcPr>
            <w:cnfStyle w:val="000001000000" w:firstRow="0" w:lastRow="0" w:firstColumn="0" w:lastColumn="0" w:oddVBand="0" w:evenVBand="1" w:oddHBand="0" w:evenHBand="0" w:firstRowFirstColumn="0" w:firstRowLastColumn="0" w:lastRowFirstColumn="0" w:lastRowLastColumn="0"/>
            <w:tcW w:w="0" w:type="auto"/>
          </w:tcPr>
          <w:p w14:paraId="0ADB9AFB"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Valeurs à prendre parmi les valeurs de </w:t>
            </w:r>
            <w:r w:rsidRPr="005F2CA0">
              <w:rPr>
                <w:rStyle w:val="VerbatimChar"/>
                <w:sz w:val="18"/>
                <w:szCs w:val="18"/>
              </w:rPr>
              <w:t>code</w:t>
            </w:r>
            <w:r w:rsidRPr="005F2CA0">
              <w:rPr>
                <w:sz w:val="18"/>
                <w:szCs w:val="18"/>
              </w:rPr>
              <w:t xml:space="preserve"> de la table </w:t>
            </w:r>
            <w:hyperlink w:anchor="table-dénumération-typeintensitetechno">
              <w:r w:rsidRPr="005F2CA0">
                <w:rPr>
                  <w:rStyle w:val="Lienhypertexte"/>
                  <w:sz w:val="18"/>
                  <w:szCs w:val="18"/>
                </w:rPr>
                <w:t>typeintensitetechno</w:t>
              </w:r>
            </w:hyperlink>
            <w:r w:rsidRPr="005F2CA0">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25D533D3" w14:textId="77777777" w:rsidR="006F2E49" w:rsidRPr="005F2CA0" w:rsidRDefault="00BB1DF7">
            <w:pPr>
              <w:pStyle w:val="Compact"/>
              <w:rPr>
                <w:sz w:val="18"/>
                <w:szCs w:val="18"/>
              </w:rPr>
            </w:pPr>
            <w:r w:rsidRPr="005F2CA0">
              <w:rPr>
                <w:sz w:val="18"/>
                <w:szCs w:val="18"/>
              </w:rPr>
              <w:t>Caractérisation du niveau d’intensité des effets pour le phénomène dangereux représenté.</w:t>
            </w:r>
          </w:p>
        </w:tc>
      </w:tr>
      <w:tr w:rsidR="006F2E49" w:rsidRPr="005F2CA0" w14:paraId="7E8EB8A4"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B1DC237" w14:textId="77777777" w:rsidR="006F2E49" w:rsidRPr="005F2CA0" w:rsidRDefault="00BB1DF7">
            <w:pPr>
              <w:pStyle w:val="Compact"/>
              <w:rPr>
                <w:sz w:val="18"/>
                <w:szCs w:val="18"/>
              </w:rPr>
            </w:pPr>
            <w:proofErr w:type="gramStart"/>
            <w:r w:rsidRPr="005F2CA0">
              <w:rPr>
                <w:rStyle w:val="VerbatimChar"/>
                <w:b/>
                <w:sz w:val="18"/>
                <w:szCs w:val="18"/>
              </w:rPr>
              <w:t>geom</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7FB088D3" w14:textId="77777777" w:rsidR="006F2E49" w:rsidRPr="005F2CA0" w:rsidRDefault="00BB1DF7">
            <w:pPr>
              <w:pStyle w:val="Compact"/>
              <w:rPr>
                <w:sz w:val="18"/>
                <w:szCs w:val="18"/>
              </w:rPr>
            </w:pPr>
            <w:r w:rsidRPr="005F2CA0">
              <w:rPr>
                <w:sz w:val="18"/>
                <w:szCs w:val="18"/>
              </w:rPr>
              <w:t>N.A.</w:t>
            </w:r>
          </w:p>
        </w:tc>
        <w:tc>
          <w:tcPr>
            <w:cnfStyle w:val="000010000000" w:firstRow="0" w:lastRow="0" w:firstColumn="0" w:lastColumn="0" w:oddVBand="1" w:evenVBand="0" w:oddHBand="0" w:evenHBand="0" w:firstRowFirstColumn="0" w:firstRowLastColumn="0" w:lastRowFirstColumn="0" w:lastRowLastColumn="0"/>
            <w:tcW w:w="0" w:type="auto"/>
          </w:tcPr>
          <w:p w14:paraId="327E067B" w14:textId="77777777" w:rsidR="006F2E49" w:rsidRPr="005F2CA0" w:rsidRDefault="00BB1DF7">
            <w:pPr>
              <w:pStyle w:val="Compact"/>
              <w:rPr>
                <w:sz w:val="18"/>
                <w:szCs w:val="18"/>
              </w:rPr>
            </w:pPr>
            <w:r w:rsidRPr="005F2CA0">
              <w:rPr>
                <w:sz w:val="18"/>
                <w:szCs w:val="18"/>
              </w:rPr>
              <w:t>POLYGON</w:t>
            </w:r>
          </w:p>
        </w:tc>
        <w:tc>
          <w:tcPr>
            <w:cnfStyle w:val="000001000000" w:firstRow="0" w:lastRow="0" w:firstColumn="0" w:lastColumn="0" w:oddVBand="0" w:evenVBand="1" w:oddHBand="0" w:evenHBand="0" w:firstRowFirstColumn="0" w:firstRowLastColumn="0" w:lastRowFirstColumn="0" w:lastRowLastColumn="0"/>
            <w:tcW w:w="0" w:type="auto"/>
          </w:tcPr>
          <w:p w14:paraId="27CB7207" w14:textId="77777777" w:rsidR="006F2E49" w:rsidRPr="005F2CA0" w:rsidRDefault="00BB1DF7">
            <w:pPr>
              <w:pStyle w:val="Compact"/>
              <w:rPr>
                <w:sz w:val="18"/>
                <w:szCs w:val="18"/>
              </w:rPr>
            </w:pPr>
            <w:r w:rsidRPr="005F2CA0">
              <w:rPr>
                <w:sz w:val="18"/>
                <w:szCs w:val="18"/>
              </w:rPr>
              <w:t>Polygone de la zone</w:t>
            </w:r>
          </w:p>
        </w:tc>
        <w:tc>
          <w:tcPr>
            <w:cnfStyle w:val="000010000000" w:firstRow="0" w:lastRow="0" w:firstColumn="0" w:lastColumn="0" w:oddVBand="1" w:evenVBand="0" w:oddHBand="0" w:evenHBand="0" w:firstRowFirstColumn="0" w:firstRowLastColumn="0" w:lastRowFirstColumn="0" w:lastRowLastColumn="0"/>
            <w:tcW w:w="0" w:type="auto"/>
          </w:tcPr>
          <w:p w14:paraId="42E24C1C" w14:textId="77777777" w:rsidR="006F2E49" w:rsidRPr="005F2CA0" w:rsidRDefault="006F2E49">
            <w:pPr>
              <w:pStyle w:val="Compact"/>
              <w:rPr>
                <w:sz w:val="18"/>
                <w:szCs w:val="18"/>
              </w:rPr>
            </w:pPr>
          </w:p>
        </w:tc>
      </w:tr>
    </w:tbl>
    <w:p w14:paraId="444E700D" w14:textId="77777777" w:rsidR="006F2E49" w:rsidRDefault="00BB1DF7">
      <w:pPr>
        <w:pStyle w:val="Titre6"/>
      </w:pPr>
      <w:bookmarkStart w:id="202" w:name="Xb082bcf502028f5ce7ae1a46fc70535376b19d9"/>
      <w:bookmarkEnd w:id="201"/>
      <w:r>
        <w:t xml:space="preserve">Table </w:t>
      </w:r>
      <w:r>
        <w:rPr>
          <w:rStyle w:val="VerbatimChar"/>
        </w:rPr>
        <w:t>[PrefixePPR]_zonealeatechnolent_[CodeAlea]_s</w:t>
      </w:r>
    </w:p>
    <w:p w14:paraId="102D81F6" w14:textId="77777777" w:rsidR="006F2E49" w:rsidRDefault="00BB1DF7">
      <w:pPr>
        <w:pStyle w:val="FirstParagraph"/>
      </w:pPr>
      <w:r w:rsidRPr="0067229D">
        <w:rPr>
          <w:lang w:val="fr-FR"/>
        </w:rPr>
        <w:t xml:space="preserve">La table </w:t>
      </w:r>
      <w:r w:rsidRPr="0067229D">
        <w:rPr>
          <w:rStyle w:val="VerbatimChar"/>
          <w:lang w:val="fr-FR"/>
        </w:rPr>
        <w:t>[PrefixePPR]_zonealeatechnolent_[CodeAlea]_s</w:t>
      </w:r>
      <w:r w:rsidRPr="0067229D">
        <w:rPr>
          <w:lang w:val="fr-FR"/>
        </w:rPr>
        <w:t xml:space="preserve"> implémente la classe </w:t>
      </w:r>
      <w:hyperlink w:anchor="classe-dobjets-zonealeatechnolent">
        <w:r w:rsidRPr="0067229D">
          <w:rPr>
            <w:rStyle w:val="Lienhypertexte"/>
            <w:lang w:val="fr-FR"/>
          </w:rPr>
          <w:t>ZoneAleaTechnoLent</w:t>
        </w:r>
      </w:hyperlink>
      <w:r w:rsidRPr="0067229D">
        <w:rPr>
          <w:lang w:val="fr-FR"/>
        </w:rPr>
        <w:t xml:space="preserve"> définie dans ce profil applicatif. </w:t>
      </w:r>
      <w:r>
        <w:t xml:space="preserve">Elle a la structure </w:t>
      </w:r>
      <w:proofErr w:type="gramStart"/>
      <w:r>
        <w:t>suivante :</w:t>
      </w:r>
      <w:proofErr w:type="gramEnd"/>
    </w:p>
    <w:tbl>
      <w:tblPr>
        <w:tblStyle w:val="Table"/>
        <w:tblW w:w="0" w:type="auto"/>
        <w:tblLook w:val="0020" w:firstRow="1" w:lastRow="0" w:firstColumn="0" w:lastColumn="0" w:noHBand="0" w:noVBand="0"/>
      </w:tblPr>
      <w:tblGrid>
        <w:gridCol w:w="1503"/>
        <w:gridCol w:w="1206"/>
        <w:gridCol w:w="1138"/>
        <w:gridCol w:w="2821"/>
        <w:gridCol w:w="2722"/>
      </w:tblGrid>
      <w:tr w:rsidR="006F2E49" w:rsidRPr="005F2CA0" w14:paraId="4A1F3D6E"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CDF68AC" w14:textId="77777777" w:rsidR="006F2E49" w:rsidRPr="005F2CA0" w:rsidRDefault="00BB1DF7">
            <w:pPr>
              <w:pStyle w:val="Compact"/>
              <w:rPr>
                <w:sz w:val="18"/>
                <w:szCs w:val="18"/>
              </w:rPr>
            </w:pPr>
            <w:r w:rsidRPr="005F2CA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0" w:type="auto"/>
          </w:tcPr>
          <w:p w14:paraId="61BF7210" w14:textId="77777777" w:rsidR="006F2E49" w:rsidRPr="005F2CA0" w:rsidRDefault="00BB1DF7">
            <w:pPr>
              <w:pStyle w:val="Compact"/>
              <w:rPr>
                <w:sz w:val="18"/>
                <w:szCs w:val="18"/>
              </w:rPr>
            </w:pPr>
            <w:r w:rsidRPr="005F2CA0">
              <w:rPr>
                <w:sz w:val="18"/>
                <w:szCs w:val="18"/>
              </w:rPr>
              <w:t>Nom court</w:t>
            </w:r>
          </w:p>
        </w:tc>
        <w:tc>
          <w:tcPr>
            <w:cnfStyle w:val="000010000000" w:firstRow="0" w:lastRow="0" w:firstColumn="0" w:lastColumn="0" w:oddVBand="1" w:evenVBand="0" w:oddHBand="0" w:evenHBand="0" w:firstRowFirstColumn="0" w:firstRowLastColumn="0" w:lastRowFirstColumn="0" w:lastRowLastColumn="0"/>
            <w:tcW w:w="0" w:type="auto"/>
          </w:tcPr>
          <w:p w14:paraId="0887B904" w14:textId="77777777" w:rsidR="006F2E49" w:rsidRPr="005F2CA0" w:rsidRDefault="00BB1DF7">
            <w:pPr>
              <w:pStyle w:val="Compact"/>
              <w:rPr>
                <w:sz w:val="18"/>
                <w:szCs w:val="18"/>
              </w:rPr>
            </w:pPr>
            <w:r w:rsidRPr="005F2CA0">
              <w:rPr>
                <w:sz w:val="18"/>
                <w:szCs w:val="18"/>
              </w:rPr>
              <w:t>Type GPKG</w:t>
            </w:r>
          </w:p>
        </w:tc>
        <w:tc>
          <w:tcPr>
            <w:cnfStyle w:val="000001000000" w:firstRow="0" w:lastRow="0" w:firstColumn="0" w:lastColumn="0" w:oddVBand="0" w:evenVBand="1" w:oddHBand="0" w:evenHBand="0" w:firstRowFirstColumn="0" w:firstRowLastColumn="0" w:lastRowFirstColumn="0" w:lastRowLastColumn="0"/>
            <w:tcW w:w="0" w:type="auto"/>
          </w:tcPr>
          <w:p w14:paraId="59D182D4" w14:textId="77777777" w:rsidR="006F2E49" w:rsidRPr="005F2CA0" w:rsidRDefault="00BB1DF7">
            <w:pPr>
              <w:pStyle w:val="Compact"/>
              <w:rPr>
                <w:sz w:val="18"/>
                <w:szCs w:val="18"/>
              </w:rPr>
            </w:pPr>
            <w:r w:rsidRPr="005F2CA0">
              <w:rPr>
                <w:sz w:val="18"/>
                <w:szCs w:val="18"/>
              </w:rPr>
              <w:t>Valeurs</w:t>
            </w:r>
          </w:p>
        </w:tc>
        <w:tc>
          <w:tcPr>
            <w:cnfStyle w:val="000010000000" w:firstRow="0" w:lastRow="0" w:firstColumn="0" w:lastColumn="0" w:oddVBand="1" w:evenVBand="0" w:oddHBand="0" w:evenHBand="0" w:firstRowFirstColumn="0" w:firstRowLastColumn="0" w:lastRowFirstColumn="0" w:lastRowLastColumn="0"/>
            <w:tcW w:w="0" w:type="auto"/>
          </w:tcPr>
          <w:p w14:paraId="5594D794" w14:textId="77777777" w:rsidR="006F2E49" w:rsidRPr="005F2CA0" w:rsidRDefault="00BB1DF7">
            <w:pPr>
              <w:pStyle w:val="Compact"/>
              <w:rPr>
                <w:sz w:val="18"/>
                <w:szCs w:val="18"/>
              </w:rPr>
            </w:pPr>
            <w:r w:rsidRPr="005F2CA0">
              <w:rPr>
                <w:sz w:val="18"/>
                <w:szCs w:val="18"/>
              </w:rPr>
              <w:t>Définition</w:t>
            </w:r>
          </w:p>
        </w:tc>
      </w:tr>
      <w:tr w:rsidR="006F2E49" w:rsidRPr="005F2CA0" w14:paraId="528727A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B8477AF" w14:textId="77777777" w:rsidR="006F2E49" w:rsidRPr="005F2CA0" w:rsidRDefault="00BB1DF7">
            <w:pPr>
              <w:pStyle w:val="Compact"/>
              <w:rPr>
                <w:sz w:val="18"/>
                <w:szCs w:val="18"/>
              </w:rPr>
            </w:pPr>
            <w:proofErr w:type="gramStart"/>
            <w:r w:rsidRPr="005F2CA0">
              <w:rPr>
                <w:rStyle w:val="VerbatimChar"/>
                <w:b/>
                <w:sz w:val="18"/>
                <w:szCs w:val="18"/>
              </w:rPr>
              <w:t>idzonealea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3F03C6F" w14:textId="77777777" w:rsidR="006F2E49" w:rsidRPr="005F2CA0" w:rsidRDefault="00BB1DF7">
            <w:pPr>
              <w:pStyle w:val="Compact"/>
              <w:rPr>
                <w:sz w:val="18"/>
                <w:szCs w:val="18"/>
              </w:rPr>
            </w:pPr>
            <w:proofErr w:type="gramStart"/>
            <w:r w:rsidRPr="005F2CA0">
              <w:rPr>
                <w:rStyle w:val="VerbatimChar"/>
                <w:b/>
                <w:sz w:val="18"/>
                <w:szCs w:val="18"/>
              </w:rPr>
              <w:t>idzonealea</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024B2939"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15)</w:t>
            </w:r>
          </w:p>
        </w:tc>
        <w:tc>
          <w:tcPr>
            <w:cnfStyle w:val="000001000000" w:firstRow="0" w:lastRow="0" w:firstColumn="0" w:lastColumn="0" w:oddVBand="0" w:evenVBand="1" w:oddHBand="0" w:evenHBand="0" w:firstRowFirstColumn="0" w:firstRowLastColumn="0" w:lastRowFirstColumn="0" w:lastRowLastColumn="0"/>
            <w:tcW w:w="0" w:type="auto"/>
          </w:tcPr>
          <w:p w14:paraId="18791A58" w14:textId="77777777" w:rsidR="006F2E49" w:rsidRPr="005F2CA0" w:rsidRDefault="00BB1DF7">
            <w:pPr>
              <w:pStyle w:val="Compact"/>
              <w:rPr>
                <w:sz w:val="18"/>
                <w:szCs w:val="18"/>
              </w:rPr>
            </w:pPr>
            <w:r w:rsidRPr="005F2CA0">
              <w:rPr>
                <w:b/>
                <w:sz w:val="18"/>
                <w:szCs w:val="18"/>
              </w:rPr>
              <w:t>Clef primaire</w:t>
            </w:r>
          </w:p>
        </w:tc>
        <w:tc>
          <w:tcPr>
            <w:cnfStyle w:val="000010000000" w:firstRow="0" w:lastRow="0" w:firstColumn="0" w:lastColumn="0" w:oddVBand="1" w:evenVBand="0" w:oddHBand="0" w:evenHBand="0" w:firstRowFirstColumn="0" w:firstRowLastColumn="0" w:lastRowFirstColumn="0" w:lastRowLastColumn="0"/>
            <w:tcW w:w="0" w:type="auto"/>
          </w:tcPr>
          <w:p w14:paraId="78F46301" w14:textId="77777777" w:rsidR="006F2E49" w:rsidRPr="005F2CA0" w:rsidRDefault="00BB1DF7">
            <w:pPr>
              <w:pStyle w:val="Compact"/>
              <w:rPr>
                <w:sz w:val="18"/>
                <w:szCs w:val="18"/>
              </w:rPr>
            </w:pPr>
            <w:r w:rsidRPr="005F2CA0">
              <w:rPr>
                <w:sz w:val="18"/>
                <w:szCs w:val="18"/>
              </w:rPr>
              <w:t>Identifiant de l’objet zonealeatechnolent.</w:t>
            </w:r>
          </w:p>
        </w:tc>
      </w:tr>
      <w:tr w:rsidR="006F2E49" w:rsidRPr="009D678C" w14:paraId="5263FFF6"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60A240A" w14:textId="77777777" w:rsidR="006F2E49" w:rsidRPr="005F2CA0" w:rsidRDefault="00BB1DF7">
            <w:pPr>
              <w:pStyle w:val="Compact"/>
              <w:rPr>
                <w:sz w:val="18"/>
                <w:szCs w:val="18"/>
              </w:rPr>
            </w:pPr>
            <w:proofErr w:type="gramStart"/>
            <w:r w:rsidRPr="005F2CA0">
              <w:rPr>
                <w:rStyle w:val="VerbatimChar"/>
                <w:b/>
                <w:sz w:val="18"/>
                <w:szCs w:val="18"/>
              </w:rPr>
              <w:t>codeprocedure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E1567B3" w14:textId="77777777" w:rsidR="006F2E49" w:rsidRPr="005F2CA0" w:rsidRDefault="00BB1DF7">
            <w:pPr>
              <w:pStyle w:val="Compact"/>
              <w:rPr>
                <w:sz w:val="18"/>
                <w:szCs w:val="18"/>
              </w:rPr>
            </w:pPr>
            <w:proofErr w:type="gramStart"/>
            <w:r w:rsidRPr="005F2CA0">
              <w:rPr>
                <w:rStyle w:val="VerbatimChar"/>
                <w:b/>
                <w:sz w:val="18"/>
                <w:szCs w:val="18"/>
              </w:rPr>
              <w:t>idproc</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46383696"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22)</w:t>
            </w:r>
          </w:p>
        </w:tc>
        <w:tc>
          <w:tcPr>
            <w:cnfStyle w:val="000001000000" w:firstRow="0" w:lastRow="0" w:firstColumn="0" w:lastColumn="0" w:oddVBand="0" w:evenVBand="1" w:oddHBand="0" w:evenHBand="0" w:firstRowFirstColumn="0" w:firstRowLastColumn="0" w:lastRowFirstColumn="0" w:lastRowLastColumn="0"/>
            <w:tcW w:w="0" w:type="auto"/>
          </w:tcPr>
          <w:p w14:paraId="7592FC5E"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La valeur de ce champ doit aussi exister comme valeur de la colonne </w:t>
            </w:r>
            <w:r w:rsidRPr="005F2CA0">
              <w:rPr>
                <w:rStyle w:val="VerbatimChar"/>
                <w:sz w:val="18"/>
                <w:szCs w:val="18"/>
              </w:rPr>
              <w:t>codeprocedure</w:t>
            </w:r>
            <w:r w:rsidRPr="005F2CA0">
              <w:rPr>
                <w:sz w:val="18"/>
                <w:szCs w:val="18"/>
              </w:rPr>
              <w:t xml:space="preserve"> de la table </w:t>
            </w:r>
            <w:hyperlink w:anchor="table-prefixeppr_procedure">
              <w:r w:rsidRPr="005F2CA0">
                <w:rPr>
                  <w:rStyle w:val="Lienhypertexte"/>
                  <w:sz w:val="18"/>
                  <w:szCs w:val="18"/>
                </w:rPr>
                <w:t>prefixeppr_procedure</w:t>
              </w:r>
            </w:hyperlink>
          </w:p>
        </w:tc>
        <w:tc>
          <w:tcPr>
            <w:cnfStyle w:val="000010000000" w:firstRow="0" w:lastRow="0" w:firstColumn="0" w:lastColumn="0" w:oddVBand="1" w:evenVBand="0" w:oddHBand="0" w:evenHBand="0" w:firstRowFirstColumn="0" w:firstRowLastColumn="0" w:lastRowFirstColumn="0" w:lastRowLastColumn="0"/>
            <w:tcW w:w="0" w:type="auto"/>
          </w:tcPr>
          <w:p w14:paraId="22E8A739" w14:textId="77777777" w:rsidR="006F2E49" w:rsidRPr="005F2CA0" w:rsidRDefault="00BB1DF7">
            <w:pPr>
              <w:pStyle w:val="Compact"/>
              <w:rPr>
                <w:sz w:val="18"/>
                <w:szCs w:val="18"/>
              </w:rPr>
            </w:pPr>
            <w:r w:rsidRPr="005F2CA0">
              <w:rPr>
                <w:sz w:val="18"/>
                <w:szCs w:val="18"/>
              </w:rPr>
              <w:t xml:space="preserve">Identifiant de la procédure associée à la zone d’aléa. Ce champ permet de faire le lien avec l’objet correspondant de la table </w:t>
            </w:r>
            <w:hyperlink w:anchor="table-prefixeppr_procedure">
              <w:r w:rsidRPr="005F2CA0">
                <w:rPr>
                  <w:rStyle w:val="Lienhypertexte"/>
                  <w:sz w:val="18"/>
                  <w:szCs w:val="18"/>
                </w:rPr>
                <w:t>prefixeppr_procedure</w:t>
              </w:r>
            </w:hyperlink>
          </w:p>
        </w:tc>
      </w:tr>
      <w:tr w:rsidR="006F2E49" w:rsidRPr="009D678C" w14:paraId="271A2CC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15F5A6E" w14:textId="77777777" w:rsidR="006F2E49" w:rsidRPr="005F2CA0" w:rsidRDefault="00BB1DF7">
            <w:pPr>
              <w:pStyle w:val="Compact"/>
              <w:rPr>
                <w:sz w:val="18"/>
                <w:szCs w:val="18"/>
              </w:rPr>
            </w:pPr>
            <w:proofErr w:type="gramStart"/>
            <w:r w:rsidRPr="005F2CA0">
              <w:rPr>
                <w:rStyle w:val="VerbatimChar"/>
                <w:b/>
                <w:sz w:val="18"/>
                <w:szCs w:val="18"/>
              </w:rPr>
              <w:t>typealea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221D148A" w14:textId="77777777" w:rsidR="006F2E49" w:rsidRPr="005F2CA0" w:rsidRDefault="00BB1DF7">
            <w:pPr>
              <w:pStyle w:val="Compact"/>
              <w:rPr>
                <w:sz w:val="18"/>
                <w:szCs w:val="18"/>
              </w:rPr>
            </w:pPr>
            <w:proofErr w:type="gramStart"/>
            <w:r w:rsidRPr="005F2CA0">
              <w:rPr>
                <w:rStyle w:val="VerbatimChar"/>
                <w:b/>
                <w:sz w:val="18"/>
                <w:szCs w:val="18"/>
              </w:rPr>
              <w:t>typealea</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50A9BF29"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3)</w:t>
            </w:r>
          </w:p>
        </w:tc>
        <w:tc>
          <w:tcPr>
            <w:cnfStyle w:val="000001000000" w:firstRow="0" w:lastRow="0" w:firstColumn="0" w:lastColumn="0" w:oddVBand="0" w:evenVBand="1" w:oddHBand="0" w:evenHBand="0" w:firstRowFirstColumn="0" w:firstRowLastColumn="0" w:lastRowFirstColumn="0" w:lastRowLastColumn="0"/>
            <w:tcW w:w="0" w:type="auto"/>
          </w:tcPr>
          <w:p w14:paraId="1B17573F"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Valeurs à prendre parmi les valeurs de </w:t>
            </w:r>
            <w:r w:rsidRPr="005F2CA0">
              <w:rPr>
                <w:rStyle w:val="VerbatimChar"/>
                <w:sz w:val="18"/>
                <w:szCs w:val="18"/>
              </w:rPr>
              <w:t>code</w:t>
            </w:r>
            <w:r w:rsidRPr="005F2CA0">
              <w:rPr>
                <w:sz w:val="18"/>
                <w:szCs w:val="18"/>
              </w:rPr>
              <w:t xml:space="preserve"> de la table </w:t>
            </w:r>
            <w:hyperlink w:anchor="table-dénumération-typealea">
              <w:r w:rsidRPr="005F2CA0">
                <w:rPr>
                  <w:rStyle w:val="Lienhypertexte"/>
                  <w:sz w:val="18"/>
                  <w:szCs w:val="18"/>
                </w:rPr>
                <w:t>typealea</w:t>
              </w:r>
            </w:hyperlink>
            <w:r w:rsidRPr="005F2CA0">
              <w:rPr>
                <w:sz w:val="18"/>
                <w:szCs w:val="18"/>
              </w:rPr>
              <w:t>. Ici la valeur correspond à un alea insdustriel (</w:t>
            </w:r>
            <w:r w:rsidRPr="005F2CA0">
              <w:rPr>
                <w:rStyle w:val="VerbatimChar"/>
                <w:sz w:val="18"/>
                <w:szCs w:val="18"/>
              </w:rPr>
              <w:t>21x</w:t>
            </w:r>
            <w:r w:rsidRPr="005F2CA0">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697ACD12" w14:textId="77777777" w:rsidR="006F2E49" w:rsidRPr="005F2CA0" w:rsidRDefault="00BB1DF7">
            <w:pPr>
              <w:pStyle w:val="Compact"/>
              <w:rPr>
                <w:sz w:val="18"/>
                <w:szCs w:val="18"/>
              </w:rPr>
            </w:pPr>
            <w:r w:rsidRPr="005F2CA0">
              <w:rPr>
                <w:sz w:val="18"/>
                <w:szCs w:val="18"/>
              </w:rPr>
              <w:t>Type de l’aléa associé à la zone d’aléa, selon la nomenclature définie dans GASPAR.</w:t>
            </w:r>
          </w:p>
        </w:tc>
      </w:tr>
      <w:tr w:rsidR="006F2E49" w:rsidRPr="009D678C" w14:paraId="1DC42FF7"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23527E3" w14:textId="77777777" w:rsidR="006F2E49" w:rsidRPr="005F2CA0" w:rsidRDefault="00BB1DF7">
            <w:pPr>
              <w:pStyle w:val="Compact"/>
              <w:rPr>
                <w:sz w:val="18"/>
                <w:szCs w:val="18"/>
              </w:rPr>
            </w:pPr>
            <w:proofErr w:type="gramStart"/>
            <w:r w:rsidRPr="005F2CA0">
              <w:rPr>
                <w:rStyle w:val="VerbatimChar"/>
                <w:sz w:val="18"/>
                <w:szCs w:val="18"/>
              </w:rPr>
              <w:t>niveaualea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3C47F586" w14:textId="77777777" w:rsidR="006F2E49" w:rsidRPr="005F2CA0" w:rsidRDefault="00BB1DF7">
            <w:pPr>
              <w:pStyle w:val="Compact"/>
              <w:rPr>
                <w:sz w:val="18"/>
                <w:szCs w:val="18"/>
              </w:rPr>
            </w:pPr>
            <w:proofErr w:type="gramStart"/>
            <w:r w:rsidRPr="005F2CA0">
              <w:rPr>
                <w:rStyle w:val="VerbatimChar"/>
                <w:sz w:val="18"/>
                <w:szCs w:val="18"/>
              </w:rPr>
              <w:t>niveaualea</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2FA2E927"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2)</w:t>
            </w:r>
          </w:p>
        </w:tc>
        <w:tc>
          <w:tcPr>
            <w:cnfStyle w:val="000001000000" w:firstRow="0" w:lastRow="0" w:firstColumn="0" w:lastColumn="0" w:oddVBand="0" w:evenVBand="1" w:oddHBand="0" w:evenHBand="0" w:firstRowFirstColumn="0" w:firstRowLastColumn="0" w:lastRowFirstColumn="0" w:lastRowLastColumn="0"/>
            <w:tcW w:w="0" w:type="auto"/>
          </w:tcPr>
          <w:p w14:paraId="17D73DFC"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Valeurs à prendre parmi les valeurs de </w:t>
            </w:r>
            <w:r w:rsidRPr="005F2CA0">
              <w:rPr>
                <w:rStyle w:val="VerbatimChar"/>
                <w:sz w:val="18"/>
                <w:szCs w:val="18"/>
              </w:rPr>
              <w:t>code</w:t>
            </w:r>
            <w:r w:rsidRPr="005F2CA0">
              <w:rPr>
                <w:sz w:val="18"/>
                <w:szCs w:val="18"/>
              </w:rPr>
              <w:t xml:space="preserve"> de la table </w:t>
            </w:r>
            <w:hyperlink w:anchor="table-dénumération-typeniveaualea">
              <w:r w:rsidRPr="005F2CA0">
                <w:rPr>
                  <w:rStyle w:val="Lienhypertexte"/>
                  <w:sz w:val="18"/>
                  <w:szCs w:val="18"/>
                </w:rPr>
                <w:t>typeniveaualea</w:t>
              </w:r>
            </w:hyperlink>
            <w:r w:rsidRPr="005F2CA0">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3771A498" w14:textId="77777777" w:rsidR="006F2E49" w:rsidRPr="005F2CA0" w:rsidRDefault="00BB1DF7">
            <w:pPr>
              <w:pStyle w:val="Compact"/>
              <w:rPr>
                <w:sz w:val="18"/>
                <w:szCs w:val="18"/>
              </w:rPr>
            </w:pPr>
            <w:r w:rsidRPr="005F2CA0">
              <w:rPr>
                <w:sz w:val="18"/>
                <w:szCs w:val="18"/>
              </w:rPr>
              <w:t>Caractérisation du niveau de l’aléa.</w:t>
            </w:r>
          </w:p>
        </w:tc>
      </w:tr>
      <w:tr w:rsidR="006F2E49" w:rsidRPr="009D678C" w14:paraId="52605C3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A70DAEB" w14:textId="77777777" w:rsidR="006F2E49" w:rsidRPr="005F2CA0" w:rsidRDefault="00BB1DF7">
            <w:pPr>
              <w:pStyle w:val="Compact"/>
              <w:rPr>
                <w:sz w:val="18"/>
                <w:szCs w:val="18"/>
              </w:rPr>
            </w:pPr>
            <w:proofErr w:type="gramStart"/>
            <w:r w:rsidRPr="005F2CA0">
              <w:rPr>
                <w:rStyle w:val="VerbatimChar"/>
                <w:sz w:val="18"/>
                <w:szCs w:val="18"/>
              </w:rPr>
              <w:t>occurrence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268B2817" w14:textId="77777777" w:rsidR="006F2E49" w:rsidRPr="005F2CA0" w:rsidRDefault="00BB1DF7">
            <w:pPr>
              <w:pStyle w:val="Compact"/>
              <w:rPr>
                <w:sz w:val="18"/>
                <w:szCs w:val="18"/>
              </w:rPr>
            </w:pPr>
            <w:proofErr w:type="gramStart"/>
            <w:r w:rsidRPr="005F2CA0">
              <w:rPr>
                <w:rStyle w:val="VerbatimChar"/>
                <w:sz w:val="18"/>
                <w:szCs w:val="18"/>
              </w:rPr>
              <w:t>occurrence</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438DAF1B"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1)</w:t>
            </w:r>
          </w:p>
        </w:tc>
        <w:tc>
          <w:tcPr>
            <w:cnfStyle w:val="000001000000" w:firstRow="0" w:lastRow="0" w:firstColumn="0" w:lastColumn="0" w:oddVBand="0" w:evenVBand="1" w:oddHBand="0" w:evenHBand="0" w:firstRowFirstColumn="0" w:firstRowLastColumn="0" w:lastRowFirstColumn="0" w:lastRowLastColumn="0"/>
            <w:tcW w:w="0" w:type="auto"/>
          </w:tcPr>
          <w:p w14:paraId="2D8373DB"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Valeurs à prendre parmi les valeurs de </w:t>
            </w:r>
            <w:r w:rsidRPr="005F2CA0">
              <w:rPr>
                <w:rStyle w:val="VerbatimChar"/>
                <w:sz w:val="18"/>
                <w:szCs w:val="18"/>
              </w:rPr>
              <w:t>code</w:t>
            </w:r>
            <w:r w:rsidRPr="005F2CA0">
              <w:rPr>
                <w:sz w:val="18"/>
                <w:szCs w:val="18"/>
              </w:rPr>
              <w:t xml:space="preserve"> de la table </w:t>
            </w:r>
            <w:hyperlink w:anchor="table-dénumération-typeclasseprobatechno">
              <w:r w:rsidRPr="005F2CA0">
                <w:rPr>
                  <w:rStyle w:val="Lienhypertexte"/>
                  <w:sz w:val="18"/>
                  <w:szCs w:val="18"/>
                </w:rPr>
                <w:t>typeclasseprobatechno</w:t>
              </w:r>
            </w:hyperlink>
            <w:r w:rsidRPr="005F2CA0">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27005241" w14:textId="77777777" w:rsidR="006F2E49" w:rsidRPr="005F2CA0" w:rsidRDefault="00BB1DF7">
            <w:pPr>
              <w:pStyle w:val="Compact"/>
              <w:rPr>
                <w:sz w:val="18"/>
                <w:szCs w:val="18"/>
              </w:rPr>
            </w:pPr>
            <w:r w:rsidRPr="005F2CA0">
              <w:rPr>
                <w:sz w:val="18"/>
                <w:szCs w:val="18"/>
              </w:rPr>
              <w:t>Occurrence de survenue de l’aléa. Selon les classes de probabilité des risques industriels.</w:t>
            </w:r>
          </w:p>
        </w:tc>
      </w:tr>
      <w:tr w:rsidR="006F2E49" w:rsidRPr="009D678C" w14:paraId="4C8F158B"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BE39DD" w14:textId="77777777" w:rsidR="006F2E49" w:rsidRPr="005F2CA0" w:rsidRDefault="00BB1DF7">
            <w:pPr>
              <w:pStyle w:val="Compact"/>
              <w:rPr>
                <w:sz w:val="18"/>
                <w:szCs w:val="18"/>
              </w:rPr>
            </w:pPr>
            <w:proofErr w:type="gramStart"/>
            <w:r w:rsidRPr="005F2CA0">
              <w:rPr>
                <w:rStyle w:val="VerbatimChar"/>
                <w:sz w:val="18"/>
                <w:szCs w:val="18"/>
              </w:rPr>
              <w:t>description</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7DBEC09A" w14:textId="77777777" w:rsidR="006F2E49" w:rsidRPr="005F2CA0" w:rsidRDefault="00BB1DF7">
            <w:pPr>
              <w:pStyle w:val="Compact"/>
              <w:rPr>
                <w:sz w:val="18"/>
                <w:szCs w:val="18"/>
              </w:rPr>
            </w:pPr>
            <w:proofErr w:type="gramStart"/>
            <w:r w:rsidRPr="005F2CA0">
              <w:rPr>
                <w:rStyle w:val="VerbatimChar"/>
                <w:sz w:val="18"/>
                <w:szCs w:val="18"/>
              </w:rPr>
              <w:t>descript</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19EFD4AD" w14:textId="77777777" w:rsidR="006F2E49" w:rsidRPr="005F2CA0" w:rsidRDefault="00BB1DF7">
            <w:pPr>
              <w:pStyle w:val="Compact"/>
              <w:rPr>
                <w:sz w:val="18"/>
                <w:szCs w:val="18"/>
              </w:rPr>
            </w:pPr>
            <w:r w:rsidRPr="005F2CA0">
              <w:rPr>
                <w:sz w:val="18"/>
                <w:szCs w:val="18"/>
              </w:rPr>
              <w:t>TEXT</w:t>
            </w:r>
          </w:p>
        </w:tc>
        <w:tc>
          <w:tcPr>
            <w:cnfStyle w:val="000001000000" w:firstRow="0" w:lastRow="0" w:firstColumn="0" w:lastColumn="0" w:oddVBand="0" w:evenVBand="1" w:oddHBand="0" w:evenHBand="0" w:firstRowFirstColumn="0" w:firstRowLastColumn="0" w:lastRowFirstColumn="0" w:lastRowLastColumn="0"/>
            <w:tcW w:w="0" w:type="auto"/>
          </w:tcPr>
          <w:p w14:paraId="20BEA6B9" w14:textId="77777777" w:rsidR="006F2E49" w:rsidRPr="005F2CA0" w:rsidRDefault="00BB1DF7">
            <w:pPr>
              <w:pStyle w:val="Compact"/>
              <w:rPr>
                <w:sz w:val="18"/>
                <w:szCs w:val="18"/>
              </w:rPr>
            </w:pPr>
            <w:r w:rsidRPr="005F2CA0">
              <w:rPr>
                <w:sz w:val="18"/>
                <w:szCs w:val="18"/>
              </w:rPr>
              <w:t>Saisie libre</w:t>
            </w:r>
          </w:p>
        </w:tc>
        <w:tc>
          <w:tcPr>
            <w:cnfStyle w:val="000010000000" w:firstRow="0" w:lastRow="0" w:firstColumn="0" w:lastColumn="0" w:oddVBand="1" w:evenVBand="0" w:oddHBand="0" w:evenHBand="0" w:firstRowFirstColumn="0" w:firstRowLastColumn="0" w:lastRowFirstColumn="0" w:lastRowLastColumn="0"/>
            <w:tcW w:w="0" w:type="auto"/>
          </w:tcPr>
          <w:p w14:paraId="4D0ED1AF" w14:textId="77777777" w:rsidR="006F2E49" w:rsidRPr="005F2CA0" w:rsidRDefault="00BB1DF7">
            <w:pPr>
              <w:pStyle w:val="Compact"/>
              <w:rPr>
                <w:sz w:val="18"/>
                <w:szCs w:val="18"/>
              </w:rPr>
            </w:pPr>
            <w:r w:rsidRPr="005F2CA0">
              <w:rPr>
                <w:sz w:val="18"/>
                <w:szCs w:val="18"/>
              </w:rPr>
              <w:t>Description textuelle de la zone d’aléa.</w:t>
            </w:r>
          </w:p>
        </w:tc>
      </w:tr>
      <w:tr w:rsidR="006F2E49" w:rsidRPr="009D678C" w14:paraId="1A10BE0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83A4FB6" w14:textId="77777777" w:rsidR="006F2E49" w:rsidRPr="005F2CA0" w:rsidRDefault="00BB1DF7">
            <w:pPr>
              <w:pStyle w:val="Compact"/>
              <w:rPr>
                <w:sz w:val="18"/>
                <w:szCs w:val="18"/>
              </w:rPr>
            </w:pPr>
            <w:proofErr w:type="gramStart"/>
            <w:r w:rsidRPr="005F2CA0">
              <w:rPr>
                <w:rStyle w:val="VerbatimChar"/>
                <w:b/>
                <w:sz w:val="18"/>
                <w:szCs w:val="18"/>
              </w:rPr>
              <w:t>intensite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010C744" w14:textId="77777777" w:rsidR="006F2E49" w:rsidRPr="005F2CA0" w:rsidRDefault="00BB1DF7">
            <w:pPr>
              <w:pStyle w:val="Compact"/>
              <w:rPr>
                <w:sz w:val="18"/>
                <w:szCs w:val="18"/>
              </w:rPr>
            </w:pPr>
            <w:proofErr w:type="gramStart"/>
            <w:r w:rsidRPr="005F2CA0">
              <w:rPr>
                <w:rStyle w:val="VerbatimChar"/>
                <w:b/>
                <w:sz w:val="18"/>
                <w:szCs w:val="18"/>
              </w:rPr>
              <w:t>intensite</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7EB966D9"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2)</w:t>
            </w:r>
          </w:p>
        </w:tc>
        <w:tc>
          <w:tcPr>
            <w:cnfStyle w:val="000001000000" w:firstRow="0" w:lastRow="0" w:firstColumn="0" w:lastColumn="0" w:oddVBand="0" w:evenVBand="1" w:oddHBand="0" w:evenHBand="0" w:firstRowFirstColumn="0" w:firstRowLastColumn="0" w:lastRowFirstColumn="0" w:lastRowLastColumn="0"/>
            <w:tcW w:w="0" w:type="auto"/>
          </w:tcPr>
          <w:p w14:paraId="29AB894C"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Valeurs à prendre parmi les valeurs de </w:t>
            </w:r>
            <w:r w:rsidRPr="005F2CA0">
              <w:rPr>
                <w:rStyle w:val="VerbatimChar"/>
                <w:sz w:val="18"/>
                <w:szCs w:val="18"/>
              </w:rPr>
              <w:t>code</w:t>
            </w:r>
            <w:r w:rsidRPr="005F2CA0">
              <w:rPr>
                <w:sz w:val="18"/>
                <w:szCs w:val="18"/>
              </w:rPr>
              <w:t xml:space="preserve"> de la table </w:t>
            </w:r>
            <w:hyperlink w:anchor="table-dénumération-typeintensitetechno">
              <w:r w:rsidRPr="005F2CA0">
                <w:rPr>
                  <w:rStyle w:val="Lienhypertexte"/>
                  <w:sz w:val="18"/>
                  <w:szCs w:val="18"/>
                </w:rPr>
                <w:t>typeintensitetechno</w:t>
              </w:r>
            </w:hyperlink>
            <w:r w:rsidRPr="005F2CA0">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34BEE2D4" w14:textId="77777777" w:rsidR="006F2E49" w:rsidRPr="005F2CA0" w:rsidRDefault="00BB1DF7">
            <w:pPr>
              <w:pStyle w:val="Compact"/>
              <w:rPr>
                <w:sz w:val="18"/>
                <w:szCs w:val="18"/>
              </w:rPr>
            </w:pPr>
            <w:r w:rsidRPr="005F2CA0">
              <w:rPr>
                <w:sz w:val="18"/>
                <w:szCs w:val="18"/>
              </w:rPr>
              <w:t>Caractérisation du niveau d’intensité des effets pour le phénomène dangereux représenté.</w:t>
            </w:r>
          </w:p>
        </w:tc>
      </w:tr>
      <w:tr w:rsidR="006F2E49" w:rsidRPr="005F2CA0" w14:paraId="0805D05E"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F56D24F" w14:textId="77777777" w:rsidR="006F2E49" w:rsidRPr="005F2CA0" w:rsidRDefault="00BB1DF7">
            <w:pPr>
              <w:pStyle w:val="Compact"/>
              <w:rPr>
                <w:sz w:val="18"/>
                <w:szCs w:val="18"/>
              </w:rPr>
            </w:pPr>
            <w:proofErr w:type="gramStart"/>
            <w:r w:rsidRPr="005F2CA0">
              <w:rPr>
                <w:rStyle w:val="VerbatimChar"/>
                <w:b/>
                <w:sz w:val="18"/>
                <w:szCs w:val="18"/>
              </w:rPr>
              <w:lastRenderedPageBreak/>
              <w:t>geom</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0CEEA48" w14:textId="77777777" w:rsidR="006F2E49" w:rsidRPr="005F2CA0" w:rsidRDefault="00BB1DF7">
            <w:pPr>
              <w:pStyle w:val="Compact"/>
              <w:rPr>
                <w:sz w:val="18"/>
                <w:szCs w:val="18"/>
              </w:rPr>
            </w:pPr>
            <w:r w:rsidRPr="005F2CA0">
              <w:rPr>
                <w:sz w:val="18"/>
                <w:szCs w:val="18"/>
              </w:rPr>
              <w:t>N.A.</w:t>
            </w:r>
          </w:p>
        </w:tc>
        <w:tc>
          <w:tcPr>
            <w:cnfStyle w:val="000010000000" w:firstRow="0" w:lastRow="0" w:firstColumn="0" w:lastColumn="0" w:oddVBand="1" w:evenVBand="0" w:oddHBand="0" w:evenHBand="0" w:firstRowFirstColumn="0" w:firstRowLastColumn="0" w:lastRowFirstColumn="0" w:lastRowLastColumn="0"/>
            <w:tcW w:w="0" w:type="auto"/>
          </w:tcPr>
          <w:p w14:paraId="6CFE8DDE" w14:textId="77777777" w:rsidR="006F2E49" w:rsidRPr="005F2CA0" w:rsidRDefault="00BB1DF7">
            <w:pPr>
              <w:pStyle w:val="Compact"/>
              <w:rPr>
                <w:sz w:val="18"/>
                <w:szCs w:val="18"/>
              </w:rPr>
            </w:pPr>
            <w:r w:rsidRPr="005F2CA0">
              <w:rPr>
                <w:sz w:val="18"/>
                <w:szCs w:val="18"/>
              </w:rPr>
              <w:t>POLYGON</w:t>
            </w:r>
          </w:p>
        </w:tc>
        <w:tc>
          <w:tcPr>
            <w:cnfStyle w:val="000001000000" w:firstRow="0" w:lastRow="0" w:firstColumn="0" w:lastColumn="0" w:oddVBand="0" w:evenVBand="1" w:oddHBand="0" w:evenHBand="0" w:firstRowFirstColumn="0" w:firstRowLastColumn="0" w:lastRowFirstColumn="0" w:lastRowLastColumn="0"/>
            <w:tcW w:w="0" w:type="auto"/>
          </w:tcPr>
          <w:p w14:paraId="7C9562F3" w14:textId="77777777" w:rsidR="006F2E49" w:rsidRPr="005F2CA0" w:rsidRDefault="00BB1DF7">
            <w:pPr>
              <w:pStyle w:val="Compact"/>
              <w:rPr>
                <w:sz w:val="18"/>
                <w:szCs w:val="18"/>
              </w:rPr>
            </w:pPr>
            <w:r w:rsidRPr="005F2CA0">
              <w:rPr>
                <w:sz w:val="18"/>
                <w:szCs w:val="18"/>
              </w:rPr>
              <w:t>Polygone de la zone</w:t>
            </w:r>
          </w:p>
        </w:tc>
        <w:tc>
          <w:tcPr>
            <w:cnfStyle w:val="000010000000" w:firstRow="0" w:lastRow="0" w:firstColumn="0" w:lastColumn="0" w:oddVBand="1" w:evenVBand="0" w:oddHBand="0" w:evenHBand="0" w:firstRowFirstColumn="0" w:firstRowLastColumn="0" w:lastRowFirstColumn="0" w:lastRowLastColumn="0"/>
            <w:tcW w:w="0" w:type="auto"/>
          </w:tcPr>
          <w:p w14:paraId="0A01F44C" w14:textId="77777777" w:rsidR="006F2E49" w:rsidRPr="005F2CA0" w:rsidRDefault="006F2E49">
            <w:pPr>
              <w:pStyle w:val="Compact"/>
              <w:rPr>
                <w:sz w:val="18"/>
                <w:szCs w:val="18"/>
              </w:rPr>
            </w:pPr>
          </w:p>
        </w:tc>
      </w:tr>
    </w:tbl>
    <w:p w14:paraId="621767EF" w14:textId="77777777" w:rsidR="006F2E49" w:rsidRDefault="00BB1DF7">
      <w:pPr>
        <w:pStyle w:val="Titre6"/>
      </w:pPr>
      <w:bookmarkStart w:id="203" w:name="X73c8c748d4261a9357c62565bad207400a10ce9"/>
      <w:bookmarkEnd w:id="202"/>
      <w:r>
        <w:t xml:space="preserve">Table </w:t>
      </w:r>
      <w:r>
        <w:rPr>
          <w:rStyle w:val="VerbatimChar"/>
        </w:rPr>
        <w:t>[PrefixePPR]_zonealeatechnoprojection_[CodeAlea]_s</w:t>
      </w:r>
    </w:p>
    <w:p w14:paraId="36FB2819" w14:textId="77777777" w:rsidR="006F2E49" w:rsidRDefault="00BB1DF7">
      <w:pPr>
        <w:pStyle w:val="FirstParagraph"/>
      </w:pPr>
      <w:r w:rsidRPr="0067229D">
        <w:rPr>
          <w:lang w:val="fr-FR"/>
        </w:rPr>
        <w:t xml:space="preserve">La table </w:t>
      </w:r>
      <w:r w:rsidRPr="0067229D">
        <w:rPr>
          <w:rStyle w:val="VerbatimChar"/>
          <w:lang w:val="fr-FR"/>
        </w:rPr>
        <w:t>[PrefixePPR]_zonealeatechnoprojection_[CodeAlea]_s</w:t>
      </w:r>
      <w:r w:rsidRPr="0067229D">
        <w:rPr>
          <w:lang w:val="fr-FR"/>
        </w:rPr>
        <w:t xml:space="preserve"> implémente la classe </w:t>
      </w:r>
      <w:hyperlink w:anchor="classe-dobjets-zonealeatechnoprojection">
        <w:r w:rsidRPr="0067229D">
          <w:rPr>
            <w:rStyle w:val="Lienhypertexte"/>
            <w:lang w:val="fr-FR"/>
          </w:rPr>
          <w:t>ZoneAleaTechnoProjection</w:t>
        </w:r>
      </w:hyperlink>
      <w:r w:rsidRPr="0067229D">
        <w:rPr>
          <w:lang w:val="fr-FR"/>
        </w:rPr>
        <w:t xml:space="preserve"> définie dans ce profil applicatif. </w:t>
      </w:r>
      <w:r>
        <w:t xml:space="preserve">Elle a la structure </w:t>
      </w:r>
      <w:proofErr w:type="gramStart"/>
      <w:r>
        <w:t>suivante :</w:t>
      </w:r>
      <w:proofErr w:type="gramEnd"/>
    </w:p>
    <w:tbl>
      <w:tblPr>
        <w:tblStyle w:val="Table"/>
        <w:tblW w:w="0" w:type="auto"/>
        <w:tblLook w:val="0020" w:firstRow="1" w:lastRow="0" w:firstColumn="0" w:lastColumn="0" w:noHBand="0" w:noVBand="0"/>
      </w:tblPr>
      <w:tblGrid>
        <w:gridCol w:w="1503"/>
        <w:gridCol w:w="1206"/>
        <w:gridCol w:w="1136"/>
        <w:gridCol w:w="2632"/>
        <w:gridCol w:w="2913"/>
      </w:tblGrid>
      <w:tr w:rsidR="006F2E49" w:rsidRPr="005F2CA0" w14:paraId="0B34EBD9"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C3E0C9D" w14:textId="77777777" w:rsidR="006F2E49" w:rsidRPr="005F2CA0" w:rsidRDefault="00BB1DF7">
            <w:pPr>
              <w:pStyle w:val="Compact"/>
              <w:rPr>
                <w:sz w:val="18"/>
                <w:szCs w:val="18"/>
              </w:rPr>
            </w:pPr>
            <w:r w:rsidRPr="005F2CA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0" w:type="auto"/>
          </w:tcPr>
          <w:p w14:paraId="5376D274" w14:textId="77777777" w:rsidR="006F2E49" w:rsidRPr="005F2CA0" w:rsidRDefault="00BB1DF7">
            <w:pPr>
              <w:pStyle w:val="Compact"/>
              <w:rPr>
                <w:sz w:val="18"/>
                <w:szCs w:val="18"/>
              </w:rPr>
            </w:pPr>
            <w:r w:rsidRPr="005F2CA0">
              <w:rPr>
                <w:sz w:val="18"/>
                <w:szCs w:val="18"/>
              </w:rPr>
              <w:t>Nom court</w:t>
            </w:r>
          </w:p>
        </w:tc>
        <w:tc>
          <w:tcPr>
            <w:cnfStyle w:val="000010000000" w:firstRow="0" w:lastRow="0" w:firstColumn="0" w:lastColumn="0" w:oddVBand="1" w:evenVBand="0" w:oddHBand="0" w:evenHBand="0" w:firstRowFirstColumn="0" w:firstRowLastColumn="0" w:lastRowFirstColumn="0" w:lastRowLastColumn="0"/>
            <w:tcW w:w="0" w:type="auto"/>
          </w:tcPr>
          <w:p w14:paraId="107489CE" w14:textId="77777777" w:rsidR="006F2E49" w:rsidRPr="005F2CA0" w:rsidRDefault="00BB1DF7">
            <w:pPr>
              <w:pStyle w:val="Compact"/>
              <w:rPr>
                <w:sz w:val="18"/>
                <w:szCs w:val="18"/>
              </w:rPr>
            </w:pPr>
            <w:r w:rsidRPr="005F2CA0">
              <w:rPr>
                <w:sz w:val="18"/>
                <w:szCs w:val="18"/>
              </w:rPr>
              <w:t>Type GPKG</w:t>
            </w:r>
          </w:p>
        </w:tc>
        <w:tc>
          <w:tcPr>
            <w:cnfStyle w:val="000001000000" w:firstRow="0" w:lastRow="0" w:firstColumn="0" w:lastColumn="0" w:oddVBand="0" w:evenVBand="1" w:oddHBand="0" w:evenHBand="0" w:firstRowFirstColumn="0" w:firstRowLastColumn="0" w:lastRowFirstColumn="0" w:lastRowLastColumn="0"/>
            <w:tcW w:w="0" w:type="auto"/>
          </w:tcPr>
          <w:p w14:paraId="61D75942" w14:textId="77777777" w:rsidR="006F2E49" w:rsidRPr="005F2CA0" w:rsidRDefault="00BB1DF7">
            <w:pPr>
              <w:pStyle w:val="Compact"/>
              <w:rPr>
                <w:sz w:val="18"/>
                <w:szCs w:val="18"/>
              </w:rPr>
            </w:pPr>
            <w:r w:rsidRPr="005F2CA0">
              <w:rPr>
                <w:sz w:val="18"/>
                <w:szCs w:val="18"/>
              </w:rPr>
              <w:t>Valeurs</w:t>
            </w:r>
          </w:p>
        </w:tc>
        <w:tc>
          <w:tcPr>
            <w:cnfStyle w:val="000010000000" w:firstRow="0" w:lastRow="0" w:firstColumn="0" w:lastColumn="0" w:oddVBand="1" w:evenVBand="0" w:oddHBand="0" w:evenHBand="0" w:firstRowFirstColumn="0" w:firstRowLastColumn="0" w:lastRowFirstColumn="0" w:lastRowLastColumn="0"/>
            <w:tcW w:w="0" w:type="auto"/>
          </w:tcPr>
          <w:p w14:paraId="1D882660" w14:textId="77777777" w:rsidR="006F2E49" w:rsidRPr="005F2CA0" w:rsidRDefault="00BB1DF7">
            <w:pPr>
              <w:pStyle w:val="Compact"/>
              <w:rPr>
                <w:sz w:val="18"/>
                <w:szCs w:val="18"/>
              </w:rPr>
            </w:pPr>
            <w:r w:rsidRPr="005F2CA0">
              <w:rPr>
                <w:sz w:val="18"/>
                <w:szCs w:val="18"/>
              </w:rPr>
              <w:t>Définition</w:t>
            </w:r>
          </w:p>
        </w:tc>
      </w:tr>
      <w:tr w:rsidR="006F2E49" w:rsidRPr="005F2CA0" w14:paraId="2C63847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8489570" w14:textId="77777777" w:rsidR="006F2E49" w:rsidRPr="005F2CA0" w:rsidRDefault="00BB1DF7">
            <w:pPr>
              <w:pStyle w:val="Compact"/>
              <w:rPr>
                <w:sz w:val="18"/>
                <w:szCs w:val="18"/>
              </w:rPr>
            </w:pPr>
            <w:proofErr w:type="gramStart"/>
            <w:r w:rsidRPr="005F2CA0">
              <w:rPr>
                <w:rStyle w:val="VerbatimChar"/>
                <w:b/>
                <w:sz w:val="18"/>
                <w:szCs w:val="18"/>
              </w:rPr>
              <w:t>idzonealea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399A69A" w14:textId="77777777" w:rsidR="006F2E49" w:rsidRPr="005F2CA0" w:rsidRDefault="00BB1DF7">
            <w:pPr>
              <w:pStyle w:val="Compact"/>
              <w:rPr>
                <w:sz w:val="18"/>
                <w:szCs w:val="18"/>
              </w:rPr>
            </w:pPr>
            <w:proofErr w:type="gramStart"/>
            <w:r w:rsidRPr="005F2CA0">
              <w:rPr>
                <w:rStyle w:val="VerbatimChar"/>
                <w:b/>
                <w:sz w:val="18"/>
                <w:szCs w:val="18"/>
              </w:rPr>
              <w:t>idzonealea</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189955A3"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15)</w:t>
            </w:r>
          </w:p>
        </w:tc>
        <w:tc>
          <w:tcPr>
            <w:cnfStyle w:val="000001000000" w:firstRow="0" w:lastRow="0" w:firstColumn="0" w:lastColumn="0" w:oddVBand="0" w:evenVBand="1" w:oddHBand="0" w:evenHBand="0" w:firstRowFirstColumn="0" w:firstRowLastColumn="0" w:lastRowFirstColumn="0" w:lastRowLastColumn="0"/>
            <w:tcW w:w="0" w:type="auto"/>
          </w:tcPr>
          <w:p w14:paraId="4D771313" w14:textId="77777777" w:rsidR="006F2E49" w:rsidRPr="005F2CA0" w:rsidRDefault="00BB1DF7">
            <w:pPr>
              <w:pStyle w:val="Compact"/>
              <w:rPr>
                <w:sz w:val="18"/>
                <w:szCs w:val="18"/>
              </w:rPr>
            </w:pPr>
            <w:r w:rsidRPr="005F2CA0">
              <w:rPr>
                <w:b/>
                <w:sz w:val="18"/>
                <w:szCs w:val="18"/>
              </w:rPr>
              <w:t>Clef primaire</w:t>
            </w:r>
          </w:p>
        </w:tc>
        <w:tc>
          <w:tcPr>
            <w:cnfStyle w:val="000010000000" w:firstRow="0" w:lastRow="0" w:firstColumn="0" w:lastColumn="0" w:oddVBand="1" w:evenVBand="0" w:oddHBand="0" w:evenHBand="0" w:firstRowFirstColumn="0" w:firstRowLastColumn="0" w:lastRowFirstColumn="0" w:lastRowLastColumn="0"/>
            <w:tcW w:w="0" w:type="auto"/>
          </w:tcPr>
          <w:p w14:paraId="6C2396F7" w14:textId="77777777" w:rsidR="006F2E49" w:rsidRPr="005F2CA0" w:rsidRDefault="00BB1DF7">
            <w:pPr>
              <w:pStyle w:val="Compact"/>
              <w:rPr>
                <w:sz w:val="18"/>
                <w:szCs w:val="18"/>
              </w:rPr>
            </w:pPr>
            <w:r w:rsidRPr="005F2CA0">
              <w:rPr>
                <w:sz w:val="18"/>
                <w:szCs w:val="18"/>
              </w:rPr>
              <w:t>Identifiant de l’objet zonealeatechnoprojection.</w:t>
            </w:r>
          </w:p>
        </w:tc>
      </w:tr>
      <w:tr w:rsidR="006F2E49" w:rsidRPr="009D678C" w14:paraId="5984FA03"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0DE3B2E" w14:textId="77777777" w:rsidR="006F2E49" w:rsidRPr="005F2CA0" w:rsidRDefault="00BB1DF7">
            <w:pPr>
              <w:pStyle w:val="Compact"/>
              <w:rPr>
                <w:sz w:val="18"/>
                <w:szCs w:val="18"/>
              </w:rPr>
            </w:pPr>
            <w:proofErr w:type="gramStart"/>
            <w:r w:rsidRPr="005F2CA0">
              <w:rPr>
                <w:rStyle w:val="VerbatimChar"/>
                <w:b/>
                <w:sz w:val="18"/>
                <w:szCs w:val="18"/>
              </w:rPr>
              <w:t>codeprocedure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890F4AD" w14:textId="77777777" w:rsidR="006F2E49" w:rsidRPr="005F2CA0" w:rsidRDefault="00BB1DF7">
            <w:pPr>
              <w:pStyle w:val="Compact"/>
              <w:rPr>
                <w:sz w:val="18"/>
                <w:szCs w:val="18"/>
              </w:rPr>
            </w:pPr>
            <w:proofErr w:type="gramStart"/>
            <w:r w:rsidRPr="005F2CA0">
              <w:rPr>
                <w:rStyle w:val="VerbatimChar"/>
                <w:b/>
                <w:sz w:val="18"/>
                <w:szCs w:val="18"/>
              </w:rPr>
              <w:t>idproc</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1C078E0E"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22)</w:t>
            </w:r>
          </w:p>
        </w:tc>
        <w:tc>
          <w:tcPr>
            <w:cnfStyle w:val="000001000000" w:firstRow="0" w:lastRow="0" w:firstColumn="0" w:lastColumn="0" w:oddVBand="0" w:evenVBand="1" w:oddHBand="0" w:evenHBand="0" w:firstRowFirstColumn="0" w:firstRowLastColumn="0" w:lastRowFirstColumn="0" w:lastRowLastColumn="0"/>
            <w:tcW w:w="0" w:type="auto"/>
          </w:tcPr>
          <w:p w14:paraId="68E18208"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La valeur de ce champ doit aussi exister comme valeur de la colonne </w:t>
            </w:r>
            <w:r w:rsidRPr="005F2CA0">
              <w:rPr>
                <w:rStyle w:val="VerbatimChar"/>
                <w:sz w:val="18"/>
                <w:szCs w:val="18"/>
              </w:rPr>
              <w:t>codeprocedure</w:t>
            </w:r>
            <w:r w:rsidRPr="005F2CA0">
              <w:rPr>
                <w:sz w:val="18"/>
                <w:szCs w:val="18"/>
              </w:rPr>
              <w:t xml:space="preserve"> de la table </w:t>
            </w:r>
            <w:hyperlink w:anchor="table-prefixeppr_procedure">
              <w:r w:rsidRPr="005F2CA0">
                <w:rPr>
                  <w:rStyle w:val="Lienhypertexte"/>
                  <w:sz w:val="18"/>
                  <w:szCs w:val="18"/>
                </w:rPr>
                <w:t>prefixeppr_procedure</w:t>
              </w:r>
            </w:hyperlink>
          </w:p>
        </w:tc>
        <w:tc>
          <w:tcPr>
            <w:cnfStyle w:val="000010000000" w:firstRow="0" w:lastRow="0" w:firstColumn="0" w:lastColumn="0" w:oddVBand="1" w:evenVBand="0" w:oddHBand="0" w:evenHBand="0" w:firstRowFirstColumn="0" w:firstRowLastColumn="0" w:lastRowFirstColumn="0" w:lastRowLastColumn="0"/>
            <w:tcW w:w="0" w:type="auto"/>
          </w:tcPr>
          <w:p w14:paraId="2E4649AB" w14:textId="77777777" w:rsidR="006F2E49" w:rsidRPr="005F2CA0" w:rsidRDefault="00BB1DF7">
            <w:pPr>
              <w:pStyle w:val="Compact"/>
              <w:rPr>
                <w:sz w:val="18"/>
                <w:szCs w:val="18"/>
              </w:rPr>
            </w:pPr>
            <w:r w:rsidRPr="005F2CA0">
              <w:rPr>
                <w:sz w:val="18"/>
                <w:szCs w:val="18"/>
              </w:rPr>
              <w:t xml:space="preserve">Identifiant de la procédure associée à la zone d’aléa. Ce champ permet de faire le lien avec l’objet correspondant de la table </w:t>
            </w:r>
            <w:hyperlink w:anchor="table-prefixeppr_procedure">
              <w:r w:rsidRPr="005F2CA0">
                <w:rPr>
                  <w:rStyle w:val="Lienhypertexte"/>
                  <w:sz w:val="18"/>
                  <w:szCs w:val="18"/>
                </w:rPr>
                <w:t>prefixeppr_procedure</w:t>
              </w:r>
            </w:hyperlink>
          </w:p>
        </w:tc>
      </w:tr>
      <w:tr w:rsidR="006F2E49" w:rsidRPr="009D678C" w14:paraId="3B6C441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D783D93" w14:textId="77777777" w:rsidR="006F2E49" w:rsidRPr="005F2CA0" w:rsidRDefault="00BB1DF7">
            <w:pPr>
              <w:pStyle w:val="Compact"/>
              <w:rPr>
                <w:sz w:val="18"/>
                <w:szCs w:val="18"/>
              </w:rPr>
            </w:pPr>
            <w:proofErr w:type="gramStart"/>
            <w:r w:rsidRPr="005F2CA0">
              <w:rPr>
                <w:rStyle w:val="VerbatimChar"/>
                <w:b/>
                <w:sz w:val="18"/>
                <w:szCs w:val="18"/>
              </w:rPr>
              <w:t>typealea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8DF0D3D" w14:textId="77777777" w:rsidR="006F2E49" w:rsidRPr="005F2CA0" w:rsidRDefault="00BB1DF7">
            <w:pPr>
              <w:pStyle w:val="Compact"/>
              <w:rPr>
                <w:sz w:val="18"/>
                <w:szCs w:val="18"/>
              </w:rPr>
            </w:pPr>
            <w:proofErr w:type="gramStart"/>
            <w:r w:rsidRPr="005F2CA0">
              <w:rPr>
                <w:rStyle w:val="VerbatimChar"/>
                <w:b/>
                <w:sz w:val="18"/>
                <w:szCs w:val="18"/>
              </w:rPr>
              <w:t>typealea</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500BB906"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3)</w:t>
            </w:r>
          </w:p>
        </w:tc>
        <w:tc>
          <w:tcPr>
            <w:cnfStyle w:val="000001000000" w:firstRow="0" w:lastRow="0" w:firstColumn="0" w:lastColumn="0" w:oddVBand="0" w:evenVBand="1" w:oddHBand="0" w:evenHBand="0" w:firstRowFirstColumn="0" w:firstRowLastColumn="0" w:lastRowFirstColumn="0" w:lastRowLastColumn="0"/>
            <w:tcW w:w="0" w:type="auto"/>
          </w:tcPr>
          <w:p w14:paraId="6CC5E92D"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Valeurs à prendre parmi les valeurs de </w:t>
            </w:r>
            <w:r w:rsidRPr="005F2CA0">
              <w:rPr>
                <w:rStyle w:val="VerbatimChar"/>
                <w:sz w:val="18"/>
                <w:szCs w:val="18"/>
              </w:rPr>
              <w:t>code</w:t>
            </w:r>
            <w:r w:rsidRPr="005F2CA0">
              <w:rPr>
                <w:sz w:val="18"/>
                <w:szCs w:val="18"/>
              </w:rPr>
              <w:t xml:space="preserve"> de la table </w:t>
            </w:r>
            <w:hyperlink w:anchor="table-dénumération-typealea">
              <w:r w:rsidRPr="005F2CA0">
                <w:rPr>
                  <w:rStyle w:val="Lienhypertexte"/>
                  <w:sz w:val="18"/>
                  <w:szCs w:val="18"/>
                </w:rPr>
                <w:t>typealea</w:t>
              </w:r>
            </w:hyperlink>
            <w:r w:rsidRPr="005F2CA0">
              <w:rPr>
                <w:sz w:val="18"/>
                <w:szCs w:val="18"/>
              </w:rPr>
              <w:t>. Ici la valeur correspond à un alea insdustriel (</w:t>
            </w:r>
            <w:r w:rsidRPr="005F2CA0">
              <w:rPr>
                <w:rStyle w:val="VerbatimChar"/>
                <w:sz w:val="18"/>
                <w:szCs w:val="18"/>
              </w:rPr>
              <w:t>21x</w:t>
            </w:r>
            <w:r w:rsidRPr="005F2CA0">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7F8F66EB" w14:textId="77777777" w:rsidR="006F2E49" w:rsidRPr="005F2CA0" w:rsidRDefault="00BB1DF7">
            <w:pPr>
              <w:pStyle w:val="Compact"/>
              <w:rPr>
                <w:sz w:val="18"/>
                <w:szCs w:val="18"/>
              </w:rPr>
            </w:pPr>
            <w:r w:rsidRPr="005F2CA0">
              <w:rPr>
                <w:sz w:val="18"/>
                <w:szCs w:val="18"/>
              </w:rPr>
              <w:t>Type de l’aléa associé à la zone d’aléa, selon la nomenclature définie dans GASPAR.</w:t>
            </w:r>
          </w:p>
        </w:tc>
      </w:tr>
      <w:tr w:rsidR="006F2E49" w:rsidRPr="009D678C" w14:paraId="6613837E"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37C6CBC" w14:textId="77777777" w:rsidR="006F2E49" w:rsidRPr="005F2CA0" w:rsidRDefault="00BB1DF7">
            <w:pPr>
              <w:pStyle w:val="Compact"/>
              <w:rPr>
                <w:sz w:val="18"/>
                <w:szCs w:val="18"/>
              </w:rPr>
            </w:pPr>
            <w:proofErr w:type="gramStart"/>
            <w:r w:rsidRPr="005F2CA0">
              <w:rPr>
                <w:rStyle w:val="VerbatimChar"/>
                <w:sz w:val="18"/>
                <w:szCs w:val="18"/>
              </w:rPr>
              <w:t>niveaualea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7644E5A" w14:textId="77777777" w:rsidR="006F2E49" w:rsidRPr="005F2CA0" w:rsidRDefault="00BB1DF7">
            <w:pPr>
              <w:pStyle w:val="Compact"/>
              <w:rPr>
                <w:sz w:val="18"/>
                <w:szCs w:val="18"/>
              </w:rPr>
            </w:pPr>
            <w:proofErr w:type="gramStart"/>
            <w:r w:rsidRPr="005F2CA0">
              <w:rPr>
                <w:rStyle w:val="VerbatimChar"/>
                <w:sz w:val="18"/>
                <w:szCs w:val="18"/>
              </w:rPr>
              <w:t>niveaualea</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7E1E954E"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2)</w:t>
            </w:r>
          </w:p>
        </w:tc>
        <w:tc>
          <w:tcPr>
            <w:cnfStyle w:val="000001000000" w:firstRow="0" w:lastRow="0" w:firstColumn="0" w:lastColumn="0" w:oddVBand="0" w:evenVBand="1" w:oddHBand="0" w:evenHBand="0" w:firstRowFirstColumn="0" w:firstRowLastColumn="0" w:lastRowFirstColumn="0" w:lastRowLastColumn="0"/>
            <w:tcW w:w="0" w:type="auto"/>
          </w:tcPr>
          <w:p w14:paraId="7652BD88"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Valeurs à prendre parmi les valeurs de </w:t>
            </w:r>
            <w:r w:rsidRPr="005F2CA0">
              <w:rPr>
                <w:rStyle w:val="VerbatimChar"/>
                <w:sz w:val="18"/>
                <w:szCs w:val="18"/>
              </w:rPr>
              <w:t>code</w:t>
            </w:r>
            <w:r w:rsidRPr="005F2CA0">
              <w:rPr>
                <w:sz w:val="18"/>
                <w:szCs w:val="18"/>
              </w:rPr>
              <w:t xml:space="preserve"> de la table </w:t>
            </w:r>
            <w:hyperlink w:anchor="table-dénumération-typeniveaualea">
              <w:r w:rsidRPr="005F2CA0">
                <w:rPr>
                  <w:rStyle w:val="Lienhypertexte"/>
                  <w:sz w:val="18"/>
                  <w:szCs w:val="18"/>
                </w:rPr>
                <w:t>typeniveaualea</w:t>
              </w:r>
            </w:hyperlink>
            <w:r w:rsidRPr="005F2CA0">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5F3DEF55" w14:textId="77777777" w:rsidR="006F2E49" w:rsidRPr="005F2CA0" w:rsidRDefault="00BB1DF7">
            <w:pPr>
              <w:pStyle w:val="Compact"/>
              <w:rPr>
                <w:sz w:val="18"/>
                <w:szCs w:val="18"/>
              </w:rPr>
            </w:pPr>
            <w:r w:rsidRPr="005F2CA0">
              <w:rPr>
                <w:sz w:val="18"/>
                <w:szCs w:val="18"/>
              </w:rPr>
              <w:t>Caractérisation du niveau de l’aléa.</w:t>
            </w:r>
          </w:p>
        </w:tc>
      </w:tr>
      <w:tr w:rsidR="006F2E49" w:rsidRPr="009D678C" w14:paraId="5A181059"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A85D08" w14:textId="77777777" w:rsidR="006F2E49" w:rsidRPr="005F2CA0" w:rsidRDefault="00BB1DF7">
            <w:pPr>
              <w:pStyle w:val="Compact"/>
              <w:rPr>
                <w:sz w:val="18"/>
                <w:szCs w:val="18"/>
              </w:rPr>
            </w:pPr>
            <w:proofErr w:type="gramStart"/>
            <w:r w:rsidRPr="005F2CA0">
              <w:rPr>
                <w:rStyle w:val="VerbatimChar"/>
                <w:sz w:val="18"/>
                <w:szCs w:val="18"/>
              </w:rPr>
              <w:t>occurrence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7705B0BA" w14:textId="77777777" w:rsidR="006F2E49" w:rsidRPr="005F2CA0" w:rsidRDefault="00BB1DF7">
            <w:pPr>
              <w:pStyle w:val="Compact"/>
              <w:rPr>
                <w:sz w:val="18"/>
                <w:szCs w:val="18"/>
              </w:rPr>
            </w:pPr>
            <w:proofErr w:type="gramStart"/>
            <w:r w:rsidRPr="005F2CA0">
              <w:rPr>
                <w:rStyle w:val="VerbatimChar"/>
                <w:sz w:val="18"/>
                <w:szCs w:val="18"/>
              </w:rPr>
              <w:t>occurrence</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3059D1F2"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1)</w:t>
            </w:r>
          </w:p>
        </w:tc>
        <w:tc>
          <w:tcPr>
            <w:cnfStyle w:val="000001000000" w:firstRow="0" w:lastRow="0" w:firstColumn="0" w:lastColumn="0" w:oddVBand="0" w:evenVBand="1" w:oddHBand="0" w:evenHBand="0" w:firstRowFirstColumn="0" w:firstRowLastColumn="0" w:lastRowFirstColumn="0" w:lastRowLastColumn="0"/>
            <w:tcW w:w="0" w:type="auto"/>
          </w:tcPr>
          <w:p w14:paraId="00D80CDB"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Valeurs à prendre parmi les valeurs de </w:t>
            </w:r>
            <w:r w:rsidRPr="005F2CA0">
              <w:rPr>
                <w:rStyle w:val="VerbatimChar"/>
                <w:sz w:val="18"/>
                <w:szCs w:val="18"/>
              </w:rPr>
              <w:t>code</w:t>
            </w:r>
            <w:r w:rsidRPr="005F2CA0">
              <w:rPr>
                <w:sz w:val="18"/>
                <w:szCs w:val="18"/>
              </w:rPr>
              <w:t xml:space="preserve"> de la table </w:t>
            </w:r>
            <w:hyperlink w:anchor="table-dénumération-typeclasseprobatechno">
              <w:r w:rsidRPr="005F2CA0">
                <w:rPr>
                  <w:rStyle w:val="Lienhypertexte"/>
                  <w:sz w:val="18"/>
                  <w:szCs w:val="18"/>
                </w:rPr>
                <w:t>typeclasseprobatechno</w:t>
              </w:r>
            </w:hyperlink>
            <w:r w:rsidRPr="005F2CA0">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7B71DC29" w14:textId="77777777" w:rsidR="006F2E49" w:rsidRPr="005F2CA0" w:rsidRDefault="00BB1DF7">
            <w:pPr>
              <w:pStyle w:val="Compact"/>
              <w:rPr>
                <w:sz w:val="18"/>
                <w:szCs w:val="18"/>
              </w:rPr>
            </w:pPr>
            <w:r w:rsidRPr="005F2CA0">
              <w:rPr>
                <w:sz w:val="18"/>
                <w:szCs w:val="18"/>
              </w:rPr>
              <w:t>Occurrence de survenue de l’aléa. Selon les classes de probabilité des risques industriels.</w:t>
            </w:r>
          </w:p>
        </w:tc>
      </w:tr>
      <w:tr w:rsidR="006F2E49" w:rsidRPr="009D678C" w14:paraId="5B2904A4"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8380AA9" w14:textId="77777777" w:rsidR="006F2E49" w:rsidRPr="005F2CA0" w:rsidRDefault="00BB1DF7">
            <w:pPr>
              <w:pStyle w:val="Compact"/>
              <w:rPr>
                <w:sz w:val="18"/>
                <w:szCs w:val="18"/>
              </w:rPr>
            </w:pPr>
            <w:proofErr w:type="gramStart"/>
            <w:r w:rsidRPr="005F2CA0">
              <w:rPr>
                <w:rStyle w:val="VerbatimChar"/>
                <w:sz w:val="18"/>
                <w:szCs w:val="18"/>
              </w:rPr>
              <w:t>description</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48FDD78D" w14:textId="77777777" w:rsidR="006F2E49" w:rsidRPr="005F2CA0" w:rsidRDefault="00BB1DF7">
            <w:pPr>
              <w:pStyle w:val="Compact"/>
              <w:rPr>
                <w:sz w:val="18"/>
                <w:szCs w:val="18"/>
              </w:rPr>
            </w:pPr>
            <w:proofErr w:type="gramStart"/>
            <w:r w:rsidRPr="005F2CA0">
              <w:rPr>
                <w:rStyle w:val="VerbatimChar"/>
                <w:sz w:val="18"/>
                <w:szCs w:val="18"/>
              </w:rPr>
              <w:t>descript</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4D43141D" w14:textId="77777777" w:rsidR="006F2E49" w:rsidRPr="005F2CA0" w:rsidRDefault="00BB1DF7">
            <w:pPr>
              <w:pStyle w:val="Compact"/>
              <w:rPr>
                <w:sz w:val="18"/>
                <w:szCs w:val="18"/>
              </w:rPr>
            </w:pPr>
            <w:r w:rsidRPr="005F2CA0">
              <w:rPr>
                <w:sz w:val="18"/>
                <w:szCs w:val="18"/>
              </w:rPr>
              <w:t>TEXT</w:t>
            </w:r>
          </w:p>
        </w:tc>
        <w:tc>
          <w:tcPr>
            <w:cnfStyle w:val="000001000000" w:firstRow="0" w:lastRow="0" w:firstColumn="0" w:lastColumn="0" w:oddVBand="0" w:evenVBand="1" w:oddHBand="0" w:evenHBand="0" w:firstRowFirstColumn="0" w:firstRowLastColumn="0" w:lastRowFirstColumn="0" w:lastRowLastColumn="0"/>
            <w:tcW w:w="0" w:type="auto"/>
          </w:tcPr>
          <w:p w14:paraId="216778D9" w14:textId="77777777" w:rsidR="006F2E49" w:rsidRPr="005F2CA0" w:rsidRDefault="00BB1DF7">
            <w:pPr>
              <w:pStyle w:val="Compact"/>
              <w:rPr>
                <w:sz w:val="18"/>
                <w:szCs w:val="18"/>
              </w:rPr>
            </w:pPr>
            <w:r w:rsidRPr="005F2CA0">
              <w:rPr>
                <w:sz w:val="18"/>
                <w:szCs w:val="18"/>
              </w:rPr>
              <w:t>Saisie libre</w:t>
            </w:r>
          </w:p>
        </w:tc>
        <w:tc>
          <w:tcPr>
            <w:cnfStyle w:val="000010000000" w:firstRow="0" w:lastRow="0" w:firstColumn="0" w:lastColumn="0" w:oddVBand="1" w:evenVBand="0" w:oddHBand="0" w:evenHBand="0" w:firstRowFirstColumn="0" w:firstRowLastColumn="0" w:lastRowFirstColumn="0" w:lastRowLastColumn="0"/>
            <w:tcW w:w="0" w:type="auto"/>
          </w:tcPr>
          <w:p w14:paraId="1993EE48" w14:textId="77777777" w:rsidR="006F2E49" w:rsidRPr="005F2CA0" w:rsidRDefault="00BB1DF7">
            <w:pPr>
              <w:pStyle w:val="Compact"/>
              <w:rPr>
                <w:sz w:val="18"/>
                <w:szCs w:val="18"/>
              </w:rPr>
            </w:pPr>
            <w:r w:rsidRPr="005F2CA0">
              <w:rPr>
                <w:sz w:val="18"/>
                <w:szCs w:val="18"/>
              </w:rPr>
              <w:t>Description textuelle de la zone d’aléa.</w:t>
            </w:r>
          </w:p>
        </w:tc>
      </w:tr>
      <w:tr w:rsidR="006F2E49" w:rsidRPr="009D678C" w14:paraId="275C95D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FA3E22A" w14:textId="77777777" w:rsidR="006F2E49" w:rsidRPr="005F2CA0" w:rsidRDefault="00BB1DF7">
            <w:pPr>
              <w:pStyle w:val="Compact"/>
              <w:rPr>
                <w:sz w:val="18"/>
                <w:szCs w:val="18"/>
              </w:rPr>
            </w:pPr>
            <w:proofErr w:type="gramStart"/>
            <w:r w:rsidRPr="005F2CA0">
              <w:rPr>
                <w:rStyle w:val="VerbatimChar"/>
                <w:b/>
                <w:sz w:val="18"/>
                <w:szCs w:val="18"/>
              </w:rPr>
              <w:t>intensite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5D285640" w14:textId="77777777" w:rsidR="006F2E49" w:rsidRPr="005F2CA0" w:rsidRDefault="00BB1DF7">
            <w:pPr>
              <w:pStyle w:val="Compact"/>
              <w:rPr>
                <w:sz w:val="18"/>
                <w:szCs w:val="18"/>
              </w:rPr>
            </w:pPr>
            <w:proofErr w:type="gramStart"/>
            <w:r w:rsidRPr="005F2CA0">
              <w:rPr>
                <w:rStyle w:val="VerbatimChar"/>
                <w:b/>
                <w:sz w:val="18"/>
                <w:szCs w:val="18"/>
              </w:rPr>
              <w:t>intensite</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6F81ABCA"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2)</w:t>
            </w:r>
          </w:p>
        </w:tc>
        <w:tc>
          <w:tcPr>
            <w:cnfStyle w:val="000001000000" w:firstRow="0" w:lastRow="0" w:firstColumn="0" w:lastColumn="0" w:oddVBand="0" w:evenVBand="1" w:oddHBand="0" w:evenHBand="0" w:firstRowFirstColumn="0" w:firstRowLastColumn="0" w:lastRowFirstColumn="0" w:lastRowLastColumn="0"/>
            <w:tcW w:w="0" w:type="auto"/>
          </w:tcPr>
          <w:p w14:paraId="5CA85CB7"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Valeurs à prendre parmi les valeurs de </w:t>
            </w:r>
            <w:r w:rsidRPr="005F2CA0">
              <w:rPr>
                <w:rStyle w:val="VerbatimChar"/>
                <w:sz w:val="18"/>
                <w:szCs w:val="18"/>
              </w:rPr>
              <w:t>code</w:t>
            </w:r>
            <w:r w:rsidRPr="005F2CA0">
              <w:rPr>
                <w:sz w:val="18"/>
                <w:szCs w:val="18"/>
              </w:rPr>
              <w:t xml:space="preserve"> de la table </w:t>
            </w:r>
            <w:hyperlink w:anchor="table-dénumération-typeintensitetechno">
              <w:r w:rsidRPr="005F2CA0">
                <w:rPr>
                  <w:rStyle w:val="Lienhypertexte"/>
                  <w:sz w:val="18"/>
                  <w:szCs w:val="18"/>
                </w:rPr>
                <w:t>typeintensitetechno</w:t>
              </w:r>
            </w:hyperlink>
            <w:r w:rsidRPr="005F2CA0">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41F9CDE5" w14:textId="77777777" w:rsidR="006F2E49" w:rsidRPr="005F2CA0" w:rsidRDefault="00BB1DF7">
            <w:pPr>
              <w:pStyle w:val="Compact"/>
              <w:rPr>
                <w:sz w:val="18"/>
                <w:szCs w:val="18"/>
              </w:rPr>
            </w:pPr>
            <w:r w:rsidRPr="005F2CA0">
              <w:rPr>
                <w:sz w:val="18"/>
                <w:szCs w:val="18"/>
              </w:rPr>
              <w:t>Caractérisation du niveau d’intensité des effets pour le phénomène dangereux représenté.</w:t>
            </w:r>
          </w:p>
        </w:tc>
      </w:tr>
      <w:tr w:rsidR="006F2E49" w:rsidRPr="005F2CA0" w14:paraId="02FBAFD7"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5EE5106" w14:textId="77777777" w:rsidR="006F2E49" w:rsidRPr="005F2CA0" w:rsidRDefault="00BB1DF7">
            <w:pPr>
              <w:pStyle w:val="Compact"/>
              <w:rPr>
                <w:sz w:val="18"/>
                <w:szCs w:val="18"/>
              </w:rPr>
            </w:pPr>
            <w:proofErr w:type="gramStart"/>
            <w:r w:rsidRPr="005F2CA0">
              <w:rPr>
                <w:rStyle w:val="VerbatimChar"/>
                <w:b/>
                <w:sz w:val="18"/>
                <w:szCs w:val="18"/>
              </w:rPr>
              <w:t>geom</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42A711D2" w14:textId="77777777" w:rsidR="006F2E49" w:rsidRPr="005F2CA0" w:rsidRDefault="00BB1DF7">
            <w:pPr>
              <w:pStyle w:val="Compact"/>
              <w:rPr>
                <w:sz w:val="18"/>
                <w:szCs w:val="18"/>
              </w:rPr>
            </w:pPr>
            <w:r w:rsidRPr="005F2CA0">
              <w:rPr>
                <w:sz w:val="18"/>
                <w:szCs w:val="18"/>
              </w:rPr>
              <w:t>N.A.</w:t>
            </w:r>
          </w:p>
        </w:tc>
        <w:tc>
          <w:tcPr>
            <w:cnfStyle w:val="000010000000" w:firstRow="0" w:lastRow="0" w:firstColumn="0" w:lastColumn="0" w:oddVBand="1" w:evenVBand="0" w:oddHBand="0" w:evenHBand="0" w:firstRowFirstColumn="0" w:firstRowLastColumn="0" w:lastRowFirstColumn="0" w:lastRowLastColumn="0"/>
            <w:tcW w:w="0" w:type="auto"/>
          </w:tcPr>
          <w:p w14:paraId="1E637970" w14:textId="77777777" w:rsidR="006F2E49" w:rsidRPr="005F2CA0" w:rsidRDefault="00BB1DF7">
            <w:pPr>
              <w:pStyle w:val="Compact"/>
              <w:rPr>
                <w:sz w:val="18"/>
                <w:szCs w:val="18"/>
              </w:rPr>
            </w:pPr>
            <w:r w:rsidRPr="005F2CA0">
              <w:rPr>
                <w:sz w:val="18"/>
                <w:szCs w:val="18"/>
              </w:rPr>
              <w:t>POLYGON</w:t>
            </w:r>
          </w:p>
        </w:tc>
        <w:tc>
          <w:tcPr>
            <w:cnfStyle w:val="000001000000" w:firstRow="0" w:lastRow="0" w:firstColumn="0" w:lastColumn="0" w:oddVBand="0" w:evenVBand="1" w:oddHBand="0" w:evenHBand="0" w:firstRowFirstColumn="0" w:firstRowLastColumn="0" w:lastRowFirstColumn="0" w:lastRowLastColumn="0"/>
            <w:tcW w:w="0" w:type="auto"/>
          </w:tcPr>
          <w:p w14:paraId="6936707D" w14:textId="77777777" w:rsidR="006F2E49" w:rsidRPr="005F2CA0" w:rsidRDefault="00BB1DF7">
            <w:pPr>
              <w:pStyle w:val="Compact"/>
              <w:rPr>
                <w:sz w:val="18"/>
                <w:szCs w:val="18"/>
              </w:rPr>
            </w:pPr>
            <w:r w:rsidRPr="005F2CA0">
              <w:rPr>
                <w:sz w:val="18"/>
                <w:szCs w:val="18"/>
              </w:rPr>
              <w:t>Polygone de la zone</w:t>
            </w:r>
          </w:p>
        </w:tc>
        <w:tc>
          <w:tcPr>
            <w:cnfStyle w:val="000010000000" w:firstRow="0" w:lastRow="0" w:firstColumn="0" w:lastColumn="0" w:oddVBand="1" w:evenVBand="0" w:oddHBand="0" w:evenHBand="0" w:firstRowFirstColumn="0" w:firstRowLastColumn="0" w:lastRowFirstColumn="0" w:lastRowLastColumn="0"/>
            <w:tcW w:w="0" w:type="auto"/>
          </w:tcPr>
          <w:p w14:paraId="68864B17" w14:textId="77777777" w:rsidR="006F2E49" w:rsidRPr="005F2CA0" w:rsidRDefault="006F2E49">
            <w:pPr>
              <w:pStyle w:val="Compact"/>
              <w:rPr>
                <w:sz w:val="18"/>
                <w:szCs w:val="18"/>
              </w:rPr>
            </w:pPr>
          </w:p>
        </w:tc>
      </w:tr>
    </w:tbl>
    <w:p w14:paraId="0C956F99" w14:textId="77777777" w:rsidR="006F2E49" w:rsidRDefault="00BB1DF7">
      <w:pPr>
        <w:pStyle w:val="Titre6"/>
      </w:pPr>
      <w:bookmarkStart w:id="204" w:name="Xf1b0ae43bf5ffac9ebf69fac60179fd3999a9d8"/>
      <w:bookmarkEnd w:id="203"/>
      <w:r>
        <w:t xml:space="preserve">Table </w:t>
      </w:r>
      <w:r>
        <w:rPr>
          <w:rStyle w:val="VerbatimChar"/>
        </w:rPr>
        <w:t>[PrefixePPR]_zonealeatechnosynthese_s</w:t>
      </w:r>
    </w:p>
    <w:p w14:paraId="5BE705AB" w14:textId="77777777" w:rsidR="006F2E49" w:rsidRDefault="00BB1DF7">
      <w:pPr>
        <w:pStyle w:val="FirstParagraph"/>
      </w:pPr>
      <w:r w:rsidRPr="0067229D">
        <w:rPr>
          <w:lang w:val="fr-FR"/>
        </w:rPr>
        <w:t xml:space="preserve">La table </w:t>
      </w:r>
      <w:r w:rsidRPr="0067229D">
        <w:rPr>
          <w:rStyle w:val="VerbatimChar"/>
          <w:lang w:val="fr-FR"/>
        </w:rPr>
        <w:t>[PrefixePPR]_zonealeatechnosynthese_s</w:t>
      </w:r>
      <w:r w:rsidRPr="0067229D">
        <w:rPr>
          <w:lang w:val="fr-FR"/>
        </w:rPr>
        <w:t xml:space="preserve"> implémente la classe </w:t>
      </w:r>
      <w:hyperlink w:anchor="classe-dobjets-zonealeatechnologique">
        <w:r w:rsidRPr="0067229D">
          <w:rPr>
            <w:rStyle w:val="Lienhypertexte"/>
            <w:lang w:val="fr-FR"/>
          </w:rPr>
          <w:t>ZoneAleaTechnologique</w:t>
        </w:r>
      </w:hyperlink>
      <w:r w:rsidRPr="0067229D">
        <w:rPr>
          <w:lang w:val="fr-FR"/>
        </w:rPr>
        <w:t xml:space="preserve"> définie dans ce profil applicatif et a pour but de représenter les zones d’aléas d’un PPR couvrant plusieurs risques technologiques. </w:t>
      </w:r>
      <w:r>
        <w:t xml:space="preserve">Elle a la structure </w:t>
      </w:r>
      <w:proofErr w:type="gramStart"/>
      <w:r>
        <w:t>suivante :</w:t>
      </w:r>
      <w:proofErr w:type="gramEnd"/>
    </w:p>
    <w:tbl>
      <w:tblPr>
        <w:tblStyle w:val="Table"/>
        <w:tblW w:w="0" w:type="auto"/>
        <w:tblLook w:val="0020" w:firstRow="1" w:lastRow="0" w:firstColumn="0" w:lastColumn="0" w:noHBand="0" w:noVBand="0"/>
      </w:tblPr>
      <w:tblGrid>
        <w:gridCol w:w="1503"/>
        <w:gridCol w:w="1206"/>
        <w:gridCol w:w="1136"/>
        <w:gridCol w:w="2846"/>
        <w:gridCol w:w="2699"/>
      </w:tblGrid>
      <w:tr w:rsidR="006F2E49" w:rsidRPr="005F2CA0" w14:paraId="0E9D9529"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8D14DB9" w14:textId="77777777" w:rsidR="006F2E49" w:rsidRPr="005F2CA0" w:rsidRDefault="00BB1DF7">
            <w:pPr>
              <w:pStyle w:val="Compact"/>
              <w:rPr>
                <w:sz w:val="18"/>
                <w:szCs w:val="18"/>
              </w:rPr>
            </w:pPr>
            <w:r w:rsidRPr="005F2CA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0" w:type="auto"/>
          </w:tcPr>
          <w:p w14:paraId="209F903F" w14:textId="77777777" w:rsidR="006F2E49" w:rsidRPr="005F2CA0" w:rsidRDefault="00BB1DF7">
            <w:pPr>
              <w:pStyle w:val="Compact"/>
              <w:rPr>
                <w:sz w:val="18"/>
                <w:szCs w:val="18"/>
              </w:rPr>
            </w:pPr>
            <w:r w:rsidRPr="005F2CA0">
              <w:rPr>
                <w:sz w:val="18"/>
                <w:szCs w:val="18"/>
              </w:rPr>
              <w:t>Nom court</w:t>
            </w:r>
          </w:p>
        </w:tc>
        <w:tc>
          <w:tcPr>
            <w:cnfStyle w:val="000010000000" w:firstRow="0" w:lastRow="0" w:firstColumn="0" w:lastColumn="0" w:oddVBand="1" w:evenVBand="0" w:oddHBand="0" w:evenHBand="0" w:firstRowFirstColumn="0" w:firstRowLastColumn="0" w:lastRowFirstColumn="0" w:lastRowLastColumn="0"/>
            <w:tcW w:w="0" w:type="auto"/>
          </w:tcPr>
          <w:p w14:paraId="246D72CA" w14:textId="77777777" w:rsidR="006F2E49" w:rsidRPr="005F2CA0" w:rsidRDefault="00BB1DF7">
            <w:pPr>
              <w:pStyle w:val="Compact"/>
              <w:rPr>
                <w:sz w:val="18"/>
                <w:szCs w:val="18"/>
              </w:rPr>
            </w:pPr>
            <w:r w:rsidRPr="005F2CA0">
              <w:rPr>
                <w:sz w:val="18"/>
                <w:szCs w:val="18"/>
              </w:rPr>
              <w:t>Type GPKG</w:t>
            </w:r>
          </w:p>
        </w:tc>
        <w:tc>
          <w:tcPr>
            <w:cnfStyle w:val="000001000000" w:firstRow="0" w:lastRow="0" w:firstColumn="0" w:lastColumn="0" w:oddVBand="0" w:evenVBand="1" w:oddHBand="0" w:evenHBand="0" w:firstRowFirstColumn="0" w:firstRowLastColumn="0" w:lastRowFirstColumn="0" w:lastRowLastColumn="0"/>
            <w:tcW w:w="0" w:type="auto"/>
          </w:tcPr>
          <w:p w14:paraId="15D9882D" w14:textId="77777777" w:rsidR="006F2E49" w:rsidRPr="005F2CA0" w:rsidRDefault="00BB1DF7">
            <w:pPr>
              <w:pStyle w:val="Compact"/>
              <w:rPr>
                <w:sz w:val="18"/>
                <w:szCs w:val="18"/>
              </w:rPr>
            </w:pPr>
            <w:r w:rsidRPr="005F2CA0">
              <w:rPr>
                <w:sz w:val="18"/>
                <w:szCs w:val="18"/>
              </w:rPr>
              <w:t>Valeurs</w:t>
            </w:r>
          </w:p>
        </w:tc>
        <w:tc>
          <w:tcPr>
            <w:cnfStyle w:val="000010000000" w:firstRow="0" w:lastRow="0" w:firstColumn="0" w:lastColumn="0" w:oddVBand="1" w:evenVBand="0" w:oddHBand="0" w:evenHBand="0" w:firstRowFirstColumn="0" w:firstRowLastColumn="0" w:lastRowFirstColumn="0" w:lastRowLastColumn="0"/>
            <w:tcW w:w="0" w:type="auto"/>
          </w:tcPr>
          <w:p w14:paraId="5549E330" w14:textId="77777777" w:rsidR="006F2E49" w:rsidRPr="005F2CA0" w:rsidRDefault="00BB1DF7">
            <w:pPr>
              <w:pStyle w:val="Compact"/>
              <w:rPr>
                <w:sz w:val="18"/>
                <w:szCs w:val="18"/>
              </w:rPr>
            </w:pPr>
            <w:r w:rsidRPr="005F2CA0">
              <w:rPr>
                <w:sz w:val="18"/>
                <w:szCs w:val="18"/>
              </w:rPr>
              <w:t>Définition</w:t>
            </w:r>
          </w:p>
        </w:tc>
      </w:tr>
      <w:tr w:rsidR="006F2E49" w:rsidRPr="005F2CA0" w14:paraId="7E5E9819"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E700EE0" w14:textId="77777777" w:rsidR="006F2E49" w:rsidRPr="005F2CA0" w:rsidRDefault="00BB1DF7">
            <w:pPr>
              <w:pStyle w:val="Compact"/>
              <w:rPr>
                <w:sz w:val="18"/>
                <w:szCs w:val="18"/>
              </w:rPr>
            </w:pPr>
            <w:proofErr w:type="gramStart"/>
            <w:r w:rsidRPr="005F2CA0">
              <w:rPr>
                <w:rStyle w:val="VerbatimChar"/>
                <w:b/>
                <w:sz w:val="18"/>
                <w:szCs w:val="18"/>
              </w:rPr>
              <w:t>idzonealea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3BF77E11" w14:textId="77777777" w:rsidR="006F2E49" w:rsidRPr="005F2CA0" w:rsidRDefault="00BB1DF7">
            <w:pPr>
              <w:pStyle w:val="Compact"/>
              <w:rPr>
                <w:sz w:val="18"/>
                <w:szCs w:val="18"/>
              </w:rPr>
            </w:pPr>
            <w:proofErr w:type="gramStart"/>
            <w:r w:rsidRPr="005F2CA0">
              <w:rPr>
                <w:rStyle w:val="VerbatimChar"/>
                <w:b/>
                <w:sz w:val="18"/>
                <w:szCs w:val="18"/>
              </w:rPr>
              <w:t>idzonealea</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20AC3216"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15)</w:t>
            </w:r>
          </w:p>
        </w:tc>
        <w:tc>
          <w:tcPr>
            <w:cnfStyle w:val="000001000000" w:firstRow="0" w:lastRow="0" w:firstColumn="0" w:lastColumn="0" w:oddVBand="0" w:evenVBand="1" w:oddHBand="0" w:evenHBand="0" w:firstRowFirstColumn="0" w:firstRowLastColumn="0" w:lastRowFirstColumn="0" w:lastRowLastColumn="0"/>
            <w:tcW w:w="0" w:type="auto"/>
          </w:tcPr>
          <w:p w14:paraId="090A3CA7" w14:textId="77777777" w:rsidR="006F2E49" w:rsidRPr="005F2CA0" w:rsidRDefault="00BB1DF7">
            <w:pPr>
              <w:pStyle w:val="Compact"/>
              <w:rPr>
                <w:sz w:val="18"/>
                <w:szCs w:val="18"/>
              </w:rPr>
            </w:pPr>
            <w:r w:rsidRPr="005F2CA0">
              <w:rPr>
                <w:b/>
                <w:sz w:val="18"/>
                <w:szCs w:val="18"/>
              </w:rPr>
              <w:t>Clef primaire</w:t>
            </w:r>
          </w:p>
        </w:tc>
        <w:tc>
          <w:tcPr>
            <w:cnfStyle w:val="000010000000" w:firstRow="0" w:lastRow="0" w:firstColumn="0" w:lastColumn="0" w:oddVBand="1" w:evenVBand="0" w:oddHBand="0" w:evenHBand="0" w:firstRowFirstColumn="0" w:firstRowLastColumn="0" w:lastRowFirstColumn="0" w:lastRowLastColumn="0"/>
            <w:tcW w:w="0" w:type="auto"/>
          </w:tcPr>
          <w:p w14:paraId="68C59128" w14:textId="77777777" w:rsidR="006F2E49" w:rsidRPr="005F2CA0" w:rsidRDefault="00BB1DF7">
            <w:pPr>
              <w:pStyle w:val="Compact"/>
              <w:rPr>
                <w:sz w:val="18"/>
                <w:szCs w:val="18"/>
              </w:rPr>
            </w:pPr>
            <w:r w:rsidRPr="005F2CA0">
              <w:rPr>
                <w:sz w:val="18"/>
                <w:szCs w:val="18"/>
              </w:rPr>
              <w:t>Identifiant de l’objet zonealeasynthese.</w:t>
            </w:r>
          </w:p>
        </w:tc>
      </w:tr>
      <w:tr w:rsidR="006F2E49" w:rsidRPr="009D678C" w14:paraId="0009E524"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DFDFEDB" w14:textId="77777777" w:rsidR="006F2E49" w:rsidRPr="005F2CA0" w:rsidRDefault="00BB1DF7">
            <w:pPr>
              <w:pStyle w:val="Compact"/>
              <w:rPr>
                <w:sz w:val="18"/>
                <w:szCs w:val="18"/>
              </w:rPr>
            </w:pPr>
            <w:proofErr w:type="gramStart"/>
            <w:r w:rsidRPr="005F2CA0">
              <w:rPr>
                <w:rStyle w:val="VerbatimChar"/>
                <w:b/>
                <w:sz w:val="18"/>
                <w:szCs w:val="18"/>
              </w:rPr>
              <w:lastRenderedPageBreak/>
              <w:t>codeprocedure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426D021" w14:textId="77777777" w:rsidR="006F2E49" w:rsidRPr="005F2CA0" w:rsidRDefault="00BB1DF7">
            <w:pPr>
              <w:pStyle w:val="Compact"/>
              <w:rPr>
                <w:sz w:val="18"/>
                <w:szCs w:val="18"/>
              </w:rPr>
            </w:pPr>
            <w:proofErr w:type="gramStart"/>
            <w:r w:rsidRPr="005F2CA0">
              <w:rPr>
                <w:rStyle w:val="VerbatimChar"/>
                <w:b/>
                <w:sz w:val="18"/>
                <w:szCs w:val="18"/>
              </w:rPr>
              <w:t>idproc</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400B6126"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22)</w:t>
            </w:r>
          </w:p>
        </w:tc>
        <w:tc>
          <w:tcPr>
            <w:cnfStyle w:val="000001000000" w:firstRow="0" w:lastRow="0" w:firstColumn="0" w:lastColumn="0" w:oddVBand="0" w:evenVBand="1" w:oddHBand="0" w:evenHBand="0" w:firstRowFirstColumn="0" w:firstRowLastColumn="0" w:lastRowFirstColumn="0" w:lastRowLastColumn="0"/>
            <w:tcW w:w="0" w:type="auto"/>
          </w:tcPr>
          <w:p w14:paraId="0F9ABC82"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La valeur de ce champ doit aussi exister comme valeur de la colonne </w:t>
            </w:r>
            <w:r w:rsidRPr="005F2CA0">
              <w:rPr>
                <w:rStyle w:val="VerbatimChar"/>
                <w:sz w:val="18"/>
                <w:szCs w:val="18"/>
              </w:rPr>
              <w:t>codeprocedure</w:t>
            </w:r>
            <w:r w:rsidRPr="005F2CA0">
              <w:rPr>
                <w:sz w:val="18"/>
                <w:szCs w:val="18"/>
              </w:rPr>
              <w:t xml:space="preserve"> de la table </w:t>
            </w:r>
            <w:hyperlink w:anchor="table-prefixeppr_procedure">
              <w:r w:rsidRPr="005F2CA0">
                <w:rPr>
                  <w:rStyle w:val="Lienhypertexte"/>
                  <w:sz w:val="18"/>
                  <w:szCs w:val="18"/>
                </w:rPr>
                <w:t>[PrefixePPR]_procedure</w:t>
              </w:r>
            </w:hyperlink>
          </w:p>
        </w:tc>
        <w:tc>
          <w:tcPr>
            <w:cnfStyle w:val="000010000000" w:firstRow="0" w:lastRow="0" w:firstColumn="0" w:lastColumn="0" w:oddVBand="1" w:evenVBand="0" w:oddHBand="0" w:evenHBand="0" w:firstRowFirstColumn="0" w:firstRowLastColumn="0" w:lastRowFirstColumn="0" w:lastRowLastColumn="0"/>
            <w:tcW w:w="0" w:type="auto"/>
          </w:tcPr>
          <w:p w14:paraId="3E3E8891" w14:textId="77777777" w:rsidR="006F2E49" w:rsidRPr="005F2CA0" w:rsidRDefault="00BB1DF7">
            <w:pPr>
              <w:pStyle w:val="Compact"/>
              <w:rPr>
                <w:sz w:val="18"/>
                <w:szCs w:val="18"/>
              </w:rPr>
            </w:pPr>
            <w:r w:rsidRPr="005F2CA0">
              <w:rPr>
                <w:sz w:val="18"/>
                <w:szCs w:val="18"/>
              </w:rPr>
              <w:t xml:space="preserve">Identifiant de la procédure associée à la zone d’aléa. Ce champ permet de faire le lien avec l’objet correspondant de la table </w:t>
            </w:r>
            <w:hyperlink w:anchor="table-prefixeppr_procedure">
              <w:r w:rsidRPr="005F2CA0">
                <w:rPr>
                  <w:rStyle w:val="Lienhypertexte"/>
                  <w:sz w:val="18"/>
                  <w:szCs w:val="18"/>
                </w:rPr>
                <w:t>[PrefixePPR]_procedure</w:t>
              </w:r>
            </w:hyperlink>
          </w:p>
        </w:tc>
      </w:tr>
      <w:tr w:rsidR="006F2E49" w:rsidRPr="009D678C" w14:paraId="06C43F6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6A84DFA" w14:textId="77777777" w:rsidR="006F2E49" w:rsidRPr="005F2CA0" w:rsidRDefault="00BB1DF7">
            <w:pPr>
              <w:pStyle w:val="Compact"/>
              <w:rPr>
                <w:sz w:val="18"/>
                <w:szCs w:val="18"/>
              </w:rPr>
            </w:pPr>
            <w:proofErr w:type="gramStart"/>
            <w:r w:rsidRPr="005F2CA0">
              <w:rPr>
                <w:rStyle w:val="VerbatimChar"/>
                <w:b/>
                <w:sz w:val="18"/>
                <w:szCs w:val="18"/>
              </w:rPr>
              <w:t>typealea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51C436A1" w14:textId="77777777" w:rsidR="006F2E49" w:rsidRPr="005F2CA0" w:rsidRDefault="00BB1DF7">
            <w:pPr>
              <w:pStyle w:val="Compact"/>
              <w:rPr>
                <w:sz w:val="18"/>
                <w:szCs w:val="18"/>
              </w:rPr>
            </w:pPr>
            <w:proofErr w:type="gramStart"/>
            <w:r w:rsidRPr="005F2CA0">
              <w:rPr>
                <w:rStyle w:val="VerbatimChar"/>
                <w:b/>
                <w:sz w:val="18"/>
                <w:szCs w:val="18"/>
              </w:rPr>
              <w:t>typealea</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6F709891"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3)</w:t>
            </w:r>
          </w:p>
        </w:tc>
        <w:tc>
          <w:tcPr>
            <w:cnfStyle w:val="000001000000" w:firstRow="0" w:lastRow="0" w:firstColumn="0" w:lastColumn="0" w:oddVBand="0" w:evenVBand="1" w:oddHBand="0" w:evenHBand="0" w:firstRowFirstColumn="0" w:firstRowLastColumn="0" w:lastRowFirstColumn="0" w:lastRowLastColumn="0"/>
            <w:tcW w:w="0" w:type="auto"/>
          </w:tcPr>
          <w:p w14:paraId="4D99F7BF"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Valeurs à prendre parmi les valeurs de </w:t>
            </w:r>
            <w:r w:rsidRPr="005F2CA0">
              <w:rPr>
                <w:rStyle w:val="VerbatimChar"/>
                <w:sz w:val="18"/>
                <w:szCs w:val="18"/>
              </w:rPr>
              <w:t>code</w:t>
            </w:r>
            <w:r w:rsidRPr="005F2CA0">
              <w:rPr>
                <w:sz w:val="18"/>
                <w:szCs w:val="18"/>
              </w:rPr>
              <w:t xml:space="preserve"> de la table </w:t>
            </w:r>
            <w:hyperlink w:anchor="table-dénumération-typealea">
              <w:r w:rsidRPr="005F2CA0">
                <w:rPr>
                  <w:rStyle w:val="Lienhypertexte"/>
                  <w:sz w:val="18"/>
                  <w:szCs w:val="18"/>
                </w:rPr>
                <w:t>typealea</w:t>
              </w:r>
            </w:hyperlink>
            <w:r w:rsidRPr="005F2CA0">
              <w:rPr>
                <w:sz w:val="18"/>
                <w:szCs w:val="18"/>
              </w:rPr>
              <w:t>. Ici la valeur correspond à un alea technologique (</w:t>
            </w:r>
            <w:r w:rsidRPr="005F2CA0">
              <w:rPr>
                <w:rStyle w:val="VerbatimChar"/>
                <w:sz w:val="18"/>
                <w:szCs w:val="18"/>
              </w:rPr>
              <w:t>2xx</w:t>
            </w:r>
            <w:r w:rsidRPr="005F2CA0">
              <w:rPr>
                <w:sz w:val="18"/>
                <w:szCs w:val="18"/>
              </w:rPr>
              <w:t>) ou multirisques (</w:t>
            </w:r>
            <w:r w:rsidRPr="005F2CA0">
              <w:rPr>
                <w:rStyle w:val="VerbatimChar"/>
                <w:sz w:val="18"/>
                <w:szCs w:val="18"/>
              </w:rPr>
              <w:t>999</w:t>
            </w:r>
            <w:r w:rsidRPr="005F2CA0">
              <w:rPr>
                <w:sz w:val="18"/>
                <w:szCs w:val="18"/>
              </w:rPr>
              <w:t>) si la zone est concernée par plusieurs types d’aléas</w:t>
            </w:r>
          </w:p>
        </w:tc>
        <w:tc>
          <w:tcPr>
            <w:cnfStyle w:val="000010000000" w:firstRow="0" w:lastRow="0" w:firstColumn="0" w:lastColumn="0" w:oddVBand="1" w:evenVBand="0" w:oddHBand="0" w:evenHBand="0" w:firstRowFirstColumn="0" w:firstRowLastColumn="0" w:lastRowFirstColumn="0" w:lastRowLastColumn="0"/>
            <w:tcW w:w="0" w:type="auto"/>
          </w:tcPr>
          <w:p w14:paraId="26C24B01" w14:textId="77777777" w:rsidR="006F2E49" w:rsidRPr="005F2CA0" w:rsidRDefault="00BB1DF7">
            <w:pPr>
              <w:pStyle w:val="Compact"/>
              <w:rPr>
                <w:sz w:val="18"/>
                <w:szCs w:val="18"/>
              </w:rPr>
            </w:pPr>
            <w:r w:rsidRPr="005F2CA0">
              <w:rPr>
                <w:sz w:val="18"/>
                <w:szCs w:val="18"/>
              </w:rPr>
              <w:t>Type de l’aléa associé à la zone d’aléa, selon la nomenclature définie dans GASPAR.</w:t>
            </w:r>
          </w:p>
        </w:tc>
      </w:tr>
      <w:tr w:rsidR="006F2E49" w:rsidRPr="009D678C" w14:paraId="6DE01EAD"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1C21F2D" w14:textId="77777777" w:rsidR="006F2E49" w:rsidRPr="005F2CA0" w:rsidRDefault="00BB1DF7">
            <w:pPr>
              <w:pStyle w:val="Compact"/>
              <w:rPr>
                <w:sz w:val="18"/>
                <w:szCs w:val="18"/>
              </w:rPr>
            </w:pPr>
            <w:proofErr w:type="gramStart"/>
            <w:r w:rsidRPr="005F2CA0">
              <w:rPr>
                <w:rStyle w:val="VerbatimChar"/>
                <w:sz w:val="18"/>
                <w:szCs w:val="18"/>
              </w:rPr>
              <w:t>niveaualea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7F32CE5F" w14:textId="77777777" w:rsidR="006F2E49" w:rsidRPr="005F2CA0" w:rsidRDefault="00BB1DF7">
            <w:pPr>
              <w:pStyle w:val="Compact"/>
              <w:rPr>
                <w:sz w:val="18"/>
                <w:szCs w:val="18"/>
              </w:rPr>
            </w:pPr>
            <w:proofErr w:type="gramStart"/>
            <w:r w:rsidRPr="005F2CA0">
              <w:rPr>
                <w:rStyle w:val="VerbatimChar"/>
                <w:sz w:val="18"/>
                <w:szCs w:val="18"/>
              </w:rPr>
              <w:t>niveaualea</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5B240839"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2)</w:t>
            </w:r>
          </w:p>
        </w:tc>
        <w:tc>
          <w:tcPr>
            <w:cnfStyle w:val="000001000000" w:firstRow="0" w:lastRow="0" w:firstColumn="0" w:lastColumn="0" w:oddVBand="0" w:evenVBand="1" w:oddHBand="0" w:evenHBand="0" w:firstRowFirstColumn="0" w:firstRowLastColumn="0" w:lastRowFirstColumn="0" w:lastRowLastColumn="0"/>
            <w:tcW w:w="0" w:type="auto"/>
          </w:tcPr>
          <w:p w14:paraId="105C5A56"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Valeurs à prendre parmi les valeurs de </w:t>
            </w:r>
            <w:r w:rsidRPr="005F2CA0">
              <w:rPr>
                <w:rStyle w:val="VerbatimChar"/>
                <w:sz w:val="18"/>
                <w:szCs w:val="18"/>
              </w:rPr>
              <w:t>code</w:t>
            </w:r>
            <w:r w:rsidRPr="005F2CA0">
              <w:rPr>
                <w:sz w:val="18"/>
                <w:szCs w:val="18"/>
              </w:rPr>
              <w:t xml:space="preserve"> de la table </w:t>
            </w:r>
            <w:hyperlink w:anchor="table-dénumération-typeniveaualea">
              <w:r w:rsidRPr="005F2CA0">
                <w:rPr>
                  <w:rStyle w:val="Lienhypertexte"/>
                  <w:sz w:val="18"/>
                  <w:szCs w:val="18"/>
                </w:rPr>
                <w:t>typeniveaualea</w:t>
              </w:r>
            </w:hyperlink>
            <w:r w:rsidRPr="005F2CA0">
              <w:rPr>
                <w:sz w:val="18"/>
                <w:szCs w:val="18"/>
              </w:rPr>
              <w:t xml:space="preserve">. Si la zone est </w:t>
            </w:r>
            <w:proofErr w:type="gramStart"/>
            <w:r w:rsidRPr="005F2CA0">
              <w:rPr>
                <w:sz w:val="18"/>
                <w:szCs w:val="18"/>
              </w:rPr>
              <w:t>concernées</w:t>
            </w:r>
            <w:proofErr w:type="gramEnd"/>
            <w:r w:rsidRPr="005F2CA0">
              <w:rPr>
                <w:sz w:val="18"/>
                <w:szCs w:val="18"/>
              </w:rPr>
              <w:t xml:space="preserve"> par plusieurs types d’aléas, le niveau d’aléa le plus important est à retenir</w:t>
            </w:r>
          </w:p>
        </w:tc>
        <w:tc>
          <w:tcPr>
            <w:cnfStyle w:val="000010000000" w:firstRow="0" w:lastRow="0" w:firstColumn="0" w:lastColumn="0" w:oddVBand="1" w:evenVBand="0" w:oddHBand="0" w:evenHBand="0" w:firstRowFirstColumn="0" w:firstRowLastColumn="0" w:lastRowFirstColumn="0" w:lastRowLastColumn="0"/>
            <w:tcW w:w="0" w:type="auto"/>
          </w:tcPr>
          <w:p w14:paraId="420250BC" w14:textId="77777777" w:rsidR="006F2E49" w:rsidRPr="005F2CA0" w:rsidRDefault="00BB1DF7">
            <w:pPr>
              <w:pStyle w:val="Compact"/>
              <w:rPr>
                <w:sz w:val="18"/>
                <w:szCs w:val="18"/>
              </w:rPr>
            </w:pPr>
            <w:r w:rsidRPr="005F2CA0">
              <w:rPr>
                <w:sz w:val="18"/>
                <w:szCs w:val="18"/>
              </w:rPr>
              <w:t>Caractérisation du niveau de l’aléa.</w:t>
            </w:r>
          </w:p>
        </w:tc>
      </w:tr>
      <w:tr w:rsidR="006F2E49" w:rsidRPr="009D678C" w14:paraId="2C1E334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A05BFA5" w14:textId="77777777" w:rsidR="006F2E49" w:rsidRPr="005F2CA0" w:rsidRDefault="00BB1DF7">
            <w:pPr>
              <w:pStyle w:val="Compact"/>
              <w:rPr>
                <w:sz w:val="18"/>
                <w:szCs w:val="18"/>
              </w:rPr>
            </w:pPr>
            <w:proofErr w:type="gramStart"/>
            <w:r w:rsidRPr="005F2CA0">
              <w:rPr>
                <w:rStyle w:val="VerbatimChar"/>
                <w:sz w:val="18"/>
                <w:szCs w:val="18"/>
              </w:rPr>
              <w:t>occurrence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5995ECE3" w14:textId="77777777" w:rsidR="006F2E49" w:rsidRPr="005F2CA0" w:rsidRDefault="00BB1DF7">
            <w:pPr>
              <w:pStyle w:val="Compact"/>
              <w:rPr>
                <w:sz w:val="18"/>
                <w:szCs w:val="18"/>
              </w:rPr>
            </w:pPr>
            <w:proofErr w:type="gramStart"/>
            <w:r w:rsidRPr="005F2CA0">
              <w:rPr>
                <w:rStyle w:val="VerbatimChar"/>
                <w:sz w:val="18"/>
                <w:szCs w:val="18"/>
              </w:rPr>
              <w:t>occurrence</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67ADB966"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1)</w:t>
            </w:r>
          </w:p>
        </w:tc>
        <w:tc>
          <w:tcPr>
            <w:cnfStyle w:val="000001000000" w:firstRow="0" w:lastRow="0" w:firstColumn="0" w:lastColumn="0" w:oddVBand="0" w:evenVBand="1" w:oddHBand="0" w:evenHBand="0" w:firstRowFirstColumn="0" w:firstRowLastColumn="0" w:lastRowFirstColumn="0" w:lastRowLastColumn="0"/>
            <w:tcW w:w="0" w:type="auto"/>
          </w:tcPr>
          <w:p w14:paraId="0EAE5E57"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Valeurs à prendre parmi les valeurs de </w:t>
            </w:r>
            <w:r w:rsidRPr="005F2CA0">
              <w:rPr>
                <w:rStyle w:val="VerbatimChar"/>
                <w:sz w:val="18"/>
                <w:szCs w:val="18"/>
              </w:rPr>
              <w:t>code</w:t>
            </w:r>
            <w:r w:rsidRPr="005F2CA0">
              <w:rPr>
                <w:sz w:val="18"/>
                <w:szCs w:val="18"/>
              </w:rPr>
              <w:t xml:space="preserve"> de la table </w:t>
            </w:r>
            <w:hyperlink w:anchor="table-dénumération-typeclasseprobatechno">
              <w:r w:rsidRPr="005F2CA0">
                <w:rPr>
                  <w:rStyle w:val="Lienhypertexte"/>
                  <w:sz w:val="18"/>
                  <w:szCs w:val="18"/>
                </w:rPr>
                <w:t>typeclasseprobatechno</w:t>
              </w:r>
            </w:hyperlink>
            <w:r w:rsidRPr="005F2CA0">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5265F2BE" w14:textId="77777777" w:rsidR="006F2E49" w:rsidRPr="005F2CA0" w:rsidRDefault="00BB1DF7">
            <w:pPr>
              <w:pStyle w:val="Compact"/>
              <w:rPr>
                <w:sz w:val="18"/>
                <w:szCs w:val="18"/>
              </w:rPr>
            </w:pPr>
            <w:r w:rsidRPr="005F2CA0">
              <w:rPr>
                <w:sz w:val="18"/>
                <w:szCs w:val="18"/>
              </w:rPr>
              <w:t>Occurrence de survenue de l’aléa. Selon les classes de probabilité des risques industriels. Si la zone est concernée par plusieurs aléas, la probabilité la plus élevée est à privilégier.</w:t>
            </w:r>
          </w:p>
        </w:tc>
      </w:tr>
      <w:tr w:rsidR="006F2E49" w:rsidRPr="009D678C" w14:paraId="3CAB760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DA1CC83" w14:textId="77777777" w:rsidR="006F2E49" w:rsidRPr="005F2CA0" w:rsidRDefault="00BB1DF7">
            <w:pPr>
              <w:pStyle w:val="Compact"/>
              <w:rPr>
                <w:sz w:val="18"/>
                <w:szCs w:val="18"/>
              </w:rPr>
            </w:pPr>
            <w:proofErr w:type="gramStart"/>
            <w:r w:rsidRPr="005F2CA0">
              <w:rPr>
                <w:rStyle w:val="VerbatimChar"/>
                <w:sz w:val="18"/>
                <w:szCs w:val="18"/>
              </w:rPr>
              <w:t>description</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32F8D63" w14:textId="77777777" w:rsidR="006F2E49" w:rsidRPr="005F2CA0" w:rsidRDefault="00BB1DF7">
            <w:pPr>
              <w:pStyle w:val="Compact"/>
              <w:rPr>
                <w:sz w:val="18"/>
                <w:szCs w:val="18"/>
              </w:rPr>
            </w:pPr>
            <w:proofErr w:type="gramStart"/>
            <w:r w:rsidRPr="005F2CA0">
              <w:rPr>
                <w:rStyle w:val="VerbatimChar"/>
                <w:sz w:val="18"/>
                <w:szCs w:val="18"/>
              </w:rPr>
              <w:t>descript</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324FF9F7" w14:textId="77777777" w:rsidR="006F2E49" w:rsidRPr="005F2CA0" w:rsidRDefault="00BB1DF7">
            <w:pPr>
              <w:pStyle w:val="Compact"/>
              <w:rPr>
                <w:sz w:val="18"/>
                <w:szCs w:val="18"/>
              </w:rPr>
            </w:pPr>
            <w:r w:rsidRPr="005F2CA0">
              <w:rPr>
                <w:sz w:val="18"/>
                <w:szCs w:val="18"/>
              </w:rPr>
              <w:t>TEXT</w:t>
            </w:r>
          </w:p>
        </w:tc>
        <w:tc>
          <w:tcPr>
            <w:cnfStyle w:val="000001000000" w:firstRow="0" w:lastRow="0" w:firstColumn="0" w:lastColumn="0" w:oddVBand="0" w:evenVBand="1" w:oddHBand="0" w:evenHBand="0" w:firstRowFirstColumn="0" w:firstRowLastColumn="0" w:lastRowFirstColumn="0" w:lastRowLastColumn="0"/>
            <w:tcW w:w="0" w:type="auto"/>
          </w:tcPr>
          <w:p w14:paraId="41353AE4" w14:textId="77777777" w:rsidR="006F2E49" w:rsidRPr="005F2CA0" w:rsidRDefault="00BB1DF7">
            <w:pPr>
              <w:pStyle w:val="Compact"/>
              <w:rPr>
                <w:sz w:val="18"/>
                <w:szCs w:val="18"/>
              </w:rPr>
            </w:pPr>
            <w:r w:rsidRPr="005F2CA0">
              <w:rPr>
                <w:sz w:val="18"/>
                <w:szCs w:val="18"/>
              </w:rPr>
              <w:t>Saisie libre</w:t>
            </w:r>
          </w:p>
        </w:tc>
        <w:tc>
          <w:tcPr>
            <w:cnfStyle w:val="000010000000" w:firstRow="0" w:lastRow="0" w:firstColumn="0" w:lastColumn="0" w:oddVBand="1" w:evenVBand="0" w:oddHBand="0" w:evenHBand="0" w:firstRowFirstColumn="0" w:firstRowLastColumn="0" w:lastRowFirstColumn="0" w:lastRowLastColumn="0"/>
            <w:tcW w:w="0" w:type="auto"/>
          </w:tcPr>
          <w:p w14:paraId="32212594" w14:textId="77777777" w:rsidR="006F2E49" w:rsidRPr="005F2CA0" w:rsidRDefault="00BB1DF7">
            <w:pPr>
              <w:pStyle w:val="Compact"/>
              <w:rPr>
                <w:sz w:val="18"/>
                <w:szCs w:val="18"/>
              </w:rPr>
            </w:pPr>
            <w:r w:rsidRPr="005F2CA0">
              <w:rPr>
                <w:sz w:val="18"/>
                <w:szCs w:val="18"/>
              </w:rPr>
              <w:t>Description textuelle de la zone d’aléa.</w:t>
            </w:r>
          </w:p>
        </w:tc>
      </w:tr>
      <w:tr w:rsidR="006F2E49" w:rsidRPr="009D678C" w14:paraId="1AE20DE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8DCE861" w14:textId="77777777" w:rsidR="006F2E49" w:rsidRPr="005F2CA0" w:rsidRDefault="00BB1DF7">
            <w:pPr>
              <w:pStyle w:val="Compact"/>
              <w:rPr>
                <w:sz w:val="18"/>
                <w:szCs w:val="18"/>
              </w:rPr>
            </w:pPr>
            <w:proofErr w:type="gramStart"/>
            <w:r w:rsidRPr="005F2CA0">
              <w:rPr>
                <w:rStyle w:val="VerbatimChar"/>
                <w:b/>
                <w:sz w:val="18"/>
                <w:szCs w:val="18"/>
              </w:rPr>
              <w:t>intensite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DCB9D4A" w14:textId="77777777" w:rsidR="006F2E49" w:rsidRPr="005F2CA0" w:rsidRDefault="00BB1DF7">
            <w:pPr>
              <w:pStyle w:val="Compact"/>
              <w:rPr>
                <w:sz w:val="18"/>
                <w:szCs w:val="18"/>
              </w:rPr>
            </w:pPr>
            <w:proofErr w:type="gramStart"/>
            <w:r w:rsidRPr="005F2CA0">
              <w:rPr>
                <w:rStyle w:val="VerbatimChar"/>
                <w:b/>
                <w:sz w:val="18"/>
                <w:szCs w:val="18"/>
              </w:rPr>
              <w:t>intensite</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375E07BC"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2)</w:t>
            </w:r>
          </w:p>
        </w:tc>
        <w:tc>
          <w:tcPr>
            <w:cnfStyle w:val="000001000000" w:firstRow="0" w:lastRow="0" w:firstColumn="0" w:lastColumn="0" w:oddVBand="0" w:evenVBand="1" w:oddHBand="0" w:evenHBand="0" w:firstRowFirstColumn="0" w:firstRowLastColumn="0" w:lastRowFirstColumn="0" w:lastRowLastColumn="0"/>
            <w:tcW w:w="0" w:type="auto"/>
          </w:tcPr>
          <w:p w14:paraId="2D5B87D9"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Valeurs à prendre parmi les valeurs de </w:t>
            </w:r>
            <w:r w:rsidRPr="005F2CA0">
              <w:rPr>
                <w:rStyle w:val="VerbatimChar"/>
                <w:sz w:val="18"/>
                <w:szCs w:val="18"/>
              </w:rPr>
              <w:t>code</w:t>
            </w:r>
            <w:r w:rsidRPr="005F2CA0">
              <w:rPr>
                <w:sz w:val="18"/>
                <w:szCs w:val="18"/>
              </w:rPr>
              <w:t xml:space="preserve"> de la table </w:t>
            </w:r>
            <w:hyperlink w:anchor="table-dénumération-typeintensitetechno">
              <w:r w:rsidRPr="005F2CA0">
                <w:rPr>
                  <w:rStyle w:val="Lienhypertexte"/>
                  <w:sz w:val="18"/>
                  <w:szCs w:val="18"/>
                </w:rPr>
                <w:t>typeintensitetechno</w:t>
              </w:r>
            </w:hyperlink>
            <w:r w:rsidRPr="005F2CA0">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2B774D6D" w14:textId="77777777" w:rsidR="006F2E49" w:rsidRPr="005F2CA0" w:rsidRDefault="00BB1DF7">
            <w:pPr>
              <w:pStyle w:val="Compact"/>
              <w:rPr>
                <w:sz w:val="18"/>
                <w:szCs w:val="18"/>
              </w:rPr>
            </w:pPr>
            <w:r w:rsidRPr="005F2CA0">
              <w:rPr>
                <w:sz w:val="18"/>
                <w:szCs w:val="18"/>
              </w:rPr>
              <w:t>Caractérisation du niveau d’intensité des effets pour le phénomène dangereux représenté. Si la zone est concernée par plusieurs aléas, l’intensité la plus élevée est à privilégier.</w:t>
            </w:r>
          </w:p>
        </w:tc>
      </w:tr>
      <w:tr w:rsidR="006F2E49" w:rsidRPr="005F2CA0" w14:paraId="1F8E94B6"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D3C9023" w14:textId="77777777" w:rsidR="006F2E49" w:rsidRPr="005F2CA0" w:rsidRDefault="00BB1DF7">
            <w:pPr>
              <w:pStyle w:val="Compact"/>
              <w:rPr>
                <w:sz w:val="18"/>
                <w:szCs w:val="18"/>
              </w:rPr>
            </w:pPr>
            <w:proofErr w:type="gramStart"/>
            <w:r w:rsidRPr="005F2CA0">
              <w:rPr>
                <w:rStyle w:val="VerbatimChar"/>
                <w:b/>
                <w:sz w:val="18"/>
                <w:szCs w:val="18"/>
              </w:rPr>
              <w:t>geom</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47728F84" w14:textId="77777777" w:rsidR="006F2E49" w:rsidRPr="005F2CA0" w:rsidRDefault="00BB1DF7">
            <w:pPr>
              <w:pStyle w:val="Compact"/>
              <w:rPr>
                <w:sz w:val="18"/>
                <w:szCs w:val="18"/>
              </w:rPr>
            </w:pPr>
            <w:r w:rsidRPr="005F2CA0">
              <w:rPr>
                <w:sz w:val="18"/>
                <w:szCs w:val="18"/>
              </w:rPr>
              <w:t>N.A.</w:t>
            </w:r>
          </w:p>
        </w:tc>
        <w:tc>
          <w:tcPr>
            <w:cnfStyle w:val="000010000000" w:firstRow="0" w:lastRow="0" w:firstColumn="0" w:lastColumn="0" w:oddVBand="1" w:evenVBand="0" w:oddHBand="0" w:evenHBand="0" w:firstRowFirstColumn="0" w:firstRowLastColumn="0" w:lastRowFirstColumn="0" w:lastRowLastColumn="0"/>
            <w:tcW w:w="0" w:type="auto"/>
          </w:tcPr>
          <w:p w14:paraId="10F89E16" w14:textId="77777777" w:rsidR="006F2E49" w:rsidRPr="005F2CA0" w:rsidRDefault="00BB1DF7">
            <w:pPr>
              <w:pStyle w:val="Compact"/>
              <w:rPr>
                <w:sz w:val="18"/>
                <w:szCs w:val="18"/>
              </w:rPr>
            </w:pPr>
            <w:r w:rsidRPr="005F2CA0">
              <w:rPr>
                <w:sz w:val="18"/>
                <w:szCs w:val="18"/>
              </w:rPr>
              <w:t>POLYGON</w:t>
            </w:r>
          </w:p>
        </w:tc>
        <w:tc>
          <w:tcPr>
            <w:cnfStyle w:val="000001000000" w:firstRow="0" w:lastRow="0" w:firstColumn="0" w:lastColumn="0" w:oddVBand="0" w:evenVBand="1" w:oddHBand="0" w:evenHBand="0" w:firstRowFirstColumn="0" w:firstRowLastColumn="0" w:lastRowFirstColumn="0" w:lastRowLastColumn="0"/>
            <w:tcW w:w="0" w:type="auto"/>
          </w:tcPr>
          <w:p w14:paraId="2CD57162" w14:textId="77777777" w:rsidR="006F2E49" w:rsidRPr="005F2CA0" w:rsidRDefault="00BB1DF7">
            <w:pPr>
              <w:pStyle w:val="Compact"/>
              <w:rPr>
                <w:sz w:val="18"/>
                <w:szCs w:val="18"/>
              </w:rPr>
            </w:pPr>
            <w:r w:rsidRPr="005F2CA0">
              <w:rPr>
                <w:sz w:val="18"/>
                <w:szCs w:val="18"/>
              </w:rPr>
              <w:t>Polygone de la zone</w:t>
            </w:r>
          </w:p>
        </w:tc>
        <w:tc>
          <w:tcPr>
            <w:cnfStyle w:val="000010000000" w:firstRow="0" w:lastRow="0" w:firstColumn="0" w:lastColumn="0" w:oddVBand="1" w:evenVBand="0" w:oddHBand="0" w:evenHBand="0" w:firstRowFirstColumn="0" w:firstRowLastColumn="0" w:lastRowFirstColumn="0" w:lastRowLastColumn="0"/>
            <w:tcW w:w="0" w:type="auto"/>
          </w:tcPr>
          <w:p w14:paraId="136B89B5" w14:textId="77777777" w:rsidR="006F2E49" w:rsidRPr="005F2CA0" w:rsidRDefault="006F2E49">
            <w:pPr>
              <w:pStyle w:val="Compact"/>
              <w:rPr>
                <w:sz w:val="18"/>
                <w:szCs w:val="18"/>
              </w:rPr>
            </w:pPr>
          </w:p>
        </w:tc>
      </w:tr>
    </w:tbl>
    <w:p w14:paraId="3BEBC72F" w14:textId="77777777" w:rsidR="006F2E49" w:rsidRDefault="00BB1DF7">
      <w:pPr>
        <w:pStyle w:val="Titre6"/>
      </w:pPr>
      <w:bookmarkStart w:id="205" w:name="table-prefixeppr_zonemultialeatechno"/>
      <w:bookmarkEnd w:id="204"/>
      <w:r>
        <w:t xml:space="preserve">Table </w:t>
      </w:r>
      <w:r>
        <w:rPr>
          <w:rStyle w:val="VerbatimChar"/>
        </w:rPr>
        <w:t>[PrefixePPR]_zonemultialeatechno</w:t>
      </w:r>
    </w:p>
    <w:p w14:paraId="5F453156" w14:textId="77777777" w:rsidR="006F2E49" w:rsidRDefault="00BB1DF7">
      <w:pPr>
        <w:pStyle w:val="FirstParagraph"/>
      </w:pPr>
      <w:r w:rsidRPr="0067229D">
        <w:rPr>
          <w:lang w:val="fr-FR"/>
        </w:rPr>
        <w:t xml:space="preserve">La table </w:t>
      </w:r>
      <w:r w:rsidRPr="0067229D">
        <w:rPr>
          <w:rStyle w:val="VerbatimChar"/>
          <w:lang w:val="fr-FR"/>
        </w:rPr>
        <w:t>[PrefixePPR]_zonemultialeatechno</w:t>
      </w:r>
      <w:r w:rsidRPr="0067229D">
        <w:rPr>
          <w:lang w:val="fr-FR"/>
        </w:rPr>
        <w:t xml:space="preserve"> permet de préciser les différents types d’aléas pour les zones multialéas de la table </w:t>
      </w:r>
      <w:hyperlink w:anchor="Xf1b0ae43bf5ffac9ebf69fac60179fd3999a9d8">
        <w:r w:rsidRPr="0067229D">
          <w:rPr>
            <w:rStyle w:val="Lienhypertexte"/>
            <w:lang w:val="fr-FR"/>
          </w:rPr>
          <w:t>zonealeatechnosynthese</w:t>
        </w:r>
      </w:hyperlink>
      <w:r w:rsidRPr="0067229D">
        <w:rPr>
          <w:lang w:val="fr-FR"/>
        </w:rPr>
        <w:t xml:space="preserve">. </w:t>
      </w:r>
      <w:r>
        <w:t xml:space="preserve">Elle a la structure </w:t>
      </w:r>
      <w:proofErr w:type="gramStart"/>
      <w:r>
        <w:t>suivante :</w:t>
      </w:r>
      <w:proofErr w:type="gramEnd"/>
    </w:p>
    <w:tbl>
      <w:tblPr>
        <w:tblStyle w:val="Table"/>
        <w:tblW w:w="0" w:type="auto"/>
        <w:tblLook w:val="0020" w:firstRow="1" w:lastRow="0" w:firstColumn="0" w:lastColumn="0" w:noHBand="0" w:noVBand="0"/>
      </w:tblPr>
      <w:tblGrid>
        <w:gridCol w:w="1206"/>
        <w:gridCol w:w="1205"/>
        <w:gridCol w:w="979"/>
        <w:gridCol w:w="2320"/>
        <w:gridCol w:w="3680"/>
      </w:tblGrid>
      <w:tr w:rsidR="006F2E49" w:rsidRPr="005F2CA0" w14:paraId="2FA4D8C6"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C829338" w14:textId="77777777" w:rsidR="006F2E49" w:rsidRPr="005F2CA0" w:rsidRDefault="00BB1DF7">
            <w:pPr>
              <w:pStyle w:val="Compact"/>
              <w:rPr>
                <w:sz w:val="18"/>
                <w:szCs w:val="18"/>
              </w:rPr>
            </w:pPr>
            <w:r w:rsidRPr="005F2CA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0" w:type="auto"/>
          </w:tcPr>
          <w:p w14:paraId="3856C986" w14:textId="77777777" w:rsidR="006F2E49" w:rsidRPr="005F2CA0" w:rsidRDefault="00BB1DF7">
            <w:pPr>
              <w:pStyle w:val="Compact"/>
              <w:rPr>
                <w:sz w:val="18"/>
                <w:szCs w:val="18"/>
              </w:rPr>
            </w:pPr>
            <w:r w:rsidRPr="005F2CA0">
              <w:rPr>
                <w:sz w:val="18"/>
                <w:szCs w:val="18"/>
              </w:rPr>
              <w:t>Nom court</w:t>
            </w:r>
          </w:p>
        </w:tc>
        <w:tc>
          <w:tcPr>
            <w:cnfStyle w:val="000010000000" w:firstRow="0" w:lastRow="0" w:firstColumn="0" w:lastColumn="0" w:oddVBand="1" w:evenVBand="0" w:oddHBand="0" w:evenHBand="0" w:firstRowFirstColumn="0" w:firstRowLastColumn="0" w:lastRowFirstColumn="0" w:lastRowLastColumn="0"/>
            <w:tcW w:w="0" w:type="auto"/>
          </w:tcPr>
          <w:p w14:paraId="747DEF05" w14:textId="77777777" w:rsidR="006F2E49" w:rsidRPr="005F2CA0" w:rsidRDefault="00BB1DF7">
            <w:pPr>
              <w:pStyle w:val="Compact"/>
              <w:rPr>
                <w:sz w:val="18"/>
                <w:szCs w:val="18"/>
              </w:rPr>
            </w:pPr>
            <w:r w:rsidRPr="005F2CA0">
              <w:rPr>
                <w:sz w:val="18"/>
                <w:szCs w:val="18"/>
              </w:rPr>
              <w:t>Type GPKG</w:t>
            </w:r>
          </w:p>
        </w:tc>
        <w:tc>
          <w:tcPr>
            <w:cnfStyle w:val="000001000000" w:firstRow="0" w:lastRow="0" w:firstColumn="0" w:lastColumn="0" w:oddVBand="0" w:evenVBand="1" w:oddHBand="0" w:evenHBand="0" w:firstRowFirstColumn="0" w:firstRowLastColumn="0" w:lastRowFirstColumn="0" w:lastRowLastColumn="0"/>
            <w:tcW w:w="0" w:type="auto"/>
          </w:tcPr>
          <w:p w14:paraId="1E478EC0" w14:textId="77777777" w:rsidR="006F2E49" w:rsidRPr="005F2CA0" w:rsidRDefault="00BB1DF7">
            <w:pPr>
              <w:pStyle w:val="Compact"/>
              <w:rPr>
                <w:sz w:val="18"/>
                <w:szCs w:val="18"/>
              </w:rPr>
            </w:pPr>
            <w:r w:rsidRPr="005F2CA0">
              <w:rPr>
                <w:sz w:val="18"/>
                <w:szCs w:val="18"/>
              </w:rPr>
              <w:t>Valeurs</w:t>
            </w:r>
          </w:p>
        </w:tc>
        <w:tc>
          <w:tcPr>
            <w:cnfStyle w:val="000010000000" w:firstRow="0" w:lastRow="0" w:firstColumn="0" w:lastColumn="0" w:oddVBand="1" w:evenVBand="0" w:oddHBand="0" w:evenHBand="0" w:firstRowFirstColumn="0" w:firstRowLastColumn="0" w:lastRowFirstColumn="0" w:lastRowLastColumn="0"/>
            <w:tcW w:w="0" w:type="auto"/>
          </w:tcPr>
          <w:p w14:paraId="3A3C2003" w14:textId="77777777" w:rsidR="006F2E49" w:rsidRPr="005F2CA0" w:rsidRDefault="00BB1DF7">
            <w:pPr>
              <w:pStyle w:val="Compact"/>
              <w:rPr>
                <w:sz w:val="18"/>
                <w:szCs w:val="18"/>
              </w:rPr>
            </w:pPr>
            <w:r w:rsidRPr="005F2CA0">
              <w:rPr>
                <w:sz w:val="18"/>
                <w:szCs w:val="18"/>
              </w:rPr>
              <w:t>Définition</w:t>
            </w:r>
          </w:p>
        </w:tc>
      </w:tr>
      <w:tr w:rsidR="006F2E49" w:rsidRPr="009D678C" w14:paraId="3E47A1F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21CFAEB" w14:textId="77777777" w:rsidR="006F2E49" w:rsidRPr="005F2CA0" w:rsidRDefault="00BB1DF7">
            <w:pPr>
              <w:pStyle w:val="Compact"/>
              <w:rPr>
                <w:sz w:val="18"/>
                <w:szCs w:val="18"/>
              </w:rPr>
            </w:pPr>
            <w:proofErr w:type="gramStart"/>
            <w:r w:rsidRPr="005F2CA0">
              <w:rPr>
                <w:rStyle w:val="VerbatimChar"/>
                <w:b/>
                <w:sz w:val="18"/>
                <w:szCs w:val="18"/>
              </w:rPr>
              <w:t>typealea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0CD30528" w14:textId="77777777" w:rsidR="006F2E49" w:rsidRPr="005F2CA0" w:rsidRDefault="00BB1DF7">
            <w:pPr>
              <w:pStyle w:val="Compact"/>
              <w:rPr>
                <w:sz w:val="18"/>
                <w:szCs w:val="18"/>
              </w:rPr>
            </w:pPr>
            <w:proofErr w:type="gramStart"/>
            <w:r w:rsidRPr="005F2CA0">
              <w:rPr>
                <w:rStyle w:val="VerbatimChar"/>
                <w:b/>
                <w:sz w:val="18"/>
                <w:szCs w:val="18"/>
              </w:rPr>
              <w:t>typealea</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167985B5"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3)</w:t>
            </w:r>
          </w:p>
        </w:tc>
        <w:tc>
          <w:tcPr>
            <w:cnfStyle w:val="000001000000" w:firstRow="0" w:lastRow="0" w:firstColumn="0" w:lastColumn="0" w:oddVBand="0" w:evenVBand="1" w:oddHBand="0" w:evenHBand="0" w:firstRowFirstColumn="0" w:firstRowLastColumn="0" w:lastRowFirstColumn="0" w:lastRowLastColumn="0"/>
            <w:tcW w:w="0" w:type="auto"/>
          </w:tcPr>
          <w:p w14:paraId="4F0B30BE"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et partie de la </w:t>
            </w:r>
            <w:r w:rsidRPr="005F2CA0">
              <w:rPr>
                <w:b/>
                <w:sz w:val="18"/>
                <w:szCs w:val="18"/>
              </w:rPr>
              <w:t>Clef primaire</w:t>
            </w:r>
            <w:r w:rsidRPr="005F2CA0">
              <w:rPr>
                <w:sz w:val="18"/>
                <w:szCs w:val="18"/>
              </w:rPr>
              <w:t xml:space="preserve">. Valeurs à prendre parmi les valeurs de </w:t>
            </w:r>
            <w:r w:rsidRPr="005F2CA0">
              <w:rPr>
                <w:rStyle w:val="VerbatimChar"/>
                <w:sz w:val="18"/>
                <w:szCs w:val="18"/>
              </w:rPr>
              <w:t>code</w:t>
            </w:r>
            <w:r w:rsidRPr="005F2CA0">
              <w:rPr>
                <w:sz w:val="18"/>
                <w:szCs w:val="18"/>
              </w:rPr>
              <w:t xml:space="preserve"> de la table </w:t>
            </w:r>
            <w:hyperlink w:anchor="table-dénumération-typealea">
              <w:r w:rsidRPr="005F2CA0">
                <w:rPr>
                  <w:rStyle w:val="Lienhypertexte"/>
                  <w:sz w:val="18"/>
                  <w:szCs w:val="18"/>
                </w:rPr>
                <w:t>typealea</w:t>
              </w:r>
            </w:hyperlink>
          </w:p>
        </w:tc>
        <w:tc>
          <w:tcPr>
            <w:cnfStyle w:val="000010000000" w:firstRow="0" w:lastRow="0" w:firstColumn="0" w:lastColumn="0" w:oddVBand="1" w:evenVBand="0" w:oddHBand="0" w:evenHBand="0" w:firstRowFirstColumn="0" w:firstRowLastColumn="0" w:lastRowFirstColumn="0" w:lastRowLastColumn="0"/>
            <w:tcW w:w="0" w:type="auto"/>
          </w:tcPr>
          <w:p w14:paraId="7B59C781" w14:textId="77777777" w:rsidR="006F2E49" w:rsidRPr="005F2CA0" w:rsidRDefault="00BB1DF7">
            <w:pPr>
              <w:pStyle w:val="Compact"/>
              <w:rPr>
                <w:sz w:val="18"/>
                <w:szCs w:val="18"/>
              </w:rPr>
            </w:pPr>
            <w:r w:rsidRPr="005F2CA0">
              <w:rPr>
                <w:sz w:val="18"/>
                <w:szCs w:val="18"/>
              </w:rPr>
              <w:t>Type de l’aléa associé à la zone d’aléa.</w:t>
            </w:r>
          </w:p>
        </w:tc>
      </w:tr>
      <w:tr w:rsidR="006F2E49" w:rsidRPr="009D678C" w14:paraId="2CBB3DC5"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D1C5A9D" w14:textId="77777777" w:rsidR="006F2E49" w:rsidRPr="005F2CA0" w:rsidRDefault="00BB1DF7">
            <w:pPr>
              <w:pStyle w:val="Compact"/>
              <w:rPr>
                <w:sz w:val="18"/>
                <w:szCs w:val="18"/>
              </w:rPr>
            </w:pPr>
            <w:proofErr w:type="gramStart"/>
            <w:r w:rsidRPr="005F2CA0">
              <w:rPr>
                <w:rStyle w:val="VerbatimChar"/>
                <w:b/>
                <w:sz w:val="18"/>
                <w:szCs w:val="18"/>
              </w:rPr>
              <w:lastRenderedPageBreak/>
              <w:t>idzonealea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23CD1E7D" w14:textId="77777777" w:rsidR="006F2E49" w:rsidRPr="005F2CA0" w:rsidRDefault="00BB1DF7">
            <w:pPr>
              <w:pStyle w:val="Compact"/>
              <w:rPr>
                <w:sz w:val="18"/>
                <w:szCs w:val="18"/>
              </w:rPr>
            </w:pPr>
            <w:proofErr w:type="gramStart"/>
            <w:r w:rsidRPr="005F2CA0">
              <w:rPr>
                <w:rStyle w:val="VerbatimChar"/>
                <w:b/>
                <w:sz w:val="18"/>
                <w:szCs w:val="18"/>
              </w:rPr>
              <w:t>idzonealea</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0F177901"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15)</w:t>
            </w:r>
          </w:p>
        </w:tc>
        <w:tc>
          <w:tcPr>
            <w:cnfStyle w:val="000001000000" w:firstRow="0" w:lastRow="0" w:firstColumn="0" w:lastColumn="0" w:oddVBand="0" w:evenVBand="1" w:oddHBand="0" w:evenHBand="0" w:firstRowFirstColumn="0" w:firstRowLastColumn="0" w:lastRowFirstColumn="0" w:lastRowLastColumn="0"/>
            <w:tcW w:w="0" w:type="auto"/>
          </w:tcPr>
          <w:p w14:paraId="1289DBCE"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et partie de la </w:t>
            </w:r>
            <w:r w:rsidRPr="005F2CA0">
              <w:rPr>
                <w:b/>
                <w:sz w:val="18"/>
                <w:szCs w:val="18"/>
              </w:rPr>
              <w:t>Clef primaire</w:t>
            </w:r>
            <w:r w:rsidRPr="005F2CA0">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4DC22967" w14:textId="77777777" w:rsidR="006F2E49" w:rsidRPr="005F2CA0" w:rsidRDefault="00BB1DF7">
            <w:pPr>
              <w:pStyle w:val="Compact"/>
              <w:rPr>
                <w:sz w:val="18"/>
                <w:szCs w:val="18"/>
              </w:rPr>
            </w:pPr>
            <w:r w:rsidRPr="005F2CA0">
              <w:rPr>
                <w:sz w:val="18"/>
                <w:szCs w:val="18"/>
              </w:rPr>
              <w:t xml:space="preserve">Identifiant de l’objet zonealea dans la table </w:t>
            </w:r>
            <w:hyperlink w:anchor="Xf1b0ae43bf5ffac9ebf69fac60179fd3999a9d8">
              <w:r w:rsidRPr="005F2CA0">
                <w:rPr>
                  <w:rStyle w:val="Lienhypertexte"/>
                  <w:sz w:val="18"/>
                  <w:szCs w:val="18"/>
                </w:rPr>
                <w:t>[PrefixePPR]_zonealeatechnosynthese_s</w:t>
              </w:r>
            </w:hyperlink>
            <w:r w:rsidRPr="005F2CA0">
              <w:rPr>
                <w:sz w:val="18"/>
                <w:szCs w:val="18"/>
              </w:rPr>
              <w:t xml:space="preserve"> auquel se rattache le type d’alea.</w:t>
            </w:r>
          </w:p>
        </w:tc>
      </w:tr>
      <w:tr w:rsidR="006F2E49" w:rsidRPr="009D678C" w14:paraId="45C18CA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63D70E1" w14:textId="77777777" w:rsidR="006F2E49" w:rsidRPr="005F2CA0" w:rsidRDefault="00BB1DF7">
            <w:pPr>
              <w:pStyle w:val="Compact"/>
              <w:rPr>
                <w:sz w:val="18"/>
                <w:szCs w:val="18"/>
              </w:rPr>
            </w:pPr>
            <w:proofErr w:type="gramStart"/>
            <w:r w:rsidRPr="005F2CA0">
              <w:rPr>
                <w:rStyle w:val="VerbatimChar"/>
                <w:sz w:val="18"/>
                <w:szCs w:val="18"/>
              </w:rPr>
              <w:t>niveaualea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E203810" w14:textId="77777777" w:rsidR="006F2E49" w:rsidRPr="005F2CA0" w:rsidRDefault="00BB1DF7">
            <w:pPr>
              <w:pStyle w:val="Compact"/>
              <w:rPr>
                <w:sz w:val="18"/>
                <w:szCs w:val="18"/>
              </w:rPr>
            </w:pPr>
            <w:proofErr w:type="gramStart"/>
            <w:r w:rsidRPr="005F2CA0">
              <w:rPr>
                <w:rStyle w:val="VerbatimChar"/>
                <w:sz w:val="18"/>
                <w:szCs w:val="18"/>
              </w:rPr>
              <w:t>niveaualea</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55138CDC"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2)</w:t>
            </w:r>
          </w:p>
        </w:tc>
        <w:tc>
          <w:tcPr>
            <w:cnfStyle w:val="000001000000" w:firstRow="0" w:lastRow="0" w:firstColumn="0" w:lastColumn="0" w:oddVBand="0" w:evenVBand="1" w:oddHBand="0" w:evenHBand="0" w:firstRowFirstColumn="0" w:firstRowLastColumn="0" w:lastRowFirstColumn="0" w:lastRowLastColumn="0"/>
            <w:tcW w:w="0" w:type="auto"/>
          </w:tcPr>
          <w:p w14:paraId="6A0FC5F6"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Valeurs à prendre parmi les valeurs de </w:t>
            </w:r>
            <w:r w:rsidRPr="005F2CA0">
              <w:rPr>
                <w:rStyle w:val="VerbatimChar"/>
                <w:sz w:val="18"/>
                <w:szCs w:val="18"/>
              </w:rPr>
              <w:t>code</w:t>
            </w:r>
            <w:r w:rsidRPr="005F2CA0">
              <w:rPr>
                <w:sz w:val="18"/>
                <w:szCs w:val="18"/>
              </w:rPr>
              <w:t xml:space="preserve"> de la table </w:t>
            </w:r>
            <w:hyperlink w:anchor="table-dénumération-typeniveaualea">
              <w:r w:rsidRPr="005F2CA0">
                <w:rPr>
                  <w:rStyle w:val="Lienhypertexte"/>
                  <w:sz w:val="18"/>
                  <w:szCs w:val="18"/>
                </w:rPr>
                <w:t>typeniveaualea</w:t>
              </w:r>
            </w:hyperlink>
            <w:r w:rsidRPr="005F2CA0">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7A2A59BC" w14:textId="77777777" w:rsidR="006F2E49" w:rsidRPr="005F2CA0" w:rsidRDefault="00BB1DF7">
            <w:pPr>
              <w:pStyle w:val="Compact"/>
              <w:rPr>
                <w:sz w:val="18"/>
                <w:szCs w:val="18"/>
              </w:rPr>
            </w:pPr>
            <w:r w:rsidRPr="005F2CA0">
              <w:rPr>
                <w:sz w:val="18"/>
                <w:szCs w:val="18"/>
              </w:rPr>
              <w:t>Caractérisation du niveau de l’aléa.</w:t>
            </w:r>
          </w:p>
        </w:tc>
      </w:tr>
      <w:tr w:rsidR="006F2E49" w:rsidRPr="009D678C" w14:paraId="1F8484C3"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D3E29E7" w14:textId="77777777" w:rsidR="006F2E49" w:rsidRPr="005F2CA0" w:rsidRDefault="00BB1DF7">
            <w:pPr>
              <w:pStyle w:val="Compact"/>
              <w:rPr>
                <w:sz w:val="18"/>
                <w:szCs w:val="18"/>
              </w:rPr>
            </w:pPr>
            <w:proofErr w:type="gramStart"/>
            <w:r w:rsidRPr="005F2CA0">
              <w:rPr>
                <w:rStyle w:val="VerbatimChar"/>
                <w:sz w:val="18"/>
                <w:szCs w:val="18"/>
              </w:rPr>
              <w:t>occurrence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44DA5C15" w14:textId="77777777" w:rsidR="006F2E49" w:rsidRPr="005F2CA0" w:rsidRDefault="00BB1DF7">
            <w:pPr>
              <w:pStyle w:val="Compact"/>
              <w:rPr>
                <w:sz w:val="18"/>
                <w:szCs w:val="18"/>
              </w:rPr>
            </w:pPr>
            <w:proofErr w:type="gramStart"/>
            <w:r w:rsidRPr="005F2CA0">
              <w:rPr>
                <w:rStyle w:val="VerbatimChar"/>
                <w:sz w:val="18"/>
                <w:szCs w:val="18"/>
              </w:rPr>
              <w:t>occurrence</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080B7151"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1)</w:t>
            </w:r>
          </w:p>
        </w:tc>
        <w:tc>
          <w:tcPr>
            <w:cnfStyle w:val="000001000000" w:firstRow="0" w:lastRow="0" w:firstColumn="0" w:lastColumn="0" w:oddVBand="0" w:evenVBand="1" w:oddHBand="0" w:evenHBand="0" w:firstRowFirstColumn="0" w:firstRowLastColumn="0" w:lastRowFirstColumn="0" w:lastRowLastColumn="0"/>
            <w:tcW w:w="0" w:type="auto"/>
          </w:tcPr>
          <w:p w14:paraId="3A06E22E"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Valeurs à prendre parmi les valeurs de </w:t>
            </w:r>
            <w:r w:rsidRPr="005F2CA0">
              <w:rPr>
                <w:rStyle w:val="VerbatimChar"/>
                <w:sz w:val="18"/>
                <w:szCs w:val="18"/>
              </w:rPr>
              <w:t>code</w:t>
            </w:r>
            <w:r w:rsidRPr="005F2CA0">
              <w:rPr>
                <w:sz w:val="18"/>
                <w:szCs w:val="18"/>
              </w:rPr>
              <w:t xml:space="preserve"> de la table </w:t>
            </w:r>
            <w:hyperlink w:anchor="table-dénumération-typeclasseprobatechno">
              <w:r w:rsidRPr="005F2CA0">
                <w:rPr>
                  <w:rStyle w:val="Lienhypertexte"/>
                  <w:sz w:val="18"/>
                  <w:szCs w:val="18"/>
                </w:rPr>
                <w:t>typeclasseprobatechno</w:t>
              </w:r>
            </w:hyperlink>
            <w:r w:rsidRPr="005F2CA0">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351FC991" w14:textId="77777777" w:rsidR="006F2E49" w:rsidRPr="005F2CA0" w:rsidRDefault="00BB1DF7">
            <w:pPr>
              <w:pStyle w:val="Compact"/>
              <w:rPr>
                <w:sz w:val="18"/>
                <w:szCs w:val="18"/>
              </w:rPr>
            </w:pPr>
            <w:r w:rsidRPr="005F2CA0">
              <w:rPr>
                <w:sz w:val="18"/>
                <w:szCs w:val="18"/>
              </w:rPr>
              <w:t>Occurrence de survenue de l’aléa. Selon les classes de probabilité des risques industriels.</w:t>
            </w:r>
          </w:p>
        </w:tc>
      </w:tr>
      <w:tr w:rsidR="006F2E49" w:rsidRPr="009D678C" w14:paraId="40A15B5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9E5F273" w14:textId="77777777" w:rsidR="006F2E49" w:rsidRPr="005F2CA0" w:rsidRDefault="00BB1DF7">
            <w:pPr>
              <w:pStyle w:val="Compact"/>
              <w:rPr>
                <w:sz w:val="18"/>
                <w:szCs w:val="18"/>
              </w:rPr>
            </w:pPr>
            <w:proofErr w:type="gramStart"/>
            <w:r w:rsidRPr="005F2CA0">
              <w:rPr>
                <w:rStyle w:val="VerbatimChar"/>
                <w:sz w:val="18"/>
                <w:szCs w:val="18"/>
              </w:rPr>
              <w:t>intensite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4592F5CD" w14:textId="77777777" w:rsidR="006F2E49" w:rsidRPr="005F2CA0" w:rsidRDefault="00BB1DF7">
            <w:pPr>
              <w:pStyle w:val="Compact"/>
              <w:rPr>
                <w:sz w:val="18"/>
                <w:szCs w:val="18"/>
              </w:rPr>
            </w:pPr>
            <w:proofErr w:type="gramStart"/>
            <w:r w:rsidRPr="005F2CA0">
              <w:rPr>
                <w:rStyle w:val="VerbatimChar"/>
                <w:sz w:val="18"/>
                <w:szCs w:val="18"/>
              </w:rPr>
              <w:t>intensite</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31EC9303"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2)</w:t>
            </w:r>
          </w:p>
        </w:tc>
        <w:tc>
          <w:tcPr>
            <w:cnfStyle w:val="000001000000" w:firstRow="0" w:lastRow="0" w:firstColumn="0" w:lastColumn="0" w:oddVBand="0" w:evenVBand="1" w:oddHBand="0" w:evenHBand="0" w:firstRowFirstColumn="0" w:firstRowLastColumn="0" w:lastRowFirstColumn="0" w:lastRowLastColumn="0"/>
            <w:tcW w:w="0" w:type="auto"/>
          </w:tcPr>
          <w:p w14:paraId="5BD0B640"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Valeurs à prendre parmi les valeurs de </w:t>
            </w:r>
            <w:r w:rsidRPr="005F2CA0">
              <w:rPr>
                <w:rStyle w:val="VerbatimChar"/>
                <w:sz w:val="18"/>
                <w:szCs w:val="18"/>
              </w:rPr>
              <w:t>code</w:t>
            </w:r>
            <w:r w:rsidRPr="005F2CA0">
              <w:rPr>
                <w:sz w:val="18"/>
                <w:szCs w:val="18"/>
              </w:rPr>
              <w:t xml:space="preserve"> de la table </w:t>
            </w:r>
            <w:hyperlink w:anchor="table-dénumération-typeintensitetechno">
              <w:r w:rsidRPr="005F2CA0">
                <w:rPr>
                  <w:rStyle w:val="Lienhypertexte"/>
                  <w:sz w:val="18"/>
                  <w:szCs w:val="18"/>
                </w:rPr>
                <w:t>typeintensitetechno</w:t>
              </w:r>
            </w:hyperlink>
            <w:r w:rsidRPr="005F2CA0">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70EC9F1F" w14:textId="77777777" w:rsidR="006F2E49" w:rsidRPr="005F2CA0" w:rsidRDefault="00BB1DF7">
            <w:pPr>
              <w:pStyle w:val="Compact"/>
              <w:rPr>
                <w:sz w:val="18"/>
                <w:szCs w:val="18"/>
              </w:rPr>
            </w:pPr>
            <w:r w:rsidRPr="005F2CA0">
              <w:rPr>
                <w:sz w:val="18"/>
                <w:szCs w:val="18"/>
              </w:rPr>
              <w:t>Caractérisation du niveau d’intensité des effets pour le phénomène dangereux représenté.</w:t>
            </w:r>
          </w:p>
        </w:tc>
      </w:tr>
    </w:tbl>
    <w:p w14:paraId="093A658A" w14:textId="77777777" w:rsidR="006F2E49" w:rsidRDefault="00BB1DF7">
      <w:pPr>
        <w:pStyle w:val="Titre6"/>
      </w:pPr>
      <w:bookmarkStart w:id="206" w:name="table-prefixeppr_zoneprotegee_codealea_s"/>
      <w:bookmarkEnd w:id="205"/>
      <w:r>
        <w:t xml:space="preserve">Table </w:t>
      </w:r>
      <w:r>
        <w:rPr>
          <w:rStyle w:val="VerbatimChar"/>
        </w:rPr>
        <w:t>[PrefixePPR]_zoneprotegee_[CodeAlea]_s</w:t>
      </w:r>
    </w:p>
    <w:p w14:paraId="20560A72" w14:textId="77777777" w:rsidR="006F2E49" w:rsidRDefault="00BB1DF7">
      <w:pPr>
        <w:pStyle w:val="FirstParagraph"/>
      </w:pPr>
      <w:r w:rsidRPr="0067229D">
        <w:rPr>
          <w:lang w:val="fr-FR"/>
        </w:rPr>
        <w:t xml:space="preserve">La table </w:t>
      </w:r>
      <w:r w:rsidRPr="0067229D">
        <w:rPr>
          <w:rStyle w:val="VerbatimChar"/>
          <w:lang w:val="fr-FR"/>
        </w:rPr>
        <w:t>[PrefixePPR]_zoneprotegee_[CodeAlea]_s</w:t>
      </w:r>
      <w:r w:rsidRPr="0067229D">
        <w:rPr>
          <w:lang w:val="fr-FR"/>
        </w:rPr>
        <w:t xml:space="preserve"> implémente la classe </w:t>
      </w:r>
      <w:hyperlink r:id="rId245" w:anchor="classe-dobjets-zoneprotegee">
        <w:r w:rsidRPr="0067229D">
          <w:rPr>
            <w:rStyle w:val="Lienhypertexte"/>
            <w:lang w:val="fr-FR"/>
          </w:rPr>
          <w:t>ZoneProtegee</w:t>
        </w:r>
      </w:hyperlink>
      <w:r w:rsidRPr="0067229D">
        <w:rPr>
          <w:lang w:val="fr-FR"/>
        </w:rPr>
        <w:t xml:space="preserve"> définie dans le modèle commun. </w:t>
      </w:r>
      <w:r>
        <w:t xml:space="preserve">Elle a la structure </w:t>
      </w:r>
      <w:proofErr w:type="gramStart"/>
      <w:r>
        <w:t>suivante :</w:t>
      </w:r>
      <w:proofErr w:type="gramEnd"/>
    </w:p>
    <w:tbl>
      <w:tblPr>
        <w:tblStyle w:val="Table"/>
        <w:tblW w:w="0" w:type="auto"/>
        <w:tblLook w:val="0020" w:firstRow="1" w:lastRow="0" w:firstColumn="0" w:lastColumn="0" w:noHBand="0" w:noVBand="0"/>
      </w:tblPr>
      <w:tblGrid>
        <w:gridCol w:w="2000"/>
        <w:gridCol w:w="1065"/>
        <w:gridCol w:w="1002"/>
        <w:gridCol w:w="3449"/>
        <w:gridCol w:w="1874"/>
      </w:tblGrid>
      <w:tr w:rsidR="006F2E49" w:rsidRPr="005F2CA0" w14:paraId="56958862"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FDB6A71" w14:textId="77777777" w:rsidR="006F2E49" w:rsidRPr="005F2CA0" w:rsidRDefault="00BB1DF7">
            <w:pPr>
              <w:pStyle w:val="Compact"/>
              <w:rPr>
                <w:sz w:val="18"/>
                <w:szCs w:val="18"/>
              </w:rPr>
            </w:pPr>
            <w:r w:rsidRPr="005F2CA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0" w:type="auto"/>
          </w:tcPr>
          <w:p w14:paraId="3F8F3F47" w14:textId="77777777" w:rsidR="006F2E49" w:rsidRPr="005F2CA0" w:rsidRDefault="00BB1DF7">
            <w:pPr>
              <w:pStyle w:val="Compact"/>
              <w:rPr>
                <w:sz w:val="18"/>
                <w:szCs w:val="18"/>
              </w:rPr>
            </w:pPr>
            <w:r w:rsidRPr="005F2CA0">
              <w:rPr>
                <w:sz w:val="18"/>
                <w:szCs w:val="18"/>
              </w:rPr>
              <w:t>Nom court</w:t>
            </w:r>
          </w:p>
        </w:tc>
        <w:tc>
          <w:tcPr>
            <w:cnfStyle w:val="000010000000" w:firstRow="0" w:lastRow="0" w:firstColumn="0" w:lastColumn="0" w:oddVBand="1" w:evenVBand="0" w:oddHBand="0" w:evenHBand="0" w:firstRowFirstColumn="0" w:firstRowLastColumn="0" w:lastRowFirstColumn="0" w:lastRowLastColumn="0"/>
            <w:tcW w:w="0" w:type="auto"/>
          </w:tcPr>
          <w:p w14:paraId="757B528B" w14:textId="77777777" w:rsidR="006F2E49" w:rsidRPr="005F2CA0" w:rsidRDefault="00BB1DF7">
            <w:pPr>
              <w:pStyle w:val="Compact"/>
              <w:rPr>
                <w:sz w:val="18"/>
                <w:szCs w:val="18"/>
              </w:rPr>
            </w:pPr>
            <w:r w:rsidRPr="005F2CA0">
              <w:rPr>
                <w:sz w:val="18"/>
                <w:szCs w:val="18"/>
              </w:rPr>
              <w:t>Type GPKG</w:t>
            </w:r>
          </w:p>
        </w:tc>
        <w:tc>
          <w:tcPr>
            <w:cnfStyle w:val="000001000000" w:firstRow="0" w:lastRow="0" w:firstColumn="0" w:lastColumn="0" w:oddVBand="0" w:evenVBand="1" w:oddHBand="0" w:evenHBand="0" w:firstRowFirstColumn="0" w:firstRowLastColumn="0" w:lastRowFirstColumn="0" w:lastRowLastColumn="0"/>
            <w:tcW w:w="0" w:type="auto"/>
          </w:tcPr>
          <w:p w14:paraId="171A90D7" w14:textId="77777777" w:rsidR="006F2E49" w:rsidRPr="005F2CA0" w:rsidRDefault="00BB1DF7">
            <w:pPr>
              <w:pStyle w:val="Compact"/>
              <w:rPr>
                <w:sz w:val="18"/>
                <w:szCs w:val="18"/>
              </w:rPr>
            </w:pPr>
            <w:r w:rsidRPr="005F2CA0">
              <w:rPr>
                <w:sz w:val="18"/>
                <w:szCs w:val="18"/>
              </w:rPr>
              <w:t>Valeurs</w:t>
            </w:r>
          </w:p>
        </w:tc>
        <w:tc>
          <w:tcPr>
            <w:cnfStyle w:val="000010000000" w:firstRow="0" w:lastRow="0" w:firstColumn="0" w:lastColumn="0" w:oddVBand="1" w:evenVBand="0" w:oddHBand="0" w:evenHBand="0" w:firstRowFirstColumn="0" w:firstRowLastColumn="0" w:lastRowFirstColumn="0" w:lastRowLastColumn="0"/>
            <w:tcW w:w="0" w:type="auto"/>
          </w:tcPr>
          <w:p w14:paraId="713342C6" w14:textId="77777777" w:rsidR="006F2E49" w:rsidRPr="005F2CA0" w:rsidRDefault="00BB1DF7">
            <w:pPr>
              <w:pStyle w:val="Compact"/>
              <w:rPr>
                <w:sz w:val="18"/>
                <w:szCs w:val="18"/>
              </w:rPr>
            </w:pPr>
            <w:r w:rsidRPr="005F2CA0">
              <w:rPr>
                <w:sz w:val="18"/>
                <w:szCs w:val="18"/>
              </w:rPr>
              <w:t>Définition</w:t>
            </w:r>
          </w:p>
        </w:tc>
      </w:tr>
      <w:tr w:rsidR="006F2E49" w:rsidRPr="005F2CA0" w14:paraId="50B46A0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19E0B84" w14:textId="77777777" w:rsidR="006F2E49" w:rsidRPr="005F2CA0" w:rsidRDefault="00BB1DF7">
            <w:pPr>
              <w:pStyle w:val="Compact"/>
              <w:rPr>
                <w:sz w:val="18"/>
                <w:szCs w:val="18"/>
              </w:rPr>
            </w:pPr>
            <w:proofErr w:type="gramStart"/>
            <w:r w:rsidRPr="005F2CA0">
              <w:rPr>
                <w:rStyle w:val="VerbatimChar"/>
                <w:b/>
                <w:sz w:val="18"/>
                <w:szCs w:val="18"/>
              </w:rPr>
              <w:t>idzoneprotegee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72CA0B7" w14:textId="77777777" w:rsidR="006F2E49" w:rsidRPr="005F2CA0" w:rsidRDefault="00BB1DF7">
            <w:pPr>
              <w:pStyle w:val="Compact"/>
              <w:rPr>
                <w:sz w:val="18"/>
                <w:szCs w:val="18"/>
              </w:rPr>
            </w:pPr>
            <w:proofErr w:type="gramStart"/>
            <w:r w:rsidRPr="005F2CA0">
              <w:rPr>
                <w:rStyle w:val="VerbatimChar"/>
                <w:b/>
                <w:sz w:val="18"/>
                <w:szCs w:val="18"/>
              </w:rPr>
              <w:t>idzoneprot</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361E7D8C"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15)</w:t>
            </w:r>
          </w:p>
        </w:tc>
        <w:tc>
          <w:tcPr>
            <w:cnfStyle w:val="000001000000" w:firstRow="0" w:lastRow="0" w:firstColumn="0" w:lastColumn="0" w:oddVBand="0" w:evenVBand="1" w:oddHBand="0" w:evenHBand="0" w:firstRowFirstColumn="0" w:firstRowLastColumn="0" w:lastRowFirstColumn="0" w:lastRowLastColumn="0"/>
            <w:tcW w:w="0" w:type="auto"/>
          </w:tcPr>
          <w:p w14:paraId="4AC3415F" w14:textId="77777777" w:rsidR="006F2E49" w:rsidRPr="005F2CA0" w:rsidRDefault="00BB1DF7">
            <w:pPr>
              <w:pStyle w:val="Compact"/>
              <w:rPr>
                <w:sz w:val="18"/>
                <w:szCs w:val="18"/>
              </w:rPr>
            </w:pPr>
            <w:r w:rsidRPr="005F2CA0">
              <w:rPr>
                <w:b/>
                <w:sz w:val="18"/>
                <w:szCs w:val="18"/>
              </w:rPr>
              <w:t>Clef primaire</w:t>
            </w:r>
          </w:p>
        </w:tc>
        <w:tc>
          <w:tcPr>
            <w:cnfStyle w:val="000010000000" w:firstRow="0" w:lastRow="0" w:firstColumn="0" w:lastColumn="0" w:oddVBand="1" w:evenVBand="0" w:oddHBand="0" w:evenHBand="0" w:firstRowFirstColumn="0" w:firstRowLastColumn="0" w:lastRowFirstColumn="0" w:lastRowLastColumn="0"/>
            <w:tcW w:w="0" w:type="auto"/>
          </w:tcPr>
          <w:p w14:paraId="3FAFA75D" w14:textId="77777777" w:rsidR="006F2E49" w:rsidRPr="005F2CA0" w:rsidRDefault="00BB1DF7">
            <w:pPr>
              <w:pStyle w:val="Compact"/>
              <w:rPr>
                <w:sz w:val="18"/>
                <w:szCs w:val="18"/>
              </w:rPr>
            </w:pPr>
            <w:r w:rsidRPr="005F2CA0">
              <w:rPr>
                <w:sz w:val="18"/>
                <w:szCs w:val="18"/>
              </w:rPr>
              <w:t>Identifiant de l’objet zoneprotegee.</w:t>
            </w:r>
          </w:p>
        </w:tc>
      </w:tr>
      <w:tr w:rsidR="006F2E49" w:rsidRPr="009D678C" w14:paraId="78E69617"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455A208" w14:textId="77777777" w:rsidR="006F2E49" w:rsidRPr="005F2CA0" w:rsidRDefault="00BB1DF7">
            <w:pPr>
              <w:pStyle w:val="Compact"/>
              <w:rPr>
                <w:sz w:val="18"/>
                <w:szCs w:val="18"/>
              </w:rPr>
            </w:pPr>
            <w:proofErr w:type="gramStart"/>
            <w:r w:rsidRPr="005F2CA0">
              <w:rPr>
                <w:rStyle w:val="VerbatimChar"/>
                <w:b/>
                <w:sz w:val="18"/>
                <w:szCs w:val="18"/>
              </w:rPr>
              <w:t>codeprocedure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5435EBEA" w14:textId="77777777" w:rsidR="006F2E49" w:rsidRPr="005F2CA0" w:rsidRDefault="00BB1DF7">
            <w:pPr>
              <w:pStyle w:val="Compact"/>
              <w:rPr>
                <w:sz w:val="18"/>
                <w:szCs w:val="18"/>
              </w:rPr>
            </w:pPr>
            <w:proofErr w:type="gramStart"/>
            <w:r w:rsidRPr="005F2CA0">
              <w:rPr>
                <w:rStyle w:val="VerbatimChar"/>
                <w:b/>
                <w:sz w:val="18"/>
                <w:szCs w:val="18"/>
              </w:rPr>
              <w:t>idproc</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33A85623"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22)</w:t>
            </w:r>
          </w:p>
        </w:tc>
        <w:tc>
          <w:tcPr>
            <w:cnfStyle w:val="000001000000" w:firstRow="0" w:lastRow="0" w:firstColumn="0" w:lastColumn="0" w:oddVBand="0" w:evenVBand="1" w:oddHBand="0" w:evenHBand="0" w:firstRowFirstColumn="0" w:firstRowLastColumn="0" w:lastRowFirstColumn="0" w:lastRowLastColumn="0"/>
            <w:tcW w:w="0" w:type="auto"/>
          </w:tcPr>
          <w:p w14:paraId="5BFD464B"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La valeur de ce champ doit aussi exister comme valeur de la colonne </w:t>
            </w:r>
            <w:r w:rsidRPr="005F2CA0">
              <w:rPr>
                <w:rStyle w:val="VerbatimChar"/>
                <w:sz w:val="18"/>
                <w:szCs w:val="18"/>
              </w:rPr>
              <w:t>codeprocedure</w:t>
            </w:r>
            <w:r w:rsidRPr="005F2CA0">
              <w:rPr>
                <w:sz w:val="18"/>
                <w:szCs w:val="18"/>
              </w:rPr>
              <w:t xml:space="preserve"> de la table </w:t>
            </w:r>
            <w:hyperlink w:anchor="table-prefixeppr_procedure">
              <w:r w:rsidRPr="005F2CA0">
                <w:rPr>
                  <w:rStyle w:val="Lienhypertexte"/>
                  <w:sz w:val="18"/>
                  <w:szCs w:val="18"/>
                </w:rPr>
                <w:t>prefixeppr_procedure</w:t>
              </w:r>
            </w:hyperlink>
          </w:p>
        </w:tc>
        <w:tc>
          <w:tcPr>
            <w:cnfStyle w:val="000010000000" w:firstRow="0" w:lastRow="0" w:firstColumn="0" w:lastColumn="0" w:oddVBand="1" w:evenVBand="0" w:oddHBand="0" w:evenHBand="0" w:firstRowFirstColumn="0" w:firstRowLastColumn="0" w:lastRowFirstColumn="0" w:lastRowLastColumn="0"/>
            <w:tcW w:w="0" w:type="auto"/>
          </w:tcPr>
          <w:p w14:paraId="1E7E9353" w14:textId="77777777" w:rsidR="006F2E49" w:rsidRPr="005F2CA0" w:rsidRDefault="00BB1DF7">
            <w:pPr>
              <w:pStyle w:val="Compact"/>
              <w:rPr>
                <w:sz w:val="18"/>
                <w:szCs w:val="18"/>
              </w:rPr>
            </w:pPr>
            <w:r w:rsidRPr="005F2CA0">
              <w:rPr>
                <w:sz w:val="18"/>
                <w:szCs w:val="18"/>
              </w:rPr>
              <w:t xml:space="preserve">Identifiant de la procédure associée à la zone protégée. Ce champ permet de faire le lien avec l’objet correspondant de la table </w:t>
            </w:r>
            <w:hyperlink w:anchor="table-prefixeppr_procedure">
              <w:r w:rsidRPr="005F2CA0">
                <w:rPr>
                  <w:rStyle w:val="Lienhypertexte"/>
                  <w:sz w:val="18"/>
                  <w:szCs w:val="18"/>
                </w:rPr>
                <w:t>prefixeppr_procedure</w:t>
              </w:r>
            </w:hyperlink>
          </w:p>
        </w:tc>
      </w:tr>
      <w:tr w:rsidR="006F2E49" w:rsidRPr="009D678C" w14:paraId="0F32E4C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118E060" w14:textId="77777777" w:rsidR="006F2E49" w:rsidRPr="005F2CA0" w:rsidRDefault="00BB1DF7">
            <w:pPr>
              <w:pStyle w:val="Compact"/>
              <w:rPr>
                <w:sz w:val="18"/>
                <w:szCs w:val="18"/>
              </w:rPr>
            </w:pPr>
            <w:proofErr w:type="gramStart"/>
            <w:r w:rsidRPr="005F2CA0">
              <w:rPr>
                <w:rStyle w:val="VerbatimChar"/>
                <w:b/>
                <w:sz w:val="18"/>
                <w:szCs w:val="18"/>
              </w:rPr>
              <w:t>typealea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72648BA1" w14:textId="77777777" w:rsidR="006F2E49" w:rsidRPr="005F2CA0" w:rsidRDefault="00BB1DF7">
            <w:pPr>
              <w:pStyle w:val="Compact"/>
              <w:rPr>
                <w:sz w:val="18"/>
                <w:szCs w:val="18"/>
              </w:rPr>
            </w:pPr>
            <w:proofErr w:type="gramStart"/>
            <w:r w:rsidRPr="005F2CA0">
              <w:rPr>
                <w:rStyle w:val="VerbatimChar"/>
                <w:b/>
                <w:sz w:val="18"/>
                <w:szCs w:val="18"/>
              </w:rPr>
              <w:t>typealea</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164D87A4"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3)</w:t>
            </w:r>
          </w:p>
        </w:tc>
        <w:tc>
          <w:tcPr>
            <w:cnfStyle w:val="000001000000" w:firstRow="0" w:lastRow="0" w:firstColumn="0" w:lastColumn="0" w:oddVBand="0" w:evenVBand="1" w:oddHBand="0" w:evenHBand="0" w:firstRowFirstColumn="0" w:firstRowLastColumn="0" w:lastRowFirstColumn="0" w:lastRowLastColumn="0"/>
            <w:tcW w:w="0" w:type="auto"/>
          </w:tcPr>
          <w:p w14:paraId="375964A3"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Valeurs à prendre parmi les valeurs de </w:t>
            </w:r>
            <w:r w:rsidRPr="005F2CA0">
              <w:rPr>
                <w:rStyle w:val="VerbatimChar"/>
                <w:sz w:val="18"/>
                <w:szCs w:val="18"/>
              </w:rPr>
              <w:t>code</w:t>
            </w:r>
            <w:r w:rsidRPr="005F2CA0">
              <w:rPr>
                <w:sz w:val="18"/>
                <w:szCs w:val="18"/>
              </w:rPr>
              <w:t xml:space="preserve"> de la table </w:t>
            </w:r>
            <w:hyperlink w:anchor="table-dénumération-typealea">
              <w:r w:rsidRPr="005F2CA0">
                <w:rPr>
                  <w:rStyle w:val="Lienhypertexte"/>
                  <w:sz w:val="18"/>
                  <w:szCs w:val="18"/>
                </w:rPr>
                <w:t>typealea</w:t>
              </w:r>
            </w:hyperlink>
          </w:p>
        </w:tc>
        <w:tc>
          <w:tcPr>
            <w:cnfStyle w:val="000010000000" w:firstRow="0" w:lastRow="0" w:firstColumn="0" w:lastColumn="0" w:oddVBand="1" w:evenVBand="0" w:oddHBand="0" w:evenHBand="0" w:firstRowFirstColumn="0" w:firstRowLastColumn="0" w:lastRowFirstColumn="0" w:lastRowLastColumn="0"/>
            <w:tcW w:w="0" w:type="auto"/>
          </w:tcPr>
          <w:p w14:paraId="7B7694AF" w14:textId="77777777" w:rsidR="006F2E49" w:rsidRPr="005F2CA0" w:rsidRDefault="00BB1DF7">
            <w:pPr>
              <w:pStyle w:val="Compact"/>
              <w:rPr>
                <w:sz w:val="18"/>
                <w:szCs w:val="18"/>
              </w:rPr>
            </w:pPr>
            <w:r w:rsidRPr="005F2CA0">
              <w:rPr>
                <w:sz w:val="18"/>
                <w:szCs w:val="18"/>
              </w:rPr>
              <w:t>Type de l’aléa associé à la zone protégée, selon la nomenclature définie dans GASPAR.</w:t>
            </w:r>
          </w:p>
        </w:tc>
      </w:tr>
      <w:tr w:rsidR="006F2E49" w:rsidRPr="009D678C" w14:paraId="35B60FF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7E783C" w14:textId="77777777" w:rsidR="006F2E49" w:rsidRPr="005F2CA0" w:rsidRDefault="00BB1DF7">
            <w:pPr>
              <w:pStyle w:val="Compact"/>
              <w:rPr>
                <w:sz w:val="18"/>
                <w:szCs w:val="18"/>
              </w:rPr>
            </w:pPr>
            <w:proofErr w:type="gramStart"/>
            <w:r w:rsidRPr="005F2CA0">
              <w:rPr>
                <w:rStyle w:val="VerbatimChar"/>
                <w:sz w:val="18"/>
                <w:szCs w:val="18"/>
              </w:rPr>
              <w:lastRenderedPageBreak/>
              <w:t>niveauprotection</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44D77182" w14:textId="77777777" w:rsidR="006F2E49" w:rsidRPr="005F2CA0" w:rsidRDefault="00BB1DF7">
            <w:pPr>
              <w:pStyle w:val="Compact"/>
              <w:rPr>
                <w:sz w:val="18"/>
                <w:szCs w:val="18"/>
              </w:rPr>
            </w:pPr>
            <w:proofErr w:type="gramStart"/>
            <w:r w:rsidRPr="005F2CA0">
              <w:rPr>
                <w:rStyle w:val="VerbatimChar"/>
                <w:sz w:val="18"/>
                <w:szCs w:val="18"/>
              </w:rPr>
              <w:t>nivprotect</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182A6EA8" w14:textId="77777777" w:rsidR="006F2E49" w:rsidRPr="005F2CA0" w:rsidRDefault="00BB1DF7">
            <w:pPr>
              <w:pStyle w:val="Compact"/>
              <w:rPr>
                <w:sz w:val="18"/>
                <w:szCs w:val="18"/>
              </w:rPr>
            </w:pPr>
            <w:r w:rsidRPr="005F2CA0">
              <w:rPr>
                <w:sz w:val="18"/>
                <w:szCs w:val="18"/>
              </w:rPr>
              <w:t>TEXT</w:t>
            </w:r>
          </w:p>
        </w:tc>
        <w:tc>
          <w:tcPr>
            <w:cnfStyle w:val="000001000000" w:firstRow="0" w:lastRow="0" w:firstColumn="0" w:lastColumn="0" w:oddVBand="0" w:evenVBand="1" w:oddHBand="0" w:evenHBand="0" w:firstRowFirstColumn="0" w:firstRowLastColumn="0" w:lastRowFirstColumn="0" w:lastRowLastColumn="0"/>
            <w:tcW w:w="0" w:type="auto"/>
          </w:tcPr>
          <w:p w14:paraId="2EE3E21F" w14:textId="77777777" w:rsidR="006F2E49" w:rsidRPr="005F2CA0" w:rsidRDefault="00BB1DF7">
            <w:pPr>
              <w:pStyle w:val="Compact"/>
              <w:rPr>
                <w:sz w:val="18"/>
                <w:szCs w:val="18"/>
              </w:rPr>
            </w:pPr>
            <w:r w:rsidRPr="005F2CA0">
              <w:rPr>
                <w:sz w:val="18"/>
                <w:szCs w:val="18"/>
              </w:rPr>
              <w:t>Domaine de valeurs en fonction du type zone.</w:t>
            </w:r>
          </w:p>
        </w:tc>
        <w:tc>
          <w:tcPr>
            <w:cnfStyle w:val="000010000000" w:firstRow="0" w:lastRow="0" w:firstColumn="0" w:lastColumn="0" w:oddVBand="1" w:evenVBand="0" w:oddHBand="0" w:evenHBand="0" w:firstRowFirstColumn="0" w:firstRowLastColumn="0" w:lastRowFirstColumn="0" w:lastRowLastColumn="0"/>
            <w:tcW w:w="0" w:type="auto"/>
          </w:tcPr>
          <w:p w14:paraId="776696DA" w14:textId="77777777" w:rsidR="006F2E49" w:rsidRPr="005F2CA0" w:rsidRDefault="00BB1DF7">
            <w:pPr>
              <w:pStyle w:val="Compact"/>
              <w:rPr>
                <w:sz w:val="18"/>
                <w:szCs w:val="18"/>
              </w:rPr>
            </w:pPr>
            <w:r w:rsidRPr="005F2CA0">
              <w:rPr>
                <w:sz w:val="18"/>
                <w:szCs w:val="18"/>
              </w:rPr>
              <w:t>Niveau de protection de la zone. Par exemple pour une zone protégée par un système d’endiguement, il s’agit de la hauteur maximale que peut atteindre l’eau sans que cette zone soit inondée en raison du débordement, du contournement ou de la rupture des ouvrages de protection quand l’inondation provient directement du cours d’eau ou de la mer.</w:t>
            </w:r>
          </w:p>
        </w:tc>
      </w:tr>
      <w:tr w:rsidR="006F2E49" w:rsidRPr="009D678C" w14:paraId="39C37EE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4908B92" w14:textId="77777777" w:rsidR="006F2E49" w:rsidRPr="005F2CA0" w:rsidRDefault="00BB1DF7">
            <w:pPr>
              <w:pStyle w:val="Compact"/>
              <w:rPr>
                <w:sz w:val="18"/>
                <w:szCs w:val="18"/>
              </w:rPr>
            </w:pPr>
            <w:proofErr w:type="gramStart"/>
            <w:r w:rsidRPr="005F2CA0">
              <w:rPr>
                <w:rStyle w:val="VerbatimChar"/>
                <w:sz w:val="18"/>
                <w:szCs w:val="18"/>
              </w:rPr>
              <w:t>occurrence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58472306" w14:textId="77777777" w:rsidR="006F2E49" w:rsidRPr="005F2CA0" w:rsidRDefault="00BB1DF7">
            <w:pPr>
              <w:pStyle w:val="Compact"/>
              <w:rPr>
                <w:sz w:val="18"/>
                <w:szCs w:val="18"/>
              </w:rPr>
            </w:pPr>
            <w:proofErr w:type="gramStart"/>
            <w:r w:rsidRPr="005F2CA0">
              <w:rPr>
                <w:rStyle w:val="VerbatimChar"/>
                <w:sz w:val="18"/>
                <w:szCs w:val="18"/>
              </w:rPr>
              <w:t>occurrence</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3C1785DB" w14:textId="77777777" w:rsidR="006F2E49" w:rsidRPr="005F2CA0" w:rsidRDefault="00BB1DF7">
            <w:pPr>
              <w:pStyle w:val="Compact"/>
              <w:rPr>
                <w:sz w:val="18"/>
                <w:szCs w:val="18"/>
              </w:rPr>
            </w:pPr>
            <w:r w:rsidRPr="005F2CA0">
              <w:rPr>
                <w:sz w:val="18"/>
                <w:szCs w:val="18"/>
              </w:rPr>
              <w:t>TEXT</w:t>
            </w:r>
          </w:p>
        </w:tc>
        <w:tc>
          <w:tcPr>
            <w:cnfStyle w:val="000001000000" w:firstRow="0" w:lastRow="0" w:firstColumn="0" w:lastColumn="0" w:oddVBand="0" w:evenVBand="1" w:oddHBand="0" w:evenHBand="0" w:firstRowFirstColumn="0" w:firstRowLastColumn="0" w:lastRowFirstColumn="0" w:lastRowLastColumn="0"/>
            <w:tcW w:w="0" w:type="auto"/>
          </w:tcPr>
          <w:p w14:paraId="6D76F2E1" w14:textId="77777777" w:rsidR="006F2E49" w:rsidRPr="005F2CA0" w:rsidRDefault="00BB1DF7">
            <w:pPr>
              <w:pStyle w:val="Compact"/>
              <w:rPr>
                <w:sz w:val="18"/>
                <w:szCs w:val="18"/>
              </w:rPr>
            </w:pPr>
            <w:r w:rsidRPr="005F2CA0">
              <w:rPr>
                <w:sz w:val="18"/>
                <w:szCs w:val="18"/>
              </w:rPr>
              <w:t>Saisie libre éventuellement contrainte par le type d’aléa</w:t>
            </w:r>
          </w:p>
        </w:tc>
        <w:tc>
          <w:tcPr>
            <w:cnfStyle w:val="000010000000" w:firstRow="0" w:lastRow="0" w:firstColumn="0" w:lastColumn="0" w:oddVBand="1" w:evenVBand="0" w:oddHBand="0" w:evenHBand="0" w:firstRowFirstColumn="0" w:firstRowLastColumn="0" w:lastRowFirstColumn="0" w:lastRowLastColumn="0"/>
            <w:tcW w:w="0" w:type="auto"/>
          </w:tcPr>
          <w:p w14:paraId="07509728" w14:textId="77777777" w:rsidR="006F2E49" w:rsidRPr="005F2CA0" w:rsidRDefault="00BB1DF7">
            <w:pPr>
              <w:pStyle w:val="Compact"/>
              <w:rPr>
                <w:sz w:val="18"/>
                <w:szCs w:val="18"/>
              </w:rPr>
            </w:pPr>
            <w:r w:rsidRPr="005F2CA0">
              <w:rPr>
                <w:sz w:val="18"/>
                <w:szCs w:val="18"/>
              </w:rPr>
              <w:t>Occurrence de survenue de l’aléa correspondant au niveau de protection de l’ouvrage.</w:t>
            </w:r>
          </w:p>
        </w:tc>
      </w:tr>
      <w:tr w:rsidR="006F2E49" w:rsidRPr="009D678C" w14:paraId="294A5068"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BE8EFB7" w14:textId="77777777" w:rsidR="006F2E49" w:rsidRPr="005F2CA0" w:rsidRDefault="00BB1DF7">
            <w:pPr>
              <w:pStyle w:val="Compact"/>
              <w:rPr>
                <w:sz w:val="18"/>
                <w:szCs w:val="18"/>
              </w:rPr>
            </w:pPr>
            <w:proofErr w:type="gramStart"/>
            <w:r w:rsidRPr="005F2CA0">
              <w:rPr>
                <w:rStyle w:val="VerbatimChar"/>
                <w:sz w:val="18"/>
                <w:szCs w:val="18"/>
              </w:rPr>
              <w:t>description</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5240FA00" w14:textId="77777777" w:rsidR="006F2E49" w:rsidRPr="005F2CA0" w:rsidRDefault="00BB1DF7">
            <w:pPr>
              <w:pStyle w:val="Compact"/>
              <w:rPr>
                <w:sz w:val="18"/>
                <w:szCs w:val="18"/>
              </w:rPr>
            </w:pPr>
            <w:proofErr w:type="gramStart"/>
            <w:r w:rsidRPr="005F2CA0">
              <w:rPr>
                <w:rStyle w:val="VerbatimChar"/>
                <w:sz w:val="18"/>
                <w:szCs w:val="18"/>
              </w:rPr>
              <w:t>descript</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21C3A685" w14:textId="77777777" w:rsidR="006F2E49" w:rsidRPr="005F2CA0" w:rsidRDefault="00BB1DF7">
            <w:pPr>
              <w:pStyle w:val="Compact"/>
              <w:rPr>
                <w:sz w:val="18"/>
                <w:szCs w:val="18"/>
              </w:rPr>
            </w:pPr>
            <w:r w:rsidRPr="005F2CA0">
              <w:rPr>
                <w:sz w:val="18"/>
                <w:szCs w:val="18"/>
              </w:rPr>
              <w:t>TEXT</w:t>
            </w:r>
          </w:p>
        </w:tc>
        <w:tc>
          <w:tcPr>
            <w:cnfStyle w:val="000001000000" w:firstRow="0" w:lastRow="0" w:firstColumn="0" w:lastColumn="0" w:oddVBand="0" w:evenVBand="1" w:oddHBand="0" w:evenHBand="0" w:firstRowFirstColumn="0" w:firstRowLastColumn="0" w:lastRowFirstColumn="0" w:lastRowLastColumn="0"/>
            <w:tcW w:w="0" w:type="auto"/>
          </w:tcPr>
          <w:p w14:paraId="69D811F5" w14:textId="77777777" w:rsidR="006F2E49" w:rsidRPr="005F2CA0" w:rsidRDefault="00BB1DF7">
            <w:pPr>
              <w:pStyle w:val="Compact"/>
              <w:rPr>
                <w:sz w:val="18"/>
                <w:szCs w:val="18"/>
              </w:rPr>
            </w:pPr>
            <w:r w:rsidRPr="005F2CA0">
              <w:rPr>
                <w:sz w:val="18"/>
                <w:szCs w:val="18"/>
              </w:rPr>
              <w:t>Saisie libre</w:t>
            </w:r>
          </w:p>
        </w:tc>
        <w:tc>
          <w:tcPr>
            <w:cnfStyle w:val="000010000000" w:firstRow="0" w:lastRow="0" w:firstColumn="0" w:lastColumn="0" w:oddVBand="1" w:evenVBand="0" w:oddHBand="0" w:evenHBand="0" w:firstRowFirstColumn="0" w:firstRowLastColumn="0" w:lastRowFirstColumn="0" w:lastRowLastColumn="0"/>
            <w:tcW w:w="0" w:type="auto"/>
          </w:tcPr>
          <w:p w14:paraId="2135D573" w14:textId="77777777" w:rsidR="006F2E49" w:rsidRPr="005F2CA0" w:rsidRDefault="00BB1DF7">
            <w:pPr>
              <w:pStyle w:val="Compact"/>
              <w:rPr>
                <w:sz w:val="18"/>
                <w:szCs w:val="18"/>
              </w:rPr>
            </w:pPr>
            <w:r w:rsidRPr="005F2CA0">
              <w:rPr>
                <w:sz w:val="18"/>
                <w:szCs w:val="18"/>
              </w:rPr>
              <w:t>Description textuelle de la zone protégée.</w:t>
            </w:r>
          </w:p>
        </w:tc>
      </w:tr>
      <w:tr w:rsidR="006F2E49" w:rsidRPr="009D678C" w14:paraId="093B0EC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2FB5F07" w14:textId="77777777" w:rsidR="006F2E49" w:rsidRPr="005F2CA0" w:rsidRDefault="00BB1DF7">
            <w:pPr>
              <w:pStyle w:val="Compact"/>
              <w:rPr>
                <w:sz w:val="18"/>
                <w:szCs w:val="18"/>
              </w:rPr>
            </w:pPr>
            <w:proofErr w:type="gramStart"/>
            <w:r w:rsidRPr="005F2CA0">
              <w:rPr>
                <w:rStyle w:val="VerbatimChar"/>
                <w:sz w:val="18"/>
                <w:szCs w:val="18"/>
              </w:rPr>
              <w:t>idouvrageprotecteur</w:t>
            </w:r>
            <w:proofErr w:type="gramEnd"/>
            <w:r w:rsidRPr="005F2CA0">
              <w:rPr>
                <w:rStyle w:val="VerbatimChar"/>
                <w:sz w:val="18"/>
                <w:szCs w:val="18"/>
              </w:rPr>
              <w:t>_s</w:t>
            </w:r>
          </w:p>
        </w:tc>
        <w:tc>
          <w:tcPr>
            <w:cnfStyle w:val="000001000000" w:firstRow="0" w:lastRow="0" w:firstColumn="0" w:lastColumn="0" w:oddVBand="0" w:evenVBand="1" w:oddHBand="0" w:evenHBand="0" w:firstRowFirstColumn="0" w:firstRowLastColumn="0" w:lastRowFirstColumn="0" w:lastRowLastColumn="0"/>
            <w:tcW w:w="0" w:type="auto"/>
          </w:tcPr>
          <w:p w14:paraId="207960B1" w14:textId="77777777" w:rsidR="006F2E49" w:rsidRPr="005F2CA0" w:rsidRDefault="00BB1DF7">
            <w:pPr>
              <w:pStyle w:val="Compact"/>
              <w:rPr>
                <w:sz w:val="18"/>
                <w:szCs w:val="18"/>
              </w:rPr>
            </w:pPr>
            <w:proofErr w:type="gramStart"/>
            <w:r w:rsidRPr="005F2CA0">
              <w:rPr>
                <w:rStyle w:val="VerbatimChar"/>
                <w:sz w:val="18"/>
                <w:szCs w:val="18"/>
              </w:rPr>
              <w:t>idouvprots</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6B7F3546"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50)</w:t>
            </w:r>
          </w:p>
        </w:tc>
        <w:tc>
          <w:tcPr>
            <w:cnfStyle w:val="000001000000" w:firstRow="0" w:lastRow="0" w:firstColumn="0" w:lastColumn="0" w:oddVBand="0" w:evenVBand="1" w:oddHBand="0" w:evenHBand="0" w:firstRowFirstColumn="0" w:firstRowLastColumn="0" w:lastRowFirstColumn="0" w:lastRowLastColumn="0"/>
            <w:tcW w:w="0" w:type="auto"/>
          </w:tcPr>
          <w:p w14:paraId="0A2BA981"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La valeur de ce champ, si elle est renseignée doit aussi exister comme valeur de la colonne </w:t>
            </w:r>
            <w:r w:rsidRPr="005F2CA0">
              <w:rPr>
                <w:rStyle w:val="VerbatimChar"/>
                <w:sz w:val="18"/>
                <w:szCs w:val="18"/>
              </w:rPr>
              <w:t>idouvrageprotecteur</w:t>
            </w:r>
            <w:r w:rsidRPr="005F2CA0">
              <w:rPr>
                <w:sz w:val="18"/>
                <w:szCs w:val="18"/>
              </w:rPr>
              <w:t xml:space="preserve"> de la table </w:t>
            </w:r>
            <w:hyperlink w:anchor="Xbc8b8be958a13d3c29d475b6f668d95583a6108">
              <w:r w:rsidRPr="005F2CA0">
                <w:rPr>
                  <w:rStyle w:val="Lienhypertexte"/>
                  <w:sz w:val="18"/>
                  <w:szCs w:val="18"/>
                </w:rPr>
                <w:t>prefixeppr_ouvrageprotecteur_codealea_s</w:t>
              </w:r>
            </w:hyperlink>
          </w:p>
        </w:tc>
        <w:tc>
          <w:tcPr>
            <w:cnfStyle w:val="000010000000" w:firstRow="0" w:lastRow="0" w:firstColumn="0" w:lastColumn="0" w:oddVBand="1" w:evenVBand="0" w:oddHBand="0" w:evenHBand="0" w:firstRowFirstColumn="0" w:firstRowLastColumn="0" w:lastRowFirstColumn="0" w:lastRowLastColumn="0"/>
            <w:tcW w:w="0" w:type="auto"/>
          </w:tcPr>
          <w:p w14:paraId="48128311" w14:textId="77777777" w:rsidR="006F2E49" w:rsidRPr="005F2CA0" w:rsidRDefault="00BB1DF7">
            <w:pPr>
              <w:pStyle w:val="Compact"/>
              <w:rPr>
                <w:sz w:val="18"/>
                <w:szCs w:val="18"/>
              </w:rPr>
            </w:pPr>
            <w:r w:rsidRPr="005F2CA0">
              <w:rPr>
                <w:sz w:val="18"/>
                <w:szCs w:val="18"/>
              </w:rPr>
              <w:t>Lien vers l’ouvrage de protection surfacique qui engendre la zone protégée.</w:t>
            </w:r>
          </w:p>
        </w:tc>
      </w:tr>
      <w:tr w:rsidR="006F2E49" w:rsidRPr="009D678C" w14:paraId="1572E23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9B2957A" w14:textId="77777777" w:rsidR="006F2E49" w:rsidRPr="005F2CA0" w:rsidRDefault="00BB1DF7">
            <w:pPr>
              <w:pStyle w:val="Compact"/>
              <w:rPr>
                <w:sz w:val="18"/>
                <w:szCs w:val="18"/>
              </w:rPr>
            </w:pPr>
            <w:proofErr w:type="gramStart"/>
            <w:r w:rsidRPr="005F2CA0">
              <w:rPr>
                <w:rStyle w:val="VerbatimChar"/>
                <w:sz w:val="18"/>
                <w:szCs w:val="18"/>
              </w:rPr>
              <w:t>idouvrageprotecteur</w:t>
            </w:r>
            <w:proofErr w:type="gramEnd"/>
            <w:r w:rsidRPr="005F2CA0">
              <w:rPr>
                <w:rStyle w:val="VerbatimChar"/>
                <w:sz w:val="18"/>
                <w:szCs w:val="18"/>
              </w:rPr>
              <w:t>_l</w:t>
            </w:r>
          </w:p>
        </w:tc>
        <w:tc>
          <w:tcPr>
            <w:cnfStyle w:val="000001000000" w:firstRow="0" w:lastRow="0" w:firstColumn="0" w:lastColumn="0" w:oddVBand="0" w:evenVBand="1" w:oddHBand="0" w:evenHBand="0" w:firstRowFirstColumn="0" w:firstRowLastColumn="0" w:lastRowFirstColumn="0" w:lastRowLastColumn="0"/>
            <w:tcW w:w="0" w:type="auto"/>
          </w:tcPr>
          <w:p w14:paraId="131D311B" w14:textId="77777777" w:rsidR="006F2E49" w:rsidRPr="005F2CA0" w:rsidRDefault="00BB1DF7">
            <w:pPr>
              <w:pStyle w:val="Compact"/>
              <w:rPr>
                <w:sz w:val="18"/>
                <w:szCs w:val="18"/>
              </w:rPr>
            </w:pPr>
            <w:proofErr w:type="gramStart"/>
            <w:r w:rsidRPr="005F2CA0">
              <w:rPr>
                <w:rStyle w:val="VerbatimChar"/>
                <w:sz w:val="18"/>
                <w:szCs w:val="18"/>
              </w:rPr>
              <w:t>idouvprotl</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61F18CBB"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50)</w:t>
            </w:r>
          </w:p>
        </w:tc>
        <w:tc>
          <w:tcPr>
            <w:cnfStyle w:val="000001000000" w:firstRow="0" w:lastRow="0" w:firstColumn="0" w:lastColumn="0" w:oddVBand="0" w:evenVBand="1" w:oddHBand="0" w:evenHBand="0" w:firstRowFirstColumn="0" w:firstRowLastColumn="0" w:lastRowFirstColumn="0" w:lastRowLastColumn="0"/>
            <w:tcW w:w="0" w:type="auto"/>
          </w:tcPr>
          <w:p w14:paraId="0AB0DD6B"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La valeur de ce champ, si elle est renseignée doit aussi exister comme valeur de la colonne </w:t>
            </w:r>
            <w:r w:rsidRPr="005F2CA0">
              <w:rPr>
                <w:rStyle w:val="VerbatimChar"/>
                <w:sz w:val="18"/>
                <w:szCs w:val="18"/>
              </w:rPr>
              <w:t>idouvrageprotecteur</w:t>
            </w:r>
            <w:r w:rsidRPr="005F2CA0">
              <w:rPr>
                <w:sz w:val="18"/>
                <w:szCs w:val="18"/>
              </w:rPr>
              <w:t xml:space="preserve"> de la table </w:t>
            </w:r>
            <w:hyperlink w:anchor="Xbc8b8be958a13d3c29d475b6f668d95583a6108">
              <w:r w:rsidRPr="005F2CA0">
                <w:rPr>
                  <w:rStyle w:val="Lienhypertexte"/>
                  <w:sz w:val="18"/>
                  <w:szCs w:val="18"/>
                </w:rPr>
                <w:t>prefixeppr_ouvrageprotecteur_codealea_l</w:t>
              </w:r>
            </w:hyperlink>
          </w:p>
        </w:tc>
        <w:tc>
          <w:tcPr>
            <w:cnfStyle w:val="000010000000" w:firstRow="0" w:lastRow="0" w:firstColumn="0" w:lastColumn="0" w:oddVBand="1" w:evenVBand="0" w:oddHBand="0" w:evenHBand="0" w:firstRowFirstColumn="0" w:firstRowLastColumn="0" w:lastRowFirstColumn="0" w:lastRowLastColumn="0"/>
            <w:tcW w:w="0" w:type="auto"/>
          </w:tcPr>
          <w:p w14:paraId="3E2B1289" w14:textId="77777777" w:rsidR="006F2E49" w:rsidRPr="005F2CA0" w:rsidRDefault="00BB1DF7">
            <w:pPr>
              <w:pStyle w:val="Compact"/>
              <w:rPr>
                <w:sz w:val="18"/>
                <w:szCs w:val="18"/>
              </w:rPr>
            </w:pPr>
            <w:r w:rsidRPr="005F2CA0">
              <w:rPr>
                <w:sz w:val="18"/>
                <w:szCs w:val="18"/>
              </w:rPr>
              <w:t>Lien vers l’ouvrage de protection linéaire qui engendre la zone protégée.</w:t>
            </w:r>
          </w:p>
        </w:tc>
      </w:tr>
      <w:tr w:rsidR="006F2E49" w:rsidRPr="009D678C" w14:paraId="45DA4F5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35E4182" w14:textId="77777777" w:rsidR="006F2E49" w:rsidRPr="005F2CA0" w:rsidRDefault="00BB1DF7">
            <w:pPr>
              <w:pStyle w:val="Compact"/>
              <w:rPr>
                <w:sz w:val="18"/>
                <w:szCs w:val="18"/>
              </w:rPr>
            </w:pPr>
            <w:proofErr w:type="gramStart"/>
            <w:r w:rsidRPr="005F2CA0">
              <w:rPr>
                <w:rStyle w:val="VerbatimChar"/>
                <w:sz w:val="18"/>
                <w:szCs w:val="18"/>
              </w:rPr>
              <w:t>idouvrageprotecteur</w:t>
            </w:r>
            <w:proofErr w:type="gramEnd"/>
            <w:r w:rsidRPr="005F2CA0">
              <w:rPr>
                <w:rStyle w:val="VerbatimChar"/>
                <w:sz w:val="18"/>
                <w:szCs w:val="18"/>
              </w:rPr>
              <w:t>_p</w:t>
            </w:r>
          </w:p>
        </w:tc>
        <w:tc>
          <w:tcPr>
            <w:cnfStyle w:val="000001000000" w:firstRow="0" w:lastRow="0" w:firstColumn="0" w:lastColumn="0" w:oddVBand="0" w:evenVBand="1" w:oddHBand="0" w:evenHBand="0" w:firstRowFirstColumn="0" w:firstRowLastColumn="0" w:lastRowFirstColumn="0" w:lastRowLastColumn="0"/>
            <w:tcW w:w="0" w:type="auto"/>
          </w:tcPr>
          <w:p w14:paraId="02040208" w14:textId="77777777" w:rsidR="006F2E49" w:rsidRPr="005F2CA0" w:rsidRDefault="00BB1DF7">
            <w:pPr>
              <w:pStyle w:val="Compact"/>
              <w:rPr>
                <w:sz w:val="18"/>
                <w:szCs w:val="18"/>
              </w:rPr>
            </w:pPr>
            <w:proofErr w:type="gramStart"/>
            <w:r w:rsidRPr="005F2CA0">
              <w:rPr>
                <w:rStyle w:val="VerbatimChar"/>
                <w:sz w:val="18"/>
                <w:szCs w:val="18"/>
              </w:rPr>
              <w:t>idouvprotp</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6ECE8C4C"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50)</w:t>
            </w:r>
          </w:p>
        </w:tc>
        <w:tc>
          <w:tcPr>
            <w:cnfStyle w:val="000001000000" w:firstRow="0" w:lastRow="0" w:firstColumn="0" w:lastColumn="0" w:oddVBand="0" w:evenVBand="1" w:oddHBand="0" w:evenHBand="0" w:firstRowFirstColumn="0" w:firstRowLastColumn="0" w:lastRowFirstColumn="0" w:lastRowLastColumn="0"/>
            <w:tcW w:w="0" w:type="auto"/>
          </w:tcPr>
          <w:p w14:paraId="04E943F0"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La valeur de ce champ, si elle est renseignée doit aussi exister comme valeur de la colonne </w:t>
            </w:r>
            <w:r w:rsidRPr="005F2CA0">
              <w:rPr>
                <w:rStyle w:val="VerbatimChar"/>
                <w:sz w:val="18"/>
                <w:szCs w:val="18"/>
              </w:rPr>
              <w:t>idouvrageprotecteur</w:t>
            </w:r>
            <w:r w:rsidRPr="005F2CA0">
              <w:rPr>
                <w:sz w:val="18"/>
                <w:szCs w:val="18"/>
              </w:rPr>
              <w:t xml:space="preserve"> de la table </w:t>
            </w:r>
            <w:hyperlink w:anchor="Xbc8b8be958a13d3c29d475b6f668d95583a6108">
              <w:r w:rsidRPr="005F2CA0">
                <w:rPr>
                  <w:rStyle w:val="Lienhypertexte"/>
                  <w:sz w:val="18"/>
                  <w:szCs w:val="18"/>
                </w:rPr>
                <w:t>prefixeppr_ouvrageprotecteur_codealea_p</w:t>
              </w:r>
            </w:hyperlink>
          </w:p>
        </w:tc>
        <w:tc>
          <w:tcPr>
            <w:cnfStyle w:val="000010000000" w:firstRow="0" w:lastRow="0" w:firstColumn="0" w:lastColumn="0" w:oddVBand="1" w:evenVBand="0" w:oddHBand="0" w:evenHBand="0" w:firstRowFirstColumn="0" w:firstRowLastColumn="0" w:lastRowFirstColumn="0" w:lastRowLastColumn="0"/>
            <w:tcW w:w="0" w:type="auto"/>
          </w:tcPr>
          <w:p w14:paraId="03E01034" w14:textId="77777777" w:rsidR="006F2E49" w:rsidRPr="005F2CA0" w:rsidRDefault="00BB1DF7">
            <w:pPr>
              <w:pStyle w:val="Compact"/>
              <w:rPr>
                <w:sz w:val="18"/>
                <w:szCs w:val="18"/>
              </w:rPr>
            </w:pPr>
            <w:r w:rsidRPr="005F2CA0">
              <w:rPr>
                <w:sz w:val="18"/>
                <w:szCs w:val="18"/>
              </w:rPr>
              <w:t>Lien vers l’ouvrage de protection ponctuel qui engendre la zone protégée.</w:t>
            </w:r>
          </w:p>
        </w:tc>
      </w:tr>
      <w:tr w:rsidR="006F2E49" w:rsidRPr="005F2CA0" w14:paraId="3CB4D16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3229C23" w14:textId="77777777" w:rsidR="006F2E49" w:rsidRPr="005F2CA0" w:rsidRDefault="00BB1DF7">
            <w:pPr>
              <w:pStyle w:val="Compact"/>
              <w:rPr>
                <w:sz w:val="18"/>
                <w:szCs w:val="18"/>
              </w:rPr>
            </w:pPr>
            <w:proofErr w:type="gramStart"/>
            <w:r w:rsidRPr="005F2CA0">
              <w:rPr>
                <w:rStyle w:val="VerbatimChar"/>
                <w:b/>
                <w:sz w:val="18"/>
                <w:szCs w:val="18"/>
              </w:rPr>
              <w:t>geom</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41CCDB42" w14:textId="77777777" w:rsidR="006F2E49" w:rsidRPr="005F2CA0" w:rsidRDefault="00BB1DF7">
            <w:pPr>
              <w:pStyle w:val="Compact"/>
              <w:rPr>
                <w:sz w:val="18"/>
                <w:szCs w:val="18"/>
              </w:rPr>
            </w:pPr>
            <w:r w:rsidRPr="005F2CA0">
              <w:rPr>
                <w:sz w:val="18"/>
                <w:szCs w:val="18"/>
              </w:rPr>
              <w:t>N.A.</w:t>
            </w:r>
          </w:p>
        </w:tc>
        <w:tc>
          <w:tcPr>
            <w:cnfStyle w:val="000010000000" w:firstRow="0" w:lastRow="0" w:firstColumn="0" w:lastColumn="0" w:oddVBand="1" w:evenVBand="0" w:oddHBand="0" w:evenHBand="0" w:firstRowFirstColumn="0" w:firstRowLastColumn="0" w:lastRowFirstColumn="0" w:lastRowLastColumn="0"/>
            <w:tcW w:w="0" w:type="auto"/>
          </w:tcPr>
          <w:p w14:paraId="6B044612" w14:textId="77777777" w:rsidR="006F2E49" w:rsidRPr="005F2CA0" w:rsidRDefault="00BB1DF7">
            <w:pPr>
              <w:pStyle w:val="Compact"/>
              <w:rPr>
                <w:sz w:val="18"/>
                <w:szCs w:val="18"/>
              </w:rPr>
            </w:pPr>
            <w:r w:rsidRPr="005F2CA0">
              <w:rPr>
                <w:sz w:val="18"/>
                <w:szCs w:val="18"/>
              </w:rPr>
              <w:t>POLYGON</w:t>
            </w:r>
          </w:p>
        </w:tc>
        <w:tc>
          <w:tcPr>
            <w:cnfStyle w:val="000001000000" w:firstRow="0" w:lastRow="0" w:firstColumn="0" w:lastColumn="0" w:oddVBand="0" w:evenVBand="1" w:oddHBand="0" w:evenHBand="0" w:firstRowFirstColumn="0" w:firstRowLastColumn="0" w:lastRowFirstColumn="0" w:lastRowLastColumn="0"/>
            <w:tcW w:w="0" w:type="auto"/>
          </w:tcPr>
          <w:p w14:paraId="1E010B3D" w14:textId="77777777" w:rsidR="006F2E49" w:rsidRPr="005F2CA0" w:rsidRDefault="00BB1DF7">
            <w:pPr>
              <w:pStyle w:val="Compact"/>
              <w:rPr>
                <w:sz w:val="18"/>
                <w:szCs w:val="18"/>
              </w:rPr>
            </w:pPr>
            <w:r w:rsidRPr="005F2CA0">
              <w:rPr>
                <w:sz w:val="18"/>
                <w:szCs w:val="18"/>
              </w:rPr>
              <w:t>Polygone de la zone</w:t>
            </w:r>
          </w:p>
        </w:tc>
        <w:tc>
          <w:tcPr>
            <w:cnfStyle w:val="000010000000" w:firstRow="0" w:lastRow="0" w:firstColumn="0" w:lastColumn="0" w:oddVBand="1" w:evenVBand="0" w:oddHBand="0" w:evenHBand="0" w:firstRowFirstColumn="0" w:firstRowLastColumn="0" w:lastRowFirstColumn="0" w:lastRowLastColumn="0"/>
            <w:tcW w:w="0" w:type="auto"/>
          </w:tcPr>
          <w:p w14:paraId="2918EFD0" w14:textId="77777777" w:rsidR="006F2E49" w:rsidRPr="005F2CA0" w:rsidRDefault="006F2E49">
            <w:pPr>
              <w:pStyle w:val="Compact"/>
              <w:rPr>
                <w:sz w:val="18"/>
                <w:szCs w:val="18"/>
              </w:rPr>
            </w:pPr>
          </w:p>
        </w:tc>
      </w:tr>
    </w:tbl>
    <w:p w14:paraId="7FD3651D" w14:textId="77777777" w:rsidR="006F2E49" w:rsidRDefault="00BB1DF7">
      <w:pPr>
        <w:pStyle w:val="Titre6"/>
      </w:pPr>
      <w:bookmarkStart w:id="207" w:name="X8963c05d49a40e00d4a0c6ee9e47c6335ea37f0"/>
      <w:bookmarkEnd w:id="206"/>
      <w:r>
        <w:lastRenderedPageBreak/>
        <w:t xml:space="preserve">Table </w:t>
      </w:r>
      <w:r>
        <w:rPr>
          <w:rStyle w:val="VerbatimChar"/>
        </w:rPr>
        <w:t>[PrefixePPR]_zonedangerspecifique_[CodeAlea]_s</w:t>
      </w:r>
    </w:p>
    <w:p w14:paraId="6BDB08E9" w14:textId="77777777" w:rsidR="006F2E49" w:rsidRDefault="00BB1DF7">
      <w:pPr>
        <w:pStyle w:val="FirstParagraph"/>
      </w:pPr>
      <w:r w:rsidRPr="0067229D">
        <w:rPr>
          <w:lang w:val="fr-FR"/>
        </w:rPr>
        <w:t xml:space="preserve">La table </w:t>
      </w:r>
      <w:r w:rsidRPr="0067229D">
        <w:rPr>
          <w:rStyle w:val="VerbatimChar"/>
          <w:lang w:val="fr-FR"/>
        </w:rPr>
        <w:t>[PrefixePPR]_zonedangerspecifique_[CodeAlea]_s</w:t>
      </w:r>
      <w:r w:rsidRPr="0067229D">
        <w:rPr>
          <w:lang w:val="fr-FR"/>
        </w:rPr>
        <w:t xml:space="preserve"> implémente la classe </w:t>
      </w:r>
      <w:hyperlink r:id="rId246" w:anchor="classe-dobjets-zonedangerspecifique">
        <w:r w:rsidRPr="0067229D">
          <w:rPr>
            <w:rStyle w:val="Lienhypertexte"/>
            <w:lang w:val="fr-FR"/>
          </w:rPr>
          <w:t>ZoneDangerSpecifique</w:t>
        </w:r>
      </w:hyperlink>
      <w:r w:rsidRPr="0067229D">
        <w:rPr>
          <w:lang w:val="fr-FR"/>
        </w:rPr>
        <w:t xml:space="preserve"> définie dans le modèle commun. </w:t>
      </w:r>
      <w:r>
        <w:t xml:space="preserve">Elle a la structure </w:t>
      </w:r>
      <w:proofErr w:type="gramStart"/>
      <w:r>
        <w:t>suivante :</w:t>
      </w:r>
      <w:proofErr w:type="gramEnd"/>
    </w:p>
    <w:tbl>
      <w:tblPr>
        <w:tblStyle w:val="Table"/>
        <w:tblW w:w="0" w:type="auto"/>
        <w:tblLook w:val="0020" w:firstRow="1" w:lastRow="0" w:firstColumn="0" w:lastColumn="0" w:noHBand="0" w:noVBand="0"/>
      </w:tblPr>
      <w:tblGrid>
        <w:gridCol w:w="1990"/>
        <w:gridCol w:w="1061"/>
        <w:gridCol w:w="999"/>
        <w:gridCol w:w="3434"/>
        <w:gridCol w:w="1906"/>
      </w:tblGrid>
      <w:tr w:rsidR="006F2E49" w:rsidRPr="005F2CA0" w14:paraId="709AF527"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CF1CAC1" w14:textId="77777777" w:rsidR="006F2E49" w:rsidRPr="005F2CA0" w:rsidRDefault="00BB1DF7">
            <w:pPr>
              <w:pStyle w:val="Compact"/>
              <w:rPr>
                <w:sz w:val="18"/>
                <w:szCs w:val="18"/>
              </w:rPr>
            </w:pPr>
            <w:r w:rsidRPr="005F2CA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0" w:type="auto"/>
          </w:tcPr>
          <w:p w14:paraId="72FC2E8B" w14:textId="77777777" w:rsidR="006F2E49" w:rsidRPr="005F2CA0" w:rsidRDefault="00BB1DF7">
            <w:pPr>
              <w:pStyle w:val="Compact"/>
              <w:rPr>
                <w:sz w:val="18"/>
                <w:szCs w:val="18"/>
              </w:rPr>
            </w:pPr>
            <w:r w:rsidRPr="005F2CA0">
              <w:rPr>
                <w:sz w:val="18"/>
                <w:szCs w:val="18"/>
              </w:rPr>
              <w:t>Nom court</w:t>
            </w:r>
          </w:p>
        </w:tc>
        <w:tc>
          <w:tcPr>
            <w:cnfStyle w:val="000010000000" w:firstRow="0" w:lastRow="0" w:firstColumn="0" w:lastColumn="0" w:oddVBand="1" w:evenVBand="0" w:oddHBand="0" w:evenHBand="0" w:firstRowFirstColumn="0" w:firstRowLastColumn="0" w:lastRowFirstColumn="0" w:lastRowLastColumn="0"/>
            <w:tcW w:w="0" w:type="auto"/>
          </w:tcPr>
          <w:p w14:paraId="4F9281EE" w14:textId="77777777" w:rsidR="006F2E49" w:rsidRPr="005F2CA0" w:rsidRDefault="00BB1DF7">
            <w:pPr>
              <w:pStyle w:val="Compact"/>
              <w:rPr>
                <w:sz w:val="18"/>
                <w:szCs w:val="18"/>
              </w:rPr>
            </w:pPr>
            <w:r w:rsidRPr="005F2CA0">
              <w:rPr>
                <w:sz w:val="18"/>
                <w:szCs w:val="18"/>
              </w:rPr>
              <w:t>Type GPKG</w:t>
            </w:r>
          </w:p>
        </w:tc>
        <w:tc>
          <w:tcPr>
            <w:cnfStyle w:val="000001000000" w:firstRow="0" w:lastRow="0" w:firstColumn="0" w:lastColumn="0" w:oddVBand="0" w:evenVBand="1" w:oddHBand="0" w:evenHBand="0" w:firstRowFirstColumn="0" w:firstRowLastColumn="0" w:lastRowFirstColumn="0" w:lastRowLastColumn="0"/>
            <w:tcW w:w="0" w:type="auto"/>
          </w:tcPr>
          <w:p w14:paraId="428F75FB" w14:textId="77777777" w:rsidR="006F2E49" w:rsidRPr="005F2CA0" w:rsidRDefault="00BB1DF7">
            <w:pPr>
              <w:pStyle w:val="Compact"/>
              <w:rPr>
                <w:sz w:val="18"/>
                <w:szCs w:val="18"/>
              </w:rPr>
            </w:pPr>
            <w:r w:rsidRPr="005F2CA0">
              <w:rPr>
                <w:sz w:val="18"/>
                <w:szCs w:val="18"/>
              </w:rPr>
              <w:t>Valeurs</w:t>
            </w:r>
          </w:p>
        </w:tc>
        <w:tc>
          <w:tcPr>
            <w:cnfStyle w:val="000010000000" w:firstRow="0" w:lastRow="0" w:firstColumn="0" w:lastColumn="0" w:oddVBand="1" w:evenVBand="0" w:oddHBand="0" w:evenHBand="0" w:firstRowFirstColumn="0" w:firstRowLastColumn="0" w:lastRowFirstColumn="0" w:lastRowLastColumn="0"/>
            <w:tcW w:w="0" w:type="auto"/>
          </w:tcPr>
          <w:p w14:paraId="14ADF4F4" w14:textId="77777777" w:rsidR="006F2E49" w:rsidRPr="005F2CA0" w:rsidRDefault="00BB1DF7">
            <w:pPr>
              <w:pStyle w:val="Compact"/>
              <w:rPr>
                <w:sz w:val="18"/>
                <w:szCs w:val="18"/>
              </w:rPr>
            </w:pPr>
            <w:r w:rsidRPr="005F2CA0">
              <w:rPr>
                <w:sz w:val="18"/>
                <w:szCs w:val="18"/>
              </w:rPr>
              <w:t>Définition</w:t>
            </w:r>
          </w:p>
        </w:tc>
      </w:tr>
      <w:tr w:rsidR="006F2E49" w:rsidRPr="005F2CA0" w14:paraId="2F3CAE0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3BBC212" w14:textId="77777777" w:rsidR="006F2E49" w:rsidRPr="005F2CA0" w:rsidRDefault="00BB1DF7">
            <w:pPr>
              <w:pStyle w:val="Compact"/>
              <w:rPr>
                <w:sz w:val="18"/>
                <w:szCs w:val="18"/>
              </w:rPr>
            </w:pPr>
            <w:proofErr w:type="gramStart"/>
            <w:r w:rsidRPr="005F2CA0">
              <w:rPr>
                <w:rStyle w:val="VerbatimChar"/>
                <w:b/>
                <w:sz w:val="18"/>
                <w:szCs w:val="18"/>
              </w:rPr>
              <w:t>idzonedanger</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5510EB67" w14:textId="77777777" w:rsidR="006F2E49" w:rsidRPr="005F2CA0" w:rsidRDefault="00BB1DF7">
            <w:pPr>
              <w:pStyle w:val="Compact"/>
              <w:rPr>
                <w:sz w:val="18"/>
                <w:szCs w:val="18"/>
              </w:rPr>
            </w:pPr>
            <w:proofErr w:type="gramStart"/>
            <w:r w:rsidRPr="005F2CA0">
              <w:rPr>
                <w:rStyle w:val="VerbatimChar"/>
                <w:b/>
                <w:sz w:val="18"/>
                <w:szCs w:val="18"/>
              </w:rPr>
              <w:t>idzonedang</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0523B779"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15)</w:t>
            </w:r>
          </w:p>
        </w:tc>
        <w:tc>
          <w:tcPr>
            <w:cnfStyle w:val="000001000000" w:firstRow="0" w:lastRow="0" w:firstColumn="0" w:lastColumn="0" w:oddVBand="0" w:evenVBand="1" w:oddHBand="0" w:evenHBand="0" w:firstRowFirstColumn="0" w:firstRowLastColumn="0" w:lastRowFirstColumn="0" w:lastRowLastColumn="0"/>
            <w:tcW w:w="0" w:type="auto"/>
          </w:tcPr>
          <w:p w14:paraId="46424365" w14:textId="77777777" w:rsidR="006F2E49" w:rsidRPr="005F2CA0" w:rsidRDefault="00BB1DF7">
            <w:pPr>
              <w:pStyle w:val="Compact"/>
              <w:rPr>
                <w:sz w:val="18"/>
                <w:szCs w:val="18"/>
              </w:rPr>
            </w:pPr>
            <w:r w:rsidRPr="005F2CA0">
              <w:rPr>
                <w:b/>
                <w:sz w:val="18"/>
                <w:szCs w:val="18"/>
              </w:rPr>
              <w:t>Clef primaire</w:t>
            </w:r>
          </w:p>
        </w:tc>
        <w:tc>
          <w:tcPr>
            <w:cnfStyle w:val="000010000000" w:firstRow="0" w:lastRow="0" w:firstColumn="0" w:lastColumn="0" w:oddVBand="1" w:evenVBand="0" w:oddHBand="0" w:evenHBand="0" w:firstRowFirstColumn="0" w:firstRowLastColumn="0" w:lastRowFirstColumn="0" w:lastRowLastColumn="0"/>
            <w:tcW w:w="0" w:type="auto"/>
          </w:tcPr>
          <w:p w14:paraId="77205A7F" w14:textId="77777777" w:rsidR="006F2E49" w:rsidRPr="005F2CA0" w:rsidRDefault="00BB1DF7">
            <w:pPr>
              <w:pStyle w:val="Compact"/>
              <w:rPr>
                <w:sz w:val="18"/>
                <w:szCs w:val="18"/>
              </w:rPr>
            </w:pPr>
            <w:r w:rsidRPr="005F2CA0">
              <w:rPr>
                <w:sz w:val="18"/>
                <w:szCs w:val="18"/>
              </w:rPr>
              <w:t>Identifiant de l’objet zonedangerspecifique.</w:t>
            </w:r>
          </w:p>
        </w:tc>
      </w:tr>
      <w:tr w:rsidR="006F2E49" w:rsidRPr="009D678C" w14:paraId="32761452"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5EE0290" w14:textId="77777777" w:rsidR="006F2E49" w:rsidRPr="005F2CA0" w:rsidRDefault="00BB1DF7">
            <w:pPr>
              <w:pStyle w:val="Compact"/>
              <w:rPr>
                <w:sz w:val="18"/>
                <w:szCs w:val="18"/>
              </w:rPr>
            </w:pPr>
            <w:proofErr w:type="gramStart"/>
            <w:r w:rsidRPr="005F2CA0">
              <w:rPr>
                <w:rStyle w:val="VerbatimChar"/>
                <w:b/>
                <w:sz w:val="18"/>
                <w:szCs w:val="18"/>
              </w:rPr>
              <w:t>codeprocedure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56E51FFC" w14:textId="77777777" w:rsidR="006F2E49" w:rsidRPr="005F2CA0" w:rsidRDefault="00BB1DF7">
            <w:pPr>
              <w:pStyle w:val="Compact"/>
              <w:rPr>
                <w:sz w:val="18"/>
                <w:szCs w:val="18"/>
              </w:rPr>
            </w:pPr>
            <w:proofErr w:type="gramStart"/>
            <w:r w:rsidRPr="005F2CA0">
              <w:rPr>
                <w:rStyle w:val="VerbatimChar"/>
                <w:b/>
                <w:sz w:val="18"/>
                <w:szCs w:val="18"/>
              </w:rPr>
              <w:t>idproc</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2F08DFF0"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22)</w:t>
            </w:r>
          </w:p>
        </w:tc>
        <w:tc>
          <w:tcPr>
            <w:cnfStyle w:val="000001000000" w:firstRow="0" w:lastRow="0" w:firstColumn="0" w:lastColumn="0" w:oddVBand="0" w:evenVBand="1" w:oddHBand="0" w:evenHBand="0" w:firstRowFirstColumn="0" w:firstRowLastColumn="0" w:lastRowFirstColumn="0" w:lastRowLastColumn="0"/>
            <w:tcW w:w="0" w:type="auto"/>
          </w:tcPr>
          <w:p w14:paraId="0283C86B"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La valeur de ce champ doit aussi exister comme valeur de la colonne </w:t>
            </w:r>
            <w:r w:rsidRPr="005F2CA0">
              <w:rPr>
                <w:rStyle w:val="VerbatimChar"/>
                <w:sz w:val="18"/>
                <w:szCs w:val="18"/>
              </w:rPr>
              <w:t>codeprocedure</w:t>
            </w:r>
            <w:r w:rsidRPr="005F2CA0">
              <w:rPr>
                <w:sz w:val="18"/>
                <w:szCs w:val="18"/>
              </w:rPr>
              <w:t xml:space="preserve"> de la table </w:t>
            </w:r>
            <w:hyperlink w:anchor="table-prefixeppr_procedure">
              <w:r w:rsidRPr="005F2CA0">
                <w:rPr>
                  <w:rStyle w:val="Lienhypertexte"/>
                  <w:sz w:val="18"/>
                  <w:szCs w:val="18"/>
                </w:rPr>
                <w:t>prefixeppr_procedure</w:t>
              </w:r>
            </w:hyperlink>
          </w:p>
        </w:tc>
        <w:tc>
          <w:tcPr>
            <w:cnfStyle w:val="000010000000" w:firstRow="0" w:lastRow="0" w:firstColumn="0" w:lastColumn="0" w:oddVBand="1" w:evenVBand="0" w:oddHBand="0" w:evenHBand="0" w:firstRowFirstColumn="0" w:firstRowLastColumn="0" w:lastRowFirstColumn="0" w:lastRowLastColumn="0"/>
            <w:tcW w:w="0" w:type="auto"/>
          </w:tcPr>
          <w:p w14:paraId="14AC5643" w14:textId="77777777" w:rsidR="006F2E49" w:rsidRPr="005F2CA0" w:rsidRDefault="00BB1DF7">
            <w:pPr>
              <w:pStyle w:val="Compact"/>
              <w:rPr>
                <w:sz w:val="18"/>
                <w:szCs w:val="18"/>
              </w:rPr>
            </w:pPr>
            <w:r w:rsidRPr="005F2CA0">
              <w:rPr>
                <w:sz w:val="18"/>
                <w:szCs w:val="18"/>
              </w:rPr>
              <w:t xml:space="preserve">Identifiant de la procédure associée à la zone de danger spécifique. Ce champ permet de faire le lien avec l’objet correspondant de la table </w:t>
            </w:r>
            <w:hyperlink w:anchor="table-prefixeppr_procedure">
              <w:r w:rsidRPr="005F2CA0">
                <w:rPr>
                  <w:rStyle w:val="Lienhypertexte"/>
                  <w:sz w:val="18"/>
                  <w:szCs w:val="18"/>
                </w:rPr>
                <w:t>prefixeppr_procedure</w:t>
              </w:r>
            </w:hyperlink>
          </w:p>
        </w:tc>
      </w:tr>
      <w:tr w:rsidR="006F2E49" w:rsidRPr="009D678C" w14:paraId="62F76EA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6F65F4F" w14:textId="77777777" w:rsidR="006F2E49" w:rsidRPr="005F2CA0" w:rsidRDefault="00BB1DF7">
            <w:pPr>
              <w:pStyle w:val="Compact"/>
              <w:rPr>
                <w:sz w:val="18"/>
                <w:szCs w:val="18"/>
              </w:rPr>
            </w:pPr>
            <w:proofErr w:type="gramStart"/>
            <w:r w:rsidRPr="005F2CA0">
              <w:rPr>
                <w:rStyle w:val="VerbatimChar"/>
                <w:b/>
                <w:sz w:val="18"/>
                <w:szCs w:val="18"/>
              </w:rPr>
              <w:t>typealea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4B34B83" w14:textId="77777777" w:rsidR="006F2E49" w:rsidRPr="005F2CA0" w:rsidRDefault="00BB1DF7">
            <w:pPr>
              <w:pStyle w:val="Compact"/>
              <w:rPr>
                <w:sz w:val="18"/>
                <w:szCs w:val="18"/>
              </w:rPr>
            </w:pPr>
            <w:proofErr w:type="gramStart"/>
            <w:r w:rsidRPr="005F2CA0">
              <w:rPr>
                <w:rStyle w:val="VerbatimChar"/>
                <w:b/>
                <w:sz w:val="18"/>
                <w:szCs w:val="18"/>
              </w:rPr>
              <w:t>typealea</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4D64DD7F"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3)</w:t>
            </w:r>
          </w:p>
        </w:tc>
        <w:tc>
          <w:tcPr>
            <w:cnfStyle w:val="000001000000" w:firstRow="0" w:lastRow="0" w:firstColumn="0" w:lastColumn="0" w:oddVBand="0" w:evenVBand="1" w:oddHBand="0" w:evenHBand="0" w:firstRowFirstColumn="0" w:firstRowLastColumn="0" w:lastRowFirstColumn="0" w:lastRowLastColumn="0"/>
            <w:tcW w:w="0" w:type="auto"/>
          </w:tcPr>
          <w:p w14:paraId="3192231C"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Valeurs à prendre parmi les valeurs de </w:t>
            </w:r>
            <w:r w:rsidRPr="005F2CA0">
              <w:rPr>
                <w:rStyle w:val="VerbatimChar"/>
                <w:sz w:val="18"/>
                <w:szCs w:val="18"/>
              </w:rPr>
              <w:t>code</w:t>
            </w:r>
            <w:r w:rsidRPr="005F2CA0">
              <w:rPr>
                <w:sz w:val="18"/>
                <w:szCs w:val="18"/>
              </w:rPr>
              <w:t xml:space="preserve"> de la table </w:t>
            </w:r>
            <w:hyperlink w:anchor="table-dénumération-typealea">
              <w:r w:rsidRPr="005F2CA0">
                <w:rPr>
                  <w:rStyle w:val="Lienhypertexte"/>
                  <w:sz w:val="18"/>
                  <w:szCs w:val="18"/>
                </w:rPr>
                <w:t>typealea</w:t>
              </w:r>
            </w:hyperlink>
          </w:p>
        </w:tc>
        <w:tc>
          <w:tcPr>
            <w:cnfStyle w:val="000010000000" w:firstRow="0" w:lastRow="0" w:firstColumn="0" w:lastColumn="0" w:oddVBand="1" w:evenVBand="0" w:oddHBand="0" w:evenHBand="0" w:firstRowFirstColumn="0" w:firstRowLastColumn="0" w:lastRowFirstColumn="0" w:lastRowLastColumn="0"/>
            <w:tcW w:w="0" w:type="auto"/>
          </w:tcPr>
          <w:p w14:paraId="4E59B812" w14:textId="77777777" w:rsidR="006F2E49" w:rsidRPr="005F2CA0" w:rsidRDefault="00BB1DF7">
            <w:pPr>
              <w:pStyle w:val="Compact"/>
              <w:rPr>
                <w:sz w:val="18"/>
                <w:szCs w:val="18"/>
              </w:rPr>
            </w:pPr>
            <w:r w:rsidRPr="005F2CA0">
              <w:rPr>
                <w:sz w:val="18"/>
                <w:szCs w:val="18"/>
              </w:rPr>
              <w:t>Type de l’aléa associé à la zone protégée, selon la nomenclature définie dans GASPAR.</w:t>
            </w:r>
          </w:p>
        </w:tc>
      </w:tr>
      <w:tr w:rsidR="006F2E49" w:rsidRPr="009D678C" w14:paraId="1650E4C6"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95C7D31" w14:textId="77777777" w:rsidR="006F2E49" w:rsidRPr="005F2CA0" w:rsidRDefault="00BB1DF7">
            <w:pPr>
              <w:pStyle w:val="Compact"/>
              <w:rPr>
                <w:sz w:val="18"/>
                <w:szCs w:val="18"/>
              </w:rPr>
            </w:pPr>
            <w:proofErr w:type="gramStart"/>
            <w:r w:rsidRPr="005F2CA0">
              <w:rPr>
                <w:rStyle w:val="VerbatimChar"/>
                <w:b/>
                <w:sz w:val="18"/>
                <w:szCs w:val="18"/>
              </w:rPr>
              <w:t>niveaualea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7C3BA50D" w14:textId="77777777" w:rsidR="006F2E49" w:rsidRPr="005F2CA0" w:rsidRDefault="00BB1DF7">
            <w:pPr>
              <w:pStyle w:val="Compact"/>
              <w:rPr>
                <w:sz w:val="18"/>
                <w:szCs w:val="18"/>
              </w:rPr>
            </w:pPr>
            <w:proofErr w:type="gramStart"/>
            <w:r w:rsidRPr="005F2CA0">
              <w:rPr>
                <w:rStyle w:val="VerbatimChar"/>
                <w:b/>
                <w:sz w:val="18"/>
                <w:szCs w:val="18"/>
              </w:rPr>
              <w:t>niveaualea</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1737E547"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2)</w:t>
            </w:r>
          </w:p>
        </w:tc>
        <w:tc>
          <w:tcPr>
            <w:cnfStyle w:val="000001000000" w:firstRow="0" w:lastRow="0" w:firstColumn="0" w:lastColumn="0" w:oddVBand="0" w:evenVBand="1" w:oddHBand="0" w:evenHBand="0" w:firstRowFirstColumn="0" w:firstRowLastColumn="0" w:lastRowFirstColumn="0" w:lastRowLastColumn="0"/>
            <w:tcW w:w="0" w:type="auto"/>
          </w:tcPr>
          <w:p w14:paraId="56638A84"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Valeurs à prendre parmi les valeurs de </w:t>
            </w:r>
            <w:r w:rsidRPr="005F2CA0">
              <w:rPr>
                <w:rStyle w:val="VerbatimChar"/>
                <w:sz w:val="18"/>
                <w:szCs w:val="18"/>
              </w:rPr>
              <w:t>code</w:t>
            </w:r>
            <w:r w:rsidRPr="005F2CA0">
              <w:rPr>
                <w:sz w:val="18"/>
                <w:szCs w:val="18"/>
              </w:rPr>
              <w:t xml:space="preserve"> de la table </w:t>
            </w:r>
            <w:hyperlink w:anchor="table-dénumération-typeniveaualea">
              <w:r w:rsidRPr="005F2CA0">
                <w:rPr>
                  <w:rStyle w:val="Lienhypertexte"/>
                  <w:sz w:val="18"/>
                  <w:szCs w:val="18"/>
                </w:rPr>
                <w:t>typeniveaualea</w:t>
              </w:r>
            </w:hyperlink>
          </w:p>
        </w:tc>
        <w:tc>
          <w:tcPr>
            <w:cnfStyle w:val="000010000000" w:firstRow="0" w:lastRow="0" w:firstColumn="0" w:lastColumn="0" w:oddVBand="1" w:evenVBand="0" w:oddHBand="0" w:evenHBand="0" w:firstRowFirstColumn="0" w:firstRowLastColumn="0" w:lastRowFirstColumn="0" w:lastRowLastColumn="0"/>
            <w:tcW w:w="0" w:type="auto"/>
          </w:tcPr>
          <w:p w14:paraId="43C5CCDC" w14:textId="77777777" w:rsidR="006F2E49" w:rsidRPr="005F2CA0" w:rsidRDefault="00BB1DF7">
            <w:pPr>
              <w:pStyle w:val="Compact"/>
              <w:rPr>
                <w:sz w:val="18"/>
                <w:szCs w:val="18"/>
              </w:rPr>
            </w:pPr>
            <w:r w:rsidRPr="005F2CA0">
              <w:rPr>
                <w:sz w:val="18"/>
                <w:szCs w:val="18"/>
              </w:rPr>
              <w:t>Caractérisation du niveau de l’aléa.</w:t>
            </w:r>
          </w:p>
        </w:tc>
      </w:tr>
      <w:tr w:rsidR="006F2E49" w:rsidRPr="009D678C" w14:paraId="537D9DC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8653308" w14:textId="77777777" w:rsidR="006F2E49" w:rsidRPr="005F2CA0" w:rsidRDefault="00BB1DF7">
            <w:pPr>
              <w:pStyle w:val="Compact"/>
              <w:rPr>
                <w:sz w:val="18"/>
                <w:szCs w:val="18"/>
              </w:rPr>
            </w:pPr>
            <w:proofErr w:type="gramStart"/>
            <w:r w:rsidRPr="005F2CA0">
              <w:rPr>
                <w:rStyle w:val="VerbatimChar"/>
                <w:b/>
                <w:sz w:val="18"/>
                <w:szCs w:val="18"/>
              </w:rPr>
              <w:t>typesuralea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D638F1A" w14:textId="77777777" w:rsidR="006F2E49" w:rsidRPr="005F2CA0" w:rsidRDefault="00BB1DF7">
            <w:pPr>
              <w:pStyle w:val="Compact"/>
              <w:rPr>
                <w:sz w:val="18"/>
                <w:szCs w:val="18"/>
              </w:rPr>
            </w:pPr>
            <w:proofErr w:type="gramStart"/>
            <w:r w:rsidRPr="005F2CA0">
              <w:rPr>
                <w:rStyle w:val="VerbatimChar"/>
                <w:b/>
                <w:sz w:val="18"/>
                <w:szCs w:val="18"/>
              </w:rPr>
              <w:t>typesurale</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0F75A014"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2)</w:t>
            </w:r>
          </w:p>
        </w:tc>
        <w:tc>
          <w:tcPr>
            <w:cnfStyle w:val="000001000000" w:firstRow="0" w:lastRow="0" w:firstColumn="0" w:lastColumn="0" w:oddVBand="0" w:evenVBand="1" w:oddHBand="0" w:evenHBand="0" w:firstRowFirstColumn="0" w:firstRowLastColumn="0" w:lastRowFirstColumn="0" w:lastRowLastColumn="0"/>
            <w:tcW w:w="0" w:type="auto"/>
          </w:tcPr>
          <w:p w14:paraId="2E8AEB9E"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Valeurs à prendre parmi les valeurs de </w:t>
            </w:r>
            <w:r w:rsidRPr="005F2CA0">
              <w:rPr>
                <w:rStyle w:val="VerbatimChar"/>
                <w:sz w:val="18"/>
                <w:szCs w:val="18"/>
              </w:rPr>
              <w:t>code</w:t>
            </w:r>
            <w:r w:rsidRPr="005F2CA0">
              <w:rPr>
                <w:sz w:val="18"/>
                <w:szCs w:val="18"/>
              </w:rPr>
              <w:t xml:space="preserve"> de la table </w:t>
            </w:r>
            <w:hyperlink w:anchor="table-dénumération-typesuralea">
              <w:r w:rsidRPr="005F2CA0">
                <w:rPr>
                  <w:rStyle w:val="Lienhypertexte"/>
                  <w:sz w:val="18"/>
                  <w:szCs w:val="18"/>
                </w:rPr>
                <w:t>typesuralea</w:t>
              </w:r>
            </w:hyperlink>
          </w:p>
        </w:tc>
        <w:tc>
          <w:tcPr>
            <w:cnfStyle w:val="000010000000" w:firstRow="0" w:lastRow="0" w:firstColumn="0" w:lastColumn="0" w:oddVBand="1" w:evenVBand="0" w:oddHBand="0" w:evenHBand="0" w:firstRowFirstColumn="0" w:firstRowLastColumn="0" w:lastRowFirstColumn="0" w:lastRowLastColumn="0"/>
            <w:tcW w:w="0" w:type="auto"/>
          </w:tcPr>
          <w:p w14:paraId="227DE9C3" w14:textId="77777777" w:rsidR="006F2E49" w:rsidRPr="005F2CA0" w:rsidRDefault="00BB1DF7">
            <w:pPr>
              <w:pStyle w:val="Compact"/>
              <w:rPr>
                <w:sz w:val="18"/>
                <w:szCs w:val="18"/>
              </w:rPr>
            </w:pPr>
            <w:r w:rsidRPr="005F2CA0">
              <w:rPr>
                <w:sz w:val="18"/>
                <w:szCs w:val="18"/>
              </w:rPr>
              <w:t>Type de de zone de danger spécifique.</w:t>
            </w:r>
          </w:p>
        </w:tc>
      </w:tr>
      <w:tr w:rsidR="006F2E49" w:rsidRPr="009D678C" w14:paraId="33B1A2CC"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19CCA2" w14:textId="77777777" w:rsidR="006F2E49" w:rsidRPr="005F2CA0" w:rsidRDefault="00BB1DF7">
            <w:pPr>
              <w:pStyle w:val="Compact"/>
              <w:rPr>
                <w:sz w:val="18"/>
                <w:szCs w:val="18"/>
              </w:rPr>
            </w:pPr>
            <w:proofErr w:type="gramStart"/>
            <w:r w:rsidRPr="005F2CA0">
              <w:rPr>
                <w:rStyle w:val="VerbatimChar"/>
                <w:sz w:val="18"/>
                <w:szCs w:val="18"/>
              </w:rPr>
              <w:t>description</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9CC1C53" w14:textId="77777777" w:rsidR="006F2E49" w:rsidRPr="005F2CA0" w:rsidRDefault="00BB1DF7">
            <w:pPr>
              <w:pStyle w:val="Compact"/>
              <w:rPr>
                <w:sz w:val="18"/>
                <w:szCs w:val="18"/>
              </w:rPr>
            </w:pPr>
            <w:proofErr w:type="gramStart"/>
            <w:r w:rsidRPr="005F2CA0">
              <w:rPr>
                <w:rStyle w:val="VerbatimChar"/>
                <w:sz w:val="18"/>
                <w:szCs w:val="18"/>
              </w:rPr>
              <w:t>descript</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46675BD7" w14:textId="77777777" w:rsidR="006F2E49" w:rsidRPr="005F2CA0" w:rsidRDefault="00BB1DF7">
            <w:pPr>
              <w:pStyle w:val="Compact"/>
              <w:rPr>
                <w:sz w:val="18"/>
                <w:szCs w:val="18"/>
              </w:rPr>
            </w:pPr>
            <w:r w:rsidRPr="005F2CA0">
              <w:rPr>
                <w:sz w:val="18"/>
                <w:szCs w:val="18"/>
              </w:rPr>
              <w:t>TEXT</w:t>
            </w:r>
          </w:p>
        </w:tc>
        <w:tc>
          <w:tcPr>
            <w:cnfStyle w:val="000001000000" w:firstRow="0" w:lastRow="0" w:firstColumn="0" w:lastColumn="0" w:oddVBand="0" w:evenVBand="1" w:oddHBand="0" w:evenHBand="0" w:firstRowFirstColumn="0" w:firstRowLastColumn="0" w:lastRowFirstColumn="0" w:lastRowLastColumn="0"/>
            <w:tcW w:w="0" w:type="auto"/>
          </w:tcPr>
          <w:p w14:paraId="063B3015" w14:textId="77777777" w:rsidR="006F2E49" w:rsidRPr="005F2CA0" w:rsidRDefault="00BB1DF7">
            <w:pPr>
              <w:pStyle w:val="Compact"/>
              <w:rPr>
                <w:sz w:val="18"/>
                <w:szCs w:val="18"/>
              </w:rPr>
            </w:pPr>
            <w:r w:rsidRPr="005F2CA0">
              <w:rPr>
                <w:sz w:val="18"/>
                <w:szCs w:val="18"/>
              </w:rPr>
              <w:t>Saisie libre</w:t>
            </w:r>
          </w:p>
        </w:tc>
        <w:tc>
          <w:tcPr>
            <w:cnfStyle w:val="000010000000" w:firstRow="0" w:lastRow="0" w:firstColumn="0" w:lastColumn="0" w:oddVBand="1" w:evenVBand="0" w:oddHBand="0" w:evenHBand="0" w:firstRowFirstColumn="0" w:firstRowLastColumn="0" w:lastRowFirstColumn="0" w:lastRowLastColumn="0"/>
            <w:tcW w:w="0" w:type="auto"/>
          </w:tcPr>
          <w:p w14:paraId="27B05B77" w14:textId="77777777" w:rsidR="006F2E49" w:rsidRPr="005F2CA0" w:rsidRDefault="00BB1DF7">
            <w:pPr>
              <w:pStyle w:val="Compact"/>
              <w:rPr>
                <w:sz w:val="18"/>
                <w:szCs w:val="18"/>
              </w:rPr>
            </w:pPr>
            <w:r w:rsidRPr="005F2CA0">
              <w:rPr>
                <w:sz w:val="18"/>
                <w:szCs w:val="18"/>
              </w:rPr>
              <w:t>Description textuelle de la zone protégée.</w:t>
            </w:r>
          </w:p>
        </w:tc>
      </w:tr>
      <w:tr w:rsidR="006F2E49" w:rsidRPr="009D678C" w14:paraId="3BE81C1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0BF3949" w14:textId="77777777" w:rsidR="006F2E49" w:rsidRPr="005F2CA0" w:rsidRDefault="00BB1DF7">
            <w:pPr>
              <w:pStyle w:val="Compact"/>
              <w:rPr>
                <w:sz w:val="18"/>
                <w:szCs w:val="18"/>
              </w:rPr>
            </w:pPr>
            <w:proofErr w:type="gramStart"/>
            <w:r w:rsidRPr="005F2CA0">
              <w:rPr>
                <w:rStyle w:val="VerbatimChar"/>
                <w:sz w:val="18"/>
                <w:szCs w:val="18"/>
              </w:rPr>
              <w:t>idouvrageprotecteur</w:t>
            </w:r>
            <w:proofErr w:type="gramEnd"/>
            <w:r w:rsidRPr="005F2CA0">
              <w:rPr>
                <w:rStyle w:val="VerbatimChar"/>
                <w:sz w:val="18"/>
                <w:szCs w:val="18"/>
              </w:rPr>
              <w:t>_s</w:t>
            </w:r>
          </w:p>
        </w:tc>
        <w:tc>
          <w:tcPr>
            <w:cnfStyle w:val="000001000000" w:firstRow="0" w:lastRow="0" w:firstColumn="0" w:lastColumn="0" w:oddVBand="0" w:evenVBand="1" w:oddHBand="0" w:evenHBand="0" w:firstRowFirstColumn="0" w:firstRowLastColumn="0" w:lastRowFirstColumn="0" w:lastRowLastColumn="0"/>
            <w:tcW w:w="0" w:type="auto"/>
          </w:tcPr>
          <w:p w14:paraId="030582CF" w14:textId="77777777" w:rsidR="006F2E49" w:rsidRPr="005F2CA0" w:rsidRDefault="00BB1DF7">
            <w:pPr>
              <w:pStyle w:val="Compact"/>
              <w:rPr>
                <w:sz w:val="18"/>
                <w:szCs w:val="18"/>
              </w:rPr>
            </w:pPr>
            <w:proofErr w:type="gramStart"/>
            <w:r w:rsidRPr="005F2CA0">
              <w:rPr>
                <w:rStyle w:val="VerbatimChar"/>
                <w:sz w:val="18"/>
                <w:szCs w:val="18"/>
              </w:rPr>
              <w:t>idouvprots</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0577F826"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50)</w:t>
            </w:r>
          </w:p>
        </w:tc>
        <w:tc>
          <w:tcPr>
            <w:cnfStyle w:val="000001000000" w:firstRow="0" w:lastRow="0" w:firstColumn="0" w:lastColumn="0" w:oddVBand="0" w:evenVBand="1" w:oddHBand="0" w:evenHBand="0" w:firstRowFirstColumn="0" w:firstRowLastColumn="0" w:lastRowFirstColumn="0" w:lastRowLastColumn="0"/>
            <w:tcW w:w="0" w:type="auto"/>
          </w:tcPr>
          <w:p w14:paraId="66777F14"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La valeur de ce champ, si elle est renseignée doit aussi exister comme valeur de la colonne </w:t>
            </w:r>
            <w:r w:rsidRPr="005F2CA0">
              <w:rPr>
                <w:rStyle w:val="VerbatimChar"/>
                <w:sz w:val="18"/>
                <w:szCs w:val="18"/>
              </w:rPr>
              <w:t>idouvrageprotecteur</w:t>
            </w:r>
            <w:r w:rsidRPr="005F2CA0">
              <w:rPr>
                <w:sz w:val="18"/>
                <w:szCs w:val="18"/>
              </w:rPr>
              <w:t xml:space="preserve"> de la table </w:t>
            </w:r>
            <w:hyperlink w:anchor="Xbc8b8be958a13d3c29d475b6f668d95583a6108">
              <w:r w:rsidRPr="005F2CA0">
                <w:rPr>
                  <w:rStyle w:val="Lienhypertexte"/>
                  <w:sz w:val="18"/>
                  <w:szCs w:val="18"/>
                </w:rPr>
                <w:t>prefixeppr_ouvrageprotecteur_codealea_s</w:t>
              </w:r>
            </w:hyperlink>
          </w:p>
        </w:tc>
        <w:tc>
          <w:tcPr>
            <w:cnfStyle w:val="000010000000" w:firstRow="0" w:lastRow="0" w:firstColumn="0" w:lastColumn="0" w:oddVBand="1" w:evenVBand="0" w:oddHBand="0" w:evenHBand="0" w:firstRowFirstColumn="0" w:firstRowLastColumn="0" w:lastRowFirstColumn="0" w:lastRowLastColumn="0"/>
            <w:tcW w:w="0" w:type="auto"/>
          </w:tcPr>
          <w:p w14:paraId="115318B9" w14:textId="77777777" w:rsidR="006F2E49" w:rsidRPr="005F2CA0" w:rsidRDefault="00BB1DF7">
            <w:pPr>
              <w:pStyle w:val="Compact"/>
              <w:rPr>
                <w:sz w:val="18"/>
                <w:szCs w:val="18"/>
              </w:rPr>
            </w:pPr>
            <w:r w:rsidRPr="005F2CA0">
              <w:rPr>
                <w:sz w:val="18"/>
                <w:szCs w:val="18"/>
              </w:rPr>
              <w:t>Lien vers l’ouvrage de protection surfacique qui engendre la zone de danger.</w:t>
            </w:r>
          </w:p>
        </w:tc>
      </w:tr>
      <w:tr w:rsidR="006F2E49" w:rsidRPr="009D678C" w14:paraId="5F57F3DE"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2898E1E" w14:textId="77777777" w:rsidR="006F2E49" w:rsidRPr="005F2CA0" w:rsidRDefault="00BB1DF7">
            <w:pPr>
              <w:pStyle w:val="Compact"/>
              <w:rPr>
                <w:sz w:val="18"/>
                <w:szCs w:val="18"/>
              </w:rPr>
            </w:pPr>
            <w:proofErr w:type="gramStart"/>
            <w:r w:rsidRPr="005F2CA0">
              <w:rPr>
                <w:rStyle w:val="VerbatimChar"/>
                <w:sz w:val="18"/>
                <w:szCs w:val="18"/>
              </w:rPr>
              <w:t>idouvrageprotecteur</w:t>
            </w:r>
            <w:proofErr w:type="gramEnd"/>
            <w:r w:rsidRPr="005F2CA0">
              <w:rPr>
                <w:rStyle w:val="VerbatimChar"/>
                <w:sz w:val="18"/>
                <w:szCs w:val="18"/>
              </w:rPr>
              <w:t>_l</w:t>
            </w:r>
          </w:p>
        </w:tc>
        <w:tc>
          <w:tcPr>
            <w:cnfStyle w:val="000001000000" w:firstRow="0" w:lastRow="0" w:firstColumn="0" w:lastColumn="0" w:oddVBand="0" w:evenVBand="1" w:oddHBand="0" w:evenHBand="0" w:firstRowFirstColumn="0" w:firstRowLastColumn="0" w:lastRowFirstColumn="0" w:lastRowLastColumn="0"/>
            <w:tcW w:w="0" w:type="auto"/>
          </w:tcPr>
          <w:p w14:paraId="021DFBDB" w14:textId="77777777" w:rsidR="006F2E49" w:rsidRPr="005F2CA0" w:rsidRDefault="00BB1DF7">
            <w:pPr>
              <w:pStyle w:val="Compact"/>
              <w:rPr>
                <w:sz w:val="18"/>
                <w:szCs w:val="18"/>
              </w:rPr>
            </w:pPr>
            <w:proofErr w:type="gramStart"/>
            <w:r w:rsidRPr="005F2CA0">
              <w:rPr>
                <w:rStyle w:val="VerbatimChar"/>
                <w:sz w:val="18"/>
                <w:szCs w:val="18"/>
              </w:rPr>
              <w:t>idouvprotl</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5353A3B3"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50)</w:t>
            </w:r>
          </w:p>
        </w:tc>
        <w:tc>
          <w:tcPr>
            <w:cnfStyle w:val="000001000000" w:firstRow="0" w:lastRow="0" w:firstColumn="0" w:lastColumn="0" w:oddVBand="0" w:evenVBand="1" w:oddHBand="0" w:evenHBand="0" w:firstRowFirstColumn="0" w:firstRowLastColumn="0" w:lastRowFirstColumn="0" w:lastRowLastColumn="0"/>
            <w:tcW w:w="0" w:type="auto"/>
          </w:tcPr>
          <w:p w14:paraId="4ABBEB23"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La valeur de ce champ, si elle est renseignée doit aussi exister comme valeur de la colonne </w:t>
            </w:r>
            <w:r w:rsidRPr="005F2CA0">
              <w:rPr>
                <w:rStyle w:val="VerbatimChar"/>
                <w:sz w:val="18"/>
                <w:szCs w:val="18"/>
              </w:rPr>
              <w:t>idouvrageprotecteur</w:t>
            </w:r>
            <w:r w:rsidRPr="005F2CA0">
              <w:rPr>
                <w:sz w:val="18"/>
                <w:szCs w:val="18"/>
              </w:rPr>
              <w:t xml:space="preserve"> de la table </w:t>
            </w:r>
            <w:hyperlink w:anchor="Xbc8b8be958a13d3c29d475b6f668d95583a6108">
              <w:r w:rsidRPr="005F2CA0">
                <w:rPr>
                  <w:rStyle w:val="Lienhypertexte"/>
                  <w:sz w:val="18"/>
                  <w:szCs w:val="18"/>
                </w:rPr>
                <w:t>prefixeppr_ouvrageprotecteur_codealea_l</w:t>
              </w:r>
            </w:hyperlink>
          </w:p>
        </w:tc>
        <w:tc>
          <w:tcPr>
            <w:cnfStyle w:val="000010000000" w:firstRow="0" w:lastRow="0" w:firstColumn="0" w:lastColumn="0" w:oddVBand="1" w:evenVBand="0" w:oddHBand="0" w:evenHBand="0" w:firstRowFirstColumn="0" w:firstRowLastColumn="0" w:lastRowFirstColumn="0" w:lastRowLastColumn="0"/>
            <w:tcW w:w="0" w:type="auto"/>
          </w:tcPr>
          <w:p w14:paraId="263877C8" w14:textId="77777777" w:rsidR="006F2E49" w:rsidRPr="005F2CA0" w:rsidRDefault="00BB1DF7">
            <w:pPr>
              <w:pStyle w:val="Compact"/>
              <w:rPr>
                <w:sz w:val="18"/>
                <w:szCs w:val="18"/>
              </w:rPr>
            </w:pPr>
            <w:r w:rsidRPr="005F2CA0">
              <w:rPr>
                <w:sz w:val="18"/>
                <w:szCs w:val="18"/>
              </w:rPr>
              <w:t>Lien vers l’ouvrage de protection linéaire qui engendre la zone de danger.</w:t>
            </w:r>
          </w:p>
        </w:tc>
      </w:tr>
      <w:tr w:rsidR="006F2E49" w:rsidRPr="009D678C" w14:paraId="2C32A89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C337F0A" w14:textId="77777777" w:rsidR="006F2E49" w:rsidRPr="005F2CA0" w:rsidRDefault="00BB1DF7">
            <w:pPr>
              <w:pStyle w:val="Compact"/>
              <w:rPr>
                <w:sz w:val="18"/>
                <w:szCs w:val="18"/>
              </w:rPr>
            </w:pPr>
            <w:proofErr w:type="gramStart"/>
            <w:r w:rsidRPr="005F2CA0">
              <w:rPr>
                <w:rStyle w:val="VerbatimChar"/>
                <w:sz w:val="18"/>
                <w:szCs w:val="18"/>
              </w:rPr>
              <w:lastRenderedPageBreak/>
              <w:t>idouvrageprotecteur</w:t>
            </w:r>
            <w:proofErr w:type="gramEnd"/>
            <w:r w:rsidRPr="005F2CA0">
              <w:rPr>
                <w:rStyle w:val="VerbatimChar"/>
                <w:sz w:val="18"/>
                <w:szCs w:val="18"/>
              </w:rPr>
              <w:t>_p</w:t>
            </w:r>
          </w:p>
        </w:tc>
        <w:tc>
          <w:tcPr>
            <w:cnfStyle w:val="000001000000" w:firstRow="0" w:lastRow="0" w:firstColumn="0" w:lastColumn="0" w:oddVBand="0" w:evenVBand="1" w:oddHBand="0" w:evenHBand="0" w:firstRowFirstColumn="0" w:firstRowLastColumn="0" w:lastRowFirstColumn="0" w:lastRowLastColumn="0"/>
            <w:tcW w:w="0" w:type="auto"/>
          </w:tcPr>
          <w:p w14:paraId="6E9D71FB" w14:textId="77777777" w:rsidR="006F2E49" w:rsidRPr="005F2CA0" w:rsidRDefault="00BB1DF7">
            <w:pPr>
              <w:pStyle w:val="Compact"/>
              <w:rPr>
                <w:sz w:val="18"/>
                <w:szCs w:val="18"/>
              </w:rPr>
            </w:pPr>
            <w:proofErr w:type="gramStart"/>
            <w:r w:rsidRPr="005F2CA0">
              <w:rPr>
                <w:rStyle w:val="VerbatimChar"/>
                <w:sz w:val="18"/>
                <w:szCs w:val="18"/>
              </w:rPr>
              <w:t>idouvprotp</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292A91BC"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50)</w:t>
            </w:r>
          </w:p>
        </w:tc>
        <w:tc>
          <w:tcPr>
            <w:cnfStyle w:val="000001000000" w:firstRow="0" w:lastRow="0" w:firstColumn="0" w:lastColumn="0" w:oddVBand="0" w:evenVBand="1" w:oddHBand="0" w:evenHBand="0" w:firstRowFirstColumn="0" w:firstRowLastColumn="0" w:lastRowFirstColumn="0" w:lastRowLastColumn="0"/>
            <w:tcW w:w="0" w:type="auto"/>
          </w:tcPr>
          <w:p w14:paraId="6125B455"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La valeur de ce champ, si elle est renseignée doit aussi exister comme valeur de la colonne </w:t>
            </w:r>
            <w:r w:rsidRPr="005F2CA0">
              <w:rPr>
                <w:rStyle w:val="VerbatimChar"/>
                <w:sz w:val="18"/>
                <w:szCs w:val="18"/>
              </w:rPr>
              <w:t>idouvrageprotecteur</w:t>
            </w:r>
            <w:r w:rsidRPr="005F2CA0">
              <w:rPr>
                <w:sz w:val="18"/>
                <w:szCs w:val="18"/>
              </w:rPr>
              <w:t xml:space="preserve"> de la table </w:t>
            </w:r>
            <w:hyperlink w:anchor="Xbc8b8be958a13d3c29d475b6f668d95583a6108">
              <w:r w:rsidRPr="005F2CA0">
                <w:rPr>
                  <w:rStyle w:val="Lienhypertexte"/>
                  <w:sz w:val="18"/>
                  <w:szCs w:val="18"/>
                </w:rPr>
                <w:t>prefixeppr_ouvrageprotecteur_codealea_p</w:t>
              </w:r>
            </w:hyperlink>
          </w:p>
        </w:tc>
        <w:tc>
          <w:tcPr>
            <w:cnfStyle w:val="000010000000" w:firstRow="0" w:lastRow="0" w:firstColumn="0" w:lastColumn="0" w:oddVBand="1" w:evenVBand="0" w:oddHBand="0" w:evenHBand="0" w:firstRowFirstColumn="0" w:firstRowLastColumn="0" w:lastRowFirstColumn="0" w:lastRowLastColumn="0"/>
            <w:tcW w:w="0" w:type="auto"/>
          </w:tcPr>
          <w:p w14:paraId="7E841550" w14:textId="77777777" w:rsidR="006F2E49" w:rsidRPr="005F2CA0" w:rsidRDefault="00BB1DF7">
            <w:pPr>
              <w:pStyle w:val="Compact"/>
              <w:rPr>
                <w:sz w:val="18"/>
                <w:szCs w:val="18"/>
              </w:rPr>
            </w:pPr>
            <w:r w:rsidRPr="005F2CA0">
              <w:rPr>
                <w:sz w:val="18"/>
                <w:szCs w:val="18"/>
              </w:rPr>
              <w:t>Lien vers l’ouvrage de protection ponctuel qui engendre la zone de danger.</w:t>
            </w:r>
          </w:p>
        </w:tc>
      </w:tr>
      <w:tr w:rsidR="006F2E49" w:rsidRPr="005F2CA0" w14:paraId="2845952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7B169B" w14:textId="77777777" w:rsidR="006F2E49" w:rsidRPr="005F2CA0" w:rsidRDefault="00BB1DF7">
            <w:pPr>
              <w:pStyle w:val="Compact"/>
              <w:rPr>
                <w:sz w:val="18"/>
                <w:szCs w:val="18"/>
              </w:rPr>
            </w:pPr>
            <w:proofErr w:type="gramStart"/>
            <w:r w:rsidRPr="005F2CA0">
              <w:rPr>
                <w:rStyle w:val="VerbatimChar"/>
                <w:b/>
                <w:sz w:val="18"/>
                <w:szCs w:val="18"/>
              </w:rPr>
              <w:t>geom</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431EF90C" w14:textId="77777777" w:rsidR="006F2E49" w:rsidRPr="005F2CA0" w:rsidRDefault="00BB1DF7">
            <w:pPr>
              <w:pStyle w:val="Compact"/>
              <w:rPr>
                <w:sz w:val="18"/>
                <w:szCs w:val="18"/>
              </w:rPr>
            </w:pPr>
            <w:r w:rsidRPr="005F2CA0">
              <w:rPr>
                <w:sz w:val="18"/>
                <w:szCs w:val="18"/>
              </w:rPr>
              <w:t>N.A.</w:t>
            </w:r>
          </w:p>
        </w:tc>
        <w:tc>
          <w:tcPr>
            <w:cnfStyle w:val="000010000000" w:firstRow="0" w:lastRow="0" w:firstColumn="0" w:lastColumn="0" w:oddVBand="1" w:evenVBand="0" w:oddHBand="0" w:evenHBand="0" w:firstRowFirstColumn="0" w:firstRowLastColumn="0" w:lastRowFirstColumn="0" w:lastRowLastColumn="0"/>
            <w:tcW w:w="0" w:type="auto"/>
          </w:tcPr>
          <w:p w14:paraId="164518CE" w14:textId="77777777" w:rsidR="006F2E49" w:rsidRPr="005F2CA0" w:rsidRDefault="00BB1DF7">
            <w:pPr>
              <w:pStyle w:val="Compact"/>
              <w:rPr>
                <w:sz w:val="18"/>
                <w:szCs w:val="18"/>
              </w:rPr>
            </w:pPr>
            <w:r w:rsidRPr="005F2CA0">
              <w:rPr>
                <w:sz w:val="18"/>
                <w:szCs w:val="18"/>
              </w:rPr>
              <w:t>POLYGON</w:t>
            </w:r>
          </w:p>
        </w:tc>
        <w:tc>
          <w:tcPr>
            <w:cnfStyle w:val="000001000000" w:firstRow="0" w:lastRow="0" w:firstColumn="0" w:lastColumn="0" w:oddVBand="0" w:evenVBand="1" w:oddHBand="0" w:evenHBand="0" w:firstRowFirstColumn="0" w:firstRowLastColumn="0" w:lastRowFirstColumn="0" w:lastRowLastColumn="0"/>
            <w:tcW w:w="0" w:type="auto"/>
          </w:tcPr>
          <w:p w14:paraId="73D54956" w14:textId="77777777" w:rsidR="006F2E49" w:rsidRPr="005F2CA0" w:rsidRDefault="00BB1DF7">
            <w:pPr>
              <w:pStyle w:val="Compact"/>
              <w:rPr>
                <w:sz w:val="18"/>
                <w:szCs w:val="18"/>
              </w:rPr>
            </w:pPr>
            <w:r w:rsidRPr="005F2CA0">
              <w:rPr>
                <w:sz w:val="18"/>
                <w:szCs w:val="18"/>
              </w:rPr>
              <w:t>Polygone de la zone</w:t>
            </w:r>
          </w:p>
        </w:tc>
        <w:tc>
          <w:tcPr>
            <w:cnfStyle w:val="000010000000" w:firstRow="0" w:lastRow="0" w:firstColumn="0" w:lastColumn="0" w:oddVBand="1" w:evenVBand="0" w:oddHBand="0" w:evenHBand="0" w:firstRowFirstColumn="0" w:firstRowLastColumn="0" w:lastRowFirstColumn="0" w:lastRowLastColumn="0"/>
            <w:tcW w:w="0" w:type="auto"/>
          </w:tcPr>
          <w:p w14:paraId="586B526A" w14:textId="77777777" w:rsidR="006F2E49" w:rsidRPr="005F2CA0" w:rsidRDefault="006F2E49">
            <w:pPr>
              <w:pStyle w:val="Compact"/>
              <w:rPr>
                <w:sz w:val="18"/>
                <w:szCs w:val="18"/>
              </w:rPr>
            </w:pPr>
          </w:p>
        </w:tc>
      </w:tr>
    </w:tbl>
    <w:p w14:paraId="1078FC67" w14:textId="77777777" w:rsidR="006F2E49" w:rsidRDefault="00BB1DF7">
      <w:pPr>
        <w:pStyle w:val="Titre6"/>
      </w:pPr>
      <w:bookmarkStart w:id="208" w:name="Xbc8b8be958a13d3c29d475b6f668d95583a6108"/>
      <w:bookmarkEnd w:id="207"/>
      <w:r>
        <w:t xml:space="preserve">Tables </w:t>
      </w:r>
      <w:r>
        <w:rPr>
          <w:rStyle w:val="VerbatimChar"/>
        </w:rPr>
        <w:t>[PrefixePPR]_ouvrageprotecteur_[CodeAlea]_s|l|p</w:t>
      </w:r>
    </w:p>
    <w:p w14:paraId="0C77A41C" w14:textId="77777777" w:rsidR="006F2E49" w:rsidRDefault="00BB1DF7">
      <w:pPr>
        <w:pStyle w:val="FirstParagraph"/>
      </w:pPr>
      <w:r w:rsidRPr="0067229D">
        <w:rPr>
          <w:lang w:val="fr-FR"/>
        </w:rPr>
        <w:t xml:space="preserve">Les tables </w:t>
      </w:r>
      <w:r w:rsidRPr="0067229D">
        <w:rPr>
          <w:rStyle w:val="VerbatimChar"/>
          <w:lang w:val="fr-FR"/>
        </w:rPr>
        <w:t>[PrefixePPR]_ouvrageprotecteur_[CodeAlea]_s|l|p</w:t>
      </w:r>
      <w:r w:rsidRPr="0067229D">
        <w:rPr>
          <w:lang w:val="fr-FR"/>
        </w:rPr>
        <w:t xml:space="preserve"> implémentent la classe </w:t>
      </w:r>
      <w:hyperlink r:id="rId247" w:anchor="classe-dobjets-ouvrageprotecteur">
        <w:r w:rsidRPr="0067229D">
          <w:rPr>
            <w:rStyle w:val="Lienhypertexte"/>
            <w:lang w:val="fr-FR"/>
          </w:rPr>
          <w:t>OuvrageProtecteur</w:t>
        </w:r>
      </w:hyperlink>
      <w:r w:rsidRPr="0067229D">
        <w:rPr>
          <w:lang w:val="fr-FR"/>
        </w:rPr>
        <w:t xml:space="preserve"> définie dans le modèle commun. </w:t>
      </w:r>
      <w:r>
        <w:t xml:space="preserve">Elles ont la structure </w:t>
      </w:r>
      <w:proofErr w:type="gramStart"/>
      <w:r>
        <w:t>suivante :</w:t>
      </w:r>
      <w:proofErr w:type="gramEnd"/>
    </w:p>
    <w:tbl>
      <w:tblPr>
        <w:tblStyle w:val="Table"/>
        <w:tblW w:w="0" w:type="auto"/>
        <w:tblLook w:val="0020" w:firstRow="1" w:lastRow="0" w:firstColumn="0" w:lastColumn="0" w:noHBand="0" w:noVBand="0"/>
      </w:tblPr>
      <w:tblGrid>
        <w:gridCol w:w="2295"/>
        <w:gridCol w:w="1206"/>
        <w:gridCol w:w="1893"/>
        <w:gridCol w:w="2387"/>
        <w:gridCol w:w="1609"/>
      </w:tblGrid>
      <w:tr w:rsidR="006F2E49" w:rsidRPr="005F2CA0" w14:paraId="3EEA165F"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4DF6B7C" w14:textId="77777777" w:rsidR="006F2E49" w:rsidRPr="005F2CA0" w:rsidRDefault="00BB1DF7">
            <w:pPr>
              <w:pStyle w:val="Compact"/>
              <w:rPr>
                <w:sz w:val="18"/>
                <w:szCs w:val="18"/>
              </w:rPr>
            </w:pPr>
            <w:r w:rsidRPr="005F2CA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0" w:type="auto"/>
          </w:tcPr>
          <w:p w14:paraId="6A2B5F6B" w14:textId="77777777" w:rsidR="006F2E49" w:rsidRPr="005F2CA0" w:rsidRDefault="00BB1DF7">
            <w:pPr>
              <w:pStyle w:val="Compact"/>
              <w:rPr>
                <w:sz w:val="18"/>
                <w:szCs w:val="18"/>
              </w:rPr>
            </w:pPr>
            <w:r w:rsidRPr="005F2CA0">
              <w:rPr>
                <w:sz w:val="18"/>
                <w:szCs w:val="18"/>
              </w:rPr>
              <w:t>Nom court</w:t>
            </w:r>
          </w:p>
        </w:tc>
        <w:tc>
          <w:tcPr>
            <w:cnfStyle w:val="000010000000" w:firstRow="0" w:lastRow="0" w:firstColumn="0" w:lastColumn="0" w:oddVBand="1" w:evenVBand="0" w:oddHBand="0" w:evenHBand="0" w:firstRowFirstColumn="0" w:firstRowLastColumn="0" w:lastRowFirstColumn="0" w:lastRowLastColumn="0"/>
            <w:tcW w:w="0" w:type="auto"/>
          </w:tcPr>
          <w:p w14:paraId="1CF870E0" w14:textId="77777777" w:rsidR="006F2E49" w:rsidRPr="005F2CA0" w:rsidRDefault="00BB1DF7">
            <w:pPr>
              <w:pStyle w:val="Compact"/>
              <w:rPr>
                <w:sz w:val="18"/>
                <w:szCs w:val="18"/>
              </w:rPr>
            </w:pPr>
            <w:r w:rsidRPr="005F2CA0">
              <w:rPr>
                <w:sz w:val="18"/>
                <w:szCs w:val="18"/>
              </w:rPr>
              <w:t>Type GPKG</w:t>
            </w:r>
          </w:p>
        </w:tc>
        <w:tc>
          <w:tcPr>
            <w:cnfStyle w:val="000001000000" w:firstRow="0" w:lastRow="0" w:firstColumn="0" w:lastColumn="0" w:oddVBand="0" w:evenVBand="1" w:oddHBand="0" w:evenHBand="0" w:firstRowFirstColumn="0" w:firstRowLastColumn="0" w:lastRowFirstColumn="0" w:lastRowLastColumn="0"/>
            <w:tcW w:w="0" w:type="auto"/>
          </w:tcPr>
          <w:p w14:paraId="020F1586" w14:textId="77777777" w:rsidR="006F2E49" w:rsidRPr="005F2CA0" w:rsidRDefault="00BB1DF7">
            <w:pPr>
              <w:pStyle w:val="Compact"/>
              <w:rPr>
                <w:sz w:val="18"/>
                <w:szCs w:val="18"/>
              </w:rPr>
            </w:pPr>
            <w:r w:rsidRPr="005F2CA0">
              <w:rPr>
                <w:sz w:val="18"/>
                <w:szCs w:val="18"/>
              </w:rPr>
              <w:t>Valeurs</w:t>
            </w:r>
          </w:p>
        </w:tc>
        <w:tc>
          <w:tcPr>
            <w:cnfStyle w:val="000010000000" w:firstRow="0" w:lastRow="0" w:firstColumn="0" w:lastColumn="0" w:oddVBand="1" w:evenVBand="0" w:oddHBand="0" w:evenHBand="0" w:firstRowFirstColumn="0" w:firstRowLastColumn="0" w:lastRowFirstColumn="0" w:lastRowLastColumn="0"/>
            <w:tcW w:w="0" w:type="auto"/>
          </w:tcPr>
          <w:p w14:paraId="17B9687C" w14:textId="77777777" w:rsidR="006F2E49" w:rsidRPr="005F2CA0" w:rsidRDefault="00BB1DF7">
            <w:pPr>
              <w:pStyle w:val="Compact"/>
              <w:rPr>
                <w:sz w:val="18"/>
                <w:szCs w:val="18"/>
              </w:rPr>
            </w:pPr>
            <w:r w:rsidRPr="005F2CA0">
              <w:rPr>
                <w:sz w:val="18"/>
                <w:szCs w:val="18"/>
              </w:rPr>
              <w:t>Définition</w:t>
            </w:r>
          </w:p>
        </w:tc>
      </w:tr>
      <w:tr w:rsidR="006F2E49" w:rsidRPr="005F2CA0" w14:paraId="2EAE4DA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5690345" w14:textId="77777777" w:rsidR="006F2E49" w:rsidRPr="005F2CA0" w:rsidRDefault="00BB1DF7">
            <w:pPr>
              <w:pStyle w:val="Compact"/>
              <w:rPr>
                <w:sz w:val="18"/>
                <w:szCs w:val="18"/>
              </w:rPr>
            </w:pPr>
            <w:proofErr w:type="gramStart"/>
            <w:r w:rsidRPr="005F2CA0">
              <w:rPr>
                <w:rStyle w:val="VerbatimChar"/>
                <w:b/>
                <w:sz w:val="18"/>
                <w:szCs w:val="18"/>
              </w:rPr>
              <w:t>idouvrageprotecteur</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8AF2FDB" w14:textId="77777777" w:rsidR="006F2E49" w:rsidRPr="005F2CA0" w:rsidRDefault="00BB1DF7">
            <w:pPr>
              <w:pStyle w:val="Compact"/>
              <w:rPr>
                <w:sz w:val="18"/>
                <w:szCs w:val="18"/>
              </w:rPr>
            </w:pPr>
            <w:proofErr w:type="gramStart"/>
            <w:r w:rsidRPr="005F2CA0">
              <w:rPr>
                <w:rStyle w:val="VerbatimChar"/>
                <w:b/>
                <w:sz w:val="18"/>
                <w:szCs w:val="18"/>
              </w:rPr>
              <w:t>idouvprot</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13CBAA78"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15)</w:t>
            </w:r>
          </w:p>
        </w:tc>
        <w:tc>
          <w:tcPr>
            <w:cnfStyle w:val="000001000000" w:firstRow="0" w:lastRow="0" w:firstColumn="0" w:lastColumn="0" w:oddVBand="0" w:evenVBand="1" w:oddHBand="0" w:evenHBand="0" w:firstRowFirstColumn="0" w:firstRowLastColumn="0" w:lastRowFirstColumn="0" w:lastRowLastColumn="0"/>
            <w:tcW w:w="0" w:type="auto"/>
          </w:tcPr>
          <w:p w14:paraId="07578322" w14:textId="77777777" w:rsidR="006F2E49" w:rsidRPr="005F2CA0" w:rsidRDefault="00BB1DF7">
            <w:pPr>
              <w:pStyle w:val="Compact"/>
              <w:rPr>
                <w:sz w:val="18"/>
                <w:szCs w:val="18"/>
              </w:rPr>
            </w:pPr>
            <w:r w:rsidRPr="005F2CA0">
              <w:rPr>
                <w:b/>
                <w:sz w:val="18"/>
                <w:szCs w:val="18"/>
              </w:rPr>
              <w:t>Clef primaire</w:t>
            </w:r>
          </w:p>
        </w:tc>
        <w:tc>
          <w:tcPr>
            <w:cnfStyle w:val="000010000000" w:firstRow="0" w:lastRow="0" w:firstColumn="0" w:lastColumn="0" w:oddVBand="1" w:evenVBand="0" w:oddHBand="0" w:evenHBand="0" w:firstRowFirstColumn="0" w:firstRowLastColumn="0" w:lastRowFirstColumn="0" w:lastRowLastColumn="0"/>
            <w:tcW w:w="0" w:type="auto"/>
          </w:tcPr>
          <w:p w14:paraId="434E520B" w14:textId="77777777" w:rsidR="006F2E49" w:rsidRPr="005F2CA0" w:rsidRDefault="00BB1DF7">
            <w:pPr>
              <w:pStyle w:val="Compact"/>
              <w:rPr>
                <w:sz w:val="18"/>
                <w:szCs w:val="18"/>
              </w:rPr>
            </w:pPr>
            <w:r w:rsidRPr="005F2CA0">
              <w:rPr>
                <w:sz w:val="18"/>
                <w:szCs w:val="18"/>
              </w:rPr>
              <w:t>Identifiant de l’ouvrage protecteur.</w:t>
            </w:r>
          </w:p>
        </w:tc>
      </w:tr>
      <w:tr w:rsidR="006F2E49" w:rsidRPr="009D678C" w14:paraId="402C25C3"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FE601D1" w14:textId="77777777" w:rsidR="006F2E49" w:rsidRPr="005F2CA0" w:rsidRDefault="00BB1DF7">
            <w:pPr>
              <w:pStyle w:val="Compact"/>
              <w:rPr>
                <w:sz w:val="18"/>
                <w:szCs w:val="18"/>
              </w:rPr>
            </w:pPr>
            <w:proofErr w:type="gramStart"/>
            <w:r w:rsidRPr="005F2CA0">
              <w:rPr>
                <w:rStyle w:val="VerbatimChar"/>
                <w:sz w:val="18"/>
                <w:szCs w:val="18"/>
              </w:rPr>
              <w:t>idrefexterne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5E09C52" w14:textId="77777777" w:rsidR="006F2E49" w:rsidRPr="005F2CA0" w:rsidRDefault="00BB1DF7">
            <w:pPr>
              <w:pStyle w:val="Compact"/>
              <w:rPr>
                <w:sz w:val="18"/>
                <w:szCs w:val="18"/>
              </w:rPr>
            </w:pPr>
            <w:proofErr w:type="gramStart"/>
            <w:r w:rsidRPr="005F2CA0">
              <w:rPr>
                <w:rStyle w:val="VerbatimChar"/>
                <w:sz w:val="18"/>
                <w:szCs w:val="18"/>
              </w:rPr>
              <w:t>idrefext</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74D9D71E"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50)</w:t>
            </w:r>
          </w:p>
        </w:tc>
        <w:tc>
          <w:tcPr>
            <w:cnfStyle w:val="000001000000" w:firstRow="0" w:lastRow="0" w:firstColumn="0" w:lastColumn="0" w:oddVBand="0" w:evenVBand="1" w:oddHBand="0" w:evenHBand="0" w:firstRowFirstColumn="0" w:firstRowLastColumn="0" w:lastRowFirstColumn="0" w:lastRowLastColumn="0"/>
            <w:tcW w:w="0" w:type="auto"/>
          </w:tcPr>
          <w:p w14:paraId="641E983A" w14:textId="77777777" w:rsidR="006F2E49" w:rsidRPr="005F2CA0" w:rsidRDefault="00BB1DF7">
            <w:pPr>
              <w:pStyle w:val="Compact"/>
              <w:rPr>
                <w:sz w:val="18"/>
                <w:szCs w:val="18"/>
              </w:rPr>
            </w:pPr>
            <w:r w:rsidRPr="005F2CA0">
              <w:rPr>
                <w:sz w:val="18"/>
                <w:szCs w:val="18"/>
              </w:rPr>
              <w:t>Valeur de l’identifiant dans le référentiel externe.</w:t>
            </w:r>
          </w:p>
        </w:tc>
        <w:tc>
          <w:tcPr>
            <w:cnfStyle w:val="000010000000" w:firstRow="0" w:lastRow="0" w:firstColumn="0" w:lastColumn="0" w:oddVBand="1" w:evenVBand="0" w:oddHBand="0" w:evenHBand="0" w:firstRowFirstColumn="0" w:firstRowLastColumn="0" w:lastRowFirstColumn="0" w:lastRowLastColumn="0"/>
            <w:tcW w:w="0" w:type="auto"/>
          </w:tcPr>
          <w:p w14:paraId="04C2CC81" w14:textId="77777777" w:rsidR="006F2E49" w:rsidRPr="005F2CA0" w:rsidRDefault="00BB1DF7">
            <w:pPr>
              <w:pStyle w:val="Compact"/>
              <w:rPr>
                <w:sz w:val="18"/>
                <w:szCs w:val="18"/>
              </w:rPr>
            </w:pPr>
            <w:r w:rsidRPr="005F2CA0">
              <w:rPr>
                <w:sz w:val="18"/>
                <w:szCs w:val="18"/>
              </w:rPr>
              <w:t>Identifiant de l’ouvrage de protection dans le référentiel externe d’où il est extrait.</w:t>
            </w:r>
          </w:p>
        </w:tc>
      </w:tr>
      <w:tr w:rsidR="006F2E49" w:rsidRPr="009D678C" w14:paraId="256687A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8B18CD1" w14:textId="77777777" w:rsidR="006F2E49" w:rsidRPr="005F2CA0" w:rsidRDefault="00BB1DF7">
            <w:pPr>
              <w:pStyle w:val="Compact"/>
              <w:rPr>
                <w:sz w:val="18"/>
                <w:szCs w:val="18"/>
              </w:rPr>
            </w:pPr>
            <w:proofErr w:type="gramStart"/>
            <w:r w:rsidRPr="005F2CA0">
              <w:rPr>
                <w:rStyle w:val="VerbatimChar"/>
                <w:b/>
                <w:sz w:val="18"/>
                <w:szCs w:val="18"/>
              </w:rPr>
              <w:t>refexterne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4E742C1B" w14:textId="77777777" w:rsidR="006F2E49" w:rsidRPr="005F2CA0" w:rsidRDefault="00BB1DF7">
            <w:pPr>
              <w:pStyle w:val="Compact"/>
              <w:rPr>
                <w:sz w:val="18"/>
                <w:szCs w:val="18"/>
              </w:rPr>
            </w:pPr>
            <w:proofErr w:type="gramStart"/>
            <w:r w:rsidRPr="005F2CA0">
              <w:rPr>
                <w:rStyle w:val="VerbatimChar"/>
                <w:b/>
                <w:sz w:val="18"/>
                <w:szCs w:val="18"/>
              </w:rPr>
              <w:t>refexterne</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59CCDD27"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2)</w:t>
            </w:r>
          </w:p>
        </w:tc>
        <w:tc>
          <w:tcPr>
            <w:cnfStyle w:val="000001000000" w:firstRow="0" w:lastRow="0" w:firstColumn="0" w:lastColumn="0" w:oddVBand="0" w:evenVBand="1" w:oddHBand="0" w:evenHBand="0" w:firstRowFirstColumn="0" w:firstRowLastColumn="0" w:lastRowFirstColumn="0" w:lastRowLastColumn="0"/>
            <w:tcW w:w="0" w:type="auto"/>
          </w:tcPr>
          <w:p w14:paraId="234CF6BD"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Valeurs à prendre parmi les valeurs de </w:t>
            </w:r>
            <w:r w:rsidRPr="005F2CA0">
              <w:rPr>
                <w:rStyle w:val="VerbatimChar"/>
                <w:sz w:val="18"/>
                <w:szCs w:val="18"/>
              </w:rPr>
              <w:t>code</w:t>
            </w:r>
            <w:r w:rsidRPr="005F2CA0">
              <w:rPr>
                <w:sz w:val="18"/>
                <w:szCs w:val="18"/>
              </w:rPr>
              <w:t xml:space="preserve"> de la table </w:t>
            </w:r>
            <w:hyperlink w:anchor="table-dénumération-typerefexterneouvrage">
              <w:r w:rsidRPr="005F2CA0">
                <w:rPr>
                  <w:rStyle w:val="Lienhypertexte"/>
                  <w:sz w:val="18"/>
                  <w:szCs w:val="18"/>
                </w:rPr>
                <w:t>typerefexterneouvrage</w:t>
              </w:r>
            </w:hyperlink>
          </w:p>
        </w:tc>
        <w:tc>
          <w:tcPr>
            <w:cnfStyle w:val="000010000000" w:firstRow="0" w:lastRow="0" w:firstColumn="0" w:lastColumn="0" w:oddVBand="1" w:evenVBand="0" w:oddHBand="0" w:evenHBand="0" w:firstRowFirstColumn="0" w:firstRowLastColumn="0" w:lastRowFirstColumn="0" w:lastRowLastColumn="0"/>
            <w:tcW w:w="0" w:type="auto"/>
          </w:tcPr>
          <w:p w14:paraId="5AA274C5" w14:textId="77777777" w:rsidR="006F2E49" w:rsidRPr="005F2CA0" w:rsidRDefault="00BB1DF7">
            <w:pPr>
              <w:pStyle w:val="Compact"/>
              <w:rPr>
                <w:sz w:val="18"/>
                <w:szCs w:val="18"/>
              </w:rPr>
            </w:pPr>
            <w:r w:rsidRPr="005F2CA0">
              <w:rPr>
                <w:sz w:val="18"/>
                <w:szCs w:val="18"/>
              </w:rPr>
              <w:t>Référentiel externe d’où est extrait l’objet.</w:t>
            </w:r>
          </w:p>
        </w:tc>
      </w:tr>
      <w:tr w:rsidR="006F2E49" w:rsidRPr="009D678C" w14:paraId="2DB39E81"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96FD714" w14:textId="77777777" w:rsidR="006F2E49" w:rsidRPr="005F2CA0" w:rsidRDefault="00BB1DF7">
            <w:pPr>
              <w:pStyle w:val="Compact"/>
              <w:rPr>
                <w:sz w:val="18"/>
                <w:szCs w:val="18"/>
              </w:rPr>
            </w:pPr>
            <w:proofErr w:type="gramStart"/>
            <w:r w:rsidRPr="005F2CA0">
              <w:rPr>
                <w:rStyle w:val="VerbatimChar"/>
                <w:sz w:val="18"/>
                <w:szCs w:val="18"/>
              </w:rPr>
              <w:t>refexterneautre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029B154D" w14:textId="77777777" w:rsidR="006F2E49" w:rsidRPr="005F2CA0" w:rsidRDefault="00BB1DF7">
            <w:pPr>
              <w:pStyle w:val="Compact"/>
              <w:rPr>
                <w:sz w:val="18"/>
                <w:szCs w:val="18"/>
              </w:rPr>
            </w:pPr>
            <w:proofErr w:type="gramStart"/>
            <w:r w:rsidRPr="005F2CA0">
              <w:rPr>
                <w:rStyle w:val="VerbatimChar"/>
                <w:sz w:val="18"/>
                <w:szCs w:val="18"/>
              </w:rPr>
              <w:t>refextaut</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128CE831" w14:textId="77777777" w:rsidR="006F2E49" w:rsidRPr="005F2CA0" w:rsidRDefault="00BB1DF7">
            <w:pPr>
              <w:pStyle w:val="Compact"/>
              <w:rPr>
                <w:sz w:val="18"/>
                <w:szCs w:val="18"/>
              </w:rPr>
            </w:pPr>
            <w:r w:rsidRPr="005F2CA0">
              <w:rPr>
                <w:sz w:val="18"/>
                <w:szCs w:val="18"/>
              </w:rPr>
              <w:t>TEXT</w:t>
            </w:r>
          </w:p>
        </w:tc>
        <w:tc>
          <w:tcPr>
            <w:cnfStyle w:val="000001000000" w:firstRow="0" w:lastRow="0" w:firstColumn="0" w:lastColumn="0" w:oddVBand="0" w:evenVBand="1" w:oddHBand="0" w:evenHBand="0" w:firstRowFirstColumn="0" w:firstRowLastColumn="0" w:lastRowFirstColumn="0" w:lastRowLastColumn="0"/>
            <w:tcW w:w="0" w:type="auto"/>
          </w:tcPr>
          <w:p w14:paraId="42B462A4" w14:textId="77777777" w:rsidR="006F2E49" w:rsidRPr="005F2CA0" w:rsidRDefault="00BB1DF7">
            <w:pPr>
              <w:pStyle w:val="Compact"/>
              <w:rPr>
                <w:sz w:val="18"/>
                <w:szCs w:val="18"/>
              </w:rPr>
            </w:pPr>
            <w:r w:rsidRPr="005F2CA0">
              <w:rPr>
                <w:sz w:val="18"/>
                <w:szCs w:val="18"/>
              </w:rPr>
              <w:t>Saisie libre. La valeur doit désigner de manière non ambiguë un nom et une version du référentiel utilisé. Saisie obligatoire si la valeur “autre” est renseignée pour refexterne.</w:t>
            </w:r>
          </w:p>
        </w:tc>
        <w:tc>
          <w:tcPr>
            <w:cnfStyle w:val="000010000000" w:firstRow="0" w:lastRow="0" w:firstColumn="0" w:lastColumn="0" w:oddVBand="1" w:evenVBand="0" w:oddHBand="0" w:evenHBand="0" w:firstRowFirstColumn="0" w:firstRowLastColumn="0" w:lastRowFirstColumn="0" w:lastRowLastColumn="0"/>
            <w:tcW w:w="0" w:type="auto"/>
          </w:tcPr>
          <w:p w14:paraId="1D38F8F5" w14:textId="77777777" w:rsidR="006F2E49" w:rsidRPr="005F2CA0" w:rsidRDefault="00BB1DF7">
            <w:pPr>
              <w:pStyle w:val="Compact"/>
              <w:rPr>
                <w:sz w:val="18"/>
                <w:szCs w:val="18"/>
              </w:rPr>
            </w:pPr>
            <w:r w:rsidRPr="005F2CA0">
              <w:rPr>
                <w:sz w:val="18"/>
                <w:szCs w:val="18"/>
              </w:rPr>
              <w:t xml:space="preserve">Nom du référentiel externe d’où est extrait l’ouvrage si la valeur autre (code ‘99’) a été renseignée pour le champ </w:t>
            </w:r>
            <w:r w:rsidRPr="005F2CA0">
              <w:rPr>
                <w:rStyle w:val="VerbatimChar"/>
                <w:sz w:val="18"/>
                <w:szCs w:val="18"/>
              </w:rPr>
              <w:t>refexterne</w:t>
            </w:r>
            <w:r w:rsidRPr="005F2CA0">
              <w:rPr>
                <w:sz w:val="18"/>
                <w:szCs w:val="18"/>
              </w:rPr>
              <w:t>.</w:t>
            </w:r>
          </w:p>
        </w:tc>
      </w:tr>
      <w:tr w:rsidR="006F2E49" w:rsidRPr="009D678C" w14:paraId="1A96700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ED489FC" w14:textId="77777777" w:rsidR="006F2E49" w:rsidRPr="005F2CA0" w:rsidRDefault="00BB1DF7">
            <w:pPr>
              <w:pStyle w:val="Compact"/>
              <w:rPr>
                <w:sz w:val="18"/>
                <w:szCs w:val="18"/>
              </w:rPr>
            </w:pPr>
            <w:proofErr w:type="gramStart"/>
            <w:r w:rsidRPr="005F2CA0">
              <w:rPr>
                <w:rStyle w:val="VerbatimChar"/>
                <w:sz w:val="18"/>
                <w:szCs w:val="18"/>
              </w:rPr>
              <w:t>typeouvrageprotecteur</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ABE818F" w14:textId="77777777" w:rsidR="006F2E49" w:rsidRPr="005F2CA0" w:rsidRDefault="00BB1DF7">
            <w:pPr>
              <w:pStyle w:val="Compact"/>
              <w:rPr>
                <w:sz w:val="18"/>
                <w:szCs w:val="18"/>
              </w:rPr>
            </w:pPr>
            <w:proofErr w:type="gramStart"/>
            <w:r w:rsidRPr="005F2CA0">
              <w:rPr>
                <w:rStyle w:val="VerbatimChar"/>
                <w:sz w:val="18"/>
                <w:szCs w:val="18"/>
              </w:rPr>
              <w:t>typeouvpro</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197D0BD7" w14:textId="77777777" w:rsidR="006F2E49" w:rsidRPr="005F2CA0" w:rsidRDefault="00BB1DF7">
            <w:pPr>
              <w:pStyle w:val="Compact"/>
              <w:rPr>
                <w:sz w:val="18"/>
                <w:szCs w:val="18"/>
              </w:rPr>
            </w:pPr>
            <w:proofErr w:type="gramStart"/>
            <w:r w:rsidRPr="005F2CA0">
              <w:rPr>
                <w:sz w:val="18"/>
                <w:szCs w:val="18"/>
              </w:rPr>
              <w:t>TEXT(</w:t>
            </w:r>
            <w:proofErr w:type="gramEnd"/>
            <w:r w:rsidRPr="005F2CA0">
              <w:rPr>
                <w:sz w:val="18"/>
                <w:szCs w:val="18"/>
              </w:rPr>
              <w:t>2)</w:t>
            </w:r>
          </w:p>
        </w:tc>
        <w:tc>
          <w:tcPr>
            <w:cnfStyle w:val="000001000000" w:firstRow="0" w:lastRow="0" w:firstColumn="0" w:lastColumn="0" w:oddVBand="0" w:evenVBand="1" w:oddHBand="0" w:evenHBand="0" w:firstRowFirstColumn="0" w:firstRowLastColumn="0" w:lastRowFirstColumn="0" w:lastRowLastColumn="0"/>
            <w:tcW w:w="0" w:type="auto"/>
          </w:tcPr>
          <w:p w14:paraId="6D3BF61E" w14:textId="77777777" w:rsidR="006F2E49" w:rsidRPr="005F2CA0" w:rsidRDefault="00BB1DF7">
            <w:pPr>
              <w:pStyle w:val="Compact"/>
              <w:rPr>
                <w:sz w:val="18"/>
                <w:szCs w:val="18"/>
              </w:rPr>
            </w:pPr>
            <w:r w:rsidRPr="005F2CA0">
              <w:rPr>
                <w:b/>
                <w:sz w:val="18"/>
                <w:szCs w:val="18"/>
              </w:rPr>
              <w:t>Clef étrangère</w:t>
            </w:r>
            <w:r w:rsidRPr="005F2CA0">
              <w:rPr>
                <w:sz w:val="18"/>
                <w:szCs w:val="18"/>
              </w:rPr>
              <w:t xml:space="preserve">. Valeurs à prendre parmi les valeurs de </w:t>
            </w:r>
            <w:r w:rsidRPr="005F2CA0">
              <w:rPr>
                <w:rStyle w:val="VerbatimChar"/>
                <w:sz w:val="18"/>
                <w:szCs w:val="18"/>
              </w:rPr>
              <w:t>code</w:t>
            </w:r>
            <w:r w:rsidRPr="005F2CA0">
              <w:rPr>
                <w:sz w:val="18"/>
                <w:szCs w:val="18"/>
              </w:rPr>
              <w:t xml:space="preserve"> de la table </w:t>
            </w:r>
            <w:hyperlink w:anchor="table-dénumération-typeouvrageprotecteur">
              <w:r w:rsidRPr="005F2CA0">
                <w:rPr>
                  <w:rStyle w:val="Lienhypertexte"/>
                  <w:sz w:val="18"/>
                  <w:szCs w:val="18"/>
                </w:rPr>
                <w:t>typeouvrageprotecteur</w:t>
              </w:r>
            </w:hyperlink>
          </w:p>
        </w:tc>
        <w:tc>
          <w:tcPr>
            <w:cnfStyle w:val="000010000000" w:firstRow="0" w:lastRow="0" w:firstColumn="0" w:lastColumn="0" w:oddVBand="1" w:evenVBand="0" w:oddHBand="0" w:evenHBand="0" w:firstRowFirstColumn="0" w:firstRowLastColumn="0" w:lastRowFirstColumn="0" w:lastRowLastColumn="0"/>
            <w:tcW w:w="0" w:type="auto"/>
          </w:tcPr>
          <w:p w14:paraId="305DD3E3" w14:textId="77777777" w:rsidR="006F2E49" w:rsidRPr="005F2CA0" w:rsidRDefault="00BB1DF7">
            <w:pPr>
              <w:pStyle w:val="Compact"/>
              <w:rPr>
                <w:sz w:val="18"/>
                <w:szCs w:val="18"/>
              </w:rPr>
            </w:pPr>
            <w:r w:rsidRPr="005F2CA0">
              <w:rPr>
                <w:sz w:val="18"/>
                <w:szCs w:val="18"/>
              </w:rPr>
              <w:t>Désignation du type d’ouvrage que représente cet objet.</w:t>
            </w:r>
          </w:p>
        </w:tc>
      </w:tr>
      <w:tr w:rsidR="006F2E49" w:rsidRPr="009D678C" w14:paraId="6F5640F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85477BD" w14:textId="77777777" w:rsidR="006F2E49" w:rsidRPr="005F2CA0" w:rsidRDefault="00BB1DF7">
            <w:pPr>
              <w:pStyle w:val="Compact"/>
              <w:rPr>
                <w:sz w:val="18"/>
                <w:szCs w:val="18"/>
              </w:rPr>
            </w:pPr>
            <w:proofErr w:type="gramStart"/>
            <w:r w:rsidRPr="005F2CA0">
              <w:rPr>
                <w:rStyle w:val="VerbatimChar"/>
                <w:sz w:val="18"/>
                <w:szCs w:val="18"/>
              </w:rPr>
              <w:t>roleprotection</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7B82542A" w14:textId="77777777" w:rsidR="006F2E49" w:rsidRPr="005F2CA0" w:rsidRDefault="00BB1DF7">
            <w:pPr>
              <w:pStyle w:val="Compact"/>
              <w:rPr>
                <w:sz w:val="18"/>
                <w:szCs w:val="18"/>
              </w:rPr>
            </w:pPr>
            <w:proofErr w:type="gramStart"/>
            <w:r w:rsidRPr="005F2CA0">
              <w:rPr>
                <w:rStyle w:val="VerbatimChar"/>
                <w:sz w:val="18"/>
                <w:szCs w:val="18"/>
              </w:rPr>
              <w:t>roleprotec</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51E3CC8A" w14:textId="77777777" w:rsidR="006F2E49" w:rsidRPr="005F2CA0" w:rsidRDefault="00BB1DF7">
            <w:pPr>
              <w:pStyle w:val="Compact"/>
              <w:rPr>
                <w:sz w:val="18"/>
                <w:szCs w:val="18"/>
              </w:rPr>
            </w:pPr>
            <w:r w:rsidRPr="005F2CA0">
              <w:rPr>
                <w:sz w:val="18"/>
                <w:szCs w:val="18"/>
              </w:rPr>
              <w:t>BOOLEAN</w:t>
            </w:r>
          </w:p>
        </w:tc>
        <w:tc>
          <w:tcPr>
            <w:cnfStyle w:val="000001000000" w:firstRow="0" w:lastRow="0" w:firstColumn="0" w:lastColumn="0" w:oddVBand="0" w:evenVBand="1" w:oddHBand="0" w:evenHBand="0" w:firstRowFirstColumn="0" w:firstRowLastColumn="0" w:lastRowFirstColumn="0" w:lastRowLastColumn="0"/>
            <w:tcW w:w="0" w:type="auto"/>
          </w:tcPr>
          <w:p w14:paraId="2B2A9896" w14:textId="77777777" w:rsidR="006F2E49" w:rsidRPr="005F2CA0" w:rsidRDefault="00BB1DF7">
            <w:pPr>
              <w:pStyle w:val="Compact"/>
              <w:rPr>
                <w:sz w:val="18"/>
                <w:szCs w:val="18"/>
              </w:rPr>
            </w:pPr>
            <w:r w:rsidRPr="005F2CA0">
              <w:rPr>
                <w:sz w:val="18"/>
                <w:szCs w:val="18"/>
              </w:rPr>
              <w:t>0 (non) ou 1 (oui)</w:t>
            </w:r>
          </w:p>
        </w:tc>
        <w:tc>
          <w:tcPr>
            <w:cnfStyle w:val="000010000000" w:firstRow="0" w:lastRow="0" w:firstColumn="0" w:lastColumn="0" w:oddVBand="1" w:evenVBand="0" w:oddHBand="0" w:evenHBand="0" w:firstRowFirstColumn="0" w:firstRowLastColumn="0" w:lastRowFirstColumn="0" w:lastRowLastColumn="0"/>
            <w:tcW w:w="0" w:type="auto"/>
          </w:tcPr>
          <w:p w14:paraId="1C2C6CCA" w14:textId="77777777" w:rsidR="006F2E49" w:rsidRPr="005F2CA0" w:rsidRDefault="00BB1DF7">
            <w:pPr>
              <w:pStyle w:val="Compact"/>
              <w:rPr>
                <w:sz w:val="18"/>
                <w:szCs w:val="18"/>
              </w:rPr>
            </w:pPr>
            <w:r w:rsidRPr="005F2CA0">
              <w:rPr>
                <w:sz w:val="18"/>
                <w:szCs w:val="18"/>
              </w:rPr>
              <w:t>Indique si l’ouvrage a été construit et est entretenu pour se prémunir du scénario de référence de l’aléa.</w:t>
            </w:r>
          </w:p>
        </w:tc>
      </w:tr>
      <w:tr w:rsidR="006F2E49" w:rsidRPr="009D678C" w14:paraId="3F9E8AC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B0858A4" w14:textId="77777777" w:rsidR="006F2E49" w:rsidRPr="005F2CA0" w:rsidRDefault="00BB1DF7">
            <w:pPr>
              <w:pStyle w:val="Compact"/>
              <w:rPr>
                <w:sz w:val="18"/>
                <w:szCs w:val="18"/>
              </w:rPr>
            </w:pPr>
            <w:proofErr w:type="gramStart"/>
            <w:r w:rsidRPr="005F2CA0">
              <w:rPr>
                <w:rStyle w:val="VerbatimChar"/>
                <w:sz w:val="18"/>
                <w:szCs w:val="18"/>
              </w:rPr>
              <w:lastRenderedPageBreak/>
              <w:t>occurrence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A3D7BE5" w14:textId="77777777" w:rsidR="006F2E49" w:rsidRPr="005F2CA0" w:rsidRDefault="00BB1DF7">
            <w:pPr>
              <w:pStyle w:val="Compact"/>
              <w:rPr>
                <w:sz w:val="18"/>
                <w:szCs w:val="18"/>
              </w:rPr>
            </w:pPr>
            <w:proofErr w:type="gramStart"/>
            <w:r w:rsidRPr="005F2CA0">
              <w:rPr>
                <w:rStyle w:val="VerbatimChar"/>
                <w:sz w:val="18"/>
                <w:szCs w:val="18"/>
              </w:rPr>
              <w:t>occurrence</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53C6E4BF" w14:textId="77777777" w:rsidR="006F2E49" w:rsidRPr="005F2CA0" w:rsidRDefault="00BB1DF7">
            <w:pPr>
              <w:pStyle w:val="Compact"/>
              <w:rPr>
                <w:sz w:val="18"/>
                <w:szCs w:val="18"/>
              </w:rPr>
            </w:pPr>
            <w:r w:rsidRPr="005F2CA0">
              <w:rPr>
                <w:sz w:val="18"/>
                <w:szCs w:val="18"/>
              </w:rPr>
              <w:t>TEXT</w:t>
            </w:r>
          </w:p>
        </w:tc>
        <w:tc>
          <w:tcPr>
            <w:cnfStyle w:val="000001000000" w:firstRow="0" w:lastRow="0" w:firstColumn="0" w:lastColumn="0" w:oddVBand="0" w:evenVBand="1" w:oddHBand="0" w:evenHBand="0" w:firstRowFirstColumn="0" w:firstRowLastColumn="0" w:lastRowFirstColumn="0" w:lastRowLastColumn="0"/>
            <w:tcW w:w="0" w:type="auto"/>
          </w:tcPr>
          <w:p w14:paraId="10424416" w14:textId="77777777" w:rsidR="006F2E49" w:rsidRPr="005F2CA0" w:rsidRDefault="00BB1DF7">
            <w:pPr>
              <w:pStyle w:val="Compact"/>
              <w:rPr>
                <w:sz w:val="18"/>
                <w:szCs w:val="18"/>
              </w:rPr>
            </w:pPr>
            <w:r w:rsidRPr="005F2CA0">
              <w:rPr>
                <w:sz w:val="18"/>
                <w:szCs w:val="18"/>
              </w:rPr>
              <w:t>Saisie libre éventuellement contrainte par le type d’aléa</w:t>
            </w:r>
          </w:p>
        </w:tc>
        <w:tc>
          <w:tcPr>
            <w:cnfStyle w:val="000010000000" w:firstRow="0" w:lastRow="0" w:firstColumn="0" w:lastColumn="0" w:oddVBand="1" w:evenVBand="0" w:oddHBand="0" w:evenHBand="0" w:firstRowFirstColumn="0" w:firstRowLastColumn="0" w:lastRowFirstColumn="0" w:lastRowLastColumn="0"/>
            <w:tcW w:w="0" w:type="auto"/>
          </w:tcPr>
          <w:p w14:paraId="593ACB85" w14:textId="77777777" w:rsidR="006F2E49" w:rsidRPr="005F2CA0" w:rsidRDefault="00BB1DF7">
            <w:pPr>
              <w:pStyle w:val="Compact"/>
              <w:rPr>
                <w:sz w:val="18"/>
                <w:szCs w:val="18"/>
              </w:rPr>
            </w:pPr>
            <w:r w:rsidRPr="005F2CA0">
              <w:rPr>
                <w:sz w:val="18"/>
                <w:szCs w:val="18"/>
              </w:rPr>
              <w:t>Occurrence de survenue de l’aléa correspondant au niveau de protection de l’ouvrage.</w:t>
            </w:r>
          </w:p>
        </w:tc>
      </w:tr>
      <w:tr w:rsidR="006F2E49" w:rsidRPr="009D678C" w14:paraId="5BCAC290"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03DD4FF" w14:textId="77777777" w:rsidR="006F2E49" w:rsidRPr="005F2CA0" w:rsidRDefault="00BB1DF7">
            <w:pPr>
              <w:pStyle w:val="Compact"/>
              <w:rPr>
                <w:sz w:val="18"/>
                <w:szCs w:val="18"/>
              </w:rPr>
            </w:pPr>
            <w:proofErr w:type="gramStart"/>
            <w:r w:rsidRPr="005F2CA0">
              <w:rPr>
                <w:rStyle w:val="VerbatimChar"/>
                <w:b/>
                <w:sz w:val="18"/>
                <w:szCs w:val="18"/>
              </w:rPr>
              <w:t>geom</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F210E09" w14:textId="77777777" w:rsidR="006F2E49" w:rsidRPr="005F2CA0" w:rsidRDefault="00BB1DF7">
            <w:pPr>
              <w:pStyle w:val="Compact"/>
              <w:rPr>
                <w:sz w:val="18"/>
                <w:szCs w:val="18"/>
              </w:rPr>
            </w:pPr>
            <w:r w:rsidRPr="005F2CA0">
              <w:rPr>
                <w:sz w:val="18"/>
                <w:szCs w:val="18"/>
              </w:rPr>
              <w:t>N.A.</w:t>
            </w:r>
          </w:p>
        </w:tc>
        <w:tc>
          <w:tcPr>
            <w:cnfStyle w:val="000010000000" w:firstRow="0" w:lastRow="0" w:firstColumn="0" w:lastColumn="0" w:oddVBand="1" w:evenVBand="0" w:oddHBand="0" w:evenHBand="0" w:firstRowFirstColumn="0" w:firstRowLastColumn="0" w:lastRowFirstColumn="0" w:lastRowLastColumn="0"/>
            <w:tcW w:w="0" w:type="auto"/>
          </w:tcPr>
          <w:p w14:paraId="5224291D" w14:textId="77777777" w:rsidR="006F2E49" w:rsidRPr="005F2CA0" w:rsidRDefault="00BB1DF7">
            <w:pPr>
              <w:pStyle w:val="Compact"/>
              <w:rPr>
                <w:sz w:val="18"/>
                <w:szCs w:val="18"/>
              </w:rPr>
            </w:pPr>
            <w:r w:rsidRPr="005F2CA0">
              <w:rPr>
                <w:sz w:val="18"/>
                <w:szCs w:val="18"/>
              </w:rPr>
              <w:t>MULTIPOLYGON ou MULTILINESTRING ou MULTIPOINT</w:t>
            </w:r>
          </w:p>
        </w:tc>
        <w:tc>
          <w:tcPr>
            <w:cnfStyle w:val="000001000000" w:firstRow="0" w:lastRow="0" w:firstColumn="0" w:lastColumn="0" w:oddVBand="0" w:evenVBand="1" w:oddHBand="0" w:evenHBand="0" w:firstRowFirstColumn="0" w:firstRowLastColumn="0" w:lastRowFirstColumn="0" w:lastRowLastColumn="0"/>
            <w:tcW w:w="0" w:type="auto"/>
          </w:tcPr>
          <w:p w14:paraId="504A2011" w14:textId="77777777" w:rsidR="006F2E49" w:rsidRPr="005F2CA0" w:rsidRDefault="00BB1DF7">
            <w:pPr>
              <w:pStyle w:val="Compact"/>
              <w:rPr>
                <w:sz w:val="18"/>
                <w:szCs w:val="18"/>
              </w:rPr>
            </w:pPr>
            <w:r w:rsidRPr="005F2CA0">
              <w:rPr>
                <w:sz w:val="18"/>
                <w:szCs w:val="18"/>
              </w:rPr>
              <w:t>Géométrie surfacique, linéaire ou ponctuelle de l’ouvrage</w:t>
            </w:r>
          </w:p>
        </w:tc>
        <w:tc>
          <w:tcPr>
            <w:cnfStyle w:val="000010000000" w:firstRow="0" w:lastRow="0" w:firstColumn="0" w:lastColumn="0" w:oddVBand="1" w:evenVBand="0" w:oddHBand="0" w:evenHBand="0" w:firstRowFirstColumn="0" w:firstRowLastColumn="0" w:lastRowFirstColumn="0" w:lastRowLastColumn="0"/>
            <w:tcW w:w="0" w:type="auto"/>
          </w:tcPr>
          <w:p w14:paraId="46BD008C" w14:textId="77777777" w:rsidR="006F2E49" w:rsidRPr="005F2CA0" w:rsidRDefault="006F2E49">
            <w:pPr>
              <w:pStyle w:val="Compact"/>
              <w:rPr>
                <w:sz w:val="18"/>
                <w:szCs w:val="18"/>
              </w:rPr>
            </w:pPr>
          </w:p>
        </w:tc>
      </w:tr>
    </w:tbl>
    <w:p w14:paraId="0C970800" w14:textId="77777777" w:rsidR="006F2E49" w:rsidRDefault="00BB1DF7">
      <w:pPr>
        <w:pStyle w:val="Titre6"/>
      </w:pPr>
      <w:bookmarkStart w:id="209" w:name="table-dénumération-typealea"/>
      <w:bookmarkEnd w:id="208"/>
      <w:r>
        <w:t xml:space="preserve">Table d’énumération </w:t>
      </w:r>
      <w:r>
        <w:rPr>
          <w:rStyle w:val="VerbatimChar"/>
        </w:rPr>
        <w:t>typealea</w:t>
      </w:r>
    </w:p>
    <w:p w14:paraId="191A9AE1" w14:textId="77777777" w:rsidR="006F2E49" w:rsidRPr="0067229D" w:rsidRDefault="00BB1DF7">
      <w:pPr>
        <w:pStyle w:val="FirstParagraph"/>
        <w:rPr>
          <w:lang w:val="fr-FR"/>
        </w:rPr>
      </w:pPr>
      <w:r w:rsidRPr="0067229D">
        <w:rPr>
          <w:lang w:val="fr-FR"/>
        </w:rPr>
        <w:t xml:space="preserve">La table </w:t>
      </w:r>
      <w:r w:rsidRPr="0067229D">
        <w:rPr>
          <w:rStyle w:val="VerbatimChar"/>
          <w:lang w:val="fr-FR"/>
        </w:rPr>
        <w:t>typealea</w:t>
      </w:r>
      <w:r w:rsidRPr="0067229D">
        <w:rPr>
          <w:lang w:val="fr-FR"/>
        </w:rPr>
        <w:t xml:space="preserve"> implémente l’énumération </w:t>
      </w:r>
      <w:hyperlink r:id="rId248" w:anchor="enumeration-typealea">
        <w:r w:rsidRPr="0067229D">
          <w:rPr>
            <w:rStyle w:val="Lienhypertexte"/>
            <w:lang w:val="fr-FR"/>
          </w:rPr>
          <w:t>TypeAlea</w:t>
        </w:r>
      </w:hyperlink>
      <w:r w:rsidRPr="0067229D">
        <w:rPr>
          <w:lang w:val="fr-FR"/>
        </w:rPr>
        <w:t xml:space="preserve"> définie dans le modèle commun</w:t>
      </w:r>
    </w:p>
    <w:p w14:paraId="2CB46A07" w14:textId="77777777" w:rsidR="006F2E49" w:rsidRPr="0067229D" w:rsidRDefault="00BB1DF7">
      <w:pPr>
        <w:pStyle w:val="Corpsdetexte"/>
        <w:rPr>
          <w:lang w:val="fr-FR"/>
        </w:rPr>
      </w:pPr>
      <w:r w:rsidRPr="0067229D">
        <w:rPr>
          <w:lang w:val="fr-FR"/>
        </w:rPr>
        <w:t>Elle a la structure et le contenu suivants :</w:t>
      </w:r>
    </w:p>
    <w:tbl>
      <w:tblPr>
        <w:tblStyle w:val="Table"/>
        <w:tblW w:w="0" w:type="auto"/>
        <w:tblLook w:val="0020" w:firstRow="1" w:lastRow="0" w:firstColumn="0" w:lastColumn="0" w:noHBand="0" w:noVBand="0"/>
      </w:tblPr>
      <w:tblGrid>
        <w:gridCol w:w="1195"/>
        <w:gridCol w:w="8195"/>
      </w:tblGrid>
      <w:tr w:rsidR="006F2E49" w:rsidRPr="005F2CA0" w14:paraId="3AD49859"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054628A" w14:textId="77777777" w:rsidR="006F2E49" w:rsidRPr="005F2CA0" w:rsidRDefault="00BB1DF7">
            <w:pPr>
              <w:pStyle w:val="Compact"/>
              <w:rPr>
                <w:sz w:val="18"/>
                <w:szCs w:val="18"/>
              </w:rPr>
            </w:pPr>
            <w:proofErr w:type="gramStart"/>
            <w:r w:rsidRPr="005F2CA0">
              <w:rPr>
                <w:rStyle w:val="VerbatimChar"/>
                <w:sz w:val="18"/>
                <w:szCs w:val="18"/>
              </w:rPr>
              <w:t>code</w:t>
            </w:r>
            <w:proofErr w:type="gramEnd"/>
            <w:r w:rsidRPr="005F2CA0">
              <w:rPr>
                <w:sz w:val="18"/>
                <w:szCs w:val="18"/>
              </w:rPr>
              <w:t xml:space="preserve"> TEXT(3)</w:t>
            </w:r>
          </w:p>
        </w:tc>
        <w:tc>
          <w:tcPr>
            <w:cnfStyle w:val="000001000000" w:firstRow="0" w:lastRow="0" w:firstColumn="0" w:lastColumn="0" w:oddVBand="0" w:evenVBand="1" w:oddHBand="0" w:evenHBand="0" w:firstRowFirstColumn="0" w:firstRowLastColumn="0" w:lastRowFirstColumn="0" w:lastRowLastColumn="0"/>
            <w:tcW w:w="0" w:type="auto"/>
          </w:tcPr>
          <w:p w14:paraId="6055135C" w14:textId="77777777" w:rsidR="006F2E49" w:rsidRPr="005F2CA0" w:rsidRDefault="00BB1DF7">
            <w:pPr>
              <w:pStyle w:val="Compact"/>
              <w:rPr>
                <w:sz w:val="18"/>
                <w:szCs w:val="18"/>
              </w:rPr>
            </w:pPr>
            <w:proofErr w:type="gramStart"/>
            <w:r w:rsidRPr="005F2CA0">
              <w:rPr>
                <w:rStyle w:val="VerbatimChar"/>
                <w:sz w:val="18"/>
                <w:szCs w:val="18"/>
              </w:rPr>
              <w:t>libelle</w:t>
            </w:r>
            <w:proofErr w:type="gramEnd"/>
            <w:r w:rsidRPr="005F2CA0">
              <w:rPr>
                <w:sz w:val="18"/>
                <w:szCs w:val="18"/>
              </w:rPr>
              <w:t xml:space="preserve"> TEXT(150)</w:t>
            </w:r>
          </w:p>
        </w:tc>
      </w:tr>
      <w:tr w:rsidR="006F2E49" w:rsidRPr="009D678C" w14:paraId="0D9C2D0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8E565B4" w14:textId="77777777" w:rsidR="006F2E49" w:rsidRPr="005F2CA0" w:rsidRDefault="00BB1DF7">
            <w:pPr>
              <w:pStyle w:val="Compact"/>
              <w:rPr>
                <w:sz w:val="18"/>
                <w:szCs w:val="18"/>
              </w:rPr>
            </w:pPr>
            <w:r w:rsidRPr="005F2CA0">
              <w:rPr>
                <w:sz w:val="18"/>
                <w:szCs w:val="18"/>
              </w:rPr>
              <w:t>112</w:t>
            </w:r>
          </w:p>
        </w:tc>
        <w:tc>
          <w:tcPr>
            <w:cnfStyle w:val="000001000000" w:firstRow="0" w:lastRow="0" w:firstColumn="0" w:lastColumn="0" w:oddVBand="0" w:evenVBand="1" w:oddHBand="0" w:evenHBand="0" w:firstRowFirstColumn="0" w:firstRowLastColumn="0" w:lastRowFirstColumn="0" w:lastRowLastColumn="0"/>
            <w:tcW w:w="0" w:type="auto"/>
          </w:tcPr>
          <w:p w14:paraId="637B55EC" w14:textId="77777777" w:rsidR="006F2E49" w:rsidRPr="005F2CA0" w:rsidRDefault="00BB1DF7">
            <w:pPr>
              <w:pStyle w:val="Compact"/>
              <w:rPr>
                <w:sz w:val="18"/>
                <w:szCs w:val="18"/>
              </w:rPr>
            </w:pPr>
            <w:r w:rsidRPr="005F2CA0">
              <w:rPr>
                <w:sz w:val="18"/>
                <w:szCs w:val="18"/>
              </w:rPr>
              <w:t>Risque Naturel ; Inondation ; Par une crue à débordement lent de cours d’eau</w:t>
            </w:r>
          </w:p>
        </w:tc>
      </w:tr>
      <w:tr w:rsidR="006F2E49" w:rsidRPr="009D678C" w14:paraId="36F715D4"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B784DC5" w14:textId="77777777" w:rsidR="006F2E49" w:rsidRPr="005F2CA0" w:rsidRDefault="00BB1DF7">
            <w:pPr>
              <w:pStyle w:val="Compact"/>
              <w:rPr>
                <w:sz w:val="18"/>
                <w:szCs w:val="18"/>
              </w:rPr>
            </w:pPr>
            <w:r w:rsidRPr="005F2CA0">
              <w:rPr>
                <w:sz w:val="18"/>
                <w:szCs w:val="18"/>
              </w:rPr>
              <w:t>113</w:t>
            </w:r>
          </w:p>
        </w:tc>
        <w:tc>
          <w:tcPr>
            <w:cnfStyle w:val="000001000000" w:firstRow="0" w:lastRow="0" w:firstColumn="0" w:lastColumn="0" w:oddVBand="0" w:evenVBand="1" w:oddHBand="0" w:evenHBand="0" w:firstRowFirstColumn="0" w:firstRowLastColumn="0" w:lastRowFirstColumn="0" w:lastRowLastColumn="0"/>
            <w:tcW w:w="0" w:type="auto"/>
          </w:tcPr>
          <w:p w14:paraId="114C4B72" w14:textId="77777777" w:rsidR="006F2E49" w:rsidRPr="005F2CA0" w:rsidRDefault="00BB1DF7">
            <w:pPr>
              <w:pStyle w:val="Compact"/>
              <w:rPr>
                <w:sz w:val="18"/>
                <w:szCs w:val="18"/>
              </w:rPr>
            </w:pPr>
            <w:r w:rsidRPr="005F2CA0">
              <w:rPr>
                <w:sz w:val="18"/>
                <w:szCs w:val="18"/>
              </w:rPr>
              <w:t>Risque Naturel ; Inondation ; Par une crue torrentielle ou à montée rapide de cours d’eau</w:t>
            </w:r>
          </w:p>
        </w:tc>
      </w:tr>
      <w:tr w:rsidR="006F2E49" w:rsidRPr="009D678C" w14:paraId="7D88C8C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00D2F72" w14:textId="77777777" w:rsidR="006F2E49" w:rsidRPr="005F2CA0" w:rsidRDefault="00BB1DF7">
            <w:pPr>
              <w:pStyle w:val="Compact"/>
              <w:rPr>
                <w:sz w:val="18"/>
                <w:szCs w:val="18"/>
              </w:rPr>
            </w:pPr>
            <w:r w:rsidRPr="005F2CA0">
              <w:rPr>
                <w:sz w:val="18"/>
                <w:szCs w:val="18"/>
              </w:rPr>
              <w:t>114</w:t>
            </w:r>
          </w:p>
        </w:tc>
        <w:tc>
          <w:tcPr>
            <w:cnfStyle w:val="000001000000" w:firstRow="0" w:lastRow="0" w:firstColumn="0" w:lastColumn="0" w:oddVBand="0" w:evenVBand="1" w:oddHBand="0" w:evenHBand="0" w:firstRowFirstColumn="0" w:firstRowLastColumn="0" w:lastRowFirstColumn="0" w:lastRowLastColumn="0"/>
            <w:tcW w:w="0" w:type="auto"/>
          </w:tcPr>
          <w:p w14:paraId="54E2028D" w14:textId="77777777" w:rsidR="006F2E49" w:rsidRPr="005F2CA0" w:rsidRDefault="00BB1DF7">
            <w:pPr>
              <w:pStyle w:val="Compact"/>
              <w:rPr>
                <w:sz w:val="18"/>
                <w:szCs w:val="18"/>
              </w:rPr>
            </w:pPr>
            <w:r w:rsidRPr="005F2CA0">
              <w:rPr>
                <w:sz w:val="18"/>
                <w:szCs w:val="18"/>
              </w:rPr>
              <w:t>Risque Naturel ; Inondation ; Par ruissellement et coulée de boue</w:t>
            </w:r>
          </w:p>
        </w:tc>
      </w:tr>
      <w:tr w:rsidR="006F2E49" w:rsidRPr="009D678C" w14:paraId="76E68A1C"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38AF67A" w14:textId="77777777" w:rsidR="006F2E49" w:rsidRPr="005F2CA0" w:rsidRDefault="00BB1DF7">
            <w:pPr>
              <w:pStyle w:val="Compact"/>
              <w:rPr>
                <w:sz w:val="18"/>
                <w:szCs w:val="18"/>
              </w:rPr>
            </w:pPr>
            <w:r w:rsidRPr="005F2CA0">
              <w:rPr>
                <w:sz w:val="18"/>
                <w:szCs w:val="18"/>
              </w:rPr>
              <w:t>115</w:t>
            </w:r>
          </w:p>
        </w:tc>
        <w:tc>
          <w:tcPr>
            <w:cnfStyle w:val="000001000000" w:firstRow="0" w:lastRow="0" w:firstColumn="0" w:lastColumn="0" w:oddVBand="0" w:evenVBand="1" w:oddHBand="0" w:evenHBand="0" w:firstRowFirstColumn="0" w:firstRowLastColumn="0" w:lastRowFirstColumn="0" w:lastRowLastColumn="0"/>
            <w:tcW w:w="0" w:type="auto"/>
          </w:tcPr>
          <w:p w14:paraId="051E4FC2" w14:textId="77777777" w:rsidR="006F2E49" w:rsidRPr="005F2CA0" w:rsidRDefault="00BB1DF7">
            <w:pPr>
              <w:pStyle w:val="Compact"/>
              <w:rPr>
                <w:sz w:val="18"/>
                <w:szCs w:val="18"/>
              </w:rPr>
            </w:pPr>
            <w:r w:rsidRPr="005F2CA0">
              <w:rPr>
                <w:sz w:val="18"/>
                <w:szCs w:val="18"/>
              </w:rPr>
              <w:t>Risque Naturel ; Inondation ; Par lave torrentielle (torrent et talweg)</w:t>
            </w:r>
          </w:p>
        </w:tc>
      </w:tr>
      <w:tr w:rsidR="006F2E49" w:rsidRPr="009D678C" w14:paraId="4B8ED6A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54D3CB3" w14:textId="77777777" w:rsidR="006F2E49" w:rsidRPr="005F2CA0" w:rsidRDefault="00BB1DF7">
            <w:pPr>
              <w:pStyle w:val="Compact"/>
              <w:rPr>
                <w:sz w:val="18"/>
                <w:szCs w:val="18"/>
              </w:rPr>
            </w:pPr>
            <w:r w:rsidRPr="005F2CA0">
              <w:rPr>
                <w:sz w:val="18"/>
                <w:szCs w:val="18"/>
              </w:rPr>
              <w:t>116</w:t>
            </w:r>
          </w:p>
        </w:tc>
        <w:tc>
          <w:tcPr>
            <w:cnfStyle w:val="000001000000" w:firstRow="0" w:lastRow="0" w:firstColumn="0" w:lastColumn="0" w:oddVBand="0" w:evenVBand="1" w:oddHBand="0" w:evenHBand="0" w:firstRowFirstColumn="0" w:firstRowLastColumn="0" w:lastRowFirstColumn="0" w:lastRowLastColumn="0"/>
            <w:tcW w:w="0" w:type="auto"/>
          </w:tcPr>
          <w:p w14:paraId="7F1E617C" w14:textId="77777777" w:rsidR="006F2E49" w:rsidRPr="005F2CA0" w:rsidRDefault="00BB1DF7">
            <w:pPr>
              <w:pStyle w:val="Compact"/>
              <w:rPr>
                <w:sz w:val="18"/>
                <w:szCs w:val="18"/>
              </w:rPr>
            </w:pPr>
            <w:r w:rsidRPr="005F2CA0">
              <w:rPr>
                <w:sz w:val="18"/>
                <w:szCs w:val="18"/>
              </w:rPr>
              <w:t>Risque Naturel ; Inondation ; Par remontées de nappes naturelles</w:t>
            </w:r>
          </w:p>
        </w:tc>
      </w:tr>
      <w:tr w:rsidR="006F2E49" w:rsidRPr="009D678C" w14:paraId="4E1CA698"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1CE4B71" w14:textId="77777777" w:rsidR="006F2E49" w:rsidRPr="005F2CA0" w:rsidRDefault="00BB1DF7">
            <w:pPr>
              <w:pStyle w:val="Compact"/>
              <w:rPr>
                <w:sz w:val="18"/>
                <w:szCs w:val="18"/>
              </w:rPr>
            </w:pPr>
            <w:r w:rsidRPr="005F2CA0">
              <w:rPr>
                <w:sz w:val="18"/>
                <w:szCs w:val="18"/>
              </w:rPr>
              <w:t>117</w:t>
            </w:r>
          </w:p>
        </w:tc>
        <w:tc>
          <w:tcPr>
            <w:cnfStyle w:val="000001000000" w:firstRow="0" w:lastRow="0" w:firstColumn="0" w:lastColumn="0" w:oddVBand="0" w:evenVBand="1" w:oddHBand="0" w:evenHBand="0" w:firstRowFirstColumn="0" w:firstRowLastColumn="0" w:lastRowFirstColumn="0" w:lastRowLastColumn="0"/>
            <w:tcW w:w="0" w:type="auto"/>
          </w:tcPr>
          <w:p w14:paraId="2231086B" w14:textId="77777777" w:rsidR="006F2E49" w:rsidRPr="005F2CA0" w:rsidRDefault="00BB1DF7">
            <w:pPr>
              <w:pStyle w:val="Compact"/>
              <w:rPr>
                <w:sz w:val="18"/>
                <w:szCs w:val="18"/>
              </w:rPr>
            </w:pPr>
            <w:r w:rsidRPr="005F2CA0">
              <w:rPr>
                <w:sz w:val="18"/>
                <w:szCs w:val="18"/>
              </w:rPr>
              <w:t>Risque Naturel ; Inondation ; Par submersion marine</w:t>
            </w:r>
          </w:p>
        </w:tc>
      </w:tr>
      <w:tr w:rsidR="006F2E49" w:rsidRPr="009D678C" w14:paraId="416E5F6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C2FF820" w14:textId="77777777" w:rsidR="006F2E49" w:rsidRPr="005F2CA0" w:rsidRDefault="00BB1DF7">
            <w:pPr>
              <w:pStyle w:val="Compact"/>
              <w:rPr>
                <w:sz w:val="18"/>
                <w:szCs w:val="18"/>
              </w:rPr>
            </w:pPr>
            <w:r w:rsidRPr="005F2CA0">
              <w:rPr>
                <w:sz w:val="18"/>
                <w:szCs w:val="18"/>
              </w:rPr>
              <w:t>121</w:t>
            </w:r>
          </w:p>
        </w:tc>
        <w:tc>
          <w:tcPr>
            <w:cnfStyle w:val="000001000000" w:firstRow="0" w:lastRow="0" w:firstColumn="0" w:lastColumn="0" w:oddVBand="0" w:evenVBand="1" w:oddHBand="0" w:evenHBand="0" w:firstRowFirstColumn="0" w:firstRowLastColumn="0" w:lastRowFirstColumn="0" w:lastRowLastColumn="0"/>
            <w:tcW w:w="0" w:type="auto"/>
          </w:tcPr>
          <w:p w14:paraId="174EB47A" w14:textId="77777777" w:rsidR="006F2E49" w:rsidRPr="005F2CA0" w:rsidRDefault="00BB1DF7">
            <w:pPr>
              <w:pStyle w:val="Compact"/>
              <w:rPr>
                <w:sz w:val="18"/>
                <w:szCs w:val="18"/>
              </w:rPr>
            </w:pPr>
            <w:r w:rsidRPr="005F2CA0">
              <w:rPr>
                <w:sz w:val="18"/>
                <w:szCs w:val="18"/>
              </w:rPr>
              <w:t>Risque Naturel ; Mouvement de terrain ; Affaissement et effondrements d’origine anthropique (anciennes carrières souterraines, hors mines)</w:t>
            </w:r>
          </w:p>
        </w:tc>
      </w:tr>
      <w:tr w:rsidR="006F2E49" w:rsidRPr="009D678C" w14:paraId="4CD2E992"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24F876E" w14:textId="77777777" w:rsidR="006F2E49" w:rsidRPr="005F2CA0" w:rsidRDefault="00BB1DF7">
            <w:pPr>
              <w:pStyle w:val="Compact"/>
              <w:rPr>
                <w:sz w:val="18"/>
                <w:szCs w:val="18"/>
              </w:rPr>
            </w:pPr>
            <w:r w:rsidRPr="005F2CA0">
              <w:rPr>
                <w:sz w:val="18"/>
                <w:szCs w:val="18"/>
              </w:rPr>
              <w:t>122</w:t>
            </w:r>
          </w:p>
        </w:tc>
        <w:tc>
          <w:tcPr>
            <w:cnfStyle w:val="000001000000" w:firstRow="0" w:lastRow="0" w:firstColumn="0" w:lastColumn="0" w:oddVBand="0" w:evenVBand="1" w:oddHBand="0" w:evenHBand="0" w:firstRowFirstColumn="0" w:firstRowLastColumn="0" w:lastRowFirstColumn="0" w:lastRowLastColumn="0"/>
            <w:tcW w:w="0" w:type="auto"/>
          </w:tcPr>
          <w:p w14:paraId="000B4E99" w14:textId="77777777" w:rsidR="006F2E49" w:rsidRPr="005F2CA0" w:rsidRDefault="00BB1DF7">
            <w:pPr>
              <w:pStyle w:val="Compact"/>
              <w:rPr>
                <w:sz w:val="18"/>
                <w:szCs w:val="18"/>
              </w:rPr>
            </w:pPr>
            <w:r w:rsidRPr="005F2CA0">
              <w:rPr>
                <w:sz w:val="18"/>
                <w:szCs w:val="18"/>
              </w:rPr>
              <w:t>Risque Naturel ; Mouvement de terrain ; Affaissement et effondrements d’origine naturelle (cavités souterraines)</w:t>
            </w:r>
          </w:p>
        </w:tc>
      </w:tr>
      <w:tr w:rsidR="006F2E49" w:rsidRPr="009D678C" w14:paraId="2D0F8AD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2576366" w14:textId="77777777" w:rsidR="006F2E49" w:rsidRPr="005F2CA0" w:rsidRDefault="00BB1DF7">
            <w:pPr>
              <w:pStyle w:val="Compact"/>
              <w:rPr>
                <w:sz w:val="18"/>
                <w:szCs w:val="18"/>
              </w:rPr>
            </w:pPr>
            <w:r w:rsidRPr="005F2CA0">
              <w:rPr>
                <w:sz w:val="18"/>
                <w:szCs w:val="18"/>
              </w:rPr>
              <w:t>123</w:t>
            </w:r>
          </w:p>
        </w:tc>
        <w:tc>
          <w:tcPr>
            <w:cnfStyle w:val="000001000000" w:firstRow="0" w:lastRow="0" w:firstColumn="0" w:lastColumn="0" w:oddVBand="0" w:evenVBand="1" w:oddHBand="0" w:evenHBand="0" w:firstRowFirstColumn="0" w:firstRowLastColumn="0" w:lastRowFirstColumn="0" w:lastRowLastColumn="0"/>
            <w:tcW w:w="0" w:type="auto"/>
          </w:tcPr>
          <w:p w14:paraId="7D8D33F7" w14:textId="77777777" w:rsidR="006F2E49" w:rsidRPr="005F2CA0" w:rsidRDefault="00BB1DF7">
            <w:pPr>
              <w:pStyle w:val="Compact"/>
              <w:rPr>
                <w:sz w:val="18"/>
                <w:szCs w:val="18"/>
              </w:rPr>
            </w:pPr>
            <w:r w:rsidRPr="005F2CA0">
              <w:rPr>
                <w:sz w:val="18"/>
                <w:szCs w:val="18"/>
              </w:rPr>
              <w:t>Risque Naturel ; Mouvement de terrain ; Eboulement ou chutes de pierres et de blocs</w:t>
            </w:r>
          </w:p>
        </w:tc>
      </w:tr>
      <w:tr w:rsidR="006F2E49" w:rsidRPr="009D678C" w14:paraId="6C432DD8"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84EE4C6" w14:textId="77777777" w:rsidR="006F2E49" w:rsidRPr="005F2CA0" w:rsidRDefault="00BB1DF7">
            <w:pPr>
              <w:pStyle w:val="Compact"/>
              <w:rPr>
                <w:sz w:val="18"/>
                <w:szCs w:val="18"/>
              </w:rPr>
            </w:pPr>
            <w:r w:rsidRPr="005F2CA0">
              <w:rPr>
                <w:sz w:val="18"/>
                <w:szCs w:val="18"/>
              </w:rPr>
              <w:t>124</w:t>
            </w:r>
          </w:p>
        </w:tc>
        <w:tc>
          <w:tcPr>
            <w:cnfStyle w:val="000001000000" w:firstRow="0" w:lastRow="0" w:firstColumn="0" w:lastColumn="0" w:oddVBand="0" w:evenVBand="1" w:oddHBand="0" w:evenHBand="0" w:firstRowFirstColumn="0" w:firstRowLastColumn="0" w:lastRowFirstColumn="0" w:lastRowLastColumn="0"/>
            <w:tcW w:w="0" w:type="auto"/>
          </w:tcPr>
          <w:p w14:paraId="15AB6B61" w14:textId="77777777" w:rsidR="006F2E49" w:rsidRPr="005F2CA0" w:rsidRDefault="00BB1DF7">
            <w:pPr>
              <w:pStyle w:val="Compact"/>
              <w:rPr>
                <w:sz w:val="18"/>
                <w:szCs w:val="18"/>
              </w:rPr>
            </w:pPr>
            <w:r w:rsidRPr="005F2CA0">
              <w:rPr>
                <w:sz w:val="18"/>
                <w:szCs w:val="18"/>
              </w:rPr>
              <w:t>Risque Naturel ; Mouvement de terrain ; Glissement de terrain</w:t>
            </w:r>
          </w:p>
        </w:tc>
      </w:tr>
      <w:tr w:rsidR="006F2E49" w:rsidRPr="009D678C" w14:paraId="6B1C8F3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842ADDA" w14:textId="77777777" w:rsidR="006F2E49" w:rsidRPr="005F2CA0" w:rsidRDefault="00BB1DF7">
            <w:pPr>
              <w:pStyle w:val="Compact"/>
              <w:rPr>
                <w:sz w:val="18"/>
                <w:szCs w:val="18"/>
              </w:rPr>
            </w:pPr>
            <w:r w:rsidRPr="005F2CA0">
              <w:rPr>
                <w:sz w:val="18"/>
                <w:szCs w:val="18"/>
              </w:rPr>
              <w:t>125</w:t>
            </w:r>
          </w:p>
        </w:tc>
        <w:tc>
          <w:tcPr>
            <w:cnfStyle w:val="000001000000" w:firstRow="0" w:lastRow="0" w:firstColumn="0" w:lastColumn="0" w:oddVBand="0" w:evenVBand="1" w:oddHBand="0" w:evenHBand="0" w:firstRowFirstColumn="0" w:firstRowLastColumn="0" w:lastRowFirstColumn="0" w:lastRowLastColumn="0"/>
            <w:tcW w:w="0" w:type="auto"/>
          </w:tcPr>
          <w:p w14:paraId="61148419" w14:textId="77777777" w:rsidR="006F2E49" w:rsidRPr="005F2CA0" w:rsidRDefault="00BB1DF7">
            <w:pPr>
              <w:pStyle w:val="Compact"/>
              <w:rPr>
                <w:sz w:val="18"/>
                <w:szCs w:val="18"/>
              </w:rPr>
            </w:pPr>
            <w:r w:rsidRPr="005F2CA0">
              <w:rPr>
                <w:sz w:val="18"/>
                <w:szCs w:val="18"/>
              </w:rPr>
              <w:t>Risque Naturel ; Mouvement de terrain ; Avancée dunaire</w:t>
            </w:r>
          </w:p>
        </w:tc>
      </w:tr>
      <w:tr w:rsidR="006F2E49" w:rsidRPr="009D678C" w14:paraId="5898F25D"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1B02766" w14:textId="77777777" w:rsidR="006F2E49" w:rsidRPr="005F2CA0" w:rsidRDefault="00BB1DF7">
            <w:pPr>
              <w:pStyle w:val="Compact"/>
              <w:rPr>
                <w:sz w:val="18"/>
                <w:szCs w:val="18"/>
              </w:rPr>
            </w:pPr>
            <w:r w:rsidRPr="005F2CA0">
              <w:rPr>
                <w:sz w:val="18"/>
                <w:szCs w:val="18"/>
              </w:rPr>
              <w:t>126</w:t>
            </w:r>
          </w:p>
        </w:tc>
        <w:tc>
          <w:tcPr>
            <w:cnfStyle w:val="000001000000" w:firstRow="0" w:lastRow="0" w:firstColumn="0" w:lastColumn="0" w:oddVBand="0" w:evenVBand="1" w:oddHBand="0" w:evenHBand="0" w:firstRowFirstColumn="0" w:firstRowLastColumn="0" w:lastRowFirstColumn="0" w:lastRowLastColumn="0"/>
            <w:tcW w:w="0" w:type="auto"/>
          </w:tcPr>
          <w:p w14:paraId="1DE440DC" w14:textId="77777777" w:rsidR="006F2E49" w:rsidRPr="005F2CA0" w:rsidRDefault="00BB1DF7">
            <w:pPr>
              <w:pStyle w:val="Compact"/>
              <w:rPr>
                <w:sz w:val="18"/>
                <w:szCs w:val="18"/>
              </w:rPr>
            </w:pPr>
            <w:r w:rsidRPr="005F2CA0">
              <w:rPr>
                <w:sz w:val="18"/>
                <w:szCs w:val="18"/>
              </w:rPr>
              <w:t>Risque Naturel ; Mouvement de terrain ; Recul du trait de côte et de falaises</w:t>
            </w:r>
          </w:p>
        </w:tc>
      </w:tr>
      <w:tr w:rsidR="006F2E49" w:rsidRPr="009D678C" w14:paraId="08DCA79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E96CDB2" w14:textId="77777777" w:rsidR="006F2E49" w:rsidRPr="005F2CA0" w:rsidRDefault="00BB1DF7">
            <w:pPr>
              <w:pStyle w:val="Compact"/>
              <w:rPr>
                <w:sz w:val="18"/>
                <w:szCs w:val="18"/>
              </w:rPr>
            </w:pPr>
            <w:r w:rsidRPr="005F2CA0">
              <w:rPr>
                <w:sz w:val="18"/>
                <w:szCs w:val="18"/>
              </w:rPr>
              <w:t>127</w:t>
            </w:r>
          </w:p>
        </w:tc>
        <w:tc>
          <w:tcPr>
            <w:cnfStyle w:val="000001000000" w:firstRow="0" w:lastRow="0" w:firstColumn="0" w:lastColumn="0" w:oddVBand="0" w:evenVBand="1" w:oddHBand="0" w:evenHBand="0" w:firstRowFirstColumn="0" w:firstRowLastColumn="0" w:lastRowFirstColumn="0" w:lastRowLastColumn="0"/>
            <w:tcW w:w="0" w:type="auto"/>
          </w:tcPr>
          <w:p w14:paraId="7A5E25CA" w14:textId="77777777" w:rsidR="006F2E49" w:rsidRPr="005F2CA0" w:rsidRDefault="00BB1DF7">
            <w:pPr>
              <w:pStyle w:val="Compact"/>
              <w:rPr>
                <w:sz w:val="18"/>
                <w:szCs w:val="18"/>
              </w:rPr>
            </w:pPr>
            <w:r w:rsidRPr="005F2CA0">
              <w:rPr>
                <w:sz w:val="18"/>
                <w:szCs w:val="18"/>
              </w:rPr>
              <w:t>Risque Naturel ; Mouvement de terrain ; Tassement différentiels</w:t>
            </w:r>
          </w:p>
        </w:tc>
      </w:tr>
      <w:tr w:rsidR="006F2E49" w:rsidRPr="005F2CA0" w14:paraId="516BBDDE"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416841B" w14:textId="77777777" w:rsidR="006F2E49" w:rsidRPr="005F2CA0" w:rsidRDefault="00BB1DF7">
            <w:pPr>
              <w:pStyle w:val="Compact"/>
              <w:rPr>
                <w:sz w:val="18"/>
                <w:szCs w:val="18"/>
              </w:rPr>
            </w:pPr>
            <w:r w:rsidRPr="005F2CA0">
              <w:rPr>
                <w:sz w:val="18"/>
                <w:szCs w:val="18"/>
              </w:rPr>
              <w:t>13</w:t>
            </w:r>
          </w:p>
        </w:tc>
        <w:tc>
          <w:tcPr>
            <w:cnfStyle w:val="000001000000" w:firstRow="0" w:lastRow="0" w:firstColumn="0" w:lastColumn="0" w:oddVBand="0" w:evenVBand="1" w:oddHBand="0" w:evenHBand="0" w:firstRowFirstColumn="0" w:firstRowLastColumn="0" w:lastRowFirstColumn="0" w:lastRowLastColumn="0"/>
            <w:tcW w:w="0" w:type="auto"/>
          </w:tcPr>
          <w:p w14:paraId="3ED6CC63" w14:textId="77777777" w:rsidR="006F2E49" w:rsidRPr="005F2CA0" w:rsidRDefault="00BB1DF7">
            <w:pPr>
              <w:pStyle w:val="Compact"/>
              <w:rPr>
                <w:sz w:val="18"/>
                <w:szCs w:val="18"/>
              </w:rPr>
            </w:pPr>
            <w:r w:rsidRPr="005F2CA0">
              <w:rPr>
                <w:sz w:val="18"/>
                <w:szCs w:val="18"/>
              </w:rPr>
              <w:t>Risque Naturel ; Séisme</w:t>
            </w:r>
          </w:p>
        </w:tc>
      </w:tr>
      <w:tr w:rsidR="006F2E49" w:rsidRPr="005F2CA0" w14:paraId="61D8E0E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D5FC790" w14:textId="77777777" w:rsidR="006F2E49" w:rsidRPr="005F2CA0" w:rsidRDefault="00BB1DF7">
            <w:pPr>
              <w:pStyle w:val="Compact"/>
              <w:rPr>
                <w:sz w:val="18"/>
                <w:szCs w:val="18"/>
              </w:rPr>
            </w:pPr>
            <w:r w:rsidRPr="005F2CA0">
              <w:rPr>
                <w:sz w:val="18"/>
                <w:szCs w:val="18"/>
              </w:rPr>
              <w:t>14</w:t>
            </w:r>
          </w:p>
        </w:tc>
        <w:tc>
          <w:tcPr>
            <w:cnfStyle w:val="000001000000" w:firstRow="0" w:lastRow="0" w:firstColumn="0" w:lastColumn="0" w:oddVBand="0" w:evenVBand="1" w:oddHBand="0" w:evenHBand="0" w:firstRowFirstColumn="0" w:firstRowLastColumn="0" w:lastRowFirstColumn="0" w:lastRowLastColumn="0"/>
            <w:tcW w:w="0" w:type="auto"/>
          </w:tcPr>
          <w:p w14:paraId="4E77B7F4" w14:textId="77777777" w:rsidR="006F2E49" w:rsidRPr="005F2CA0" w:rsidRDefault="00BB1DF7">
            <w:pPr>
              <w:pStyle w:val="Compact"/>
              <w:rPr>
                <w:sz w:val="18"/>
                <w:szCs w:val="18"/>
              </w:rPr>
            </w:pPr>
            <w:r w:rsidRPr="005F2CA0">
              <w:rPr>
                <w:sz w:val="18"/>
                <w:szCs w:val="18"/>
              </w:rPr>
              <w:t>Risque Naturel ; Avalanche</w:t>
            </w:r>
          </w:p>
        </w:tc>
      </w:tr>
      <w:tr w:rsidR="006F2E49" w:rsidRPr="005F2CA0" w14:paraId="51E3B2A2"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839193E" w14:textId="77777777" w:rsidR="006F2E49" w:rsidRPr="005F2CA0" w:rsidRDefault="00BB1DF7">
            <w:pPr>
              <w:pStyle w:val="Compact"/>
              <w:rPr>
                <w:sz w:val="18"/>
                <w:szCs w:val="18"/>
              </w:rPr>
            </w:pPr>
            <w:r w:rsidRPr="005F2CA0">
              <w:rPr>
                <w:sz w:val="18"/>
                <w:szCs w:val="18"/>
              </w:rPr>
              <w:t>15</w:t>
            </w:r>
          </w:p>
        </w:tc>
        <w:tc>
          <w:tcPr>
            <w:cnfStyle w:val="000001000000" w:firstRow="0" w:lastRow="0" w:firstColumn="0" w:lastColumn="0" w:oddVBand="0" w:evenVBand="1" w:oddHBand="0" w:evenHBand="0" w:firstRowFirstColumn="0" w:firstRowLastColumn="0" w:lastRowFirstColumn="0" w:lastRowLastColumn="0"/>
            <w:tcW w:w="0" w:type="auto"/>
          </w:tcPr>
          <w:p w14:paraId="218A4E1F" w14:textId="77777777" w:rsidR="006F2E49" w:rsidRPr="005F2CA0" w:rsidRDefault="00BB1DF7">
            <w:pPr>
              <w:pStyle w:val="Compact"/>
              <w:rPr>
                <w:sz w:val="18"/>
                <w:szCs w:val="18"/>
              </w:rPr>
            </w:pPr>
            <w:r w:rsidRPr="005F2CA0">
              <w:rPr>
                <w:sz w:val="18"/>
                <w:szCs w:val="18"/>
              </w:rPr>
              <w:t>Risque Naturel ; Eruption volcanique</w:t>
            </w:r>
          </w:p>
        </w:tc>
      </w:tr>
      <w:tr w:rsidR="006F2E49" w:rsidRPr="009D678C" w14:paraId="5D6A97D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748D39C" w14:textId="77777777" w:rsidR="006F2E49" w:rsidRPr="005F2CA0" w:rsidRDefault="00BB1DF7">
            <w:pPr>
              <w:pStyle w:val="Compact"/>
              <w:rPr>
                <w:sz w:val="18"/>
                <w:szCs w:val="18"/>
              </w:rPr>
            </w:pPr>
            <w:r w:rsidRPr="005F2CA0">
              <w:rPr>
                <w:sz w:val="18"/>
                <w:szCs w:val="18"/>
              </w:rPr>
              <w:t>16</w:t>
            </w:r>
          </w:p>
        </w:tc>
        <w:tc>
          <w:tcPr>
            <w:cnfStyle w:val="000001000000" w:firstRow="0" w:lastRow="0" w:firstColumn="0" w:lastColumn="0" w:oddVBand="0" w:evenVBand="1" w:oddHBand="0" w:evenHBand="0" w:firstRowFirstColumn="0" w:firstRowLastColumn="0" w:lastRowFirstColumn="0" w:lastRowLastColumn="0"/>
            <w:tcW w:w="0" w:type="auto"/>
          </w:tcPr>
          <w:p w14:paraId="2FEACA96" w14:textId="77777777" w:rsidR="006F2E49" w:rsidRPr="005F2CA0" w:rsidRDefault="00BB1DF7">
            <w:pPr>
              <w:pStyle w:val="Compact"/>
              <w:rPr>
                <w:sz w:val="18"/>
                <w:szCs w:val="18"/>
              </w:rPr>
            </w:pPr>
            <w:r w:rsidRPr="005F2CA0">
              <w:rPr>
                <w:sz w:val="18"/>
                <w:szCs w:val="18"/>
              </w:rPr>
              <w:t>Risque Naturel ; Feu de forêt</w:t>
            </w:r>
          </w:p>
        </w:tc>
      </w:tr>
      <w:tr w:rsidR="006F2E49" w:rsidRPr="009D678C" w14:paraId="0D70B0BD"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D4FC12F" w14:textId="77777777" w:rsidR="006F2E49" w:rsidRPr="005F2CA0" w:rsidRDefault="00BB1DF7">
            <w:pPr>
              <w:pStyle w:val="Compact"/>
              <w:rPr>
                <w:sz w:val="18"/>
                <w:szCs w:val="18"/>
              </w:rPr>
            </w:pPr>
            <w:r w:rsidRPr="005F2CA0">
              <w:rPr>
                <w:sz w:val="18"/>
                <w:szCs w:val="18"/>
              </w:rPr>
              <w:t>171</w:t>
            </w:r>
          </w:p>
        </w:tc>
        <w:tc>
          <w:tcPr>
            <w:cnfStyle w:val="000001000000" w:firstRow="0" w:lastRow="0" w:firstColumn="0" w:lastColumn="0" w:oddVBand="0" w:evenVBand="1" w:oddHBand="0" w:evenHBand="0" w:firstRowFirstColumn="0" w:firstRowLastColumn="0" w:lastRowFirstColumn="0" w:lastRowLastColumn="0"/>
            <w:tcW w:w="0" w:type="auto"/>
          </w:tcPr>
          <w:p w14:paraId="57B31D1C" w14:textId="77777777" w:rsidR="006F2E49" w:rsidRPr="005F2CA0" w:rsidRDefault="00BB1DF7">
            <w:pPr>
              <w:pStyle w:val="Compact"/>
              <w:rPr>
                <w:sz w:val="18"/>
                <w:szCs w:val="18"/>
              </w:rPr>
            </w:pPr>
            <w:r w:rsidRPr="005F2CA0">
              <w:rPr>
                <w:sz w:val="18"/>
                <w:szCs w:val="18"/>
              </w:rPr>
              <w:t>Risque Naturel ; Phénomène lié à l’atmosphère ; Cyclone / Ouragan</w:t>
            </w:r>
          </w:p>
        </w:tc>
      </w:tr>
      <w:tr w:rsidR="006F2E49" w:rsidRPr="009D678C" w14:paraId="478F67A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738F5E9" w14:textId="77777777" w:rsidR="006F2E49" w:rsidRPr="005F2CA0" w:rsidRDefault="00BB1DF7">
            <w:pPr>
              <w:pStyle w:val="Compact"/>
              <w:rPr>
                <w:sz w:val="18"/>
                <w:szCs w:val="18"/>
              </w:rPr>
            </w:pPr>
            <w:r w:rsidRPr="005F2CA0">
              <w:rPr>
                <w:sz w:val="18"/>
                <w:szCs w:val="18"/>
              </w:rPr>
              <w:t>172</w:t>
            </w:r>
          </w:p>
        </w:tc>
        <w:tc>
          <w:tcPr>
            <w:cnfStyle w:val="000001000000" w:firstRow="0" w:lastRow="0" w:firstColumn="0" w:lastColumn="0" w:oddVBand="0" w:evenVBand="1" w:oddHBand="0" w:evenHBand="0" w:firstRowFirstColumn="0" w:firstRowLastColumn="0" w:lastRowFirstColumn="0" w:lastRowLastColumn="0"/>
            <w:tcW w:w="0" w:type="auto"/>
          </w:tcPr>
          <w:p w14:paraId="1F3ECEC7" w14:textId="77777777" w:rsidR="006F2E49" w:rsidRPr="005F2CA0" w:rsidRDefault="00BB1DF7">
            <w:pPr>
              <w:pStyle w:val="Compact"/>
              <w:rPr>
                <w:sz w:val="18"/>
                <w:szCs w:val="18"/>
              </w:rPr>
            </w:pPr>
            <w:r w:rsidRPr="005F2CA0">
              <w:rPr>
                <w:sz w:val="18"/>
                <w:szCs w:val="18"/>
              </w:rPr>
              <w:t>Risque Naturel ; Phénomène lié à l’atmosphère ; Tempête et grains (vent)</w:t>
            </w:r>
          </w:p>
        </w:tc>
      </w:tr>
      <w:tr w:rsidR="006F2E49" w:rsidRPr="009D678C" w14:paraId="2770BEB1"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38971AC" w14:textId="77777777" w:rsidR="006F2E49" w:rsidRPr="005F2CA0" w:rsidRDefault="00BB1DF7">
            <w:pPr>
              <w:pStyle w:val="Compact"/>
              <w:rPr>
                <w:sz w:val="18"/>
                <w:szCs w:val="18"/>
              </w:rPr>
            </w:pPr>
            <w:r w:rsidRPr="005F2CA0">
              <w:rPr>
                <w:sz w:val="18"/>
                <w:szCs w:val="18"/>
              </w:rPr>
              <w:t>174</w:t>
            </w:r>
          </w:p>
        </w:tc>
        <w:tc>
          <w:tcPr>
            <w:cnfStyle w:val="000001000000" w:firstRow="0" w:lastRow="0" w:firstColumn="0" w:lastColumn="0" w:oddVBand="0" w:evenVBand="1" w:oddHBand="0" w:evenHBand="0" w:firstRowFirstColumn="0" w:firstRowLastColumn="0" w:lastRowFirstColumn="0" w:lastRowLastColumn="0"/>
            <w:tcW w:w="0" w:type="auto"/>
          </w:tcPr>
          <w:p w14:paraId="2ADAD02B" w14:textId="77777777" w:rsidR="006F2E49" w:rsidRPr="005F2CA0" w:rsidRDefault="00BB1DF7">
            <w:pPr>
              <w:pStyle w:val="Compact"/>
              <w:rPr>
                <w:sz w:val="18"/>
                <w:szCs w:val="18"/>
              </w:rPr>
            </w:pPr>
            <w:r w:rsidRPr="005F2CA0">
              <w:rPr>
                <w:sz w:val="18"/>
                <w:szCs w:val="18"/>
              </w:rPr>
              <w:t>Risque Naturel ; Phénomène lié à l’atmosphère ; Foudre</w:t>
            </w:r>
          </w:p>
        </w:tc>
      </w:tr>
      <w:tr w:rsidR="006F2E49" w:rsidRPr="009D678C" w14:paraId="3E9F670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B504134" w14:textId="77777777" w:rsidR="006F2E49" w:rsidRPr="005F2CA0" w:rsidRDefault="00BB1DF7">
            <w:pPr>
              <w:pStyle w:val="Compact"/>
              <w:rPr>
                <w:sz w:val="18"/>
                <w:szCs w:val="18"/>
              </w:rPr>
            </w:pPr>
            <w:r w:rsidRPr="005F2CA0">
              <w:rPr>
                <w:sz w:val="18"/>
                <w:szCs w:val="18"/>
              </w:rPr>
              <w:t>175</w:t>
            </w:r>
          </w:p>
        </w:tc>
        <w:tc>
          <w:tcPr>
            <w:cnfStyle w:val="000001000000" w:firstRow="0" w:lastRow="0" w:firstColumn="0" w:lastColumn="0" w:oddVBand="0" w:evenVBand="1" w:oddHBand="0" w:evenHBand="0" w:firstRowFirstColumn="0" w:firstRowLastColumn="0" w:lastRowFirstColumn="0" w:lastRowLastColumn="0"/>
            <w:tcW w:w="0" w:type="auto"/>
          </w:tcPr>
          <w:p w14:paraId="40E22482" w14:textId="77777777" w:rsidR="006F2E49" w:rsidRPr="005F2CA0" w:rsidRDefault="00BB1DF7">
            <w:pPr>
              <w:pStyle w:val="Compact"/>
              <w:rPr>
                <w:sz w:val="18"/>
                <w:szCs w:val="18"/>
              </w:rPr>
            </w:pPr>
            <w:r w:rsidRPr="005F2CA0">
              <w:rPr>
                <w:sz w:val="18"/>
                <w:szCs w:val="18"/>
              </w:rPr>
              <w:t>Risque Naturel ; Phénomène lié à l’atmosphère ; Grêle</w:t>
            </w:r>
          </w:p>
        </w:tc>
      </w:tr>
      <w:tr w:rsidR="006F2E49" w:rsidRPr="009D678C" w14:paraId="25561B76"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440E658" w14:textId="77777777" w:rsidR="006F2E49" w:rsidRPr="005F2CA0" w:rsidRDefault="00BB1DF7">
            <w:pPr>
              <w:pStyle w:val="Compact"/>
              <w:rPr>
                <w:sz w:val="18"/>
                <w:szCs w:val="18"/>
              </w:rPr>
            </w:pPr>
            <w:r w:rsidRPr="005F2CA0">
              <w:rPr>
                <w:sz w:val="18"/>
                <w:szCs w:val="18"/>
              </w:rPr>
              <w:t>176</w:t>
            </w:r>
          </w:p>
        </w:tc>
        <w:tc>
          <w:tcPr>
            <w:cnfStyle w:val="000001000000" w:firstRow="0" w:lastRow="0" w:firstColumn="0" w:lastColumn="0" w:oddVBand="0" w:evenVBand="1" w:oddHBand="0" w:evenHBand="0" w:firstRowFirstColumn="0" w:firstRowLastColumn="0" w:lastRowFirstColumn="0" w:lastRowLastColumn="0"/>
            <w:tcW w:w="0" w:type="auto"/>
          </w:tcPr>
          <w:p w14:paraId="48D16D2C" w14:textId="77777777" w:rsidR="006F2E49" w:rsidRPr="005F2CA0" w:rsidRDefault="00BB1DF7">
            <w:pPr>
              <w:pStyle w:val="Compact"/>
              <w:rPr>
                <w:sz w:val="18"/>
                <w:szCs w:val="18"/>
              </w:rPr>
            </w:pPr>
            <w:r w:rsidRPr="005F2CA0">
              <w:rPr>
                <w:sz w:val="18"/>
                <w:szCs w:val="18"/>
              </w:rPr>
              <w:t>Risque Naturel ; Phénomène lié à l’atmosphère ; Neige et pluies verglaçantes</w:t>
            </w:r>
          </w:p>
        </w:tc>
      </w:tr>
      <w:tr w:rsidR="006F2E49" w:rsidRPr="005F2CA0" w14:paraId="7566D6C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368359C" w14:textId="77777777" w:rsidR="006F2E49" w:rsidRPr="005F2CA0" w:rsidRDefault="00BB1DF7">
            <w:pPr>
              <w:pStyle w:val="Compact"/>
              <w:rPr>
                <w:sz w:val="18"/>
                <w:szCs w:val="18"/>
              </w:rPr>
            </w:pPr>
            <w:r w:rsidRPr="005F2CA0">
              <w:rPr>
                <w:sz w:val="18"/>
                <w:szCs w:val="18"/>
              </w:rPr>
              <w:t>18</w:t>
            </w:r>
          </w:p>
        </w:tc>
        <w:tc>
          <w:tcPr>
            <w:cnfStyle w:val="000001000000" w:firstRow="0" w:lastRow="0" w:firstColumn="0" w:lastColumn="0" w:oddVBand="0" w:evenVBand="1" w:oddHBand="0" w:evenHBand="0" w:firstRowFirstColumn="0" w:firstRowLastColumn="0" w:lastRowFirstColumn="0" w:lastRowLastColumn="0"/>
            <w:tcW w:w="0" w:type="auto"/>
          </w:tcPr>
          <w:p w14:paraId="7FDDA744" w14:textId="77777777" w:rsidR="006F2E49" w:rsidRPr="005F2CA0" w:rsidRDefault="00BB1DF7">
            <w:pPr>
              <w:pStyle w:val="Compact"/>
              <w:rPr>
                <w:sz w:val="18"/>
                <w:szCs w:val="18"/>
              </w:rPr>
            </w:pPr>
            <w:r w:rsidRPr="005F2CA0">
              <w:rPr>
                <w:sz w:val="18"/>
                <w:szCs w:val="18"/>
              </w:rPr>
              <w:t>Risque Naturel ; Radon</w:t>
            </w:r>
          </w:p>
        </w:tc>
      </w:tr>
      <w:tr w:rsidR="006F2E49" w:rsidRPr="005F2CA0" w14:paraId="2B38C31B"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54BADD3" w14:textId="77777777" w:rsidR="006F2E49" w:rsidRPr="005F2CA0" w:rsidRDefault="00BB1DF7">
            <w:pPr>
              <w:pStyle w:val="Compact"/>
              <w:rPr>
                <w:sz w:val="18"/>
                <w:szCs w:val="18"/>
              </w:rPr>
            </w:pPr>
            <w:r w:rsidRPr="005F2CA0">
              <w:rPr>
                <w:sz w:val="18"/>
                <w:szCs w:val="18"/>
              </w:rPr>
              <w:t>19</w:t>
            </w:r>
          </w:p>
        </w:tc>
        <w:tc>
          <w:tcPr>
            <w:cnfStyle w:val="000001000000" w:firstRow="0" w:lastRow="0" w:firstColumn="0" w:lastColumn="0" w:oddVBand="0" w:evenVBand="1" w:oddHBand="0" w:evenHBand="0" w:firstRowFirstColumn="0" w:firstRowLastColumn="0" w:lastRowFirstColumn="0" w:lastRowLastColumn="0"/>
            <w:tcW w:w="0" w:type="auto"/>
          </w:tcPr>
          <w:p w14:paraId="43583D69" w14:textId="77777777" w:rsidR="006F2E49" w:rsidRPr="005F2CA0" w:rsidRDefault="00BB1DF7">
            <w:pPr>
              <w:pStyle w:val="Compact"/>
              <w:rPr>
                <w:sz w:val="18"/>
                <w:szCs w:val="18"/>
              </w:rPr>
            </w:pPr>
            <w:r w:rsidRPr="005F2CA0">
              <w:rPr>
                <w:sz w:val="18"/>
                <w:szCs w:val="18"/>
              </w:rPr>
              <w:t>Risque Naturel ; Tsunami</w:t>
            </w:r>
          </w:p>
        </w:tc>
      </w:tr>
      <w:tr w:rsidR="006F2E49" w:rsidRPr="009D678C" w14:paraId="729711A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BA1B41B" w14:textId="77777777" w:rsidR="006F2E49" w:rsidRPr="005F2CA0" w:rsidRDefault="00BB1DF7">
            <w:pPr>
              <w:pStyle w:val="Compact"/>
              <w:rPr>
                <w:sz w:val="18"/>
                <w:szCs w:val="18"/>
              </w:rPr>
            </w:pPr>
            <w:r w:rsidRPr="005F2CA0">
              <w:rPr>
                <w:sz w:val="18"/>
                <w:szCs w:val="18"/>
              </w:rPr>
              <w:t>211</w:t>
            </w:r>
          </w:p>
        </w:tc>
        <w:tc>
          <w:tcPr>
            <w:cnfStyle w:val="000001000000" w:firstRow="0" w:lastRow="0" w:firstColumn="0" w:lastColumn="0" w:oddVBand="0" w:evenVBand="1" w:oddHBand="0" w:evenHBand="0" w:firstRowFirstColumn="0" w:firstRowLastColumn="0" w:lastRowFirstColumn="0" w:lastRowLastColumn="0"/>
            <w:tcW w:w="0" w:type="auto"/>
          </w:tcPr>
          <w:p w14:paraId="45874CB8" w14:textId="77777777" w:rsidR="006F2E49" w:rsidRPr="005F2CA0" w:rsidRDefault="00BB1DF7">
            <w:pPr>
              <w:pStyle w:val="Compact"/>
              <w:rPr>
                <w:sz w:val="18"/>
                <w:szCs w:val="18"/>
              </w:rPr>
            </w:pPr>
            <w:r w:rsidRPr="005F2CA0">
              <w:rPr>
                <w:sz w:val="18"/>
                <w:szCs w:val="18"/>
              </w:rPr>
              <w:t>Risque technologique ; Risque Industriel ; Effet thermique</w:t>
            </w:r>
          </w:p>
        </w:tc>
      </w:tr>
      <w:tr w:rsidR="006F2E49" w:rsidRPr="009D678C" w14:paraId="79F17717"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88DE3BB" w14:textId="77777777" w:rsidR="006F2E49" w:rsidRPr="005F2CA0" w:rsidRDefault="00BB1DF7">
            <w:pPr>
              <w:pStyle w:val="Compact"/>
              <w:rPr>
                <w:sz w:val="18"/>
                <w:szCs w:val="18"/>
              </w:rPr>
            </w:pPr>
            <w:r w:rsidRPr="005F2CA0">
              <w:rPr>
                <w:sz w:val="18"/>
                <w:szCs w:val="18"/>
              </w:rPr>
              <w:t>212</w:t>
            </w:r>
          </w:p>
        </w:tc>
        <w:tc>
          <w:tcPr>
            <w:cnfStyle w:val="000001000000" w:firstRow="0" w:lastRow="0" w:firstColumn="0" w:lastColumn="0" w:oddVBand="0" w:evenVBand="1" w:oddHBand="0" w:evenHBand="0" w:firstRowFirstColumn="0" w:firstRowLastColumn="0" w:lastRowFirstColumn="0" w:lastRowLastColumn="0"/>
            <w:tcW w:w="0" w:type="auto"/>
          </w:tcPr>
          <w:p w14:paraId="6666344E" w14:textId="77777777" w:rsidR="006F2E49" w:rsidRPr="005F2CA0" w:rsidRDefault="00BB1DF7">
            <w:pPr>
              <w:pStyle w:val="Compact"/>
              <w:rPr>
                <w:sz w:val="18"/>
                <w:szCs w:val="18"/>
              </w:rPr>
            </w:pPr>
            <w:r w:rsidRPr="005F2CA0">
              <w:rPr>
                <w:sz w:val="18"/>
                <w:szCs w:val="18"/>
              </w:rPr>
              <w:t>Risque technologique ; Risque Industriel ; Effet de surpression</w:t>
            </w:r>
          </w:p>
        </w:tc>
      </w:tr>
      <w:tr w:rsidR="006F2E49" w:rsidRPr="009D678C" w14:paraId="498AB27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F7296A1" w14:textId="77777777" w:rsidR="006F2E49" w:rsidRPr="005F2CA0" w:rsidRDefault="00BB1DF7">
            <w:pPr>
              <w:pStyle w:val="Compact"/>
              <w:rPr>
                <w:sz w:val="18"/>
                <w:szCs w:val="18"/>
              </w:rPr>
            </w:pPr>
            <w:r w:rsidRPr="005F2CA0">
              <w:rPr>
                <w:sz w:val="18"/>
                <w:szCs w:val="18"/>
              </w:rPr>
              <w:t>213</w:t>
            </w:r>
          </w:p>
        </w:tc>
        <w:tc>
          <w:tcPr>
            <w:cnfStyle w:val="000001000000" w:firstRow="0" w:lastRow="0" w:firstColumn="0" w:lastColumn="0" w:oddVBand="0" w:evenVBand="1" w:oddHBand="0" w:evenHBand="0" w:firstRowFirstColumn="0" w:firstRowLastColumn="0" w:lastRowFirstColumn="0" w:lastRowLastColumn="0"/>
            <w:tcW w:w="0" w:type="auto"/>
          </w:tcPr>
          <w:p w14:paraId="2A098045" w14:textId="77777777" w:rsidR="006F2E49" w:rsidRPr="005F2CA0" w:rsidRDefault="00BB1DF7">
            <w:pPr>
              <w:pStyle w:val="Compact"/>
              <w:rPr>
                <w:sz w:val="18"/>
                <w:szCs w:val="18"/>
              </w:rPr>
            </w:pPr>
            <w:r w:rsidRPr="005F2CA0">
              <w:rPr>
                <w:sz w:val="18"/>
                <w:szCs w:val="18"/>
              </w:rPr>
              <w:t>Risque technologique ; Risque Industriel ; Effet toxique</w:t>
            </w:r>
          </w:p>
        </w:tc>
      </w:tr>
      <w:tr w:rsidR="006F2E49" w:rsidRPr="009D678C" w14:paraId="14928464"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8EDE33C" w14:textId="77777777" w:rsidR="006F2E49" w:rsidRPr="005F2CA0" w:rsidRDefault="00BB1DF7">
            <w:pPr>
              <w:pStyle w:val="Compact"/>
              <w:rPr>
                <w:sz w:val="18"/>
                <w:szCs w:val="18"/>
              </w:rPr>
            </w:pPr>
            <w:r w:rsidRPr="005F2CA0">
              <w:rPr>
                <w:sz w:val="18"/>
                <w:szCs w:val="18"/>
              </w:rPr>
              <w:t>214</w:t>
            </w:r>
          </w:p>
        </w:tc>
        <w:tc>
          <w:tcPr>
            <w:cnfStyle w:val="000001000000" w:firstRow="0" w:lastRow="0" w:firstColumn="0" w:lastColumn="0" w:oddVBand="0" w:evenVBand="1" w:oddHBand="0" w:evenHBand="0" w:firstRowFirstColumn="0" w:firstRowLastColumn="0" w:lastRowFirstColumn="0" w:lastRowLastColumn="0"/>
            <w:tcW w:w="0" w:type="auto"/>
          </w:tcPr>
          <w:p w14:paraId="09336ABD" w14:textId="77777777" w:rsidR="006F2E49" w:rsidRPr="005F2CA0" w:rsidRDefault="00BB1DF7">
            <w:pPr>
              <w:pStyle w:val="Compact"/>
              <w:rPr>
                <w:sz w:val="18"/>
                <w:szCs w:val="18"/>
              </w:rPr>
            </w:pPr>
            <w:r w:rsidRPr="005F2CA0">
              <w:rPr>
                <w:sz w:val="18"/>
                <w:szCs w:val="18"/>
              </w:rPr>
              <w:t>Risque technologique ; Risque Industriel ; Effet de projection</w:t>
            </w:r>
          </w:p>
        </w:tc>
      </w:tr>
      <w:tr w:rsidR="006F2E49" w:rsidRPr="005F2CA0" w14:paraId="6B56922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3EDBEDA" w14:textId="77777777" w:rsidR="006F2E49" w:rsidRPr="005F2CA0" w:rsidRDefault="00BB1DF7">
            <w:pPr>
              <w:pStyle w:val="Compact"/>
              <w:rPr>
                <w:sz w:val="18"/>
                <w:szCs w:val="18"/>
              </w:rPr>
            </w:pPr>
            <w:r w:rsidRPr="005F2CA0">
              <w:rPr>
                <w:sz w:val="18"/>
                <w:szCs w:val="18"/>
              </w:rPr>
              <w:t>22</w:t>
            </w:r>
          </w:p>
        </w:tc>
        <w:tc>
          <w:tcPr>
            <w:cnfStyle w:val="000001000000" w:firstRow="0" w:lastRow="0" w:firstColumn="0" w:lastColumn="0" w:oddVBand="0" w:evenVBand="1" w:oddHBand="0" w:evenHBand="0" w:firstRowFirstColumn="0" w:firstRowLastColumn="0" w:lastRowFirstColumn="0" w:lastRowLastColumn="0"/>
            <w:tcW w:w="0" w:type="auto"/>
          </w:tcPr>
          <w:p w14:paraId="62BF98D2" w14:textId="77777777" w:rsidR="006F2E49" w:rsidRPr="005F2CA0" w:rsidRDefault="00BB1DF7">
            <w:pPr>
              <w:pStyle w:val="Compact"/>
              <w:rPr>
                <w:sz w:val="18"/>
                <w:szCs w:val="18"/>
              </w:rPr>
            </w:pPr>
            <w:r w:rsidRPr="005F2CA0">
              <w:rPr>
                <w:sz w:val="18"/>
                <w:szCs w:val="18"/>
              </w:rPr>
              <w:t>Risque technologique ; Nucléaire</w:t>
            </w:r>
          </w:p>
        </w:tc>
      </w:tr>
      <w:tr w:rsidR="006F2E49" w:rsidRPr="009D678C" w14:paraId="50E31BE3"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33177D2" w14:textId="77777777" w:rsidR="006F2E49" w:rsidRPr="005F2CA0" w:rsidRDefault="00BB1DF7">
            <w:pPr>
              <w:pStyle w:val="Compact"/>
              <w:rPr>
                <w:sz w:val="18"/>
                <w:szCs w:val="18"/>
              </w:rPr>
            </w:pPr>
            <w:r w:rsidRPr="005F2CA0">
              <w:rPr>
                <w:sz w:val="18"/>
                <w:szCs w:val="18"/>
              </w:rPr>
              <w:t>23</w:t>
            </w:r>
          </w:p>
        </w:tc>
        <w:tc>
          <w:tcPr>
            <w:cnfStyle w:val="000001000000" w:firstRow="0" w:lastRow="0" w:firstColumn="0" w:lastColumn="0" w:oddVBand="0" w:evenVBand="1" w:oddHBand="0" w:evenHBand="0" w:firstRowFirstColumn="0" w:firstRowLastColumn="0" w:lastRowFirstColumn="0" w:lastRowLastColumn="0"/>
            <w:tcW w:w="0" w:type="auto"/>
          </w:tcPr>
          <w:p w14:paraId="4BCEA029" w14:textId="77777777" w:rsidR="006F2E49" w:rsidRPr="005F2CA0" w:rsidRDefault="00BB1DF7">
            <w:pPr>
              <w:pStyle w:val="Compact"/>
              <w:rPr>
                <w:sz w:val="18"/>
                <w:szCs w:val="18"/>
              </w:rPr>
            </w:pPr>
            <w:r w:rsidRPr="005F2CA0">
              <w:rPr>
                <w:sz w:val="18"/>
                <w:szCs w:val="18"/>
              </w:rPr>
              <w:t>Risque technologique ; Rupture de barrage</w:t>
            </w:r>
          </w:p>
        </w:tc>
      </w:tr>
      <w:tr w:rsidR="006F2E49" w:rsidRPr="009D678C" w14:paraId="023FCD9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3B1A8E2" w14:textId="77777777" w:rsidR="006F2E49" w:rsidRPr="005F2CA0" w:rsidRDefault="00BB1DF7">
            <w:pPr>
              <w:pStyle w:val="Compact"/>
              <w:rPr>
                <w:sz w:val="18"/>
                <w:szCs w:val="18"/>
              </w:rPr>
            </w:pPr>
            <w:r w:rsidRPr="005F2CA0">
              <w:rPr>
                <w:sz w:val="18"/>
                <w:szCs w:val="18"/>
              </w:rPr>
              <w:t>24</w:t>
            </w:r>
          </w:p>
        </w:tc>
        <w:tc>
          <w:tcPr>
            <w:cnfStyle w:val="000001000000" w:firstRow="0" w:lastRow="0" w:firstColumn="0" w:lastColumn="0" w:oddVBand="0" w:evenVBand="1" w:oddHBand="0" w:evenHBand="0" w:firstRowFirstColumn="0" w:firstRowLastColumn="0" w:lastRowFirstColumn="0" w:lastRowLastColumn="0"/>
            <w:tcW w:w="0" w:type="auto"/>
          </w:tcPr>
          <w:p w14:paraId="41A8C2A3" w14:textId="77777777" w:rsidR="006F2E49" w:rsidRPr="005F2CA0" w:rsidRDefault="00BB1DF7">
            <w:pPr>
              <w:pStyle w:val="Compact"/>
              <w:rPr>
                <w:sz w:val="18"/>
                <w:szCs w:val="18"/>
              </w:rPr>
            </w:pPr>
            <w:r w:rsidRPr="005F2CA0">
              <w:rPr>
                <w:sz w:val="18"/>
                <w:szCs w:val="18"/>
              </w:rPr>
              <w:t>Risque technologique ; Transport de marchandises dangereuses</w:t>
            </w:r>
          </w:p>
        </w:tc>
      </w:tr>
      <w:tr w:rsidR="006F2E49" w:rsidRPr="009D678C" w14:paraId="1D9159BE"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4BE1229" w14:textId="77777777" w:rsidR="006F2E49" w:rsidRPr="005F2CA0" w:rsidRDefault="00BB1DF7">
            <w:pPr>
              <w:pStyle w:val="Compact"/>
              <w:rPr>
                <w:sz w:val="18"/>
                <w:szCs w:val="18"/>
              </w:rPr>
            </w:pPr>
            <w:r w:rsidRPr="005F2CA0">
              <w:rPr>
                <w:sz w:val="18"/>
                <w:szCs w:val="18"/>
              </w:rPr>
              <w:t>25</w:t>
            </w:r>
          </w:p>
        </w:tc>
        <w:tc>
          <w:tcPr>
            <w:cnfStyle w:val="000001000000" w:firstRow="0" w:lastRow="0" w:firstColumn="0" w:lastColumn="0" w:oddVBand="0" w:evenVBand="1" w:oddHBand="0" w:evenHBand="0" w:firstRowFirstColumn="0" w:firstRowLastColumn="0" w:lastRowFirstColumn="0" w:lastRowLastColumn="0"/>
            <w:tcW w:w="0" w:type="auto"/>
          </w:tcPr>
          <w:p w14:paraId="6ACB8A9B" w14:textId="77777777" w:rsidR="006F2E49" w:rsidRPr="005F2CA0" w:rsidRDefault="00BB1DF7">
            <w:pPr>
              <w:pStyle w:val="Compact"/>
              <w:rPr>
                <w:sz w:val="18"/>
                <w:szCs w:val="18"/>
              </w:rPr>
            </w:pPr>
            <w:r w:rsidRPr="005F2CA0">
              <w:rPr>
                <w:sz w:val="18"/>
                <w:szCs w:val="18"/>
              </w:rPr>
              <w:t>Risque technologique ; Engins de guerre</w:t>
            </w:r>
          </w:p>
        </w:tc>
      </w:tr>
      <w:tr w:rsidR="006F2E49" w:rsidRPr="009D678C" w14:paraId="40C89E9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C2C8432" w14:textId="77777777" w:rsidR="006F2E49" w:rsidRPr="005F2CA0" w:rsidRDefault="00BB1DF7">
            <w:pPr>
              <w:pStyle w:val="Compact"/>
              <w:rPr>
                <w:sz w:val="18"/>
                <w:szCs w:val="18"/>
              </w:rPr>
            </w:pPr>
            <w:r w:rsidRPr="005F2CA0">
              <w:rPr>
                <w:sz w:val="18"/>
                <w:szCs w:val="18"/>
              </w:rPr>
              <w:t>311</w:t>
            </w:r>
          </w:p>
        </w:tc>
        <w:tc>
          <w:tcPr>
            <w:cnfStyle w:val="000001000000" w:firstRow="0" w:lastRow="0" w:firstColumn="0" w:lastColumn="0" w:oddVBand="0" w:evenVBand="1" w:oddHBand="0" w:evenHBand="0" w:firstRowFirstColumn="0" w:firstRowLastColumn="0" w:lastRowFirstColumn="0" w:lastRowLastColumn="0"/>
            <w:tcW w:w="0" w:type="auto"/>
          </w:tcPr>
          <w:p w14:paraId="02D85885" w14:textId="77777777" w:rsidR="006F2E49" w:rsidRPr="005F2CA0" w:rsidRDefault="00BB1DF7">
            <w:pPr>
              <w:pStyle w:val="Compact"/>
              <w:rPr>
                <w:sz w:val="18"/>
                <w:szCs w:val="18"/>
              </w:rPr>
            </w:pPr>
            <w:r w:rsidRPr="005F2CA0">
              <w:rPr>
                <w:sz w:val="18"/>
                <w:szCs w:val="18"/>
              </w:rPr>
              <w:t>Risque minier ; Affaissement minier ; Effondrements généralisés</w:t>
            </w:r>
          </w:p>
        </w:tc>
      </w:tr>
      <w:tr w:rsidR="006F2E49" w:rsidRPr="009D678C" w14:paraId="6F1659D6"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B78CA24" w14:textId="77777777" w:rsidR="006F2E49" w:rsidRPr="005F2CA0" w:rsidRDefault="00BB1DF7">
            <w:pPr>
              <w:pStyle w:val="Compact"/>
              <w:rPr>
                <w:sz w:val="18"/>
                <w:szCs w:val="18"/>
              </w:rPr>
            </w:pPr>
            <w:r w:rsidRPr="005F2CA0">
              <w:rPr>
                <w:sz w:val="18"/>
                <w:szCs w:val="18"/>
              </w:rPr>
              <w:lastRenderedPageBreak/>
              <w:t>312</w:t>
            </w:r>
          </w:p>
        </w:tc>
        <w:tc>
          <w:tcPr>
            <w:cnfStyle w:val="000001000000" w:firstRow="0" w:lastRow="0" w:firstColumn="0" w:lastColumn="0" w:oddVBand="0" w:evenVBand="1" w:oddHBand="0" w:evenHBand="0" w:firstRowFirstColumn="0" w:firstRowLastColumn="0" w:lastRowFirstColumn="0" w:lastRowLastColumn="0"/>
            <w:tcW w:w="0" w:type="auto"/>
          </w:tcPr>
          <w:p w14:paraId="13EFBC45" w14:textId="77777777" w:rsidR="006F2E49" w:rsidRPr="005F2CA0" w:rsidRDefault="00BB1DF7">
            <w:pPr>
              <w:pStyle w:val="Compact"/>
              <w:rPr>
                <w:sz w:val="18"/>
                <w:szCs w:val="18"/>
              </w:rPr>
            </w:pPr>
            <w:r w:rsidRPr="005F2CA0">
              <w:rPr>
                <w:sz w:val="18"/>
                <w:szCs w:val="18"/>
              </w:rPr>
              <w:t>Risque minier ; Affaissement minier ; Effondrements localisés</w:t>
            </w:r>
          </w:p>
        </w:tc>
      </w:tr>
      <w:tr w:rsidR="006F2E49" w:rsidRPr="009D678C" w14:paraId="5EEE0CF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7815E7A" w14:textId="77777777" w:rsidR="006F2E49" w:rsidRPr="005F2CA0" w:rsidRDefault="00BB1DF7">
            <w:pPr>
              <w:pStyle w:val="Compact"/>
              <w:rPr>
                <w:sz w:val="18"/>
                <w:szCs w:val="18"/>
              </w:rPr>
            </w:pPr>
            <w:r w:rsidRPr="005F2CA0">
              <w:rPr>
                <w:sz w:val="18"/>
                <w:szCs w:val="18"/>
              </w:rPr>
              <w:t>313</w:t>
            </w:r>
          </w:p>
        </w:tc>
        <w:tc>
          <w:tcPr>
            <w:cnfStyle w:val="000001000000" w:firstRow="0" w:lastRow="0" w:firstColumn="0" w:lastColumn="0" w:oddVBand="0" w:evenVBand="1" w:oddHBand="0" w:evenHBand="0" w:firstRowFirstColumn="0" w:firstRowLastColumn="0" w:lastRowFirstColumn="0" w:lastRowLastColumn="0"/>
            <w:tcW w:w="0" w:type="auto"/>
          </w:tcPr>
          <w:p w14:paraId="49125259" w14:textId="77777777" w:rsidR="006F2E49" w:rsidRPr="005F2CA0" w:rsidRDefault="00BB1DF7">
            <w:pPr>
              <w:pStyle w:val="Compact"/>
              <w:rPr>
                <w:sz w:val="18"/>
                <w:szCs w:val="18"/>
              </w:rPr>
            </w:pPr>
            <w:r w:rsidRPr="005F2CA0">
              <w:rPr>
                <w:sz w:val="18"/>
                <w:szCs w:val="18"/>
              </w:rPr>
              <w:t>Risque minier ; Affaissement minier ; Affaissements progressifs</w:t>
            </w:r>
          </w:p>
        </w:tc>
      </w:tr>
      <w:tr w:rsidR="006F2E49" w:rsidRPr="009D678C" w14:paraId="1A5C215B"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D74BB31" w14:textId="77777777" w:rsidR="006F2E49" w:rsidRPr="005F2CA0" w:rsidRDefault="00BB1DF7">
            <w:pPr>
              <w:pStyle w:val="Compact"/>
              <w:rPr>
                <w:sz w:val="18"/>
                <w:szCs w:val="18"/>
              </w:rPr>
            </w:pPr>
            <w:r w:rsidRPr="005F2CA0">
              <w:rPr>
                <w:sz w:val="18"/>
                <w:szCs w:val="18"/>
              </w:rPr>
              <w:t>314</w:t>
            </w:r>
          </w:p>
        </w:tc>
        <w:tc>
          <w:tcPr>
            <w:cnfStyle w:val="000001000000" w:firstRow="0" w:lastRow="0" w:firstColumn="0" w:lastColumn="0" w:oddVBand="0" w:evenVBand="1" w:oddHBand="0" w:evenHBand="0" w:firstRowFirstColumn="0" w:firstRowLastColumn="0" w:lastRowFirstColumn="0" w:lastRowLastColumn="0"/>
            <w:tcW w:w="0" w:type="auto"/>
          </w:tcPr>
          <w:p w14:paraId="323E47FA" w14:textId="77777777" w:rsidR="006F2E49" w:rsidRPr="005F2CA0" w:rsidRDefault="00BB1DF7">
            <w:pPr>
              <w:pStyle w:val="Compact"/>
              <w:rPr>
                <w:sz w:val="18"/>
                <w:szCs w:val="18"/>
              </w:rPr>
            </w:pPr>
            <w:r w:rsidRPr="005F2CA0">
              <w:rPr>
                <w:sz w:val="18"/>
                <w:szCs w:val="18"/>
              </w:rPr>
              <w:t>Risque minier ; Affaissement minier ; Tassements</w:t>
            </w:r>
          </w:p>
        </w:tc>
      </w:tr>
      <w:tr w:rsidR="006F2E49" w:rsidRPr="009D678C" w14:paraId="02889D5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B786A3C" w14:textId="77777777" w:rsidR="006F2E49" w:rsidRPr="005F2CA0" w:rsidRDefault="00BB1DF7">
            <w:pPr>
              <w:pStyle w:val="Compact"/>
              <w:rPr>
                <w:sz w:val="18"/>
                <w:szCs w:val="18"/>
              </w:rPr>
            </w:pPr>
            <w:r w:rsidRPr="005F2CA0">
              <w:rPr>
                <w:sz w:val="18"/>
                <w:szCs w:val="18"/>
              </w:rPr>
              <w:t>315</w:t>
            </w:r>
          </w:p>
        </w:tc>
        <w:tc>
          <w:tcPr>
            <w:cnfStyle w:val="000001000000" w:firstRow="0" w:lastRow="0" w:firstColumn="0" w:lastColumn="0" w:oddVBand="0" w:evenVBand="1" w:oddHBand="0" w:evenHBand="0" w:firstRowFirstColumn="0" w:firstRowLastColumn="0" w:lastRowFirstColumn="0" w:lastRowLastColumn="0"/>
            <w:tcW w:w="0" w:type="auto"/>
          </w:tcPr>
          <w:p w14:paraId="35907942" w14:textId="77777777" w:rsidR="006F2E49" w:rsidRPr="005F2CA0" w:rsidRDefault="00BB1DF7">
            <w:pPr>
              <w:pStyle w:val="Compact"/>
              <w:rPr>
                <w:sz w:val="18"/>
                <w:szCs w:val="18"/>
              </w:rPr>
            </w:pPr>
            <w:r w:rsidRPr="005F2CA0">
              <w:rPr>
                <w:sz w:val="18"/>
                <w:szCs w:val="18"/>
              </w:rPr>
              <w:t>Risque minier ; Affaissement minier ; Glissements ou mouvements de pente</w:t>
            </w:r>
          </w:p>
        </w:tc>
      </w:tr>
      <w:tr w:rsidR="006F2E49" w:rsidRPr="009D678C" w14:paraId="2A412E7E"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E07D2B7" w14:textId="77777777" w:rsidR="006F2E49" w:rsidRPr="005F2CA0" w:rsidRDefault="00BB1DF7">
            <w:pPr>
              <w:pStyle w:val="Compact"/>
              <w:rPr>
                <w:sz w:val="18"/>
                <w:szCs w:val="18"/>
              </w:rPr>
            </w:pPr>
            <w:r w:rsidRPr="005F2CA0">
              <w:rPr>
                <w:sz w:val="18"/>
                <w:szCs w:val="18"/>
              </w:rPr>
              <w:t>316</w:t>
            </w:r>
          </w:p>
        </w:tc>
        <w:tc>
          <w:tcPr>
            <w:cnfStyle w:val="000001000000" w:firstRow="0" w:lastRow="0" w:firstColumn="0" w:lastColumn="0" w:oddVBand="0" w:evenVBand="1" w:oddHBand="0" w:evenHBand="0" w:firstRowFirstColumn="0" w:firstRowLastColumn="0" w:lastRowFirstColumn="0" w:lastRowLastColumn="0"/>
            <w:tcW w:w="0" w:type="auto"/>
          </w:tcPr>
          <w:p w14:paraId="1D2B895B" w14:textId="77777777" w:rsidR="006F2E49" w:rsidRPr="005F2CA0" w:rsidRDefault="00BB1DF7">
            <w:pPr>
              <w:pStyle w:val="Compact"/>
              <w:rPr>
                <w:sz w:val="18"/>
                <w:szCs w:val="18"/>
              </w:rPr>
            </w:pPr>
            <w:r w:rsidRPr="005F2CA0">
              <w:rPr>
                <w:sz w:val="18"/>
                <w:szCs w:val="18"/>
              </w:rPr>
              <w:t>Risque minier ; Affaissement minier ; Coulées</w:t>
            </w:r>
          </w:p>
        </w:tc>
      </w:tr>
      <w:tr w:rsidR="006F2E49" w:rsidRPr="009D678C" w14:paraId="674C109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1A167B9" w14:textId="77777777" w:rsidR="006F2E49" w:rsidRPr="005F2CA0" w:rsidRDefault="00BB1DF7">
            <w:pPr>
              <w:pStyle w:val="Compact"/>
              <w:rPr>
                <w:sz w:val="18"/>
                <w:szCs w:val="18"/>
              </w:rPr>
            </w:pPr>
            <w:r w:rsidRPr="005F2CA0">
              <w:rPr>
                <w:sz w:val="18"/>
                <w:szCs w:val="18"/>
              </w:rPr>
              <w:t>317</w:t>
            </w:r>
          </w:p>
        </w:tc>
        <w:tc>
          <w:tcPr>
            <w:cnfStyle w:val="000001000000" w:firstRow="0" w:lastRow="0" w:firstColumn="0" w:lastColumn="0" w:oddVBand="0" w:evenVBand="1" w:oddHBand="0" w:evenHBand="0" w:firstRowFirstColumn="0" w:firstRowLastColumn="0" w:lastRowFirstColumn="0" w:lastRowLastColumn="0"/>
            <w:tcW w:w="0" w:type="auto"/>
          </w:tcPr>
          <w:p w14:paraId="4814F6C7" w14:textId="77777777" w:rsidR="006F2E49" w:rsidRPr="005F2CA0" w:rsidRDefault="00BB1DF7">
            <w:pPr>
              <w:pStyle w:val="Compact"/>
              <w:rPr>
                <w:sz w:val="18"/>
                <w:szCs w:val="18"/>
              </w:rPr>
            </w:pPr>
            <w:r w:rsidRPr="005F2CA0">
              <w:rPr>
                <w:sz w:val="18"/>
                <w:szCs w:val="18"/>
              </w:rPr>
              <w:t>Risque minier ; Affaissement minier ; Ecroulements rocheux</w:t>
            </w:r>
          </w:p>
        </w:tc>
      </w:tr>
      <w:tr w:rsidR="006F2E49" w:rsidRPr="009D678C" w14:paraId="503CEFC7"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C24C0E6" w14:textId="77777777" w:rsidR="006F2E49" w:rsidRPr="005F2CA0" w:rsidRDefault="00BB1DF7">
            <w:pPr>
              <w:pStyle w:val="Compact"/>
              <w:rPr>
                <w:sz w:val="18"/>
                <w:szCs w:val="18"/>
              </w:rPr>
            </w:pPr>
            <w:r w:rsidRPr="005F2CA0">
              <w:rPr>
                <w:sz w:val="18"/>
                <w:szCs w:val="18"/>
              </w:rPr>
              <w:t>321</w:t>
            </w:r>
          </w:p>
        </w:tc>
        <w:tc>
          <w:tcPr>
            <w:cnfStyle w:val="000001000000" w:firstRow="0" w:lastRow="0" w:firstColumn="0" w:lastColumn="0" w:oddVBand="0" w:evenVBand="1" w:oddHBand="0" w:evenHBand="0" w:firstRowFirstColumn="0" w:firstRowLastColumn="0" w:lastRowFirstColumn="0" w:lastRowLastColumn="0"/>
            <w:tcW w:w="0" w:type="auto"/>
          </w:tcPr>
          <w:p w14:paraId="59092E2A" w14:textId="77777777" w:rsidR="006F2E49" w:rsidRPr="005F2CA0" w:rsidRDefault="00BB1DF7">
            <w:pPr>
              <w:pStyle w:val="Compact"/>
              <w:rPr>
                <w:sz w:val="18"/>
                <w:szCs w:val="18"/>
              </w:rPr>
            </w:pPr>
            <w:r w:rsidRPr="005F2CA0">
              <w:rPr>
                <w:sz w:val="18"/>
                <w:szCs w:val="18"/>
              </w:rPr>
              <w:t>Risque minier ; Inondations de terrains miniers ; Pollution des eaux souterraines et de surface</w:t>
            </w:r>
          </w:p>
        </w:tc>
      </w:tr>
      <w:tr w:rsidR="006F2E49" w:rsidRPr="009D678C" w14:paraId="426A830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CC77C0F" w14:textId="77777777" w:rsidR="006F2E49" w:rsidRPr="005F2CA0" w:rsidRDefault="00BB1DF7">
            <w:pPr>
              <w:pStyle w:val="Compact"/>
              <w:rPr>
                <w:sz w:val="18"/>
                <w:szCs w:val="18"/>
              </w:rPr>
            </w:pPr>
            <w:r w:rsidRPr="005F2CA0">
              <w:rPr>
                <w:sz w:val="18"/>
                <w:szCs w:val="18"/>
              </w:rPr>
              <w:t>322</w:t>
            </w:r>
          </w:p>
        </w:tc>
        <w:tc>
          <w:tcPr>
            <w:cnfStyle w:val="000001000000" w:firstRow="0" w:lastRow="0" w:firstColumn="0" w:lastColumn="0" w:oddVBand="0" w:evenVBand="1" w:oddHBand="0" w:evenHBand="0" w:firstRowFirstColumn="0" w:firstRowLastColumn="0" w:lastRowFirstColumn="0" w:lastRowLastColumn="0"/>
            <w:tcW w:w="0" w:type="auto"/>
          </w:tcPr>
          <w:p w14:paraId="1BEF3254" w14:textId="77777777" w:rsidR="006F2E49" w:rsidRPr="005F2CA0" w:rsidRDefault="00BB1DF7">
            <w:pPr>
              <w:pStyle w:val="Compact"/>
              <w:rPr>
                <w:sz w:val="18"/>
                <w:szCs w:val="18"/>
              </w:rPr>
            </w:pPr>
            <w:r w:rsidRPr="005F2CA0">
              <w:rPr>
                <w:sz w:val="18"/>
                <w:szCs w:val="18"/>
              </w:rPr>
              <w:t>Risque minier ; Inondations de terrains miniers ; Pollution des sédiments et des sols</w:t>
            </w:r>
          </w:p>
        </w:tc>
      </w:tr>
      <w:tr w:rsidR="006F2E49" w:rsidRPr="009D678C" w14:paraId="6624E851"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B326EF4" w14:textId="77777777" w:rsidR="006F2E49" w:rsidRPr="005F2CA0" w:rsidRDefault="00BB1DF7">
            <w:pPr>
              <w:pStyle w:val="Compact"/>
              <w:rPr>
                <w:sz w:val="18"/>
                <w:szCs w:val="18"/>
              </w:rPr>
            </w:pPr>
            <w:r w:rsidRPr="005F2CA0">
              <w:rPr>
                <w:sz w:val="18"/>
                <w:szCs w:val="18"/>
              </w:rPr>
              <w:t>33</w:t>
            </w:r>
          </w:p>
        </w:tc>
        <w:tc>
          <w:tcPr>
            <w:cnfStyle w:val="000001000000" w:firstRow="0" w:lastRow="0" w:firstColumn="0" w:lastColumn="0" w:oddVBand="0" w:evenVBand="1" w:oddHBand="0" w:evenHBand="0" w:firstRowFirstColumn="0" w:firstRowLastColumn="0" w:lastRowFirstColumn="0" w:lastRowLastColumn="0"/>
            <w:tcW w:w="0" w:type="auto"/>
          </w:tcPr>
          <w:p w14:paraId="28D74954" w14:textId="77777777" w:rsidR="006F2E49" w:rsidRPr="005F2CA0" w:rsidRDefault="00BB1DF7">
            <w:pPr>
              <w:pStyle w:val="Compact"/>
              <w:rPr>
                <w:sz w:val="18"/>
                <w:szCs w:val="18"/>
              </w:rPr>
            </w:pPr>
            <w:r w:rsidRPr="005F2CA0">
              <w:rPr>
                <w:sz w:val="18"/>
                <w:szCs w:val="18"/>
              </w:rPr>
              <w:t>Risque minier ; Emissions en surface de gaz de mine</w:t>
            </w:r>
          </w:p>
        </w:tc>
      </w:tr>
      <w:tr w:rsidR="006F2E49" w:rsidRPr="009D678C" w14:paraId="74B79B1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0F14C3C" w14:textId="77777777" w:rsidR="006F2E49" w:rsidRPr="005F2CA0" w:rsidRDefault="00BB1DF7">
            <w:pPr>
              <w:pStyle w:val="Compact"/>
              <w:rPr>
                <w:sz w:val="18"/>
                <w:szCs w:val="18"/>
              </w:rPr>
            </w:pPr>
            <w:r w:rsidRPr="005F2CA0">
              <w:rPr>
                <w:sz w:val="18"/>
                <w:szCs w:val="18"/>
              </w:rPr>
              <w:t>34</w:t>
            </w:r>
          </w:p>
        </w:tc>
        <w:tc>
          <w:tcPr>
            <w:cnfStyle w:val="000001000000" w:firstRow="0" w:lastRow="0" w:firstColumn="0" w:lastColumn="0" w:oddVBand="0" w:evenVBand="1" w:oddHBand="0" w:evenHBand="0" w:firstRowFirstColumn="0" w:firstRowLastColumn="0" w:lastRowFirstColumn="0" w:lastRowLastColumn="0"/>
            <w:tcW w:w="0" w:type="auto"/>
          </w:tcPr>
          <w:p w14:paraId="34066759" w14:textId="77777777" w:rsidR="006F2E49" w:rsidRPr="005F2CA0" w:rsidRDefault="00BB1DF7">
            <w:pPr>
              <w:pStyle w:val="Compact"/>
              <w:rPr>
                <w:sz w:val="18"/>
                <w:szCs w:val="18"/>
              </w:rPr>
            </w:pPr>
            <w:r w:rsidRPr="005F2CA0">
              <w:rPr>
                <w:sz w:val="18"/>
                <w:szCs w:val="18"/>
              </w:rPr>
              <w:t>Risque minier ; Echauffement des terrains de dépôts</w:t>
            </w:r>
          </w:p>
        </w:tc>
      </w:tr>
      <w:tr w:rsidR="006F2E49" w:rsidRPr="005F2CA0" w14:paraId="00F83322"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2C5D8C9" w14:textId="77777777" w:rsidR="006F2E49" w:rsidRPr="005F2CA0" w:rsidRDefault="00BB1DF7">
            <w:pPr>
              <w:pStyle w:val="Compact"/>
              <w:rPr>
                <w:sz w:val="18"/>
                <w:szCs w:val="18"/>
              </w:rPr>
            </w:pPr>
            <w:r w:rsidRPr="005F2CA0">
              <w:rPr>
                <w:sz w:val="18"/>
                <w:szCs w:val="18"/>
              </w:rPr>
              <w:t>999</w:t>
            </w:r>
          </w:p>
        </w:tc>
        <w:tc>
          <w:tcPr>
            <w:cnfStyle w:val="000001000000" w:firstRow="0" w:lastRow="0" w:firstColumn="0" w:lastColumn="0" w:oddVBand="0" w:evenVBand="1" w:oddHBand="0" w:evenHBand="0" w:firstRowFirstColumn="0" w:firstRowLastColumn="0" w:lastRowFirstColumn="0" w:lastRowLastColumn="0"/>
            <w:tcW w:w="0" w:type="auto"/>
          </w:tcPr>
          <w:p w14:paraId="3B1A749B" w14:textId="77777777" w:rsidR="006F2E49" w:rsidRPr="005F2CA0" w:rsidRDefault="00BB1DF7">
            <w:pPr>
              <w:pStyle w:val="Compact"/>
              <w:rPr>
                <w:sz w:val="18"/>
                <w:szCs w:val="18"/>
              </w:rPr>
            </w:pPr>
            <w:r w:rsidRPr="005F2CA0">
              <w:rPr>
                <w:sz w:val="18"/>
                <w:szCs w:val="18"/>
              </w:rPr>
              <w:t>Risques multiples</w:t>
            </w:r>
          </w:p>
        </w:tc>
      </w:tr>
    </w:tbl>
    <w:p w14:paraId="4CCE4424" w14:textId="77777777" w:rsidR="006F2E49" w:rsidRDefault="00BB1DF7">
      <w:pPr>
        <w:pStyle w:val="Titre6"/>
      </w:pPr>
      <w:bookmarkStart w:id="210" w:name="table-dénumération-typeniveaualea"/>
      <w:bookmarkEnd w:id="209"/>
      <w:r>
        <w:t xml:space="preserve">Table d’énumération </w:t>
      </w:r>
      <w:r>
        <w:rPr>
          <w:rStyle w:val="VerbatimChar"/>
        </w:rPr>
        <w:t>typeniveaualea</w:t>
      </w:r>
    </w:p>
    <w:p w14:paraId="2018FA0A" w14:textId="77777777" w:rsidR="006F2E49" w:rsidRPr="0067229D" w:rsidRDefault="00BB1DF7">
      <w:pPr>
        <w:pStyle w:val="FirstParagraph"/>
        <w:rPr>
          <w:lang w:val="fr-FR"/>
        </w:rPr>
      </w:pPr>
      <w:r w:rsidRPr="0067229D">
        <w:rPr>
          <w:lang w:val="fr-FR"/>
        </w:rPr>
        <w:t xml:space="preserve">La table </w:t>
      </w:r>
      <w:r w:rsidRPr="0067229D">
        <w:rPr>
          <w:rStyle w:val="VerbatimChar"/>
          <w:lang w:val="fr-FR"/>
        </w:rPr>
        <w:t>typeniveaualea</w:t>
      </w:r>
      <w:r w:rsidRPr="0067229D">
        <w:rPr>
          <w:lang w:val="fr-FR"/>
        </w:rPr>
        <w:t xml:space="preserve"> implémente l’énumération </w:t>
      </w:r>
      <w:hyperlink r:id="rId249" w:anchor="enumeration-typeniveaualea">
        <w:r w:rsidRPr="0067229D">
          <w:rPr>
            <w:rStyle w:val="Lienhypertexte"/>
            <w:lang w:val="fr-FR"/>
          </w:rPr>
          <w:t>TypeNiveauAlea</w:t>
        </w:r>
      </w:hyperlink>
      <w:r w:rsidRPr="0067229D">
        <w:rPr>
          <w:lang w:val="fr-FR"/>
        </w:rPr>
        <w:t xml:space="preserve"> définie dans le modèle commun.</w:t>
      </w:r>
    </w:p>
    <w:p w14:paraId="793D1238" w14:textId="77777777" w:rsidR="006F2E49" w:rsidRPr="0067229D" w:rsidRDefault="00BB1DF7">
      <w:pPr>
        <w:pStyle w:val="Corpsdetexte"/>
        <w:rPr>
          <w:lang w:val="fr-FR"/>
        </w:rPr>
      </w:pPr>
      <w:r w:rsidRPr="0067229D">
        <w:rPr>
          <w:lang w:val="fr-FR"/>
        </w:rPr>
        <w:t>Elle a la structure et le contenu suivants :</w:t>
      </w:r>
    </w:p>
    <w:tbl>
      <w:tblPr>
        <w:tblStyle w:val="Table"/>
        <w:tblW w:w="0" w:type="auto"/>
        <w:tblLook w:val="0020" w:firstRow="1" w:lastRow="0" w:firstColumn="0" w:lastColumn="0" w:noHBand="0" w:noVBand="0"/>
      </w:tblPr>
      <w:tblGrid>
        <w:gridCol w:w="1367"/>
        <w:gridCol w:w="2365"/>
      </w:tblGrid>
      <w:tr w:rsidR="006F2E49" w:rsidRPr="00E81B1D" w14:paraId="279DE881"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6F0DE36" w14:textId="77777777" w:rsidR="006F2E49" w:rsidRPr="00E81B1D" w:rsidRDefault="00BB1DF7">
            <w:pPr>
              <w:pStyle w:val="Compact"/>
              <w:rPr>
                <w:sz w:val="18"/>
                <w:szCs w:val="18"/>
              </w:rPr>
            </w:pPr>
            <w:proofErr w:type="gramStart"/>
            <w:r w:rsidRPr="00E81B1D">
              <w:rPr>
                <w:rStyle w:val="VerbatimChar"/>
                <w:sz w:val="18"/>
                <w:szCs w:val="18"/>
              </w:rPr>
              <w:t>code</w:t>
            </w:r>
            <w:proofErr w:type="gramEnd"/>
            <w:r w:rsidRPr="00E81B1D">
              <w:rPr>
                <w:sz w:val="18"/>
                <w:szCs w:val="18"/>
              </w:rPr>
              <w:t xml:space="preserve"> TEXT(2)</w:t>
            </w:r>
          </w:p>
        </w:tc>
        <w:tc>
          <w:tcPr>
            <w:cnfStyle w:val="000001000000" w:firstRow="0" w:lastRow="0" w:firstColumn="0" w:lastColumn="0" w:oddVBand="0" w:evenVBand="1" w:oddHBand="0" w:evenHBand="0" w:firstRowFirstColumn="0" w:firstRowLastColumn="0" w:lastRowFirstColumn="0" w:lastRowLastColumn="0"/>
            <w:tcW w:w="0" w:type="auto"/>
          </w:tcPr>
          <w:p w14:paraId="51899ECC" w14:textId="77777777" w:rsidR="006F2E49" w:rsidRPr="00E81B1D" w:rsidRDefault="00BB1DF7">
            <w:pPr>
              <w:pStyle w:val="Compact"/>
              <w:rPr>
                <w:sz w:val="18"/>
                <w:szCs w:val="18"/>
              </w:rPr>
            </w:pPr>
            <w:proofErr w:type="gramStart"/>
            <w:r w:rsidRPr="00E81B1D">
              <w:rPr>
                <w:rStyle w:val="VerbatimChar"/>
                <w:sz w:val="18"/>
                <w:szCs w:val="18"/>
              </w:rPr>
              <w:t>libelle</w:t>
            </w:r>
            <w:proofErr w:type="gramEnd"/>
            <w:r w:rsidRPr="00E81B1D">
              <w:rPr>
                <w:sz w:val="18"/>
                <w:szCs w:val="18"/>
              </w:rPr>
              <w:t xml:space="preserve"> TEXT(30)</w:t>
            </w:r>
          </w:p>
        </w:tc>
      </w:tr>
      <w:tr w:rsidR="006F2E49" w:rsidRPr="00E81B1D" w14:paraId="384B7A8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FED6205" w14:textId="77777777" w:rsidR="006F2E49" w:rsidRPr="00E81B1D" w:rsidRDefault="00BB1DF7">
            <w:pPr>
              <w:pStyle w:val="Compact"/>
              <w:rPr>
                <w:sz w:val="18"/>
                <w:szCs w:val="18"/>
              </w:rPr>
            </w:pPr>
            <w:r w:rsidRPr="00E81B1D">
              <w:rPr>
                <w:sz w:val="18"/>
                <w:szCs w:val="18"/>
              </w:rPr>
              <w:t>00</w:t>
            </w:r>
          </w:p>
        </w:tc>
        <w:tc>
          <w:tcPr>
            <w:cnfStyle w:val="000001000000" w:firstRow="0" w:lastRow="0" w:firstColumn="0" w:lastColumn="0" w:oddVBand="0" w:evenVBand="1" w:oddHBand="0" w:evenHBand="0" w:firstRowFirstColumn="0" w:firstRowLastColumn="0" w:lastRowFirstColumn="0" w:lastRowLastColumn="0"/>
            <w:tcW w:w="0" w:type="auto"/>
          </w:tcPr>
          <w:p w14:paraId="00D64CC3" w14:textId="77777777" w:rsidR="006F2E49" w:rsidRPr="00E81B1D" w:rsidRDefault="00BB1DF7">
            <w:pPr>
              <w:pStyle w:val="Compact"/>
              <w:rPr>
                <w:sz w:val="18"/>
                <w:szCs w:val="18"/>
              </w:rPr>
            </w:pPr>
            <w:r w:rsidRPr="00E81B1D">
              <w:rPr>
                <w:sz w:val="18"/>
                <w:szCs w:val="18"/>
              </w:rPr>
              <w:t>Nul ou négligeable</w:t>
            </w:r>
          </w:p>
        </w:tc>
      </w:tr>
      <w:tr w:rsidR="006F2E49" w:rsidRPr="00E81B1D" w14:paraId="3BC75416"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2A874E5" w14:textId="77777777" w:rsidR="006F2E49" w:rsidRPr="00E81B1D" w:rsidRDefault="00BB1DF7">
            <w:pPr>
              <w:pStyle w:val="Compact"/>
              <w:rPr>
                <w:sz w:val="18"/>
                <w:szCs w:val="18"/>
              </w:rPr>
            </w:pPr>
            <w:r w:rsidRPr="00E81B1D">
              <w:rPr>
                <w:sz w:val="18"/>
                <w:szCs w:val="18"/>
              </w:rPr>
              <w:t>01</w:t>
            </w:r>
          </w:p>
        </w:tc>
        <w:tc>
          <w:tcPr>
            <w:cnfStyle w:val="000001000000" w:firstRow="0" w:lastRow="0" w:firstColumn="0" w:lastColumn="0" w:oddVBand="0" w:evenVBand="1" w:oddHBand="0" w:evenHBand="0" w:firstRowFirstColumn="0" w:firstRowLastColumn="0" w:lastRowFirstColumn="0" w:lastRowLastColumn="0"/>
            <w:tcW w:w="0" w:type="auto"/>
          </w:tcPr>
          <w:p w14:paraId="5399510D" w14:textId="77777777" w:rsidR="006F2E49" w:rsidRPr="00E81B1D" w:rsidRDefault="00BB1DF7">
            <w:pPr>
              <w:pStyle w:val="Compact"/>
              <w:rPr>
                <w:sz w:val="18"/>
                <w:szCs w:val="18"/>
              </w:rPr>
            </w:pPr>
            <w:r w:rsidRPr="00E81B1D">
              <w:rPr>
                <w:sz w:val="18"/>
                <w:szCs w:val="18"/>
              </w:rPr>
              <w:t>Faible</w:t>
            </w:r>
          </w:p>
        </w:tc>
      </w:tr>
      <w:tr w:rsidR="006F2E49" w:rsidRPr="00E81B1D" w14:paraId="6740C33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8F1AD33" w14:textId="77777777" w:rsidR="006F2E49" w:rsidRPr="00E81B1D" w:rsidRDefault="00BB1DF7">
            <w:pPr>
              <w:pStyle w:val="Compact"/>
              <w:rPr>
                <w:sz w:val="18"/>
                <w:szCs w:val="18"/>
              </w:rPr>
            </w:pPr>
            <w:r w:rsidRPr="00E81B1D">
              <w:rPr>
                <w:sz w:val="18"/>
                <w:szCs w:val="18"/>
              </w:rPr>
              <w:t>02</w:t>
            </w:r>
          </w:p>
        </w:tc>
        <w:tc>
          <w:tcPr>
            <w:cnfStyle w:val="000001000000" w:firstRow="0" w:lastRow="0" w:firstColumn="0" w:lastColumn="0" w:oddVBand="0" w:evenVBand="1" w:oddHBand="0" w:evenHBand="0" w:firstRowFirstColumn="0" w:firstRowLastColumn="0" w:lastRowFirstColumn="0" w:lastRowLastColumn="0"/>
            <w:tcW w:w="0" w:type="auto"/>
          </w:tcPr>
          <w:p w14:paraId="1A8E7C3C" w14:textId="77777777" w:rsidR="006F2E49" w:rsidRPr="00E81B1D" w:rsidRDefault="00BB1DF7">
            <w:pPr>
              <w:pStyle w:val="Compact"/>
              <w:rPr>
                <w:sz w:val="18"/>
                <w:szCs w:val="18"/>
              </w:rPr>
            </w:pPr>
            <w:r w:rsidRPr="00E81B1D">
              <w:rPr>
                <w:sz w:val="18"/>
                <w:szCs w:val="18"/>
              </w:rPr>
              <w:t>Moyen ou Modéré</w:t>
            </w:r>
          </w:p>
        </w:tc>
      </w:tr>
      <w:tr w:rsidR="006F2E49" w:rsidRPr="00E81B1D" w14:paraId="3B8E5DFD"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A8D0DE3" w14:textId="77777777" w:rsidR="006F2E49" w:rsidRPr="00E81B1D" w:rsidRDefault="00BB1DF7">
            <w:pPr>
              <w:pStyle w:val="Compact"/>
              <w:rPr>
                <w:sz w:val="18"/>
                <w:szCs w:val="18"/>
              </w:rPr>
            </w:pPr>
            <w:r w:rsidRPr="00E81B1D">
              <w:rPr>
                <w:sz w:val="18"/>
                <w:szCs w:val="18"/>
              </w:rPr>
              <w:t>03</w:t>
            </w:r>
          </w:p>
        </w:tc>
        <w:tc>
          <w:tcPr>
            <w:cnfStyle w:val="000001000000" w:firstRow="0" w:lastRow="0" w:firstColumn="0" w:lastColumn="0" w:oddVBand="0" w:evenVBand="1" w:oddHBand="0" w:evenHBand="0" w:firstRowFirstColumn="0" w:firstRowLastColumn="0" w:lastRowFirstColumn="0" w:lastRowLastColumn="0"/>
            <w:tcW w:w="0" w:type="auto"/>
          </w:tcPr>
          <w:p w14:paraId="505A8432" w14:textId="77777777" w:rsidR="006F2E49" w:rsidRPr="00E81B1D" w:rsidRDefault="00BB1DF7">
            <w:pPr>
              <w:pStyle w:val="Compact"/>
              <w:rPr>
                <w:sz w:val="18"/>
                <w:szCs w:val="18"/>
              </w:rPr>
            </w:pPr>
            <w:r w:rsidRPr="00E81B1D">
              <w:rPr>
                <w:sz w:val="18"/>
                <w:szCs w:val="18"/>
              </w:rPr>
              <w:t>Moyen plus</w:t>
            </w:r>
          </w:p>
        </w:tc>
      </w:tr>
      <w:tr w:rsidR="006F2E49" w:rsidRPr="00E81B1D" w14:paraId="73B3B04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FB874FF" w14:textId="77777777" w:rsidR="006F2E49" w:rsidRPr="00E81B1D" w:rsidRDefault="00BB1DF7">
            <w:pPr>
              <w:pStyle w:val="Compact"/>
              <w:rPr>
                <w:sz w:val="18"/>
                <w:szCs w:val="18"/>
              </w:rPr>
            </w:pPr>
            <w:r w:rsidRPr="00E81B1D">
              <w:rPr>
                <w:sz w:val="18"/>
                <w:szCs w:val="18"/>
              </w:rPr>
              <w:t>04</w:t>
            </w:r>
          </w:p>
        </w:tc>
        <w:tc>
          <w:tcPr>
            <w:cnfStyle w:val="000001000000" w:firstRow="0" w:lastRow="0" w:firstColumn="0" w:lastColumn="0" w:oddVBand="0" w:evenVBand="1" w:oddHBand="0" w:evenHBand="0" w:firstRowFirstColumn="0" w:firstRowLastColumn="0" w:lastRowFirstColumn="0" w:lastRowLastColumn="0"/>
            <w:tcW w:w="0" w:type="auto"/>
          </w:tcPr>
          <w:p w14:paraId="426D3C6B" w14:textId="77777777" w:rsidR="006F2E49" w:rsidRPr="00E81B1D" w:rsidRDefault="00BB1DF7">
            <w:pPr>
              <w:pStyle w:val="Compact"/>
              <w:rPr>
                <w:sz w:val="18"/>
                <w:szCs w:val="18"/>
              </w:rPr>
            </w:pPr>
            <w:r w:rsidRPr="00E81B1D">
              <w:rPr>
                <w:sz w:val="18"/>
                <w:szCs w:val="18"/>
              </w:rPr>
              <w:t>Fort</w:t>
            </w:r>
          </w:p>
        </w:tc>
      </w:tr>
      <w:tr w:rsidR="006F2E49" w:rsidRPr="00E81B1D" w14:paraId="46754949"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F7EAB13" w14:textId="77777777" w:rsidR="006F2E49" w:rsidRPr="00E81B1D" w:rsidRDefault="00BB1DF7">
            <w:pPr>
              <w:pStyle w:val="Compact"/>
              <w:rPr>
                <w:sz w:val="18"/>
                <w:szCs w:val="18"/>
              </w:rPr>
            </w:pPr>
            <w:r w:rsidRPr="00E81B1D">
              <w:rPr>
                <w:sz w:val="18"/>
                <w:szCs w:val="18"/>
              </w:rPr>
              <w:t>05</w:t>
            </w:r>
          </w:p>
        </w:tc>
        <w:tc>
          <w:tcPr>
            <w:cnfStyle w:val="000001000000" w:firstRow="0" w:lastRow="0" w:firstColumn="0" w:lastColumn="0" w:oddVBand="0" w:evenVBand="1" w:oddHBand="0" w:evenHBand="0" w:firstRowFirstColumn="0" w:firstRowLastColumn="0" w:lastRowFirstColumn="0" w:lastRowLastColumn="0"/>
            <w:tcW w:w="0" w:type="auto"/>
          </w:tcPr>
          <w:p w14:paraId="4975C78D" w14:textId="77777777" w:rsidR="006F2E49" w:rsidRPr="00E81B1D" w:rsidRDefault="00BB1DF7">
            <w:pPr>
              <w:pStyle w:val="Compact"/>
              <w:rPr>
                <w:sz w:val="18"/>
                <w:szCs w:val="18"/>
              </w:rPr>
            </w:pPr>
            <w:r w:rsidRPr="00E81B1D">
              <w:rPr>
                <w:sz w:val="18"/>
                <w:szCs w:val="18"/>
              </w:rPr>
              <w:t>Fort plus</w:t>
            </w:r>
          </w:p>
        </w:tc>
      </w:tr>
      <w:tr w:rsidR="006F2E49" w:rsidRPr="00E81B1D" w14:paraId="623592A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C893FED" w14:textId="77777777" w:rsidR="006F2E49" w:rsidRPr="00E81B1D" w:rsidRDefault="00BB1DF7">
            <w:pPr>
              <w:pStyle w:val="Compact"/>
              <w:rPr>
                <w:sz w:val="18"/>
                <w:szCs w:val="18"/>
              </w:rPr>
            </w:pPr>
            <w:r w:rsidRPr="00E81B1D">
              <w:rPr>
                <w:sz w:val="18"/>
                <w:szCs w:val="18"/>
              </w:rPr>
              <w:t>06</w:t>
            </w:r>
          </w:p>
        </w:tc>
        <w:tc>
          <w:tcPr>
            <w:cnfStyle w:val="000001000000" w:firstRow="0" w:lastRow="0" w:firstColumn="0" w:lastColumn="0" w:oddVBand="0" w:evenVBand="1" w:oddHBand="0" w:evenHBand="0" w:firstRowFirstColumn="0" w:firstRowLastColumn="0" w:lastRowFirstColumn="0" w:lastRowLastColumn="0"/>
            <w:tcW w:w="0" w:type="auto"/>
          </w:tcPr>
          <w:p w14:paraId="586628BC" w14:textId="77777777" w:rsidR="006F2E49" w:rsidRPr="00E81B1D" w:rsidRDefault="00BB1DF7">
            <w:pPr>
              <w:pStyle w:val="Compact"/>
              <w:rPr>
                <w:sz w:val="18"/>
                <w:szCs w:val="18"/>
              </w:rPr>
            </w:pPr>
            <w:r w:rsidRPr="00E81B1D">
              <w:rPr>
                <w:sz w:val="18"/>
                <w:szCs w:val="18"/>
              </w:rPr>
              <w:t>Très fort ou Majeur</w:t>
            </w:r>
          </w:p>
        </w:tc>
      </w:tr>
      <w:tr w:rsidR="006F2E49" w:rsidRPr="009D678C" w14:paraId="29002674"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C471EA1" w14:textId="77777777" w:rsidR="006F2E49" w:rsidRPr="00E81B1D" w:rsidRDefault="00BB1DF7">
            <w:pPr>
              <w:pStyle w:val="Compact"/>
              <w:rPr>
                <w:sz w:val="18"/>
                <w:szCs w:val="18"/>
              </w:rPr>
            </w:pPr>
            <w:r w:rsidRPr="00E81B1D">
              <w:rPr>
                <w:sz w:val="18"/>
                <w:szCs w:val="18"/>
              </w:rPr>
              <w:t>07</w:t>
            </w:r>
          </w:p>
        </w:tc>
        <w:tc>
          <w:tcPr>
            <w:cnfStyle w:val="000001000000" w:firstRow="0" w:lastRow="0" w:firstColumn="0" w:lastColumn="0" w:oddVBand="0" w:evenVBand="1" w:oddHBand="0" w:evenHBand="0" w:firstRowFirstColumn="0" w:firstRowLastColumn="0" w:lastRowFirstColumn="0" w:lastRowLastColumn="0"/>
            <w:tcW w:w="0" w:type="auto"/>
          </w:tcPr>
          <w:p w14:paraId="0F6ECECC" w14:textId="77777777" w:rsidR="006F2E49" w:rsidRPr="00E81B1D" w:rsidRDefault="00BB1DF7">
            <w:pPr>
              <w:pStyle w:val="Compact"/>
              <w:rPr>
                <w:sz w:val="18"/>
                <w:szCs w:val="18"/>
              </w:rPr>
            </w:pPr>
            <w:r w:rsidRPr="00E81B1D">
              <w:rPr>
                <w:sz w:val="18"/>
                <w:szCs w:val="18"/>
              </w:rPr>
              <w:t>Très fort plus ou aggravé</w:t>
            </w:r>
          </w:p>
        </w:tc>
      </w:tr>
      <w:tr w:rsidR="006F2E49" w:rsidRPr="00E81B1D" w14:paraId="5B9662E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5CFE86A" w14:textId="77777777" w:rsidR="006F2E49" w:rsidRPr="00E81B1D" w:rsidRDefault="00BB1DF7">
            <w:pPr>
              <w:pStyle w:val="Compact"/>
              <w:rPr>
                <w:sz w:val="18"/>
                <w:szCs w:val="18"/>
              </w:rPr>
            </w:pPr>
            <w:r w:rsidRPr="00E81B1D">
              <w:rPr>
                <w:sz w:val="18"/>
                <w:szCs w:val="18"/>
              </w:rPr>
              <w:t>99</w:t>
            </w:r>
          </w:p>
        </w:tc>
        <w:tc>
          <w:tcPr>
            <w:cnfStyle w:val="000001000000" w:firstRow="0" w:lastRow="0" w:firstColumn="0" w:lastColumn="0" w:oddVBand="0" w:evenVBand="1" w:oddHBand="0" w:evenHBand="0" w:firstRowFirstColumn="0" w:firstRowLastColumn="0" w:lastRowFirstColumn="0" w:lastRowLastColumn="0"/>
            <w:tcW w:w="0" w:type="auto"/>
          </w:tcPr>
          <w:p w14:paraId="1413EDCC" w14:textId="77777777" w:rsidR="006F2E49" w:rsidRPr="00E81B1D" w:rsidRDefault="00BB1DF7">
            <w:pPr>
              <w:pStyle w:val="Compact"/>
              <w:rPr>
                <w:sz w:val="18"/>
                <w:szCs w:val="18"/>
              </w:rPr>
            </w:pPr>
            <w:r w:rsidRPr="00E81B1D">
              <w:rPr>
                <w:sz w:val="18"/>
                <w:szCs w:val="18"/>
              </w:rPr>
              <w:t>Autre</w:t>
            </w:r>
          </w:p>
        </w:tc>
      </w:tr>
    </w:tbl>
    <w:p w14:paraId="335E2AAA" w14:textId="77777777" w:rsidR="006F2E49" w:rsidRDefault="00BB1DF7">
      <w:pPr>
        <w:pStyle w:val="Titre6"/>
      </w:pPr>
      <w:bookmarkStart w:id="211" w:name="table-dénumération-typesuralea"/>
      <w:bookmarkEnd w:id="210"/>
      <w:r>
        <w:t xml:space="preserve">Table d’énumération </w:t>
      </w:r>
      <w:r>
        <w:rPr>
          <w:rStyle w:val="VerbatimChar"/>
        </w:rPr>
        <w:t>typesuralea</w:t>
      </w:r>
    </w:p>
    <w:p w14:paraId="3E978C4E" w14:textId="77777777" w:rsidR="006F2E49" w:rsidRPr="0067229D" w:rsidRDefault="00BB1DF7">
      <w:pPr>
        <w:pStyle w:val="FirstParagraph"/>
        <w:rPr>
          <w:lang w:val="fr-FR"/>
        </w:rPr>
      </w:pPr>
      <w:r w:rsidRPr="0067229D">
        <w:rPr>
          <w:lang w:val="fr-FR"/>
        </w:rPr>
        <w:t xml:space="preserve">La table </w:t>
      </w:r>
      <w:r w:rsidRPr="0067229D">
        <w:rPr>
          <w:rStyle w:val="VerbatimChar"/>
          <w:lang w:val="fr-FR"/>
        </w:rPr>
        <w:t>typesuralea</w:t>
      </w:r>
      <w:r w:rsidRPr="0067229D">
        <w:rPr>
          <w:lang w:val="fr-FR"/>
        </w:rPr>
        <w:t xml:space="preserve"> implémente l’énumération </w:t>
      </w:r>
      <w:hyperlink w:anchor="enumeration-typesuralea">
        <w:r w:rsidRPr="0067229D">
          <w:rPr>
            <w:rStyle w:val="Lienhypertexte"/>
            <w:lang w:val="fr-FR"/>
          </w:rPr>
          <w:t>TypeSurAlea</w:t>
        </w:r>
      </w:hyperlink>
      <w:r w:rsidRPr="0067229D">
        <w:rPr>
          <w:lang w:val="fr-FR"/>
        </w:rPr>
        <w:t xml:space="preserve"> définie dans le modèle conceptuel.</w:t>
      </w:r>
    </w:p>
    <w:p w14:paraId="56EE704A" w14:textId="77777777" w:rsidR="006F2E49" w:rsidRPr="0067229D" w:rsidRDefault="00BB1DF7">
      <w:pPr>
        <w:pStyle w:val="Corpsdetexte"/>
        <w:rPr>
          <w:lang w:val="fr-FR"/>
        </w:rPr>
      </w:pPr>
      <w:r w:rsidRPr="0067229D">
        <w:rPr>
          <w:lang w:val="fr-FR"/>
        </w:rPr>
        <w:t>Elle a la structure et le contenu suivants :</w:t>
      </w:r>
    </w:p>
    <w:tbl>
      <w:tblPr>
        <w:tblStyle w:val="Table"/>
        <w:tblW w:w="0" w:type="auto"/>
        <w:tblLook w:val="0020" w:firstRow="1" w:lastRow="0" w:firstColumn="0" w:lastColumn="0" w:noHBand="0" w:noVBand="0"/>
      </w:tblPr>
      <w:tblGrid>
        <w:gridCol w:w="1367"/>
        <w:gridCol w:w="3963"/>
      </w:tblGrid>
      <w:tr w:rsidR="006F2E49" w:rsidRPr="00E81B1D" w14:paraId="58FDADDA"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456AC90" w14:textId="77777777" w:rsidR="006F2E49" w:rsidRPr="00E81B1D" w:rsidRDefault="00BB1DF7">
            <w:pPr>
              <w:pStyle w:val="Compact"/>
              <w:rPr>
                <w:sz w:val="18"/>
                <w:szCs w:val="18"/>
              </w:rPr>
            </w:pPr>
            <w:proofErr w:type="gramStart"/>
            <w:r w:rsidRPr="00E81B1D">
              <w:rPr>
                <w:rStyle w:val="VerbatimChar"/>
                <w:sz w:val="18"/>
                <w:szCs w:val="18"/>
              </w:rPr>
              <w:t>code</w:t>
            </w:r>
            <w:proofErr w:type="gramEnd"/>
            <w:r w:rsidRPr="00E81B1D">
              <w:rPr>
                <w:sz w:val="18"/>
                <w:szCs w:val="18"/>
              </w:rPr>
              <w:t xml:space="preserve"> TEXT(2)</w:t>
            </w:r>
          </w:p>
        </w:tc>
        <w:tc>
          <w:tcPr>
            <w:cnfStyle w:val="000001000000" w:firstRow="0" w:lastRow="0" w:firstColumn="0" w:lastColumn="0" w:oddVBand="0" w:evenVBand="1" w:oddHBand="0" w:evenHBand="0" w:firstRowFirstColumn="0" w:firstRowLastColumn="0" w:lastRowFirstColumn="0" w:lastRowLastColumn="0"/>
            <w:tcW w:w="0" w:type="auto"/>
          </w:tcPr>
          <w:p w14:paraId="5C26D672" w14:textId="77777777" w:rsidR="006F2E49" w:rsidRPr="00E81B1D" w:rsidRDefault="00BB1DF7">
            <w:pPr>
              <w:pStyle w:val="Compact"/>
              <w:rPr>
                <w:sz w:val="18"/>
                <w:szCs w:val="18"/>
              </w:rPr>
            </w:pPr>
            <w:proofErr w:type="gramStart"/>
            <w:r w:rsidRPr="00E81B1D">
              <w:rPr>
                <w:rStyle w:val="VerbatimChar"/>
                <w:sz w:val="18"/>
                <w:szCs w:val="18"/>
              </w:rPr>
              <w:t>libelle</w:t>
            </w:r>
            <w:proofErr w:type="gramEnd"/>
            <w:r w:rsidRPr="00E81B1D">
              <w:rPr>
                <w:sz w:val="18"/>
                <w:szCs w:val="18"/>
              </w:rPr>
              <w:t xml:space="preserve"> TEXT(50)</w:t>
            </w:r>
          </w:p>
        </w:tc>
      </w:tr>
      <w:tr w:rsidR="006F2E49" w:rsidRPr="00E81B1D" w14:paraId="3571E77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7036741" w14:textId="77777777" w:rsidR="006F2E49" w:rsidRPr="00E81B1D" w:rsidRDefault="00BB1DF7">
            <w:pPr>
              <w:pStyle w:val="Compact"/>
              <w:rPr>
                <w:sz w:val="18"/>
                <w:szCs w:val="18"/>
              </w:rPr>
            </w:pPr>
            <w:r w:rsidRPr="00E81B1D">
              <w:rPr>
                <w:sz w:val="18"/>
                <w:szCs w:val="18"/>
              </w:rPr>
              <w:t>01</w:t>
            </w:r>
          </w:p>
        </w:tc>
        <w:tc>
          <w:tcPr>
            <w:cnfStyle w:val="000001000000" w:firstRow="0" w:lastRow="0" w:firstColumn="0" w:lastColumn="0" w:oddVBand="0" w:evenVBand="1" w:oddHBand="0" w:evenHBand="0" w:firstRowFirstColumn="0" w:firstRowLastColumn="0" w:lastRowFirstColumn="0" w:lastRowLastColumn="0"/>
            <w:tcW w:w="0" w:type="auto"/>
          </w:tcPr>
          <w:p w14:paraId="789CE108" w14:textId="77777777" w:rsidR="006F2E49" w:rsidRPr="00E81B1D" w:rsidRDefault="00BB1DF7">
            <w:pPr>
              <w:pStyle w:val="Compact"/>
              <w:rPr>
                <w:sz w:val="18"/>
                <w:szCs w:val="18"/>
              </w:rPr>
            </w:pPr>
            <w:r w:rsidRPr="00E81B1D">
              <w:rPr>
                <w:sz w:val="18"/>
                <w:szCs w:val="18"/>
              </w:rPr>
              <w:t>Bande de précaution</w:t>
            </w:r>
          </w:p>
        </w:tc>
      </w:tr>
      <w:tr w:rsidR="006F2E49" w:rsidRPr="00E81B1D" w14:paraId="20C8C4FB"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DCAA2B7" w14:textId="77777777" w:rsidR="006F2E49" w:rsidRPr="00E81B1D" w:rsidRDefault="00BB1DF7">
            <w:pPr>
              <w:pStyle w:val="Compact"/>
              <w:rPr>
                <w:sz w:val="18"/>
                <w:szCs w:val="18"/>
              </w:rPr>
            </w:pPr>
            <w:r w:rsidRPr="00E81B1D">
              <w:rPr>
                <w:sz w:val="18"/>
                <w:szCs w:val="18"/>
              </w:rPr>
              <w:t>02</w:t>
            </w:r>
          </w:p>
        </w:tc>
        <w:tc>
          <w:tcPr>
            <w:cnfStyle w:val="000001000000" w:firstRow="0" w:lastRow="0" w:firstColumn="0" w:lastColumn="0" w:oddVBand="0" w:evenVBand="1" w:oddHBand="0" w:evenHBand="0" w:firstRowFirstColumn="0" w:firstRowLastColumn="0" w:lastRowFirstColumn="0" w:lastRowLastColumn="0"/>
            <w:tcW w:w="0" w:type="auto"/>
          </w:tcPr>
          <w:p w14:paraId="11D12D6F" w14:textId="77777777" w:rsidR="006F2E49" w:rsidRPr="00E81B1D" w:rsidRDefault="00BB1DF7">
            <w:pPr>
              <w:pStyle w:val="Compact"/>
              <w:rPr>
                <w:sz w:val="18"/>
                <w:szCs w:val="18"/>
              </w:rPr>
            </w:pPr>
            <w:r w:rsidRPr="00E81B1D">
              <w:rPr>
                <w:sz w:val="18"/>
                <w:szCs w:val="18"/>
              </w:rPr>
              <w:t>Bande particulière</w:t>
            </w:r>
          </w:p>
        </w:tc>
      </w:tr>
      <w:tr w:rsidR="006F2E49" w:rsidRPr="009D678C" w14:paraId="41DC89A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13999DD" w14:textId="77777777" w:rsidR="006F2E49" w:rsidRPr="00E81B1D" w:rsidRDefault="00BB1DF7">
            <w:pPr>
              <w:pStyle w:val="Compact"/>
              <w:rPr>
                <w:sz w:val="18"/>
                <w:szCs w:val="18"/>
              </w:rPr>
            </w:pPr>
            <w:r w:rsidRPr="00E81B1D">
              <w:rPr>
                <w:sz w:val="18"/>
                <w:szCs w:val="18"/>
              </w:rPr>
              <w:t>03</w:t>
            </w:r>
          </w:p>
        </w:tc>
        <w:tc>
          <w:tcPr>
            <w:cnfStyle w:val="000001000000" w:firstRow="0" w:lastRow="0" w:firstColumn="0" w:lastColumn="0" w:oddVBand="0" w:evenVBand="1" w:oddHBand="0" w:evenHBand="0" w:firstRowFirstColumn="0" w:firstRowLastColumn="0" w:lastRowFirstColumn="0" w:lastRowLastColumn="0"/>
            <w:tcW w:w="0" w:type="auto"/>
          </w:tcPr>
          <w:p w14:paraId="29D09478" w14:textId="77777777" w:rsidR="006F2E49" w:rsidRPr="00E81B1D" w:rsidRDefault="00BB1DF7">
            <w:pPr>
              <w:pStyle w:val="Compact"/>
              <w:rPr>
                <w:sz w:val="18"/>
                <w:szCs w:val="18"/>
              </w:rPr>
            </w:pPr>
            <w:r w:rsidRPr="00E81B1D">
              <w:rPr>
                <w:sz w:val="18"/>
                <w:szCs w:val="18"/>
              </w:rPr>
              <w:t>Bande particulière chocs de vagues</w:t>
            </w:r>
          </w:p>
        </w:tc>
      </w:tr>
      <w:tr w:rsidR="006F2E49" w:rsidRPr="009D678C" w14:paraId="69F1D7FB"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4988449" w14:textId="77777777" w:rsidR="006F2E49" w:rsidRPr="00E81B1D" w:rsidRDefault="00BB1DF7">
            <w:pPr>
              <w:pStyle w:val="Compact"/>
              <w:rPr>
                <w:sz w:val="18"/>
                <w:szCs w:val="18"/>
              </w:rPr>
            </w:pPr>
            <w:r w:rsidRPr="00E81B1D">
              <w:rPr>
                <w:sz w:val="18"/>
                <w:szCs w:val="18"/>
              </w:rPr>
              <w:t>04</w:t>
            </w:r>
          </w:p>
        </w:tc>
        <w:tc>
          <w:tcPr>
            <w:cnfStyle w:val="000001000000" w:firstRow="0" w:lastRow="0" w:firstColumn="0" w:lastColumn="0" w:oddVBand="0" w:evenVBand="1" w:oddHBand="0" w:evenHBand="0" w:firstRowFirstColumn="0" w:firstRowLastColumn="0" w:lastRowFirstColumn="0" w:lastRowLastColumn="0"/>
            <w:tcW w:w="0" w:type="auto"/>
          </w:tcPr>
          <w:p w14:paraId="2A17B119" w14:textId="77777777" w:rsidR="006F2E49" w:rsidRPr="00E81B1D" w:rsidRDefault="00BB1DF7">
            <w:pPr>
              <w:pStyle w:val="Compact"/>
              <w:rPr>
                <w:sz w:val="18"/>
                <w:szCs w:val="18"/>
              </w:rPr>
            </w:pPr>
            <w:r w:rsidRPr="00E81B1D">
              <w:rPr>
                <w:sz w:val="18"/>
                <w:szCs w:val="18"/>
              </w:rPr>
              <w:t>Bande particulière projection de matériaux</w:t>
            </w:r>
          </w:p>
        </w:tc>
      </w:tr>
      <w:tr w:rsidR="006F2E49" w:rsidRPr="00E81B1D" w14:paraId="0F98D39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DF7B875" w14:textId="77777777" w:rsidR="006F2E49" w:rsidRPr="00E81B1D" w:rsidRDefault="00BB1DF7">
            <w:pPr>
              <w:pStyle w:val="Compact"/>
              <w:rPr>
                <w:sz w:val="18"/>
                <w:szCs w:val="18"/>
              </w:rPr>
            </w:pPr>
            <w:r w:rsidRPr="00E81B1D">
              <w:rPr>
                <w:sz w:val="18"/>
                <w:szCs w:val="18"/>
              </w:rPr>
              <w:t>99</w:t>
            </w:r>
          </w:p>
        </w:tc>
        <w:tc>
          <w:tcPr>
            <w:cnfStyle w:val="000001000000" w:firstRow="0" w:lastRow="0" w:firstColumn="0" w:lastColumn="0" w:oddVBand="0" w:evenVBand="1" w:oddHBand="0" w:evenHBand="0" w:firstRowFirstColumn="0" w:firstRowLastColumn="0" w:lastRowFirstColumn="0" w:lastRowLastColumn="0"/>
            <w:tcW w:w="0" w:type="auto"/>
          </w:tcPr>
          <w:p w14:paraId="236C5F82" w14:textId="77777777" w:rsidR="006F2E49" w:rsidRPr="00E81B1D" w:rsidRDefault="00BB1DF7">
            <w:pPr>
              <w:pStyle w:val="Compact"/>
              <w:rPr>
                <w:sz w:val="18"/>
                <w:szCs w:val="18"/>
              </w:rPr>
            </w:pPr>
            <w:r w:rsidRPr="00E81B1D">
              <w:rPr>
                <w:sz w:val="18"/>
                <w:szCs w:val="18"/>
              </w:rPr>
              <w:t>Autre</w:t>
            </w:r>
          </w:p>
        </w:tc>
      </w:tr>
    </w:tbl>
    <w:p w14:paraId="74F95D9B" w14:textId="77777777" w:rsidR="006F2E49" w:rsidRDefault="00BB1DF7">
      <w:pPr>
        <w:pStyle w:val="Titre6"/>
      </w:pPr>
      <w:bookmarkStart w:id="212" w:name="table-dénumération-typeouvrageprotecteur"/>
      <w:bookmarkEnd w:id="211"/>
      <w:r>
        <w:t xml:space="preserve">Table d’énumération </w:t>
      </w:r>
      <w:r>
        <w:rPr>
          <w:rStyle w:val="VerbatimChar"/>
        </w:rPr>
        <w:t>typeouvrageprotecteur</w:t>
      </w:r>
    </w:p>
    <w:p w14:paraId="1D88EDC9" w14:textId="77777777" w:rsidR="006F2E49" w:rsidRPr="0067229D" w:rsidRDefault="00BB1DF7">
      <w:pPr>
        <w:pStyle w:val="FirstParagraph"/>
        <w:rPr>
          <w:lang w:val="fr-FR"/>
        </w:rPr>
      </w:pPr>
      <w:r w:rsidRPr="0067229D">
        <w:rPr>
          <w:lang w:val="fr-FR"/>
        </w:rPr>
        <w:t xml:space="preserve">La table </w:t>
      </w:r>
      <w:r w:rsidRPr="0067229D">
        <w:rPr>
          <w:rStyle w:val="VerbatimChar"/>
          <w:lang w:val="fr-FR"/>
        </w:rPr>
        <w:t>typeouvrageprotecteur</w:t>
      </w:r>
      <w:r w:rsidRPr="0067229D">
        <w:rPr>
          <w:lang w:val="fr-FR"/>
        </w:rPr>
        <w:t xml:space="preserve"> implémente l’énumération </w:t>
      </w:r>
      <w:hyperlink r:id="rId250" w:anchor="enumeration-typeouvrageprotecteur">
        <w:r w:rsidRPr="0067229D">
          <w:rPr>
            <w:rStyle w:val="Lienhypertexte"/>
            <w:lang w:val="fr-FR"/>
          </w:rPr>
          <w:t>TypeOuvrageProtecteur</w:t>
        </w:r>
      </w:hyperlink>
      <w:r w:rsidRPr="0067229D">
        <w:rPr>
          <w:lang w:val="fr-FR"/>
        </w:rPr>
        <w:t xml:space="preserve"> définie dans le modèle commun.</w:t>
      </w:r>
    </w:p>
    <w:p w14:paraId="2916EFD8" w14:textId="77777777" w:rsidR="006F2E49" w:rsidRPr="0067229D" w:rsidRDefault="00BB1DF7">
      <w:pPr>
        <w:pStyle w:val="Corpsdetexte"/>
        <w:rPr>
          <w:lang w:val="fr-FR"/>
        </w:rPr>
      </w:pPr>
      <w:r w:rsidRPr="0067229D">
        <w:rPr>
          <w:lang w:val="fr-FR"/>
        </w:rPr>
        <w:t>Elle a la structure et le contenu suivants :</w:t>
      </w:r>
    </w:p>
    <w:tbl>
      <w:tblPr>
        <w:tblStyle w:val="Table"/>
        <w:tblW w:w="0" w:type="auto"/>
        <w:tblLook w:val="0020" w:firstRow="1" w:lastRow="0" w:firstColumn="0" w:lastColumn="0" w:noHBand="0" w:noVBand="0"/>
      </w:tblPr>
      <w:tblGrid>
        <w:gridCol w:w="1367"/>
        <w:gridCol w:w="7200"/>
      </w:tblGrid>
      <w:tr w:rsidR="006F2E49" w:rsidRPr="00E81B1D" w14:paraId="589238EA"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FFBF14E" w14:textId="77777777" w:rsidR="006F2E49" w:rsidRPr="00E81B1D" w:rsidRDefault="00BB1DF7">
            <w:pPr>
              <w:pStyle w:val="Compact"/>
              <w:rPr>
                <w:sz w:val="18"/>
                <w:szCs w:val="18"/>
              </w:rPr>
            </w:pPr>
            <w:proofErr w:type="gramStart"/>
            <w:r w:rsidRPr="00E81B1D">
              <w:rPr>
                <w:rStyle w:val="VerbatimChar"/>
                <w:sz w:val="18"/>
                <w:szCs w:val="18"/>
              </w:rPr>
              <w:t>code</w:t>
            </w:r>
            <w:proofErr w:type="gramEnd"/>
            <w:r w:rsidRPr="00E81B1D">
              <w:rPr>
                <w:sz w:val="18"/>
                <w:szCs w:val="18"/>
              </w:rPr>
              <w:t xml:space="preserve"> TEXT(3)</w:t>
            </w:r>
          </w:p>
        </w:tc>
        <w:tc>
          <w:tcPr>
            <w:cnfStyle w:val="000001000000" w:firstRow="0" w:lastRow="0" w:firstColumn="0" w:lastColumn="0" w:oddVBand="0" w:evenVBand="1" w:oddHBand="0" w:evenHBand="0" w:firstRowFirstColumn="0" w:firstRowLastColumn="0" w:lastRowFirstColumn="0" w:lastRowLastColumn="0"/>
            <w:tcW w:w="0" w:type="auto"/>
          </w:tcPr>
          <w:p w14:paraId="2F653440" w14:textId="77777777" w:rsidR="006F2E49" w:rsidRPr="00E81B1D" w:rsidRDefault="00BB1DF7">
            <w:pPr>
              <w:pStyle w:val="Compact"/>
              <w:rPr>
                <w:sz w:val="18"/>
                <w:szCs w:val="18"/>
              </w:rPr>
            </w:pPr>
            <w:proofErr w:type="gramStart"/>
            <w:r w:rsidRPr="00E81B1D">
              <w:rPr>
                <w:rStyle w:val="VerbatimChar"/>
                <w:sz w:val="18"/>
                <w:szCs w:val="18"/>
              </w:rPr>
              <w:t>libelle</w:t>
            </w:r>
            <w:proofErr w:type="gramEnd"/>
            <w:r w:rsidRPr="00E81B1D">
              <w:rPr>
                <w:sz w:val="18"/>
                <w:szCs w:val="18"/>
              </w:rPr>
              <w:t xml:space="preserve"> TEXT(100)</w:t>
            </w:r>
          </w:p>
        </w:tc>
      </w:tr>
      <w:tr w:rsidR="006F2E49" w:rsidRPr="009D678C" w14:paraId="416210E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C9E55A7" w14:textId="77777777" w:rsidR="006F2E49" w:rsidRPr="00E81B1D" w:rsidRDefault="00BB1DF7">
            <w:pPr>
              <w:pStyle w:val="Compact"/>
              <w:rPr>
                <w:sz w:val="18"/>
                <w:szCs w:val="18"/>
              </w:rPr>
            </w:pPr>
            <w:r w:rsidRPr="00E81B1D">
              <w:rPr>
                <w:sz w:val="18"/>
                <w:szCs w:val="18"/>
              </w:rPr>
              <w:t>1</w:t>
            </w:r>
          </w:p>
        </w:tc>
        <w:tc>
          <w:tcPr>
            <w:cnfStyle w:val="000001000000" w:firstRow="0" w:lastRow="0" w:firstColumn="0" w:lastColumn="0" w:oddVBand="0" w:evenVBand="1" w:oddHBand="0" w:evenHBand="0" w:firstRowFirstColumn="0" w:firstRowLastColumn="0" w:lastRowFirstColumn="0" w:lastRowLastColumn="0"/>
            <w:tcW w:w="0" w:type="auto"/>
          </w:tcPr>
          <w:p w14:paraId="6148D00B" w14:textId="77777777" w:rsidR="006F2E49" w:rsidRPr="00E81B1D" w:rsidRDefault="00BB1DF7">
            <w:pPr>
              <w:pStyle w:val="Compact"/>
              <w:rPr>
                <w:sz w:val="18"/>
                <w:szCs w:val="18"/>
              </w:rPr>
            </w:pPr>
            <w:r w:rsidRPr="00E81B1D">
              <w:rPr>
                <w:sz w:val="18"/>
                <w:szCs w:val="18"/>
              </w:rPr>
              <w:t>Ouvrage ou installation pouvant influencer les inondations</w:t>
            </w:r>
          </w:p>
        </w:tc>
      </w:tr>
      <w:tr w:rsidR="006F2E49" w:rsidRPr="009D678C" w14:paraId="7D051D9D"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A2E949A" w14:textId="77777777" w:rsidR="006F2E49" w:rsidRPr="00E81B1D" w:rsidRDefault="00BB1DF7">
            <w:pPr>
              <w:pStyle w:val="Compact"/>
              <w:rPr>
                <w:sz w:val="18"/>
                <w:szCs w:val="18"/>
              </w:rPr>
            </w:pPr>
            <w:r w:rsidRPr="00E81B1D">
              <w:rPr>
                <w:sz w:val="18"/>
                <w:szCs w:val="18"/>
              </w:rPr>
              <w:lastRenderedPageBreak/>
              <w:t>11</w:t>
            </w:r>
          </w:p>
        </w:tc>
        <w:tc>
          <w:tcPr>
            <w:cnfStyle w:val="000001000000" w:firstRow="0" w:lastRow="0" w:firstColumn="0" w:lastColumn="0" w:oddVBand="0" w:evenVBand="1" w:oddHBand="0" w:evenHBand="0" w:firstRowFirstColumn="0" w:firstRowLastColumn="0" w:lastRowFirstColumn="0" w:lastRowLastColumn="0"/>
            <w:tcW w:w="0" w:type="auto"/>
          </w:tcPr>
          <w:p w14:paraId="1807C45F" w14:textId="77777777" w:rsidR="006F2E49" w:rsidRPr="00E81B1D" w:rsidRDefault="00BB1DF7">
            <w:pPr>
              <w:pStyle w:val="Compact"/>
              <w:rPr>
                <w:sz w:val="18"/>
                <w:szCs w:val="18"/>
              </w:rPr>
            </w:pPr>
            <w:r w:rsidRPr="00E81B1D">
              <w:rPr>
                <w:sz w:val="18"/>
                <w:szCs w:val="18"/>
              </w:rPr>
              <w:t>Ouvrage de protection contre les inondations</w:t>
            </w:r>
          </w:p>
        </w:tc>
      </w:tr>
      <w:tr w:rsidR="006F2E49" w:rsidRPr="009D678C" w14:paraId="3897D62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84E1D93" w14:textId="77777777" w:rsidR="006F2E49" w:rsidRPr="00E81B1D" w:rsidRDefault="00BB1DF7">
            <w:pPr>
              <w:pStyle w:val="Compact"/>
              <w:rPr>
                <w:sz w:val="18"/>
                <w:szCs w:val="18"/>
              </w:rPr>
            </w:pPr>
            <w:r w:rsidRPr="00E81B1D">
              <w:rPr>
                <w:sz w:val="18"/>
                <w:szCs w:val="18"/>
              </w:rPr>
              <w:t>111</w:t>
            </w:r>
          </w:p>
        </w:tc>
        <w:tc>
          <w:tcPr>
            <w:cnfStyle w:val="000001000000" w:firstRow="0" w:lastRow="0" w:firstColumn="0" w:lastColumn="0" w:oddVBand="0" w:evenVBand="1" w:oddHBand="0" w:evenHBand="0" w:firstRowFirstColumn="0" w:firstRowLastColumn="0" w:lastRowFirstColumn="0" w:lastRowLastColumn="0"/>
            <w:tcW w:w="0" w:type="auto"/>
          </w:tcPr>
          <w:p w14:paraId="77D16EE2" w14:textId="77777777" w:rsidR="006F2E49" w:rsidRPr="00E81B1D" w:rsidRDefault="00BB1DF7">
            <w:pPr>
              <w:pStyle w:val="Compact"/>
              <w:rPr>
                <w:sz w:val="18"/>
                <w:szCs w:val="18"/>
              </w:rPr>
            </w:pPr>
            <w:r w:rsidRPr="00E81B1D">
              <w:rPr>
                <w:sz w:val="18"/>
                <w:szCs w:val="18"/>
              </w:rPr>
              <w:t>Ouvrage appartenant à un systeme d’endiguement</w:t>
            </w:r>
          </w:p>
        </w:tc>
      </w:tr>
      <w:tr w:rsidR="006F2E49" w:rsidRPr="00E81B1D" w14:paraId="05BF2632"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40062C7" w14:textId="77777777" w:rsidR="006F2E49" w:rsidRPr="00E81B1D" w:rsidRDefault="00BB1DF7">
            <w:pPr>
              <w:pStyle w:val="Compact"/>
              <w:rPr>
                <w:sz w:val="18"/>
                <w:szCs w:val="18"/>
              </w:rPr>
            </w:pPr>
            <w:r w:rsidRPr="00E81B1D">
              <w:rPr>
                <w:sz w:val="18"/>
                <w:szCs w:val="18"/>
              </w:rPr>
              <w:t>112</w:t>
            </w:r>
          </w:p>
        </w:tc>
        <w:tc>
          <w:tcPr>
            <w:cnfStyle w:val="000001000000" w:firstRow="0" w:lastRow="0" w:firstColumn="0" w:lastColumn="0" w:oddVBand="0" w:evenVBand="1" w:oddHBand="0" w:evenHBand="0" w:firstRowFirstColumn="0" w:firstRowLastColumn="0" w:lastRowFirstColumn="0" w:lastRowLastColumn="0"/>
            <w:tcW w:w="0" w:type="auto"/>
          </w:tcPr>
          <w:p w14:paraId="0DDA2B63" w14:textId="77777777" w:rsidR="006F2E49" w:rsidRPr="00E81B1D" w:rsidRDefault="00BB1DF7">
            <w:pPr>
              <w:pStyle w:val="Compact"/>
              <w:rPr>
                <w:sz w:val="18"/>
                <w:szCs w:val="18"/>
              </w:rPr>
            </w:pPr>
            <w:r w:rsidRPr="00E81B1D">
              <w:rPr>
                <w:sz w:val="18"/>
                <w:szCs w:val="18"/>
              </w:rPr>
              <w:t>Amenagement hydraulique</w:t>
            </w:r>
          </w:p>
        </w:tc>
      </w:tr>
      <w:tr w:rsidR="006F2E49" w:rsidRPr="009D678C" w14:paraId="08B2E7B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1290C9B" w14:textId="77777777" w:rsidR="006F2E49" w:rsidRPr="00E81B1D" w:rsidRDefault="00BB1DF7">
            <w:pPr>
              <w:pStyle w:val="Compact"/>
              <w:rPr>
                <w:sz w:val="18"/>
                <w:szCs w:val="18"/>
              </w:rPr>
            </w:pPr>
            <w:r w:rsidRPr="00E81B1D">
              <w:rPr>
                <w:sz w:val="18"/>
                <w:szCs w:val="18"/>
              </w:rPr>
              <w:t>119</w:t>
            </w:r>
          </w:p>
        </w:tc>
        <w:tc>
          <w:tcPr>
            <w:cnfStyle w:val="000001000000" w:firstRow="0" w:lastRow="0" w:firstColumn="0" w:lastColumn="0" w:oddVBand="0" w:evenVBand="1" w:oddHBand="0" w:evenHBand="0" w:firstRowFirstColumn="0" w:firstRowLastColumn="0" w:lastRowFirstColumn="0" w:lastRowLastColumn="0"/>
            <w:tcW w:w="0" w:type="auto"/>
          </w:tcPr>
          <w:p w14:paraId="6ED551E0" w14:textId="77777777" w:rsidR="006F2E49" w:rsidRPr="00E81B1D" w:rsidRDefault="00BB1DF7">
            <w:pPr>
              <w:pStyle w:val="Compact"/>
              <w:rPr>
                <w:sz w:val="18"/>
                <w:szCs w:val="18"/>
              </w:rPr>
            </w:pPr>
            <w:r w:rsidRPr="00E81B1D">
              <w:rPr>
                <w:sz w:val="18"/>
                <w:szCs w:val="18"/>
              </w:rPr>
              <w:t>Autre ouvrage de protection contre les inondations</w:t>
            </w:r>
          </w:p>
        </w:tc>
      </w:tr>
      <w:tr w:rsidR="006F2E49" w:rsidRPr="009D678C" w14:paraId="0B2D1A6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2708D08" w14:textId="77777777" w:rsidR="006F2E49" w:rsidRPr="00E81B1D" w:rsidRDefault="00BB1DF7">
            <w:pPr>
              <w:pStyle w:val="Compact"/>
              <w:rPr>
                <w:sz w:val="18"/>
                <w:szCs w:val="18"/>
              </w:rPr>
            </w:pPr>
            <w:r w:rsidRPr="00E81B1D">
              <w:rPr>
                <w:sz w:val="18"/>
                <w:szCs w:val="18"/>
              </w:rPr>
              <w:t>12</w:t>
            </w:r>
          </w:p>
        </w:tc>
        <w:tc>
          <w:tcPr>
            <w:cnfStyle w:val="000001000000" w:firstRow="0" w:lastRow="0" w:firstColumn="0" w:lastColumn="0" w:oddVBand="0" w:evenVBand="1" w:oddHBand="0" w:evenHBand="0" w:firstRowFirstColumn="0" w:firstRowLastColumn="0" w:lastRowFirstColumn="0" w:lastRowLastColumn="0"/>
            <w:tcW w:w="0" w:type="auto"/>
          </w:tcPr>
          <w:p w14:paraId="42DF4A2B" w14:textId="77777777" w:rsidR="006F2E49" w:rsidRPr="00E81B1D" w:rsidRDefault="00BB1DF7">
            <w:pPr>
              <w:pStyle w:val="Compact"/>
              <w:rPr>
                <w:sz w:val="18"/>
                <w:szCs w:val="18"/>
              </w:rPr>
            </w:pPr>
            <w:r w:rsidRPr="00E81B1D">
              <w:rPr>
                <w:sz w:val="18"/>
                <w:szCs w:val="18"/>
              </w:rPr>
              <w:t>Ouvrage ou installation influencant les ecoulements sans fonction de protection</w:t>
            </w:r>
          </w:p>
        </w:tc>
      </w:tr>
      <w:tr w:rsidR="006F2E49" w:rsidRPr="009D678C" w14:paraId="141DBB6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C5BBA63" w14:textId="77777777" w:rsidR="006F2E49" w:rsidRPr="00E81B1D" w:rsidRDefault="00BB1DF7">
            <w:pPr>
              <w:pStyle w:val="Compact"/>
              <w:rPr>
                <w:sz w:val="18"/>
                <w:szCs w:val="18"/>
              </w:rPr>
            </w:pPr>
            <w:r w:rsidRPr="00E81B1D">
              <w:rPr>
                <w:sz w:val="18"/>
                <w:szCs w:val="18"/>
              </w:rPr>
              <w:t>2</w:t>
            </w:r>
          </w:p>
        </w:tc>
        <w:tc>
          <w:tcPr>
            <w:cnfStyle w:val="000001000000" w:firstRow="0" w:lastRow="0" w:firstColumn="0" w:lastColumn="0" w:oddVBand="0" w:evenVBand="1" w:oddHBand="0" w:evenHBand="0" w:firstRowFirstColumn="0" w:firstRowLastColumn="0" w:lastRowFirstColumn="0" w:lastRowLastColumn="0"/>
            <w:tcW w:w="0" w:type="auto"/>
          </w:tcPr>
          <w:p w14:paraId="460A4C4B" w14:textId="77777777" w:rsidR="006F2E49" w:rsidRPr="00E81B1D" w:rsidRDefault="00BB1DF7">
            <w:pPr>
              <w:pStyle w:val="Compact"/>
              <w:rPr>
                <w:sz w:val="18"/>
                <w:szCs w:val="18"/>
              </w:rPr>
            </w:pPr>
            <w:r w:rsidRPr="00E81B1D">
              <w:rPr>
                <w:sz w:val="18"/>
                <w:szCs w:val="18"/>
              </w:rPr>
              <w:t>Ouvrage ou installation pouvant influencer les mouvements de terrain</w:t>
            </w:r>
          </w:p>
        </w:tc>
      </w:tr>
      <w:tr w:rsidR="006F2E49" w:rsidRPr="009D678C" w14:paraId="7FE3B189"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3AB364F" w14:textId="77777777" w:rsidR="006F2E49" w:rsidRPr="00E81B1D" w:rsidRDefault="00BB1DF7">
            <w:pPr>
              <w:pStyle w:val="Compact"/>
              <w:rPr>
                <w:sz w:val="18"/>
                <w:szCs w:val="18"/>
              </w:rPr>
            </w:pPr>
            <w:r w:rsidRPr="00E81B1D">
              <w:rPr>
                <w:sz w:val="18"/>
                <w:szCs w:val="18"/>
              </w:rPr>
              <w:t>3</w:t>
            </w:r>
          </w:p>
        </w:tc>
        <w:tc>
          <w:tcPr>
            <w:cnfStyle w:val="000001000000" w:firstRow="0" w:lastRow="0" w:firstColumn="0" w:lastColumn="0" w:oddVBand="0" w:evenVBand="1" w:oddHBand="0" w:evenHBand="0" w:firstRowFirstColumn="0" w:firstRowLastColumn="0" w:lastRowFirstColumn="0" w:lastRowLastColumn="0"/>
            <w:tcW w:w="0" w:type="auto"/>
          </w:tcPr>
          <w:p w14:paraId="6A4F5102" w14:textId="77777777" w:rsidR="006F2E49" w:rsidRPr="00E81B1D" w:rsidRDefault="00BB1DF7">
            <w:pPr>
              <w:pStyle w:val="Compact"/>
              <w:rPr>
                <w:sz w:val="18"/>
                <w:szCs w:val="18"/>
              </w:rPr>
            </w:pPr>
            <w:r w:rsidRPr="00E81B1D">
              <w:rPr>
                <w:sz w:val="18"/>
                <w:szCs w:val="18"/>
              </w:rPr>
              <w:t>Ouvrage ou installation pouvant influencer les chutes de blocs</w:t>
            </w:r>
          </w:p>
        </w:tc>
      </w:tr>
      <w:tr w:rsidR="006F2E49" w:rsidRPr="009D678C" w14:paraId="34AE764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D1EBF9E" w14:textId="77777777" w:rsidR="006F2E49" w:rsidRPr="00E81B1D" w:rsidRDefault="00BB1DF7">
            <w:pPr>
              <w:pStyle w:val="Compact"/>
              <w:rPr>
                <w:sz w:val="18"/>
                <w:szCs w:val="18"/>
              </w:rPr>
            </w:pPr>
            <w:r w:rsidRPr="00E81B1D">
              <w:rPr>
                <w:sz w:val="18"/>
                <w:szCs w:val="18"/>
              </w:rPr>
              <w:t>4</w:t>
            </w:r>
          </w:p>
        </w:tc>
        <w:tc>
          <w:tcPr>
            <w:cnfStyle w:val="000001000000" w:firstRow="0" w:lastRow="0" w:firstColumn="0" w:lastColumn="0" w:oddVBand="0" w:evenVBand="1" w:oddHBand="0" w:evenHBand="0" w:firstRowFirstColumn="0" w:firstRowLastColumn="0" w:lastRowFirstColumn="0" w:lastRowLastColumn="0"/>
            <w:tcW w:w="0" w:type="auto"/>
          </w:tcPr>
          <w:p w14:paraId="7FA9EB22" w14:textId="77777777" w:rsidR="006F2E49" w:rsidRPr="00E81B1D" w:rsidRDefault="00BB1DF7">
            <w:pPr>
              <w:pStyle w:val="Compact"/>
              <w:rPr>
                <w:sz w:val="18"/>
                <w:szCs w:val="18"/>
              </w:rPr>
            </w:pPr>
            <w:r w:rsidRPr="00E81B1D">
              <w:rPr>
                <w:sz w:val="18"/>
                <w:szCs w:val="18"/>
              </w:rPr>
              <w:t>Ouvrage ou installation pouvant influencer les avalanches</w:t>
            </w:r>
          </w:p>
        </w:tc>
      </w:tr>
      <w:tr w:rsidR="006F2E49" w:rsidRPr="009D678C" w14:paraId="018201B6"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3FC769C" w14:textId="77777777" w:rsidR="006F2E49" w:rsidRPr="00E81B1D" w:rsidRDefault="00BB1DF7">
            <w:pPr>
              <w:pStyle w:val="Compact"/>
              <w:rPr>
                <w:sz w:val="18"/>
                <w:szCs w:val="18"/>
              </w:rPr>
            </w:pPr>
            <w:r w:rsidRPr="00E81B1D">
              <w:rPr>
                <w:sz w:val="18"/>
                <w:szCs w:val="18"/>
              </w:rPr>
              <w:t>999</w:t>
            </w:r>
          </w:p>
        </w:tc>
        <w:tc>
          <w:tcPr>
            <w:cnfStyle w:val="000001000000" w:firstRow="0" w:lastRow="0" w:firstColumn="0" w:lastColumn="0" w:oddVBand="0" w:evenVBand="1" w:oddHBand="0" w:evenHBand="0" w:firstRowFirstColumn="0" w:firstRowLastColumn="0" w:lastRowFirstColumn="0" w:lastRowLastColumn="0"/>
            <w:tcW w:w="0" w:type="auto"/>
          </w:tcPr>
          <w:p w14:paraId="275EF8F8" w14:textId="77777777" w:rsidR="006F2E49" w:rsidRPr="00E81B1D" w:rsidRDefault="00BB1DF7">
            <w:pPr>
              <w:pStyle w:val="Compact"/>
              <w:rPr>
                <w:sz w:val="18"/>
                <w:szCs w:val="18"/>
              </w:rPr>
            </w:pPr>
            <w:r w:rsidRPr="00E81B1D">
              <w:rPr>
                <w:sz w:val="18"/>
                <w:szCs w:val="18"/>
              </w:rPr>
              <w:t>Autre ouvrage ou installation pouvant influencer les aléas</w:t>
            </w:r>
          </w:p>
        </w:tc>
      </w:tr>
    </w:tbl>
    <w:p w14:paraId="73885EC2" w14:textId="77777777" w:rsidR="006F2E49" w:rsidRDefault="00BB1DF7">
      <w:pPr>
        <w:pStyle w:val="Titre6"/>
      </w:pPr>
      <w:bookmarkStart w:id="213" w:name="table-dénumération-typerefexterneouvrage"/>
      <w:bookmarkEnd w:id="212"/>
      <w:r>
        <w:t xml:space="preserve">Table d’énumération </w:t>
      </w:r>
      <w:r>
        <w:rPr>
          <w:rStyle w:val="VerbatimChar"/>
        </w:rPr>
        <w:t>typerefexterneouvrage</w:t>
      </w:r>
    </w:p>
    <w:p w14:paraId="51A828CB" w14:textId="77777777" w:rsidR="006F2E49" w:rsidRPr="0067229D" w:rsidRDefault="00BB1DF7">
      <w:pPr>
        <w:pStyle w:val="FirstParagraph"/>
        <w:rPr>
          <w:lang w:val="fr-FR"/>
        </w:rPr>
      </w:pPr>
      <w:r w:rsidRPr="0067229D">
        <w:rPr>
          <w:lang w:val="fr-FR"/>
        </w:rPr>
        <w:t xml:space="preserve">La table </w:t>
      </w:r>
      <w:r w:rsidRPr="0067229D">
        <w:rPr>
          <w:rStyle w:val="VerbatimChar"/>
          <w:lang w:val="fr-FR"/>
        </w:rPr>
        <w:t>typerefexterneouvrage</w:t>
      </w:r>
      <w:r w:rsidRPr="0067229D">
        <w:rPr>
          <w:lang w:val="fr-FR"/>
        </w:rPr>
        <w:t xml:space="preserve"> implémente l’énumération </w:t>
      </w:r>
      <w:hyperlink r:id="rId251" w:anchor="enumeration-typerefexterneouvrage">
        <w:r w:rsidRPr="0067229D">
          <w:rPr>
            <w:rStyle w:val="Lienhypertexte"/>
            <w:lang w:val="fr-FR"/>
          </w:rPr>
          <w:t>TypeRefExterneOuvrage</w:t>
        </w:r>
      </w:hyperlink>
      <w:r w:rsidRPr="0067229D">
        <w:rPr>
          <w:lang w:val="fr-FR"/>
        </w:rPr>
        <w:t xml:space="preserve"> définie dans le modèle commun.</w:t>
      </w:r>
    </w:p>
    <w:p w14:paraId="3B31E3EA" w14:textId="77777777" w:rsidR="006F2E49" w:rsidRPr="0067229D" w:rsidRDefault="00BB1DF7">
      <w:pPr>
        <w:pStyle w:val="Corpsdetexte"/>
        <w:rPr>
          <w:lang w:val="fr-FR"/>
        </w:rPr>
      </w:pPr>
      <w:r w:rsidRPr="0067229D">
        <w:rPr>
          <w:lang w:val="fr-FR"/>
        </w:rPr>
        <w:t>Elle a la structure et le contenu suivants :</w:t>
      </w:r>
    </w:p>
    <w:tbl>
      <w:tblPr>
        <w:tblStyle w:val="Table"/>
        <w:tblW w:w="0" w:type="auto"/>
        <w:tblLook w:val="0020" w:firstRow="1" w:lastRow="0" w:firstColumn="0" w:lastColumn="0" w:noHBand="0" w:noVBand="0"/>
      </w:tblPr>
      <w:tblGrid>
        <w:gridCol w:w="1367"/>
        <w:gridCol w:w="1772"/>
      </w:tblGrid>
      <w:tr w:rsidR="006F2E49" w:rsidRPr="00E81B1D" w14:paraId="383ACBF4"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4015EA1" w14:textId="77777777" w:rsidR="006F2E49" w:rsidRPr="00E81B1D" w:rsidRDefault="00BB1DF7">
            <w:pPr>
              <w:pStyle w:val="Compact"/>
              <w:rPr>
                <w:sz w:val="18"/>
                <w:szCs w:val="18"/>
              </w:rPr>
            </w:pPr>
            <w:proofErr w:type="gramStart"/>
            <w:r w:rsidRPr="00E81B1D">
              <w:rPr>
                <w:rStyle w:val="VerbatimChar"/>
                <w:sz w:val="18"/>
                <w:szCs w:val="18"/>
              </w:rPr>
              <w:t>code</w:t>
            </w:r>
            <w:proofErr w:type="gramEnd"/>
            <w:r w:rsidRPr="00E81B1D">
              <w:rPr>
                <w:sz w:val="18"/>
                <w:szCs w:val="18"/>
              </w:rPr>
              <w:t xml:space="preserve"> TEXT(2)</w:t>
            </w:r>
          </w:p>
        </w:tc>
        <w:tc>
          <w:tcPr>
            <w:cnfStyle w:val="000001000000" w:firstRow="0" w:lastRow="0" w:firstColumn="0" w:lastColumn="0" w:oddVBand="0" w:evenVBand="1" w:oddHBand="0" w:evenHBand="0" w:firstRowFirstColumn="0" w:firstRowLastColumn="0" w:lastRowFirstColumn="0" w:lastRowLastColumn="0"/>
            <w:tcW w:w="0" w:type="auto"/>
          </w:tcPr>
          <w:p w14:paraId="4397F911" w14:textId="77777777" w:rsidR="006F2E49" w:rsidRPr="00E81B1D" w:rsidRDefault="00BB1DF7">
            <w:pPr>
              <w:pStyle w:val="Compact"/>
              <w:rPr>
                <w:sz w:val="18"/>
                <w:szCs w:val="18"/>
              </w:rPr>
            </w:pPr>
            <w:proofErr w:type="gramStart"/>
            <w:r w:rsidRPr="00E81B1D">
              <w:rPr>
                <w:rStyle w:val="VerbatimChar"/>
                <w:sz w:val="18"/>
                <w:szCs w:val="18"/>
              </w:rPr>
              <w:t>libelle</w:t>
            </w:r>
            <w:proofErr w:type="gramEnd"/>
            <w:r w:rsidRPr="00E81B1D">
              <w:rPr>
                <w:sz w:val="18"/>
                <w:szCs w:val="18"/>
              </w:rPr>
              <w:t xml:space="preserve"> TEXT(50)</w:t>
            </w:r>
          </w:p>
        </w:tc>
      </w:tr>
      <w:tr w:rsidR="006F2E49" w:rsidRPr="00E81B1D" w14:paraId="07CFA9E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2AF341F" w14:textId="77777777" w:rsidR="006F2E49" w:rsidRPr="00E81B1D" w:rsidRDefault="00BB1DF7">
            <w:pPr>
              <w:pStyle w:val="Compact"/>
              <w:rPr>
                <w:sz w:val="18"/>
                <w:szCs w:val="18"/>
              </w:rPr>
            </w:pPr>
            <w:r w:rsidRPr="00E81B1D">
              <w:rPr>
                <w:sz w:val="18"/>
                <w:szCs w:val="18"/>
              </w:rPr>
              <w:t>01</w:t>
            </w:r>
          </w:p>
        </w:tc>
        <w:tc>
          <w:tcPr>
            <w:cnfStyle w:val="000001000000" w:firstRow="0" w:lastRow="0" w:firstColumn="0" w:lastColumn="0" w:oddVBand="0" w:evenVBand="1" w:oddHBand="0" w:evenHBand="0" w:firstRowFirstColumn="0" w:firstRowLastColumn="0" w:lastRowFirstColumn="0" w:lastRowLastColumn="0"/>
            <w:tcW w:w="0" w:type="auto"/>
          </w:tcPr>
          <w:p w14:paraId="566F52FD" w14:textId="77777777" w:rsidR="006F2E49" w:rsidRPr="00E81B1D" w:rsidRDefault="00BB1DF7">
            <w:pPr>
              <w:pStyle w:val="Compact"/>
              <w:rPr>
                <w:sz w:val="18"/>
                <w:szCs w:val="18"/>
              </w:rPr>
            </w:pPr>
            <w:r w:rsidRPr="00E81B1D">
              <w:rPr>
                <w:sz w:val="18"/>
                <w:szCs w:val="18"/>
              </w:rPr>
              <w:t>ROE</w:t>
            </w:r>
          </w:p>
        </w:tc>
      </w:tr>
      <w:tr w:rsidR="006F2E49" w:rsidRPr="00E81B1D" w14:paraId="514ECC97"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4B69FCC" w14:textId="77777777" w:rsidR="006F2E49" w:rsidRPr="00E81B1D" w:rsidRDefault="00BB1DF7">
            <w:pPr>
              <w:pStyle w:val="Compact"/>
              <w:rPr>
                <w:sz w:val="18"/>
                <w:szCs w:val="18"/>
              </w:rPr>
            </w:pPr>
            <w:r w:rsidRPr="00E81B1D">
              <w:rPr>
                <w:sz w:val="18"/>
                <w:szCs w:val="18"/>
              </w:rPr>
              <w:t>02</w:t>
            </w:r>
          </w:p>
        </w:tc>
        <w:tc>
          <w:tcPr>
            <w:cnfStyle w:val="000001000000" w:firstRow="0" w:lastRow="0" w:firstColumn="0" w:lastColumn="0" w:oddVBand="0" w:evenVBand="1" w:oddHBand="0" w:evenHBand="0" w:firstRowFirstColumn="0" w:firstRowLastColumn="0" w:lastRowFirstColumn="0" w:lastRowLastColumn="0"/>
            <w:tcW w:w="0" w:type="auto"/>
          </w:tcPr>
          <w:p w14:paraId="2D1D1F84" w14:textId="77777777" w:rsidR="006F2E49" w:rsidRPr="00E81B1D" w:rsidRDefault="00BB1DF7">
            <w:pPr>
              <w:pStyle w:val="Compact"/>
              <w:rPr>
                <w:sz w:val="18"/>
                <w:szCs w:val="18"/>
              </w:rPr>
            </w:pPr>
            <w:r w:rsidRPr="00E81B1D">
              <w:rPr>
                <w:sz w:val="18"/>
                <w:szCs w:val="18"/>
              </w:rPr>
              <w:t>SIOUH II</w:t>
            </w:r>
          </w:p>
        </w:tc>
      </w:tr>
      <w:tr w:rsidR="006F2E49" w:rsidRPr="00E81B1D" w14:paraId="7D7E1A1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70B9B30" w14:textId="77777777" w:rsidR="006F2E49" w:rsidRPr="00E81B1D" w:rsidRDefault="00BB1DF7">
            <w:pPr>
              <w:pStyle w:val="Compact"/>
              <w:rPr>
                <w:sz w:val="18"/>
                <w:szCs w:val="18"/>
              </w:rPr>
            </w:pPr>
            <w:r w:rsidRPr="00E81B1D">
              <w:rPr>
                <w:sz w:val="18"/>
                <w:szCs w:val="18"/>
              </w:rPr>
              <w:t>99</w:t>
            </w:r>
          </w:p>
        </w:tc>
        <w:tc>
          <w:tcPr>
            <w:cnfStyle w:val="000001000000" w:firstRow="0" w:lastRow="0" w:firstColumn="0" w:lastColumn="0" w:oddVBand="0" w:evenVBand="1" w:oddHBand="0" w:evenHBand="0" w:firstRowFirstColumn="0" w:firstRowLastColumn="0" w:lastRowFirstColumn="0" w:lastRowLastColumn="0"/>
            <w:tcW w:w="0" w:type="auto"/>
          </w:tcPr>
          <w:p w14:paraId="734D7493" w14:textId="77777777" w:rsidR="006F2E49" w:rsidRPr="00E81B1D" w:rsidRDefault="00BB1DF7">
            <w:pPr>
              <w:pStyle w:val="Compact"/>
              <w:rPr>
                <w:sz w:val="18"/>
                <w:szCs w:val="18"/>
              </w:rPr>
            </w:pPr>
            <w:proofErr w:type="gramStart"/>
            <w:r w:rsidRPr="00E81B1D">
              <w:rPr>
                <w:sz w:val="18"/>
                <w:szCs w:val="18"/>
              </w:rPr>
              <w:t>autre</w:t>
            </w:r>
            <w:proofErr w:type="gramEnd"/>
          </w:p>
        </w:tc>
      </w:tr>
    </w:tbl>
    <w:p w14:paraId="69BB0951" w14:textId="77777777" w:rsidR="006F2E49" w:rsidRDefault="00BB1DF7">
      <w:pPr>
        <w:pStyle w:val="Titre6"/>
      </w:pPr>
      <w:bookmarkStart w:id="214" w:name="table-dénumération-typeintensitetechno"/>
      <w:bookmarkEnd w:id="213"/>
      <w:r>
        <w:t xml:space="preserve">Table d’énumération </w:t>
      </w:r>
      <w:r>
        <w:rPr>
          <w:rStyle w:val="VerbatimChar"/>
        </w:rPr>
        <w:t>typeintensitetechno</w:t>
      </w:r>
    </w:p>
    <w:p w14:paraId="47614E1A" w14:textId="77777777" w:rsidR="006F2E49" w:rsidRPr="0067229D" w:rsidRDefault="00BB1DF7">
      <w:pPr>
        <w:pStyle w:val="FirstParagraph"/>
        <w:rPr>
          <w:lang w:val="fr-FR"/>
        </w:rPr>
      </w:pPr>
      <w:r w:rsidRPr="0067229D">
        <w:rPr>
          <w:lang w:val="fr-FR"/>
        </w:rPr>
        <w:t xml:space="preserve">La table </w:t>
      </w:r>
      <w:r w:rsidRPr="0067229D">
        <w:rPr>
          <w:rStyle w:val="VerbatimChar"/>
          <w:lang w:val="fr-FR"/>
        </w:rPr>
        <w:t>typeintensitetechno</w:t>
      </w:r>
      <w:r w:rsidRPr="0067229D">
        <w:rPr>
          <w:lang w:val="fr-FR"/>
        </w:rPr>
        <w:t xml:space="preserve"> implémente l’énumération </w:t>
      </w:r>
      <w:hyperlink w:anchor="enumeration-typeintensitetechno">
        <w:r w:rsidRPr="0067229D">
          <w:rPr>
            <w:rStyle w:val="Lienhypertexte"/>
            <w:lang w:val="fr-FR"/>
          </w:rPr>
          <w:t>TypeIntensiteTechno</w:t>
        </w:r>
      </w:hyperlink>
      <w:r w:rsidRPr="0067229D">
        <w:rPr>
          <w:lang w:val="fr-FR"/>
        </w:rPr>
        <w:t xml:space="preserve"> définie dans ce profil applicatif.</w:t>
      </w:r>
    </w:p>
    <w:p w14:paraId="7AFE27F0" w14:textId="77777777" w:rsidR="006F2E49" w:rsidRPr="0067229D" w:rsidRDefault="00BB1DF7">
      <w:pPr>
        <w:pStyle w:val="Corpsdetexte"/>
        <w:rPr>
          <w:lang w:val="fr-FR"/>
        </w:rPr>
      </w:pPr>
      <w:r w:rsidRPr="0067229D">
        <w:rPr>
          <w:lang w:val="fr-FR"/>
        </w:rPr>
        <w:t>Elle a la structure et le contenu suivants :</w:t>
      </w:r>
    </w:p>
    <w:tbl>
      <w:tblPr>
        <w:tblStyle w:val="Table"/>
        <w:tblW w:w="0" w:type="auto"/>
        <w:tblLook w:val="0020" w:firstRow="1" w:lastRow="0" w:firstColumn="0" w:lastColumn="0" w:noHBand="0" w:noVBand="0"/>
      </w:tblPr>
      <w:tblGrid>
        <w:gridCol w:w="1367"/>
        <w:gridCol w:w="1924"/>
      </w:tblGrid>
      <w:tr w:rsidR="006F2E49" w:rsidRPr="00E81B1D" w14:paraId="6A2C9063"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34F22FE" w14:textId="77777777" w:rsidR="006F2E49" w:rsidRPr="00E81B1D" w:rsidRDefault="00BB1DF7">
            <w:pPr>
              <w:pStyle w:val="Compact"/>
              <w:rPr>
                <w:sz w:val="18"/>
                <w:szCs w:val="18"/>
              </w:rPr>
            </w:pPr>
            <w:proofErr w:type="gramStart"/>
            <w:r w:rsidRPr="00E81B1D">
              <w:rPr>
                <w:rStyle w:val="VerbatimChar"/>
                <w:sz w:val="18"/>
                <w:szCs w:val="18"/>
              </w:rPr>
              <w:t>code</w:t>
            </w:r>
            <w:proofErr w:type="gramEnd"/>
            <w:r w:rsidRPr="00E81B1D">
              <w:rPr>
                <w:sz w:val="18"/>
                <w:szCs w:val="18"/>
              </w:rPr>
              <w:t xml:space="preserve"> TEXT(2)</w:t>
            </w:r>
          </w:p>
        </w:tc>
        <w:tc>
          <w:tcPr>
            <w:cnfStyle w:val="000001000000" w:firstRow="0" w:lastRow="0" w:firstColumn="0" w:lastColumn="0" w:oddVBand="0" w:evenVBand="1" w:oddHBand="0" w:evenHBand="0" w:firstRowFirstColumn="0" w:firstRowLastColumn="0" w:lastRowFirstColumn="0" w:lastRowLastColumn="0"/>
            <w:tcW w:w="0" w:type="auto"/>
          </w:tcPr>
          <w:p w14:paraId="0DFE270B" w14:textId="77777777" w:rsidR="006F2E49" w:rsidRPr="00E81B1D" w:rsidRDefault="00BB1DF7">
            <w:pPr>
              <w:pStyle w:val="Compact"/>
              <w:rPr>
                <w:sz w:val="18"/>
                <w:szCs w:val="18"/>
              </w:rPr>
            </w:pPr>
            <w:proofErr w:type="gramStart"/>
            <w:r w:rsidRPr="00E81B1D">
              <w:rPr>
                <w:rStyle w:val="VerbatimChar"/>
                <w:sz w:val="18"/>
                <w:szCs w:val="18"/>
              </w:rPr>
              <w:t>libelle</w:t>
            </w:r>
            <w:proofErr w:type="gramEnd"/>
            <w:r w:rsidRPr="00E81B1D">
              <w:rPr>
                <w:sz w:val="18"/>
                <w:szCs w:val="18"/>
              </w:rPr>
              <w:t xml:space="preserve"> TEXT(50)</w:t>
            </w:r>
          </w:p>
        </w:tc>
      </w:tr>
      <w:tr w:rsidR="006F2E49" w:rsidRPr="00E81B1D" w14:paraId="571C26A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AAC0A12" w14:textId="77777777" w:rsidR="006F2E49" w:rsidRPr="00E81B1D" w:rsidRDefault="00BB1DF7">
            <w:pPr>
              <w:pStyle w:val="Compact"/>
              <w:rPr>
                <w:sz w:val="18"/>
                <w:szCs w:val="18"/>
              </w:rPr>
            </w:pPr>
            <w:r w:rsidRPr="00E81B1D">
              <w:rPr>
                <w:sz w:val="18"/>
                <w:szCs w:val="18"/>
              </w:rPr>
              <w:t>Z1</w:t>
            </w:r>
          </w:p>
        </w:tc>
        <w:tc>
          <w:tcPr>
            <w:cnfStyle w:val="000001000000" w:firstRow="0" w:lastRow="0" w:firstColumn="0" w:lastColumn="0" w:oddVBand="0" w:evenVBand="1" w:oddHBand="0" w:evenHBand="0" w:firstRowFirstColumn="0" w:firstRowLastColumn="0" w:lastRowFirstColumn="0" w:lastRowLastColumn="0"/>
            <w:tcW w:w="0" w:type="auto"/>
          </w:tcPr>
          <w:p w14:paraId="450B21CA" w14:textId="77777777" w:rsidR="006F2E49" w:rsidRPr="00E81B1D" w:rsidRDefault="00BB1DF7">
            <w:pPr>
              <w:pStyle w:val="Compact"/>
              <w:rPr>
                <w:sz w:val="18"/>
                <w:szCs w:val="18"/>
              </w:rPr>
            </w:pPr>
            <w:r w:rsidRPr="00E81B1D">
              <w:rPr>
                <w:sz w:val="18"/>
                <w:szCs w:val="18"/>
              </w:rPr>
              <w:t>Extrêmement grave</w:t>
            </w:r>
          </w:p>
        </w:tc>
      </w:tr>
      <w:tr w:rsidR="006F2E49" w:rsidRPr="00E81B1D" w14:paraId="3930DCE6"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E031666" w14:textId="77777777" w:rsidR="006F2E49" w:rsidRPr="00E81B1D" w:rsidRDefault="00BB1DF7">
            <w:pPr>
              <w:pStyle w:val="Compact"/>
              <w:rPr>
                <w:sz w:val="18"/>
                <w:szCs w:val="18"/>
              </w:rPr>
            </w:pPr>
            <w:r w:rsidRPr="00E81B1D">
              <w:rPr>
                <w:sz w:val="18"/>
                <w:szCs w:val="18"/>
              </w:rPr>
              <w:t>Z2</w:t>
            </w:r>
          </w:p>
        </w:tc>
        <w:tc>
          <w:tcPr>
            <w:cnfStyle w:val="000001000000" w:firstRow="0" w:lastRow="0" w:firstColumn="0" w:lastColumn="0" w:oddVBand="0" w:evenVBand="1" w:oddHBand="0" w:evenHBand="0" w:firstRowFirstColumn="0" w:firstRowLastColumn="0" w:lastRowFirstColumn="0" w:lastRowLastColumn="0"/>
            <w:tcW w:w="0" w:type="auto"/>
          </w:tcPr>
          <w:p w14:paraId="077F496F" w14:textId="77777777" w:rsidR="006F2E49" w:rsidRPr="00E81B1D" w:rsidRDefault="00BB1DF7">
            <w:pPr>
              <w:pStyle w:val="Compact"/>
              <w:rPr>
                <w:sz w:val="18"/>
                <w:szCs w:val="18"/>
              </w:rPr>
            </w:pPr>
            <w:r w:rsidRPr="00E81B1D">
              <w:rPr>
                <w:sz w:val="18"/>
                <w:szCs w:val="18"/>
              </w:rPr>
              <w:t>Très grave</w:t>
            </w:r>
          </w:p>
        </w:tc>
      </w:tr>
      <w:tr w:rsidR="006F2E49" w:rsidRPr="00E81B1D" w14:paraId="6E616F4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2973887" w14:textId="77777777" w:rsidR="006F2E49" w:rsidRPr="00E81B1D" w:rsidRDefault="00BB1DF7">
            <w:pPr>
              <w:pStyle w:val="Compact"/>
              <w:rPr>
                <w:sz w:val="18"/>
                <w:szCs w:val="18"/>
              </w:rPr>
            </w:pPr>
            <w:r w:rsidRPr="00E81B1D">
              <w:rPr>
                <w:sz w:val="18"/>
                <w:szCs w:val="18"/>
              </w:rPr>
              <w:t>Z3</w:t>
            </w:r>
          </w:p>
        </w:tc>
        <w:tc>
          <w:tcPr>
            <w:cnfStyle w:val="000001000000" w:firstRow="0" w:lastRow="0" w:firstColumn="0" w:lastColumn="0" w:oddVBand="0" w:evenVBand="1" w:oddHBand="0" w:evenHBand="0" w:firstRowFirstColumn="0" w:firstRowLastColumn="0" w:lastRowFirstColumn="0" w:lastRowLastColumn="0"/>
            <w:tcW w:w="0" w:type="auto"/>
          </w:tcPr>
          <w:p w14:paraId="1E6045C6" w14:textId="77777777" w:rsidR="006F2E49" w:rsidRPr="00E81B1D" w:rsidRDefault="00BB1DF7">
            <w:pPr>
              <w:pStyle w:val="Compact"/>
              <w:rPr>
                <w:sz w:val="18"/>
                <w:szCs w:val="18"/>
              </w:rPr>
            </w:pPr>
            <w:r w:rsidRPr="00E81B1D">
              <w:rPr>
                <w:sz w:val="18"/>
                <w:szCs w:val="18"/>
              </w:rPr>
              <w:t>Grave</w:t>
            </w:r>
          </w:p>
        </w:tc>
      </w:tr>
      <w:tr w:rsidR="006F2E49" w:rsidRPr="00E81B1D" w14:paraId="7227DA75"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AF6F965" w14:textId="77777777" w:rsidR="006F2E49" w:rsidRPr="00E81B1D" w:rsidRDefault="00BB1DF7">
            <w:pPr>
              <w:pStyle w:val="Compact"/>
              <w:rPr>
                <w:sz w:val="18"/>
                <w:szCs w:val="18"/>
              </w:rPr>
            </w:pPr>
            <w:r w:rsidRPr="00E81B1D">
              <w:rPr>
                <w:sz w:val="18"/>
                <w:szCs w:val="18"/>
              </w:rPr>
              <w:t>Z4</w:t>
            </w:r>
          </w:p>
        </w:tc>
        <w:tc>
          <w:tcPr>
            <w:cnfStyle w:val="000001000000" w:firstRow="0" w:lastRow="0" w:firstColumn="0" w:lastColumn="0" w:oddVBand="0" w:evenVBand="1" w:oddHBand="0" w:evenHBand="0" w:firstRowFirstColumn="0" w:firstRowLastColumn="0" w:lastRowFirstColumn="0" w:lastRowLastColumn="0"/>
            <w:tcW w:w="0" w:type="auto"/>
          </w:tcPr>
          <w:p w14:paraId="5FCA623E" w14:textId="77777777" w:rsidR="006F2E49" w:rsidRPr="00E81B1D" w:rsidRDefault="00BB1DF7">
            <w:pPr>
              <w:pStyle w:val="Compact"/>
              <w:rPr>
                <w:sz w:val="18"/>
                <w:szCs w:val="18"/>
              </w:rPr>
            </w:pPr>
            <w:r w:rsidRPr="00E81B1D">
              <w:rPr>
                <w:sz w:val="18"/>
                <w:szCs w:val="18"/>
              </w:rPr>
              <w:t>Significatif</w:t>
            </w:r>
          </w:p>
        </w:tc>
      </w:tr>
      <w:tr w:rsidR="006F2E49" w:rsidRPr="00E81B1D" w14:paraId="351FF76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DF4B6F5" w14:textId="77777777" w:rsidR="006F2E49" w:rsidRPr="00E81B1D" w:rsidRDefault="00BB1DF7">
            <w:pPr>
              <w:pStyle w:val="Compact"/>
              <w:rPr>
                <w:sz w:val="18"/>
                <w:szCs w:val="18"/>
              </w:rPr>
            </w:pPr>
            <w:r w:rsidRPr="00E81B1D">
              <w:rPr>
                <w:sz w:val="18"/>
                <w:szCs w:val="18"/>
              </w:rPr>
              <w:t>Z5</w:t>
            </w:r>
          </w:p>
        </w:tc>
        <w:tc>
          <w:tcPr>
            <w:cnfStyle w:val="000001000000" w:firstRow="0" w:lastRow="0" w:firstColumn="0" w:lastColumn="0" w:oddVBand="0" w:evenVBand="1" w:oddHBand="0" w:evenHBand="0" w:firstRowFirstColumn="0" w:firstRowLastColumn="0" w:lastRowFirstColumn="0" w:lastRowLastColumn="0"/>
            <w:tcW w:w="0" w:type="auto"/>
          </w:tcPr>
          <w:p w14:paraId="301BC9F8" w14:textId="77777777" w:rsidR="006F2E49" w:rsidRPr="00E81B1D" w:rsidRDefault="00BB1DF7">
            <w:pPr>
              <w:pStyle w:val="Compact"/>
              <w:rPr>
                <w:sz w:val="18"/>
                <w:szCs w:val="18"/>
              </w:rPr>
            </w:pPr>
            <w:r w:rsidRPr="00E81B1D">
              <w:rPr>
                <w:sz w:val="18"/>
                <w:szCs w:val="18"/>
              </w:rPr>
              <w:t>Indirect</w:t>
            </w:r>
          </w:p>
        </w:tc>
      </w:tr>
    </w:tbl>
    <w:p w14:paraId="2662E8C3" w14:textId="77777777" w:rsidR="006F2E49" w:rsidRDefault="00BB1DF7">
      <w:pPr>
        <w:pStyle w:val="Titre6"/>
      </w:pPr>
      <w:bookmarkStart w:id="215" w:name="table-dénumération-typeclasseprobatechno"/>
      <w:bookmarkEnd w:id="214"/>
      <w:r>
        <w:t xml:space="preserve">Table d’énumération </w:t>
      </w:r>
      <w:r>
        <w:rPr>
          <w:rStyle w:val="VerbatimChar"/>
        </w:rPr>
        <w:t>typeclasseprobatechno</w:t>
      </w:r>
    </w:p>
    <w:p w14:paraId="3B88391D" w14:textId="77777777" w:rsidR="006F2E49" w:rsidRPr="0067229D" w:rsidRDefault="00BB1DF7">
      <w:pPr>
        <w:pStyle w:val="FirstParagraph"/>
        <w:rPr>
          <w:lang w:val="fr-FR"/>
        </w:rPr>
      </w:pPr>
      <w:r w:rsidRPr="0067229D">
        <w:rPr>
          <w:lang w:val="fr-FR"/>
        </w:rPr>
        <w:t xml:space="preserve">La table </w:t>
      </w:r>
      <w:r w:rsidRPr="0067229D">
        <w:rPr>
          <w:rStyle w:val="VerbatimChar"/>
          <w:lang w:val="fr-FR"/>
        </w:rPr>
        <w:t>typeclasseprobatechno</w:t>
      </w:r>
      <w:r w:rsidRPr="0067229D">
        <w:rPr>
          <w:lang w:val="fr-FR"/>
        </w:rPr>
        <w:t xml:space="preserve"> implémente l’énumération </w:t>
      </w:r>
      <w:hyperlink w:anchor="enumeration-typeclasseprobatechno">
        <w:r w:rsidRPr="0067229D">
          <w:rPr>
            <w:rStyle w:val="Lienhypertexte"/>
            <w:lang w:val="fr-FR"/>
          </w:rPr>
          <w:t>TypeClasseProbaTechno</w:t>
        </w:r>
      </w:hyperlink>
      <w:r w:rsidRPr="0067229D">
        <w:rPr>
          <w:lang w:val="fr-FR"/>
        </w:rPr>
        <w:t xml:space="preserve"> définie dans ce profil applicatif.</w:t>
      </w:r>
    </w:p>
    <w:p w14:paraId="7403D0D1" w14:textId="77777777" w:rsidR="006F2E49" w:rsidRPr="0067229D" w:rsidRDefault="00BB1DF7">
      <w:pPr>
        <w:pStyle w:val="Corpsdetexte"/>
        <w:rPr>
          <w:lang w:val="fr-FR"/>
        </w:rPr>
      </w:pPr>
      <w:r w:rsidRPr="0067229D">
        <w:rPr>
          <w:lang w:val="fr-FR"/>
        </w:rPr>
        <w:t>Elle a la structure et le contenu suivants :</w:t>
      </w:r>
    </w:p>
    <w:tbl>
      <w:tblPr>
        <w:tblStyle w:val="Table"/>
        <w:tblW w:w="0" w:type="auto"/>
        <w:tblLook w:val="0020" w:firstRow="1" w:lastRow="0" w:firstColumn="0" w:lastColumn="0" w:noHBand="0" w:noVBand="0"/>
      </w:tblPr>
      <w:tblGrid>
        <w:gridCol w:w="1367"/>
        <w:gridCol w:w="4594"/>
      </w:tblGrid>
      <w:tr w:rsidR="006F2E49" w:rsidRPr="00E81B1D" w14:paraId="7A6C534F"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16EE679" w14:textId="77777777" w:rsidR="006F2E49" w:rsidRPr="00E81B1D" w:rsidRDefault="00BB1DF7">
            <w:pPr>
              <w:pStyle w:val="Compact"/>
              <w:rPr>
                <w:sz w:val="18"/>
                <w:szCs w:val="18"/>
              </w:rPr>
            </w:pPr>
            <w:proofErr w:type="gramStart"/>
            <w:r w:rsidRPr="00E81B1D">
              <w:rPr>
                <w:rStyle w:val="VerbatimChar"/>
                <w:sz w:val="18"/>
                <w:szCs w:val="18"/>
              </w:rPr>
              <w:t>code</w:t>
            </w:r>
            <w:proofErr w:type="gramEnd"/>
            <w:r w:rsidRPr="00E81B1D">
              <w:rPr>
                <w:sz w:val="18"/>
                <w:szCs w:val="18"/>
              </w:rPr>
              <w:t xml:space="preserve"> TEXT(2)</w:t>
            </w:r>
          </w:p>
        </w:tc>
        <w:tc>
          <w:tcPr>
            <w:cnfStyle w:val="000001000000" w:firstRow="0" w:lastRow="0" w:firstColumn="0" w:lastColumn="0" w:oddVBand="0" w:evenVBand="1" w:oddHBand="0" w:evenHBand="0" w:firstRowFirstColumn="0" w:firstRowLastColumn="0" w:lastRowFirstColumn="0" w:lastRowLastColumn="0"/>
            <w:tcW w:w="0" w:type="auto"/>
          </w:tcPr>
          <w:p w14:paraId="268C963C" w14:textId="77777777" w:rsidR="006F2E49" w:rsidRPr="00E81B1D" w:rsidRDefault="00BB1DF7">
            <w:pPr>
              <w:pStyle w:val="Compact"/>
              <w:rPr>
                <w:sz w:val="18"/>
                <w:szCs w:val="18"/>
              </w:rPr>
            </w:pPr>
            <w:proofErr w:type="gramStart"/>
            <w:r w:rsidRPr="00E81B1D">
              <w:rPr>
                <w:rStyle w:val="VerbatimChar"/>
                <w:sz w:val="18"/>
                <w:szCs w:val="18"/>
              </w:rPr>
              <w:t>libelle</w:t>
            </w:r>
            <w:proofErr w:type="gramEnd"/>
            <w:r w:rsidRPr="00E81B1D">
              <w:rPr>
                <w:sz w:val="18"/>
                <w:szCs w:val="18"/>
              </w:rPr>
              <w:t xml:space="preserve"> TEXT(50)</w:t>
            </w:r>
          </w:p>
        </w:tc>
      </w:tr>
      <w:tr w:rsidR="006F2E49" w:rsidRPr="00E81B1D" w14:paraId="3050695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8C503E6" w14:textId="77777777" w:rsidR="006F2E49" w:rsidRPr="00E81B1D" w:rsidRDefault="00BB1DF7">
            <w:pPr>
              <w:pStyle w:val="Compact"/>
              <w:rPr>
                <w:sz w:val="18"/>
                <w:szCs w:val="18"/>
              </w:rPr>
            </w:pPr>
            <w:r w:rsidRPr="00E81B1D">
              <w:rPr>
                <w:sz w:val="18"/>
                <w:szCs w:val="18"/>
              </w:rPr>
              <w:t>A</w:t>
            </w:r>
          </w:p>
        </w:tc>
        <w:tc>
          <w:tcPr>
            <w:cnfStyle w:val="000001000000" w:firstRow="0" w:lastRow="0" w:firstColumn="0" w:lastColumn="0" w:oddVBand="0" w:evenVBand="1" w:oddHBand="0" w:evenHBand="0" w:firstRowFirstColumn="0" w:firstRowLastColumn="0" w:lastRowFirstColumn="0" w:lastRowLastColumn="0"/>
            <w:tcW w:w="0" w:type="auto"/>
          </w:tcPr>
          <w:p w14:paraId="29334E52" w14:textId="77777777" w:rsidR="006F2E49" w:rsidRPr="00E81B1D" w:rsidRDefault="00BB1DF7">
            <w:pPr>
              <w:pStyle w:val="Compact"/>
              <w:rPr>
                <w:sz w:val="18"/>
                <w:szCs w:val="18"/>
              </w:rPr>
            </w:pPr>
            <w:r w:rsidRPr="00E81B1D">
              <w:rPr>
                <w:sz w:val="18"/>
                <w:szCs w:val="18"/>
              </w:rPr>
              <w:t>Evènement courant</w:t>
            </w:r>
          </w:p>
        </w:tc>
      </w:tr>
      <w:tr w:rsidR="006F2E49" w:rsidRPr="00E81B1D" w14:paraId="26C867B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7E7233A" w14:textId="77777777" w:rsidR="006F2E49" w:rsidRPr="00E81B1D" w:rsidRDefault="00BB1DF7">
            <w:pPr>
              <w:pStyle w:val="Compact"/>
              <w:rPr>
                <w:sz w:val="18"/>
                <w:szCs w:val="18"/>
              </w:rPr>
            </w:pPr>
            <w:r w:rsidRPr="00E81B1D">
              <w:rPr>
                <w:sz w:val="18"/>
                <w:szCs w:val="18"/>
              </w:rPr>
              <w:t>B</w:t>
            </w:r>
          </w:p>
        </w:tc>
        <w:tc>
          <w:tcPr>
            <w:cnfStyle w:val="000001000000" w:firstRow="0" w:lastRow="0" w:firstColumn="0" w:lastColumn="0" w:oddVBand="0" w:evenVBand="1" w:oddHBand="0" w:evenHBand="0" w:firstRowFirstColumn="0" w:firstRowLastColumn="0" w:lastRowFirstColumn="0" w:lastRowLastColumn="0"/>
            <w:tcW w:w="0" w:type="auto"/>
          </w:tcPr>
          <w:p w14:paraId="193F2703" w14:textId="77777777" w:rsidR="006F2E49" w:rsidRPr="00E81B1D" w:rsidRDefault="00BB1DF7">
            <w:pPr>
              <w:pStyle w:val="Compact"/>
              <w:rPr>
                <w:sz w:val="18"/>
                <w:szCs w:val="18"/>
              </w:rPr>
            </w:pPr>
            <w:r w:rsidRPr="00E81B1D">
              <w:rPr>
                <w:sz w:val="18"/>
                <w:szCs w:val="18"/>
              </w:rPr>
              <w:t>Evènement probable</w:t>
            </w:r>
          </w:p>
        </w:tc>
      </w:tr>
      <w:tr w:rsidR="006F2E49" w:rsidRPr="00E81B1D" w14:paraId="6E8FD78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140D311" w14:textId="77777777" w:rsidR="006F2E49" w:rsidRPr="00E81B1D" w:rsidRDefault="00BB1DF7">
            <w:pPr>
              <w:pStyle w:val="Compact"/>
              <w:rPr>
                <w:sz w:val="18"/>
                <w:szCs w:val="18"/>
              </w:rPr>
            </w:pPr>
            <w:r w:rsidRPr="00E81B1D">
              <w:rPr>
                <w:sz w:val="18"/>
                <w:szCs w:val="18"/>
              </w:rPr>
              <w:t>C</w:t>
            </w:r>
          </w:p>
        </w:tc>
        <w:tc>
          <w:tcPr>
            <w:cnfStyle w:val="000001000000" w:firstRow="0" w:lastRow="0" w:firstColumn="0" w:lastColumn="0" w:oddVBand="0" w:evenVBand="1" w:oddHBand="0" w:evenHBand="0" w:firstRowFirstColumn="0" w:firstRowLastColumn="0" w:lastRowFirstColumn="0" w:lastRowLastColumn="0"/>
            <w:tcW w:w="0" w:type="auto"/>
          </w:tcPr>
          <w:p w14:paraId="5EEE145B" w14:textId="77777777" w:rsidR="006F2E49" w:rsidRPr="00E81B1D" w:rsidRDefault="00BB1DF7">
            <w:pPr>
              <w:pStyle w:val="Compact"/>
              <w:rPr>
                <w:sz w:val="18"/>
                <w:szCs w:val="18"/>
              </w:rPr>
            </w:pPr>
            <w:r w:rsidRPr="00E81B1D">
              <w:rPr>
                <w:sz w:val="18"/>
                <w:szCs w:val="18"/>
              </w:rPr>
              <w:t>Evènement improbable</w:t>
            </w:r>
          </w:p>
        </w:tc>
      </w:tr>
      <w:tr w:rsidR="006F2E49" w:rsidRPr="00E81B1D" w14:paraId="77484D53"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F4C222C" w14:textId="77777777" w:rsidR="006F2E49" w:rsidRPr="00E81B1D" w:rsidRDefault="00BB1DF7">
            <w:pPr>
              <w:pStyle w:val="Compact"/>
              <w:rPr>
                <w:sz w:val="18"/>
                <w:szCs w:val="18"/>
              </w:rPr>
            </w:pPr>
            <w:r w:rsidRPr="00E81B1D">
              <w:rPr>
                <w:sz w:val="18"/>
                <w:szCs w:val="18"/>
              </w:rPr>
              <w:t>D</w:t>
            </w:r>
          </w:p>
        </w:tc>
        <w:tc>
          <w:tcPr>
            <w:cnfStyle w:val="000001000000" w:firstRow="0" w:lastRow="0" w:firstColumn="0" w:lastColumn="0" w:oddVBand="0" w:evenVBand="1" w:oddHBand="0" w:evenHBand="0" w:firstRowFirstColumn="0" w:firstRowLastColumn="0" w:lastRowFirstColumn="0" w:lastRowLastColumn="0"/>
            <w:tcW w:w="0" w:type="auto"/>
          </w:tcPr>
          <w:p w14:paraId="46C7BA71" w14:textId="77777777" w:rsidR="006F2E49" w:rsidRPr="00E81B1D" w:rsidRDefault="00BB1DF7">
            <w:pPr>
              <w:pStyle w:val="Compact"/>
              <w:rPr>
                <w:sz w:val="18"/>
                <w:szCs w:val="18"/>
              </w:rPr>
            </w:pPr>
            <w:r w:rsidRPr="00E81B1D">
              <w:rPr>
                <w:sz w:val="18"/>
                <w:szCs w:val="18"/>
              </w:rPr>
              <w:t>Evènement très improbable</w:t>
            </w:r>
          </w:p>
        </w:tc>
      </w:tr>
      <w:tr w:rsidR="006F2E49" w:rsidRPr="009D678C" w14:paraId="76934D3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BCB65E9" w14:textId="77777777" w:rsidR="006F2E49" w:rsidRPr="00E81B1D" w:rsidRDefault="00BB1DF7">
            <w:pPr>
              <w:pStyle w:val="Compact"/>
              <w:rPr>
                <w:sz w:val="18"/>
                <w:szCs w:val="18"/>
              </w:rPr>
            </w:pPr>
            <w:r w:rsidRPr="00E81B1D">
              <w:rPr>
                <w:sz w:val="18"/>
                <w:szCs w:val="18"/>
              </w:rPr>
              <w:t>E</w:t>
            </w:r>
          </w:p>
        </w:tc>
        <w:tc>
          <w:tcPr>
            <w:cnfStyle w:val="000001000000" w:firstRow="0" w:lastRow="0" w:firstColumn="0" w:lastColumn="0" w:oddVBand="0" w:evenVBand="1" w:oddHBand="0" w:evenHBand="0" w:firstRowFirstColumn="0" w:firstRowLastColumn="0" w:lastRowFirstColumn="0" w:lastRowLastColumn="0"/>
            <w:tcW w:w="0" w:type="auto"/>
          </w:tcPr>
          <w:p w14:paraId="35115FC1" w14:textId="77777777" w:rsidR="006F2E49" w:rsidRPr="00E81B1D" w:rsidRDefault="00BB1DF7">
            <w:pPr>
              <w:pStyle w:val="Compact"/>
              <w:rPr>
                <w:sz w:val="18"/>
                <w:szCs w:val="18"/>
              </w:rPr>
            </w:pPr>
            <w:r w:rsidRPr="00E81B1D">
              <w:rPr>
                <w:sz w:val="18"/>
                <w:szCs w:val="18"/>
              </w:rPr>
              <w:t>Evènement possible mais extrêment peu probable</w:t>
            </w:r>
          </w:p>
        </w:tc>
      </w:tr>
    </w:tbl>
    <w:p w14:paraId="0C0662F2" w14:textId="77777777" w:rsidR="006F2E49" w:rsidRDefault="00BB1DF7">
      <w:pPr>
        <w:pStyle w:val="Titre5"/>
      </w:pPr>
      <w:bookmarkStart w:id="216" w:name="X39cddd3a406054c306edba73158c2742d4ca040"/>
      <w:bookmarkEnd w:id="194"/>
      <w:bookmarkEnd w:id="215"/>
      <w:r>
        <w:t>Tables de la thématique Origine du Risque</w:t>
      </w:r>
    </w:p>
    <w:p w14:paraId="6C0E8C4B" w14:textId="77777777" w:rsidR="006F2E49" w:rsidRPr="0067229D" w:rsidRDefault="00BB1DF7">
      <w:pPr>
        <w:pStyle w:val="FirstParagraph"/>
        <w:rPr>
          <w:lang w:val="fr-FR"/>
        </w:rPr>
      </w:pPr>
      <w:r w:rsidRPr="0067229D">
        <w:rPr>
          <w:lang w:val="fr-FR"/>
        </w:rPr>
        <w:t xml:space="preserve">La figure suivante représente les tables du standard pouvant faire partie de la livraison GeoPackage implémentant la thématique “Origine du Risque”. Les champs en gras sont </w:t>
      </w:r>
      <w:r w:rsidRPr="0067229D">
        <w:rPr>
          <w:lang w:val="fr-FR"/>
        </w:rPr>
        <w:lastRenderedPageBreak/>
        <w:t>les champs dont le renseignement est obligatoire lorsque la table est présente dans la livraison.</w:t>
      </w:r>
    </w:p>
    <w:p w14:paraId="052903CC" w14:textId="77777777" w:rsidR="006F2E49" w:rsidRDefault="00BB1DF7">
      <w:pPr>
        <w:pStyle w:val="CaptionedFigure"/>
      </w:pPr>
      <w:bookmarkStart w:id="217" w:name="fig:tabl-orig-risq-img"/>
      <w:r>
        <w:rPr>
          <w:noProof/>
        </w:rPr>
        <w:drawing>
          <wp:inline distT="0" distB="0" distL="0" distR="0" wp14:anchorId="1E07973E" wp14:editId="2441ED75">
            <wp:extent cx="5969000" cy="2396475"/>
            <wp:effectExtent l="0" t="0" r="0" b="0"/>
            <wp:docPr id="394" name="Picture" descr="Figure 14: Diagramme des tables de la thématique Origine du Risque"/>
            <wp:cNvGraphicFramePr/>
            <a:graphic xmlns:a="http://schemas.openxmlformats.org/drawingml/2006/main">
              <a:graphicData uri="http://schemas.openxmlformats.org/drawingml/2006/picture">
                <pic:pic xmlns:pic="http://schemas.openxmlformats.org/drawingml/2006/picture">
                  <pic:nvPicPr>
                    <pic:cNvPr id="395" name="Picture" descr="./ressources/Geopackage-PPR-OrigRisque-View.png"/>
                    <pic:cNvPicPr>
                      <a:picLocks noChangeAspect="1" noChangeArrowheads="1"/>
                    </pic:cNvPicPr>
                  </pic:nvPicPr>
                  <pic:blipFill>
                    <a:blip r:embed="rId252"/>
                    <a:stretch>
                      <a:fillRect/>
                    </a:stretch>
                  </pic:blipFill>
                  <pic:spPr bwMode="auto">
                    <a:xfrm>
                      <a:off x="0" y="0"/>
                      <a:ext cx="5969000" cy="2396475"/>
                    </a:xfrm>
                    <a:prstGeom prst="rect">
                      <a:avLst/>
                    </a:prstGeom>
                    <a:noFill/>
                    <a:ln w="9525">
                      <a:noFill/>
                      <a:headEnd/>
                      <a:tailEnd/>
                    </a:ln>
                  </pic:spPr>
                </pic:pic>
              </a:graphicData>
            </a:graphic>
          </wp:inline>
        </w:drawing>
      </w:r>
    </w:p>
    <w:p w14:paraId="118367FA" w14:textId="77777777" w:rsidR="006F2E49" w:rsidRPr="0067229D" w:rsidRDefault="00BB1DF7" w:rsidP="00E81B1D">
      <w:pPr>
        <w:pStyle w:val="ImageCaption"/>
        <w:jc w:val="center"/>
        <w:rPr>
          <w:lang w:val="fr-FR"/>
        </w:rPr>
      </w:pPr>
      <w:r w:rsidRPr="0067229D">
        <w:rPr>
          <w:lang w:val="fr-FR"/>
        </w:rPr>
        <w:t xml:space="preserve">Figure </w:t>
      </w:r>
      <w:proofErr w:type="gramStart"/>
      <w:r w:rsidRPr="0067229D">
        <w:rPr>
          <w:lang w:val="fr-FR"/>
        </w:rPr>
        <w:t>14:</w:t>
      </w:r>
      <w:proofErr w:type="gramEnd"/>
      <w:r w:rsidRPr="0067229D">
        <w:rPr>
          <w:lang w:val="fr-FR"/>
        </w:rPr>
        <w:t xml:space="preserve"> Diagramme des tables de la thématique Origine du Risque</w:t>
      </w:r>
    </w:p>
    <w:p w14:paraId="7938A481" w14:textId="77777777" w:rsidR="006F2E49" w:rsidRDefault="00BB1DF7">
      <w:pPr>
        <w:pStyle w:val="Titre6"/>
      </w:pPr>
      <w:bookmarkStart w:id="218" w:name="tables-prefixeppr_originerisque_slp"/>
      <w:bookmarkEnd w:id="217"/>
      <w:r>
        <w:t xml:space="preserve">Tables </w:t>
      </w:r>
      <w:r>
        <w:rPr>
          <w:rStyle w:val="VerbatimChar"/>
        </w:rPr>
        <w:t>[PrefixePPR]_originerisque_s|l|p</w:t>
      </w:r>
    </w:p>
    <w:p w14:paraId="0D0BDC08" w14:textId="77777777" w:rsidR="006F2E49" w:rsidRDefault="00BB1DF7">
      <w:pPr>
        <w:pStyle w:val="FirstParagraph"/>
      </w:pPr>
      <w:r w:rsidRPr="0067229D">
        <w:rPr>
          <w:lang w:val="fr-FR"/>
        </w:rPr>
        <w:t xml:space="preserve">Les tables </w:t>
      </w:r>
      <w:r w:rsidRPr="0067229D">
        <w:rPr>
          <w:rStyle w:val="VerbatimChar"/>
          <w:lang w:val="fr-FR"/>
        </w:rPr>
        <w:t>[PrefixePPR]_originerisque_s|l|p</w:t>
      </w:r>
      <w:r w:rsidRPr="0067229D">
        <w:rPr>
          <w:lang w:val="fr-FR"/>
        </w:rPr>
        <w:t xml:space="preserve"> implémentent la classe </w:t>
      </w:r>
      <w:hyperlink r:id="rId253" w:anchor="classe-dobjets-originerisque">
        <w:r w:rsidRPr="0067229D">
          <w:rPr>
            <w:rStyle w:val="Lienhypertexte"/>
            <w:lang w:val="fr-FR"/>
          </w:rPr>
          <w:t>OrigineRisque</w:t>
        </w:r>
      </w:hyperlink>
      <w:r w:rsidRPr="0067229D">
        <w:rPr>
          <w:lang w:val="fr-FR"/>
        </w:rPr>
        <w:t xml:space="preserve"> définie dans le modèle commun. </w:t>
      </w:r>
      <w:r>
        <w:t xml:space="preserve">Elles ont la structure </w:t>
      </w:r>
      <w:proofErr w:type="gramStart"/>
      <w:r>
        <w:t>suivante :</w:t>
      </w:r>
      <w:proofErr w:type="gramEnd"/>
    </w:p>
    <w:tbl>
      <w:tblPr>
        <w:tblStyle w:val="Table"/>
        <w:tblW w:w="0" w:type="auto"/>
        <w:tblLook w:val="0020" w:firstRow="1" w:lastRow="0" w:firstColumn="0" w:lastColumn="0" w:noHBand="0" w:noVBand="0"/>
      </w:tblPr>
      <w:tblGrid>
        <w:gridCol w:w="1701"/>
        <w:gridCol w:w="1206"/>
        <w:gridCol w:w="1903"/>
        <w:gridCol w:w="2276"/>
        <w:gridCol w:w="2304"/>
      </w:tblGrid>
      <w:tr w:rsidR="006F2E49" w:rsidRPr="00E81B1D" w14:paraId="618102AD"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B04D96E" w14:textId="77777777" w:rsidR="006F2E49" w:rsidRPr="00E81B1D" w:rsidRDefault="00BB1DF7">
            <w:pPr>
              <w:pStyle w:val="Compact"/>
              <w:rPr>
                <w:sz w:val="18"/>
                <w:szCs w:val="18"/>
              </w:rPr>
            </w:pPr>
            <w:r w:rsidRPr="00E81B1D">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0" w:type="auto"/>
          </w:tcPr>
          <w:p w14:paraId="2415FF1E" w14:textId="77777777" w:rsidR="006F2E49" w:rsidRPr="00E81B1D" w:rsidRDefault="00BB1DF7">
            <w:pPr>
              <w:pStyle w:val="Compact"/>
              <w:rPr>
                <w:sz w:val="18"/>
                <w:szCs w:val="18"/>
              </w:rPr>
            </w:pPr>
            <w:r w:rsidRPr="00E81B1D">
              <w:rPr>
                <w:sz w:val="18"/>
                <w:szCs w:val="18"/>
              </w:rPr>
              <w:t>Nom court</w:t>
            </w:r>
          </w:p>
        </w:tc>
        <w:tc>
          <w:tcPr>
            <w:cnfStyle w:val="000010000000" w:firstRow="0" w:lastRow="0" w:firstColumn="0" w:lastColumn="0" w:oddVBand="1" w:evenVBand="0" w:oddHBand="0" w:evenHBand="0" w:firstRowFirstColumn="0" w:firstRowLastColumn="0" w:lastRowFirstColumn="0" w:lastRowLastColumn="0"/>
            <w:tcW w:w="0" w:type="auto"/>
          </w:tcPr>
          <w:p w14:paraId="7AE8F78A" w14:textId="77777777" w:rsidR="006F2E49" w:rsidRPr="00E81B1D" w:rsidRDefault="00BB1DF7">
            <w:pPr>
              <w:pStyle w:val="Compact"/>
              <w:rPr>
                <w:sz w:val="18"/>
                <w:szCs w:val="18"/>
              </w:rPr>
            </w:pPr>
            <w:r w:rsidRPr="00E81B1D">
              <w:rPr>
                <w:sz w:val="18"/>
                <w:szCs w:val="18"/>
              </w:rPr>
              <w:t>Type GPKG</w:t>
            </w:r>
          </w:p>
        </w:tc>
        <w:tc>
          <w:tcPr>
            <w:cnfStyle w:val="000001000000" w:firstRow="0" w:lastRow="0" w:firstColumn="0" w:lastColumn="0" w:oddVBand="0" w:evenVBand="1" w:oddHBand="0" w:evenHBand="0" w:firstRowFirstColumn="0" w:firstRowLastColumn="0" w:lastRowFirstColumn="0" w:lastRowLastColumn="0"/>
            <w:tcW w:w="0" w:type="auto"/>
          </w:tcPr>
          <w:p w14:paraId="566D5A93" w14:textId="77777777" w:rsidR="006F2E49" w:rsidRPr="00E81B1D" w:rsidRDefault="00BB1DF7">
            <w:pPr>
              <w:pStyle w:val="Compact"/>
              <w:rPr>
                <w:sz w:val="18"/>
                <w:szCs w:val="18"/>
              </w:rPr>
            </w:pPr>
            <w:r w:rsidRPr="00E81B1D">
              <w:rPr>
                <w:sz w:val="18"/>
                <w:szCs w:val="18"/>
              </w:rPr>
              <w:t>Valeurs</w:t>
            </w:r>
          </w:p>
        </w:tc>
        <w:tc>
          <w:tcPr>
            <w:cnfStyle w:val="000010000000" w:firstRow="0" w:lastRow="0" w:firstColumn="0" w:lastColumn="0" w:oddVBand="1" w:evenVBand="0" w:oddHBand="0" w:evenHBand="0" w:firstRowFirstColumn="0" w:firstRowLastColumn="0" w:lastRowFirstColumn="0" w:lastRowLastColumn="0"/>
            <w:tcW w:w="0" w:type="auto"/>
          </w:tcPr>
          <w:p w14:paraId="3C38938B" w14:textId="77777777" w:rsidR="006F2E49" w:rsidRPr="00E81B1D" w:rsidRDefault="00BB1DF7">
            <w:pPr>
              <w:pStyle w:val="Compact"/>
              <w:rPr>
                <w:sz w:val="18"/>
                <w:szCs w:val="18"/>
              </w:rPr>
            </w:pPr>
            <w:r w:rsidRPr="00E81B1D">
              <w:rPr>
                <w:sz w:val="18"/>
                <w:szCs w:val="18"/>
              </w:rPr>
              <w:t>Définition</w:t>
            </w:r>
          </w:p>
        </w:tc>
      </w:tr>
      <w:tr w:rsidR="006F2E49" w:rsidRPr="009D678C" w14:paraId="7948D6E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D50961E" w14:textId="77777777" w:rsidR="006F2E49" w:rsidRPr="00E81B1D" w:rsidRDefault="00BB1DF7">
            <w:pPr>
              <w:pStyle w:val="Compact"/>
              <w:rPr>
                <w:sz w:val="18"/>
                <w:szCs w:val="18"/>
              </w:rPr>
            </w:pPr>
            <w:proofErr w:type="gramStart"/>
            <w:r w:rsidRPr="00E81B1D">
              <w:rPr>
                <w:rStyle w:val="VerbatimChar"/>
                <w:b/>
                <w:sz w:val="18"/>
                <w:szCs w:val="18"/>
              </w:rPr>
              <w:t>idoriginerisque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079BCCA0" w14:textId="77777777" w:rsidR="006F2E49" w:rsidRPr="00E81B1D" w:rsidRDefault="00BB1DF7">
            <w:pPr>
              <w:pStyle w:val="Compact"/>
              <w:rPr>
                <w:sz w:val="18"/>
                <w:szCs w:val="18"/>
              </w:rPr>
            </w:pPr>
            <w:proofErr w:type="gramStart"/>
            <w:r w:rsidRPr="00E81B1D">
              <w:rPr>
                <w:rStyle w:val="VerbatimChar"/>
                <w:b/>
                <w:sz w:val="18"/>
                <w:szCs w:val="18"/>
              </w:rPr>
              <w:t>idorigrisq</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7F05D3CA" w14:textId="77777777" w:rsidR="006F2E49" w:rsidRPr="00E81B1D" w:rsidRDefault="00BB1DF7">
            <w:pPr>
              <w:pStyle w:val="Compact"/>
              <w:rPr>
                <w:sz w:val="18"/>
                <w:szCs w:val="18"/>
              </w:rPr>
            </w:pPr>
            <w:proofErr w:type="gramStart"/>
            <w:r w:rsidRPr="00E81B1D">
              <w:rPr>
                <w:sz w:val="18"/>
                <w:szCs w:val="18"/>
              </w:rPr>
              <w:t>TEXT(</w:t>
            </w:r>
            <w:proofErr w:type="gramEnd"/>
            <w:r w:rsidRPr="00E81B1D">
              <w:rPr>
                <w:sz w:val="18"/>
                <w:szCs w:val="18"/>
              </w:rPr>
              <w:t>15)</w:t>
            </w:r>
          </w:p>
        </w:tc>
        <w:tc>
          <w:tcPr>
            <w:cnfStyle w:val="000001000000" w:firstRow="0" w:lastRow="0" w:firstColumn="0" w:lastColumn="0" w:oddVBand="0" w:evenVBand="1" w:oddHBand="0" w:evenHBand="0" w:firstRowFirstColumn="0" w:firstRowLastColumn="0" w:lastRowFirstColumn="0" w:lastRowLastColumn="0"/>
            <w:tcW w:w="0" w:type="auto"/>
          </w:tcPr>
          <w:p w14:paraId="1D9AD908" w14:textId="77777777" w:rsidR="006F2E49" w:rsidRPr="00E81B1D" w:rsidRDefault="00BB1DF7">
            <w:pPr>
              <w:pStyle w:val="Compact"/>
              <w:rPr>
                <w:sz w:val="18"/>
                <w:szCs w:val="18"/>
              </w:rPr>
            </w:pPr>
            <w:r w:rsidRPr="00E81B1D">
              <w:rPr>
                <w:b/>
                <w:sz w:val="18"/>
                <w:szCs w:val="18"/>
              </w:rPr>
              <w:t>Clef primaire</w:t>
            </w:r>
          </w:p>
        </w:tc>
        <w:tc>
          <w:tcPr>
            <w:cnfStyle w:val="000010000000" w:firstRow="0" w:lastRow="0" w:firstColumn="0" w:lastColumn="0" w:oddVBand="1" w:evenVBand="0" w:oddHBand="0" w:evenHBand="0" w:firstRowFirstColumn="0" w:firstRowLastColumn="0" w:lastRowFirstColumn="0" w:lastRowLastColumn="0"/>
            <w:tcW w:w="0" w:type="auto"/>
          </w:tcPr>
          <w:p w14:paraId="5884CA11" w14:textId="77777777" w:rsidR="006F2E49" w:rsidRPr="00E81B1D" w:rsidRDefault="00BB1DF7">
            <w:pPr>
              <w:pStyle w:val="Compact"/>
              <w:rPr>
                <w:sz w:val="18"/>
                <w:szCs w:val="18"/>
              </w:rPr>
            </w:pPr>
            <w:r w:rsidRPr="00E81B1D">
              <w:rPr>
                <w:sz w:val="18"/>
                <w:szCs w:val="18"/>
              </w:rPr>
              <w:t>Identifiant de l’objet origine du risque.</w:t>
            </w:r>
          </w:p>
        </w:tc>
      </w:tr>
      <w:tr w:rsidR="006F2E49" w:rsidRPr="009D678C" w14:paraId="779456F1"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A6A1963" w14:textId="77777777" w:rsidR="006F2E49" w:rsidRPr="00E81B1D" w:rsidRDefault="00BB1DF7">
            <w:pPr>
              <w:pStyle w:val="Compact"/>
              <w:rPr>
                <w:sz w:val="18"/>
                <w:szCs w:val="18"/>
              </w:rPr>
            </w:pPr>
            <w:proofErr w:type="gramStart"/>
            <w:r w:rsidRPr="00E81B1D">
              <w:rPr>
                <w:rStyle w:val="VerbatimChar"/>
                <w:b/>
                <w:sz w:val="18"/>
                <w:szCs w:val="18"/>
              </w:rPr>
              <w:t>codeprocedure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535CDC55" w14:textId="77777777" w:rsidR="006F2E49" w:rsidRPr="00E81B1D" w:rsidRDefault="00BB1DF7">
            <w:pPr>
              <w:pStyle w:val="Compact"/>
              <w:rPr>
                <w:sz w:val="18"/>
                <w:szCs w:val="18"/>
              </w:rPr>
            </w:pPr>
            <w:proofErr w:type="gramStart"/>
            <w:r w:rsidRPr="00E81B1D">
              <w:rPr>
                <w:rStyle w:val="VerbatimChar"/>
                <w:b/>
                <w:sz w:val="18"/>
                <w:szCs w:val="18"/>
              </w:rPr>
              <w:t>idproc</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2C7D7BFA" w14:textId="77777777" w:rsidR="006F2E49" w:rsidRPr="00E81B1D" w:rsidRDefault="00BB1DF7">
            <w:pPr>
              <w:pStyle w:val="Compact"/>
              <w:rPr>
                <w:sz w:val="18"/>
                <w:szCs w:val="18"/>
              </w:rPr>
            </w:pPr>
            <w:proofErr w:type="gramStart"/>
            <w:r w:rsidRPr="00E81B1D">
              <w:rPr>
                <w:sz w:val="18"/>
                <w:szCs w:val="18"/>
              </w:rPr>
              <w:t>TEXT(</w:t>
            </w:r>
            <w:proofErr w:type="gramEnd"/>
            <w:r w:rsidRPr="00E81B1D">
              <w:rPr>
                <w:sz w:val="18"/>
                <w:szCs w:val="18"/>
              </w:rPr>
              <w:t>22)</w:t>
            </w:r>
          </w:p>
        </w:tc>
        <w:tc>
          <w:tcPr>
            <w:cnfStyle w:val="000001000000" w:firstRow="0" w:lastRow="0" w:firstColumn="0" w:lastColumn="0" w:oddVBand="0" w:evenVBand="1" w:oddHBand="0" w:evenHBand="0" w:firstRowFirstColumn="0" w:firstRowLastColumn="0" w:lastRowFirstColumn="0" w:lastRowLastColumn="0"/>
            <w:tcW w:w="0" w:type="auto"/>
          </w:tcPr>
          <w:p w14:paraId="6509EA27" w14:textId="77777777" w:rsidR="006F2E49" w:rsidRPr="00E81B1D" w:rsidRDefault="00BB1DF7">
            <w:pPr>
              <w:pStyle w:val="Compact"/>
              <w:rPr>
                <w:sz w:val="18"/>
                <w:szCs w:val="18"/>
              </w:rPr>
            </w:pPr>
            <w:r w:rsidRPr="00E81B1D">
              <w:rPr>
                <w:b/>
                <w:sz w:val="18"/>
                <w:szCs w:val="18"/>
              </w:rPr>
              <w:t>Clef étrangère</w:t>
            </w:r>
            <w:r w:rsidRPr="00E81B1D">
              <w:rPr>
                <w:sz w:val="18"/>
                <w:szCs w:val="18"/>
              </w:rPr>
              <w:t xml:space="preserve">. La valeur de ce champ doit aussi exister comme valeur de la colonne </w:t>
            </w:r>
            <w:r w:rsidRPr="00E81B1D">
              <w:rPr>
                <w:rStyle w:val="VerbatimChar"/>
                <w:sz w:val="18"/>
                <w:szCs w:val="18"/>
              </w:rPr>
              <w:t>codeprocedure</w:t>
            </w:r>
            <w:r w:rsidRPr="00E81B1D">
              <w:rPr>
                <w:sz w:val="18"/>
                <w:szCs w:val="18"/>
              </w:rPr>
              <w:t xml:space="preserve"> de la table </w:t>
            </w:r>
            <w:hyperlink w:anchor="table-prefixeppr_procedure">
              <w:r w:rsidRPr="00E81B1D">
                <w:rPr>
                  <w:rStyle w:val="Lienhypertexte"/>
                  <w:sz w:val="18"/>
                  <w:szCs w:val="18"/>
                </w:rPr>
                <w:t>prefixeppr_procedure</w:t>
              </w:r>
            </w:hyperlink>
          </w:p>
        </w:tc>
        <w:tc>
          <w:tcPr>
            <w:cnfStyle w:val="000010000000" w:firstRow="0" w:lastRow="0" w:firstColumn="0" w:lastColumn="0" w:oddVBand="1" w:evenVBand="0" w:oddHBand="0" w:evenHBand="0" w:firstRowFirstColumn="0" w:firstRowLastColumn="0" w:lastRowFirstColumn="0" w:lastRowLastColumn="0"/>
            <w:tcW w:w="0" w:type="auto"/>
          </w:tcPr>
          <w:p w14:paraId="4868CD2F" w14:textId="77777777" w:rsidR="006F2E49" w:rsidRPr="00E81B1D" w:rsidRDefault="00BB1DF7">
            <w:pPr>
              <w:pStyle w:val="Compact"/>
              <w:rPr>
                <w:sz w:val="18"/>
                <w:szCs w:val="18"/>
              </w:rPr>
            </w:pPr>
            <w:r w:rsidRPr="00E81B1D">
              <w:rPr>
                <w:sz w:val="18"/>
                <w:szCs w:val="18"/>
              </w:rPr>
              <w:t xml:space="preserve">Identifiant de la procédure associée à l’objet origine du risque. Ce champ permet de faire le lien avec l’objet correspondant de la table </w:t>
            </w:r>
            <w:hyperlink w:anchor="table-prefixeppr_procedure">
              <w:r w:rsidRPr="00E81B1D">
                <w:rPr>
                  <w:rStyle w:val="Lienhypertexte"/>
                  <w:sz w:val="18"/>
                  <w:szCs w:val="18"/>
                </w:rPr>
                <w:t>prefixeppr_procedure</w:t>
              </w:r>
            </w:hyperlink>
          </w:p>
        </w:tc>
      </w:tr>
      <w:tr w:rsidR="006F2E49" w:rsidRPr="009D678C" w14:paraId="78475D19"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0D857B6" w14:textId="77777777" w:rsidR="006F2E49" w:rsidRPr="00E81B1D" w:rsidRDefault="00BB1DF7">
            <w:pPr>
              <w:pStyle w:val="Compact"/>
              <w:rPr>
                <w:sz w:val="18"/>
                <w:szCs w:val="18"/>
              </w:rPr>
            </w:pPr>
            <w:proofErr w:type="gramStart"/>
            <w:r w:rsidRPr="00E81B1D">
              <w:rPr>
                <w:rStyle w:val="VerbatimChar"/>
                <w:sz w:val="18"/>
                <w:szCs w:val="18"/>
              </w:rPr>
              <w:t>idrefexterne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56A993D8" w14:textId="77777777" w:rsidR="006F2E49" w:rsidRPr="00E81B1D" w:rsidRDefault="00BB1DF7">
            <w:pPr>
              <w:pStyle w:val="Compact"/>
              <w:rPr>
                <w:sz w:val="18"/>
                <w:szCs w:val="18"/>
              </w:rPr>
            </w:pPr>
            <w:proofErr w:type="gramStart"/>
            <w:r w:rsidRPr="00E81B1D">
              <w:rPr>
                <w:rStyle w:val="VerbatimChar"/>
                <w:sz w:val="18"/>
                <w:szCs w:val="18"/>
              </w:rPr>
              <w:t>idrefext</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42999E2F" w14:textId="77777777" w:rsidR="006F2E49" w:rsidRPr="00E81B1D" w:rsidRDefault="00BB1DF7">
            <w:pPr>
              <w:pStyle w:val="Compact"/>
              <w:rPr>
                <w:sz w:val="18"/>
                <w:szCs w:val="18"/>
              </w:rPr>
            </w:pPr>
            <w:proofErr w:type="gramStart"/>
            <w:r w:rsidRPr="00E81B1D">
              <w:rPr>
                <w:sz w:val="18"/>
                <w:szCs w:val="18"/>
              </w:rPr>
              <w:t>TEXT(</w:t>
            </w:r>
            <w:proofErr w:type="gramEnd"/>
            <w:r w:rsidRPr="00E81B1D">
              <w:rPr>
                <w:sz w:val="18"/>
                <w:szCs w:val="18"/>
              </w:rPr>
              <w:t>50)</w:t>
            </w:r>
          </w:p>
        </w:tc>
        <w:tc>
          <w:tcPr>
            <w:cnfStyle w:val="000001000000" w:firstRow="0" w:lastRow="0" w:firstColumn="0" w:lastColumn="0" w:oddVBand="0" w:evenVBand="1" w:oddHBand="0" w:evenHBand="0" w:firstRowFirstColumn="0" w:firstRowLastColumn="0" w:lastRowFirstColumn="0" w:lastRowLastColumn="0"/>
            <w:tcW w:w="0" w:type="auto"/>
          </w:tcPr>
          <w:p w14:paraId="1A564D50" w14:textId="77777777" w:rsidR="006F2E49" w:rsidRPr="00E81B1D" w:rsidRDefault="00BB1DF7">
            <w:pPr>
              <w:pStyle w:val="Compact"/>
              <w:rPr>
                <w:sz w:val="18"/>
                <w:szCs w:val="18"/>
              </w:rPr>
            </w:pPr>
            <w:r w:rsidRPr="00E81B1D">
              <w:rPr>
                <w:sz w:val="18"/>
                <w:szCs w:val="18"/>
              </w:rPr>
              <w:t>Saisie optionnelle (uniquement si l’enjeu est extrait d’un référentiel externe).</w:t>
            </w:r>
          </w:p>
        </w:tc>
        <w:tc>
          <w:tcPr>
            <w:cnfStyle w:val="000010000000" w:firstRow="0" w:lastRow="0" w:firstColumn="0" w:lastColumn="0" w:oddVBand="1" w:evenVBand="0" w:oddHBand="0" w:evenHBand="0" w:firstRowFirstColumn="0" w:firstRowLastColumn="0" w:lastRowFirstColumn="0" w:lastRowLastColumn="0"/>
            <w:tcW w:w="0" w:type="auto"/>
          </w:tcPr>
          <w:p w14:paraId="7BE0C08A" w14:textId="77777777" w:rsidR="006F2E49" w:rsidRPr="00E81B1D" w:rsidRDefault="00BB1DF7">
            <w:pPr>
              <w:pStyle w:val="Compact"/>
              <w:rPr>
                <w:sz w:val="18"/>
                <w:szCs w:val="18"/>
              </w:rPr>
            </w:pPr>
            <w:r w:rsidRPr="00E81B1D">
              <w:rPr>
                <w:sz w:val="18"/>
                <w:szCs w:val="18"/>
              </w:rPr>
              <w:t>Identifiant de l’objet origine du risque dans le référentiel externe d’où il est extrait.</w:t>
            </w:r>
          </w:p>
        </w:tc>
      </w:tr>
      <w:tr w:rsidR="006F2E49" w:rsidRPr="009D678C" w14:paraId="09860545"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4CB88BB" w14:textId="77777777" w:rsidR="006F2E49" w:rsidRPr="00E81B1D" w:rsidRDefault="00BB1DF7">
            <w:pPr>
              <w:pStyle w:val="Compact"/>
              <w:rPr>
                <w:sz w:val="18"/>
                <w:szCs w:val="18"/>
              </w:rPr>
            </w:pPr>
            <w:proofErr w:type="gramStart"/>
            <w:r w:rsidRPr="00E81B1D">
              <w:rPr>
                <w:rStyle w:val="VerbatimChar"/>
                <w:sz w:val="18"/>
                <w:szCs w:val="18"/>
              </w:rPr>
              <w:t>refexterne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F49697D" w14:textId="77777777" w:rsidR="006F2E49" w:rsidRPr="00E81B1D" w:rsidRDefault="00BB1DF7">
            <w:pPr>
              <w:pStyle w:val="Compact"/>
              <w:rPr>
                <w:sz w:val="18"/>
                <w:szCs w:val="18"/>
              </w:rPr>
            </w:pPr>
            <w:proofErr w:type="gramStart"/>
            <w:r w:rsidRPr="00E81B1D">
              <w:rPr>
                <w:rStyle w:val="VerbatimChar"/>
                <w:sz w:val="18"/>
                <w:szCs w:val="18"/>
              </w:rPr>
              <w:t>refexterne</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6E60CE67" w14:textId="77777777" w:rsidR="006F2E49" w:rsidRPr="00E81B1D" w:rsidRDefault="00BB1DF7">
            <w:pPr>
              <w:pStyle w:val="Compact"/>
              <w:rPr>
                <w:sz w:val="18"/>
                <w:szCs w:val="18"/>
              </w:rPr>
            </w:pPr>
            <w:r w:rsidRPr="00E81B1D">
              <w:rPr>
                <w:sz w:val="18"/>
                <w:szCs w:val="18"/>
              </w:rPr>
              <w:t>TEXT</w:t>
            </w:r>
          </w:p>
        </w:tc>
        <w:tc>
          <w:tcPr>
            <w:cnfStyle w:val="000001000000" w:firstRow="0" w:lastRow="0" w:firstColumn="0" w:lastColumn="0" w:oddVBand="0" w:evenVBand="1" w:oddHBand="0" w:evenHBand="0" w:firstRowFirstColumn="0" w:firstRowLastColumn="0" w:lastRowFirstColumn="0" w:lastRowLastColumn="0"/>
            <w:tcW w:w="0" w:type="auto"/>
          </w:tcPr>
          <w:p w14:paraId="12DB3823" w14:textId="77777777" w:rsidR="006F2E49" w:rsidRPr="00E81B1D" w:rsidRDefault="00BB1DF7">
            <w:pPr>
              <w:pStyle w:val="Compact"/>
              <w:rPr>
                <w:sz w:val="18"/>
                <w:szCs w:val="18"/>
              </w:rPr>
            </w:pPr>
            <w:r w:rsidRPr="00E81B1D">
              <w:rPr>
                <w:sz w:val="18"/>
                <w:szCs w:val="18"/>
              </w:rPr>
              <w:t>Saisie libre et optionnelle (uniquement si l’enjeu est extrait d’un référentiel externe).</w:t>
            </w:r>
          </w:p>
        </w:tc>
        <w:tc>
          <w:tcPr>
            <w:cnfStyle w:val="000010000000" w:firstRow="0" w:lastRow="0" w:firstColumn="0" w:lastColumn="0" w:oddVBand="1" w:evenVBand="0" w:oddHBand="0" w:evenHBand="0" w:firstRowFirstColumn="0" w:firstRowLastColumn="0" w:lastRowFirstColumn="0" w:lastRowLastColumn="0"/>
            <w:tcW w:w="0" w:type="auto"/>
          </w:tcPr>
          <w:p w14:paraId="7F054DC9" w14:textId="77777777" w:rsidR="006F2E49" w:rsidRPr="00E81B1D" w:rsidRDefault="00BB1DF7">
            <w:pPr>
              <w:pStyle w:val="Compact"/>
              <w:rPr>
                <w:sz w:val="18"/>
                <w:szCs w:val="18"/>
              </w:rPr>
            </w:pPr>
            <w:r w:rsidRPr="00E81B1D">
              <w:rPr>
                <w:sz w:val="18"/>
                <w:szCs w:val="18"/>
              </w:rPr>
              <w:t>Référentiel externe d’où est extrait l’objet.</w:t>
            </w:r>
          </w:p>
        </w:tc>
      </w:tr>
      <w:tr w:rsidR="006F2E49" w:rsidRPr="009D678C" w14:paraId="0319F4F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584D53F" w14:textId="77777777" w:rsidR="006F2E49" w:rsidRPr="00E81B1D" w:rsidRDefault="00BB1DF7">
            <w:pPr>
              <w:pStyle w:val="Compact"/>
              <w:rPr>
                <w:sz w:val="18"/>
                <w:szCs w:val="18"/>
              </w:rPr>
            </w:pPr>
            <w:proofErr w:type="gramStart"/>
            <w:r w:rsidRPr="00E81B1D">
              <w:rPr>
                <w:rStyle w:val="VerbatimChar"/>
                <w:b/>
                <w:sz w:val="18"/>
                <w:szCs w:val="18"/>
              </w:rPr>
              <w:t>nom</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03F5C009" w14:textId="77777777" w:rsidR="006F2E49" w:rsidRPr="00E81B1D" w:rsidRDefault="00BB1DF7">
            <w:pPr>
              <w:pStyle w:val="Compact"/>
              <w:rPr>
                <w:sz w:val="18"/>
                <w:szCs w:val="18"/>
              </w:rPr>
            </w:pPr>
            <w:proofErr w:type="gramStart"/>
            <w:r w:rsidRPr="00E81B1D">
              <w:rPr>
                <w:rStyle w:val="VerbatimChar"/>
                <w:b/>
                <w:sz w:val="18"/>
                <w:szCs w:val="18"/>
              </w:rPr>
              <w:t>nom</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05D4CD59" w14:textId="77777777" w:rsidR="006F2E49" w:rsidRPr="00E81B1D" w:rsidRDefault="00BB1DF7">
            <w:pPr>
              <w:pStyle w:val="Compact"/>
              <w:rPr>
                <w:sz w:val="18"/>
                <w:szCs w:val="18"/>
              </w:rPr>
            </w:pPr>
            <w:r w:rsidRPr="00E81B1D">
              <w:rPr>
                <w:sz w:val="18"/>
                <w:szCs w:val="18"/>
              </w:rPr>
              <w:t>TEXT</w:t>
            </w:r>
          </w:p>
        </w:tc>
        <w:tc>
          <w:tcPr>
            <w:cnfStyle w:val="000001000000" w:firstRow="0" w:lastRow="0" w:firstColumn="0" w:lastColumn="0" w:oddVBand="0" w:evenVBand="1" w:oddHBand="0" w:evenHBand="0" w:firstRowFirstColumn="0" w:firstRowLastColumn="0" w:lastRowFirstColumn="0" w:lastRowLastColumn="0"/>
            <w:tcW w:w="0" w:type="auto"/>
          </w:tcPr>
          <w:p w14:paraId="4FD68C06" w14:textId="77777777" w:rsidR="006F2E49" w:rsidRPr="00E81B1D" w:rsidRDefault="00BB1DF7">
            <w:pPr>
              <w:pStyle w:val="Compact"/>
              <w:rPr>
                <w:sz w:val="18"/>
                <w:szCs w:val="18"/>
              </w:rPr>
            </w:pPr>
            <w:r w:rsidRPr="00E81B1D">
              <w:rPr>
                <w:sz w:val="18"/>
                <w:szCs w:val="18"/>
              </w:rPr>
              <w:t>Saisie libre.</w:t>
            </w:r>
          </w:p>
        </w:tc>
        <w:tc>
          <w:tcPr>
            <w:cnfStyle w:val="000010000000" w:firstRow="0" w:lastRow="0" w:firstColumn="0" w:lastColumn="0" w:oddVBand="1" w:evenVBand="0" w:oddHBand="0" w:evenHBand="0" w:firstRowFirstColumn="0" w:firstRowLastColumn="0" w:lastRowFirstColumn="0" w:lastRowLastColumn="0"/>
            <w:tcW w:w="0" w:type="auto"/>
          </w:tcPr>
          <w:p w14:paraId="74C6A0F6" w14:textId="77777777" w:rsidR="006F2E49" w:rsidRPr="00E81B1D" w:rsidRDefault="00BB1DF7">
            <w:pPr>
              <w:pStyle w:val="Compact"/>
              <w:rPr>
                <w:sz w:val="18"/>
                <w:szCs w:val="18"/>
              </w:rPr>
            </w:pPr>
            <w:r w:rsidRPr="00E81B1D">
              <w:rPr>
                <w:sz w:val="18"/>
                <w:szCs w:val="18"/>
              </w:rPr>
              <w:t>Nom de l’objet origine du risque.</w:t>
            </w:r>
          </w:p>
        </w:tc>
      </w:tr>
      <w:tr w:rsidR="006F2E49" w:rsidRPr="009D678C" w14:paraId="566F47FD"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D70A96" w14:textId="77777777" w:rsidR="006F2E49" w:rsidRPr="00E81B1D" w:rsidRDefault="00BB1DF7">
            <w:pPr>
              <w:pStyle w:val="Compact"/>
              <w:rPr>
                <w:sz w:val="18"/>
                <w:szCs w:val="18"/>
              </w:rPr>
            </w:pPr>
            <w:proofErr w:type="gramStart"/>
            <w:r w:rsidRPr="00E81B1D">
              <w:rPr>
                <w:rStyle w:val="VerbatimChar"/>
                <w:b/>
                <w:sz w:val="18"/>
                <w:szCs w:val="18"/>
              </w:rPr>
              <w:t>geom</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75BDDD14" w14:textId="77777777" w:rsidR="006F2E49" w:rsidRPr="00E81B1D" w:rsidRDefault="00BB1DF7">
            <w:pPr>
              <w:pStyle w:val="Compact"/>
              <w:rPr>
                <w:sz w:val="18"/>
                <w:szCs w:val="18"/>
              </w:rPr>
            </w:pPr>
            <w:r w:rsidRPr="00E81B1D">
              <w:rPr>
                <w:sz w:val="18"/>
                <w:szCs w:val="18"/>
              </w:rPr>
              <w:t>N.A.</w:t>
            </w:r>
          </w:p>
        </w:tc>
        <w:tc>
          <w:tcPr>
            <w:cnfStyle w:val="000010000000" w:firstRow="0" w:lastRow="0" w:firstColumn="0" w:lastColumn="0" w:oddVBand="1" w:evenVBand="0" w:oddHBand="0" w:evenHBand="0" w:firstRowFirstColumn="0" w:firstRowLastColumn="0" w:lastRowFirstColumn="0" w:lastRowLastColumn="0"/>
            <w:tcW w:w="0" w:type="auto"/>
          </w:tcPr>
          <w:p w14:paraId="0FD74F24" w14:textId="77777777" w:rsidR="006F2E49" w:rsidRPr="00E81B1D" w:rsidRDefault="00BB1DF7">
            <w:pPr>
              <w:pStyle w:val="Compact"/>
              <w:rPr>
                <w:sz w:val="18"/>
                <w:szCs w:val="18"/>
              </w:rPr>
            </w:pPr>
            <w:r w:rsidRPr="00E81B1D">
              <w:rPr>
                <w:sz w:val="18"/>
                <w:szCs w:val="18"/>
              </w:rPr>
              <w:t>MULTIPOLYGON ou MULTILINESTRING ou MULTIPOINT</w:t>
            </w:r>
          </w:p>
        </w:tc>
        <w:tc>
          <w:tcPr>
            <w:cnfStyle w:val="000001000000" w:firstRow="0" w:lastRow="0" w:firstColumn="0" w:lastColumn="0" w:oddVBand="0" w:evenVBand="1" w:oddHBand="0" w:evenHBand="0" w:firstRowFirstColumn="0" w:firstRowLastColumn="0" w:lastRowFirstColumn="0" w:lastRowLastColumn="0"/>
            <w:tcW w:w="0" w:type="auto"/>
          </w:tcPr>
          <w:p w14:paraId="5203C9C1" w14:textId="77777777" w:rsidR="006F2E49" w:rsidRPr="00E81B1D" w:rsidRDefault="00BB1DF7">
            <w:pPr>
              <w:pStyle w:val="Compact"/>
              <w:rPr>
                <w:sz w:val="18"/>
                <w:szCs w:val="18"/>
              </w:rPr>
            </w:pPr>
            <w:r w:rsidRPr="00E81B1D">
              <w:rPr>
                <w:sz w:val="18"/>
                <w:szCs w:val="18"/>
              </w:rPr>
              <w:t>Géométrie surfacique, linéaire ou ponctuelle de l’objet origine du risque</w:t>
            </w:r>
          </w:p>
        </w:tc>
        <w:tc>
          <w:tcPr>
            <w:cnfStyle w:val="000010000000" w:firstRow="0" w:lastRow="0" w:firstColumn="0" w:lastColumn="0" w:oddVBand="1" w:evenVBand="0" w:oddHBand="0" w:evenHBand="0" w:firstRowFirstColumn="0" w:firstRowLastColumn="0" w:lastRowFirstColumn="0" w:lastRowLastColumn="0"/>
            <w:tcW w:w="0" w:type="auto"/>
          </w:tcPr>
          <w:p w14:paraId="765FDB5C" w14:textId="77777777" w:rsidR="006F2E49" w:rsidRPr="00E81B1D" w:rsidRDefault="006F2E49">
            <w:pPr>
              <w:pStyle w:val="Compact"/>
              <w:rPr>
                <w:sz w:val="18"/>
                <w:szCs w:val="18"/>
              </w:rPr>
            </w:pPr>
          </w:p>
        </w:tc>
      </w:tr>
    </w:tbl>
    <w:p w14:paraId="56C1D121" w14:textId="77777777" w:rsidR="00E81B1D" w:rsidRPr="00202FEB" w:rsidRDefault="00E81B1D" w:rsidP="00E81B1D">
      <w:pPr>
        <w:rPr>
          <w:lang w:val="fr-FR"/>
        </w:rPr>
      </w:pPr>
      <w:bookmarkStart w:id="219" w:name="tables-de-la-thématique-enjeux"/>
      <w:bookmarkEnd w:id="216"/>
      <w:bookmarkEnd w:id="218"/>
      <w:r w:rsidRPr="00202FEB">
        <w:rPr>
          <w:lang w:val="fr-FR"/>
        </w:rPr>
        <w:t xml:space="preserve"> </w:t>
      </w:r>
    </w:p>
    <w:p w14:paraId="0629A096" w14:textId="18C4F398" w:rsidR="006F2E49" w:rsidRDefault="00BB1DF7">
      <w:pPr>
        <w:pStyle w:val="Titre5"/>
      </w:pPr>
      <w:r>
        <w:lastRenderedPageBreak/>
        <w:t>Tables de la thématique Enjeux</w:t>
      </w:r>
    </w:p>
    <w:p w14:paraId="06024EA5" w14:textId="77777777" w:rsidR="006F2E49" w:rsidRPr="0067229D" w:rsidRDefault="00BB1DF7">
      <w:pPr>
        <w:pStyle w:val="FirstParagraph"/>
        <w:rPr>
          <w:lang w:val="fr-FR"/>
        </w:rPr>
      </w:pPr>
      <w:r w:rsidRPr="0067229D">
        <w:rPr>
          <w:lang w:val="fr-FR"/>
        </w:rPr>
        <w:t>La figure suivante représente les tables du standard pouvant faire partie de la livraison GeoPackage implémentant la thématique “Enjeux”. Les champs en gras sont les champs dont le renseignement est obligatoire lorsque la table est présente dans la livraison.</w:t>
      </w:r>
    </w:p>
    <w:p w14:paraId="218FD39B" w14:textId="77777777" w:rsidR="006F2E49" w:rsidRDefault="00BB1DF7">
      <w:pPr>
        <w:pStyle w:val="CaptionedFigure"/>
      </w:pPr>
      <w:bookmarkStart w:id="220" w:name="fig:tabl-enjeux-img"/>
      <w:r>
        <w:rPr>
          <w:noProof/>
        </w:rPr>
        <w:drawing>
          <wp:inline distT="0" distB="0" distL="0" distR="0" wp14:anchorId="103F635E" wp14:editId="6AD3DA06">
            <wp:extent cx="5969000" cy="2885722"/>
            <wp:effectExtent l="0" t="0" r="0" b="0"/>
            <wp:docPr id="400" name="Picture" descr="Figure 15: Diagramme des tables de la thématique Enjeux"/>
            <wp:cNvGraphicFramePr/>
            <a:graphic xmlns:a="http://schemas.openxmlformats.org/drawingml/2006/main">
              <a:graphicData uri="http://schemas.openxmlformats.org/drawingml/2006/picture">
                <pic:pic xmlns:pic="http://schemas.openxmlformats.org/drawingml/2006/picture">
                  <pic:nvPicPr>
                    <pic:cNvPr id="401" name="Picture" descr="./ressources/Geopackage-PPR-Enjeu-View.png"/>
                    <pic:cNvPicPr>
                      <a:picLocks noChangeAspect="1" noChangeArrowheads="1"/>
                    </pic:cNvPicPr>
                  </pic:nvPicPr>
                  <pic:blipFill>
                    <a:blip r:embed="rId254"/>
                    <a:stretch>
                      <a:fillRect/>
                    </a:stretch>
                  </pic:blipFill>
                  <pic:spPr bwMode="auto">
                    <a:xfrm>
                      <a:off x="0" y="0"/>
                      <a:ext cx="5969000" cy="2885722"/>
                    </a:xfrm>
                    <a:prstGeom prst="rect">
                      <a:avLst/>
                    </a:prstGeom>
                    <a:noFill/>
                    <a:ln w="9525">
                      <a:noFill/>
                      <a:headEnd/>
                      <a:tailEnd/>
                    </a:ln>
                  </pic:spPr>
                </pic:pic>
              </a:graphicData>
            </a:graphic>
          </wp:inline>
        </w:drawing>
      </w:r>
    </w:p>
    <w:p w14:paraId="25B5959C" w14:textId="77777777" w:rsidR="006F2E49" w:rsidRPr="0067229D" w:rsidRDefault="00BB1DF7" w:rsidP="00E81B1D">
      <w:pPr>
        <w:pStyle w:val="ImageCaption"/>
        <w:jc w:val="center"/>
        <w:rPr>
          <w:lang w:val="fr-FR"/>
        </w:rPr>
      </w:pPr>
      <w:r w:rsidRPr="0067229D">
        <w:rPr>
          <w:lang w:val="fr-FR"/>
        </w:rPr>
        <w:t xml:space="preserve">Figure </w:t>
      </w:r>
      <w:proofErr w:type="gramStart"/>
      <w:r w:rsidRPr="0067229D">
        <w:rPr>
          <w:lang w:val="fr-FR"/>
        </w:rPr>
        <w:t>15:</w:t>
      </w:r>
      <w:proofErr w:type="gramEnd"/>
      <w:r w:rsidRPr="0067229D">
        <w:rPr>
          <w:lang w:val="fr-FR"/>
        </w:rPr>
        <w:t xml:space="preserve"> Diagramme des tables de la thématique Enjeux</w:t>
      </w:r>
    </w:p>
    <w:p w14:paraId="42395345" w14:textId="77777777" w:rsidR="006F2E49" w:rsidRDefault="00BB1DF7">
      <w:pPr>
        <w:pStyle w:val="Titre6"/>
      </w:pPr>
      <w:bookmarkStart w:id="221" w:name="tables-prefixeppr_enjeu_slp"/>
      <w:bookmarkEnd w:id="220"/>
      <w:r>
        <w:t xml:space="preserve">Tables </w:t>
      </w:r>
      <w:r>
        <w:rPr>
          <w:rStyle w:val="VerbatimChar"/>
        </w:rPr>
        <w:t>[PrefixePPR]_enjeu_s|l|p</w:t>
      </w:r>
    </w:p>
    <w:p w14:paraId="2C3C507D" w14:textId="77777777" w:rsidR="006F2E49" w:rsidRDefault="00BB1DF7">
      <w:pPr>
        <w:pStyle w:val="FirstParagraph"/>
      </w:pPr>
      <w:r w:rsidRPr="0067229D">
        <w:rPr>
          <w:lang w:val="fr-FR"/>
        </w:rPr>
        <w:t xml:space="preserve">Les tables </w:t>
      </w:r>
      <w:r w:rsidRPr="0067229D">
        <w:rPr>
          <w:rStyle w:val="VerbatimChar"/>
          <w:lang w:val="fr-FR"/>
        </w:rPr>
        <w:t>[PrefixePPR]_enjeu_s|l|p</w:t>
      </w:r>
      <w:r w:rsidRPr="0067229D">
        <w:rPr>
          <w:lang w:val="fr-FR"/>
        </w:rPr>
        <w:t xml:space="preserve"> implémentent la classe </w:t>
      </w:r>
      <w:hyperlink r:id="rId255" w:anchor="classe-dobjets-enjeu">
        <w:r w:rsidRPr="0067229D">
          <w:rPr>
            <w:rStyle w:val="Lienhypertexte"/>
            <w:lang w:val="fr-FR"/>
          </w:rPr>
          <w:t>Enjeu</w:t>
        </w:r>
      </w:hyperlink>
      <w:r w:rsidRPr="0067229D">
        <w:rPr>
          <w:lang w:val="fr-FR"/>
        </w:rPr>
        <w:t xml:space="preserve"> définie dans le modèle commun. </w:t>
      </w:r>
      <w:r>
        <w:t xml:space="preserve">Elles ont la structure </w:t>
      </w:r>
      <w:proofErr w:type="gramStart"/>
      <w:r>
        <w:t>suivante :</w:t>
      </w:r>
      <w:proofErr w:type="gramEnd"/>
    </w:p>
    <w:tbl>
      <w:tblPr>
        <w:tblStyle w:val="Table"/>
        <w:tblW w:w="0" w:type="auto"/>
        <w:tblLook w:val="0020" w:firstRow="1" w:lastRow="0" w:firstColumn="0" w:lastColumn="0" w:noHBand="0" w:noVBand="0"/>
      </w:tblPr>
      <w:tblGrid>
        <w:gridCol w:w="1900"/>
        <w:gridCol w:w="1206"/>
        <w:gridCol w:w="1876"/>
        <w:gridCol w:w="2201"/>
        <w:gridCol w:w="2207"/>
      </w:tblGrid>
      <w:tr w:rsidR="006F2E49" w:rsidRPr="00E81B1D" w14:paraId="77A5CE9C"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0E89DC2" w14:textId="77777777" w:rsidR="006F2E49" w:rsidRPr="00E81B1D" w:rsidRDefault="00BB1DF7">
            <w:pPr>
              <w:pStyle w:val="Compact"/>
              <w:rPr>
                <w:sz w:val="18"/>
                <w:szCs w:val="18"/>
              </w:rPr>
            </w:pPr>
            <w:r w:rsidRPr="00E81B1D">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0" w:type="auto"/>
          </w:tcPr>
          <w:p w14:paraId="16F8E6DB" w14:textId="77777777" w:rsidR="006F2E49" w:rsidRPr="00E81B1D" w:rsidRDefault="00BB1DF7">
            <w:pPr>
              <w:pStyle w:val="Compact"/>
              <w:rPr>
                <w:sz w:val="18"/>
                <w:szCs w:val="18"/>
              </w:rPr>
            </w:pPr>
            <w:r w:rsidRPr="00E81B1D">
              <w:rPr>
                <w:sz w:val="18"/>
                <w:szCs w:val="18"/>
              </w:rPr>
              <w:t>Nom court</w:t>
            </w:r>
          </w:p>
        </w:tc>
        <w:tc>
          <w:tcPr>
            <w:cnfStyle w:val="000010000000" w:firstRow="0" w:lastRow="0" w:firstColumn="0" w:lastColumn="0" w:oddVBand="1" w:evenVBand="0" w:oddHBand="0" w:evenHBand="0" w:firstRowFirstColumn="0" w:firstRowLastColumn="0" w:lastRowFirstColumn="0" w:lastRowLastColumn="0"/>
            <w:tcW w:w="0" w:type="auto"/>
          </w:tcPr>
          <w:p w14:paraId="65BD2F0E" w14:textId="77777777" w:rsidR="006F2E49" w:rsidRPr="00E81B1D" w:rsidRDefault="00BB1DF7">
            <w:pPr>
              <w:pStyle w:val="Compact"/>
              <w:rPr>
                <w:sz w:val="18"/>
                <w:szCs w:val="18"/>
              </w:rPr>
            </w:pPr>
            <w:r w:rsidRPr="00E81B1D">
              <w:rPr>
                <w:sz w:val="18"/>
                <w:szCs w:val="18"/>
              </w:rPr>
              <w:t>Type GPKG</w:t>
            </w:r>
          </w:p>
        </w:tc>
        <w:tc>
          <w:tcPr>
            <w:cnfStyle w:val="000001000000" w:firstRow="0" w:lastRow="0" w:firstColumn="0" w:lastColumn="0" w:oddVBand="0" w:evenVBand="1" w:oddHBand="0" w:evenHBand="0" w:firstRowFirstColumn="0" w:firstRowLastColumn="0" w:lastRowFirstColumn="0" w:lastRowLastColumn="0"/>
            <w:tcW w:w="0" w:type="auto"/>
          </w:tcPr>
          <w:p w14:paraId="25C32193" w14:textId="77777777" w:rsidR="006F2E49" w:rsidRPr="00E81B1D" w:rsidRDefault="00BB1DF7">
            <w:pPr>
              <w:pStyle w:val="Compact"/>
              <w:rPr>
                <w:sz w:val="18"/>
                <w:szCs w:val="18"/>
              </w:rPr>
            </w:pPr>
            <w:r w:rsidRPr="00E81B1D">
              <w:rPr>
                <w:sz w:val="18"/>
                <w:szCs w:val="18"/>
              </w:rPr>
              <w:t>Valeurs</w:t>
            </w:r>
          </w:p>
        </w:tc>
        <w:tc>
          <w:tcPr>
            <w:cnfStyle w:val="000010000000" w:firstRow="0" w:lastRow="0" w:firstColumn="0" w:lastColumn="0" w:oddVBand="1" w:evenVBand="0" w:oddHBand="0" w:evenHBand="0" w:firstRowFirstColumn="0" w:firstRowLastColumn="0" w:lastRowFirstColumn="0" w:lastRowLastColumn="0"/>
            <w:tcW w:w="0" w:type="auto"/>
          </w:tcPr>
          <w:p w14:paraId="49EBD70C" w14:textId="77777777" w:rsidR="006F2E49" w:rsidRPr="00E81B1D" w:rsidRDefault="00BB1DF7">
            <w:pPr>
              <w:pStyle w:val="Compact"/>
              <w:rPr>
                <w:sz w:val="18"/>
                <w:szCs w:val="18"/>
              </w:rPr>
            </w:pPr>
            <w:r w:rsidRPr="00E81B1D">
              <w:rPr>
                <w:sz w:val="18"/>
                <w:szCs w:val="18"/>
              </w:rPr>
              <w:t>Définition</w:t>
            </w:r>
          </w:p>
        </w:tc>
      </w:tr>
      <w:tr w:rsidR="006F2E49" w:rsidRPr="00E81B1D" w14:paraId="219E893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F41C0D" w14:textId="77777777" w:rsidR="006F2E49" w:rsidRPr="00E81B1D" w:rsidRDefault="00BB1DF7">
            <w:pPr>
              <w:pStyle w:val="Compact"/>
              <w:rPr>
                <w:sz w:val="18"/>
                <w:szCs w:val="18"/>
              </w:rPr>
            </w:pPr>
            <w:proofErr w:type="gramStart"/>
            <w:r w:rsidRPr="00E81B1D">
              <w:rPr>
                <w:rStyle w:val="VerbatimChar"/>
                <w:b/>
                <w:sz w:val="18"/>
                <w:szCs w:val="18"/>
              </w:rPr>
              <w:t>idenjeu</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5E4EF6B" w14:textId="77777777" w:rsidR="006F2E49" w:rsidRPr="00E81B1D" w:rsidRDefault="00BB1DF7">
            <w:pPr>
              <w:pStyle w:val="Compact"/>
              <w:rPr>
                <w:sz w:val="18"/>
                <w:szCs w:val="18"/>
              </w:rPr>
            </w:pPr>
            <w:proofErr w:type="gramStart"/>
            <w:r w:rsidRPr="00E81B1D">
              <w:rPr>
                <w:rStyle w:val="VerbatimChar"/>
                <w:b/>
                <w:sz w:val="18"/>
                <w:szCs w:val="18"/>
              </w:rPr>
              <w:t>idenjeu</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1AC1CDC4" w14:textId="77777777" w:rsidR="006F2E49" w:rsidRPr="00E81B1D" w:rsidRDefault="00BB1DF7">
            <w:pPr>
              <w:pStyle w:val="Compact"/>
              <w:rPr>
                <w:sz w:val="18"/>
                <w:szCs w:val="18"/>
              </w:rPr>
            </w:pPr>
            <w:proofErr w:type="gramStart"/>
            <w:r w:rsidRPr="00E81B1D">
              <w:rPr>
                <w:sz w:val="18"/>
                <w:szCs w:val="18"/>
              </w:rPr>
              <w:t>TEXT(</w:t>
            </w:r>
            <w:proofErr w:type="gramEnd"/>
            <w:r w:rsidRPr="00E81B1D">
              <w:rPr>
                <w:sz w:val="18"/>
                <w:szCs w:val="18"/>
              </w:rPr>
              <w:t>15)</w:t>
            </w:r>
          </w:p>
        </w:tc>
        <w:tc>
          <w:tcPr>
            <w:cnfStyle w:val="000001000000" w:firstRow="0" w:lastRow="0" w:firstColumn="0" w:lastColumn="0" w:oddVBand="0" w:evenVBand="1" w:oddHBand="0" w:evenHBand="0" w:firstRowFirstColumn="0" w:firstRowLastColumn="0" w:lastRowFirstColumn="0" w:lastRowLastColumn="0"/>
            <w:tcW w:w="0" w:type="auto"/>
          </w:tcPr>
          <w:p w14:paraId="17FF8F47" w14:textId="77777777" w:rsidR="006F2E49" w:rsidRPr="00E81B1D" w:rsidRDefault="00BB1DF7">
            <w:pPr>
              <w:pStyle w:val="Compact"/>
              <w:rPr>
                <w:sz w:val="18"/>
                <w:szCs w:val="18"/>
              </w:rPr>
            </w:pPr>
            <w:r w:rsidRPr="00E81B1D">
              <w:rPr>
                <w:b/>
                <w:sz w:val="18"/>
                <w:szCs w:val="18"/>
              </w:rPr>
              <w:t>Clef primaire</w:t>
            </w:r>
          </w:p>
        </w:tc>
        <w:tc>
          <w:tcPr>
            <w:cnfStyle w:val="000010000000" w:firstRow="0" w:lastRow="0" w:firstColumn="0" w:lastColumn="0" w:oddVBand="1" w:evenVBand="0" w:oddHBand="0" w:evenHBand="0" w:firstRowFirstColumn="0" w:firstRowLastColumn="0" w:lastRowFirstColumn="0" w:lastRowLastColumn="0"/>
            <w:tcW w:w="0" w:type="auto"/>
          </w:tcPr>
          <w:p w14:paraId="42285DAD" w14:textId="77777777" w:rsidR="006F2E49" w:rsidRPr="00E81B1D" w:rsidRDefault="00BB1DF7">
            <w:pPr>
              <w:pStyle w:val="Compact"/>
              <w:rPr>
                <w:sz w:val="18"/>
                <w:szCs w:val="18"/>
              </w:rPr>
            </w:pPr>
            <w:r w:rsidRPr="00E81B1D">
              <w:rPr>
                <w:sz w:val="18"/>
                <w:szCs w:val="18"/>
              </w:rPr>
              <w:t>Identifiant de l’objet enjeu.</w:t>
            </w:r>
          </w:p>
        </w:tc>
      </w:tr>
      <w:tr w:rsidR="006F2E49" w:rsidRPr="009D678C" w14:paraId="56886318"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A03EFBB" w14:textId="77777777" w:rsidR="006F2E49" w:rsidRPr="00E81B1D" w:rsidRDefault="00BB1DF7">
            <w:pPr>
              <w:pStyle w:val="Compact"/>
              <w:rPr>
                <w:sz w:val="18"/>
                <w:szCs w:val="18"/>
              </w:rPr>
            </w:pPr>
            <w:proofErr w:type="gramStart"/>
            <w:r w:rsidRPr="00E81B1D">
              <w:rPr>
                <w:rStyle w:val="VerbatimChar"/>
                <w:sz w:val="18"/>
                <w:szCs w:val="18"/>
              </w:rPr>
              <w:t>idrefexterne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410BB76" w14:textId="77777777" w:rsidR="006F2E49" w:rsidRPr="00E81B1D" w:rsidRDefault="00BB1DF7">
            <w:pPr>
              <w:pStyle w:val="Compact"/>
              <w:rPr>
                <w:sz w:val="18"/>
                <w:szCs w:val="18"/>
              </w:rPr>
            </w:pPr>
            <w:proofErr w:type="gramStart"/>
            <w:r w:rsidRPr="00E81B1D">
              <w:rPr>
                <w:rStyle w:val="VerbatimChar"/>
                <w:sz w:val="18"/>
                <w:szCs w:val="18"/>
              </w:rPr>
              <w:t>idrefext</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70F49899" w14:textId="77777777" w:rsidR="006F2E49" w:rsidRPr="00E81B1D" w:rsidRDefault="00BB1DF7">
            <w:pPr>
              <w:pStyle w:val="Compact"/>
              <w:rPr>
                <w:sz w:val="18"/>
                <w:szCs w:val="18"/>
              </w:rPr>
            </w:pPr>
            <w:proofErr w:type="gramStart"/>
            <w:r w:rsidRPr="00E81B1D">
              <w:rPr>
                <w:sz w:val="18"/>
                <w:szCs w:val="18"/>
              </w:rPr>
              <w:t>TEXT(</w:t>
            </w:r>
            <w:proofErr w:type="gramEnd"/>
            <w:r w:rsidRPr="00E81B1D">
              <w:rPr>
                <w:sz w:val="18"/>
                <w:szCs w:val="18"/>
              </w:rPr>
              <w:t>50)</w:t>
            </w:r>
          </w:p>
        </w:tc>
        <w:tc>
          <w:tcPr>
            <w:cnfStyle w:val="000001000000" w:firstRow="0" w:lastRow="0" w:firstColumn="0" w:lastColumn="0" w:oddVBand="0" w:evenVBand="1" w:oddHBand="0" w:evenHBand="0" w:firstRowFirstColumn="0" w:firstRowLastColumn="0" w:lastRowFirstColumn="0" w:lastRowLastColumn="0"/>
            <w:tcW w:w="0" w:type="auto"/>
          </w:tcPr>
          <w:p w14:paraId="728F13A6" w14:textId="77777777" w:rsidR="006F2E49" w:rsidRPr="00E81B1D" w:rsidRDefault="00BB1DF7">
            <w:pPr>
              <w:pStyle w:val="Compact"/>
              <w:rPr>
                <w:sz w:val="18"/>
                <w:szCs w:val="18"/>
              </w:rPr>
            </w:pPr>
            <w:r w:rsidRPr="00E81B1D">
              <w:rPr>
                <w:sz w:val="18"/>
                <w:szCs w:val="18"/>
              </w:rPr>
              <w:t>Saisie optionnelle (uniquement si l’enjeu est extrait d’un référentiel externe).</w:t>
            </w:r>
          </w:p>
        </w:tc>
        <w:tc>
          <w:tcPr>
            <w:cnfStyle w:val="000010000000" w:firstRow="0" w:lastRow="0" w:firstColumn="0" w:lastColumn="0" w:oddVBand="1" w:evenVBand="0" w:oddHBand="0" w:evenHBand="0" w:firstRowFirstColumn="0" w:firstRowLastColumn="0" w:lastRowFirstColumn="0" w:lastRowLastColumn="0"/>
            <w:tcW w:w="0" w:type="auto"/>
          </w:tcPr>
          <w:p w14:paraId="75F1C10F" w14:textId="77777777" w:rsidR="006F2E49" w:rsidRPr="00E81B1D" w:rsidRDefault="00BB1DF7">
            <w:pPr>
              <w:pStyle w:val="Compact"/>
              <w:rPr>
                <w:sz w:val="18"/>
                <w:szCs w:val="18"/>
              </w:rPr>
            </w:pPr>
            <w:r w:rsidRPr="00E81B1D">
              <w:rPr>
                <w:sz w:val="18"/>
                <w:szCs w:val="18"/>
              </w:rPr>
              <w:t>Identifiant de l’objet d’enjeu dans le référentiel externe d’où il est extrait.</w:t>
            </w:r>
          </w:p>
        </w:tc>
      </w:tr>
      <w:tr w:rsidR="006F2E49" w:rsidRPr="009D678C" w14:paraId="428D94D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94E794B" w14:textId="77777777" w:rsidR="006F2E49" w:rsidRPr="00E81B1D" w:rsidRDefault="00BB1DF7">
            <w:pPr>
              <w:pStyle w:val="Compact"/>
              <w:rPr>
                <w:sz w:val="18"/>
                <w:szCs w:val="18"/>
              </w:rPr>
            </w:pPr>
            <w:proofErr w:type="gramStart"/>
            <w:r w:rsidRPr="00E81B1D">
              <w:rPr>
                <w:rStyle w:val="VerbatimChar"/>
                <w:sz w:val="18"/>
                <w:szCs w:val="18"/>
              </w:rPr>
              <w:t>refexterne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2900976" w14:textId="77777777" w:rsidR="006F2E49" w:rsidRPr="00E81B1D" w:rsidRDefault="00BB1DF7">
            <w:pPr>
              <w:pStyle w:val="Compact"/>
              <w:rPr>
                <w:sz w:val="18"/>
                <w:szCs w:val="18"/>
              </w:rPr>
            </w:pPr>
            <w:proofErr w:type="gramStart"/>
            <w:r w:rsidRPr="00E81B1D">
              <w:rPr>
                <w:rStyle w:val="VerbatimChar"/>
                <w:sz w:val="18"/>
                <w:szCs w:val="18"/>
              </w:rPr>
              <w:t>refexterne</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4AC7DE31" w14:textId="77777777" w:rsidR="006F2E49" w:rsidRPr="00E81B1D" w:rsidRDefault="00BB1DF7">
            <w:pPr>
              <w:pStyle w:val="Compact"/>
              <w:rPr>
                <w:sz w:val="18"/>
                <w:szCs w:val="18"/>
              </w:rPr>
            </w:pPr>
            <w:r w:rsidRPr="00E81B1D">
              <w:rPr>
                <w:sz w:val="18"/>
                <w:szCs w:val="18"/>
              </w:rPr>
              <w:t>TEXT</w:t>
            </w:r>
          </w:p>
        </w:tc>
        <w:tc>
          <w:tcPr>
            <w:cnfStyle w:val="000001000000" w:firstRow="0" w:lastRow="0" w:firstColumn="0" w:lastColumn="0" w:oddVBand="0" w:evenVBand="1" w:oddHBand="0" w:evenHBand="0" w:firstRowFirstColumn="0" w:firstRowLastColumn="0" w:lastRowFirstColumn="0" w:lastRowLastColumn="0"/>
            <w:tcW w:w="0" w:type="auto"/>
          </w:tcPr>
          <w:p w14:paraId="70A3CDF9" w14:textId="77777777" w:rsidR="006F2E49" w:rsidRPr="00E81B1D" w:rsidRDefault="00BB1DF7">
            <w:pPr>
              <w:pStyle w:val="Compact"/>
              <w:rPr>
                <w:sz w:val="18"/>
                <w:szCs w:val="18"/>
              </w:rPr>
            </w:pPr>
            <w:r w:rsidRPr="00E81B1D">
              <w:rPr>
                <w:sz w:val="18"/>
                <w:szCs w:val="18"/>
              </w:rPr>
              <w:t>Saisie libre et optionnelle (uniquement si l’enjeu est extrait d’un référentiel externe).</w:t>
            </w:r>
          </w:p>
        </w:tc>
        <w:tc>
          <w:tcPr>
            <w:cnfStyle w:val="000010000000" w:firstRow="0" w:lastRow="0" w:firstColumn="0" w:lastColumn="0" w:oddVBand="1" w:evenVBand="0" w:oddHBand="0" w:evenHBand="0" w:firstRowFirstColumn="0" w:firstRowLastColumn="0" w:lastRowFirstColumn="0" w:lastRowLastColumn="0"/>
            <w:tcW w:w="0" w:type="auto"/>
          </w:tcPr>
          <w:p w14:paraId="5721B0EF" w14:textId="77777777" w:rsidR="006F2E49" w:rsidRPr="00E81B1D" w:rsidRDefault="00BB1DF7">
            <w:pPr>
              <w:pStyle w:val="Compact"/>
              <w:rPr>
                <w:sz w:val="18"/>
                <w:szCs w:val="18"/>
              </w:rPr>
            </w:pPr>
            <w:r w:rsidRPr="00E81B1D">
              <w:rPr>
                <w:sz w:val="18"/>
                <w:szCs w:val="18"/>
              </w:rPr>
              <w:t>Référentiel externe d’où est extrait l’objet.</w:t>
            </w:r>
          </w:p>
        </w:tc>
      </w:tr>
      <w:tr w:rsidR="006F2E49" w:rsidRPr="009D678C" w14:paraId="0B50B6CE"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C930784" w14:textId="77777777" w:rsidR="006F2E49" w:rsidRPr="00E81B1D" w:rsidRDefault="00BB1DF7">
            <w:pPr>
              <w:pStyle w:val="Compact"/>
              <w:rPr>
                <w:sz w:val="18"/>
                <w:szCs w:val="18"/>
              </w:rPr>
            </w:pPr>
            <w:proofErr w:type="gramStart"/>
            <w:r w:rsidRPr="00E81B1D">
              <w:rPr>
                <w:rStyle w:val="VerbatimChar"/>
                <w:b/>
                <w:sz w:val="18"/>
                <w:szCs w:val="18"/>
              </w:rPr>
              <w:t>codeprocedure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3F943AE1" w14:textId="77777777" w:rsidR="006F2E49" w:rsidRPr="00E81B1D" w:rsidRDefault="00BB1DF7">
            <w:pPr>
              <w:pStyle w:val="Compact"/>
              <w:rPr>
                <w:sz w:val="18"/>
                <w:szCs w:val="18"/>
              </w:rPr>
            </w:pPr>
            <w:proofErr w:type="gramStart"/>
            <w:r w:rsidRPr="00E81B1D">
              <w:rPr>
                <w:rStyle w:val="VerbatimChar"/>
                <w:b/>
                <w:sz w:val="18"/>
                <w:szCs w:val="18"/>
              </w:rPr>
              <w:t>idproc</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34A3A11B" w14:textId="77777777" w:rsidR="006F2E49" w:rsidRPr="00E81B1D" w:rsidRDefault="00BB1DF7">
            <w:pPr>
              <w:pStyle w:val="Compact"/>
              <w:rPr>
                <w:sz w:val="18"/>
                <w:szCs w:val="18"/>
              </w:rPr>
            </w:pPr>
            <w:proofErr w:type="gramStart"/>
            <w:r w:rsidRPr="00E81B1D">
              <w:rPr>
                <w:sz w:val="18"/>
                <w:szCs w:val="18"/>
              </w:rPr>
              <w:t>TEXT(</w:t>
            </w:r>
            <w:proofErr w:type="gramEnd"/>
            <w:r w:rsidRPr="00E81B1D">
              <w:rPr>
                <w:sz w:val="18"/>
                <w:szCs w:val="18"/>
              </w:rPr>
              <w:t>22)</w:t>
            </w:r>
          </w:p>
        </w:tc>
        <w:tc>
          <w:tcPr>
            <w:cnfStyle w:val="000001000000" w:firstRow="0" w:lastRow="0" w:firstColumn="0" w:lastColumn="0" w:oddVBand="0" w:evenVBand="1" w:oddHBand="0" w:evenHBand="0" w:firstRowFirstColumn="0" w:firstRowLastColumn="0" w:lastRowFirstColumn="0" w:lastRowLastColumn="0"/>
            <w:tcW w:w="0" w:type="auto"/>
          </w:tcPr>
          <w:p w14:paraId="04685AB6" w14:textId="77777777" w:rsidR="006F2E49" w:rsidRPr="00E81B1D" w:rsidRDefault="00BB1DF7">
            <w:pPr>
              <w:pStyle w:val="Compact"/>
              <w:rPr>
                <w:sz w:val="18"/>
                <w:szCs w:val="18"/>
              </w:rPr>
            </w:pPr>
            <w:r w:rsidRPr="00E81B1D">
              <w:rPr>
                <w:b/>
                <w:sz w:val="18"/>
                <w:szCs w:val="18"/>
              </w:rPr>
              <w:t>Clef étrangère</w:t>
            </w:r>
            <w:r w:rsidRPr="00E81B1D">
              <w:rPr>
                <w:sz w:val="18"/>
                <w:szCs w:val="18"/>
              </w:rPr>
              <w:t xml:space="preserve">. La valeur de ce champ doit aussi exister comme valeur de la colonne </w:t>
            </w:r>
            <w:r w:rsidRPr="00E81B1D">
              <w:rPr>
                <w:rStyle w:val="VerbatimChar"/>
                <w:sz w:val="18"/>
                <w:szCs w:val="18"/>
              </w:rPr>
              <w:t>codeprocedure</w:t>
            </w:r>
            <w:r w:rsidRPr="00E81B1D">
              <w:rPr>
                <w:sz w:val="18"/>
                <w:szCs w:val="18"/>
              </w:rPr>
              <w:t xml:space="preserve"> de la table </w:t>
            </w:r>
            <w:hyperlink w:anchor="table-prefixeppr_procedure">
              <w:r w:rsidRPr="00E81B1D">
                <w:rPr>
                  <w:rStyle w:val="Lienhypertexte"/>
                  <w:sz w:val="18"/>
                  <w:szCs w:val="18"/>
                </w:rPr>
                <w:t>prefixeppr_procedure</w:t>
              </w:r>
            </w:hyperlink>
          </w:p>
        </w:tc>
        <w:tc>
          <w:tcPr>
            <w:cnfStyle w:val="000010000000" w:firstRow="0" w:lastRow="0" w:firstColumn="0" w:lastColumn="0" w:oddVBand="1" w:evenVBand="0" w:oddHBand="0" w:evenHBand="0" w:firstRowFirstColumn="0" w:firstRowLastColumn="0" w:lastRowFirstColumn="0" w:lastRowLastColumn="0"/>
            <w:tcW w:w="0" w:type="auto"/>
          </w:tcPr>
          <w:p w14:paraId="326C99B0" w14:textId="77777777" w:rsidR="006F2E49" w:rsidRPr="00E81B1D" w:rsidRDefault="00BB1DF7">
            <w:pPr>
              <w:pStyle w:val="Compact"/>
              <w:rPr>
                <w:sz w:val="18"/>
                <w:szCs w:val="18"/>
              </w:rPr>
            </w:pPr>
            <w:r w:rsidRPr="00E81B1D">
              <w:rPr>
                <w:sz w:val="18"/>
                <w:szCs w:val="18"/>
              </w:rPr>
              <w:t xml:space="preserve">Identifiant de la procédure associée à la collecte de cet objet enjeu. Ce champ permet de faire le lien avec l’objet correspondant de la table </w:t>
            </w:r>
            <w:hyperlink w:anchor="table-prefixeppr_procedure">
              <w:r w:rsidRPr="00E81B1D">
                <w:rPr>
                  <w:rStyle w:val="Lienhypertexte"/>
                  <w:sz w:val="18"/>
                  <w:szCs w:val="18"/>
                </w:rPr>
                <w:t>prefixeppr_procedure</w:t>
              </w:r>
            </w:hyperlink>
          </w:p>
        </w:tc>
      </w:tr>
      <w:tr w:rsidR="006F2E49" w:rsidRPr="00E81B1D" w14:paraId="162BB86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281A35A" w14:textId="77777777" w:rsidR="006F2E49" w:rsidRPr="00E81B1D" w:rsidRDefault="00BB1DF7">
            <w:pPr>
              <w:pStyle w:val="Compact"/>
              <w:rPr>
                <w:sz w:val="18"/>
                <w:szCs w:val="18"/>
              </w:rPr>
            </w:pPr>
            <w:proofErr w:type="gramStart"/>
            <w:r w:rsidRPr="00E81B1D">
              <w:rPr>
                <w:rStyle w:val="VerbatimChar"/>
                <w:b/>
                <w:sz w:val="18"/>
                <w:szCs w:val="18"/>
              </w:rPr>
              <w:t>nomenjeu</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3264751C" w14:textId="77777777" w:rsidR="006F2E49" w:rsidRPr="00E81B1D" w:rsidRDefault="00BB1DF7">
            <w:pPr>
              <w:pStyle w:val="Compact"/>
              <w:rPr>
                <w:sz w:val="18"/>
                <w:szCs w:val="18"/>
              </w:rPr>
            </w:pPr>
            <w:proofErr w:type="gramStart"/>
            <w:r w:rsidRPr="00E81B1D">
              <w:rPr>
                <w:rStyle w:val="VerbatimChar"/>
                <w:b/>
                <w:sz w:val="18"/>
                <w:szCs w:val="18"/>
              </w:rPr>
              <w:t>nomenjeu</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52ED7C9A" w14:textId="77777777" w:rsidR="006F2E49" w:rsidRPr="00E81B1D" w:rsidRDefault="00BB1DF7">
            <w:pPr>
              <w:pStyle w:val="Compact"/>
              <w:rPr>
                <w:sz w:val="18"/>
                <w:szCs w:val="18"/>
              </w:rPr>
            </w:pPr>
            <w:r w:rsidRPr="00E81B1D">
              <w:rPr>
                <w:sz w:val="18"/>
                <w:szCs w:val="18"/>
              </w:rPr>
              <w:t>TEXT</w:t>
            </w:r>
          </w:p>
        </w:tc>
        <w:tc>
          <w:tcPr>
            <w:cnfStyle w:val="000001000000" w:firstRow="0" w:lastRow="0" w:firstColumn="0" w:lastColumn="0" w:oddVBand="0" w:evenVBand="1" w:oddHBand="0" w:evenHBand="0" w:firstRowFirstColumn="0" w:firstRowLastColumn="0" w:lastRowFirstColumn="0" w:lastRowLastColumn="0"/>
            <w:tcW w:w="0" w:type="auto"/>
          </w:tcPr>
          <w:p w14:paraId="7BD1FA15" w14:textId="77777777" w:rsidR="006F2E49" w:rsidRPr="00E81B1D" w:rsidRDefault="00BB1DF7">
            <w:pPr>
              <w:pStyle w:val="Compact"/>
              <w:rPr>
                <w:sz w:val="18"/>
                <w:szCs w:val="18"/>
              </w:rPr>
            </w:pPr>
            <w:r w:rsidRPr="00E81B1D">
              <w:rPr>
                <w:sz w:val="18"/>
                <w:szCs w:val="18"/>
              </w:rPr>
              <w:t>Saisie libre.</w:t>
            </w:r>
          </w:p>
        </w:tc>
        <w:tc>
          <w:tcPr>
            <w:cnfStyle w:val="000010000000" w:firstRow="0" w:lastRow="0" w:firstColumn="0" w:lastColumn="0" w:oddVBand="1" w:evenVBand="0" w:oddHBand="0" w:evenHBand="0" w:firstRowFirstColumn="0" w:firstRowLastColumn="0" w:lastRowFirstColumn="0" w:lastRowLastColumn="0"/>
            <w:tcW w:w="0" w:type="auto"/>
          </w:tcPr>
          <w:p w14:paraId="4173E52D" w14:textId="77777777" w:rsidR="006F2E49" w:rsidRPr="00E81B1D" w:rsidRDefault="00BB1DF7">
            <w:pPr>
              <w:pStyle w:val="Compact"/>
              <w:rPr>
                <w:sz w:val="18"/>
                <w:szCs w:val="18"/>
              </w:rPr>
            </w:pPr>
            <w:r w:rsidRPr="00E81B1D">
              <w:rPr>
                <w:sz w:val="18"/>
                <w:szCs w:val="18"/>
              </w:rPr>
              <w:t>Nom de l’objet d’enjeu.</w:t>
            </w:r>
          </w:p>
        </w:tc>
      </w:tr>
      <w:tr w:rsidR="006F2E49" w:rsidRPr="009D678C" w14:paraId="7D588B55"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64E2515" w14:textId="77777777" w:rsidR="006F2E49" w:rsidRPr="00E81B1D" w:rsidRDefault="00BB1DF7">
            <w:pPr>
              <w:pStyle w:val="Compact"/>
              <w:rPr>
                <w:sz w:val="18"/>
                <w:szCs w:val="18"/>
              </w:rPr>
            </w:pPr>
            <w:proofErr w:type="gramStart"/>
            <w:r w:rsidRPr="00E81B1D">
              <w:rPr>
                <w:rStyle w:val="VerbatimChar"/>
                <w:b/>
                <w:sz w:val="18"/>
                <w:szCs w:val="18"/>
              </w:rPr>
              <w:lastRenderedPageBreak/>
              <w:t>codeenjeu</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EF14C0E" w14:textId="77777777" w:rsidR="006F2E49" w:rsidRPr="00E81B1D" w:rsidRDefault="00BB1DF7">
            <w:pPr>
              <w:pStyle w:val="Compact"/>
              <w:rPr>
                <w:sz w:val="18"/>
                <w:szCs w:val="18"/>
              </w:rPr>
            </w:pPr>
            <w:proofErr w:type="gramStart"/>
            <w:r w:rsidRPr="00E81B1D">
              <w:rPr>
                <w:rStyle w:val="VerbatimChar"/>
                <w:b/>
                <w:sz w:val="18"/>
                <w:szCs w:val="18"/>
              </w:rPr>
              <w:t>codeenjeu</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29FF7C1F" w14:textId="77777777" w:rsidR="006F2E49" w:rsidRPr="00E81B1D" w:rsidRDefault="00BB1DF7">
            <w:pPr>
              <w:pStyle w:val="Compact"/>
              <w:rPr>
                <w:sz w:val="18"/>
                <w:szCs w:val="18"/>
              </w:rPr>
            </w:pPr>
            <w:r w:rsidRPr="00E81B1D">
              <w:rPr>
                <w:sz w:val="18"/>
                <w:szCs w:val="18"/>
              </w:rPr>
              <w:t>TEXT</w:t>
            </w:r>
          </w:p>
        </w:tc>
        <w:tc>
          <w:tcPr>
            <w:cnfStyle w:val="000001000000" w:firstRow="0" w:lastRow="0" w:firstColumn="0" w:lastColumn="0" w:oddVBand="0" w:evenVBand="1" w:oddHBand="0" w:evenHBand="0" w:firstRowFirstColumn="0" w:firstRowLastColumn="0" w:lastRowFirstColumn="0" w:lastRowLastColumn="0"/>
            <w:tcW w:w="0" w:type="auto"/>
          </w:tcPr>
          <w:p w14:paraId="49496C3B" w14:textId="77777777" w:rsidR="006F2E49" w:rsidRPr="00E81B1D" w:rsidRDefault="00BB1DF7">
            <w:pPr>
              <w:pStyle w:val="Compact"/>
              <w:rPr>
                <w:sz w:val="18"/>
                <w:szCs w:val="18"/>
              </w:rPr>
            </w:pPr>
            <w:r w:rsidRPr="00E81B1D">
              <w:rPr>
                <w:sz w:val="18"/>
                <w:szCs w:val="18"/>
              </w:rPr>
              <w:t xml:space="preserve">Les valeurs sont contraintes selon les valeurs possibles définies dans la nomenclature (désignée par </w:t>
            </w:r>
            <w:r w:rsidRPr="00E81B1D">
              <w:rPr>
                <w:rStyle w:val="VerbatimChar"/>
                <w:sz w:val="18"/>
                <w:szCs w:val="18"/>
              </w:rPr>
              <w:t>nomenclatureenjeu</w:t>
            </w:r>
            <w:r w:rsidRPr="00E81B1D">
              <w:rPr>
                <w:sz w:val="18"/>
                <w:szCs w:val="18"/>
              </w:rPr>
              <w:t>) à laquelle appartient le code.</w:t>
            </w:r>
          </w:p>
        </w:tc>
        <w:tc>
          <w:tcPr>
            <w:cnfStyle w:val="000010000000" w:firstRow="0" w:lastRow="0" w:firstColumn="0" w:lastColumn="0" w:oddVBand="1" w:evenVBand="0" w:oddHBand="0" w:evenHBand="0" w:firstRowFirstColumn="0" w:firstRowLastColumn="0" w:lastRowFirstColumn="0" w:lastRowLastColumn="0"/>
            <w:tcW w:w="0" w:type="auto"/>
          </w:tcPr>
          <w:p w14:paraId="20C9EB67" w14:textId="77777777" w:rsidR="006F2E49" w:rsidRPr="00E81B1D" w:rsidRDefault="00BB1DF7">
            <w:pPr>
              <w:pStyle w:val="Compact"/>
              <w:rPr>
                <w:sz w:val="18"/>
                <w:szCs w:val="18"/>
              </w:rPr>
            </w:pPr>
            <w:r w:rsidRPr="00E81B1D">
              <w:rPr>
                <w:sz w:val="18"/>
                <w:szCs w:val="18"/>
              </w:rPr>
              <w:t xml:space="preserve">Désignation du type d’enjeu dans la nomenclature référencée par la colonne </w:t>
            </w:r>
            <w:r w:rsidRPr="00E81B1D">
              <w:rPr>
                <w:rStyle w:val="VerbatimChar"/>
                <w:sz w:val="18"/>
                <w:szCs w:val="18"/>
              </w:rPr>
              <w:t>nomenclatureenjeu</w:t>
            </w:r>
            <w:r w:rsidRPr="00E81B1D">
              <w:rPr>
                <w:sz w:val="18"/>
                <w:szCs w:val="18"/>
              </w:rPr>
              <w:t>.</w:t>
            </w:r>
          </w:p>
        </w:tc>
      </w:tr>
      <w:tr w:rsidR="006F2E49" w:rsidRPr="009D678C" w14:paraId="5F315B1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8E62F91" w14:textId="77777777" w:rsidR="006F2E49" w:rsidRPr="00E81B1D" w:rsidRDefault="00BB1DF7">
            <w:pPr>
              <w:pStyle w:val="Compact"/>
              <w:rPr>
                <w:sz w:val="18"/>
                <w:szCs w:val="18"/>
              </w:rPr>
            </w:pPr>
            <w:proofErr w:type="gramStart"/>
            <w:r w:rsidRPr="00E81B1D">
              <w:rPr>
                <w:rStyle w:val="VerbatimChar"/>
                <w:b/>
                <w:sz w:val="18"/>
                <w:szCs w:val="18"/>
              </w:rPr>
              <w:t>nomenclatureenjeu</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41BBB8E6" w14:textId="77777777" w:rsidR="006F2E49" w:rsidRPr="00E81B1D" w:rsidRDefault="00BB1DF7">
            <w:pPr>
              <w:pStyle w:val="Compact"/>
              <w:rPr>
                <w:sz w:val="18"/>
                <w:szCs w:val="18"/>
              </w:rPr>
            </w:pPr>
            <w:proofErr w:type="gramStart"/>
            <w:r w:rsidRPr="00E81B1D">
              <w:rPr>
                <w:rStyle w:val="VerbatimChar"/>
                <w:b/>
                <w:sz w:val="18"/>
                <w:szCs w:val="18"/>
              </w:rPr>
              <w:t>nomencjeu</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59B1269F" w14:textId="77777777" w:rsidR="006F2E49" w:rsidRPr="00E81B1D" w:rsidRDefault="00BB1DF7">
            <w:pPr>
              <w:pStyle w:val="Compact"/>
              <w:rPr>
                <w:sz w:val="18"/>
                <w:szCs w:val="18"/>
              </w:rPr>
            </w:pPr>
            <w:r w:rsidRPr="00E81B1D">
              <w:rPr>
                <w:sz w:val="18"/>
                <w:szCs w:val="18"/>
              </w:rPr>
              <w:t>TEXT</w:t>
            </w:r>
          </w:p>
        </w:tc>
        <w:tc>
          <w:tcPr>
            <w:cnfStyle w:val="000001000000" w:firstRow="0" w:lastRow="0" w:firstColumn="0" w:lastColumn="0" w:oddVBand="0" w:evenVBand="1" w:oddHBand="0" w:evenHBand="0" w:firstRowFirstColumn="0" w:firstRowLastColumn="0" w:lastRowFirstColumn="0" w:lastRowLastColumn="0"/>
            <w:tcW w:w="0" w:type="auto"/>
          </w:tcPr>
          <w:p w14:paraId="7C237E25" w14:textId="77777777" w:rsidR="006F2E49" w:rsidRPr="00E81B1D" w:rsidRDefault="00BB1DF7">
            <w:pPr>
              <w:pStyle w:val="Compact"/>
              <w:rPr>
                <w:sz w:val="18"/>
                <w:szCs w:val="18"/>
              </w:rPr>
            </w:pPr>
            <w:r w:rsidRPr="00E81B1D">
              <w:rPr>
                <w:sz w:val="18"/>
                <w:szCs w:val="18"/>
              </w:rPr>
              <w:t>La référence à la nomenclature doit permettre d’identifier sans ambiguïté cette dernière (par exemple l’URI d’un registre)</w:t>
            </w:r>
          </w:p>
        </w:tc>
        <w:tc>
          <w:tcPr>
            <w:cnfStyle w:val="000010000000" w:firstRow="0" w:lastRow="0" w:firstColumn="0" w:lastColumn="0" w:oddVBand="1" w:evenVBand="0" w:oddHBand="0" w:evenHBand="0" w:firstRowFirstColumn="0" w:firstRowLastColumn="0" w:lastRowFirstColumn="0" w:lastRowLastColumn="0"/>
            <w:tcW w:w="0" w:type="auto"/>
          </w:tcPr>
          <w:p w14:paraId="78AB5038" w14:textId="77777777" w:rsidR="006F2E49" w:rsidRPr="00E81B1D" w:rsidRDefault="00BB1DF7">
            <w:pPr>
              <w:pStyle w:val="Compact"/>
              <w:rPr>
                <w:sz w:val="18"/>
                <w:szCs w:val="18"/>
              </w:rPr>
            </w:pPr>
            <w:r w:rsidRPr="00E81B1D">
              <w:rPr>
                <w:sz w:val="18"/>
                <w:szCs w:val="18"/>
              </w:rPr>
              <w:t>Référence à une nomenclature établie définissant des types d’enjeux.</w:t>
            </w:r>
          </w:p>
        </w:tc>
      </w:tr>
      <w:tr w:rsidR="006F2E49" w:rsidRPr="009D678C" w14:paraId="13EC43ED"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37F9C95" w14:textId="77777777" w:rsidR="006F2E49" w:rsidRPr="00E81B1D" w:rsidRDefault="00BB1DF7">
            <w:pPr>
              <w:pStyle w:val="Compact"/>
              <w:rPr>
                <w:sz w:val="18"/>
                <w:szCs w:val="18"/>
              </w:rPr>
            </w:pPr>
            <w:proofErr w:type="gramStart"/>
            <w:r w:rsidRPr="00E81B1D">
              <w:rPr>
                <w:rStyle w:val="VerbatimChar"/>
                <w:b/>
                <w:sz w:val="18"/>
                <w:szCs w:val="18"/>
              </w:rPr>
              <w:t>dateenjeu</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51A6A7D7" w14:textId="77777777" w:rsidR="006F2E49" w:rsidRPr="00E81B1D" w:rsidRDefault="00BB1DF7">
            <w:pPr>
              <w:pStyle w:val="Compact"/>
              <w:rPr>
                <w:sz w:val="18"/>
                <w:szCs w:val="18"/>
              </w:rPr>
            </w:pPr>
            <w:proofErr w:type="gramStart"/>
            <w:r w:rsidRPr="00E81B1D">
              <w:rPr>
                <w:rStyle w:val="VerbatimChar"/>
                <w:b/>
                <w:sz w:val="18"/>
                <w:szCs w:val="18"/>
              </w:rPr>
              <w:t>dateenjeu</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0181C74A" w14:textId="77777777" w:rsidR="006F2E49" w:rsidRPr="00E81B1D" w:rsidRDefault="00BB1DF7">
            <w:pPr>
              <w:pStyle w:val="Compact"/>
              <w:rPr>
                <w:sz w:val="18"/>
                <w:szCs w:val="18"/>
              </w:rPr>
            </w:pPr>
            <w:r w:rsidRPr="00E81B1D">
              <w:rPr>
                <w:sz w:val="18"/>
                <w:szCs w:val="18"/>
              </w:rPr>
              <w:t>DATE</w:t>
            </w:r>
          </w:p>
        </w:tc>
        <w:tc>
          <w:tcPr>
            <w:cnfStyle w:val="000001000000" w:firstRow="0" w:lastRow="0" w:firstColumn="0" w:lastColumn="0" w:oddVBand="0" w:evenVBand="1" w:oddHBand="0" w:evenHBand="0" w:firstRowFirstColumn="0" w:firstRowLastColumn="0" w:lastRowFirstColumn="0" w:lastRowLastColumn="0"/>
            <w:tcW w:w="0" w:type="auto"/>
          </w:tcPr>
          <w:p w14:paraId="6AC70FBD" w14:textId="77777777" w:rsidR="006F2E49" w:rsidRPr="00E81B1D" w:rsidRDefault="00BB1DF7">
            <w:pPr>
              <w:pStyle w:val="Compact"/>
              <w:rPr>
                <w:sz w:val="18"/>
                <w:szCs w:val="18"/>
              </w:rPr>
            </w:pPr>
            <w:r w:rsidRPr="00E81B1D">
              <w:rPr>
                <w:sz w:val="18"/>
                <w:szCs w:val="18"/>
              </w:rPr>
              <w:t xml:space="preserve">Date au format ISO-8601 sous la forme d’une chaine de caractères </w:t>
            </w:r>
            <w:r w:rsidRPr="00E81B1D">
              <w:rPr>
                <w:rStyle w:val="VerbatimChar"/>
                <w:sz w:val="18"/>
                <w:szCs w:val="18"/>
              </w:rPr>
              <w:t>AAAA-MM-JJ</w:t>
            </w:r>
          </w:p>
        </w:tc>
        <w:tc>
          <w:tcPr>
            <w:cnfStyle w:val="000010000000" w:firstRow="0" w:lastRow="0" w:firstColumn="0" w:lastColumn="0" w:oddVBand="1" w:evenVBand="0" w:oddHBand="0" w:evenHBand="0" w:firstRowFirstColumn="0" w:firstRowLastColumn="0" w:lastRowFirstColumn="0" w:lastRowLastColumn="0"/>
            <w:tcW w:w="0" w:type="auto"/>
          </w:tcPr>
          <w:p w14:paraId="71B3A5CB" w14:textId="77777777" w:rsidR="006F2E49" w:rsidRPr="00E81B1D" w:rsidRDefault="00BB1DF7">
            <w:pPr>
              <w:pStyle w:val="Compact"/>
              <w:rPr>
                <w:sz w:val="18"/>
                <w:szCs w:val="18"/>
              </w:rPr>
            </w:pPr>
            <w:r w:rsidRPr="00E81B1D">
              <w:rPr>
                <w:sz w:val="18"/>
                <w:szCs w:val="18"/>
              </w:rPr>
              <w:t>Date de collecte de l’objet enjeu.</w:t>
            </w:r>
          </w:p>
        </w:tc>
      </w:tr>
      <w:tr w:rsidR="006F2E49" w:rsidRPr="009D678C" w14:paraId="4B001B4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9F69337" w14:textId="77777777" w:rsidR="006F2E49" w:rsidRPr="00E81B1D" w:rsidRDefault="00BB1DF7">
            <w:pPr>
              <w:pStyle w:val="Compact"/>
              <w:rPr>
                <w:sz w:val="18"/>
                <w:szCs w:val="18"/>
              </w:rPr>
            </w:pPr>
            <w:proofErr w:type="gramStart"/>
            <w:r w:rsidRPr="00E81B1D">
              <w:rPr>
                <w:rStyle w:val="VerbatimChar"/>
                <w:b/>
                <w:sz w:val="18"/>
                <w:szCs w:val="18"/>
              </w:rPr>
              <w:t>geom</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337AA70F" w14:textId="77777777" w:rsidR="006F2E49" w:rsidRPr="00E81B1D" w:rsidRDefault="00BB1DF7">
            <w:pPr>
              <w:pStyle w:val="Compact"/>
              <w:rPr>
                <w:sz w:val="18"/>
                <w:szCs w:val="18"/>
              </w:rPr>
            </w:pPr>
            <w:r w:rsidRPr="00E81B1D">
              <w:rPr>
                <w:sz w:val="18"/>
                <w:szCs w:val="18"/>
              </w:rPr>
              <w:t>N.A.</w:t>
            </w:r>
          </w:p>
        </w:tc>
        <w:tc>
          <w:tcPr>
            <w:cnfStyle w:val="000010000000" w:firstRow="0" w:lastRow="0" w:firstColumn="0" w:lastColumn="0" w:oddVBand="1" w:evenVBand="0" w:oddHBand="0" w:evenHBand="0" w:firstRowFirstColumn="0" w:firstRowLastColumn="0" w:lastRowFirstColumn="0" w:lastRowLastColumn="0"/>
            <w:tcW w:w="0" w:type="auto"/>
          </w:tcPr>
          <w:p w14:paraId="0367AA84" w14:textId="77777777" w:rsidR="006F2E49" w:rsidRPr="00E81B1D" w:rsidRDefault="00BB1DF7">
            <w:pPr>
              <w:pStyle w:val="Compact"/>
              <w:rPr>
                <w:sz w:val="18"/>
                <w:szCs w:val="18"/>
              </w:rPr>
            </w:pPr>
            <w:r w:rsidRPr="00E81B1D">
              <w:rPr>
                <w:sz w:val="18"/>
                <w:szCs w:val="18"/>
              </w:rPr>
              <w:t>MULTIPOLYGON ou MULTILINESTRING ou MULTIPOINT</w:t>
            </w:r>
          </w:p>
        </w:tc>
        <w:tc>
          <w:tcPr>
            <w:cnfStyle w:val="000001000000" w:firstRow="0" w:lastRow="0" w:firstColumn="0" w:lastColumn="0" w:oddVBand="0" w:evenVBand="1" w:oddHBand="0" w:evenHBand="0" w:firstRowFirstColumn="0" w:firstRowLastColumn="0" w:lastRowFirstColumn="0" w:lastRowLastColumn="0"/>
            <w:tcW w:w="0" w:type="auto"/>
          </w:tcPr>
          <w:p w14:paraId="3B05490B" w14:textId="77777777" w:rsidR="006F2E49" w:rsidRPr="00E81B1D" w:rsidRDefault="00BB1DF7">
            <w:pPr>
              <w:pStyle w:val="Compact"/>
              <w:rPr>
                <w:sz w:val="18"/>
                <w:szCs w:val="18"/>
              </w:rPr>
            </w:pPr>
            <w:r w:rsidRPr="00E81B1D">
              <w:rPr>
                <w:sz w:val="18"/>
                <w:szCs w:val="18"/>
              </w:rPr>
              <w:t>Géométrie surfacique, linéaire ou ponctuelle de l’objet enjeu.</w:t>
            </w:r>
          </w:p>
        </w:tc>
        <w:tc>
          <w:tcPr>
            <w:cnfStyle w:val="000010000000" w:firstRow="0" w:lastRow="0" w:firstColumn="0" w:lastColumn="0" w:oddVBand="1" w:evenVBand="0" w:oddHBand="0" w:evenHBand="0" w:firstRowFirstColumn="0" w:firstRowLastColumn="0" w:lastRowFirstColumn="0" w:lastRowLastColumn="0"/>
            <w:tcW w:w="0" w:type="auto"/>
          </w:tcPr>
          <w:p w14:paraId="54D00296" w14:textId="77777777" w:rsidR="006F2E49" w:rsidRPr="00E81B1D" w:rsidRDefault="006F2E49">
            <w:pPr>
              <w:pStyle w:val="Compact"/>
              <w:rPr>
                <w:sz w:val="18"/>
                <w:szCs w:val="18"/>
              </w:rPr>
            </w:pPr>
          </w:p>
        </w:tc>
      </w:tr>
    </w:tbl>
    <w:p w14:paraId="5E23EE2D" w14:textId="77777777" w:rsidR="006F2E49" w:rsidRDefault="00BB1DF7">
      <w:pPr>
        <w:pStyle w:val="Titre6"/>
      </w:pPr>
      <w:bookmarkStart w:id="222" w:name="table-prefixeppr_typevulnerabilite"/>
      <w:bookmarkEnd w:id="221"/>
      <w:r>
        <w:t xml:space="preserve">Table </w:t>
      </w:r>
      <w:r>
        <w:rPr>
          <w:rStyle w:val="VerbatimChar"/>
        </w:rPr>
        <w:t>[PrefixePPR]_typevulnerabilite</w:t>
      </w:r>
    </w:p>
    <w:p w14:paraId="23751DB3" w14:textId="77777777" w:rsidR="006F2E49" w:rsidRDefault="00BB1DF7">
      <w:pPr>
        <w:pStyle w:val="FirstParagraph"/>
      </w:pPr>
      <w:r w:rsidRPr="0067229D">
        <w:rPr>
          <w:lang w:val="fr-FR"/>
        </w:rPr>
        <w:t xml:space="preserve">La table </w:t>
      </w:r>
      <w:r w:rsidRPr="0067229D">
        <w:rPr>
          <w:rStyle w:val="VerbatimChar"/>
          <w:lang w:val="fr-FR"/>
        </w:rPr>
        <w:t>[PrefixePPR]_typevulnerabilite</w:t>
      </w:r>
      <w:r w:rsidRPr="0067229D">
        <w:rPr>
          <w:lang w:val="fr-FR"/>
        </w:rPr>
        <w:t xml:space="preserve"> implémente le type de données </w:t>
      </w:r>
      <w:hyperlink r:id="rId256" w:anchor="type-de-données-typevulnerabilite">
        <w:r w:rsidRPr="0067229D">
          <w:rPr>
            <w:rStyle w:val="Lienhypertexte"/>
            <w:lang w:val="fr-FR"/>
          </w:rPr>
          <w:t>TypeVulnerabilite</w:t>
        </w:r>
      </w:hyperlink>
      <w:r w:rsidRPr="0067229D">
        <w:rPr>
          <w:lang w:val="fr-FR"/>
        </w:rPr>
        <w:t xml:space="preserve"> défini dans le modèle commun. </w:t>
      </w:r>
      <w:r>
        <w:t xml:space="preserve">Elle a la structure </w:t>
      </w:r>
      <w:proofErr w:type="gramStart"/>
      <w:r>
        <w:t>suivante :</w:t>
      </w:r>
      <w:proofErr w:type="gramEnd"/>
    </w:p>
    <w:tbl>
      <w:tblPr>
        <w:tblStyle w:val="Table"/>
        <w:tblW w:w="0" w:type="auto"/>
        <w:tblLook w:val="0020" w:firstRow="1" w:lastRow="0" w:firstColumn="0" w:lastColumn="0" w:noHBand="0" w:noVBand="0"/>
      </w:tblPr>
      <w:tblGrid>
        <w:gridCol w:w="1314"/>
        <w:gridCol w:w="1113"/>
        <w:gridCol w:w="1005"/>
        <w:gridCol w:w="2817"/>
        <w:gridCol w:w="3141"/>
      </w:tblGrid>
      <w:tr w:rsidR="006F2E49" w:rsidRPr="00E81B1D" w14:paraId="627FCAE7"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F011E56" w14:textId="77777777" w:rsidR="006F2E49" w:rsidRPr="00E81B1D" w:rsidRDefault="00BB1DF7">
            <w:pPr>
              <w:pStyle w:val="Compact"/>
              <w:rPr>
                <w:sz w:val="18"/>
                <w:szCs w:val="18"/>
              </w:rPr>
            </w:pPr>
            <w:r w:rsidRPr="00E81B1D">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0" w:type="auto"/>
          </w:tcPr>
          <w:p w14:paraId="48F5BFEE" w14:textId="77777777" w:rsidR="006F2E49" w:rsidRPr="00E81B1D" w:rsidRDefault="00BB1DF7">
            <w:pPr>
              <w:pStyle w:val="Compact"/>
              <w:rPr>
                <w:sz w:val="18"/>
                <w:szCs w:val="18"/>
              </w:rPr>
            </w:pPr>
            <w:r w:rsidRPr="00E81B1D">
              <w:rPr>
                <w:sz w:val="18"/>
                <w:szCs w:val="18"/>
              </w:rPr>
              <w:t>Nom court</w:t>
            </w:r>
          </w:p>
        </w:tc>
        <w:tc>
          <w:tcPr>
            <w:cnfStyle w:val="000010000000" w:firstRow="0" w:lastRow="0" w:firstColumn="0" w:lastColumn="0" w:oddVBand="1" w:evenVBand="0" w:oddHBand="0" w:evenHBand="0" w:firstRowFirstColumn="0" w:firstRowLastColumn="0" w:lastRowFirstColumn="0" w:lastRowLastColumn="0"/>
            <w:tcW w:w="0" w:type="auto"/>
          </w:tcPr>
          <w:p w14:paraId="16D0DC83" w14:textId="77777777" w:rsidR="006F2E49" w:rsidRPr="00E81B1D" w:rsidRDefault="00BB1DF7">
            <w:pPr>
              <w:pStyle w:val="Compact"/>
              <w:rPr>
                <w:sz w:val="18"/>
                <w:szCs w:val="18"/>
              </w:rPr>
            </w:pPr>
            <w:r w:rsidRPr="00E81B1D">
              <w:rPr>
                <w:sz w:val="18"/>
                <w:szCs w:val="18"/>
              </w:rPr>
              <w:t>Type GPKG</w:t>
            </w:r>
          </w:p>
        </w:tc>
        <w:tc>
          <w:tcPr>
            <w:cnfStyle w:val="000001000000" w:firstRow="0" w:lastRow="0" w:firstColumn="0" w:lastColumn="0" w:oddVBand="0" w:evenVBand="1" w:oddHBand="0" w:evenHBand="0" w:firstRowFirstColumn="0" w:firstRowLastColumn="0" w:lastRowFirstColumn="0" w:lastRowLastColumn="0"/>
            <w:tcW w:w="0" w:type="auto"/>
          </w:tcPr>
          <w:p w14:paraId="65A85944" w14:textId="77777777" w:rsidR="006F2E49" w:rsidRPr="00E81B1D" w:rsidRDefault="00BB1DF7">
            <w:pPr>
              <w:pStyle w:val="Compact"/>
              <w:rPr>
                <w:sz w:val="18"/>
                <w:szCs w:val="18"/>
              </w:rPr>
            </w:pPr>
            <w:r w:rsidRPr="00E81B1D">
              <w:rPr>
                <w:sz w:val="18"/>
                <w:szCs w:val="18"/>
              </w:rPr>
              <w:t>Valeurs</w:t>
            </w:r>
          </w:p>
        </w:tc>
        <w:tc>
          <w:tcPr>
            <w:cnfStyle w:val="000010000000" w:firstRow="0" w:lastRow="0" w:firstColumn="0" w:lastColumn="0" w:oddVBand="1" w:evenVBand="0" w:oddHBand="0" w:evenHBand="0" w:firstRowFirstColumn="0" w:firstRowLastColumn="0" w:lastRowFirstColumn="0" w:lastRowLastColumn="0"/>
            <w:tcW w:w="0" w:type="auto"/>
          </w:tcPr>
          <w:p w14:paraId="06757114" w14:textId="77777777" w:rsidR="006F2E49" w:rsidRPr="00E81B1D" w:rsidRDefault="00BB1DF7">
            <w:pPr>
              <w:pStyle w:val="Compact"/>
              <w:rPr>
                <w:sz w:val="18"/>
                <w:szCs w:val="18"/>
              </w:rPr>
            </w:pPr>
            <w:r w:rsidRPr="00E81B1D">
              <w:rPr>
                <w:sz w:val="18"/>
                <w:szCs w:val="18"/>
              </w:rPr>
              <w:t>Définition</w:t>
            </w:r>
          </w:p>
        </w:tc>
      </w:tr>
      <w:tr w:rsidR="006F2E49" w:rsidRPr="009D678C" w14:paraId="2D2A42A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B97FA6D" w14:textId="77777777" w:rsidR="006F2E49" w:rsidRPr="00E81B1D" w:rsidRDefault="00BB1DF7">
            <w:pPr>
              <w:pStyle w:val="Compact"/>
              <w:rPr>
                <w:sz w:val="18"/>
                <w:szCs w:val="18"/>
              </w:rPr>
            </w:pPr>
            <w:proofErr w:type="gramStart"/>
            <w:r w:rsidRPr="00E81B1D">
              <w:rPr>
                <w:rStyle w:val="VerbatimChar"/>
                <w:sz w:val="18"/>
                <w:szCs w:val="18"/>
              </w:rPr>
              <w:t>idenjeu</w:t>
            </w:r>
            <w:proofErr w:type="gramEnd"/>
            <w:r w:rsidRPr="00E81B1D">
              <w:rPr>
                <w:rStyle w:val="VerbatimChar"/>
                <w:sz w:val="18"/>
                <w:szCs w:val="18"/>
              </w:rPr>
              <w:t>_s</w:t>
            </w:r>
          </w:p>
        </w:tc>
        <w:tc>
          <w:tcPr>
            <w:cnfStyle w:val="000001000000" w:firstRow="0" w:lastRow="0" w:firstColumn="0" w:lastColumn="0" w:oddVBand="0" w:evenVBand="1" w:oddHBand="0" w:evenHBand="0" w:firstRowFirstColumn="0" w:firstRowLastColumn="0" w:lastRowFirstColumn="0" w:lastRowLastColumn="0"/>
            <w:tcW w:w="0" w:type="auto"/>
          </w:tcPr>
          <w:p w14:paraId="706F00C2" w14:textId="77777777" w:rsidR="006F2E49" w:rsidRPr="00E81B1D" w:rsidRDefault="00BB1DF7">
            <w:pPr>
              <w:pStyle w:val="Compact"/>
              <w:rPr>
                <w:sz w:val="18"/>
                <w:szCs w:val="18"/>
              </w:rPr>
            </w:pPr>
            <w:proofErr w:type="gramStart"/>
            <w:r w:rsidRPr="00E81B1D">
              <w:rPr>
                <w:rStyle w:val="VerbatimChar"/>
                <w:sz w:val="18"/>
                <w:szCs w:val="18"/>
              </w:rPr>
              <w:t>idenjeu</w:t>
            </w:r>
            <w:proofErr w:type="gramEnd"/>
            <w:r w:rsidRPr="00E81B1D">
              <w:rPr>
                <w:rStyle w:val="VerbatimChar"/>
                <w:sz w:val="18"/>
                <w:szCs w:val="18"/>
              </w:rPr>
              <w:t>_s</w:t>
            </w:r>
          </w:p>
        </w:tc>
        <w:tc>
          <w:tcPr>
            <w:cnfStyle w:val="000010000000" w:firstRow="0" w:lastRow="0" w:firstColumn="0" w:lastColumn="0" w:oddVBand="1" w:evenVBand="0" w:oddHBand="0" w:evenHBand="0" w:firstRowFirstColumn="0" w:firstRowLastColumn="0" w:lastRowFirstColumn="0" w:lastRowLastColumn="0"/>
            <w:tcW w:w="0" w:type="auto"/>
          </w:tcPr>
          <w:p w14:paraId="6D7D1885" w14:textId="77777777" w:rsidR="006F2E49" w:rsidRPr="00E81B1D" w:rsidRDefault="00BB1DF7">
            <w:pPr>
              <w:pStyle w:val="Compact"/>
              <w:rPr>
                <w:sz w:val="18"/>
                <w:szCs w:val="18"/>
              </w:rPr>
            </w:pPr>
            <w:proofErr w:type="gramStart"/>
            <w:r w:rsidRPr="00E81B1D">
              <w:rPr>
                <w:sz w:val="18"/>
                <w:szCs w:val="18"/>
              </w:rPr>
              <w:t>TEXT(</w:t>
            </w:r>
            <w:proofErr w:type="gramEnd"/>
            <w:r w:rsidRPr="00E81B1D">
              <w:rPr>
                <w:sz w:val="18"/>
                <w:szCs w:val="18"/>
              </w:rPr>
              <w:t>15)</w:t>
            </w:r>
          </w:p>
        </w:tc>
        <w:tc>
          <w:tcPr>
            <w:cnfStyle w:val="000001000000" w:firstRow="0" w:lastRow="0" w:firstColumn="0" w:lastColumn="0" w:oddVBand="0" w:evenVBand="1" w:oddHBand="0" w:evenHBand="0" w:firstRowFirstColumn="0" w:firstRowLastColumn="0" w:lastRowFirstColumn="0" w:lastRowLastColumn="0"/>
            <w:tcW w:w="0" w:type="auto"/>
          </w:tcPr>
          <w:p w14:paraId="7322A4DE" w14:textId="77777777" w:rsidR="006F2E49" w:rsidRPr="00E81B1D" w:rsidRDefault="00BB1DF7">
            <w:pPr>
              <w:pStyle w:val="Compact"/>
              <w:rPr>
                <w:sz w:val="18"/>
                <w:szCs w:val="18"/>
              </w:rPr>
            </w:pPr>
            <w:r w:rsidRPr="00E81B1D">
              <w:rPr>
                <w:b/>
                <w:sz w:val="18"/>
                <w:szCs w:val="18"/>
              </w:rPr>
              <w:t>Clef étrangère</w:t>
            </w:r>
            <w:r w:rsidRPr="00E81B1D">
              <w:rPr>
                <w:sz w:val="18"/>
                <w:szCs w:val="18"/>
              </w:rPr>
              <w:t xml:space="preserve">. La valeur de ce champ doit aussi exister comme valeur de la colonne </w:t>
            </w:r>
            <w:r w:rsidRPr="00E81B1D">
              <w:rPr>
                <w:rStyle w:val="VerbatimChar"/>
                <w:sz w:val="18"/>
                <w:szCs w:val="18"/>
              </w:rPr>
              <w:t>idenjeu</w:t>
            </w:r>
            <w:r w:rsidRPr="00E81B1D">
              <w:rPr>
                <w:sz w:val="18"/>
                <w:szCs w:val="18"/>
              </w:rPr>
              <w:t xml:space="preserve"> de la table </w:t>
            </w:r>
            <w:hyperlink w:anchor="tables-prefixeppr_enjeu_slp">
              <w:r w:rsidRPr="00E81B1D">
                <w:rPr>
                  <w:rStyle w:val="Lienhypertexte"/>
                  <w:sz w:val="18"/>
                  <w:szCs w:val="18"/>
                </w:rPr>
                <w:t>prefixeppr_enjeu_s</w:t>
              </w:r>
            </w:hyperlink>
          </w:p>
        </w:tc>
        <w:tc>
          <w:tcPr>
            <w:cnfStyle w:val="000010000000" w:firstRow="0" w:lastRow="0" w:firstColumn="0" w:lastColumn="0" w:oddVBand="1" w:evenVBand="0" w:oddHBand="0" w:evenHBand="0" w:firstRowFirstColumn="0" w:firstRowLastColumn="0" w:lastRowFirstColumn="0" w:lastRowLastColumn="0"/>
            <w:tcW w:w="0" w:type="auto"/>
          </w:tcPr>
          <w:p w14:paraId="131BD0E9" w14:textId="77777777" w:rsidR="006F2E49" w:rsidRPr="00E81B1D" w:rsidRDefault="00BB1DF7">
            <w:pPr>
              <w:pStyle w:val="Compact"/>
              <w:rPr>
                <w:sz w:val="18"/>
                <w:szCs w:val="18"/>
              </w:rPr>
            </w:pPr>
            <w:r w:rsidRPr="00E81B1D">
              <w:rPr>
                <w:sz w:val="18"/>
                <w:szCs w:val="18"/>
              </w:rPr>
              <w:t xml:space="preserve">Identifiant de l’objet enjeu classifié par ce type de vulnérabilité. Ce champ permet de faire le lien avec l’objet correspondant de la table </w:t>
            </w:r>
            <w:hyperlink w:anchor="tables-prefixeppr_enjeu_slp">
              <w:r w:rsidRPr="00E81B1D">
                <w:rPr>
                  <w:rStyle w:val="Lienhypertexte"/>
                  <w:sz w:val="18"/>
                  <w:szCs w:val="18"/>
                </w:rPr>
                <w:t>prefixeppr_enjeu_s</w:t>
              </w:r>
            </w:hyperlink>
            <w:r w:rsidRPr="00E81B1D">
              <w:rPr>
                <w:sz w:val="18"/>
                <w:szCs w:val="18"/>
              </w:rPr>
              <w:t>.</w:t>
            </w:r>
          </w:p>
        </w:tc>
      </w:tr>
      <w:tr w:rsidR="006F2E49" w:rsidRPr="009D678C" w14:paraId="1D483761"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94BC97F" w14:textId="77777777" w:rsidR="006F2E49" w:rsidRPr="00E81B1D" w:rsidRDefault="00BB1DF7">
            <w:pPr>
              <w:pStyle w:val="Compact"/>
              <w:rPr>
                <w:sz w:val="18"/>
                <w:szCs w:val="18"/>
              </w:rPr>
            </w:pPr>
            <w:proofErr w:type="gramStart"/>
            <w:r w:rsidRPr="00E81B1D">
              <w:rPr>
                <w:rStyle w:val="VerbatimChar"/>
                <w:sz w:val="18"/>
                <w:szCs w:val="18"/>
              </w:rPr>
              <w:t>idenjeu</w:t>
            </w:r>
            <w:proofErr w:type="gramEnd"/>
            <w:r w:rsidRPr="00E81B1D">
              <w:rPr>
                <w:rStyle w:val="VerbatimChar"/>
                <w:sz w:val="18"/>
                <w:szCs w:val="18"/>
              </w:rPr>
              <w:t>_l</w:t>
            </w:r>
          </w:p>
        </w:tc>
        <w:tc>
          <w:tcPr>
            <w:cnfStyle w:val="000001000000" w:firstRow="0" w:lastRow="0" w:firstColumn="0" w:lastColumn="0" w:oddVBand="0" w:evenVBand="1" w:oddHBand="0" w:evenHBand="0" w:firstRowFirstColumn="0" w:firstRowLastColumn="0" w:lastRowFirstColumn="0" w:lastRowLastColumn="0"/>
            <w:tcW w:w="0" w:type="auto"/>
          </w:tcPr>
          <w:p w14:paraId="7B7DFC41" w14:textId="77777777" w:rsidR="006F2E49" w:rsidRPr="00E81B1D" w:rsidRDefault="00BB1DF7">
            <w:pPr>
              <w:pStyle w:val="Compact"/>
              <w:rPr>
                <w:sz w:val="18"/>
                <w:szCs w:val="18"/>
              </w:rPr>
            </w:pPr>
            <w:proofErr w:type="gramStart"/>
            <w:r w:rsidRPr="00E81B1D">
              <w:rPr>
                <w:rStyle w:val="VerbatimChar"/>
                <w:sz w:val="18"/>
                <w:szCs w:val="18"/>
              </w:rPr>
              <w:t>idenjeu</w:t>
            </w:r>
            <w:proofErr w:type="gramEnd"/>
            <w:r w:rsidRPr="00E81B1D">
              <w:rPr>
                <w:rStyle w:val="VerbatimChar"/>
                <w:sz w:val="18"/>
                <w:szCs w:val="18"/>
              </w:rPr>
              <w:t>_l</w:t>
            </w:r>
          </w:p>
        </w:tc>
        <w:tc>
          <w:tcPr>
            <w:cnfStyle w:val="000010000000" w:firstRow="0" w:lastRow="0" w:firstColumn="0" w:lastColumn="0" w:oddVBand="1" w:evenVBand="0" w:oddHBand="0" w:evenHBand="0" w:firstRowFirstColumn="0" w:firstRowLastColumn="0" w:lastRowFirstColumn="0" w:lastRowLastColumn="0"/>
            <w:tcW w:w="0" w:type="auto"/>
          </w:tcPr>
          <w:p w14:paraId="2B4331C4" w14:textId="77777777" w:rsidR="006F2E49" w:rsidRPr="00E81B1D" w:rsidRDefault="00BB1DF7">
            <w:pPr>
              <w:pStyle w:val="Compact"/>
              <w:rPr>
                <w:sz w:val="18"/>
                <w:szCs w:val="18"/>
              </w:rPr>
            </w:pPr>
            <w:proofErr w:type="gramStart"/>
            <w:r w:rsidRPr="00E81B1D">
              <w:rPr>
                <w:sz w:val="18"/>
                <w:szCs w:val="18"/>
              </w:rPr>
              <w:t>TEXT(</w:t>
            </w:r>
            <w:proofErr w:type="gramEnd"/>
            <w:r w:rsidRPr="00E81B1D">
              <w:rPr>
                <w:sz w:val="18"/>
                <w:szCs w:val="18"/>
              </w:rPr>
              <w:t>15)</w:t>
            </w:r>
          </w:p>
        </w:tc>
        <w:tc>
          <w:tcPr>
            <w:cnfStyle w:val="000001000000" w:firstRow="0" w:lastRow="0" w:firstColumn="0" w:lastColumn="0" w:oddVBand="0" w:evenVBand="1" w:oddHBand="0" w:evenHBand="0" w:firstRowFirstColumn="0" w:firstRowLastColumn="0" w:lastRowFirstColumn="0" w:lastRowLastColumn="0"/>
            <w:tcW w:w="0" w:type="auto"/>
          </w:tcPr>
          <w:p w14:paraId="4BD8F243" w14:textId="77777777" w:rsidR="006F2E49" w:rsidRPr="00E81B1D" w:rsidRDefault="00BB1DF7">
            <w:pPr>
              <w:pStyle w:val="Compact"/>
              <w:rPr>
                <w:sz w:val="18"/>
                <w:szCs w:val="18"/>
              </w:rPr>
            </w:pPr>
            <w:r w:rsidRPr="00E81B1D">
              <w:rPr>
                <w:b/>
                <w:sz w:val="18"/>
                <w:szCs w:val="18"/>
              </w:rPr>
              <w:t>Clef étrangère</w:t>
            </w:r>
            <w:r w:rsidRPr="00E81B1D">
              <w:rPr>
                <w:sz w:val="18"/>
                <w:szCs w:val="18"/>
              </w:rPr>
              <w:t xml:space="preserve">. La valeur de ce champ doit aussi exister comme valeur de la colonne </w:t>
            </w:r>
            <w:r w:rsidRPr="00E81B1D">
              <w:rPr>
                <w:rStyle w:val="VerbatimChar"/>
                <w:sz w:val="18"/>
                <w:szCs w:val="18"/>
              </w:rPr>
              <w:t>idenjeu</w:t>
            </w:r>
            <w:r w:rsidRPr="00E81B1D">
              <w:rPr>
                <w:sz w:val="18"/>
                <w:szCs w:val="18"/>
              </w:rPr>
              <w:t xml:space="preserve"> de la table </w:t>
            </w:r>
            <w:hyperlink w:anchor="tables-prefixeppr_enjeu_slp">
              <w:r w:rsidRPr="00E81B1D">
                <w:rPr>
                  <w:rStyle w:val="Lienhypertexte"/>
                  <w:sz w:val="18"/>
                  <w:szCs w:val="18"/>
                </w:rPr>
                <w:t>prefixeppr_enjeu_l</w:t>
              </w:r>
            </w:hyperlink>
          </w:p>
        </w:tc>
        <w:tc>
          <w:tcPr>
            <w:cnfStyle w:val="000010000000" w:firstRow="0" w:lastRow="0" w:firstColumn="0" w:lastColumn="0" w:oddVBand="1" w:evenVBand="0" w:oddHBand="0" w:evenHBand="0" w:firstRowFirstColumn="0" w:firstRowLastColumn="0" w:lastRowFirstColumn="0" w:lastRowLastColumn="0"/>
            <w:tcW w:w="0" w:type="auto"/>
          </w:tcPr>
          <w:p w14:paraId="5CD2C7CF" w14:textId="77777777" w:rsidR="006F2E49" w:rsidRPr="00E81B1D" w:rsidRDefault="00BB1DF7">
            <w:pPr>
              <w:pStyle w:val="Compact"/>
              <w:rPr>
                <w:sz w:val="18"/>
                <w:szCs w:val="18"/>
              </w:rPr>
            </w:pPr>
            <w:r w:rsidRPr="00E81B1D">
              <w:rPr>
                <w:sz w:val="18"/>
                <w:szCs w:val="18"/>
              </w:rPr>
              <w:t xml:space="preserve">Identifiant de l’objet enjeu classifié par ce type de vulnérabilité. Ce champ permet de faire le lien avec l’objet correspondant de la table </w:t>
            </w:r>
            <w:hyperlink w:anchor="tables-prefixeppr_enjeu_slp">
              <w:r w:rsidRPr="00E81B1D">
                <w:rPr>
                  <w:rStyle w:val="Lienhypertexte"/>
                  <w:sz w:val="18"/>
                  <w:szCs w:val="18"/>
                </w:rPr>
                <w:t>prefixeppr_enjeu_l</w:t>
              </w:r>
            </w:hyperlink>
            <w:r w:rsidRPr="00E81B1D">
              <w:rPr>
                <w:sz w:val="18"/>
                <w:szCs w:val="18"/>
              </w:rPr>
              <w:t>.</w:t>
            </w:r>
          </w:p>
        </w:tc>
      </w:tr>
      <w:tr w:rsidR="006F2E49" w:rsidRPr="009D678C" w14:paraId="10F32EE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6813C48" w14:textId="77777777" w:rsidR="006F2E49" w:rsidRPr="00E81B1D" w:rsidRDefault="00BB1DF7">
            <w:pPr>
              <w:pStyle w:val="Compact"/>
              <w:rPr>
                <w:sz w:val="18"/>
                <w:szCs w:val="18"/>
              </w:rPr>
            </w:pPr>
            <w:proofErr w:type="gramStart"/>
            <w:r w:rsidRPr="00E81B1D">
              <w:rPr>
                <w:rStyle w:val="VerbatimChar"/>
                <w:sz w:val="18"/>
                <w:szCs w:val="18"/>
              </w:rPr>
              <w:t>idenjeu</w:t>
            </w:r>
            <w:proofErr w:type="gramEnd"/>
            <w:r w:rsidRPr="00E81B1D">
              <w:rPr>
                <w:rStyle w:val="VerbatimChar"/>
                <w:sz w:val="18"/>
                <w:szCs w:val="18"/>
              </w:rPr>
              <w:t>_p</w:t>
            </w:r>
          </w:p>
        </w:tc>
        <w:tc>
          <w:tcPr>
            <w:cnfStyle w:val="000001000000" w:firstRow="0" w:lastRow="0" w:firstColumn="0" w:lastColumn="0" w:oddVBand="0" w:evenVBand="1" w:oddHBand="0" w:evenHBand="0" w:firstRowFirstColumn="0" w:firstRowLastColumn="0" w:lastRowFirstColumn="0" w:lastRowLastColumn="0"/>
            <w:tcW w:w="0" w:type="auto"/>
          </w:tcPr>
          <w:p w14:paraId="56F29143" w14:textId="77777777" w:rsidR="006F2E49" w:rsidRPr="00E81B1D" w:rsidRDefault="00BB1DF7">
            <w:pPr>
              <w:pStyle w:val="Compact"/>
              <w:rPr>
                <w:sz w:val="18"/>
                <w:szCs w:val="18"/>
              </w:rPr>
            </w:pPr>
            <w:proofErr w:type="gramStart"/>
            <w:r w:rsidRPr="00E81B1D">
              <w:rPr>
                <w:rStyle w:val="VerbatimChar"/>
                <w:sz w:val="18"/>
                <w:szCs w:val="18"/>
              </w:rPr>
              <w:t>idenjeu</w:t>
            </w:r>
            <w:proofErr w:type="gramEnd"/>
            <w:r w:rsidRPr="00E81B1D">
              <w:rPr>
                <w:rStyle w:val="VerbatimChar"/>
                <w:sz w:val="18"/>
                <w:szCs w:val="18"/>
              </w:rPr>
              <w:t>_p</w:t>
            </w:r>
          </w:p>
        </w:tc>
        <w:tc>
          <w:tcPr>
            <w:cnfStyle w:val="000010000000" w:firstRow="0" w:lastRow="0" w:firstColumn="0" w:lastColumn="0" w:oddVBand="1" w:evenVBand="0" w:oddHBand="0" w:evenHBand="0" w:firstRowFirstColumn="0" w:firstRowLastColumn="0" w:lastRowFirstColumn="0" w:lastRowLastColumn="0"/>
            <w:tcW w:w="0" w:type="auto"/>
          </w:tcPr>
          <w:p w14:paraId="32BBA1F7" w14:textId="77777777" w:rsidR="006F2E49" w:rsidRPr="00E81B1D" w:rsidRDefault="00BB1DF7">
            <w:pPr>
              <w:pStyle w:val="Compact"/>
              <w:rPr>
                <w:sz w:val="18"/>
                <w:szCs w:val="18"/>
              </w:rPr>
            </w:pPr>
            <w:proofErr w:type="gramStart"/>
            <w:r w:rsidRPr="00E81B1D">
              <w:rPr>
                <w:sz w:val="18"/>
                <w:szCs w:val="18"/>
              </w:rPr>
              <w:t>TEXT(</w:t>
            </w:r>
            <w:proofErr w:type="gramEnd"/>
            <w:r w:rsidRPr="00E81B1D">
              <w:rPr>
                <w:sz w:val="18"/>
                <w:szCs w:val="18"/>
              </w:rPr>
              <w:t>15)</w:t>
            </w:r>
          </w:p>
        </w:tc>
        <w:tc>
          <w:tcPr>
            <w:cnfStyle w:val="000001000000" w:firstRow="0" w:lastRow="0" w:firstColumn="0" w:lastColumn="0" w:oddVBand="0" w:evenVBand="1" w:oddHBand="0" w:evenHBand="0" w:firstRowFirstColumn="0" w:firstRowLastColumn="0" w:lastRowFirstColumn="0" w:lastRowLastColumn="0"/>
            <w:tcW w:w="0" w:type="auto"/>
          </w:tcPr>
          <w:p w14:paraId="63414669" w14:textId="77777777" w:rsidR="006F2E49" w:rsidRPr="00E81B1D" w:rsidRDefault="00BB1DF7">
            <w:pPr>
              <w:pStyle w:val="Compact"/>
              <w:rPr>
                <w:sz w:val="18"/>
                <w:szCs w:val="18"/>
              </w:rPr>
            </w:pPr>
            <w:r w:rsidRPr="00E81B1D">
              <w:rPr>
                <w:b/>
                <w:sz w:val="18"/>
                <w:szCs w:val="18"/>
              </w:rPr>
              <w:t>Clef étrangère</w:t>
            </w:r>
            <w:r w:rsidRPr="00E81B1D">
              <w:rPr>
                <w:sz w:val="18"/>
                <w:szCs w:val="18"/>
              </w:rPr>
              <w:t xml:space="preserve">. La valeur de ce champ doit aussi exister comme valeur de la colonne </w:t>
            </w:r>
            <w:r w:rsidRPr="00E81B1D">
              <w:rPr>
                <w:rStyle w:val="VerbatimChar"/>
                <w:sz w:val="18"/>
                <w:szCs w:val="18"/>
              </w:rPr>
              <w:t>idenjeu</w:t>
            </w:r>
            <w:r w:rsidRPr="00E81B1D">
              <w:rPr>
                <w:sz w:val="18"/>
                <w:szCs w:val="18"/>
              </w:rPr>
              <w:t xml:space="preserve"> de la table </w:t>
            </w:r>
            <w:hyperlink w:anchor="tables-prefixeppr_enjeu_slp">
              <w:r w:rsidRPr="00E81B1D">
                <w:rPr>
                  <w:rStyle w:val="Lienhypertexte"/>
                  <w:sz w:val="18"/>
                  <w:szCs w:val="18"/>
                </w:rPr>
                <w:t>prefixeppr_enjeu_p</w:t>
              </w:r>
            </w:hyperlink>
          </w:p>
        </w:tc>
        <w:tc>
          <w:tcPr>
            <w:cnfStyle w:val="000010000000" w:firstRow="0" w:lastRow="0" w:firstColumn="0" w:lastColumn="0" w:oddVBand="1" w:evenVBand="0" w:oddHBand="0" w:evenHBand="0" w:firstRowFirstColumn="0" w:firstRowLastColumn="0" w:lastRowFirstColumn="0" w:lastRowLastColumn="0"/>
            <w:tcW w:w="0" w:type="auto"/>
          </w:tcPr>
          <w:p w14:paraId="5A372780" w14:textId="77777777" w:rsidR="006F2E49" w:rsidRPr="00E81B1D" w:rsidRDefault="00BB1DF7">
            <w:pPr>
              <w:pStyle w:val="Compact"/>
              <w:rPr>
                <w:sz w:val="18"/>
                <w:szCs w:val="18"/>
              </w:rPr>
            </w:pPr>
            <w:r w:rsidRPr="00E81B1D">
              <w:rPr>
                <w:sz w:val="18"/>
                <w:szCs w:val="18"/>
              </w:rPr>
              <w:t xml:space="preserve">Identifiant de l’objet enjeu classifié par ce type de vulnérabilité. Ce champ permet de faire le lien avec l’objet correspondant de la table </w:t>
            </w:r>
            <w:hyperlink w:anchor="tables-prefixeppr_enjeu_slp">
              <w:r w:rsidRPr="00E81B1D">
                <w:rPr>
                  <w:rStyle w:val="Lienhypertexte"/>
                  <w:sz w:val="18"/>
                  <w:szCs w:val="18"/>
                </w:rPr>
                <w:t>prefixeppr_enjeu_p</w:t>
              </w:r>
            </w:hyperlink>
            <w:r w:rsidRPr="00E81B1D">
              <w:rPr>
                <w:sz w:val="18"/>
                <w:szCs w:val="18"/>
              </w:rPr>
              <w:t>.</w:t>
            </w:r>
          </w:p>
        </w:tc>
      </w:tr>
      <w:tr w:rsidR="006F2E49" w:rsidRPr="009D678C" w14:paraId="0FB472A2"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C5BC9E8" w14:textId="77777777" w:rsidR="006F2E49" w:rsidRPr="00E81B1D" w:rsidRDefault="00BB1DF7">
            <w:pPr>
              <w:pStyle w:val="Compact"/>
              <w:rPr>
                <w:sz w:val="18"/>
                <w:szCs w:val="18"/>
              </w:rPr>
            </w:pPr>
            <w:proofErr w:type="gramStart"/>
            <w:r w:rsidRPr="00E81B1D">
              <w:rPr>
                <w:rStyle w:val="VerbatimChar"/>
                <w:b/>
                <w:sz w:val="18"/>
                <w:szCs w:val="18"/>
              </w:rPr>
              <w:t>nom</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485DAFA2" w14:textId="77777777" w:rsidR="006F2E49" w:rsidRPr="00E81B1D" w:rsidRDefault="00BB1DF7">
            <w:pPr>
              <w:pStyle w:val="Compact"/>
              <w:rPr>
                <w:sz w:val="18"/>
                <w:szCs w:val="18"/>
              </w:rPr>
            </w:pPr>
            <w:proofErr w:type="gramStart"/>
            <w:r w:rsidRPr="00E81B1D">
              <w:rPr>
                <w:rStyle w:val="VerbatimChar"/>
                <w:b/>
                <w:sz w:val="18"/>
                <w:szCs w:val="18"/>
              </w:rPr>
              <w:t>nom</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4D27B856" w14:textId="77777777" w:rsidR="006F2E49" w:rsidRPr="00E81B1D" w:rsidRDefault="00BB1DF7">
            <w:pPr>
              <w:pStyle w:val="Compact"/>
              <w:rPr>
                <w:sz w:val="18"/>
                <w:szCs w:val="18"/>
              </w:rPr>
            </w:pPr>
            <w:r w:rsidRPr="00E81B1D">
              <w:rPr>
                <w:sz w:val="18"/>
                <w:szCs w:val="18"/>
              </w:rPr>
              <w:t>TEXT</w:t>
            </w:r>
          </w:p>
        </w:tc>
        <w:tc>
          <w:tcPr>
            <w:cnfStyle w:val="000001000000" w:firstRow="0" w:lastRow="0" w:firstColumn="0" w:lastColumn="0" w:oddVBand="0" w:evenVBand="1" w:oddHBand="0" w:evenHBand="0" w:firstRowFirstColumn="0" w:firstRowLastColumn="0" w:lastRowFirstColumn="0" w:lastRowLastColumn="0"/>
            <w:tcW w:w="0" w:type="auto"/>
          </w:tcPr>
          <w:p w14:paraId="07D796F5" w14:textId="77777777" w:rsidR="006F2E49" w:rsidRPr="00E81B1D" w:rsidRDefault="00BB1DF7">
            <w:pPr>
              <w:pStyle w:val="Compact"/>
              <w:rPr>
                <w:sz w:val="18"/>
                <w:szCs w:val="18"/>
              </w:rPr>
            </w:pPr>
            <w:r w:rsidRPr="00E81B1D">
              <w:rPr>
                <w:sz w:val="18"/>
                <w:szCs w:val="18"/>
              </w:rPr>
              <w:t>Saisie libre pouvant être contrainte par les types de vulnérabilité que l’on veut relater.</w:t>
            </w:r>
          </w:p>
        </w:tc>
        <w:tc>
          <w:tcPr>
            <w:cnfStyle w:val="000010000000" w:firstRow="0" w:lastRow="0" w:firstColumn="0" w:lastColumn="0" w:oddVBand="1" w:evenVBand="0" w:oddHBand="0" w:evenHBand="0" w:firstRowFirstColumn="0" w:firstRowLastColumn="0" w:lastRowFirstColumn="0" w:lastRowLastColumn="0"/>
            <w:tcW w:w="0" w:type="auto"/>
          </w:tcPr>
          <w:p w14:paraId="74C6F511" w14:textId="77777777" w:rsidR="006F2E49" w:rsidRPr="00E81B1D" w:rsidRDefault="00BB1DF7">
            <w:pPr>
              <w:pStyle w:val="Compact"/>
              <w:rPr>
                <w:sz w:val="18"/>
                <w:szCs w:val="18"/>
              </w:rPr>
            </w:pPr>
            <w:r w:rsidRPr="00E81B1D">
              <w:rPr>
                <w:sz w:val="18"/>
                <w:szCs w:val="18"/>
              </w:rPr>
              <w:t>Nom de la vulnérabilité relatée pour l’enjeu.</w:t>
            </w:r>
          </w:p>
        </w:tc>
      </w:tr>
      <w:tr w:rsidR="006F2E49" w:rsidRPr="009D678C" w14:paraId="1395356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89E623B" w14:textId="77777777" w:rsidR="006F2E49" w:rsidRPr="00E81B1D" w:rsidRDefault="00BB1DF7">
            <w:pPr>
              <w:pStyle w:val="Compact"/>
              <w:rPr>
                <w:sz w:val="18"/>
                <w:szCs w:val="18"/>
              </w:rPr>
            </w:pPr>
            <w:proofErr w:type="gramStart"/>
            <w:r w:rsidRPr="00E81B1D">
              <w:rPr>
                <w:rStyle w:val="VerbatimChar"/>
                <w:sz w:val="18"/>
                <w:szCs w:val="18"/>
              </w:rPr>
              <w:t>description</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0F2B3FD0" w14:textId="77777777" w:rsidR="006F2E49" w:rsidRPr="00E81B1D" w:rsidRDefault="00BB1DF7">
            <w:pPr>
              <w:pStyle w:val="Compact"/>
              <w:rPr>
                <w:sz w:val="18"/>
                <w:szCs w:val="18"/>
              </w:rPr>
            </w:pPr>
            <w:proofErr w:type="gramStart"/>
            <w:r w:rsidRPr="00E81B1D">
              <w:rPr>
                <w:rStyle w:val="VerbatimChar"/>
                <w:sz w:val="18"/>
                <w:szCs w:val="18"/>
              </w:rPr>
              <w:t>descript</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093BC1E4" w14:textId="77777777" w:rsidR="006F2E49" w:rsidRPr="00E81B1D" w:rsidRDefault="00BB1DF7">
            <w:pPr>
              <w:pStyle w:val="Compact"/>
              <w:rPr>
                <w:sz w:val="18"/>
                <w:szCs w:val="18"/>
              </w:rPr>
            </w:pPr>
            <w:r w:rsidRPr="00E81B1D">
              <w:rPr>
                <w:sz w:val="18"/>
                <w:szCs w:val="18"/>
              </w:rPr>
              <w:t>TEXT</w:t>
            </w:r>
          </w:p>
        </w:tc>
        <w:tc>
          <w:tcPr>
            <w:cnfStyle w:val="000001000000" w:firstRow="0" w:lastRow="0" w:firstColumn="0" w:lastColumn="0" w:oddVBand="0" w:evenVBand="1" w:oddHBand="0" w:evenHBand="0" w:firstRowFirstColumn="0" w:firstRowLastColumn="0" w:lastRowFirstColumn="0" w:lastRowLastColumn="0"/>
            <w:tcW w:w="0" w:type="auto"/>
          </w:tcPr>
          <w:p w14:paraId="548A0B90" w14:textId="77777777" w:rsidR="006F2E49" w:rsidRPr="00E81B1D" w:rsidRDefault="00BB1DF7">
            <w:pPr>
              <w:pStyle w:val="Compact"/>
              <w:rPr>
                <w:sz w:val="18"/>
                <w:szCs w:val="18"/>
              </w:rPr>
            </w:pPr>
            <w:r w:rsidRPr="00E81B1D">
              <w:rPr>
                <w:sz w:val="18"/>
                <w:szCs w:val="18"/>
              </w:rPr>
              <w:t>Saisie libre pouvant être contrainte par les types de vulnérabilité que l’on veut relater.</w:t>
            </w:r>
          </w:p>
        </w:tc>
        <w:tc>
          <w:tcPr>
            <w:cnfStyle w:val="000010000000" w:firstRow="0" w:lastRow="0" w:firstColumn="0" w:lastColumn="0" w:oddVBand="1" w:evenVBand="0" w:oddHBand="0" w:evenHBand="0" w:firstRowFirstColumn="0" w:firstRowLastColumn="0" w:lastRowFirstColumn="0" w:lastRowLastColumn="0"/>
            <w:tcW w:w="0" w:type="auto"/>
          </w:tcPr>
          <w:p w14:paraId="4EEA74F2" w14:textId="77777777" w:rsidR="006F2E49" w:rsidRPr="00E81B1D" w:rsidRDefault="00BB1DF7">
            <w:pPr>
              <w:pStyle w:val="Compact"/>
              <w:rPr>
                <w:sz w:val="18"/>
                <w:szCs w:val="18"/>
              </w:rPr>
            </w:pPr>
            <w:r w:rsidRPr="00E81B1D">
              <w:rPr>
                <w:sz w:val="18"/>
                <w:szCs w:val="18"/>
              </w:rPr>
              <w:t>Description de la vulnérabilité relatée pour l’enjeu.</w:t>
            </w:r>
          </w:p>
        </w:tc>
      </w:tr>
      <w:tr w:rsidR="006F2E49" w:rsidRPr="00E81B1D" w14:paraId="7BBE2A59"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E2E101F" w14:textId="77777777" w:rsidR="006F2E49" w:rsidRPr="00E81B1D" w:rsidRDefault="00BB1DF7">
            <w:pPr>
              <w:pStyle w:val="Compact"/>
              <w:rPr>
                <w:sz w:val="18"/>
                <w:szCs w:val="18"/>
              </w:rPr>
            </w:pPr>
            <w:proofErr w:type="gramStart"/>
            <w:r w:rsidRPr="00E81B1D">
              <w:rPr>
                <w:rStyle w:val="VerbatimChar"/>
                <w:b/>
                <w:sz w:val="18"/>
                <w:szCs w:val="18"/>
              </w:rPr>
              <w:lastRenderedPageBreak/>
              <w:t>valeur</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282D6A74" w14:textId="77777777" w:rsidR="006F2E49" w:rsidRPr="00E81B1D" w:rsidRDefault="00BB1DF7">
            <w:pPr>
              <w:pStyle w:val="Compact"/>
              <w:rPr>
                <w:sz w:val="18"/>
                <w:szCs w:val="18"/>
              </w:rPr>
            </w:pPr>
            <w:proofErr w:type="gramStart"/>
            <w:r w:rsidRPr="00E81B1D">
              <w:rPr>
                <w:rStyle w:val="VerbatimChar"/>
                <w:b/>
                <w:sz w:val="18"/>
                <w:szCs w:val="18"/>
              </w:rPr>
              <w:t>valeur</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71599AE9" w14:textId="77777777" w:rsidR="006F2E49" w:rsidRPr="00E81B1D" w:rsidRDefault="00BB1DF7">
            <w:pPr>
              <w:pStyle w:val="Compact"/>
              <w:rPr>
                <w:sz w:val="18"/>
                <w:szCs w:val="18"/>
              </w:rPr>
            </w:pPr>
            <w:r w:rsidRPr="00E81B1D">
              <w:rPr>
                <w:sz w:val="18"/>
                <w:szCs w:val="18"/>
              </w:rPr>
              <w:t>TEXT</w:t>
            </w:r>
          </w:p>
        </w:tc>
        <w:tc>
          <w:tcPr>
            <w:cnfStyle w:val="000001000000" w:firstRow="0" w:lastRow="0" w:firstColumn="0" w:lastColumn="0" w:oddVBand="0" w:evenVBand="1" w:oddHBand="0" w:evenHBand="0" w:firstRowFirstColumn="0" w:firstRowLastColumn="0" w:lastRowFirstColumn="0" w:lastRowLastColumn="0"/>
            <w:tcW w:w="0" w:type="auto"/>
          </w:tcPr>
          <w:p w14:paraId="1598D462" w14:textId="77777777" w:rsidR="006F2E49" w:rsidRPr="00E81B1D" w:rsidRDefault="00BB1DF7">
            <w:pPr>
              <w:pStyle w:val="Compact"/>
              <w:rPr>
                <w:sz w:val="18"/>
                <w:szCs w:val="18"/>
              </w:rPr>
            </w:pPr>
            <w:r w:rsidRPr="00E81B1D">
              <w:rPr>
                <w:sz w:val="18"/>
                <w:szCs w:val="18"/>
              </w:rPr>
              <w:t>Saisie libre. Le format texte autorise la saisie de n’importe quel type de valeur</w:t>
            </w:r>
          </w:p>
        </w:tc>
        <w:tc>
          <w:tcPr>
            <w:cnfStyle w:val="000010000000" w:firstRow="0" w:lastRow="0" w:firstColumn="0" w:lastColumn="0" w:oddVBand="1" w:evenVBand="0" w:oddHBand="0" w:evenHBand="0" w:firstRowFirstColumn="0" w:firstRowLastColumn="0" w:lastRowFirstColumn="0" w:lastRowLastColumn="0"/>
            <w:tcW w:w="0" w:type="auto"/>
          </w:tcPr>
          <w:p w14:paraId="23187145" w14:textId="77777777" w:rsidR="006F2E49" w:rsidRPr="00E81B1D" w:rsidRDefault="00BB1DF7">
            <w:pPr>
              <w:pStyle w:val="Compact"/>
              <w:rPr>
                <w:sz w:val="18"/>
                <w:szCs w:val="18"/>
              </w:rPr>
            </w:pPr>
            <w:r w:rsidRPr="00E81B1D">
              <w:rPr>
                <w:sz w:val="18"/>
                <w:szCs w:val="18"/>
              </w:rPr>
              <w:t>Valeur de la vulnérabilité.</w:t>
            </w:r>
          </w:p>
        </w:tc>
      </w:tr>
    </w:tbl>
    <w:p w14:paraId="496B80B5" w14:textId="77777777" w:rsidR="006F2E49" w:rsidRDefault="00BB1DF7">
      <w:pPr>
        <w:pStyle w:val="Titre6"/>
      </w:pPr>
      <w:bookmarkStart w:id="223" w:name="table-dénumération-typeenjeupprn"/>
      <w:bookmarkEnd w:id="222"/>
      <w:r>
        <w:t xml:space="preserve">Table d’énumération </w:t>
      </w:r>
      <w:r>
        <w:rPr>
          <w:rStyle w:val="VerbatimChar"/>
        </w:rPr>
        <w:t>typeenjeupprn</w:t>
      </w:r>
    </w:p>
    <w:p w14:paraId="3C357AA4" w14:textId="77777777" w:rsidR="006F2E49" w:rsidRPr="0067229D" w:rsidRDefault="00BB1DF7">
      <w:pPr>
        <w:pStyle w:val="FirstParagraph"/>
        <w:rPr>
          <w:lang w:val="fr-FR"/>
        </w:rPr>
      </w:pPr>
      <w:r w:rsidRPr="0067229D">
        <w:rPr>
          <w:lang w:val="fr-FR"/>
        </w:rPr>
        <w:t xml:space="preserve">La table </w:t>
      </w:r>
      <w:r w:rsidRPr="0067229D">
        <w:rPr>
          <w:rStyle w:val="VerbatimChar"/>
          <w:lang w:val="fr-FR"/>
        </w:rPr>
        <w:t>typeenjeupprn</w:t>
      </w:r>
      <w:r w:rsidRPr="0067229D">
        <w:rPr>
          <w:lang w:val="fr-FR"/>
        </w:rPr>
        <w:t xml:space="preserve"> implémente l’énumération </w:t>
      </w:r>
      <w:hyperlink w:anchor="nomenclatureenjeupprn">
        <w:r w:rsidRPr="0067229D">
          <w:rPr>
            <w:rStyle w:val="Lienhypertexte"/>
            <w:lang w:val="fr-FR"/>
          </w:rPr>
          <w:t>NomenclatureEnjeuPPRN</w:t>
        </w:r>
      </w:hyperlink>
      <w:r w:rsidRPr="0067229D">
        <w:rPr>
          <w:lang w:val="fr-FR"/>
        </w:rPr>
        <w:t xml:space="preserve"> définie en annexe D de ce profil applicatif.</w:t>
      </w:r>
    </w:p>
    <w:p w14:paraId="6AAECC14" w14:textId="77777777" w:rsidR="006F2E49" w:rsidRPr="0067229D" w:rsidRDefault="00BB1DF7">
      <w:pPr>
        <w:pStyle w:val="Corpsdetexte"/>
        <w:rPr>
          <w:lang w:val="fr-FR"/>
        </w:rPr>
      </w:pPr>
      <w:r w:rsidRPr="0067229D">
        <w:rPr>
          <w:lang w:val="fr-FR"/>
        </w:rPr>
        <w:t>Elle a la structure et le contenu suivants :</w:t>
      </w:r>
    </w:p>
    <w:tbl>
      <w:tblPr>
        <w:tblStyle w:val="Table"/>
        <w:tblW w:w="0" w:type="auto"/>
        <w:tblLook w:val="0020" w:firstRow="1" w:lastRow="0" w:firstColumn="0" w:lastColumn="0" w:noHBand="0" w:noVBand="0"/>
      </w:tblPr>
      <w:tblGrid>
        <w:gridCol w:w="1367"/>
        <w:gridCol w:w="5665"/>
      </w:tblGrid>
      <w:tr w:rsidR="006F2E49" w:rsidRPr="00E81B1D" w14:paraId="67B482F5"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ED807B0" w14:textId="77777777" w:rsidR="006F2E49" w:rsidRPr="00E81B1D" w:rsidRDefault="00BB1DF7">
            <w:pPr>
              <w:pStyle w:val="Compact"/>
              <w:rPr>
                <w:sz w:val="18"/>
                <w:szCs w:val="18"/>
              </w:rPr>
            </w:pPr>
            <w:proofErr w:type="gramStart"/>
            <w:r w:rsidRPr="00E81B1D">
              <w:rPr>
                <w:rStyle w:val="VerbatimChar"/>
                <w:sz w:val="18"/>
                <w:szCs w:val="18"/>
              </w:rPr>
              <w:t>code</w:t>
            </w:r>
            <w:proofErr w:type="gramEnd"/>
            <w:r w:rsidRPr="00E81B1D">
              <w:rPr>
                <w:sz w:val="18"/>
                <w:szCs w:val="18"/>
              </w:rPr>
              <w:t xml:space="preserve"> TEXT(6)</w:t>
            </w:r>
          </w:p>
        </w:tc>
        <w:tc>
          <w:tcPr>
            <w:cnfStyle w:val="000001000000" w:firstRow="0" w:lastRow="0" w:firstColumn="0" w:lastColumn="0" w:oddVBand="0" w:evenVBand="1" w:oddHBand="0" w:evenHBand="0" w:firstRowFirstColumn="0" w:firstRowLastColumn="0" w:lastRowFirstColumn="0" w:lastRowLastColumn="0"/>
            <w:tcW w:w="0" w:type="auto"/>
          </w:tcPr>
          <w:p w14:paraId="50ABBE68" w14:textId="77777777" w:rsidR="006F2E49" w:rsidRPr="00E81B1D" w:rsidRDefault="00BB1DF7">
            <w:pPr>
              <w:pStyle w:val="Compact"/>
              <w:rPr>
                <w:sz w:val="18"/>
                <w:szCs w:val="18"/>
              </w:rPr>
            </w:pPr>
            <w:proofErr w:type="gramStart"/>
            <w:r w:rsidRPr="00E81B1D">
              <w:rPr>
                <w:rStyle w:val="VerbatimChar"/>
                <w:sz w:val="18"/>
                <w:szCs w:val="18"/>
              </w:rPr>
              <w:t>libelle</w:t>
            </w:r>
            <w:proofErr w:type="gramEnd"/>
            <w:r w:rsidRPr="00E81B1D">
              <w:rPr>
                <w:sz w:val="18"/>
                <w:szCs w:val="18"/>
              </w:rPr>
              <w:t xml:space="preserve"> TEXT(100)</w:t>
            </w:r>
          </w:p>
        </w:tc>
      </w:tr>
      <w:tr w:rsidR="006F2E49" w:rsidRPr="00E81B1D" w14:paraId="09B483C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310CF6B" w14:textId="77777777" w:rsidR="006F2E49" w:rsidRPr="00E81B1D" w:rsidRDefault="00BB1DF7">
            <w:pPr>
              <w:pStyle w:val="Compact"/>
              <w:rPr>
                <w:sz w:val="18"/>
                <w:szCs w:val="18"/>
              </w:rPr>
            </w:pPr>
            <w:r w:rsidRPr="00E81B1D">
              <w:rPr>
                <w:sz w:val="18"/>
                <w:szCs w:val="18"/>
              </w:rPr>
              <w:t>010000</w:t>
            </w:r>
          </w:p>
        </w:tc>
        <w:tc>
          <w:tcPr>
            <w:cnfStyle w:val="000001000000" w:firstRow="0" w:lastRow="0" w:firstColumn="0" w:lastColumn="0" w:oddVBand="0" w:evenVBand="1" w:oddHBand="0" w:evenHBand="0" w:firstRowFirstColumn="0" w:firstRowLastColumn="0" w:lastRowFirstColumn="0" w:lastRowLastColumn="0"/>
            <w:tcW w:w="0" w:type="auto"/>
          </w:tcPr>
          <w:p w14:paraId="06F1EA41" w14:textId="77777777" w:rsidR="006F2E49" w:rsidRPr="00E81B1D" w:rsidRDefault="00BB1DF7">
            <w:pPr>
              <w:pStyle w:val="Compact"/>
              <w:rPr>
                <w:sz w:val="18"/>
                <w:szCs w:val="18"/>
              </w:rPr>
            </w:pPr>
            <w:r w:rsidRPr="00E81B1D">
              <w:rPr>
                <w:sz w:val="18"/>
                <w:szCs w:val="18"/>
              </w:rPr>
              <w:t>Espaces urbanisés</w:t>
            </w:r>
          </w:p>
        </w:tc>
      </w:tr>
      <w:tr w:rsidR="006F2E49" w:rsidRPr="00E81B1D" w14:paraId="500C5044"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D310E2F" w14:textId="77777777" w:rsidR="006F2E49" w:rsidRPr="00E81B1D" w:rsidRDefault="00BB1DF7">
            <w:pPr>
              <w:pStyle w:val="Compact"/>
              <w:rPr>
                <w:sz w:val="18"/>
                <w:szCs w:val="18"/>
              </w:rPr>
            </w:pPr>
            <w:r w:rsidRPr="00E81B1D">
              <w:rPr>
                <w:sz w:val="18"/>
                <w:szCs w:val="18"/>
              </w:rPr>
              <w:t>010100</w:t>
            </w:r>
          </w:p>
        </w:tc>
        <w:tc>
          <w:tcPr>
            <w:cnfStyle w:val="000001000000" w:firstRow="0" w:lastRow="0" w:firstColumn="0" w:lastColumn="0" w:oddVBand="0" w:evenVBand="1" w:oddHBand="0" w:evenHBand="0" w:firstRowFirstColumn="0" w:firstRowLastColumn="0" w:lastRowFirstColumn="0" w:lastRowLastColumn="0"/>
            <w:tcW w:w="0" w:type="auto"/>
          </w:tcPr>
          <w:p w14:paraId="0DFA228E" w14:textId="77777777" w:rsidR="006F2E49" w:rsidRPr="00E81B1D" w:rsidRDefault="00BB1DF7">
            <w:pPr>
              <w:pStyle w:val="Compact"/>
              <w:rPr>
                <w:sz w:val="18"/>
                <w:szCs w:val="18"/>
              </w:rPr>
            </w:pPr>
            <w:r w:rsidRPr="00E81B1D">
              <w:rPr>
                <w:sz w:val="18"/>
                <w:szCs w:val="18"/>
              </w:rPr>
              <w:t>Centres urbains</w:t>
            </w:r>
          </w:p>
        </w:tc>
      </w:tr>
      <w:tr w:rsidR="006F2E49" w:rsidRPr="009D678C" w14:paraId="11FB57F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37020C4" w14:textId="77777777" w:rsidR="006F2E49" w:rsidRPr="00E81B1D" w:rsidRDefault="00BB1DF7">
            <w:pPr>
              <w:pStyle w:val="Compact"/>
              <w:rPr>
                <w:sz w:val="18"/>
                <w:szCs w:val="18"/>
              </w:rPr>
            </w:pPr>
            <w:r w:rsidRPr="00E81B1D">
              <w:rPr>
                <w:sz w:val="18"/>
                <w:szCs w:val="18"/>
              </w:rPr>
              <w:t>010200</w:t>
            </w:r>
          </w:p>
        </w:tc>
        <w:tc>
          <w:tcPr>
            <w:cnfStyle w:val="000001000000" w:firstRow="0" w:lastRow="0" w:firstColumn="0" w:lastColumn="0" w:oddVBand="0" w:evenVBand="1" w:oddHBand="0" w:evenHBand="0" w:firstRowFirstColumn="0" w:firstRowLastColumn="0" w:lastRowFirstColumn="0" w:lastRowLastColumn="0"/>
            <w:tcW w:w="0" w:type="auto"/>
          </w:tcPr>
          <w:p w14:paraId="7FA5AD6E" w14:textId="77777777" w:rsidR="006F2E49" w:rsidRPr="00E81B1D" w:rsidRDefault="00BB1DF7">
            <w:pPr>
              <w:pStyle w:val="Compact"/>
              <w:rPr>
                <w:sz w:val="18"/>
                <w:szCs w:val="18"/>
              </w:rPr>
            </w:pPr>
            <w:r w:rsidRPr="00E81B1D">
              <w:rPr>
                <w:sz w:val="18"/>
                <w:szCs w:val="18"/>
              </w:rPr>
              <w:t>Espaces urbanisés hors centres urbains</w:t>
            </w:r>
          </w:p>
        </w:tc>
      </w:tr>
      <w:tr w:rsidR="006F2E49" w:rsidRPr="00E81B1D" w14:paraId="2E444D13"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2695924" w14:textId="77777777" w:rsidR="006F2E49" w:rsidRPr="00E81B1D" w:rsidRDefault="00BB1DF7">
            <w:pPr>
              <w:pStyle w:val="Compact"/>
              <w:rPr>
                <w:sz w:val="18"/>
                <w:szCs w:val="18"/>
              </w:rPr>
            </w:pPr>
            <w:r w:rsidRPr="00E81B1D">
              <w:rPr>
                <w:sz w:val="18"/>
                <w:szCs w:val="18"/>
              </w:rPr>
              <w:t>020000</w:t>
            </w:r>
          </w:p>
        </w:tc>
        <w:tc>
          <w:tcPr>
            <w:cnfStyle w:val="000001000000" w:firstRow="0" w:lastRow="0" w:firstColumn="0" w:lastColumn="0" w:oddVBand="0" w:evenVBand="1" w:oddHBand="0" w:evenHBand="0" w:firstRowFirstColumn="0" w:firstRowLastColumn="0" w:lastRowFirstColumn="0" w:lastRowLastColumn="0"/>
            <w:tcW w:w="0" w:type="auto"/>
          </w:tcPr>
          <w:p w14:paraId="4E8DBACE" w14:textId="77777777" w:rsidR="006F2E49" w:rsidRPr="00E81B1D" w:rsidRDefault="00BB1DF7">
            <w:pPr>
              <w:pStyle w:val="Compact"/>
              <w:rPr>
                <w:sz w:val="18"/>
                <w:szCs w:val="18"/>
              </w:rPr>
            </w:pPr>
            <w:r w:rsidRPr="00E81B1D">
              <w:rPr>
                <w:sz w:val="18"/>
                <w:szCs w:val="18"/>
              </w:rPr>
              <w:t>Espaces non urbanisés</w:t>
            </w:r>
          </w:p>
        </w:tc>
      </w:tr>
      <w:tr w:rsidR="006F2E49" w:rsidRPr="009D678C" w14:paraId="29FADF7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D4D9C62" w14:textId="77777777" w:rsidR="006F2E49" w:rsidRPr="00E81B1D" w:rsidRDefault="00BB1DF7">
            <w:pPr>
              <w:pStyle w:val="Compact"/>
              <w:rPr>
                <w:sz w:val="18"/>
                <w:szCs w:val="18"/>
              </w:rPr>
            </w:pPr>
            <w:r w:rsidRPr="00E81B1D">
              <w:rPr>
                <w:sz w:val="18"/>
                <w:szCs w:val="18"/>
              </w:rPr>
              <w:t>030000</w:t>
            </w:r>
          </w:p>
        </w:tc>
        <w:tc>
          <w:tcPr>
            <w:cnfStyle w:val="000001000000" w:firstRow="0" w:lastRow="0" w:firstColumn="0" w:lastColumn="0" w:oddVBand="0" w:evenVBand="1" w:oddHBand="0" w:evenHBand="0" w:firstRowFirstColumn="0" w:firstRowLastColumn="0" w:lastRowFirstColumn="0" w:lastRowLastColumn="0"/>
            <w:tcW w:w="0" w:type="auto"/>
          </w:tcPr>
          <w:p w14:paraId="75752434" w14:textId="77777777" w:rsidR="006F2E49" w:rsidRPr="00E81B1D" w:rsidRDefault="00BB1DF7">
            <w:pPr>
              <w:pStyle w:val="Compact"/>
              <w:rPr>
                <w:sz w:val="18"/>
                <w:szCs w:val="18"/>
              </w:rPr>
            </w:pPr>
            <w:r w:rsidRPr="00E81B1D">
              <w:rPr>
                <w:sz w:val="18"/>
                <w:szCs w:val="18"/>
              </w:rPr>
              <w:t>Espaces spécifiques au type d’aléa étudié</w:t>
            </w:r>
          </w:p>
        </w:tc>
      </w:tr>
      <w:tr w:rsidR="006F2E49" w:rsidRPr="00E81B1D" w14:paraId="37A3E815"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85BCCBF" w14:textId="77777777" w:rsidR="006F2E49" w:rsidRPr="00E81B1D" w:rsidRDefault="00BB1DF7">
            <w:pPr>
              <w:pStyle w:val="Compact"/>
              <w:rPr>
                <w:sz w:val="18"/>
                <w:szCs w:val="18"/>
              </w:rPr>
            </w:pPr>
            <w:r w:rsidRPr="00E81B1D">
              <w:rPr>
                <w:sz w:val="18"/>
                <w:szCs w:val="18"/>
              </w:rPr>
              <w:t>030100</w:t>
            </w:r>
          </w:p>
        </w:tc>
        <w:tc>
          <w:tcPr>
            <w:cnfStyle w:val="000001000000" w:firstRow="0" w:lastRow="0" w:firstColumn="0" w:lastColumn="0" w:oddVBand="0" w:evenVBand="1" w:oddHBand="0" w:evenHBand="0" w:firstRowFirstColumn="0" w:firstRowLastColumn="0" w:lastRowFirstColumn="0" w:lastRowLastColumn="0"/>
            <w:tcW w:w="0" w:type="auto"/>
          </w:tcPr>
          <w:p w14:paraId="14CA802D" w14:textId="77777777" w:rsidR="006F2E49" w:rsidRPr="00E81B1D" w:rsidRDefault="00BB1DF7">
            <w:pPr>
              <w:pStyle w:val="Compact"/>
              <w:rPr>
                <w:sz w:val="18"/>
                <w:szCs w:val="18"/>
              </w:rPr>
            </w:pPr>
            <w:r w:rsidRPr="00E81B1D">
              <w:rPr>
                <w:sz w:val="18"/>
                <w:szCs w:val="18"/>
              </w:rPr>
              <w:t>Espaces spécifiques d’activités</w:t>
            </w:r>
          </w:p>
        </w:tc>
      </w:tr>
      <w:tr w:rsidR="006F2E49" w:rsidRPr="009D678C" w14:paraId="0976125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60B4E23" w14:textId="77777777" w:rsidR="006F2E49" w:rsidRPr="00E81B1D" w:rsidRDefault="00BB1DF7">
            <w:pPr>
              <w:pStyle w:val="Compact"/>
              <w:rPr>
                <w:sz w:val="18"/>
                <w:szCs w:val="18"/>
              </w:rPr>
            </w:pPr>
            <w:r w:rsidRPr="00E81B1D">
              <w:rPr>
                <w:sz w:val="18"/>
                <w:szCs w:val="18"/>
              </w:rPr>
              <w:t>030101</w:t>
            </w:r>
          </w:p>
        </w:tc>
        <w:tc>
          <w:tcPr>
            <w:cnfStyle w:val="000001000000" w:firstRow="0" w:lastRow="0" w:firstColumn="0" w:lastColumn="0" w:oddVBand="0" w:evenVBand="1" w:oddHBand="0" w:evenHBand="0" w:firstRowFirstColumn="0" w:firstRowLastColumn="0" w:lastRowFirstColumn="0" w:lastRowLastColumn="0"/>
            <w:tcW w:w="0" w:type="auto"/>
          </w:tcPr>
          <w:p w14:paraId="1AC16CC2" w14:textId="77777777" w:rsidR="006F2E49" w:rsidRPr="00E81B1D" w:rsidRDefault="00BB1DF7">
            <w:pPr>
              <w:pStyle w:val="Compact"/>
              <w:rPr>
                <w:sz w:val="18"/>
                <w:szCs w:val="18"/>
              </w:rPr>
            </w:pPr>
            <w:r w:rsidRPr="00E81B1D">
              <w:rPr>
                <w:sz w:val="18"/>
                <w:szCs w:val="18"/>
              </w:rPr>
              <w:t>Ports, zones d’activités portuaires et d’activités balnéaires</w:t>
            </w:r>
          </w:p>
        </w:tc>
      </w:tr>
      <w:tr w:rsidR="006F2E49" w:rsidRPr="009D678C" w14:paraId="156681C6"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1AB42FE" w14:textId="77777777" w:rsidR="006F2E49" w:rsidRPr="00E81B1D" w:rsidRDefault="00BB1DF7">
            <w:pPr>
              <w:pStyle w:val="Compact"/>
              <w:rPr>
                <w:sz w:val="18"/>
                <w:szCs w:val="18"/>
              </w:rPr>
            </w:pPr>
            <w:r w:rsidRPr="00E81B1D">
              <w:rPr>
                <w:sz w:val="18"/>
                <w:szCs w:val="18"/>
              </w:rPr>
              <w:t>030102</w:t>
            </w:r>
          </w:p>
        </w:tc>
        <w:tc>
          <w:tcPr>
            <w:cnfStyle w:val="000001000000" w:firstRow="0" w:lastRow="0" w:firstColumn="0" w:lastColumn="0" w:oddVBand="0" w:evenVBand="1" w:oddHBand="0" w:evenHBand="0" w:firstRowFirstColumn="0" w:firstRowLastColumn="0" w:lastRowFirstColumn="0" w:lastRowLastColumn="0"/>
            <w:tcW w:w="0" w:type="auto"/>
          </w:tcPr>
          <w:p w14:paraId="7235CF81" w14:textId="77777777" w:rsidR="006F2E49" w:rsidRPr="00E81B1D" w:rsidRDefault="00BB1DF7">
            <w:pPr>
              <w:pStyle w:val="Compact"/>
              <w:rPr>
                <w:sz w:val="18"/>
                <w:szCs w:val="18"/>
              </w:rPr>
            </w:pPr>
            <w:r w:rsidRPr="00E81B1D">
              <w:rPr>
                <w:sz w:val="18"/>
                <w:szCs w:val="18"/>
              </w:rPr>
              <w:t>Campings et hôtellerie de plein air</w:t>
            </w:r>
          </w:p>
        </w:tc>
      </w:tr>
      <w:tr w:rsidR="006F2E49" w:rsidRPr="00E81B1D" w14:paraId="26BA44C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88D50CA" w14:textId="77777777" w:rsidR="006F2E49" w:rsidRPr="00E81B1D" w:rsidRDefault="00BB1DF7">
            <w:pPr>
              <w:pStyle w:val="Compact"/>
              <w:rPr>
                <w:sz w:val="18"/>
                <w:szCs w:val="18"/>
              </w:rPr>
            </w:pPr>
            <w:r w:rsidRPr="00E81B1D">
              <w:rPr>
                <w:sz w:val="18"/>
                <w:szCs w:val="18"/>
              </w:rPr>
              <w:t>030103</w:t>
            </w:r>
          </w:p>
        </w:tc>
        <w:tc>
          <w:tcPr>
            <w:cnfStyle w:val="000001000000" w:firstRow="0" w:lastRow="0" w:firstColumn="0" w:lastColumn="0" w:oddVBand="0" w:evenVBand="1" w:oddHBand="0" w:evenHBand="0" w:firstRowFirstColumn="0" w:firstRowLastColumn="0" w:lastRowFirstColumn="0" w:lastRowLastColumn="0"/>
            <w:tcW w:w="0" w:type="auto"/>
          </w:tcPr>
          <w:p w14:paraId="00611048" w14:textId="77777777" w:rsidR="006F2E49" w:rsidRPr="00E81B1D" w:rsidRDefault="00BB1DF7">
            <w:pPr>
              <w:pStyle w:val="Compact"/>
              <w:rPr>
                <w:sz w:val="18"/>
                <w:szCs w:val="18"/>
              </w:rPr>
            </w:pPr>
            <w:r w:rsidRPr="00E81B1D">
              <w:rPr>
                <w:sz w:val="18"/>
                <w:szCs w:val="18"/>
              </w:rPr>
              <w:t>Zones d’activités agricoles spécifiques</w:t>
            </w:r>
          </w:p>
        </w:tc>
      </w:tr>
      <w:tr w:rsidR="006F2E49" w:rsidRPr="009D678C" w14:paraId="35F83F02"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2EDE0C9" w14:textId="77777777" w:rsidR="006F2E49" w:rsidRPr="00E81B1D" w:rsidRDefault="00BB1DF7">
            <w:pPr>
              <w:pStyle w:val="Compact"/>
              <w:rPr>
                <w:sz w:val="18"/>
                <w:szCs w:val="18"/>
              </w:rPr>
            </w:pPr>
            <w:r w:rsidRPr="00E81B1D">
              <w:rPr>
                <w:sz w:val="18"/>
                <w:szCs w:val="18"/>
              </w:rPr>
              <w:t>030200</w:t>
            </w:r>
          </w:p>
        </w:tc>
        <w:tc>
          <w:tcPr>
            <w:cnfStyle w:val="000001000000" w:firstRow="0" w:lastRow="0" w:firstColumn="0" w:lastColumn="0" w:oddVBand="0" w:evenVBand="1" w:oddHBand="0" w:evenHBand="0" w:firstRowFirstColumn="0" w:firstRowLastColumn="0" w:lastRowFirstColumn="0" w:lastRowLastColumn="0"/>
            <w:tcW w:w="0" w:type="auto"/>
          </w:tcPr>
          <w:p w14:paraId="0AD55A5C" w14:textId="77777777" w:rsidR="006F2E49" w:rsidRPr="00E81B1D" w:rsidRDefault="00BB1DF7">
            <w:pPr>
              <w:pStyle w:val="Compact"/>
              <w:rPr>
                <w:sz w:val="18"/>
                <w:szCs w:val="18"/>
              </w:rPr>
            </w:pPr>
            <w:r w:rsidRPr="00E81B1D">
              <w:rPr>
                <w:sz w:val="18"/>
                <w:szCs w:val="18"/>
              </w:rPr>
              <w:t>Espaces participants à la limitation des aléas</w:t>
            </w:r>
          </w:p>
        </w:tc>
      </w:tr>
      <w:tr w:rsidR="006F2E49" w:rsidRPr="00E81B1D" w14:paraId="7D5331A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F96036D" w14:textId="77777777" w:rsidR="006F2E49" w:rsidRPr="00E81B1D" w:rsidRDefault="00BB1DF7">
            <w:pPr>
              <w:pStyle w:val="Compact"/>
              <w:rPr>
                <w:sz w:val="18"/>
                <w:szCs w:val="18"/>
              </w:rPr>
            </w:pPr>
            <w:r w:rsidRPr="00E81B1D">
              <w:rPr>
                <w:sz w:val="18"/>
                <w:szCs w:val="18"/>
              </w:rPr>
              <w:t>030201</w:t>
            </w:r>
          </w:p>
        </w:tc>
        <w:tc>
          <w:tcPr>
            <w:cnfStyle w:val="000001000000" w:firstRow="0" w:lastRow="0" w:firstColumn="0" w:lastColumn="0" w:oddVBand="0" w:evenVBand="1" w:oddHBand="0" w:evenHBand="0" w:firstRowFirstColumn="0" w:firstRowLastColumn="0" w:lastRowFirstColumn="0" w:lastRowLastColumn="0"/>
            <w:tcW w:w="0" w:type="auto"/>
          </w:tcPr>
          <w:p w14:paraId="090E1BF5" w14:textId="77777777" w:rsidR="006F2E49" w:rsidRPr="00E81B1D" w:rsidRDefault="00BB1DF7">
            <w:pPr>
              <w:pStyle w:val="Compact"/>
              <w:rPr>
                <w:sz w:val="18"/>
                <w:szCs w:val="18"/>
              </w:rPr>
            </w:pPr>
            <w:r w:rsidRPr="00E81B1D">
              <w:rPr>
                <w:sz w:val="18"/>
                <w:szCs w:val="18"/>
              </w:rPr>
              <w:t>Zones d’expansion des crues</w:t>
            </w:r>
          </w:p>
        </w:tc>
      </w:tr>
      <w:tr w:rsidR="006F2E49" w:rsidRPr="00E81B1D" w14:paraId="1B1B9DBC"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BA602CD" w14:textId="77777777" w:rsidR="006F2E49" w:rsidRPr="00E81B1D" w:rsidRDefault="00BB1DF7">
            <w:pPr>
              <w:pStyle w:val="Compact"/>
              <w:rPr>
                <w:sz w:val="18"/>
                <w:szCs w:val="18"/>
              </w:rPr>
            </w:pPr>
            <w:r w:rsidRPr="00E81B1D">
              <w:rPr>
                <w:sz w:val="18"/>
                <w:szCs w:val="18"/>
              </w:rPr>
              <w:t>030202</w:t>
            </w:r>
          </w:p>
        </w:tc>
        <w:tc>
          <w:tcPr>
            <w:cnfStyle w:val="000001000000" w:firstRow="0" w:lastRow="0" w:firstColumn="0" w:lastColumn="0" w:oddVBand="0" w:evenVBand="1" w:oddHBand="0" w:evenHBand="0" w:firstRowFirstColumn="0" w:firstRowLastColumn="0" w:lastRowFirstColumn="0" w:lastRowLastColumn="0"/>
            <w:tcW w:w="0" w:type="auto"/>
          </w:tcPr>
          <w:p w14:paraId="2AC678F8" w14:textId="77777777" w:rsidR="006F2E49" w:rsidRPr="00E81B1D" w:rsidRDefault="00BB1DF7">
            <w:pPr>
              <w:pStyle w:val="Compact"/>
              <w:rPr>
                <w:sz w:val="18"/>
                <w:szCs w:val="18"/>
              </w:rPr>
            </w:pPr>
            <w:r w:rsidRPr="00E81B1D">
              <w:rPr>
                <w:sz w:val="18"/>
                <w:szCs w:val="18"/>
              </w:rPr>
              <w:t>Zones d’atterrissement</w:t>
            </w:r>
          </w:p>
        </w:tc>
      </w:tr>
      <w:tr w:rsidR="006F2E49" w:rsidRPr="00E81B1D" w14:paraId="78AE842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D7EEE65" w14:textId="77777777" w:rsidR="006F2E49" w:rsidRPr="00E81B1D" w:rsidRDefault="00BB1DF7">
            <w:pPr>
              <w:pStyle w:val="Compact"/>
              <w:rPr>
                <w:sz w:val="18"/>
                <w:szCs w:val="18"/>
              </w:rPr>
            </w:pPr>
            <w:r w:rsidRPr="00E81B1D">
              <w:rPr>
                <w:sz w:val="18"/>
                <w:szCs w:val="18"/>
              </w:rPr>
              <w:t>030203</w:t>
            </w:r>
          </w:p>
        </w:tc>
        <w:tc>
          <w:tcPr>
            <w:cnfStyle w:val="000001000000" w:firstRow="0" w:lastRow="0" w:firstColumn="0" w:lastColumn="0" w:oddVBand="0" w:evenVBand="1" w:oddHBand="0" w:evenHBand="0" w:firstRowFirstColumn="0" w:firstRowLastColumn="0" w:lastRowFirstColumn="0" w:lastRowLastColumn="0"/>
            <w:tcW w:w="0" w:type="auto"/>
          </w:tcPr>
          <w:p w14:paraId="598C5BE7" w14:textId="77777777" w:rsidR="006F2E49" w:rsidRPr="00E81B1D" w:rsidRDefault="00BB1DF7">
            <w:pPr>
              <w:pStyle w:val="Compact"/>
              <w:rPr>
                <w:sz w:val="18"/>
                <w:szCs w:val="18"/>
              </w:rPr>
            </w:pPr>
            <w:r w:rsidRPr="00E81B1D">
              <w:rPr>
                <w:sz w:val="18"/>
                <w:szCs w:val="18"/>
              </w:rPr>
              <w:t>Zones d’interfaces habitat-forêt</w:t>
            </w:r>
          </w:p>
        </w:tc>
      </w:tr>
      <w:tr w:rsidR="006F2E49" w:rsidRPr="009D678C" w14:paraId="4157562A"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A0FF6AC" w14:textId="77777777" w:rsidR="006F2E49" w:rsidRPr="00E81B1D" w:rsidRDefault="00BB1DF7">
            <w:pPr>
              <w:pStyle w:val="Compact"/>
              <w:rPr>
                <w:sz w:val="18"/>
                <w:szCs w:val="18"/>
              </w:rPr>
            </w:pPr>
            <w:r w:rsidRPr="00E81B1D">
              <w:rPr>
                <w:sz w:val="18"/>
                <w:szCs w:val="18"/>
              </w:rPr>
              <w:t>030204</w:t>
            </w:r>
          </w:p>
        </w:tc>
        <w:tc>
          <w:tcPr>
            <w:cnfStyle w:val="000001000000" w:firstRow="0" w:lastRow="0" w:firstColumn="0" w:lastColumn="0" w:oddVBand="0" w:evenVBand="1" w:oddHBand="0" w:evenHBand="0" w:firstRowFirstColumn="0" w:firstRowLastColumn="0" w:lastRowFirstColumn="0" w:lastRowLastColumn="0"/>
            <w:tcW w:w="0" w:type="auto"/>
          </w:tcPr>
          <w:p w14:paraId="31771B19" w14:textId="77777777" w:rsidR="006F2E49" w:rsidRPr="00E81B1D" w:rsidRDefault="00BB1DF7">
            <w:pPr>
              <w:pStyle w:val="Compact"/>
              <w:rPr>
                <w:sz w:val="18"/>
                <w:szCs w:val="18"/>
              </w:rPr>
            </w:pPr>
            <w:r w:rsidRPr="00E81B1D">
              <w:rPr>
                <w:sz w:val="18"/>
                <w:szCs w:val="18"/>
              </w:rPr>
              <w:t>Zones de maintien d’une forêt</w:t>
            </w:r>
          </w:p>
        </w:tc>
      </w:tr>
      <w:tr w:rsidR="006F2E49" w:rsidRPr="009D678C" w14:paraId="0FF0632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E91590E" w14:textId="77777777" w:rsidR="006F2E49" w:rsidRPr="00E81B1D" w:rsidRDefault="00BB1DF7">
            <w:pPr>
              <w:pStyle w:val="Compact"/>
              <w:rPr>
                <w:sz w:val="18"/>
                <w:szCs w:val="18"/>
              </w:rPr>
            </w:pPr>
            <w:r w:rsidRPr="00E81B1D">
              <w:rPr>
                <w:sz w:val="18"/>
                <w:szCs w:val="18"/>
              </w:rPr>
              <w:t>040000</w:t>
            </w:r>
          </w:p>
        </w:tc>
        <w:tc>
          <w:tcPr>
            <w:cnfStyle w:val="000001000000" w:firstRow="0" w:lastRow="0" w:firstColumn="0" w:lastColumn="0" w:oddVBand="0" w:evenVBand="1" w:oddHBand="0" w:evenHBand="0" w:firstRowFirstColumn="0" w:firstRowLastColumn="0" w:lastRowFirstColumn="0" w:lastRowLastColumn="0"/>
            <w:tcW w:w="0" w:type="auto"/>
          </w:tcPr>
          <w:p w14:paraId="39125916" w14:textId="77777777" w:rsidR="006F2E49" w:rsidRPr="00E81B1D" w:rsidRDefault="00BB1DF7">
            <w:pPr>
              <w:pStyle w:val="Compact"/>
              <w:rPr>
                <w:sz w:val="18"/>
                <w:szCs w:val="18"/>
              </w:rPr>
            </w:pPr>
            <w:r w:rsidRPr="00E81B1D">
              <w:rPr>
                <w:sz w:val="18"/>
                <w:szCs w:val="18"/>
              </w:rPr>
              <w:t>Projets d’aménagement futurs du territoire</w:t>
            </w:r>
          </w:p>
        </w:tc>
      </w:tr>
      <w:tr w:rsidR="006F2E49" w:rsidRPr="00E81B1D" w14:paraId="2D3209B0"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418B7EC" w14:textId="77777777" w:rsidR="006F2E49" w:rsidRPr="00E81B1D" w:rsidRDefault="00BB1DF7">
            <w:pPr>
              <w:pStyle w:val="Compact"/>
              <w:rPr>
                <w:sz w:val="18"/>
                <w:szCs w:val="18"/>
              </w:rPr>
            </w:pPr>
            <w:r w:rsidRPr="00E81B1D">
              <w:rPr>
                <w:sz w:val="18"/>
                <w:szCs w:val="18"/>
              </w:rPr>
              <w:t>050000</w:t>
            </w:r>
          </w:p>
        </w:tc>
        <w:tc>
          <w:tcPr>
            <w:cnfStyle w:val="000001000000" w:firstRow="0" w:lastRow="0" w:firstColumn="0" w:lastColumn="0" w:oddVBand="0" w:evenVBand="1" w:oddHBand="0" w:evenHBand="0" w:firstRowFirstColumn="0" w:firstRowLastColumn="0" w:lastRowFirstColumn="0" w:lastRowLastColumn="0"/>
            <w:tcW w:w="0" w:type="auto"/>
          </w:tcPr>
          <w:p w14:paraId="135489AA" w14:textId="77777777" w:rsidR="006F2E49" w:rsidRPr="00E81B1D" w:rsidRDefault="00BB1DF7">
            <w:pPr>
              <w:pStyle w:val="Compact"/>
              <w:rPr>
                <w:sz w:val="18"/>
                <w:szCs w:val="18"/>
              </w:rPr>
            </w:pPr>
            <w:r w:rsidRPr="00E81B1D">
              <w:rPr>
                <w:sz w:val="18"/>
                <w:szCs w:val="18"/>
              </w:rPr>
              <w:t>Zone d’habitat</w:t>
            </w:r>
          </w:p>
        </w:tc>
      </w:tr>
      <w:tr w:rsidR="006F2E49" w:rsidRPr="00E81B1D" w14:paraId="3D27E66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3AA70FD" w14:textId="77777777" w:rsidR="006F2E49" w:rsidRPr="00E81B1D" w:rsidRDefault="00BB1DF7">
            <w:pPr>
              <w:pStyle w:val="Compact"/>
              <w:rPr>
                <w:sz w:val="18"/>
                <w:szCs w:val="18"/>
              </w:rPr>
            </w:pPr>
            <w:r w:rsidRPr="00E81B1D">
              <w:rPr>
                <w:sz w:val="18"/>
                <w:szCs w:val="18"/>
              </w:rPr>
              <w:t>050100</w:t>
            </w:r>
          </w:p>
        </w:tc>
        <w:tc>
          <w:tcPr>
            <w:cnfStyle w:val="000001000000" w:firstRow="0" w:lastRow="0" w:firstColumn="0" w:lastColumn="0" w:oddVBand="0" w:evenVBand="1" w:oddHBand="0" w:evenHBand="0" w:firstRowFirstColumn="0" w:firstRowLastColumn="0" w:lastRowFirstColumn="0" w:lastRowLastColumn="0"/>
            <w:tcW w:w="0" w:type="auto"/>
          </w:tcPr>
          <w:p w14:paraId="6CBD81C2" w14:textId="77777777" w:rsidR="006F2E49" w:rsidRPr="00E81B1D" w:rsidRDefault="00BB1DF7">
            <w:pPr>
              <w:pStyle w:val="Compact"/>
              <w:rPr>
                <w:sz w:val="18"/>
                <w:szCs w:val="18"/>
              </w:rPr>
            </w:pPr>
            <w:r w:rsidRPr="00E81B1D">
              <w:rPr>
                <w:sz w:val="18"/>
                <w:szCs w:val="18"/>
              </w:rPr>
              <w:t>Zone d’habitat individuel</w:t>
            </w:r>
          </w:p>
        </w:tc>
      </w:tr>
      <w:tr w:rsidR="006F2E49" w:rsidRPr="00E81B1D" w14:paraId="44EE6AB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EBE47FF" w14:textId="77777777" w:rsidR="006F2E49" w:rsidRPr="00E81B1D" w:rsidRDefault="00BB1DF7">
            <w:pPr>
              <w:pStyle w:val="Compact"/>
              <w:rPr>
                <w:sz w:val="18"/>
                <w:szCs w:val="18"/>
              </w:rPr>
            </w:pPr>
            <w:r w:rsidRPr="00E81B1D">
              <w:rPr>
                <w:sz w:val="18"/>
                <w:szCs w:val="18"/>
              </w:rPr>
              <w:t>050200</w:t>
            </w:r>
          </w:p>
        </w:tc>
        <w:tc>
          <w:tcPr>
            <w:cnfStyle w:val="000001000000" w:firstRow="0" w:lastRow="0" w:firstColumn="0" w:lastColumn="0" w:oddVBand="0" w:evenVBand="1" w:oddHBand="0" w:evenHBand="0" w:firstRowFirstColumn="0" w:firstRowLastColumn="0" w:lastRowFirstColumn="0" w:lastRowLastColumn="0"/>
            <w:tcW w:w="0" w:type="auto"/>
          </w:tcPr>
          <w:p w14:paraId="24DCC7EC" w14:textId="77777777" w:rsidR="006F2E49" w:rsidRPr="00E81B1D" w:rsidRDefault="00BB1DF7">
            <w:pPr>
              <w:pStyle w:val="Compact"/>
              <w:rPr>
                <w:sz w:val="18"/>
                <w:szCs w:val="18"/>
              </w:rPr>
            </w:pPr>
            <w:r w:rsidRPr="00E81B1D">
              <w:rPr>
                <w:sz w:val="18"/>
                <w:szCs w:val="18"/>
              </w:rPr>
              <w:t>Zone d’habitat collectif</w:t>
            </w:r>
          </w:p>
        </w:tc>
      </w:tr>
      <w:tr w:rsidR="006F2E49" w:rsidRPr="00E81B1D" w14:paraId="6F35FFF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981FC34" w14:textId="77777777" w:rsidR="006F2E49" w:rsidRPr="00E81B1D" w:rsidRDefault="00BB1DF7">
            <w:pPr>
              <w:pStyle w:val="Compact"/>
              <w:rPr>
                <w:sz w:val="18"/>
                <w:szCs w:val="18"/>
              </w:rPr>
            </w:pPr>
            <w:r w:rsidRPr="00E81B1D">
              <w:rPr>
                <w:sz w:val="18"/>
                <w:szCs w:val="18"/>
              </w:rPr>
              <w:t>060100</w:t>
            </w:r>
          </w:p>
        </w:tc>
        <w:tc>
          <w:tcPr>
            <w:cnfStyle w:val="000001000000" w:firstRow="0" w:lastRow="0" w:firstColumn="0" w:lastColumn="0" w:oddVBand="0" w:evenVBand="1" w:oddHBand="0" w:evenHBand="0" w:firstRowFirstColumn="0" w:firstRowLastColumn="0" w:lastRowFirstColumn="0" w:lastRowLastColumn="0"/>
            <w:tcW w:w="0" w:type="auto"/>
          </w:tcPr>
          <w:p w14:paraId="5AB5100F" w14:textId="77777777" w:rsidR="006F2E49" w:rsidRPr="00E81B1D" w:rsidRDefault="00BB1DF7">
            <w:pPr>
              <w:pStyle w:val="Compact"/>
              <w:rPr>
                <w:sz w:val="18"/>
                <w:szCs w:val="18"/>
              </w:rPr>
            </w:pPr>
            <w:r w:rsidRPr="00E81B1D">
              <w:rPr>
                <w:sz w:val="18"/>
                <w:szCs w:val="18"/>
              </w:rPr>
              <w:t>Zone d’activité</w:t>
            </w:r>
          </w:p>
        </w:tc>
      </w:tr>
      <w:tr w:rsidR="006F2E49" w:rsidRPr="00E81B1D" w14:paraId="47D0675B"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5AA865F" w14:textId="77777777" w:rsidR="006F2E49" w:rsidRPr="00E81B1D" w:rsidRDefault="00BB1DF7">
            <w:pPr>
              <w:pStyle w:val="Compact"/>
              <w:rPr>
                <w:sz w:val="18"/>
                <w:szCs w:val="18"/>
              </w:rPr>
            </w:pPr>
            <w:r w:rsidRPr="00E81B1D">
              <w:rPr>
                <w:sz w:val="18"/>
                <w:szCs w:val="18"/>
              </w:rPr>
              <w:t>060101</w:t>
            </w:r>
          </w:p>
        </w:tc>
        <w:tc>
          <w:tcPr>
            <w:cnfStyle w:val="000001000000" w:firstRow="0" w:lastRow="0" w:firstColumn="0" w:lastColumn="0" w:oddVBand="0" w:evenVBand="1" w:oddHBand="0" w:evenHBand="0" w:firstRowFirstColumn="0" w:firstRowLastColumn="0" w:lastRowFirstColumn="0" w:lastRowLastColumn="0"/>
            <w:tcW w:w="0" w:type="auto"/>
          </w:tcPr>
          <w:p w14:paraId="79F1AEEB" w14:textId="77777777" w:rsidR="006F2E49" w:rsidRPr="00E81B1D" w:rsidRDefault="00BB1DF7">
            <w:pPr>
              <w:pStyle w:val="Compact"/>
              <w:rPr>
                <w:sz w:val="18"/>
                <w:szCs w:val="18"/>
              </w:rPr>
            </w:pPr>
            <w:r w:rsidRPr="00E81B1D">
              <w:rPr>
                <w:sz w:val="18"/>
                <w:szCs w:val="18"/>
              </w:rPr>
              <w:t>Zone d’industrie</w:t>
            </w:r>
          </w:p>
        </w:tc>
      </w:tr>
      <w:tr w:rsidR="006F2E49" w:rsidRPr="00E81B1D" w14:paraId="354536A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119DCCF" w14:textId="77777777" w:rsidR="006F2E49" w:rsidRPr="00E81B1D" w:rsidRDefault="00BB1DF7">
            <w:pPr>
              <w:pStyle w:val="Compact"/>
              <w:rPr>
                <w:sz w:val="18"/>
                <w:szCs w:val="18"/>
              </w:rPr>
            </w:pPr>
            <w:r w:rsidRPr="00E81B1D">
              <w:rPr>
                <w:sz w:val="18"/>
                <w:szCs w:val="18"/>
              </w:rPr>
              <w:t>060102</w:t>
            </w:r>
          </w:p>
        </w:tc>
        <w:tc>
          <w:tcPr>
            <w:cnfStyle w:val="000001000000" w:firstRow="0" w:lastRow="0" w:firstColumn="0" w:lastColumn="0" w:oddVBand="0" w:evenVBand="1" w:oddHBand="0" w:evenHBand="0" w:firstRowFirstColumn="0" w:firstRowLastColumn="0" w:lastRowFirstColumn="0" w:lastRowLastColumn="0"/>
            <w:tcW w:w="0" w:type="auto"/>
          </w:tcPr>
          <w:p w14:paraId="7838C75D" w14:textId="77777777" w:rsidR="006F2E49" w:rsidRPr="00E81B1D" w:rsidRDefault="00BB1DF7">
            <w:pPr>
              <w:pStyle w:val="Compact"/>
              <w:rPr>
                <w:sz w:val="18"/>
                <w:szCs w:val="18"/>
              </w:rPr>
            </w:pPr>
            <w:r w:rsidRPr="00E81B1D">
              <w:rPr>
                <w:sz w:val="18"/>
                <w:szCs w:val="18"/>
              </w:rPr>
              <w:t>Service</w:t>
            </w:r>
          </w:p>
        </w:tc>
      </w:tr>
      <w:tr w:rsidR="006F2E49" w:rsidRPr="00E81B1D" w14:paraId="202048AD"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B4E1529" w14:textId="77777777" w:rsidR="006F2E49" w:rsidRPr="00E81B1D" w:rsidRDefault="00BB1DF7">
            <w:pPr>
              <w:pStyle w:val="Compact"/>
              <w:rPr>
                <w:sz w:val="18"/>
                <w:szCs w:val="18"/>
              </w:rPr>
            </w:pPr>
            <w:r w:rsidRPr="00E81B1D">
              <w:rPr>
                <w:sz w:val="18"/>
                <w:szCs w:val="18"/>
              </w:rPr>
              <w:t>060103</w:t>
            </w:r>
          </w:p>
        </w:tc>
        <w:tc>
          <w:tcPr>
            <w:cnfStyle w:val="000001000000" w:firstRow="0" w:lastRow="0" w:firstColumn="0" w:lastColumn="0" w:oddVBand="0" w:evenVBand="1" w:oddHBand="0" w:evenHBand="0" w:firstRowFirstColumn="0" w:firstRowLastColumn="0" w:lastRowFirstColumn="0" w:lastRowLastColumn="0"/>
            <w:tcW w:w="0" w:type="auto"/>
          </w:tcPr>
          <w:p w14:paraId="3D8E88BB" w14:textId="77777777" w:rsidR="006F2E49" w:rsidRPr="00E81B1D" w:rsidRDefault="00BB1DF7">
            <w:pPr>
              <w:pStyle w:val="Compact"/>
              <w:rPr>
                <w:sz w:val="18"/>
                <w:szCs w:val="18"/>
              </w:rPr>
            </w:pPr>
            <w:r w:rsidRPr="00E81B1D">
              <w:rPr>
                <w:sz w:val="18"/>
                <w:szCs w:val="18"/>
              </w:rPr>
              <w:t>Artisanat</w:t>
            </w:r>
          </w:p>
        </w:tc>
      </w:tr>
      <w:tr w:rsidR="006F2E49" w:rsidRPr="00E81B1D" w14:paraId="46A714E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190C70E" w14:textId="77777777" w:rsidR="006F2E49" w:rsidRPr="00E81B1D" w:rsidRDefault="00BB1DF7">
            <w:pPr>
              <w:pStyle w:val="Compact"/>
              <w:rPr>
                <w:sz w:val="18"/>
                <w:szCs w:val="18"/>
              </w:rPr>
            </w:pPr>
            <w:r w:rsidRPr="00E81B1D">
              <w:rPr>
                <w:sz w:val="18"/>
                <w:szCs w:val="18"/>
              </w:rPr>
              <w:t>070000</w:t>
            </w:r>
          </w:p>
        </w:tc>
        <w:tc>
          <w:tcPr>
            <w:cnfStyle w:val="000001000000" w:firstRow="0" w:lastRow="0" w:firstColumn="0" w:lastColumn="0" w:oddVBand="0" w:evenVBand="1" w:oddHBand="0" w:evenHBand="0" w:firstRowFirstColumn="0" w:firstRowLastColumn="0" w:lastRowFirstColumn="0" w:lastRowLastColumn="0"/>
            <w:tcW w:w="0" w:type="auto"/>
          </w:tcPr>
          <w:p w14:paraId="7A310C05" w14:textId="77777777" w:rsidR="006F2E49" w:rsidRPr="00E81B1D" w:rsidRDefault="00BB1DF7">
            <w:pPr>
              <w:pStyle w:val="Compact"/>
              <w:rPr>
                <w:sz w:val="18"/>
                <w:szCs w:val="18"/>
              </w:rPr>
            </w:pPr>
            <w:r w:rsidRPr="00E81B1D">
              <w:rPr>
                <w:sz w:val="18"/>
                <w:szCs w:val="18"/>
              </w:rPr>
              <w:t>Infrastructures et équipements particuliers</w:t>
            </w:r>
          </w:p>
        </w:tc>
      </w:tr>
      <w:tr w:rsidR="006F2E49" w:rsidRPr="009D678C" w14:paraId="6021EC6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2D9A9C7" w14:textId="77777777" w:rsidR="006F2E49" w:rsidRPr="00E81B1D" w:rsidRDefault="00BB1DF7">
            <w:pPr>
              <w:pStyle w:val="Compact"/>
              <w:rPr>
                <w:sz w:val="18"/>
                <w:szCs w:val="18"/>
              </w:rPr>
            </w:pPr>
            <w:r w:rsidRPr="00E81B1D">
              <w:rPr>
                <w:sz w:val="18"/>
                <w:szCs w:val="18"/>
              </w:rPr>
              <w:t>070100</w:t>
            </w:r>
          </w:p>
        </w:tc>
        <w:tc>
          <w:tcPr>
            <w:cnfStyle w:val="000001000000" w:firstRow="0" w:lastRow="0" w:firstColumn="0" w:lastColumn="0" w:oddVBand="0" w:evenVBand="1" w:oddHBand="0" w:evenHBand="0" w:firstRowFirstColumn="0" w:firstRowLastColumn="0" w:lastRowFirstColumn="0" w:lastRowLastColumn="0"/>
            <w:tcW w:w="0" w:type="auto"/>
          </w:tcPr>
          <w:p w14:paraId="4352F230" w14:textId="77777777" w:rsidR="006F2E49" w:rsidRPr="00E81B1D" w:rsidRDefault="00BB1DF7">
            <w:pPr>
              <w:pStyle w:val="Compact"/>
              <w:rPr>
                <w:sz w:val="18"/>
                <w:szCs w:val="18"/>
              </w:rPr>
            </w:pPr>
            <w:r w:rsidRPr="00E81B1D">
              <w:rPr>
                <w:sz w:val="18"/>
                <w:szCs w:val="18"/>
              </w:rPr>
              <w:t>Etablissements sensibles ou difficilement évacuables</w:t>
            </w:r>
          </w:p>
        </w:tc>
      </w:tr>
      <w:tr w:rsidR="006F2E49" w:rsidRPr="009D678C" w14:paraId="36CE861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07845BA" w14:textId="77777777" w:rsidR="006F2E49" w:rsidRPr="00E81B1D" w:rsidRDefault="00BB1DF7">
            <w:pPr>
              <w:pStyle w:val="Compact"/>
              <w:rPr>
                <w:sz w:val="18"/>
                <w:szCs w:val="18"/>
              </w:rPr>
            </w:pPr>
            <w:r w:rsidRPr="00E81B1D">
              <w:rPr>
                <w:sz w:val="18"/>
                <w:szCs w:val="18"/>
              </w:rPr>
              <w:t>070200</w:t>
            </w:r>
          </w:p>
        </w:tc>
        <w:tc>
          <w:tcPr>
            <w:cnfStyle w:val="000001000000" w:firstRow="0" w:lastRow="0" w:firstColumn="0" w:lastColumn="0" w:oddVBand="0" w:evenVBand="1" w:oddHBand="0" w:evenHBand="0" w:firstRowFirstColumn="0" w:firstRowLastColumn="0" w:lastRowFirstColumn="0" w:lastRowLastColumn="0"/>
            <w:tcW w:w="0" w:type="auto"/>
          </w:tcPr>
          <w:p w14:paraId="7117BD85" w14:textId="77777777" w:rsidR="006F2E49" w:rsidRPr="00E81B1D" w:rsidRDefault="00BB1DF7">
            <w:pPr>
              <w:pStyle w:val="Compact"/>
              <w:rPr>
                <w:sz w:val="18"/>
                <w:szCs w:val="18"/>
              </w:rPr>
            </w:pPr>
            <w:r w:rsidRPr="00E81B1D">
              <w:rPr>
                <w:sz w:val="18"/>
                <w:szCs w:val="18"/>
              </w:rPr>
              <w:t>Equipements stratégiques pour la gestion de crise</w:t>
            </w:r>
          </w:p>
        </w:tc>
      </w:tr>
      <w:tr w:rsidR="006F2E49" w:rsidRPr="009D678C" w14:paraId="494CEDBC"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BF9D946" w14:textId="77777777" w:rsidR="006F2E49" w:rsidRPr="00E81B1D" w:rsidRDefault="00BB1DF7">
            <w:pPr>
              <w:pStyle w:val="Compact"/>
              <w:rPr>
                <w:sz w:val="18"/>
                <w:szCs w:val="18"/>
              </w:rPr>
            </w:pPr>
            <w:r w:rsidRPr="00E81B1D">
              <w:rPr>
                <w:sz w:val="18"/>
                <w:szCs w:val="18"/>
              </w:rPr>
              <w:t>070300</w:t>
            </w:r>
          </w:p>
        </w:tc>
        <w:tc>
          <w:tcPr>
            <w:cnfStyle w:val="000001000000" w:firstRow="0" w:lastRow="0" w:firstColumn="0" w:lastColumn="0" w:oddVBand="0" w:evenVBand="1" w:oddHBand="0" w:evenHBand="0" w:firstRowFirstColumn="0" w:firstRowLastColumn="0" w:lastRowFirstColumn="0" w:lastRowLastColumn="0"/>
            <w:tcW w:w="0" w:type="auto"/>
          </w:tcPr>
          <w:p w14:paraId="2B111485" w14:textId="77777777" w:rsidR="006F2E49" w:rsidRPr="00E81B1D" w:rsidRDefault="00BB1DF7">
            <w:pPr>
              <w:pStyle w:val="Compact"/>
              <w:rPr>
                <w:sz w:val="18"/>
                <w:szCs w:val="18"/>
              </w:rPr>
            </w:pPr>
            <w:r w:rsidRPr="00E81B1D">
              <w:rPr>
                <w:sz w:val="18"/>
                <w:szCs w:val="18"/>
              </w:rPr>
              <w:t>Equipements collectifs de type ERP ou espaces publics ouverts</w:t>
            </w:r>
          </w:p>
        </w:tc>
      </w:tr>
      <w:tr w:rsidR="006F2E49" w:rsidRPr="009D678C" w14:paraId="201E860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74920B6" w14:textId="77777777" w:rsidR="006F2E49" w:rsidRPr="00E81B1D" w:rsidRDefault="00BB1DF7">
            <w:pPr>
              <w:pStyle w:val="Compact"/>
              <w:rPr>
                <w:sz w:val="18"/>
                <w:szCs w:val="18"/>
              </w:rPr>
            </w:pPr>
            <w:r w:rsidRPr="00E81B1D">
              <w:rPr>
                <w:sz w:val="18"/>
                <w:szCs w:val="18"/>
              </w:rPr>
              <w:t>070400</w:t>
            </w:r>
          </w:p>
        </w:tc>
        <w:tc>
          <w:tcPr>
            <w:cnfStyle w:val="000001000000" w:firstRow="0" w:lastRow="0" w:firstColumn="0" w:lastColumn="0" w:oddVBand="0" w:evenVBand="1" w:oddHBand="0" w:evenHBand="0" w:firstRowFirstColumn="0" w:firstRowLastColumn="0" w:lastRowFirstColumn="0" w:lastRowLastColumn="0"/>
            <w:tcW w:w="0" w:type="auto"/>
          </w:tcPr>
          <w:p w14:paraId="3B78B0AC" w14:textId="77777777" w:rsidR="006F2E49" w:rsidRPr="00E81B1D" w:rsidRDefault="00BB1DF7">
            <w:pPr>
              <w:pStyle w:val="Compact"/>
              <w:rPr>
                <w:sz w:val="18"/>
                <w:szCs w:val="18"/>
              </w:rPr>
            </w:pPr>
            <w:r w:rsidRPr="00E81B1D">
              <w:rPr>
                <w:sz w:val="18"/>
                <w:szCs w:val="18"/>
              </w:rPr>
              <w:t>Campings et hôtellerie de plein air</w:t>
            </w:r>
          </w:p>
        </w:tc>
      </w:tr>
      <w:tr w:rsidR="006F2E49" w:rsidRPr="00E81B1D" w14:paraId="6C18F971"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E09C38B" w14:textId="77777777" w:rsidR="006F2E49" w:rsidRPr="00E81B1D" w:rsidRDefault="00BB1DF7">
            <w:pPr>
              <w:pStyle w:val="Compact"/>
              <w:rPr>
                <w:sz w:val="18"/>
                <w:szCs w:val="18"/>
              </w:rPr>
            </w:pPr>
            <w:r w:rsidRPr="00E81B1D">
              <w:rPr>
                <w:sz w:val="18"/>
                <w:szCs w:val="18"/>
              </w:rPr>
              <w:t>070500</w:t>
            </w:r>
          </w:p>
        </w:tc>
        <w:tc>
          <w:tcPr>
            <w:cnfStyle w:val="000001000000" w:firstRow="0" w:lastRow="0" w:firstColumn="0" w:lastColumn="0" w:oddVBand="0" w:evenVBand="1" w:oddHBand="0" w:evenHBand="0" w:firstRowFirstColumn="0" w:firstRowLastColumn="0" w:lastRowFirstColumn="0" w:lastRowLastColumn="0"/>
            <w:tcW w:w="0" w:type="auto"/>
          </w:tcPr>
          <w:p w14:paraId="679F7A05" w14:textId="77777777" w:rsidR="006F2E49" w:rsidRPr="00E81B1D" w:rsidRDefault="00BB1DF7">
            <w:pPr>
              <w:pStyle w:val="Compact"/>
              <w:rPr>
                <w:sz w:val="18"/>
                <w:szCs w:val="18"/>
              </w:rPr>
            </w:pPr>
            <w:r w:rsidRPr="00E81B1D">
              <w:rPr>
                <w:sz w:val="18"/>
                <w:szCs w:val="18"/>
              </w:rPr>
              <w:t>Infrastructures de transport</w:t>
            </w:r>
          </w:p>
        </w:tc>
      </w:tr>
      <w:tr w:rsidR="006F2E49" w:rsidRPr="00E81B1D" w14:paraId="651C7AE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2645E9" w14:textId="77777777" w:rsidR="006F2E49" w:rsidRPr="00E81B1D" w:rsidRDefault="00BB1DF7">
            <w:pPr>
              <w:pStyle w:val="Compact"/>
              <w:rPr>
                <w:sz w:val="18"/>
                <w:szCs w:val="18"/>
              </w:rPr>
            </w:pPr>
            <w:r w:rsidRPr="00E81B1D">
              <w:rPr>
                <w:sz w:val="18"/>
                <w:szCs w:val="18"/>
              </w:rPr>
              <w:t>070600</w:t>
            </w:r>
          </w:p>
        </w:tc>
        <w:tc>
          <w:tcPr>
            <w:cnfStyle w:val="000001000000" w:firstRow="0" w:lastRow="0" w:firstColumn="0" w:lastColumn="0" w:oddVBand="0" w:evenVBand="1" w:oddHBand="0" w:evenHBand="0" w:firstRowFirstColumn="0" w:firstRowLastColumn="0" w:lastRowFirstColumn="0" w:lastRowLastColumn="0"/>
            <w:tcW w:w="0" w:type="auto"/>
          </w:tcPr>
          <w:p w14:paraId="7854B7CF" w14:textId="77777777" w:rsidR="006F2E49" w:rsidRPr="00E81B1D" w:rsidRDefault="00BB1DF7">
            <w:pPr>
              <w:pStyle w:val="Compact"/>
              <w:rPr>
                <w:sz w:val="18"/>
                <w:szCs w:val="18"/>
              </w:rPr>
            </w:pPr>
            <w:r w:rsidRPr="00E81B1D">
              <w:rPr>
                <w:sz w:val="18"/>
                <w:szCs w:val="18"/>
              </w:rPr>
              <w:t>Réseaux et équipements sensibles</w:t>
            </w:r>
          </w:p>
        </w:tc>
      </w:tr>
      <w:tr w:rsidR="006F2E49" w:rsidRPr="009D678C" w14:paraId="28BB2A98"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0A4EAAF" w14:textId="77777777" w:rsidR="006F2E49" w:rsidRPr="00E81B1D" w:rsidRDefault="00BB1DF7">
            <w:pPr>
              <w:pStyle w:val="Compact"/>
              <w:rPr>
                <w:sz w:val="18"/>
                <w:szCs w:val="18"/>
              </w:rPr>
            </w:pPr>
            <w:r w:rsidRPr="00E81B1D">
              <w:rPr>
                <w:sz w:val="18"/>
                <w:szCs w:val="18"/>
              </w:rPr>
              <w:t>080000</w:t>
            </w:r>
          </w:p>
        </w:tc>
        <w:tc>
          <w:tcPr>
            <w:cnfStyle w:val="000001000000" w:firstRow="0" w:lastRow="0" w:firstColumn="0" w:lastColumn="0" w:oddVBand="0" w:evenVBand="1" w:oddHBand="0" w:evenHBand="0" w:firstRowFirstColumn="0" w:firstRowLastColumn="0" w:lastRowFirstColumn="0" w:lastRowLastColumn="0"/>
            <w:tcW w:w="0" w:type="auto"/>
          </w:tcPr>
          <w:p w14:paraId="21CBF678" w14:textId="77777777" w:rsidR="006F2E49" w:rsidRPr="00E81B1D" w:rsidRDefault="00BB1DF7">
            <w:pPr>
              <w:pStyle w:val="Compact"/>
              <w:rPr>
                <w:sz w:val="18"/>
                <w:szCs w:val="18"/>
              </w:rPr>
            </w:pPr>
            <w:r w:rsidRPr="00E81B1D">
              <w:rPr>
                <w:sz w:val="18"/>
                <w:szCs w:val="18"/>
              </w:rPr>
              <w:t>Enjeux patrimoniaux, culturels et environnementaux</w:t>
            </w:r>
          </w:p>
        </w:tc>
      </w:tr>
      <w:tr w:rsidR="006F2E49" w:rsidRPr="009D678C" w14:paraId="7553FCD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F5DCA42" w14:textId="77777777" w:rsidR="006F2E49" w:rsidRPr="00E81B1D" w:rsidRDefault="00BB1DF7">
            <w:pPr>
              <w:pStyle w:val="Compact"/>
              <w:rPr>
                <w:sz w:val="18"/>
                <w:szCs w:val="18"/>
              </w:rPr>
            </w:pPr>
            <w:r w:rsidRPr="00E81B1D">
              <w:rPr>
                <w:sz w:val="18"/>
                <w:szCs w:val="18"/>
              </w:rPr>
              <w:t>999999</w:t>
            </w:r>
          </w:p>
        </w:tc>
        <w:tc>
          <w:tcPr>
            <w:cnfStyle w:val="000001000000" w:firstRow="0" w:lastRow="0" w:firstColumn="0" w:lastColumn="0" w:oddVBand="0" w:evenVBand="1" w:oddHBand="0" w:evenHBand="0" w:firstRowFirstColumn="0" w:firstRowLastColumn="0" w:lastRowFirstColumn="0" w:lastRowLastColumn="0"/>
            <w:tcW w:w="0" w:type="auto"/>
          </w:tcPr>
          <w:p w14:paraId="3C2512EE" w14:textId="77777777" w:rsidR="006F2E49" w:rsidRPr="00E81B1D" w:rsidRDefault="00BB1DF7">
            <w:pPr>
              <w:pStyle w:val="Compact"/>
              <w:rPr>
                <w:sz w:val="18"/>
                <w:szCs w:val="18"/>
              </w:rPr>
            </w:pPr>
            <w:r w:rsidRPr="00E81B1D">
              <w:rPr>
                <w:sz w:val="18"/>
                <w:szCs w:val="18"/>
              </w:rPr>
              <w:t>Autre enjeu : nature à préciser</w:t>
            </w:r>
          </w:p>
        </w:tc>
      </w:tr>
    </w:tbl>
    <w:p w14:paraId="3217AFC7" w14:textId="77777777" w:rsidR="006F2E49" w:rsidRDefault="00BB1DF7">
      <w:pPr>
        <w:pStyle w:val="Titre6"/>
      </w:pPr>
      <w:bookmarkStart w:id="224" w:name="table-dénumération-typeenjeupprt"/>
      <w:bookmarkEnd w:id="223"/>
      <w:r>
        <w:t xml:space="preserve">Table d’énumération </w:t>
      </w:r>
      <w:r>
        <w:rPr>
          <w:rStyle w:val="VerbatimChar"/>
        </w:rPr>
        <w:t>typeenjeupprt</w:t>
      </w:r>
    </w:p>
    <w:p w14:paraId="51BF3FE1" w14:textId="77777777" w:rsidR="006F2E49" w:rsidRPr="0067229D" w:rsidRDefault="00BB1DF7">
      <w:pPr>
        <w:pStyle w:val="FirstParagraph"/>
        <w:rPr>
          <w:lang w:val="fr-FR"/>
        </w:rPr>
      </w:pPr>
      <w:r w:rsidRPr="0067229D">
        <w:rPr>
          <w:lang w:val="fr-FR"/>
        </w:rPr>
        <w:t xml:space="preserve">La table </w:t>
      </w:r>
      <w:r w:rsidRPr="0067229D">
        <w:rPr>
          <w:rStyle w:val="VerbatimChar"/>
          <w:lang w:val="fr-FR"/>
        </w:rPr>
        <w:t>typeenjeupprt</w:t>
      </w:r>
      <w:r w:rsidRPr="0067229D">
        <w:rPr>
          <w:lang w:val="fr-FR"/>
        </w:rPr>
        <w:t xml:space="preserve"> implémente l’énumération </w:t>
      </w:r>
      <w:hyperlink w:anchor="nomenclatureenjeupprt">
        <w:r w:rsidRPr="0067229D">
          <w:rPr>
            <w:rStyle w:val="Lienhypertexte"/>
            <w:lang w:val="fr-FR"/>
          </w:rPr>
          <w:t>NomenclatureEnjeuPPRT</w:t>
        </w:r>
      </w:hyperlink>
      <w:r w:rsidRPr="0067229D">
        <w:rPr>
          <w:lang w:val="fr-FR"/>
        </w:rPr>
        <w:t xml:space="preserve"> définie en annexe D de ce profil applicatif.</w:t>
      </w:r>
    </w:p>
    <w:p w14:paraId="31028BBB" w14:textId="77777777" w:rsidR="006F2E49" w:rsidRPr="0067229D" w:rsidRDefault="00BB1DF7">
      <w:pPr>
        <w:pStyle w:val="Corpsdetexte"/>
        <w:rPr>
          <w:lang w:val="fr-FR"/>
        </w:rPr>
      </w:pPr>
      <w:r w:rsidRPr="0067229D">
        <w:rPr>
          <w:lang w:val="fr-FR"/>
        </w:rPr>
        <w:t>Elle a la structure et le contenu suivants :</w:t>
      </w:r>
    </w:p>
    <w:tbl>
      <w:tblPr>
        <w:tblStyle w:val="Table"/>
        <w:tblW w:w="0" w:type="auto"/>
        <w:tblLook w:val="0020" w:firstRow="1" w:lastRow="0" w:firstColumn="0" w:lastColumn="0" w:noHBand="0" w:noVBand="0"/>
      </w:tblPr>
      <w:tblGrid>
        <w:gridCol w:w="1367"/>
        <w:gridCol w:w="6716"/>
      </w:tblGrid>
      <w:tr w:rsidR="006F2E49" w:rsidRPr="00E81B1D" w14:paraId="3765F125"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9B75B7A" w14:textId="77777777" w:rsidR="006F2E49" w:rsidRPr="00E81B1D" w:rsidRDefault="00BB1DF7">
            <w:pPr>
              <w:pStyle w:val="Compact"/>
              <w:rPr>
                <w:sz w:val="18"/>
                <w:szCs w:val="18"/>
              </w:rPr>
            </w:pPr>
            <w:proofErr w:type="gramStart"/>
            <w:r w:rsidRPr="00E81B1D">
              <w:rPr>
                <w:rStyle w:val="VerbatimChar"/>
                <w:sz w:val="18"/>
                <w:szCs w:val="18"/>
              </w:rPr>
              <w:t>code</w:t>
            </w:r>
            <w:proofErr w:type="gramEnd"/>
            <w:r w:rsidRPr="00E81B1D">
              <w:rPr>
                <w:sz w:val="18"/>
                <w:szCs w:val="18"/>
              </w:rPr>
              <w:t xml:space="preserve"> TEXT(6)</w:t>
            </w:r>
          </w:p>
        </w:tc>
        <w:tc>
          <w:tcPr>
            <w:cnfStyle w:val="000001000000" w:firstRow="0" w:lastRow="0" w:firstColumn="0" w:lastColumn="0" w:oddVBand="0" w:evenVBand="1" w:oddHBand="0" w:evenHBand="0" w:firstRowFirstColumn="0" w:firstRowLastColumn="0" w:lastRowFirstColumn="0" w:lastRowLastColumn="0"/>
            <w:tcW w:w="0" w:type="auto"/>
          </w:tcPr>
          <w:p w14:paraId="1A3D294B" w14:textId="77777777" w:rsidR="006F2E49" w:rsidRPr="00E81B1D" w:rsidRDefault="00BB1DF7">
            <w:pPr>
              <w:pStyle w:val="Compact"/>
              <w:rPr>
                <w:sz w:val="18"/>
                <w:szCs w:val="18"/>
              </w:rPr>
            </w:pPr>
            <w:proofErr w:type="gramStart"/>
            <w:r w:rsidRPr="00E81B1D">
              <w:rPr>
                <w:rStyle w:val="VerbatimChar"/>
                <w:sz w:val="18"/>
                <w:szCs w:val="18"/>
              </w:rPr>
              <w:t>libelle</w:t>
            </w:r>
            <w:proofErr w:type="gramEnd"/>
            <w:r w:rsidRPr="00E81B1D">
              <w:rPr>
                <w:sz w:val="18"/>
                <w:szCs w:val="18"/>
              </w:rPr>
              <w:t xml:space="preserve"> TEXT(100)</w:t>
            </w:r>
          </w:p>
        </w:tc>
      </w:tr>
      <w:tr w:rsidR="006F2E49" w:rsidRPr="00E81B1D" w14:paraId="04B89A6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CE0FC8B" w14:textId="77777777" w:rsidR="006F2E49" w:rsidRPr="00E81B1D" w:rsidRDefault="00BB1DF7">
            <w:pPr>
              <w:pStyle w:val="Compact"/>
              <w:rPr>
                <w:sz w:val="18"/>
                <w:szCs w:val="18"/>
              </w:rPr>
            </w:pPr>
            <w:r w:rsidRPr="00E81B1D">
              <w:rPr>
                <w:sz w:val="18"/>
                <w:szCs w:val="18"/>
              </w:rPr>
              <w:t>010000</w:t>
            </w:r>
          </w:p>
        </w:tc>
        <w:tc>
          <w:tcPr>
            <w:cnfStyle w:val="000001000000" w:firstRow="0" w:lastRow="0" w:firstColumn="0" w:lastColumn="0" w:oddVBand="0" w:evenVBand="1" w:oddHBand="0" w:evenHBand="0" w:firstRowFirstColumn="0" w:firstRowLastColumn="0" w:lastRowFirstColumn="0" w:lastRowLastColumn="0"/>
            <w:tcW w:w="0" w:type="auto"/>
          </w:tcPr>
          <w:p w14:paraId="3E45541C" w14:textId="77777777" w:rsidR="006F2E49" w:rsidRPr="00E81B1D" w:rsidRDefault="00BB1DF7">
            <w:pPr>
              <w:pStyle w:val="Compact"/>
              <w:rPr>
                <w:sz w:val="18"/>
                <w:szCs w:val="18"/>
              </w:rPr>
            </w:pPr>
            <w:r w:rsidRPr="00E81B1D">
              <w:rPr>
                <w:sz w:val="18"/>
                <w:szCs w:val="18"/>
              </w:rPr>
              <w:t>Urbanisation existante</w:t>
            </w:r>
          </w:p>
        </w:tc>
      </w:tr>
      <w:tr w:rsidR="006F2E49" w:rsidRPr="00E81B1D" w14:paraId="3F32EFD8"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90922C9" w14:textId="77777777" w:rsidR="006F2E49" w:rsidRPr="00E81B1D" w:rsidRDefault="00BB1DF7">
            <w:pPr>
              <w:pStyle w:val="Compact"/>
              <w:rPr>
                <w:sz w:val="18"/>
                <w:szCs w:val="18"/>
              </w:rPr>
            </w:pPr>
            <w:r w:rsidRPr="00E81B1D">
              <w:rPr>
                <w:sz w:val="18"/>
                <w:szCs w:val="18"/>
              </w:rPr>
              <w:t>010100</w:t>
            </w:r>
          </w:p>
        </w:tc>
        <w:tc>
          <w:tcPr>
            <w:cnfStyle w:val="000001000000" w:firstRow="0" w:lastRow="0" w:firstColumn="0" w:lastColumn="0" w:oddVBand="0" w:evenVBand="1" w:oddHBand="0" w:evenHBand="0" w:firstRowFirstColumn="0" w:firstRowLastColumn="0" w:lastRowFirstColumn="0" w:lastRowLastColumn="0"/>
            <w:tcW w:w="0" w:type="auto"/>
          </w:tcPr>
          <w:p w14:paraId="2E885508" w14:textId="77777777" w:rsidR="006F2E49" w:rsidRPr="00E81B1D" w:rsidRDefault="00BB1DF7">
            <w:pPr>
              <w:pStyle w:val="Compact"/>
              <w:rPr>
                <w:sz w:val="18"/>
                <w:szCs w:val="18"/>
              </w:rPr>
            </w:pPr>
            <w:r w:rsidRPr="00E81B1D">
              <w:rPr>
                <w:sz w:val="18"/>
                <w:szCs w:val="18"/>
              </w:rPr>
              <w:t>Habitats</w:t>
            </w:r>
          </w:p>
        </w:tc>
      </w:tr>
      <w:tr w:rsidR="006F2E49" w:rsidRPr="00E81B1D" w14:paraId="20AEDE0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0280671" w14:textId="77777777" w:rsidR="006F2E49" w:rsidRPr="00E81B1D" w:rsidRDefault="00BB1DF7">
            <w:pPr>
              <w:pStyle w:val="Compact"/>
              <w:rPr>
                <w:sz w:val="18"/>
                <w:szCs w:val="18"/>
              </w:rPr>
            </w:pPr>
            <w:r w:rsidRPr="00E81B1D">
              <w:rPr>
                <w:sz w:val="18"/>
                <w:szCs w:val="18"/>
              </w:rPr>
              <w:lastRenderedPageBreak/>
              <w:t>010200</w:t>
            </w:r>
          </w:p>
        </w:tc>
        <w:tc>
          <w:tcPr>
            <w:cnfStyle w:val="000001000000" w:firstRow="0" w:lastRow="0" w:firstColumn="0" w:lastColumn="0" w:oddVBand="0" w:evenVBand="1" w:oddHBand="0" w:evenHBand="0" w:firstRowFirstColumn="0" w:firstRowLastColumn="0" w:lastRowFirstColumn="0" w:lastRowLastColumn="0"/>
            <w:tcW w:w="0" w:type="auto"/>
          </w:tcPr>
          <w:p w14:paraId="3A8BCFC7" w14:textId="77777777" w:rsidR="006F2E49" w:rsidRPr="00E81B1D" w:rsidRDefault="00BB1DF7">
            <w:pPr>
              <w:pStyle w:val="Compact"/>
              <w:rPr>
                <w:sz w:val="18"/>
                <w:szCs w:val="18"/>
              </w:rPr>
            </w:pPr>
            <w:r w:rsidRPr="00E81B1D">
              <w:rPr>
                <w:sz w:val="18"/>
                <w:szCs w:val="18"/>
              </w:rPr>
              <w:t>Activités</w:t>
            </w:r>
          </w:p>
        </w:tc>
      </w:tr>
      <w:tr w:rsidR="006F2E49" w:rsidRPr="009D678C" w14:paraId="6777745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F87CEF6" w14:textId="77777777" w:rsidR="006F2E49" w:rsidRPr="00E81B1D" w:rsidRDefault="00BB1DF7">
            <w:pPr>
              <w:pStyle w:val="Compact"/>
              <w:rPr>
                <w:sz w:val="18"/>
                <w:szCs w:val="18"/>
              </w:rPr>
            </w:pPr>
            <w:r w:rsidRPr="00E81B1D">
              <w:rPr>
                <w:sz w:val="18"/>
                <w:szCs w:val="18"/>
              </w:rPr>
              <w:t>010300</w:t>
            </w:r>
          </w:p>
        </w:tc>
        <w:tc>
          <w:tcPr>
            <w:cnfStyle w:val="000001000000" w:firstRow="0" w:lastRow="0" w:firstColumn="0" w:lastColumn="0" w:oddVBand="0" w:evenVBand="1" w:oddHBand="0" w:evenHBand="0" w:firstRowFirstColumn="0" w:firstRowLastColumn="0" w:lastRowFirstColumn="0" w:lastRowLastColumn="0"/>
            <w:tcW w:w="0" w:type="auto"/>
          </w:tcPr>
          <w:p w14:paraId="481BA436" w14:textId="77777777" w:rsidR="006F2E49" w:rsidRPr="00E81B1D" w:rsidRDefault="00BB1DF7">
            <w:pPr>
              <w:pStyle w:val="Compact"/>
              <w:rPr>
                <w:sz w:val="18"/>
                <w:szCs w:val="18"/>
              </w:rPr>
            </w:pPr>
            <w:r w:rsidRPr="00E81B1D">
              <w:rPr>
                <w:sz w:val="18"/>
                <w:szCs w:val="18"/>
              </w:rPr>
              <w:t>Etablissements à l’origine du risque</w:t>
            </w:r>
          </w:p>
        </w:tc>
      </w:tr>
      <w:tr w:rsidR="006F2E49" w:rsidRPr="00E81B1D" w14:paraId="473DD0B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CB848A9" w14:textId="77777777" w:rsidR="006F2E49" w:rsidRPr="00E81B1D" w:rsidRDefault="00BB1DF7">
            <w:pPr>
              <w:pStyle w:val="Compact"/>
              <w:rPr>
                <w:sz w:val="18"/>
                <w:szCs w:val="18"/>
              </w:rPr>
            </w:pPr>
            <w:r w:rsidRPr="00E81B1D">
              <w:rPr>
                <w:sz w:val="18"/>
                <w:szCs w:val="18"/>
              </w:rPr>
              <w:t>010400</w:t>
            </w:r>
          </w:p>
        </w:tc>
        <w:tc>
          <w:tcPr>
            <w:cnfStyle w:val="000001000000" w:firstRow="0" w:lastRow="0" w:firstColumn="0" w:lastColumn="0" w:oddVBand="0" w:evenVBand="1" w:oddHBand="0" w:evenHBand="0" w:firstRowFirstColumn="0" w:firstRowLastColumn="0" w:lastRowFirstColumn="0" w:lastRowLastColumn="0"/>
            <w:tcW w:w="0" w:type="auto"/>
          </w:tcPr>
          <w:p w14:paraId="74C867AA" w14:textId="77777777" w:rsidR="006F2E49" w:rsidRPr="00E81B1D" w:rsidRDefault="00BB1DF7">
            <w:pPr>
              <w:pStyle w:val="Compact"/>
              <w:rPr>
                <w:sz w:val="18"/>
                <w:szCs w:val="18"/>
              </w:rPr>
            </w:pPr>
            <w:r w:rsidRPr="00E81B1D">
              <w:rPr>
                <w:sz w:val="18"/>
                <w:szCs w:val="18"/>
              </w:rPr>
              <w:t>Espaces non urbanisés</w:t>
            </w:r>
          </w:p>
        </w:tc>
      </w:tr>
      <w:tr w:rsidR="006F2E49" w:rsidRPr="00E81B1D" w14:paraId="47CEB78C"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97D6609" w14:textId="77777777" w:rsidR="006F2E49" w:rsidRPr="00E81B1D" w:rsidRDefault="00BB1DF7">
            <w:pPr>
              <w:pStyle w:val="Compact"/>
              <w:rPr>
                <w:sz w:val="18"/>
                <w:szCs w:val="18"/>
              </w:rPr>
            </w:pPr>
            <w:r w:rsidRPr="00E81B1D">
              <w:rPr>
                <w:sz w:val="18"/>
                <w:szCs w:val="18"/>
              </w:rPr>
              <w:t>010500</w:t>
            </w:r>
          </w:p>
        </w:tc>
        <w:tc>
          <w:tcPr>
            <w:cnfStyle w:val="000001000000" w:firstRow="0" w:lastRow="0" w:firstColumn="0" w:lastColumn="0" w:oddVBand="0" w:evenVBand="1" w:oddHBand="0" w:evenHBand="0" w:firstRowFirstColumn="0" w:firstRowLastColumn="0" w:lastRowFirstColumn="0" w:lastRowLastColumn="0"/>
            <w:tcW w:w="0" w:type="auto"/>
          </w:tcPr>
          <w:p w14:paraId="4AC0216A" w14:textId="77777777" w:rsidR="006F2E49" w:rsidRPr="00E81B1D" w:rsidRDefault="00BB1DF7">
            <w:pPr>
              <w:pStyle w:val="Compact"/>
              <w:rPr>
                <w:sz w:val="18"/>
                <w:szCs w:val="18"/>
              </w:rPr>
            </w:pPr>
            <w:r w:rsidRPr="00E81B1D">
              <w:rPr>
                <w:sz w:val="18"/>
                <w:szCs w:val="18"/>
              </w:rPr>
              <w:t>Espaces agricoles</w:t>
            </w:r>
          </w:p>
        </w:tc>
      </w:tr>
      <w:tr w:rsidR="006F2E49" w:rsidRPr="009D678C" w14:paraId="5F37DD7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064601B" w14:textId="77777777" w:rsidR="006F2E49" w:rsidRPr="00E81B1D" w:rsidRDefault="00BB1DF7">
            <w:pPr>
              <w:pStyle w:val="Compact"/>
              <w:rPr>
                <w:sz w:val="18"/>
                <w:szCs w:val="18"/>
              </w:rPr>
            </w:pPr>
            <w:r w:rsidRPr="00E81B1D">
              <w:rPr>
                <w:sz w:val="18"/>
                <w:szCs w:val="18"/>
              </w:rPr>
              <w:t>020000</w:t>
            </w:r>
          </w:p>
        </w:tc>
        <w:tc>
          <w:tcPr>
            <w:cnfStyle w:val="000001000000" w:firstRow="0" w:lastRow="0" w:firstColumn="0" w:lastColumn="0" w:oddVBand="0" w:evenVBand="1" w:oddHBand="0" w:evenHBand="0" w:firstRowFirstColumn="0" w:firstRowLastColumn="0" w:lastRowFirstColumn="0" w:lastRowLastColumn="0"/>
            <w:tcW w:w="0" w:type="auto"/>
          </w:tcPr>
          <w:p w14:paraId="05C7DB61" w14:textId="77777777" w:rsidR="006F2E49" w:rsidRPr="00E81B1D" w:rsidRDefault="00BB1DF7">
            <w:pPr>
              <w:pStyle w:val="Compact"/>
              <w:rPr>
                <w:sz w:val="18"/>
                <w:szCs w:val="18"/>
              </w:rPr>
            </w:pPr>
            <w:r w:rsidRPr="00E81B1D">
              <w:rPr>
                <w:sz w:val="18"/>
                <w:szCs w:val="18"/>
              </w:rPr>
              <w:t>Etablissements recevant du public (ERP)</w:t>
            </w:r>
          </w:p>
        </w:tc>
      </w:tr>
      <w:tr w:rsidR="006F2E49" w:rsidRPr="00E81B1D" w14:paraId="52E66E61"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D383E80" w14:textId="77777777" w:rsidR="006F2E49" w:rsidRPr="00E81B1D" w:rsidRDefault="00BB1DF7">
            <w:pPr>
              <w:pStyle w:val="Compact"/>
              <w:rPr>
                <w:sz w:val="18"/>
                <w:szCs w:val="18"/>
              </w:rPr>
            </w:pPr>
            <w:r w:rsidRPr="00E81B1D">
              <w:rPr>
                <w:sz w:val="18"/>
                <w:szCs w:val="18"/>
              </w:rPr>
              <w:t>020100</w:t>
            </w:r>
          </w:p>
        </w:tc>
        <w:tc>
          <w:tcPr>
            <w:cnfStyle w:val="000001000000" w:firstRow="0" w:lastRow="0" w:firstColumn="0" w:lastColumn="0" w:oddVBand="0" w:evenVBand="1" w:oddHBand="0" w:evenHBand="0" w:firstRowFirstColumn="0" w:firstRowLastColumn="0" w:lastRowFirstColumn="0" w:lastRowLastColumn="0"/>
            <w:tcW w:w="0" w:type="auto"/>
          </w:tcPr>
          <w:p w14:paraId="71C2A2A4" w14:textId="77777777" w:rsidR="006F2E49" w:rsidRPr="00E81B1D" w:rsidRDefault="00BB1DF7">
            <w:pPr>
              <w:pStyle w:val="Compact"/>
              <w:rPr>
                <w:sz w:val="18"/>
                <w:szCs w:val="18"/>
              </w:rPr>
            </w:pPr>
            <w:r w:rsidRPr="00E81B1D">
              <w:rPr>
                <w:sz w:val="18"/>
                <w:szCs w:val="18"/>
              </w:rPr>
              <w:t>Services de secours</w:t>
            </w:r>
          </w:p>
        </w:tc>
      </w:tr>
      <w:tr w:rsidR="006F2E49" w:rsidRPr="00E81B1D" w14:paraId="5EF28C2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D25625E" w14:textId="77777777" w:rsidR="006F2E49" w:rsidRPr="00E81B1D" w:rsidRDefault="00BB1DF7">
            <w:pPr>
              <w:pStyle w:val="Compact"/>
              <w:rPr>
                <w:sz w:val="18"/>
                <w:szCs w:val="18"/>
              </w:rPr>
            </w:pPr>
            <w:r w:rsidRPr="00E81B1D">
              <w:rPr>
                <w:sz w:val="18"/>
                <w:szCs w:val="18"/>
              </w:rPr>
              <w:t>020200</w:t>
            </w:r>
          </w:p>
        </w:tc>
        <w:tc>
          <w:tcPr>
            <w:cnfStyle w:val="000001000000" w:firstRow="0" w:lastRow="0" w:firstColumn="0" w:lastColumn="0" w:oddVBand="0" w:evenVBand="1" w:oddHBand="0" w:evenHBand="0" w:firstRowFirstColumn="0" w:firstRowLastColumn="0" w:lastRowFirstColumn="0" w:lastRowLastColumn="0"/>
            <w:tcW w:w="0" w:type="auto"/>
          </w:tcPr>
          <w:p w14:paraId="4E3B95E7" w14:textId="77777777" w:rsidR="006F2E49" w:rsidRPr="00E81B1D" w:rsidRDefault="00BB1DF7">
            <w:pPr>
              <w:pStyle w:val="Compact"/>
              <w:rPr>
                <w:sz w:val="18"/>
                <w:szCs w:val="18"/>
              </w:rPr>
            </w:pPr>
            <w:r w:rsidRPr="00E81B1D">
              <w:rPr>
                <w:sz w:val="18"/>
                <w:szCs w:val="18"/>
              </w:rPr>
              <w:t>Bâtiments d’enseignement</w:t>
            </w:r>
          </w:p>
        </w:tc>
      </w:tr>
      <w:tr w:rsidR="006F2E49" w:rsidRPr="00E81B1D" w14:paraId="0E132554"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9F831E1" w14:textId="77777777" w:rsidR="006F2E49" w:rsidRPr="00E81B1D" w:rsidRDefault="00BB1DF7">
            <w:pPr>
              <w:pStyle w:val="Compact"/>
              <w:rPr>
                <w:sz w:val="18"/>
                <w:szCs w:val="18"/>
              </w:rPr>
            </w:pPr>
            <w:r w:rsidRPr="00E81B1D">
              <w:rPr>
                <w:sz w:val="18"/>
                <w:szCs w:val="18"/>
              </w:rPr>
              <w:t>020300</w:t>
            </w:r>
          </w:p>
        </w:tc>
        <w:tc>
          <w:tcPr>
            <w:cnfStyle w:val="000001000000" w:firstRow="0" w:lastRow="0" w:firstColumn="0" w:lastColumn="0" w:oddVBand="0" w:evenVBand="1" w:oddHBand="0" w:evenHBand="0" w:firstRowFirstColumn="0" w:firstRowLastColumn="0" w:lastRowFirstColumn="0" w:lastRowLastColumn="0"/>
            <w:tcW w:w="0" w:type="auto"/>
          </w:tcPr>
          <w:p w14:paraId="619E3990" w14:textId="77777777" w:rsidR="006F2E49" w:rsidRPr="00E81B1D" w:rsidRDefault="00BB1DF7">
            <w:pPr>
              <w:pStyle w:val="Compact"/>
              <w:rPr>
                <w:sz w:val="18"/>
                <w:szCs w:val="18"/>
              </w:rPr>
            </w:pPr>
            <w:r w:rsidRPr="00E81B1D">
              <w:rPr>
                <w:sz w:val="18"/>
                <w:szCs w:val="18"/>
              </w:rPr>
              <w:t>Bâtiments de services publics</w:t>
            </w:r>
          </w:p>
        </w:tc>
      </w:tr>
      <w:tr w:rsidR="006F2E49" w:rsidRPr="009D678C" w14:paraId="3CCD793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F8BBD18" w14:textId="77777777" w:rsidR="006F2E49" w:rsidRPr="00E81B1D" w:rsidRDefault="00BB1DF7">
            <w:pPr>
              <w:pStyle w:val="Compact"/>
              <w:rPr>
                <w:sz w:val="18"/>
                <w:szCs w:val="18"/>
              </w:rPr>
            </w:pPr>
            <w:r w:rsidRPr="00E81B1D">
              <w:rPr>
                <w:sz w:val="18"/>
                <w:szCs w:val="18"/>
              </w:rPr>
              <w:t>020400</w:t>
            </w:r>
          </w:p>
        </w:tc>
        <w:tc>
          <w:tcPr>
            <w:cnfStyle w:val="000001000000" w:firstRow="0" w:lastRow="0" w:firstColumn="0" w:lastColumn="0" w:oddVBand="0" w:evenVBand="1" w:oddHBand="0" w:evenHBand="0" w:firstRowFirstColumn="0" w:firstRowLastColumn="0" w:lastRowFirstColumn="0" w:lastRowLastColumn="0"/>
            <w:tcW w:w="0" w:type="auto"/>
          </w:tcPr>
          <w:p w14:paraId="7EE1F052" w14:textId="77777777" w:rsidR="006F2E49" w:rsidRPr="00E81B1D" w:rsidRDefault="00BB1DF7">
            <w:pPr>
              <w:pStyle w:val="Compact"/>
              <w:rPr>
                <w:sz w:val="18"/>
                <w:szCs w:val="18"/>
              </w:rPr>
            </w:pPr>
            <w:r w:rsidRPr="00E81B1D">
              <w:rPr>
                <w:sz w:val="18"/>
                <w:szCs w:val="18"/>
              </w:rPr>
              <w:t>Bâtiments et équipements de loisirs</w:t>
            </w:r>
          </w:p>
        </w:tc>
      </w:tr>
      <w:tr w:rsidR="006F2E49" w:rsidRPr="00E81B1D" w14:paraId="4F24556C"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1B11851" w14:textId="77777777" w:rsidR="006F2E49" w:rsidRPr="00E81B1D" w:rsidRDefault="00BB1DF7">
            <w:pPr>
              <w:pStyle w:val="Compact"/>
              <w:rPr>
                <w:sz w:val="18"/>
                <w:szCs w:val="18"/>
              </w:rPr>
            </w:pPr>
            <w:r w:rsidRPr="00E81B1D">
              <w:rPr>
                <w:sz w:val="18"/>
                <w:szCs w:val="18"/>
              </w:rPr>
              <w:t>020500</w:t>
            </w:r>
          </w:p>
        </w:tc>
        <w:tc>
          <w:tcPr>
            <w:cnfStyle w:val="000001000000" w:firstRow="0" w:lastRow="0" w:firstColumn="0" w:lastColumn="0" w:oddVBand="0" w:evenVBand="1" w:oddHBand="0" w:evenHBand="0" w:firstRowFirstColumn="0" w:firstRowLastColumn="0" w:lastRowFirstColumn="0" w:lastRowLastColumn="0"/>
            <w:tcW w:w="0" w:type="auto"/>
          </w:tcPr>
          <w:p w14:paraId="71FE9844" w14:textId="77777777" w:rsidR="006F2E49" w:rsidRPr="00E81B1D" w:rsidRDefault="00BB1DF7">
            <w:pPr>
              <w:pStyle w:val="Compact"/>
              <w:rPr>
                <w:sz w:val="18"/>
                <w:szCs w:val="18"/>
              </w:rPr>
            </w:pPr>
            <w:r w:rsidRPr="00E81B1D">
              <w:rPr>
                <w:sz w:val="18"/>
                <w:szCs w:val="18"/>
              </w:rPr>
              <w:t>Bâtiments de soins</w:t>
            </w:r>
          </w:p>
        </w:tc>
      </w:tr>
      <w:tr w:rsidR="006F2E49" w:rsidRPr="00E81B1D" w14:paraId="3FD57D4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FEDFFA7" w14:textId="77777777" w:rsidR="006F2E49" w:rsidRPr="00E81B1D" w:rsidRDefault="00BB1DF7">
            <w:pPr>
              <w:pStyle w:val="Compact"/>
              <w:rPr>
                <w:sz w:val="18"/>
                <w:szCs w:val="18"/>
              </w:rPr>
            </w:pPr>
            <w:r w:rsidRPr="00E81B1D">
              <w:rPr>
                <w:sz w:val="18"/>
                <w:szCs w:val="18"/>
              </w:rPr>
              <w:t>020600</w:t>
            </w:r>
          </w:p>
        </w:tc>
        <w:tc>
          <w:tcPr>
            <w:cnfStyle w:val="000001000000" w:firstRow="0" w:lastRow="0" w:firstColumn="0" w:lastColumn="0" w:oddVBand="0" w:evenVBand="1" w:oddHBand="0" w:evenHBand="0" w:firstRowFirstColumn="0" w:firstRowLastColumn="0" w:lastRowFirstColumn="0" w:lastRowLastColumn="0"/>
            <w:tcW w:w="0" w:type="auto"/>
          </w:tcPr>
          <w:p w14:paraId="28758755" w14:textId="77777777" w:rsidR="006F2E49" w:rsidRPr="00E81B1D" w:rsidRDefault="00BB1DF7">
            <w:pPr>
              <w:pStyle w:val="Compact"/>
              <w:rPr>
                <w:sz w:val="18"/>
                <w:szCs w:val="18"/>
              </w:rPr>
            </w:pPr>
            <w:r w:rsidRPr="00E81B1D">
              <w:rPr>
                <w:sz w:val="18"/>
                <w:szCs w:val="18"/>
              </w:rPr>
              <w:t>Grands centres commerciaux</w:t>
            </w:r>
          </w:p>
        </w:tc>
      </w:tr>
      <w:tr w:rsidR="006F2E49" w:rsidRPr="009D678C" w14:paraId="2378E1BA"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C34E05D" w14:textId="77777777" w:rsidR="006F2E49" w:rsidRPr="00E81B1D" w:rsidRDefault="00BB1DF7">
            <w:pPr>
              <w:pStyle w:val="Compact"/>
              <w:rPr>
                <w:sz w:val="18"/>
                <w:szCs w:val="18"/>
              </w:rPr>
            </w:pPr>
            <w:r w:rsidRPr="00E81B1D">
              <w:rPr>
                <w:sz w:val="18"/>
                <w:szCs w:val="18"/>
              </w:rPr>
              <w:t>020700</w:t>
            </w:r>
          </w:p>
        </w:tc>
        <w:tc>
          <w:tcPr>
            <w:cnfStyle w:val="000001000000" w:firstRow="0" w:lastRow="0" w:firstColumn="0" w:lastColumn="0" w:oddVBand="0" w:evenVBand="1" w:oddHBand="0" w:evenHBand="0" w:firstRowFirstColumn="0" w:firstRowLastColumn="0" w:lastRowFirstColumn="0" w:lastRowLastColumn="0"/>
            <w:tcW w:w="0" w:type="auto"/>
          </w:tcPr>
          <w:p w14:paraId="1390577C" w14:textId="77777777" w:rsidR="006F2E49" w:rsidRPr="00E81B1D" w:rsidRDefault="00BB1DF7">
            <w:pPr>
              <w:pStyle w:val="Compact"/>
              <w:rPr>
                <w:sz w:val="18"/>
                <w:szCs w:val="18"/>
              </w:rPr>
            </w:pPr>
            <w:r w:rsidRPr="00E81B1D">
              <w:rPr>
                <w:sz w:val="18"/>
                <w:szCs w:val="18"/>
              </w:rPr>
              <w:t>Petits commerces et services aux particuliers</w:t>
            </w:r>
          </w:p>
        </w:tc>
      </w:tr>
      <w:tr w:rsidR="006F2E49" w:rsidRPr="00E81B1D" w14:paraId="7994D86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F786074" w14:textId="77777777" w:rsidR="006F2E49" w:rsidRPr="00E81B1D" w:rsidRDefault="00BB1DF7">
            <w:pPr>
              <w:pStyle w:val="Compact"/>
              <w:rPr>
                <w:sz w:val="18"/>
                <w:szCs w:val="18"/>
              </w:rPr>
            </w:pPr>
            <w:r w:rsidRPr="00E81B1D">
              <w:rPr>
                <w:sz w:val="18"/>
                <w:szCs w:val="18"/>
              </w:rPr>
              <w:t>020800</w:t>
            </w:r>
          </w:p>
        </w:tc>
        <w:tc>
          <w:tcPr>
            <w:cnfStyle w:val="000001000000" w:firstRow="0" w:lastRow="0" w:firstColumn="0" w:lastColumn="0" w:oddVBand="0" w:evenVBand="1" w:oddHBand="0" w:evenHBand="0" w:firstRowFirstColumn="0" w:firstRowLastColumn="0" w:lastRowFirstColumn="0" w:lastRowLastColumn="0"/>
            <w:tcW w:w="0" w:type="auto"/>
          </w:tcPr>
          <w:p w14:paraId="781931B5" w14:textId="77777777" w:rsidR="006F2E49" w:rsidRPr="00E81B1D" w:rsidRDefault="00BB1DF7">
            <w:pPr>
              <w:pStyle w:val="Compact"/>
              <w:rPr>
                <w:sz w:val="18"/>
                <w:szCs w:val="18"/>
              </w:rPr>
            </w:pPr>
            <w:r w:rsidRPr="00E81B1D">
              <w:rPr>
                <w:sz w:val="18"/>
                <w:szCs w:val="18"/>
              </w:rPr>
              <w:t>Bâtiments religieux</w:t>
            </w:r>
          </w:p>
        </w:tc>
      </w:tr>
      <w:tr w:rsidR="006F2E49" w:rsidRPr="00E81B1D" w14:paraId="3FBFB697"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E3FA82F" w14:textId="77777777" w:rsidR="006F2E49" w:rsidRPr="00E81B1D" w:rsidRDefault="00BB1DF7">
            <w:pPr>
              <w:pStyle w:val="Compact"/>
              <w:rPr>
                <w:sz w:val="18"/>
                <w:szCs w:val="18"/>
              </w:rPr>
            </w:pPr>
            <w:r w:rsidRPr="00E81B1D">
              <w:rPr>
                <w:sz w:val="18"/>
                <w:szCs w:val="18"/>
              </w:rPr>
              <w:t>030000</w:t>
            </w:r>
          </w:p>
        </w:tc>
        <w:tc>
          <w:tcPr>
            <w:cnfStyle w:val="000001000000" w:firstRow="0" w:lastRow="0" w:firstColumn="0" w:lastColumn="0" w:oddVBand="0" w:evenVBand="1" w:oddHBand="0" w:evenHBand="0" w:firstRowFirstColumn="0" w:firstRowLastColumn="0" w:lastRowFirstColumn="0" w:lastRowLastColumn="0"/>
            <w:tcW w:w="0" w:type="auto"/>
          </w:tcPr>
          <w:p w14:paraId="4B240424" w14:textId="77777777" w:rsidR="006F2E49" w:rsidRPr="00E81B1D" w:rsidRDefault="00BB1DF7">
            <w:pPr>
              <w:pStyle w:val="Compact"/>
              <w:rPr>
                <w:sz w:val="18"/>
                <w:szCs w:val="18"/>
              </w:rPr>
            </w:pPr>
            <w:r w:rsidRPr="00E81B1D">
              <w:rPr>
                <w:sz w:val="18"/>
                <w:szCs w:val="18"/>
              </w:rPr>
              <w:t>Infrastructures de transports</w:t>
            </w:r>
          </w:p>
        </w:tc>
      </w:tr>
      <w:tr w:rsidR="006F2E49" w:rsidRPr="00E81B1D" w14:paraId="75FFAC1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8CC8CB5" w14:textId="77777777" w:rsidR="006F2E49" w:rsidRPr="00E81B1D" w:rsidRDefault="00BB1DF7">
            <w:pPr>
              <w:pStyle w:val="Compact"/>
              <w:rPr>
                <w:sz w:val="18"/>
                <w:szCs w:val="18"/>
              </w:rPr>
            </w:pPr>
            <w:r w:rsidRPr="00E81B1D">
              <w:rPr>
                <w:sz w:val="18"/>
                <w:szCs w:val="18"/>
              </w:rPr>
              <w:t>030100</w:t>
            </w:r>
          </w:p>
        </w:tc>
        <w:tc>
          <w:tcPr>
            <w:cnfStyle w:val="000001000000" w:firstRow="0" w:lastRow="0" w:firstColumn="0" w:lastColumn="0" w:oddVBand="0" w:evenVBand="1" w:oddHBand="0" w:evenHBand="0" w:firstRowFirstColumn="0" w:firstRowLastColumn="0" w:lastRowFirstColumn="0" w:lastRowLastColumn="0"/>
            <w:tcW w:w="0" w:type="auto"/>
          </w:tcPr>
          <w:p w14:paraId="1A3ECB08" w14:textId="77777777" w:rsidR="006F2E49" w:rsidRPr="00E81B1D" w:rsidRDefault="00BB1DF7">
            <w:pPr>
              <w:pStyle w:val="Compact"/>
              <w:rPr>
                <w:sz w:val="18"/>
                <w:szCs w:val="18"/>
              </w:rPr>
            </w:pPr>
            <w:r w:rsidRPr="00E81B1D">
              <w:rPr>
                <w:sz w:val="18"/>
                <w:szCs w:val="18"/>
              </w:rPr>
              <w:t>Routes</w:t>
            </w:r>
          </w:p>
        </w:tc>
      </w:tr>
      <w:tr w:rsidR="006F2E49" w:rsidRPr="00E81B1D" w14:paraId="6DFA38D6"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C7B26A2" w14:textId="77777777" w:rsidR="006F2E49" w:rsidRPr="00E81B1D" w:rsidRDefault="00BB1DF7">
            <w:pPr>
              <w:pStyle w:val="Compact"/>
              <w:rPr>
                <w:sz w:val="18"/>
                <w:szCs w:val="18"/>
              </w:rPr>
            </w:pPr>
            <w:r w:rsidRPr="00E81B1D">
              <w:rPr>
                <w:sz w:val="18"/>
                <w:szCs w:val="18"/>
              </w:rPr>
              <w:t>030101</w:t>
            </w:r>
          </w:p>
        </w:tc>
        <w:tc>
          <w:tcPr>
            <w:cnfStyle w:val="000001000000" w:firstRow="0" w:lastRow="0" w:firstColumn="0" w:lastColumn="0" w:oddVBand="0" w:evenVBand="1" w:oddHBand="0" w:evenHBand="0" w:firstRowFirstColumn="0" w:firstRowLastColumn="0" w:lastRowFirstColumn="0" w:lastRowLastColumn="0"/>
            <w:tcW w:w="0" w:type="auto"/>
          </w:tcPr>
          <w:p w14:paraId="4B85FAFA" w14:textId="77777777" w:rsidR="006F2E49" w:rsidRPr="00E81B1D" w:rsidRDefault="00BB1DF7">
            <w:pPr>
              <w:pStyle w:val="Compact"/>
              <w:rPr>
                <w:sz w:val="18"/>
                <w:szCs w:val="18"/>
              </w:rPr>
            </w:pPr>
            <w:r w:rsidRPr="00E81B1D">
              <w:rPr>
                <w:sz w:val="18"/>
                <w:szCs w:val="18"/>
              </w:rPr>
              <w:t>Grandes voies structurantes</w:t>
            </w:r>
          </w:p>
        </w:tc>
      </w:tr>
      <w:tr w:rsidR="006F2E49" w:rsidRPr="00E81B1D" w14:paraId="34B16CA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36358C9" w14:textId="77777777" w:rsidR="006F2E49" w:rsidRPr="00E81B1D" w:rsidRDefault="00BB1DF7">
            <w:pPr>
              <w:pStyle w:val="Compact"/>
              <w:rPr>
                <w:sz w:val="18"/>
                <w:szCs w:val="18"/>
              </w:rPr>
            </w:pPr>
            <w:r w:rsidRPr="00E81B1D">
              <w:rPr>
                <w:sz w:val="18"/>
                <w:szCs w:val="18"/>
              </w:rPr>
              <w:t>030102</w:t>
            </w:r>
          </w:p>
        </w:tc>
        <w:tc>
          <w:tcPr>
            <w:cnfStyle w:val="000001000000" w:firstRow="0" w:lastRow="0" w:firstColumn="0" w:lastColumn="0" w:oddVBand="0" w:evenVBand="1" w:oddHBand="0" w:evenHBand="0" w:firstRowFirstColumn="0" w:firstRowLastColumn="0" w:lastRowFirstColumn="0" w:lastRowLastColumn="0"/>
            <w:tcW w:w="0" w:type="auto"/>
          </w:tcPr>
          <w:p w14:paraId="0551F85B" w14:textId="77777777" w:rsidR="006F2E49" w:rsidRPr="00E81B1D" w:rsidRDefault="00BB1DF7">
            <w:pPr>
              <w:pStyle w:val="Compact"/>
              <w:rPr>
                <w:sz w:val="18"/>
                <w:szCs w:val="18"/>
              </w:rPr>
            </w:pPr>
            <w:r w:rsidRPr="00E81B1D">
              <w:rPr>
                <w:sz w:val="18"/>
                <w:szCs w:val="18"/>
              </w:rPr>
              <w:t>Autres voies structurantes</w:t>
            </w:r>
          </w:p>
        </w:tc>
      </w:tr>
      <w:tr w:rsidR="006F2E49" w:rsidRPr="00E81B1D" w14:paraId="30769735"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A272AD" w14:textId="77777777" w:rsidR="006F2E49" w:rsidRPr="00E81B1D" w:rsidRDefault="00BB1DF7">
            <w:pPr>
              <w:pStyle w:val="Compact"/>
              <w:rPr>
                <w:sz w:val="18"/>
                <w:szCs w:val="18"/>
              </w:rPr>
            </w:pPr>
            <w:r w:rsidRPr="00E81B1D">
              <w:rPr>
                <w:sz w:val="18"/>
                <w:szCs w:val="18"/>
              </w:rPr>
              <w:t>030103</w:t>
            </w:r>
          </w:p>
        </w:tc>
        <w:tc>
          <w:tcPr>
            <w:cnfStyle w:val="000001000000" w:firstRow="0" w:lastRow="0" w:firstColumn="0" w:lastColumn="0" w:oddVBand="0" w:evenVBand="1" w:oddHBand="0" w:evenHBand="0" w:firstRowFirstColumn="0" w:firstRowLastColumn="0" w:lastRowFirstColumn="0" w:lastRowLastColumn="0"/>
            <w:tcW w:w="0" w:type="auto"/>
          </w:tcPr>
          <w:p w14:paraId="1416242D" w14:textId="77777777" w:rsidR="006F2E49" w:rsidRPr="00E81B1D" w:rsidRDefault="00BB1DF7">
            <w:pPr>
              <w:pStyle w:val="Compact"/>
              <w:rPr>
                <w:sz w:val="18"/>
                <w:szCs w:val="18"/>
              </w:rPr>
            </w:pPr>
            <w:r w:rsidRPr="00E81B1D">
              <w:rPr>
                <w:sz w:val="18"/>
                <w:szCs w:val="18"/>
              </w:rPr>
              <w:t>Voies de dessertes</w:t>
            </w:r>
          </w:p>
        </w:tc>
      </w:tr>
      <w:tr w:rsidR="006F2E49" w:rsidRPr="00E81B1D" w14:paraId="0F1C5FC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093A352" w14:textId="77777777" w:rsidR="006F2E49" w:rsidRPr="00E81B1D" w:rsidRDefault="00BB1DF7">
            <w:pPr>
              <w:pStyle w:val="Compact"/>
              <w:rPr>
                <w:sz w:val="18"/>
                <w:szCs w:val="18"/>
              </w:rPr>
            </w:pPr>
            <w:r w:rsidRPr="00E81B1D">
              <w:rPr>
                <w:sz w:val="18"/>
                <w:szCs w:val="18"/>
              </w:rPr>
              <w:t>030200</w:t>
            </w:r>
          </w:p>
        </w:tc>
        <w:tc>
          <w:tcPr>
            <w:cnfStyle w:val="000001000000" w:firstRow="0" w:lastRow="0" w:firstColumn="0" w:lastColumn="0" w:oddVBand="0" w:evenVBand="1" w:oddHBand="0" w:evenHBand="0" w:firstRowFirstColumn="0" w:firstRowLastColumn="0" w:lastRowFirstColumn="0" w:lastRowLastColumn="0"/>
            <w:tcW w:w="0" w:type="auto"/>
          </w:tcPr>
          <w:p w14:paraId="4AED5D2D" w14:textId="77777777" w:rsidR="006F2E49" w:rsidRPr="00E81B1D" w:rsidRDefault="00BB1DF7">
            <w:pPr>
              <w:pStyle w:val="Compact"/>
              <w:rPr>
                <w:sz w:val="18"/>
                <w:szCs w:val="18"/>
              </w:rPr>
            </w:pPr>
            <w:r w:rsidRPr="00E81B1D">
              <w:rPr>
                <w:sz w:val="18"/>
                <w:szCs w:val="18"/>
              </w:rPr>
              <w:t>Voies ferrées</w:t>
            </w:r>
          </w:p>
        </w:tc>
      </w:tr>
      <w:tr w:rsidR="006F2E49" w:rsidRPr="00E81B1D" w14:paraId="698EADA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E92A291" w14:textId="77777777" w:rsidR="006F2E49" w:rsidRPr="00E81B1D" w:rsidRDefault="00BB1DF7">
            <w:pPr>
              <w:pStyle w:val="Compact"/>
              <w:rPr>
                <w:sz w:val="18"/>
                <w:szCs w:val="18"/>
              </w:rPr>
            </w:pPr>
            <w:r w:rsidRPr="00E81B1D">
              <w:rPr>
                <w:sz w:val="18"/>
                <w:szCs w:val="18"/>
              </w:rPr>
              <w:t>030300</w:t>
            </w:r>
          </w:p>
        </w:tc>
        <w:tc>
          <w:tcPr>
            <w:cnfStyle w:val="000001000000" w:firstRow="0" w:lastRow="0" w:firstColumn="0" w:lastColumn="0" w:oddVBand="0" w:evenVBand="1" w:oddHBand="0" w:evenHBand="0" w:firstRowFirstColumn="0" w:firstRowLastColumn="0" w:lastRowFirstColumn="0" w:lastRowLastColumn="0"/>
            <w:tcW w:w="0" w:type="auto"/>
          </w:tcPr>
          <w:p w14:paraId="6A736FA3" w14:textId="77777777" w:rsidR="006F2E49" w:rsidRPr="00E81B1D" w:rsidRDefault="00BB1DF7">
            <w:pPr>
              <w:pStyle w:val="Compact"/>
              <w:rPr>
                <w:sz w:val="18"/>
                <w:szCs w:val="18"/>
              </w:rPr>
            </w:pPr>
            <w:r w:rsidRPr="00E81B1D">
              <w:rPr>
                <w:sz w:val="18"/>
                <w:szCs w:val="18"/>
              </w:rPr>
              <w:t>Voies navigables</w:t>
            </w:r>
          </w:p>
        </w:tc>
      </w:tr>
      <w:tr w:rsidR="006F2E49" w:rsidRPr="009D678C" w14:paraId="4FF542F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1A9FAE0" w14:textId="77777777" w:rsidR="006F2E49" w:rsidRPr="00E81B1D" w:rsidRDefault="00BB1DF7">
            <w:pPr>
              <w:pStyle w:val="Compact"/>
              <w:rPr>
                <w:sz w:val="18"/>
                <w:szCs w:val="18"/>
              </w:rPr>
            </w:pPr>
            <w:r w:rsidRPr="00E81B1D">
              <w:rPr>
                <w:sz w:val="18"/>
                <w:szCs w:val="18"/>
              </w:rPr>
              <w:t>030400</w:t>
            </w:r>
          </w:p>
        </w:tc>
        <w:tc>
          <w:tcPr>
            <w:cnfStyle w:val="000001000000" w:firstRow="0" w:lastRow="0" w:firstColumn="0" w:lastColumn="0" w:oddVBand="0" w:evenVBand="1" w:oddHBand="0" w:evenHBand="0" w:firstRowFirstColumn="0" w:firstRowLastColumn="0" w:lastRowFirstColumn="0" w:lastRowLastColumn="0"/>
            <w:tcW w:w="0" w:type="auto"/>
          </w:tcPr>
          <w:p w14:paraId="110A3739" w14:textId="77777777" w:rsidR="006F2E49" w:rsidRPr="00E81B1D" w:rsidRDefault="00BB1DF7">
            <w:pPr>
              <w:pStyle w:val="Compact"/>
              <w:rPr>
                <w:sz w:val="18"/>
                <w:szCs w:val="18"/>
              </w:rPr>
            </w:pPr>
            <w:r w:rsidRPr="00E81B1D">
              <w:rPr>
                <w:sz w:val="18"/>
                <w:szCs w:val="18"/>
              </w:rPr>
              <w:t>Itinéraires et stationnements de TMD (Transport de Matières Dangereuses)</w:t>
            </w:r>
          </w:p>
        </w:tc>
      </w:tr>
      <w:tr w:rsidR="006F2E49" w:rsidRPr="00E81B1D" w14:paraId="006E1C16"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F1820CF" w14:textId="77777777" w:rsidR="006F2E49" w:rsidRPr="00E81B1D" w:rsidRDefault="00BB1DF7">
            <w:pPr>
              <w:pStyle w:val="Compact"/>
              <w:rPr>
                <w:sz w:val="18"/>
                <w:szCs w:val="18"/>
              </w:rPr>
            </w:pPr>
            <w:r w:rsidRPr="00E81B1D">
              <w:rPr>
                <w:sz w:val="18"/>
                <w:szCs w:val="18"/>
              </w:rPr>
              <w:t>030500</w:t>
            </w:r>
          </w:p>
        </w:tc>
        <w:tc>
          <w:tcPr>
            <w:cnfStyle w:val="000001000000" w:firstRow="0" w:lastRow="0" w:firstColumn="0" w:lastColumn="0" w:oddVBand="0" w:evenVBand="1" w:oddHBand="0" w:evenHBand="0" w:firstRowFirstColumn="0" w:firstRowLastColumn="0" w:lastRowFirstColumn="0" w:lastRowLastColumn="0"/>
            <w:tcW w:w="0" w:type="auto"/>
          </w:tcPr>
          <w:p w14:paraId="2BAF5574" w14:textId="77777777" w:rsidR="006F2E49" w:rsidRPr="00E81B1D" w:rsidRDefault="00BB1DF7">
            <w:pPr>
              <w:pStyle w:val="Compact"/>
              <w:rPr>
                <w:sz w:val="18"/>
                <w:szCs w:val="18"/>
              </w:rPr>
            </w:pPr>
            <w:r w:rsidRPr="00E81B1D">
              <w:rPr>
                <w:sz w:val="18"/>
                <w:szCs w:val="18"/>
              </w:rPr>
              <w:t>Aéroports</w:t>
            </w:r>
          </w:p>
        </w:tc>
      </w:tr>
      <w:tr w:rsidR="006F2E49" w:rsidRPr="00E81B1D" w14:paraId="5E452D9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B381C69" w14:textId="77777777" w:rsidR="006F2E49" w:rsidRPr="00E81B1D" w:rsidRDefault="00BB1DF7">
            <w:pPr>
              <w:pStyle w:val="Compact"/>
              <w:rPr>
                <w:sz w:val="18"/>
                <w:szCs w:val="18"/>
              </w:rPr>
            </w:pPr>
            <w:r w:rsidRPr="00E81B1D">
              <w:rPr>
                <w:sz w:val="18"/>
                <w:szCs w:val="18"/>
              </w:rPr>
              <w:t>030600</w:t>
            </w:r>
          </w:p>
        </w:tc>
        <w:tc>
          <w:tcPr>
            <w:cnfStyle w:val="000001000000" w:firstRow="0" w:lastRow="0" w:firstColumn="0" w:lastColumn="0" w:oddVBand="0" w:evenVBand="1" w:oddHBand="0" w:evenHBand="0" w:firstRowFirstColumn="0" w:firstRowLastColumn="0" w:lastRowFirstColumn="0" w:lastRowLastColumn="0"/>
            <w:tcW w:w="0" w:type="auto"/>
          </w:tcPr>
          <w:p w14:paraId="52A6A643" w14:textId="77777777" w:rsidR="006F2E49" w:rsidRPr="00E81B1D" w:rsidRDefault="00BB1DF7">
            <w:pPr>
              <w:pStyle w:val="Compact"/>
              <w:rPr>
                <w:sz w:val="18"/>
                <w:szCs w:val="18"/>
              </w:rPr>
            </w:pPr>
            <w:r w:rsidRPr="00E81B1D">
              <w:rPr>
                <w:sz w:val="18"/>
                <w:szCs w:val="18"/>
              </w:rPr>
              <w:t>Gares (routières, ferroviaires, portuaires)</w:t>
            </w:r>
          </w:p>
        </w:tc>
      </w:tr>
      <w:tr w:rsidR="006F2E49" w:rsidRPr="009D678C" w14:paraId="7EACAD14"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EF2184D" w14:textId="77777777" w:rsidR="006F2E49" w:rsidRPr="00E81B1D" w:rsidRDefault="00BB1DF7">
            <w:pPr>
              <w:pStyle w:val="Compact"/>
              <w:rPr>
                <w:sz w:val="18"/>
                <w:szCs w:val="18"/>
              </w:rPr>
            </w:pPr>
            <w:r w:rsidRPr="00E81B1D">
              <w:rPr>
                <w:sz w:val="18"/>
                <w:szCs w:val="18"/>
              </w:rPr>
              <w:t>030700</w:t>
            </w:r>
          </w:p>
        </w:tc>
        <w:tc>
          <w:tcPr>
            <w:cnfStyle w:val="000001000000" w:firstRow="0" w:lastRow="0" w:firstColumn="0" w:lastColumn="0" w:oddVBand="0" w:evenVBand="1" w:oddHBand="0" w:evenHBand="0" w:firstRowFirstColumn="0" w:firstRowLastColumn="0" w:lastRowFirstColumn="0" w:lastRowLastColumn="0"/>
            <w:tcW w:w="0" w:type="auto"/>
          </w:tcPr>
          <w:p w14:paraId="489B08C8" w14:textId="77777777" w:rsidR="006F2E49" w:rsidRPr="00E81B1D" w:rsidRDefault="00BB1DF7">
            <w:pPr>
              <w:pStyle w:val="Compact"/>
              <w:rPr>
                <w:sz w:val="18"/>
                <w:szCs w:val="18"/>
              </w:rPr>
            </w:pPr>
            <w:r w:rsidRPr="00E81B1D">
              <w:rPr>
                <w:sz w:val="18"/>
                <w:szCs w:val="18"/>
              </w:rPr>
              <w:t>Modes doux de déplacement (piétons, vélos)</w:t>
            </w:r>
          </w:p>
        </w:tc>
      </w:tr>
      <w:tr w:rsidR="006F2E49" w:rsidRPr="009D678C" w14:paraId="1D93E3A9"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178E2F5" w14:textId="77777777" w:rsidR="006F2E49" w:rsidRPr="00E81B1D" w:rsidRDefault="00BB1DF7">
            <w:pPr>
              <w:pStyle w:val="Compact"/>
              <w:rPr>
                <w:sz w:val="18"/>
                <w:szCs w:val="18"/>
              </w:rPr>
            </w:pPr>
            <w:r w:rsidRPr="00E81B1D">
              <w:rPr>
                <w:sz w:val="18"/>
                <w:szCs w:val="18"/>
              </w:rPr>
              <w:t>030800</w:t>
            </w:r>
          </w:p>
        </w:tc>
        <w:tc>
          <w:tcPr>
            <w:cnfStyle w:val="000001000000" w:firstRow="0" w:lastRow="0" w:firstColumn="0" w:lastColumn="0" w:oddVBand="0" w:evenVBand="1" w:oddHBand="0" w:evenHBand="0" w:firstRowFirstColumn="0" w:firstRowLastColumn="0" w:lastRowFirstColumn="0" w:lastRowLastColumn="0"/>
            <w:tcW w:w="0" w:type="auto"/>
          </w:tcPr>
          <w:p w14:paraId="55A7B33C" w14:textId="77777777" w:rsidR="006F2E49" w:rsidRPr="00E81B1D" w:rsidRDefault="00BB1DF7">
            <w:pPr>
              <w:pStyle w:val="Compact"/>
              <w:rPr>
                <w:sz w:val="18"/>
                <w:szCs w:val="18"/>
              </w:rPr>
            </w:pPr>
            <w:r w:rsidRPr="00E81B1D">
              <w:rPr>
                <w:sz w:val="18"/>
                <w:szCs w:val="18"/>
              </w:rPr>
              <w:t>Transports collectifs (bus, métros, etc.)</w:t>
            </w:r>
          </w:p>
        </w:tc>
      </w:tr>
      <w:tr w:rsidR="006F2E49" w:rsidRPr="00E81B1D" w14:paraId="7151EA5E"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D917C39" w14:textId="77777777" w:rsidR="006F2E49" w:rsidRPr="00E81B1D" w:rsidRDefault="00BB1DF7">
            <w:pPr>
              <w:pStyle w:val="Compact"/>
              <w:rPr>
                <w:sz w:val="18"/>
                <w:szCs w:val="18"/>
              </w:rPr>
            </w:pPr>
            <w:r w:rsidRPr="00E81B1D">
              <w:rPr>
                <w:sz w:val="18"/>
                <w:szCs w:val="18"/>
              </w:rPr>
              <w:t>040000</w:t>
            </w:r>
          </w:p>
        </w:tc>
        <w:tc>
          <w:tcPr>
            <w:cnfStyle w:val="000001000000" w:firstRow="0" w:lastRow="0" w:firstColumn="0" w:lastColumn="0" w:oddVBand="0" w:evenVBand="1" w:oddHBand="0" w:evenHBand="0" w:firstRowFirstColumn="0" w:firstRowLastColumn="0" w:lastRowFirstColumn="0" w:lastRowLastColumn="0"/>
            <w:tcW w:w="0" w:type="auto"/>
          </w:tcPr>
          <w:p w14:paraId="61576887" w14:textId="77777777" w:rsidR="006F2E49" w:rsidRPr="00E81B1D" w:rsidRDefault="00BB1DF7">
            <w:pPr>
              <w:pStyle w:val="Compact"/>
              <w:rPr>
                <w:sz w:val="18"/>
                <w:szCs w:val="18"/>
              </w:rPr>
            </w:pPr>
            <w:r w:rsidRPr="00E81B1D">
              <w:rPr>
                <w:sz w:val="18"/>
                <w:szCs w:val="18"/>
              </w:rPr>
              <w:t>Espaces publics ouverts</w:t>
            </w:r>
          </w:p>
        </w:tc>
      </w:tr>
      <w:tr w:rsidR="006F2E49" w:rsidRPr="00E81B1D" w14:paraId="794B405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E99047E" w14:textId="77777777" w:rsidR="006F2E49" w:rsidRPr="00E81B1D" w:rsidRDefault="00BB1DF7">
            <w:pPr>
              <w:pStyle w:val="Compact"/>
              <w:rPr>
                <w:sz w:val="18"/>
                <w:szCs w:val="18"/>
              </w:rPr>
            </w:pPr>
            <w:r w:rsidRPr="00E81B1D">
              <w:rPr>
                <w:sz w:val="18"/>
                <w:szCs w:val="18"/>
              </w:rPr>
              <w:t>040100</w:t>
            </w:r>
          </w:p>
        </w:tc>
        <w:tc>
          <w:tcPr>
            <w:cnfStyle w:val="000001000000" w:firstRow="0" w:lastRow="0" w:firstColumn="0" w:lastColumn="0" w:oddVBand="0" w:evenVBand="1" w:oddHBand="0" w:evenHBand="0" w:firstRowFirstColumn="0" w:firstRowLastColumn="0" w:lastRowFirstColumn="0" w:lastRowLastColumn="0"/>
            <w:tcW w:w="0" w:type="auto"/>
          </w:tcPr>
          <w:p w14:paraId="7F4E48C9" w14:textId="77777777" w:rsidR="006F2E49" w:rsidRPr="00E81B1D" w:rsidRDefault="00BB1DF7">
            <w:pPr>
              <w:pStyle w:val="Compact"/>
              <w:rPr>
                <w:sz w:val="18"/>
                <w:szCs w:val="18"/>
              </w:rPr>
            </w:pPr>
            <w:r w:rsidRPr="00E81B1D">
              <w:rPr>
                <w:sz w:val="18"/>
                <w:szCs w:val="18"/>
              </w:rPr>
              <w:t>Espaces à usage permanent</w:t>
            </w:r>
          </w:p>
        </w:tc>
      </w:tr>
      <w:tr w:rsidR="006F2E49" w:rsidRPr="009D678C" w14:paraId="23219ED3"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6EFB35A" w14:textId="77777777" w:rsidR="006F2E49" w:rsidRPr="00E81B1D" w:rsidRDefault="00BB1DF7">
            <w:pPr>
              <w:pStyle w:val="Compact"/>
              <w:rPr>
                <w:sz w:val="18"/>
                <w:szCs w:val="18"/>
              </w:rPr>
            </w:pPr>
            <w:r w:rsidRPr="00E81B1D">
              <w:rPr>
                <w:sz w:val="18"/>
                <w:szCs w:val="18"/>
              </w:rPr>
              <w:t>040200</w:t>
            </w:r>
          </w:p>
        </w:tc>
        <w:tc>
          <w:tcPr>
            <w:cnfStyle w:val="000001000000" w:firstRow="0" w:lastRow="0" w:firstColumn="0" w:lastColumn="0" w:oddVBand="0" w:evenVBand="1" w:oddHBand="0" w:evenHBand="0" w:firstRowFirstColumn="0" w:firstRowLastColumn="0" w:lastRowFirstColumn="0" w:lastRowLastColumn="0"/>
            <w:tcW w:w="0" w:type="auto"/>
          </w:tcPr>
          <w:p w14:paraId="44C05FA2" w14:textId="77777777" w:rsidR="006F2E49" w:rsidRPr="00E81B1D" w:rsidRDefault="00BB1DF7">
            <w:pPr>
              <w:pStyle w:val="Compact"/>
              <w:rPr>
                <w:sz w:val="18"/>
                <w:szCs w:val="18"/>
              </w:rPr>
            </w:pPr>
            <w:r w:rsidRPr="00E81B1D">
              <w:rPr>
                <w:sz w:val="18"/>
                <w:szCs w:val="18"/>
              </w:rPr>
              <w:t>Espaces à usage périodique ou occasionnel</w:t>
            </w:r>
          </w:p>
        </w:tc>
      </w:tr>
      <w:tr w:rsidR="006F2E49" w:rsidRPr="009D678C" w14:paraId="2E3A58E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BD6B761" w14:textId="77777777" w:rsidR="006F2E49" w:rsidRPr="00E81B1D" w:rsidRDefault="00BB1DF7">
            <w:pPr>
              <w:pStyle w:val="Compact"/>
              <w:rPr>
                <w:sz w:val="18"/>
                <w:szCs w:val="18"/>
              </w:rPr>
            </w:pPr>
            <w:r w:rsidRPr="00E81B1D">
              <w:rPr>
                <w:sz w:val="18"/>
                <w:szCs w:val="18"/>
              </w:rPr>
              <w:t>050000</w:t>
            </w:r>
          </w:p>
        </w:tc>
        <w:tc>
          <w:tcPr>
            <w:cnfStyle w:val="000001000000" w:firstRow="0" w:lastRow="0" w:firstColumn="0" w:lastColumn="0" w:oddVBand="0" w:evenVBand="1" w:oddHBand="0" w:evenHBand="0" w:firstRowFirstColumn="0" w:firstRowLastColumn="0" w:lastRowFirstColumn="0" w:lastRowLastColumn="0"/>
            <w:tcW w:w="0" w:type="auto"/>
          </w:tcPr>
          <w:p w14:paraId="5745DCF4" w14:textId="77777777" w:rsidR="006F2E49" w:rsidRPr="00E81B1D" w:rsidRDefault="00BB1DF7">
            <w:pPr>
              <w:pStyle w:val="Compact"/>
              <w:rPr>
                <w:sz w:val="18"/>
                <w:szCs w:val="18"/>
              </w:rPr>
            </w:pPr>
            <w:r w:rsidRPr="00E81B1D">
              <w:rPr>
                <w:sz w:val="18"/>
                <w:szCs w:val="18"/>
              </w:rPr>
              <w:t>Ouvrages et équipements d’intérêt général</w:t>
            </w:r>
          </w:p>
        </w:tc>
      </w:tr>
      <w:tr w:rsidR="006F2E49" w:rsidRPr="00E81B1D" w14:paraId="45CC0A7E"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F707A38" w14:textId="77777777" w:rsidR="006F2E49" w:rsidRPr="00E81B1D" w:rsidRDefault="00BB1DF7">
            <w:pPr>
              <w:pStyle w:val="Compact"/>
              <w:rPr>
                <w:sz w:val="18"/>
                <w:szCs w:val="18"/>
              </w:rPr>
            </w:pPr>
            <w:r w:rsidRPr="00E81B1D">
              <w:rPr>
                <w:sz w:val="18"/>
                <w:szCs w:val="18"/>
              </w:rPr>
              <w:t>050100</w:t>
            </w:r>
          </w:p>
        </w:tc>
        <w:tc>
          <w:tcPr>
            <w:cnfStyle w:val="000001000000" w:firstRow="0" w:lastRow="0" w:firstColumn="0" w:lastColumn="0" w:oddVBand="0" w:evenVBand="1" w:oddHBand="0" w:evenHBand="0" w:firstRowFirstColumn="0" w:firstRowLastColumn="0" w:lastRowFirstColumn="0" w:lastRowLastColumn="0"/>
            <w:tcW w:w="0" w:type="auto"/>
          </w:tcPr>
          <w:p w14:paraId="690D7EF2" w14:textId="77777777" w:rsidR="006F2E49" w:rsidRPr="00E81B1D" w:rsidRDefault="00BB1DF7">
            <w:pPr>
              <w:pStyle w:val="Compact"/>
              <w:rPr>
                <w:sz w:val="18"/>
                <w:szCs w:val="18"/>
              </w:rPr>
            </w:pPr>
            <w:r w:rsidRPr="00E81B1D">
              <w:rPr>
                <w:sz w:val="18"/>
                <w:szCs w:val="18"/>
              </w:rPr>
              <w:t>Poste EDF</w:t>
            </w:r>
          </w:p>
        </w:tc>
      </w:tr>
      <w:tr w:rsidR="006F2E49" w:rsidRPr="00E81B1D" w14:paraId="6A486F3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FBB51ED" w14:textId="77777777" w:rsidR="006F2E49" w:rsidRPr="00E81B1D" w:rsidRDefault="00BB1DF7">
            <w:pPr>
              <w:pStyle w:val="Compact"/>
              <w:rPr>
                <w:sz w:val="18"/>
                <w:szCs w:val="18"/>
              </w:rPr>
            </w:pPr>
            <w:r w:rsidRPr="00E81B1D">
              <w:rPr>
                <w:sz w:val="18"/>
                <w:szCs w:val="18"/>
              </w:rPr>
              <w:t>050200</w:t>
            </w:r>
          </w:p>
        </w:tc>
        <w:tc>
          <w:tcPr>
            <w:cnfStyle w:val="000001000000" w:firstRow="0" w:lastRow="0" w:firstColumn="0" w:lastColumn="0" w:oddVBand="0" w:evenVBand="1" w:oddHBand="0" w:evenHBand="0" w:firstRowFirstColumn="0" w:firstRowLastColumn="0" w:lastRowFirstColumn="0" w:lastRowLastColumn="0"/>
            <w:tcW w:w="0" w:type="auto"/>
          </w:tcPr>
          <w:p w14:paraId="1042B5E3" w14:textId="77777777" w:rsidR="006F2E49" w:rsidRPr="00E81B1D" w:rsidRDefault="00BB1DF7">
            <w:pPr>
              <w:pStyle w:val="Compact"/>
              <w:rPr>
                <w:sz w:val="18"/>
                <w:szCs w:val="18"/>
              </w:rPr>
            </w:pPr>
            <w:r w:rsidRPr="00E81B1D">
              <w:rPr>
                <w:sz w:val="18"/>
                <w:szCs w:val="18"/>
              </w:rPr>
              <w:t>Central téléphonique</w:t>
            </w:r>
          </w:p>
        </w:tc>
      </w:tr>
      <w:tr w:rsidR="006F2E49" w:rsidRPr="00E81B1D" w14:paraId="55F62605"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7DED808" w14:textId="77777777" w:rsidR="006F2E49" w:rsidRPr="00E81B1D" w:rsidRDefault="00BB1DF7">
            <w:pPr>
              <w:pStyle w:val="Compact"/>
              <w:rPr>
                <w:sz w:val="18"/>
                <w:szCs w:val="18"/>
              </w:rPr>
            </w:pPr>
            <w:r w:rsidRPr="00E81B1D">
              <w:rPr>
                <w:sz w:val="18"/>
                <w:szCs w:val="18"/>
              </w:rPr>
              <w:t>050300</w:t>
            </w:r>
          </w:p>
        </w:tc>
        <w:tc>
          <w:tcPr>
            <w:cnfStyle w:val="000001000000" w:firstRow="0" w:lastRow="0" w:firstColumn="0" w:lastColumn="0" w:oddVBand="0" w:evenVBand="1" w:oddHBand="0" w:evenHBand="0" w:firstRowFirstColumn="0" w:firstRowLastColumn="0" w:lastRowFirstColumn="0" w:lastRowLastColumn="0"/>
            <w:tcW w:w="0" w:type="auto"/>
          </w:tcPr>
          <w:p w14:paraId="3B12A950" w14:textId="77777777" w:rsidR="006F2E49" w:rsidRPr="00E81B1D" w:rsidRDefault="00BB1DF7">
            <w:pPr>
              <w:pStyle w:val="Compact"/>
              <w:rPr>
                <w:sz w:val="18"/>
                <w:szCs w:val="18"/>
              </w:rPr>
            </w:pPr>
            <w:r w:rsidRPr="00E81B1D">
              <w:rPr>
                <w:sz w:val="18"/>
                <w:szCs w:val="18"/>
              </w:rPr>
              <w:t>Poste de détente GDF</w:t>
            </w:r>
          </w:p>
        </w:tc>
      </w:tr>
      <w:tr w:rsidR="006F2E49" w:rsidRPr="00E81B1D" w14:paraId="532263E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F1D845A" w14:textId="77777777" w:rsidR="006F2E49" w:rsidRPr="00E81B1D" w:rsidRDefault="00BB1DF7">
            <w:pPr>
              <w:pStyle w:val="Compact"/>
              <w:rPr>
                <w:sz w:val="18"/>
                <w:szCs w:val="18"/>
              </w:rPr>
            </w:pPr>
            <w:r w:rsidRPr="00E81B1D">
              <w:rPr>
                <w:sz w:val="18"/>
                <w:szCs w:val="18"/>
              </w:rPr>
              <w:t>050400</w:t>
            </w:r>
          </w:p>
        </w:tc>
        <w:tc>
          <w:tcPr>
            <w:cnfStyle w:val="000001000000" w:firstRow="0" w:lastRow="0" w:firstColumn="0" w:lastColumn="0" w:oddVBand="0" w:evenVBand="1" w:oddHBand="0" w:evenHBand="0" w:firstRowFirstColumn="0" w:firstRowLastColumn="0" w:lastRowFirstColumn="0" w:lastRowLastColumn="0"/>
            <w:tcW w:w="0" w:type="auto"/>
          </w:tcPr>
          <w:p w14:paraId="0A6B582D" w14:textId="77777777" w:rsidR="006F2E49" w:rsidRPr="00E81B1D" w:rsidRDefault="00BB1DF7">
            <w:pPr>
              <w:pStyle w:val="Compact"/>
              <w:rPr>
                <w:sz w:val="18"/>
                <w:szCs w:val="18"/>
              </w:rPr>
            </w:pPr>
            <w:r w:rsidRPr="00E81B1D">
              <w:rPr>
                <w:sz w:val="18"/>
                <w:szCs w:val="18"/>
              </w:rPr>
              <w:t>Antenne de téléphonie mobile</w:t>
            </w:r>
          </w:p>
        </w:tc>
      </w:tr>
      <w:tr w:rsidR="006F2E49" w:rsidRPr="00E81B1D" w14:paraId="70E264B3"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95F7F8A" w14:textId="77777777" w:rsidR="006F2E49" w:rsidRPr="00E81B1D" w:rsidRDefault="00BB1DF7">
            <w:pPr>
              <w:pStyle w:val="Compact"/>
              <w:rPr>
                <w:sz w:val="18"/>
                <w:szCs w:val="18"/>
              </w:rPr>
            </w:pPr>
            <w:r w:rsidRPr="00E81B1D">
              <w:rPr>
                <w:sz w:val="18"/>
                <w:szCs w:val="18"/>
              </w:rPr>
              <w:t>050500</w:t>
            </w:r>
          </w:p>
        </w:tc>
        <w:tc>
          <w:tcPr>
            <w:cnfStyle w:val="000001000000" w:firstRow="0" w:lastRow="0" w:firstColumn="0" w:lastColumn="0" w:oddVBand="0" w:evenVBand="1" w:oddHBand="0" w:evenHBand="0" w:firstRowFirstColumn="0" w:firstRowLastColumn="0" w:lastRowFirstColumn="0" w:lastRowLastColumn="0"/>
            <w:tcW w:w="0" w:type="auto"/>
          </w:tcPr>
          <w:p w14:paraId="0FACBD2F" w14:textId="77777777" w:rsidR="006F2E49" w:rsidRPr="00E81B1D" w:rsidRDefault="00BB1DF7">
            <w:pPr>
              <w:pStyle w:val="Compact"/>
              <w:rPr>
                <w:sz w:val="18"/>
                <w:szCs w:val="18"/>
              </w:rPr>
            </w:pPr>
            <w:r w:rsidRPr="00E81B1D">
              <w:rPr>
                <w:sz w:val="18"/>
                <w:szCs w:val="18"/>
              </w:rPr>
              <w:t>Point de captage d’eau</w:t>
            </w:r>
          </w:p>
        </w:tc>
      </w:tr>
      <w:tr w:rsidR="006F2E49" w:rsidRPr="00E81B1D" w14:paraId="636281A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83E22CF" w14:textId="77777777" w:rsidR="006F2E49" w:rsidRPr="00E81B1D" w:rsidRDefault="00BB1DF7">
            <w:pPr>
              <w:pStyle w:val="Compact"/>
              <w:rPr>
                <w:sz w:val="18"/>
                <w:szCs w:val="18"/>
              </w:rPr>
            </w:pPr>
            <w:r w:rsidRPr="00E81B1D">
              <w:rPr>
                <w:sz w:val="18"/>
                <w:szCs w:val="18"/>
              </w:rPr>
              <w:t>050600</w:t>
            </w:r>
          </w:p>
        </w:tc>
        <w:tc>
          <w:tcPr>
            <w:cnfStyle w:val="000001000000" w:firstRow="0" w:lastRow="0" w:firstColumn="0" w:lastColumn="0" w:oddVBand="0" w:evenVBand="1" w:oddHBand="0" w:evenHBand="0" w:firstRowFirstColumn="0" w:firstRowLastColumn="0" w:lastRowFirstColumn="0" w:lastRowLastColumn="0"/>
            <w:tcW w:w="0" w:type="auto"/>
          </w:tcPr>
          <w:p w14:paraId="42CA3BBC" w14:textId="77777777" w:rsidR="006F2E49" w:rsidRPr="00E81B1D" w:rsidRDefault="00BB1DF7">
            <w:pPr>
              <w:pStyle w:val="Compact"/>
              <w:rPr>
                <w:sz w:val="18"/>
                <w:szCs w:val="18"/>
              </w:rPr>
            </w:pPr>
            <w:r w:rsidRPr="00E81B1D">
              <w:rPr>
                <w:sz w:val="18"/>
                <w:szCs w:val="18"/>
              </w:rPr>
              <w:t>Château d’eau, réservoir</w:t>
            </w:r>
          </w:p>
        </w:tc>
      </w:tr>
      <w:tr w:rsidR="006F2E49" w:rsidRPr="009D678C" w14:paraId="093E2F26"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149BCA" w14:textId="77777777" w:rsidR="006F2E49" w:rsidRPr="00E81B1D" w:rsidRDefault="00BB1DF7">
            <w:pPr>
              <w:pStyle w:val="Compact"/>
              <w:rPr>
                <w:sz w:val="18"/>
                <w:szCs w:val="18"/>
              </w:rPr>
            </w:pPr>
            <w:r w:rsidRPr="00E81B1D">
              <w:rPr>
                <w:sz w:val="18"/>
                <w:szCs w:val="18"/>
              </w:rPr>
              <w:t>060000</w:t>
            </w:r>
          </w:p>
        </w:tc>
        <w:tc>
          <w:tcPr>
            <w:cnfStyle w:val="000001000000" w:firstRow="0" w:lastRow="0" w:firstColumn="0" w:lastColumn="0" w:oddVBand="0" w:evenVBand="1" w:oddHBand="0" w:evenHBand="0" w:firstRowFirstColumn="0" w:firstRowLastColumn="0" w:lastRowFirstColumn="0" w:lastRowLastColumn="0"/>
            <w:tcW w:w="0" w:type="auto"/>
          </w:tcPr>
          <w:p w14:paraId="12A97019" w14:textId="77777777" w:rsidR="006F2E49" w:rsidRPr="00E81B1D" w:rsidRDefault="00BB1DF7">
            <w:pPr>
              <w:pStyle w:val="Compact"/>
              <w:rPr>
                <w:sz w:val="18"/>
                <w:szCs w:val="18"/>
              </w:rPr>
            </w:pPr>
            <w:r w:rsidRPr="00E81B1D">
              <w:rPr>
                <w:sz w:val="18"/>
                <w:szCs w:val="18"/>
              </w:rPr>
              <w:t>Projets de développement de la commune</w:t>
            </w:r>
          </w:p>
        </w:tc>
      </w:tr>
      <w:tr w:rsidR="006F2E49" w:rsidRPr="00E81B1D" w14:paraId="6955427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1A383E5" w14:textId="77777777" w:rsidR="006F2E49" w:rsidRPr="00E81B1D" w:rsidRDefault="00BB1DF7">
            <w:pPr>
              <w:pStyle w:val="Compact"/>
              <w:rPr>
                <w:sz w:val="18"/>
                <w:szCs w:val="18"/>
              </w:rPr>
            </w:pPr>
            <w:r w:rsidRPr="00E81B1D">
              <w:rPr>
                <w:sz w:val="18"/>
                <w:szCs w:val="18"/>
              </w:rPr>
              <w:t>070000</w:t>
            </w:r>
          </w:p>
        </w:tc>
        <w:tc>
          <w:tcPr>
            <w:cnfStyle w:val="000001000000" w:firstRow="0" w:lastRow="0" w:firstColumn="0" w:lastColumn="0" w:oddVBand="0" w:evenVBand="1" w:oddHBand="0" w:evenHBand="0" w:firstRowFirstColumn="0" w:firstRowLastColumn="0" w:lastRowFirstColumn="0" w:lastRowLastColumn="0"/>
            <w:tcW w:w="0" w:type="auto"/>
          </w:tcPr>
          <w:p w14:paraId="6907BFC8" w14:textId="77777777" w:rsidR="006F2E49" w:rsidRPr="00E81B1D" w:rsidRDefault="00BB1DF7">
            <w:pPr>
              <w:pStyle w:val="Compact"/>
              <w:rPr>
                <w:sz w:val="18"/>
                <w:szCs w:val="18"/>
              </w:rPr>
            </w:pPr>
            <w:r w:rsidRPr="00E81B1D">
              <w:rPr>
                <w:sz w:val="18"/>
                <w:szCs w:val="18"/>
              </w:rPr>
              <w:t>Enjeux environnementaux et patrimoniaux</w:t>
            </w:r>
          </w:p>
        </w:tc>
      </w:tr>
      <w:tr w:rsidR="006F2E49" w:rsidRPr="009D678C" w14:paraId="3CE1B229"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6E36470" w14:textId="77777777" w:rsidR="006F2E49" w:rsidRPr="00E81B1D" w:rsidRDefault="00BB1DF7">
            <w:pPr>
              <w:pStyle w:val="Compact"/>
              <w:rPr>
                <w:sz w:val="18"/>
                <w:szCs w:val="18"/>
              </w:rPr>
            </w:pPr>
            <w:r w:rsidRPr="00E81B1D">
              <w:rPr>
                <w:sz w:val="18"/>
                <w:szCs w:val="18"/>
              </w:rPr>
              <w:t>999999</w:t>
            </w:r>
          </w:p>
        </w:tc>
        <w:tc>
          <w:tcPr>
            <w:cnfStyle w:val="000001000000" w:firstRow="0" w:lastRow="0" w:firstColumn="0" w:lastColumn="0" w:oddVBand="0" w:evenVBand="1" w:oddHBand="0" w:evenHBand="0" w:firstRowFirstColumn="0" w:firstRowLastColumn="0" w:lastRowFirstColumn="0" w:lastRowLastColumn="0"/>
            <w:tcW w:w="0" w:type="auto"/>
          </w:tcPr>
          <w:p w14:paraId="5C90DFAC" w14:textId="77777777" w:rsidR="006F2E49" w:rsidRPr="00E81B1D" w:rsidRDefault="00BB1DF7">
            <w:pPr>
              <w:pStyle w:val="Compact"/>
              <w:rPr>
                <w:sz w:val="18"/>
                <w:szCs w:val="18"/>
              </w:rPr>
            </w:pPr>
            <w:r w:rsidRPr="00E81B1D">
              <w:rPr>
                <w:sz w:val="18"/>
                <w:szCs w:val="18"/>
              </w:rPr>
              <w:t>Autre enjeu : nature à préciser</w:t>
            </w:r>
          </w:p>
        </w:tc>
      </w:tr>
    </w:tbl>
    <w:p w14:paraId="397C9F38" w14:textId="77777777" w:rsidR="006F2E49" w:rsidRDefault="00BB1DF7">
      <w:pPr>
        <w:pStyle w:val="Titre6"/>
      </w:pPr>
      <w:bookmarkStart w:id="225" w:name="table-dénumération-typeenjeucovadis"/>
      <w:bookmarkEnd w:id="224"/>
      <w:r>
        <w:t xml:space="preserve">Table d’énumération </w:t>
      </w:r>
      <w:r>
        <w:rPr>
          <w:rStyle w:val="VerbatimChar"/>
        </w:rPr>
        <w:t>typeenjeucovadis</w:t>
      </w:r>
    </w:p>
    <w:p w14:paraId="7CF4F664" w14:textId="77777777" w:rsidR="006F2E49" w:rsidRPr="0067229D" w:rsidRDefault="00BB1DF7">
      <w:pPr>
        <w:pStyle w:val="FirstParagraph"/>
        <w:rPr>
          <w:lang w:val="fr-FR"/>
        </w:rPr>
      </w:pPr>
      <w:r w:rsidRPr="0067229D">
        <w:rPr>
          <w:lang w:val="fr-FR"/>
        </w:rPr>
        <w:t xml:space="preserve">La table </w:t>
      </w:r>
      <w:r w:rsidRPr="0067229D">
        <w:rPr>
          <w:rStyle w:val="VerbatimChar"/>
          <w:lang w:val="fr-FR"/>
        </w:rPr>
        <w:t>typeenjeucovadis</w:t>
      </w:r>
      <w:r w:rsidRPr="0067229D">
        <w:rPr>
          <w:lang w:val="fr-FR"/>
        </w:rPr>
        <w:t xml:space="preserve"> implémente l’énumération </w:t>
      </w:r>
      <w:hyperlink w:anchor="nomenclatureenjeucovadis">
        <w:r w:rsidRPr="0067229D">
          <w:rPr>
            <w:rStyle w:val="Lienhypertexte"/>
            <w:lang w:val="fr-FR"/>
          </w:rPr>
          <w:t>NomenclatureEnjeuCovadis</w:t>
        </w:r>
      </w:hyperlink>
      <w:r w:rsidRPr="0067229D">
        <w:rPr>
          <w:lang w:val="fr-FR"/>
        </w:rPr>
        <w:t xml:space="preserve"> définie en annexe D de ce profil applicatif.</w:t>
      </w:r>
    </w:p>
    <w:p w14:paraId="5C9D4C5E" w14:textId="77777777" w:rsidR="006F2E49" w:rsidRPr="0067229D" w:rsidRDefault="00BB1DF7">
      <w:pPr>
        <w:pStyle w:val="Corpsdetexte"/>
        <w:rPr>
          <w:lang w:val="fr-FR"/>
        </w:rPr>
      </w:pPr>
      <w:r w:rsidRPr="0067229D">
        <w:rPr>
          <w:lang w:val="fr-FR"/>
        </w:rPr>
        <w:t>Elle a la structure et le contenu suivants :</w:t>
      </w:r>
    </w:p>
    <w:tbl>
      <w:tblPr>
        <w:tblStyle w:val="Table"/>
        <w:tblW w:w="0" w:type="auto"/>
        <w:tblLook w:val="0020" w:firstRow="1" w:lastRow="0" w:firstColumn="0" w:lastColumn="0" w:noHBand="0" w:noVBand="0"/>
      </w:tblPr>
      <w:tblGrid>
        <w:gridCol w:w="1367"/>
        <w:gridCol w:w="7467"/>
      </w:tblGrid>
      <w:tr w:rsidR="006F2E49" w:rsidRPr="00E81B1D" w14:paraId="7F47DDB6"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9879DAC" w14:textId="77777777" w:rsidR="006F2E49" w:rsidRPr="00E81B1D" w:rsidRDefault="00BB1DF7">
            <w:pPr>
              <w:pStyle w:val="Compact"/>
              <w:rPr>
                <w:sz w:val="18"/>
                <w:szCs w:val="18"/>
              </w:rPr>
            </w:pPr>
            <w:proofErr w:type="gramStart"/>
            <w:r w:rsidRPr="00E81B1D">
              <w:rPr>
                <w:rStyle w:val="VerbatimChar"/>
                <w:sz w:val="18"/>
                <w:szCs w:val="18"/>
              </w:rPr>
              <w:t>code</w:t>
            </w:r>
            <w:proofErr w:type="gramEnd"/>
            <w:r w:rsidRPr="00E81B1D">
              <w:rPr>
                <w:sz w:val="18"/>
                <w:szCs w:val="18"/>
              </w:rPr>
              <w:t xml:space="preserve"> TEXT(6)</w:t>
            </w:r>
          </w:p>
        </w:tc>
        <w:tc>
          <w:tcPr>
            <w:cnfStyle w:val="000001000000" w:firstRow="0" w:lastRow="0" w:firstColumn="0" w:lastColumn="0" w:oddVBand="0" w:evenVBand="1" w:oddHBand="0" w:evenHBand="0" w:firstRowFirstColumn="0" w:firstRowLastColumn="0" w:lastRowFirstColumn="0" w:lastRowLastColumn="0"/>
            <w:tcW w:w="0" w:type="auto"/>
          </w:tcPr>
          <w:p w14:paraId="02B89C11" w14:textId="77777777" w:rsidR="006F2E49" w:rsidRPr="00E81B1D" w:rsidRDefault="00BB1DF7">
            <w:pPr>
              <w:pStyle w:val="Compact"/>
              <w:rPr>
                <w:sz w:val="18"/>
                <w:szCs w:val="18"/>
              </w:rPr>
            </w:pPr>
            <w:proofErr w:type="gramStart"/>
            <w:r w:rsidRPr="00E81B1D">
              <w:rPr>
                <w:rStyle w:val="VerbatimChar"/>
                <w:sz w:val="18"/>
                <w:szCs w:val="18"/>
              </w:rPr>
              <w:t>libelle</w:t>
            </w:r>
            <w:proofErr w:type="gramEnd"/>
            <w:r w:rsidRPr="00E81B1D">
              <w:rPr>
                <w:sz w:val="18"/>
                <w:szCs w:val="18"/>
              </w:rPr>
              <w:t xml:space="preserve"> TEXT(100)</w:t>
            </w:r>
          </w:p>
        </w:tc>
      </w:tr>
      <w:tr w:rsidR="006F2E49" w:rsidRPr="00E81B1D" w14:paraId="2F57605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3118F67" w14:textId="77777777" w:rsidR="006F2E49" w:rsidRPr="00E81B1D" w:rsidRDefault="00BB1DF7">
            <w:pPr>
              <w:pStyle w:val="Compact"/>
              <w:rPr>
                <w:sz w:val="18"/>
                <w:szCs w:val="18"/>
              </w:rPr>
            </w:pPr>
            <w:r w:rsidRPr="00E81B1D">
              <w:rPr>
                <w:sz w:val="18"/>
                <w:szCs w:val="18"/>
              </w:rPr>
              <w:t>0100</w:t>
            </w:r>
          </w:p>
        </w:tc>
        <w:tc>
          <w:tcPr>
            <w:cnfStyle w:val="000001000000" w:firstRow="0" w:lastRow="0" w:firstColumn="0" w:lastColumn="0" w:oddVBand="0" w:evenVBand="1" w:oddHBand="0" w:evenHBand="0" w:firstRowFirstColumn="0" w:firstRowLastColumn="0" w:lastRowFirstColumn="0" w:lastRowLastColumn="0"/>
            <w:tcW w:w="0" w:type="auto"/>
          </w:tcPr>
          <w:p w14:paraId="53B70569" w14:textId="77777777" w:rsidR="006F2E49" w:rsidRPr="00E81B1D" w:rsidRDefault="00BB1DF7">
            <w:pPr>
              <w:pStyle w:val="Compact"/>
              <w:rPr>
                <w:sz w:val="18"/>
                <w:szCs w:val="18"/>
              </w:rPr>
            </w:pPr>
            <w:r w:rsidRPr="00E81B1D">
              <w:rPr>
                <w:sz w:val="18"/>
                <w:szCs w:val="18"/>
              </w:rPr>
              <w:t>Espace urbanisé</w:t>
            </w:r>
          </w:p>
        </w:tc>
      </w:tr>
      <w:tr w:rsidR="006F2E49" w:rsidRPr="00E81B1D" w14:paraId="55F438E9"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616E5BB" w14:textId="77777777" w:rsidR="006F2E49" w:rsidRPr="00E81B1D" w:rsidRDefault="00BB1DF7">
            <w:pPr>
              <w:pStyle w:val="Compact"/>
              <w:rPr>
                <w:sz w:val="18"/>
                <w:szCs w:val="18"/>
              </w:rPr>
            </w:pPr>
            <w:r w:rsidRPr="00E81B1D">
              <w:rPr>
                <w:sz w:val="18"/>
                <w:szCs w:val="18"/>
              </w:rPr>
              <w:t>0101</w:t>
            </w:r>
          </w:p>
        </w:tc>
        <w:tc>
          <w:tcPr>
            <w:cnfStyle w:val="000001000000" w:firstRow="0" w:lastRow="0" w:firstColumn="0" w:lastColumn="0" w:oddVBand="0" w:evenVBand="1" w:oddHBand="0" w:evenHBand="0" w:firstRowFirstColumn="0" w:firstRowLastColumn="0" w:lastRowFirstColumn="0" w:lastRowLastColumn="0"/>
            <w:tcW w:w="0" w:type="auto"/>
          </w:tcPr>
          <w:p w14:paraId="77781CC2" w14:textId="77777777" w:rsidR="006F2E49" w:rsidRPr="00E81B1D" w:rsidRDefault="00BB1DF7">
            <w:pPr>
              <w:pStyle w:val="Compact"/>
              <w:rPr>
                <w:sz w:val="18"/>
                <w:szCs w:val="18"/>
              </w:rPr>
            </w:pPr>
            <w:r w:rsidRPr="00E81B1D">
              <w:rPr>
                <w:sz w:val="18"/>
                <w:szCs w:val="18"/>
              </w:rPr>
              <w:t>Espace urbanisé - habitat dense</w:t>
            </w:r>
          </w:p>
        </w:tc>
      </w:tr>
      <w:tr w:rsidR="006F2E49" w:rsidRPr="009D678C" w14:paraId="04ED192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3814FE" w14:textId="77777777" w:rsidR="006F2E49" w:rsidRPr="00E81B1D" w:rsidRDefault="00BB1DF7">
            <w:pPr>
              <w:pStyle w:val="Compact"/>
              <w:rPr>
                <w:sz w:val="18"/>
                <w:szCs w:val="18"/>
              </w:rPr>
            </w:pPr>
            <w:r w:rsidRPr="00E81B1D">
              <w:rPr>
                <w:sz w:val="18"/>
                <w:szCs w:val="18"/>
              </w:rPr>
              <w:t>0102</w:t>
            </w:r>
          </w:p>
        </w:tc>
        <w:tc>
          <w:tcPr>
            <w:cnfStyle w:val="000001000000" w:firstRow="0" w:lastRow="0" w:firstColumn="0" w:lastColumn="0" w:oddVBand="0" w:evenVBand="1" w:oddHBand="0" w:evenHBand="0" w:firstRowFirstColumn="0" w:firstRowLastColumn="0" w:lastRowFirstColumn="0" w:lastRowLastColumn="0"/>
            <w:tcW w:w="0" w:type="auto"/>
          </w:tcPr>
          <w:p w14:paraId="238A1FA7" w14:textId="77777777" w:rsidR="006F2E49" w:rsidRPr="00E81B1D" w:rsidRDefault="00BB1DF7">
            <w:pPr>
              <w:pStyle w:val="Compact"/>
              <w:rPr>
                <w:sz w:val="18"/>
                <w:szCs w:val="18"/>
              </w:rPr>
            </w:pPr>
            <w:r w:rsidRPr="00E81B1D">
              <w:rPr>
                <w:sz w:val="18"/>
                <w:szCs w:val="18"/>
              </w:rPr>
              <w:t>Espace urbanisé - habitat peu dense</w:t>
            </w:r>
          </w:p>
        </w:tc>
      </w:tr>
      <w:tr w:rsidR="006F2E49" w:rsidRPr="00E81B1D" w14:paraId="478F4128"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6EB55C0" w14:textId="77777777" w:rsidR="006F2E49" w:rsidRPr="00E81B1D" w:rsidRDefault="00BB1DF7">
            <w:pPr>
              <w:pStyle w:val="Compact"/>
              <w:rPr>
                <w:sz w:val="18"/>
                <w:szCs w:val="18"/>
              </w:rPr>
            </w:pPr>
            <w:r w:rsidRPr="00E81B1D">
              <w:rPr>
                <w:sz w:val="18"/>
                <w:szCs w:val="18"/>
              </w:rPr>
              <w:t>0103</w:t>
            </w:r>
          </w:p>
        </w:tc>
        <w:tc>
          <w:tcPr>
            <w:cnfStyle w:val="000001000000" w:firstRow="0" w:lastRow="0" w:firstColumn="0" w:lastColumn="0" w:oddVBand="0" w:evenVBand="1" w:oddHBand="0" w:evenHBand="0" w:firstRowFirstColumn="0" w:firstRowLastColumn="0" w:lastRowFirstColumn="0" w:lastRowLastColumn="0"/>
            <w:tcW w:w="0" w:type="auto"/>
          </w:tcPr>
          <w:p w14:paraId="5D455308" w14:textId="77777777" w:rsidR="006F2E49" w:rsidRPr="00E81B1D" w:rsidRDefault="00BB1DF7">
            <w:pPr>
              <w:pStyle w:val="Compact"/>
              <w:rPr>
                <w:sz w:val="18"/>
                <w:szCs w:val="18"/>
              </w:rPr>
            </w:pPr>
            <w:r w:rsidRPr="00E81B1D">
              <w:rPr>
                <w:sz w:val="18"/>
                <w:szCs w:val="18"/>
              </w:rPr>
              <w:t>Espace urbanisé - habitat diffus</w:t>
            </w:r>
          </w:p>
        </w:tc>
      </w:tr>
      <w:tr w:rsidR="006F2E49" w:rsidRPr="009D678C" w14:paraId="052F8AA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DC380E8" w14:textId="77777777" w:rsidR="006F2E49" w:rsidRPr="00E81B1D" w:rsidRDefault="00BB1DF7">
            <w:pPr>
              <w:pStyle w:val="Compact"/>
              <w:rPr>
                <w:sz w:val="18"/>
                <w:szCs w:val="18"/>
              </w:rPr>
            </w:pPr>
            <w:r w:rsidRPr="00E81B1D">
              <w:rPr>
                <w:sz w:val="18"/>
                <w:szCs w:val="18"/>
              </w:rPr>
              <w:t>0104</w:t>
            </w:r>
          </w:p>
        </w:tc>
        <w:tc>
          <w:tcPr>
            <w:cnfStyle w:val="000001000000" w:firstRow="0" w:lastRow="0" w:firstColumn="0" w:lastColumn="0" w:oddVBand="0" w:evenVBand="1" w:oddHBand="0" w:evenHBand="0" w:firstRowFirstColumn="0" w:firstRowLastColumn="0" w:lastRowFirstColumn="0" w:lastRowLastColumn="0"/>
            <w:tcW w:w="0" w:type="auto"/>
          </w:tcPr>
          <w:p w14:paraId="30353B45" w14:textId="77777777" w:rsidR="006F2E49" w:rsidRPr="00E81B1D" w:rsidRDefault="00BB1DF7">
            <w:pPr>
              <w:pStyle w:val="Compact"/>
              <w:rPr>
                <w:sz w:val="18"/>
                <w:szCs w:val="18"/>
              </w:rPr>
            </w:pPr>
            <w:r w:rsidRPr="00E81B1D">
              <w:rPr>
                <w:sz w:val="18"/>
                <w:szCs w:val="18"/>
              </w:rPr>
              <w:t>Espace urbanisé - projet d’urbanisation future</w:t>
            </w:r>
          </w:p>
        </w:tc>
      </w:tr>
      <w:tr w:rsidR="006F2E49" w:rsidRPr="00E81B1D" w14:paraId="2897A18C"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BE5FDAF" w14:textId="77777777" w:rsidR="006F2E49" w:rsidRPr="00E81B1D" w:rsidRDefault="00BB1DF7">
            <w:pPr>
              <w:pStyle w:val="Compact"/>
              <w:rPr>
                <w:sz w:val="18"/>
                <w:szCs w:val="18"/>
              </w:rPr>
            </w:pPr>
            <w:r w:rsidRPr="00E81B1D">
              <w:rPr>
                <w:sz w:val="18"/>
                <w:szCs w:val="18"/>
              </w:rPr>
              <w:t>0105</w:t>
            </w:r>
          </w:p>
        </w:tc>
        <w:tc>
          <w:tcPr>
            <w:cnfStyle w:val="000001000000" w:firstRow="0" w:lastRow="0" w:firstColumn="0" w:lastColumn="0" w:oddVBand="0" w:evenVBand="1" w:oddHBand="0" w:evenHBand="0" w:firstRowFirstColumn="0" w:firstRowLastColumn="0" w:lastRowFirstColumn="0" w:lastRowLastColumn="0"/>
            <w:tcW w:w="0" w:type="auto"/>
          </w:tcPr>
          <w:p w14:paraId="1141E916" w14:textId="77777777" w:rsidR="006F2E49" w:rsidRPr="00E81B1D" w:rsidRDefault="00BB1DF7">
            <w:pPr>
              <w:pStyle w:val="Compact"/>
              <w:rPr>
                <w:sz w:val="18"/>
                <w:szCs w:val="18"/>
              </w:rPr>
            </w:pPr>
            <w:r w:rsidRPr="00E81B1D">
              <w:rPr>
                <w:sz w:val="18"/>
                <w:szCs w:val="18"/>
              </w:rPr>
              <w:t>Espace urbanisé - réserve foncière</w:t>
            </w:r>
          </w:p>
        </w:tc>
      </w:tr>
      <w:tr w:rsidR="006F2E49" w:rsidRPr="009D678C" w14:paraId="47E8FA09"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C1D464F" w14:textId="77777777" w:rsidR="006F2E49" w:rsidRPr="00E81B1D" w:rsidRDefault="00BB1DF7">
            <w:pPr>
              <w:pStyle w:val="Compact"/>
              <w:rPr>
                <w:sz w:val="18"/>
                <w:szCs w:val="18"/>
              </w:rPr>
            </w:pPr>
            <w:r w:rsidRPr="00E81B1D">
              <w:rPr>
                <w:sz w:val="18"/>
                <w:szCs w:val="18"/>
              </w:rPr>
              <w:t>0200</w:t>
            </w:r>
          </w:p>
        </w:tc>
        <w:tc>
          <w:tcPr>
            <w:cnfStyle w:val="000001000000" w:firstRow="0" w:lastRow="0" w:firstColumn="0" w:lastColumn="0" w:oddVBand="0" w:evenVBand="1" w:oddHBand="0" w:evenHBand="0" w:firstRowFirstColumn="0" w:firstRowLastColumn="0" w:lastRowFirstColumn="0" w:lastRowLastColumn="0"/>
            <w:tcW w:w="0" w:type="auto"/>
          </w:tcPr>
          <w:p w14:paraId="6A1F255B" w14:textId="77777777" w:rsidR="006F2E49" w:rsidRPr="00E81B1D" w:rsidRDefault="00BB1DF7">
            <w:pPr>
              <w:pStyle w:val="Compact"/>
              <w:rPr>
                <w:sz w:val="18"/>
                <w:szCs w:val="18"/>
              </w:rPr>
            </w:pPr>
            <w:r w:rsidRPr="00E81B1D">
              <w:rPr>
                <w:sz w:val="18"/>
                <w:szCs w:val="18"/>
              </w:rPr>
              <w:t>Établissement recevant du public (ERP)</w:t>
            </w:r>
          </w:p>
        </w:tc>
      </w:tr>
      <w:tr w:rsidR="006F2E49" w:rsidRPr="009D678C" w14:paraId="2A7251F1"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FCD0D46" w14:textId="77777777" w:rsidR="006F2E49" w:rsidRPr="00E81B1D" w:rsidRDefault="00BB1DF7">
            <w:pPr>
              <w:pStyle w:val="Compact"/>
              <w:rPr>
                <w:sz w:val="18"/>
                <w:szCs w:val="18"/>
              </w:rPr>
            </w:pPr>
            <w:r w:rsidRPr="00E81B1D">
              <w:rPr>
                <w:sz w:val="18"/>
                <w:szCs w:val="18"/>
              </w:rPr>
              <w:lastRenderedPageBreak/>
              <w:t>0201c</w:t>
            </w:r>
          </w:p>
        </w:tc>
        <w:tc>
          <w:tcPr>
            <w:cnfStyle w:val="000001000000" w:firstRow="0" w:lastRow="0" w:firstColumn="0" w:lastColumn="0" w:oddVBand="0" w:evenVBand="1" w:oddHBand="0" w:evenHBand="0" w:firstRowFirstColumn="0" w:firstRowLastColumn="0" w:lastRowFirstColumn="0" w:lastRowLastColumn="0"/>
            <w:tcW w:w="0" w:type="auto"/>
          </w:tcPr>
          <w:p w14:paraId="088326C0" w14:textId="77777777" w:rsidR="006F2E49" w:rsidRPr="00E81B1D" w:rsidRDefault="00BB1DF7">
            <w:pPr>
              <w:pStyle w:val="Compact"/>
              <w:rPr>
                <w:sz w:val="18"/>
                <w:szCs w:val="18"/>
              </w:rPr>
            </w:pPr>
            <w:r w:rsidRPr="00E81B1D">
              <w:rPr>
                <w:sz w:val="18"/>
                <w:szCs w:val="18"/>
              </w:rPr>
              <w:t>ERP J : Structures d’accueil pour personnes âgées et handicapées</w:t>
            </w:r>
          </w:p>
        </w:tc>
      </w:tr>
      <w:tr w:rsidR="006F2E49" w:rsidRPr="009D678C" w14:paraId="367CBCB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EBE5B3F" w14:textId="77777777" w:rsidR="006F2E49" w:rsidRPr="00E81B1D" w:rsidRDefault="00BB1DF7">
            <w:pPr>
              <w:pStyle w:val="Compact"/>
              <w:rPr>
                <w:sz w:val="18"/>
                <w:szCs w:val="18"/>
              </w:rPr>
            </w:pPr>
            <w:r w:rsidRPr="00E81B1D">
              <w:rPr>
                <w:sz w:val="18"/>
                <w:szCs w:val="18"/>
              </w:rPr>
              <w:t>0202c</w:t>
            </w:r>
          </w:p>
        </w:tc>
        <w:tc>
          <w:tcPr>
            <w:cnfStyle w:val="000001000000" w:firstRow="0" w:lastRow="0" w:firstColumn="0" w:lastColumn="0" w:oddVBand="0" w:evenVBand="1" w:oddHBand="0" w:evenHBand="0" w:firstRowFirstColumn="0" w:firstRowLastColumn="0" w:lastRowFirstColumn="0" w:lastRowLastColumn="0"/>
            <w:tcW w:w="0" w:type="auto"/>
          </w:tcPr>
          <w:p w14:paraId="67BF71C7" w14:textId="77777777" w:rsidR="006F2E49" w:rsidRPr="00E81B1D" w:rsidRDefault="00BB1DF7">
            <w:pPr>
              <w:pStyle w:val="Compact"/>
              <w:rPr>
                <w:sz w:val="18"/>
                <w:szCs w:val="18"/>
              </w:rPr>
            </w:pPr>
            <w:r w:rsidRPr="00E81B1D">
              <w:rPr>
                <w:sz w:val="18"/>
                <w:szCs w:val="18"/>
              </w:rPr>
              <w:t>ERP L : Salles à usage d’audition, de conférences, de réunions, de spectacles</w:t>
            </w:r>
          </w:p>
        </w:tc>
      </w:tr>
      <w:tr w:rsidR="006F2E49" w:rsidRPr="009D678C" w14:paraId="24947300"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A6118D0" w14:textId="77777777" w:rsidR="006F2E49" w:rsidRPr="00E81B1D" w:rsidRDefault="00BB1DF7">
            <w:pPr>
              <w:pStyle w:val="Compact"/>
              <w:rPr>
                <w:sz w:val="18"/>
                <w:szCs w:val="18"/>
              </w:rPr>
            </w:pPr>
            <w:r w:rsidRPr="00E81B1D">
              <w:rPr>
                <w:sz w:val="18"/>
                <w:szCs w:val="18"/>
              </w:rPr>
              <w:t>0203c</w:t>
            </w:r>
          </w:p>
        </w:tc>
        <w:tc>
          <w:tcPr>
            <w:cnfStyle w:val="000001000000" w:firstRow="0" w:lastRow="0" w:firstColumn="0" w:lastColumn="0" w:oddVBand="0" w:evenVBand="1" w:oddHBand="0" w:evenHBand="0" w:firstRowFirstColumn="0" w:firstRowLastColumn="0" w:lastRowFirstColumn="0" w:lastRowLastColumn="0"/>
            <w:tcW w:w="0" w:type="auto"/>
          </w:tcPr>
          <w:p w14:paraId="2A01DD53" w14:textId="77777777" w:rsidR="006F2E49" w:rsidRPr="00E81B1D" w:rsidRDefault="00BB1DF7">
            <w:pPr>
              <w:pStyle w:val="Compact"/>
              <w:rPr>
                <w:sz w:val="18"/>
                <w:szCs w:val="18"/>
              </w:rPr>
            </w:pPr>
            <w:r w:rsidRPr="00E81B1D">
              <w:rPr>
                <w:sz w:val="18"/>
                <w:szCs w:val="18"/>
              </w:rPr>
              <w:t>ERP M : Magasins de vente, centres commerciaux</w:t>
            </w:r>
          </w:p>
        </w:tc>
      </w:tr>
      <w:tr w:rsidR="006F2E49" w:rsidRPr="009D678C" w14:paraId="2EFAC42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E0C832A" w14:textId="77777777" w:rsidR="006F2E49" w:rsidRPr="00E81B1D" w:rsidRDefault="00BB1DF7">
            <w:pPr>
              <w:pStyle w:val="Compact"/>
              <w:rPr>
                <w:sz w:val="18"/>
                <w:szCs w:val="18"/>
              </w:rPr>
            </w:pPr>
            <w:r w:rsidRPr="00E81B1D">
              <w:rPr>
                <w:sz w:val="18"/>
                <w:szCs w:val="18"/>
              </w:rPr>
              <w:t>0204c</w:t>
            </w:r>
          </w:p>
        </w:tc>
        <w:tc>
          <w:tcPr>
            <w:cnfStyle w:val="000001000000" w:firstRow="0" w:lastRow="0" w:firstColumn="0" w:lastColumn="0" w:oddVBand="0" w:evenVBand="1" w:oddHBand="0" w:evenHBand="0" w:firstRowFirstColumn="0" w:firstRowLastColumn="0" w:lastRowFirstColumn="0" w:lastRowLastColumn="0"/>
            <w:tcW w:w="0" w:type="auto"/>
          </w:tcPr>
          <w:p w14:paraId="7110DCFD" w14:textId="77777777" w:rsidR="006F2E49" w:rsidRPr="00E81B1D" w:rsidRDefault="00BB1DF7">
            <w:pPr>
              <w:pStyle w:val="Compact"/>
              <w:rPr>
                <w:sz w:val="18"/>
                <w:szCs w:val="18"/>
              </w:rPr>
            </w:pPr>
            <w:r w:rsidRPr="00E81B1D">
              <w:rPr>
                <w:sz w:val="18"/>
                <w:szCs w:val="18"/>
              </w:rPr>
              <w:t>ERP N : Restaurants et débits de boissons</w:t>
            </w:r>
          </w:p>
        </w:tc>
      </w:tr>
      <w:tr w:rsidR="006F2E49" w:rsidRPr="009D678C" w14:paraId="64FC4B64"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5430751" w14:textId="77777777" w:rsidR="006F2E49" w:rsidRPr="00E81B1D" w:rsidRDefault="00BB1DF7">
            <w:pPr>
              <w:pStyle w:val="Compact"/>
              <w:rPr>
                <w:sz w:val="18"/>
                <w:szCs w:val="18"/>
              </w:rPr>
            </w:pPr>
            <w:r w:rsidRPr="00E81B1D">
              <w:rPr>
                <w:sz w:val="18"/>
                <w:szCs w:val="18"/>
              </w:rPr>
              <w:t>0205c</w:t>
            </w:r>
          </w:p>
        </w:tc>
        <w:tc>
          <w:tcPr>
            <w:cnfStyle w:val="000001000000" w:firstRow="0" w:lastRow="0" w:firstColumn="0" w:lastColumn="0" w:oddVBand="0" w:evenVBand="1" w:oddHBand="0" w:evenHBand="0" w:firstRowFirstColumn="0" w:firstRowLastColumn="0" w:lastRowFirstColumn="0" w:lastRowLastColumn="0"/>
            <w:tcW w:w="0" w:type="auto"/>
          </w:tcPr>
          <w:p w14:paraId="577CACC1" w14:textId="77777777" w:rsidR="006F2E49" w:rsidRPr="00E81B1D" w:rsidRDefault="00BB1DF7">
            <w:pPr>
              <w:pStyle w:val="Compact"/>
              <w:rPr>
                <w:sz w:val="18"/>
                <w:szCs w:val="18"/>
              </w:rPr>
            </w:pPr>
            <w:r w:rsidRPr="00E81B1D">
              <w:rPr>
                <w:sz w:val="18"/>
                <w:szCs w:val="18"/>
              </w:rPr>
              <w:t>ERP O : Hôtels et pensions de famille</w:t>
            </w:r>
          </w:p>
        </w:tc>
      </w:tr>
      <w:tr w:rsidR="006F2E49" w:rsidRPr="009D678C" w14:paraId="4E4C9EE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DE52F05" w14:textId="77777777" w:rsidR="006F2E49" w:rsidRPr="00E81B1D" w:rsidRDefault="00BB1DF7">
            <w:pPr>
              <w:pStyle w:val="Compact"/>
              <w:rPr>
                <w:sz w:val="18"/>
                <w:szCs w:val="18"/>
              </w:rPr>
            </w:pPr>
            <w:r w:rsidRPr="00E81B1D">
              <w:rPr>
                <w:sz w:val="18"/>
                <w:szCs w:val="18"/>
              </w:rPr>
              <w:t>0206c</w:t>
            </w:r>
          </w:p>
        </w:tc>
        <w:tc>
          <w:tcPr>
            <w:cnfStyle w:val="000001000000" w:firstRow="0" w:lastRow="0" w:firstColumn="0" w:lastColumn="0" w:oddVBand="0" w:evenVBand="1" w:oddHBand="0" w:evenHBand="0" w:firstRowFirstColumn="0" w:firstRowLastColumn="0" w:lastRowFirstColumn="0" w:lastRowLastColumn="0"/>
            <w:tcW w:w="0" w:type="auto"/>
          </w:tcPr>
          <w:p w14:paraId="1C4997AE" w14:textId="77777777" w:rsidR="006F2E49" w:rsidRPr="00E81B1D" w:rsidRDefault="00BB1DF7">
            <w:pPr>
              <w:pStyle w:val="Compact"/>
              <w:rPr>
                <w:sz w:val="18"/>
                <w:szCs w:val="18"/>
              </w:rPr>
            </w:pPr>
            <w:r w:rsidRPr="00E81B1D">
              <w:rPr>
                <w:sz w:val="18"/>
                <w:szCs w:val="18"/>
              </w:rPr>
              <w:t>ERP P : Salles de danse et salles de jeux</w:t>
            </w:r>
          </w:p>
        </w:tc>
      </w:tr>
      <w:tr w:rsidR="006F2E49" w:rsidRPr="009D678C" w14:paraId="46064C89"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C795364" w14:textId="77777777" w:rsidR="006F2E49" w:rsidRPr="00E81B1D" w:rsidRDefault="00BB1DF7">
            <w:pPr>
              <w:pStyle w:val="Compact"/>
              <w:rPr>
                <w:sz w:val="18"/>
                <w:szCs w:val="18"/>
              </w:rPr>
            </w:pPr>
            <w:r w:rsidRPr="00E81B1D">
              <w:rPr>
                <w:sz w:val="18"/>
                <w:szCs w:val="18"/>
              </w:rPr>
              <w:t>0207c</w:t>
            </w:r>
          </w:p>
        </w:tc>
        <w:tc>
          <w:tcPr>
            <w:cnfStyle w:val="000001000000" w:firstRow="0" w:lastRow="0" w:firstColumn="0" w:lastColumn="0" w:oddVBand="0" w:evenVBand="1" w:oddHBand="0" w:evenHBand="0" w:firstRowFirstColumn="0" w:firstRowLastColumn="0" w:lastRowFirstColumn="0" w:lastRowLastColumn="0"/>
            <w:tcW w:w="0" w:type="auto"/>
          </w:tcPr>
          <w:p w14:paraId="0581221C" w14:textId="77777777" w:rsidR="006F2E49" w:rsidRPr="00E81B1D" w:rsidRDefault="00BB1DF7">
            <w:pPr>
              <w:pStyle w:val="Compact"/>
              <w:rPr>
                <w:sz w:val="18"/>
                <w:szCs w:val="18"/>
              </w:rPr>
            </w:pPr>
            <w:r w:rsidRPr="00E81B1D">
              <w:rPr>
                <w:sz w:val="18"/>
                <w:szCs w:val="18"/>
              </w:rPr>
              <w:t>ERP R : Établissements d’enseignement, colonies de vacances</w:t>
            </w:r>
          </w:p>
        </w:tc>
      </w:tr>
      <w:tr w:rsidR="006F2E49" w:rsidRPr="009D678C" w14:paraId="0B1E0CC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AB2FEBB" w14:textId="77777777" w:rsidR="006F2E49" w:rsidRPr="00E81B1D" w:rsidRDefault="00BB1DF7">
            <w:pPr>
              <w:pStyle w:val="Compact"/>
              <w:rPr>
                <w:sz w:val="18"/>
                <w:szCs w:val="18"/>
              </w:rPr>
            </w:pPr>
            <w:r w:rsidRPr="00E81B1D">
              <w:rPr>
                <w:sz w:val="18"/>
                <w:szCs w:val="18"/>
              </w:rPr>
              <w:t>0208c</w:t>
            </w:r>
          </w:p>
        </w:tc>
        <w:tc>
          <w:tcPr>
            <w:cnfStyle w:val="000001000000" w:firstRow="0" w:lastRow="0" w:firstColumn="0" w:lastColumn="0" w:oddVBand="0" w:evenVBand="1" w:oddHBand="0" w:evenHBand="0" w:firstRowFirstColumn="0" w:firstRowLastColumn="0" w:lastRowFirstColumn="0" w:lastRowLastColumn="0"/>
            <w:tcW w:w="0" w:type="auto"/>
          </w:tcPr>
          <w:p w14:paraId="3FE33967" w14:textId="77777777" w:rsidR="006F2E49" w:rsidRPr="00E81B1D" w:rsidRDefault="00BB1DF7">
            <w:pPr>
              <w:pStyle w:val="Compact"/>
              <w:rPr>
                <w:sz w:val="18"/>
                <w:szCs w:val="18"/>
              </w:rPr>
            </w:pPr>
            <w:r w:rsidRPr="00E81B1D">
              <w:rPr>
                <w:sz w:val="18"/>
                <w:szCs w:val="18"/>
              </w:rPr>
              <w:t>ERP S : Bibliothèques, centres de documentation et de consultation d’archives</w:t>
            </w:r>
          </w:p>
        </w:tc>
      </w:tr>
      <w:tr w:rsidR="006F2E49" w:rsidRPr="00E81B1D" w14:paraId="24A18A3A"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ADDA290" w14:textId="77777777" w:rsidR="006F2E49" w:rsidRPr="00E81B1D" w:rsidRDefault="00BB1DF7">
            <w:pPr>
              <w:pStyle w:val="Compact"/>
              <w:rPr>
                <w:sz w:val="18"/>
                <w:szCs w:val="18"/>
              </w:rPr>
            </w:pPr>
            <w:r w:rsidRPr="00E81B1D">
              <w:rPr>
                <w:sz w:val="18"/>
                <w:szCs w:val="18"/>
              </w:rPr>
              <w:t>0209c</w:t>
            </w:r>
          </w:p>
        </w:tc>
        <w:tc>
          <w:tcPr>
            <w:cnfStyle w:val="000001000000" w:firstRow="0" w:lastRow="0" w:firstColumn="0" w:lastColumn="0" w:oddVBand="0" w:evenVBand="1" w:oddHBand="0" w:evenHBand="0" w:firstRowFirstColumn="0" w:firstRowLastColumn="0" w:lastRowFirstColumn="0" w:lastRowLastColumn="0"/>
            <w:tcW w:w="0" w:type="auto"/>
          </w:tcPr>
          <w:p w14:paraId="43B2277C" w14:textId="77777777" w:rsidR="006F2E49" w:rsidRPr="00E81B1D" w:rsidRDefault="00BB1DF7">
            <w:pPr>
              <w:pStyle w:val="Compact"/>
              <w:rPr>
                <w:sz w:val="18"/>
                <w:szCs w:val="18"/>
              </w:rPr>
            </w:pPr>
            <w:r w:rsidRPr="00E81B1D">
              <w:rPr>
                <w:sz w:val="18"/>
                <w:szCs w:val="18"/>
              </w:rPr>
              <w:t>ERP T : Salles d’expositions</w:t>
            </w:r>
          </w:p>
        </w:tc>
      </w:tr>
      <w:tr w:rsidR="006F2E49" w:rsidRPr="009D678C" w14:paraId="165A1AA9"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440A62A" w14:textId="77777777" w:rsidR="006F2E49" w:rsidRPr="00E81B1D" w:rsidRDefault="00BB1DF7">
            <w:pPr>
              <w:pStyle w:val="Compact"/>
              <w:rPr>
                <w:sz w:val="18"/>
                <w:szCs w:val="18"/>
              </w:rPr>
            </w:pPr>
            <w:r w:rsidRPr="00E81B1D">
              <w:rPr>
                <w:sz w:val="18"/>
                <w:szCs w:val="18"/>
              </w:rPr>
              <w:t>0210c</w:t>
            </w:r>
          </w:p>
        </w:tc>
        <w:tc>
          <w:tcPr>
            <w:cnfStyle w:val="000001000000" w:firstRow="0" w:lastRow="0" w:firstColumn="0" w:lastColumn="0" w:oddVBand="0" w:evenVBand="1" w:oddHBand="0" w:evenHBand="0" w:firstRowFirstColumn="0" w:firstRowLastColumn="0" w:lastRowFirstColumn="0" w:lastRowLastColumn="0"/>
            <w:tcW w:w="0" w:type="auto"/>
          </w:tcPr>
          <w:p w14:paraId="1F3383F5" w14:textId="77777777" w:rsidR="006F2E49" w:rsidRPr="00E81B1D" w:rsidRDefault="00BB1DF7">
            <w:pPr>
              <w:pStyle w:val="Compact"/>
              <w:rPr>
                <w:sz w:val="18"/>
                <w:szCs w:val="18"/>
              </w:rPr>
            </w:pPr>
            <w:r w:rsidRPr="00E81B1D">
              <w:rPr>
                <w:sz w:val="18"/>
                <w:szCs w:val="18"/>
              </w:rPr>
              <w:t>ERP U : Établissements de soins</w:t>
            </w:r>
          </w:p>
        </w:tc>
      </w:tr>
      <w:tr w:rsidR="006F2E49" w:rsidRPr="009D678C" w14:paraId="67A19F21"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9BD71E8" w14:textId="77777777" w:rsidR="006F2E49" w:rsidRPr="00E81B1D" w:rsidRDefault="00BB1DF7">
            <w:pPr>
              <w:pStyle w:val="Compact"/>
              <w:rPr>
                <w:sz w:val="18"/>
                <w:szCs w:val="18"/>
              </w:rPr>
            </w:pPr>
            <w:r w:rsidRPr="00E81B1D">
              <w:rPr>
                <w:sz w:val="18"/>
                <w:szCs w:val="18"/>
              </w:rPr>
              <w:t>0211c</w:t>
            </w:r>
          </w:p>
        </w:tc>
        <w:tc>
          <w:tcPr>
            <w:cnfStyle w:val="000001000000" w:firstRow="0" w:lastRow="0" w:firstColumn="0" w:lastColumn="0" w:oddVBand="0" w:evenVBand="1" w:oddHBand="0" w:evenHBand="0" w:firstRowFirstColumn="0" w:firstRowLastColumn="0" w:lastRowFirstColumn="0" w:lastRowLastColumn="0"/>
            <w:tcW w:w="0" w:type="auto"/>
          </w:tcPr>
          <w:p w14:paraId="13C780B7" w14:textId="77777777" w:rsidR="006F2E49" w:rsidRPr="00E81B1D" w:rsidRDefault="00BB1DF7">
            <w:pPr>
              <w:pStyle w:val="Compact"/>
              <w:rPr>
                <w:sz w:val="18"/>
                <w:szCs w:val="18"/>
              </w:rPr>
            </w:pPr>
            <w:r w:rsidRPr="00E81B1D">
              <w:rPr>
                <w:sz w:val="18"/>
                <w:szCs w:val="18"/>
              </w:rPr>
              <w:t>ERP V : Établissements de culte</w:t>
            </w:r>
          </w:p>
        </w:tc>
      </w:tr>
      <w:tr w:rsidR="006F2E49" w:rsidRPr="00E81B1D" w14:paraId="4FF4512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E62AD19" w14:textId="77777777" w:rsidR="006F2E49" w:rsidRPr="00E81B1D" w:rsidRDefault="00BB1DF7">
            <w:pPr>
              <w:pStyle w:val="Compact"/>
              <w:rPr>
                <w:sz w:val="18"/>
                <w:szCs w:val="18"/>
              </w:rPr>
            </w:pPr>
            <w:r w:rsidRPr="00E81B1D">
              <w:rPr>
                <w:sz w:val="18"/>
                <w:szCs w:val="18"/>
              </w:rPr>
              <w:t>0212c</w:t>
            </w:r>
          </w:p>
        </w:tc>
        <w:tc>
          <w:tcPr>
            <w:cnfStyle w:val="000001000000" w:firstRow="0" w:lastRow="0" w:firstColumn="0" w:lastColumn="0" w:oddVBand="0" w:evenVBand="1" w:oddHBand="0" w:evenHBand="0" w:firstRowFirstColumn="0" w:firstRowLastColumn="0" w:lastRowFirstColumn="0" w:lastRowLastColumn="0"/>
            <w:tcW w:w="0" w:type="auto"/>
          </w:tcPr>
          <w:p w14:paraId="6A977870" w14:textId="77777777" w:rsidR="006F2E49" w:rsidRPr="00E81B1D" w:rsidRDefault="00BB1DF7">
            <w:pPr>
              <w:pStyle w:val="Compact"/>
              <w:rPr>
                <w:sz w:val="18"/>
                <w:szCs w:val="18"/>
              </w:rPr>
            </w:pPr>
            <w:r w:rsidRPr="00E81B1D">
              <w:rPr>
                <w:sz w:val="18"/>
                <w:szCs w:val="18"/>
              </w:rPr>
              <w:t>ERP W : Administrations, banques, bureaux</w:t>
            </w:r>
          </w:p>
        </w:tc>
      </w:tr>
      <w:tr w:rsidR="006F2E49" w:rsidRPr="009D678C" w14:paraId="28F7758D"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ADA37A8" w14:textId="77777777" w:rsidR="006F2E49" w:rsidRPr="00E81B1D" w:rsidRDefault="00BB1DF7">
            <w:pPr>
              <w:pStyle w:val="Compact"/>
              <w:rPr>
                <w:sz w:val="18"/>
                <w:szCs w:val="18"/>
              </w:rPr>
            </w:pPr>
            <w:r w:rsidRPr="00E81B1D">
              <w:rPr>
                <w:sz w:val="18"/>
                <w:szCs w:val="18"/>
              </w:rPr>
              <w:t>0213c</w:t>
            </w:r>
          </w:p>
        </w:tc>
        <w:tc>
          <w:tcPr>
            <w:cnfStyle w:val="000001000000" w:firstRow="0" w:lastRow="0" w:firstColumn="0" w:lastColumn="0" w:oddVBand="0" w:evenVBand="1" w:oddHBand="0" w:evenHBand="0" w:firstRowFirstColumn="0" w:firstRowLastColumn="0" w:lastRowFirstColumn="0" w:lastRowLastColumn="0"/>
            <w:tcW w:w="0" w:type="auto"/>
          </w:tcPr>
          <w:p w14:paraId="509616D9" w14:textId="77777777" w:rsidR="006F2E49" w:rsidRPr="00E81B1D" w:rsidRDefault="00BB1DF7">
            <w:pPr>
              <w:pStyle w:val="Compact"/>
              <w:rPr>
                <w:sz w:val="18"/>
                <w:szCs w:val="18"/>
              </w:rPr>
            </w:pPr>
            <w:r w:rsidRPr="00E81B1D">
              <w:rPr>
                <w:sz w:val="18"/>
                <w:szCs w:val="18"/>
              </w:rPr>
              <w:t>ERP X : Établissements sportifs couverts</w:t>
            </w:r>
          </w:p>
        </w:tc>
      </w:tr>
      <w:tr w:rsidR="006F2E49" w:rsidRPr="00E81B1D" w14:paraId="1C246E4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8655939" w14:textId="77777777" w:rsidR="006F2E49" w:rsidRPr="00E81B1D" w:rsidRDefault="00BB1DF7">
            <w:pPr>
              <w:pStyle w:val="Compact"/>
              <w:rPr>
                <w:sz w:val="18"/>
                <w:szCs w:val="18"/>
              </w:rPr>
            </w:pPr>
            <w:r w:rsidRPr="00E81B1D">
              <w:rPr>
                <w:sz w:val="18"/>
                <w:szCs w:val="18"/>
              </w:rPr>
              <w:t>0214c</w:t>
            </w:r>
          </w:p>
        </w:tc>
        <w:tc>
          <w:tcPr>
            <w:cnfStyle w:val="000001000000" w:firstRow="0" w:lastRow="0" w:firstColumn="0" w:lastColumn="0" w:oddVBand="0" w:evenVBand="1" w:oddHBand="0" w:evenHBand="0" w:firstRowFirstColumn="0" w:firstRowLastColumn="0" w:lastRowFirstColumn="0" w:lastRowLastColumn="0"/>
            <w:tcW w:w="0" w:type="auto"/>
          </w:tcPr>
          <w:p w14:paraId="231C9F9F" w14:textId="77777777" w:rsidR="006F2E49" w:rsidRPr="00E81B1D" w:rsidRDefault="00BB1DF7">
            <w:pPr>
              <w:pStyle w:val="Compact"/>
              <w:rPr>
                <w:sz w:val="18"/>
                <w:szCs w:val="18"/>
              </w:rPr>
            </w:pPr>
            <w:r w:rsidRPr="00E81B1D">
              <w:rPr>
                <w:sz w:val="18"/>
                <w:szCs w:val="18"/>
              </w:rPr>
              <w:t>ERP Y : Musées</w:t>
            </w:r>
          </w:p>
        </w:tc>
      </w:tr>
      <w:tr w:rsidR="006F2E49" w:rsidRPr="009D678C" w14:paraId="7B8C0852"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CA779A0" w14:textId="77777777" w:rsidR="006F2E49" w:rsidRPr="00E81B1D" w:rsidRDefault="00BB1DF7">
            <w:pPr>
              <w:pStyle w:val="Compact"/>
              <w:rPr>
                <w:sz w:val="18"/>
                <w:szCs w:val="18"/>
              </w:rPr>
            </w:pPr>
            <w:r w:rsidRPr="00E81B1D">
              <w:rPr>
                <w:sz w:val="18"/>
                <w:szCs w:val="18"/>
              </w:rPr>
              <w:t>0215c</w:t>
            </w:r>
          </w:p>
        </w:tc>
        <w:tc>
          <w:tcPr>
            <w:cnfStyle w:val="000001000000" w:firstRow="0" w:lastRow="0" w:firstColumn="0" w:lastColumn="0" w:oddVBand="0" w:evenVBand="1" w:oddHBand="0" w:evenHBand="0" w:firstRowFirstColumn="0" w:firstRowLastColumn="0" w:lastRowFirstColumn="0" w:lastRowLastColumn="0"/>
            <w:tcW w:w="0" w:type="auto"/>
          </w:tcPr>
          <w:p w14:paraId="7FF1D52C" w14:textId="77777777" w:rsidR="006F2E49" w:rsidRPr="00E81B1D" w:rsidRDefault="00BB1DF7">
            <w:pPr>
              <w:pStyle w:val="Compact"/>
              <w:rPr>
                <w:sz w:val="18"/>
                <w:szCs w:val="18"/>
              </w:rPr>
            </w:pPr>
            <w:r w:rsidRPr="00E81B1D">
              <w:rPr>
                <w:sz w:val="18"/>
                <w:szCs w:val="18"/>
              </w:rPr>
              <w:t>ERP PA : Établissements de plein air</w:t>
            </w:r>
          </w:p>
        </w:tc>
      </w:tr>
      <w:tr w:rsidR="006F2E49" w:rsidRPr="009D678C" w14:paraId="45A72C4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6281E0F" w14:textId="77777777" w:rsidR="006F2E49" w:rsidRPr="00E81B1D" w:rsidRDefault="00BB1DF7">
            <w:pPr>
              <w:pStyle w:val="Compact"/>
              <w:rPr>
                <w:sz w:val="18"/>
                <w:szCs w:val="18"/>
              </w:rPr>
            </w:pPr>
            <w:r w:rsidRPr="00E81B1D">
              <w:rPr>
                <w:sz w:val="18"/>
                <w:szCs w:val="18"/>
              </w:rPr>
              <w:t>0216c</w:t>
            </w:r>
          </w:p>
        </w:tc>
        <w:tc>
          <w:tcPr>
            <w:cnfStyle w:val="000001000000" w:firstRow="0" w:lastRow="0" w:firstColumn="0" w:lastColumn="0" w:oddVBand="0" w:evenVBand="1" w:oddHBand="0" w:evenHBand="0" w:firstRowFirstColumn="0" w:firstRowLastColumn="0" w:lastRowFirstColumn="0" w:lastRowLastColumn="0"/>
            <w:tcW w:w="0" w:type="auto"/>
          </w:tcPr>
          <w:p w14:paraId="0C16116D" w14:textId="77777777" w:rsidR="006F2E49" w:rsidRPr="00E81B1D" w:rsidRDefault="00BB1DF7">
            <w:pPr>
              <w:pStyle w:val="Compact"/>
              <w:rPr>
                <w:sz w:val="18"/>
                <w:szCs w:val="18"/>
              </w:rPr>
            </w:pPr>
            <w:r w:rsidRPr="00E81B1D">
              <w:rPr>
                <w:sz w:val="18"/>
                <w:szCs w:val="18"/>
              </w:rPr>
              <w:t>ERP CST : Chapiteaux, tentes et structures</w:t>
            </w:r>
          </w:p>
        </w:tc>
      </w:tr>
      <w:tr w:rsidR="006F2E49" w:rsidRPr="00E81B1D" w14:paraId="1A4C1769"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959B984" w14:textId="77777777" w:rsidR="006F2E49" w:rsidRPr="00E81B1D" w:rsidRDefault="00BB1DF7">
            <w:pPr>
              <w:pStyle w:val="Compact"/>
              <w:rPr>
                <w:sz w:val="18"/>
                <w:szCs w:val="18"/>
              </w:rPr>
            </w:pPr>
            <w:r w:rsidRPr="00E81B1D">
              <w:rPr>
                <w:sz w:val="18"/>
                <w:szCs w:val="18"/>
              </w:rPr>
              <w:t>0217c</w:t>
            </w:r>
          </w:p>
        </w:tc>
        <w:tc>
          <w:tcPr>
            <w:cnfStyle w:val="000001000000" w:firstRow="0" w:lastRow="0" w:firstColumn="0" w:lastColumn="0" w:oddVBand="0" w:evenVBand="1" w:oddHBand="0" w:evenHBand="0" w:firstRowFirstColumn="0" w:firstRowLastColumn="0" w:lastRowFirstColumn="0" w:lastRowLastColumn="0"/>
            <w:tcW w:w="0" w:type="auto"/>
          </w:tcPr>
          <w:p w14:paraId="422ED91D" w14:textId="77777777" w:rsidR="006F2E49" w:rsidRPr="00E81B1D" w:rsidRDefault="00BB1DF7">
            <w:pPr>
              <w:pStyle w:val="Compact"/>
              <w:rPr>
                <w:sz w:val="18"/>
                <w:szCs w:val="18"/>
              </w:rPr>
            </w:pPr>
            <w:r w:rsidRPr="00E81B1D">
              <w:rPr>
                <w:sz w:val="18"/>
                <w:szCs w:val="18"/>
              </w:rPr>
              <w:t>ERP CG : Structures gonflables</w:t>
            </w:r>
          </w:p>
        </w:tc>
      </w:tr>
      <w:tr w:rsidR="006F2E49" w:rsidRPr="00E81B1D" w14:paraId="15576BF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42AE3DE" w14:textId="77777777" w:rsidR="006F2E49" w:rsidRPr="00E81B1D" w:rsidRDefault="00BB1DF7">
            <w:pPr>
              <w:pStyle w:val="Compact"/>
              <w:rPr>
                <w:sz w:val="18"/>
                <w:szCs w:val="18"/>
              </w:rPr>
            </w:pPr>
            <w:r w:rsidRPr="00E81B1D">
              <w:rPr>
                <w:sz w:val="18"/>
                <w:szCs w:val="18"/>
              </w:rPr>
              <w:t>0218c</w:t>
            </w:r>
          </w:p>
        </w:tc>
        <w:tc>
          <w:tcPr>
            <w:cnfStyle w:val="000001000000" w:firstRow="0" w:lastRow="0" w:firstColumn="0" w:lastColumn="0" w:oddVBand="0" w:evenVBand="1" w:oddHBand="0" w:evenHBand="0" w:firstRowFirstColumn="0" w:firstRowLastColumn="0" w:lastRowFirstColumn="0" w:lastRowLastColumn="0"/>
            <w:tcW w:w="0" w:type="auto"/>
          </w:tcPr>
          <w:p w14:paraId="2C74BBDA" w14:textId="77777777" w:rsidR="006F2E49" w:rsidRPr="00E81B1D" w:rsidRDefault="00BB1DF7">
            <w:pPr>
              <w:pStyle w:val="Compact"/>
              <w:rPr>
                <w:sz w:val="18"/>
                <w:szCs w:val="18"/>
              </w:rPr>
            </w:pPr>
            <w:r w:rsidRPr="00E81B1D">
              <w:rPr>
                <w:sz w:val="18"/>
                <w:szCs w:val="18"/>
              </w:rPr>
              <w:t>ERP OA : Hôtels, restaurants d’altitude</w:t>
            </w:r>
          </w:p>
        </w:tc>
      </w:tr>
      <w:tr w:rsidR="006F2E49" w:rsidRPr="009D678C" w14:paraId="3EC2B1E1"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D4DCE8" w14:textId="77777777" w:rsidR="006F2E49" w:rsidRPr="00E81B1D" w:rsidRDefault="00BB1DF7">
            <w:pPr>
              <w:pStyle w:val="Compact"/>
              <w:rPr>
                <w:sz w:val="18"/>
                <w:szCs w:val="18"/>
              </w:rPr>
            </w:pPr>
            <w:r w:rsidRPr="00E81B1D">
              <w:rPr>
                <w:sz w:val="18"/>
                <w:szCs w:val="18"/>
              </w:rPr>
              <w:t>0219c</w:t>
            </w:r>
          </w:p>
        </w:tc>
        <w:tc>
          <w:tcPr>
            <w:cnfStyle w:val="000001000000" w:firstRow="0" w:lastRow="0" w:firstColumn="0" w:lastColumn="0" w:oddVBand="0" w:evenVBand="1" w:oddHBand="0" w:evenHBand="0" w:firstRowFirstColumn="0" w:firstRowLastColumn="0" w:lastRowFirstColumn="0" w:lastRowLastColumn="0"/>
            <w:tcW w:w="0" w:type="auto"/>
          </w:tcPr>
          <w:p w14:paraId="622BA0BF" w14:textId="77777777" w:rsidR="006F2E49" w:rsidRPr="00E81B1D" w:rsidRDefault="00BB1DF7">
            <w:pPr>
              <w:pStyle w:val="Compact"/>
              <w:rPr>
                <w:sz w:val="18"/>
                <w:szCs w:val="18"/>
              </w:rPr>
            </w:pPr>
            <w:r w:rsidRPr="00E81B1D">
              <w:rPr>
                <w:sz w:val="18"/>
                <w:szCs w:val="18"/>
              </w:rPr>
              <w:t>ERP REF : Refuges de montagne</w:t>
            </w:r>
          </w:p>
        </w:tc>
      </w:tr>
      <w:tr w:rsidR="006F2E49" w:rsidRPr="009D678C" w14:paraId="57909C7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E2ECD32" w14:textId="77777777" w:rsidR="006F2E49" w:rsidRPr="00E81B1D" w:rsidRDefault="00BB1DF7">
            <w:pPr>
              <w:pStyle w:val="Compact"/>
              <w:rPr>
                <w:sz w:val="18"/>
                <w:szCs w:val="18"/>
              </w:rPr>
            </w:pPr>
            <w:r w:rsidRPr="00E81B1D">
              <w:rPr>
                <w:sz w:val="18"/>
                <w:szCs w:val="18"/>
              </w:rPr>
              <w:t>0220c</w:t>
            </w:r>
          </w:p>
        </w:tc>
        <w:tc>
          <w:tcPr>
            <w:cnfStyle w:val="000001000000" w:firstRow="0" w:lastRow="0" w:firstColumn="0" w:lastColumn="0" w:oddVBand="0" w:evenVBand="1" w:oddHBand="0" w:evenHBand="0" w:firstRowFirstColumn="0" w:firstRowLastColumn="0" w:lastRowFirstColumn="0" w:lastRowLastColumn="0"/>
            <w:tcW w:w="0" w:type="auto"/>
          </w:tcPr>
          <w:p w14:paraId="7482C370" w14:textId="77777777" w:rsidR="006F2E49" w:rsidRPr="00E81B1D" w:rsidRDefault="00BB1DF7">
            <w:pPr>
              <w:pStyle w:val="Compact"/>
              <w:rPr>
                <w:sz w:val="18"/>
                <w:szCs w:val="18"/>
              </w:rPr>
            </w:pPr>
            <w:r w:rsidRPr="00E81B1D">
              <w:rPr>
                <w:sz w:val="18"/>
                <w:szCs w:val="18"/>
              </w:rPr>
              <w:t>ERP PS : Parcs de stationnement couverts</w:t>
            </w:r>
          </w:p>
        </w:tc>
      </w:tr>
      <w:tr w:rsidR="006F2E49" w:rsidRPr="009D678C" w14:paraId="58667B9E"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1CE8586" w14:textId="77777777" w:rsidR="006F2E49" w:rsidRPr="00E81B1D" w:rsidRDefault="00BB1DF7">
            <w:pPr>
              <w:pStyle w:val="Compact"/>
              <w:rPr>
                <w:sz w:val="18"/>
                <w:szCs w:val="18"/>
              </w:rPr>
            </w:pPr>
            <w:r w:rsidRPr="00E81B1D">
              <w:rPr>
                <w:sz w:val="18"/>
                <w:szCs w:val="18"/>
              </w:rPr>
              <w:t>0221c</w:t>
            </w:r>
          </w:p>
        </w:tc>
        <w:tc>
          <w:tcPr>
            <w:cnfStyle w:val="000001000000" w:firstRow="0" w:lastRow="0" w:firstColumn="0" w:lastColumn="0" w:oddVBand="0" w:evenVBand="1" w:oddHBand="0" w:evenHBand="0" w:firstRowFirstColumn="0" w:firstRowLastColumn="0" w:lastRowFirstColumn="0" w:lastRowLastColumn="0"/>
            <w:tcW w:w="0" w:type="auto"/>
          </w:tcPr>
          <w:p w14:paraId="4AE543CA" w14:textId="77777777" w:rsidR="006F2E49" w:rsidRPr="00E81B1D" w:rsidRDefault="00BB1DF7">
            <w:pPr>
              <w:pStyle w:val="Compact"/>
              <w:rPr>
                <w:sz w:val="18"/>
                <w:szCs w:val="18"/>
              </w:rPr>
            </w:pPr>
            <w:r w:rsidRPr="00E81B1D">
              <w:rPr>
                <w:sz w:val="18"/>
                <w:szCs w:val="18"/>
              </w:rPr>
              <w:t>ERP GA : Gares accessibles au public</w:t>
            </w:r>
          </w:p>
        </w:tc>
      </w:tr>
      <w:tr w:rsidR="006F2E49" w:rsidRPr="00E81B1D" w14:paraId="26FBA16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EA13111" w14:textId="77777777" w:rsidR="006F2E49" w:rsidRPr="00E81B1D" w:rsidRDefault="00BB1DF7">
            <w:pPr>
              <w:pStyle w:val="Compact"/>
              <w:rPr>
                <w:sz w:val="18"/>
                <w:szCs w:val="18"/>
              </w:rPr>
            </w:pPr>
            <w:r w:rsidRPr="00E81B1D">
              <w:rPr>
                <w:sz w:val="18"/>
                <w:szCs w:val="18"/>
              </w:rPr>
              <w:t>0222c</w:t>
            </w:r>
          </w:p>
        </w:tc>
        <w:tc>
          <w:tcPr>
            <w:cnfStyle w:val="000001000000" w:firstRow="0" w:lastRow="0" w:firstColumn="0" w:lastColumn="0" w:oddVBand="0" w:evenVBand="1" w:oddHBand="0" w:evenHBand="0" w:firstRowFirstColumn="0" w:firstRowLastColumn="0" w:lastRowFirstColumn="0" w:lastRowLastColumn="0"/>
            <w:tcW w:w="0" w:type="auto"/>
          </w:tcPr>
          <w:p w14:paraId="38E43CC2" w14:textId="77777777" w:rsidR="006F2E49" w:rsidRPr="00E81B1D" w:rsidRDefault="00BB1DF7">
            <w:pPr>
              <w:pStyle w:val="Compact"/>
              <w:rPr>
                <w:sz w:val="18"/>
                <w:szCs w:val="18"/>
              </w:rPr>
            </w:pPr>
            <w:r w:rsidRPr="00E81B1D">
              <w:rPr>
                <w:sz w:val="18"/>
                <w:szCs w:val="18"/>
              </w:rPr>
              <w:t>ERP EF : Établissements flottants</w:t>
            </w:r>
          </w:p>
        </w:tc>
      </w:tr>
      <w:tr w:rsidR="006F2E49" w:rsidRPr="00E81B1D" w14:paraId="06A23F24"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E6B34AC" w14:textId="77777777" w:rsidR="006F2E49" w:rsidRPr="00E81B1D" w:rsidRDefault="00BB1DF7">
            <w:pPr>
              <w:pStyle w:val="Compact"/>
              <w:rPr>
                <w:sz w:val="18"/>
                <w:szCs w:val="18"/>
              </w:rPr>
            </w:pPr>
            <w:r w:rsidRPr="00E81B1D">
              <w:rPr>
                <w:sz w:val="18"/>
                <w:szCs w:val="18"/>
              </w:rPr>
              <w:t>0300</w:t>
            </w:r>
          </w:p>
        </w:tc>
        <w:tc>
          <w:tcPr>
            <w:cnfStyle w:val="000001000000" w:firstRow="0" w:lastRow="0" w:firstColumn="0" w:lastColumn="0" w:oddVBand="0" w:evenVBand="1" w:oddHBand="0" w:evenHBand="0" w:firstRowFirstColumn="0" w:firstRowLastColumn="0" w:lastRowFirstColumn="0" w:lastRowLastColumn="0"/>
            <w:tcW w:w="0" w:type="auto"/>
          </w:tcPr>
          <w:p w14:paraId="11D07EEF" w14:textId="77777777" w:rsidR="006F2E49" w:rsidRPr="00E81B1D" w:rsidRDefault="00BB1DF7">
            <w:pPr>
              <w:pStyle w:val="Compact"/>
              <w:rPr>
                <w:sz w:val="18"/>
                <w:szCs w:val="18"/>
              </w:rPr>
            </w:pPr>
            <w:r w:rsidRPr="00E81B1D">
              <w:rPr>
                <w:sz w:val="18"/>
                <w:szCs w:val="18"/>
              </w:rPr>
              <w:t>Espace économique</w:t>
            </w:r>
          </w:p>
        </w:tc>
      </w:tr>
      <w:tr w:rsidR="006F2E49" w:rsidRPr="009D678C" w14:paraId="2F7128E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95CF0EB" w14:textId="77777777" w:rsidR="006F2E49" w:rsidRPr="00E81B1D" w:rsidRDefault="00BB1DF7">
            <w:pPr>
              <w:pStyle w:val="Compact"/>
              <w:rPr>
                <w:sz w:val="18"/>
                <w:szCs w:val="18"/>
              </w:rPr>
            </w:pPr>
            <w:r w:rsidRPr="00E81B1D">
              <w:rPr>
                <w:sz w:val="18"/>
                <w:szCs w:val="18"/>
              </w:rPr>
              <w:t>0301</w:t>
            </w:r>
          </w:p>
        </w:tc>
        <w:tc>
          <w:tcPr>
            <w:cnfStyle w:val="000001000000" w:firstRow="0" w:lastRow="0" w:firstColumn="0" w:lastColumn="0" w:oddVBand="0" w:evenVBand="1" w:oddHBand="0" w:evenHBand="0" w:firstRowFirstColumn="0" w:firstRowLastColumn="0" w:lastRowFirstColumn="0" w:lastRowLastColumn="0"/>
            <w:tcW w:w="0" w:type="auto"/>
          </w:tcPr>
          <w:p w14:paraId="1D931AA0" w14:textId="77777777" w:rsidR="006F2E49" w:rsidRPr="00E81B1D" w:rsidRDefault="00BB1DF7">
            <w:pPr>
              <w:pStyle w:val="Compact"/>
              <w:rPr>
                <w:sz w:val="18"/>
                <w:szCs w:val="18"/>
              </w:rPr>
            </w:pPr>
            <w:r w:rsidRPr="00E81B1D">
              <w:rPr>
                <w:sz w:val="18"/>
                <w:szCs w:val="18"/>
              </w:rPr>
              <w:t>Espace économique - zone d’activité industrielle</w:t>
            </w:r>
          </w:p>
        </w:tc>
      </w:tr>
      <w:tr w:rsidR="006F2E49" w:rsidRPr="009D678C" w14:paraId="00F802C1"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33A9895" w14:textId="77777777" w:rsidR="006F2E49" w:rsidRPr="00E81B1D" w:rsidRDefault="00BB1DF7">
            <w:pPr>
              <w:pStyle w:val="Compact"/>
              <w:rPr>
                <w:sz w:val="18"/>
                <w:szCs w:val="18"/>
              </w:rPr>
            </w:pPr>
            <w:r w:rsidRPr="00E81B1D">
              <w:rPr>
                <w:sz w:val="18"/>
                <w:szCs w:val="18"/>
              </w:rPr>
              <w:t>0302</w:t>
            </w:r>
          </w:p>
        </w:tc>
        <w:tc>
          <w:tcPr>
            <w:cnfStyle w:val="000001000000" w:firstRow="0" w:lastRow="0" w:firstColumn="0" w:lastColumn="0" w:oddVBand="0" w:evenVBand="1" w:oddHBand="0" w:evenHBand="0" w:firstRowFirstColumn="0" w:firstRowLastColumn="0" w:lastRowFirstColumn="0" w:lastRowLastColumn="0"/>
            <w:tcW w:w="0" w:type="auto"/>
          </w:tcPr>
          <w:p w14:paraId="19FC593C" w14:textId="77777777" w:rsidR="006F2E49" w:rsidRPr="00E81B1D" w:rsidRDefault="00BB1DF7">
            <w:pPr>
              <w:pStyle w:val="Compact"/>
              <w:rPr>
                <w:sz w:val="18"/>
                <w:szCs w:val="18"/>
              </w:rPr>
            </w:pPr>
            <w:r w:rsidRPr="00E81B1D">
              <w:rPr>
                <w:sz w:val="18"/>
                <w:szCs w:val="18"/>
              </w:rPr>
              <w:t>Espace économique - zone d’activité commerciale</w:t>
            </w:r>
          </w:p>
        </w:tc>
      </w:tr>
      <w:tr w:rsidR="006F2E49" w:rsidRPr="009D678C" w14:paraId="789B5CE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58E632E" w14:textId="77777777" w:rsidR="006F2E49" w:rsidRPr="00E81B1D" w:rsidRDefault="00BB1DF7">
            <w:pPr>
              <w:pStyle w:val="Compact"/>
              <w:rPr>
                <w:sz w:val="18"/>
                <w:szCs w:val="18"/>
              </w:rPr>
            </w:pPr>
            <w:r w:rsidRPr="00E81B1D">
              <w:rPr>
                <w:sz w:val="18"/>
                <w:szCs w:val="18"/>
              </w:rPr>
              <w:t>0303</w:t>
            </w:r>
          </w:p>
        </w:tc>
        <w:tc>
          <w:tcPr>
            <w:cnfStyle w:val="000001000000" w:firstRow="0" w:lastRow="0" w:firstColumn="0" w:lastColumn="0" w:oddVBand="0" w:evenVBand="1" w:oddHBand="0" w:evenHBand="0" w:firstRowFirstColumn="0" w:firstRowLastColumn="0" w:lastRowFirstColumn="0" w:lastRowLastColumn="0"/>
            <w:tcW w:w="0" w:type="auto"/>
          </w:tcPr>
          <w:p w14:paraId="027FB6FB" w14:textId="77777777" w:rsidR="006F2E49" w:rsidRPr="00E81B1D" w:rsidRDefault="00BB1DF7">
            <w:pPr>
              <w:pStyle w:val="Compact"/>
              <w:rPr>
                <w:sz w:val="18"/>
                <w:szCs w:val="18"/>
              </w:rPr>
            </w:pPr>
            <w:r w:rsidRPr="00E81B1D">
              <w:rPr>
                <w:sz w:val="18"/>
                <w:szCs w:val="18"/>
              </w:rPr>
              <w:t>Espace économique - zone d’activité future</w:t>
            </w:r>
          </w:p>
        </w:tc>
      </w:tr>
      <w:tr w:rsidR="006F2E49" w:rsidRPr="009D678C" w14:paraId="36C1A538"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B47D9B7" w14:textId="77777777" w:rsidR="006F2E49" w:rsidRPr="00E81B1D" w:rsidRDefault="00BB1DF7">
            <w:pPr>
              <w:pStyle w:val="Compact"/>
              <w:rPr>
                <w:sz w:val="18"/>
                <w:szCs w:val="18"/>
              </w:rPr>
            </w:pPr>
            <w:r w:rsidRPr="00E81B1D">
              <w:rPr>
                <w:sz w:val="18"/>
                <w:szCs w:val="18"/>
              </w:rPr>
              <w:t>0304</w:t>
            </w:r>
          </w:p>
        </w:tc>
        <w:tc>
          <w:tcPr>
            <w:cnfStyle w:val="000001000000" w:firstRow="0" w:lastRow="0" w:firstColumn="0" w:lastColumn="0" w:oddVBand="0" w:evenVBand="1" w:oddHBand="0" w:evenHBand="0" w:firstRowFirstColumn="0" w:firstRowLastColumn="0" w:lastRowFirstColumn="0" w:lastRowLastColumn="0"/>
            <w:tcW w:w="0" w:type="auto"/>
          </w:tcPr>
          <w:p w14:paraId="0E78437C" w14:textId="77777777" w:rsidR="006F2E49" w:rsidRPr="00E81B1D" w:rsidRDefault="00BB1DF7">
            <w:pPr>
              <w:pStyle w:val="Compact"/>
              <w:rPr>
                <w:sz w:val="18"/>
                <w:szCs w:val="18"/>
              </w:rPr>
            </w:pPr>
            <w:r w:rsidRPr="00E81B1D">
              <w:rPr>
                <w:sz w:val="18"/>
                <w:szCs w:val="18"/>
              </w:rPr>
              <w:t>Espace économique - zone agricole, ostréicole, mytiliculture, élevage, pisciculture</w:t>
            </w:r>
          </w:p>
        </w:tc>
      </w:tr>
      <w:tr w:rsidR="006F2E49" w:rsidRPr="009D678C" w14:paraId="6AAFD8A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DEC1F86" w14:textId="77777777" w:rsidR="006F2E49" w:rsidRPr="00E81B1D" w:rsidRDefault="00BB1DF7">
            <w:pPr>
              <w:pStyle w:val="Compact"/>
              <w:rPr>
                <w:sz w:val="18"/>
                <w:szCs w:val="18"/>
              </w:rPr>
            </w:pPr>
            <w:r w:rsidRPr="00E81B1D">
              <w:rPr>
                <w:sz w:val="18"/>
                <w:szCs w:val="18"/>
              </w:rPr>
              <w:t>0305</w:t>
            </w:r>
          </w:p>
        </w:tc>
        <w:tc>
          <w:tcPr>
            <w:cnfStyle w:val="000001000000" w:firstRow="0" w:lastRow="0" w:firstColumn="0" w:lastColumn="0" w:oddVBand="0" w:evenVBand="1" w:oddHBand="0" w:evenHBand="0" w:firstRowFirstColumn="0" w:firstRowLastColumn="0" w:lastRowFirstColumn="0" w:lastRowLastColumn="0"/>
            <w:tcW w:w="0" w:type="auto"/>
          </w:tcPr>
          <w:p w14:paraId="26822AC7" w14:textId="77777777" w:rsidR="006F2E49" w:rsidRPr="00E81B1D" w:rsidRDefault="00BB1DF7">
            <w:pPr>
              <w:pStyle w:val="Compact"/>
              <w:rPr>
                <w:sz w:val="18"/>
                <w:szCs w:val="18"/>
              </w:rPr>
            </w:pPr>
            <w:r w:rsidRPr="00E81B1D">
              <w:rPr>
                <w:sz w:val="18"/>
                <w:szCs w:val="18"/>
              </w:rPr>
              <w:t>Espace économique - zone de camping, mobil-home</w:t>
            </w:r>
          </w:p>
        </w:tc>
      </w:tr>
      <w:tr w:rsidR="006F2E49" w:rsidRPr="009D678C" w14:paraId="091F8839"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7166523" w14:textId="77777777" w:rsidR="006F2E49" w:rsidRPr="00E81B1D" w:rsidRDefault="00BB1DF7">
            <w:pPr>
              <w:pStyle w:val="Compact"/>
              <w:rPr>
                <w:sz w:val="18"/>
                <w:szCs w:val="18"/>
              </w:rPr>
            </w:pPr>
            <w:r w:rsidRPr="00E81B1D">
              <w:rPr>
                <w:sz w:val="18"/>
                <w:szCs w:val="18"/>
              </w:rPr>
              <w:t>0306</w:t>
            </w:r>
          </w:p>
        </w:tc>
        <w:tc>
          <w:tcPr>
            <w:cnfStyle w:val="000001000000" w:firstRow="0" w:lastRow="0" w:firstColumn="0" w:lastColumn="0" w:oddVBand="0" w:evenVBand="1" w:oddHBand="0" w:evenHBand="0" w:firstRowFirstColumn="0" w:firstRowLastColumn="0" w:lastRowFirstColumn="0" w:lastRowLastColumn="0"/>
            <w:tcW w:w="0" w:type="auto"/>
          </w:tcPr>
          <w:p w14:paraId="3132E8F3" w14:textId="77777777" w:rsidR="006F2E49" w:rsidRPr="00E81B1D" w:rsidRDefault="00BB1DF7">
            <w:pPr>
              <w:pStyle w:val="Compact"/>
              <w:rPr>
                <w:sz w:val="18"/>
                <w:szCs w:val="18"/>
              </w:rPr>
            </w:pPr>
            <w:r w:rsidRPr="00E81B1D">
              <w:rPr>
                <w:sz w:val="18"/>
                <w:szCs w:val="18"/>
              </w:rPr>
              <w:t>Espace économique - zone aéroportuaire, portuaire</w:t>
            </w:r>
          </w:p>
        </w:tc>
      </w:tr>
      <w:tr w:rsidR="006F2E49" w:rsidRPr="00E81B1D" w14:paraId="627C1DA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9B9B34C" w14:textId="77777777" w:rsidR="006F2E49" w:rsidRPr="00E81B1D" w:rsidRDefault="00BB1DF7">
            <w:pPr>
              <w:pStyle w:val="Compact"/>
              <w:rPr>
                <w:sz w:val="18"/>
                <w:szCs w:val="18"/>
              </w:rPr>
            </w:pPr>
            <w:r w:rsidRPr="00E81B1D">
              <w:rPr>
                <w:sz w:val="18"/>
                <w:szCs w:val="18"/>
              </w:rPr>
              <w:t>0307</w:t>
            </w:r>
          </w:p>
        </w:tc>
        <w:tc>
          <w:tcPr>
            <w:cnfStyle w:val="000001000000" w:firstRow="0" w:lastRow="0" w:firstColumn="0" w:lastColumn="0" w:oddVBand="0" w:evenVBand="1" w:oddHBand="0" w:evenHBand="0" w:firstRowFirstColumn="0" w:firstRowLastColumn="0" w:lastRowFirstColumn="0" w:lastRowLastColumn="0"/>
            <w:tcW w:w="0" w:type="auto"/>
          </w:tcPr>
          <w:p w14:paraId="0420341E" w14:textId="77777777" w:rsidR="006F2E49" w:rsidRPr="00E81B1D" w:rsidRDefault="00BB1DF7">
            <w:pPr>
              <w:pStyle w:val="Compact"/>
              <w:rPr>
                <w:sz w:val="18"/>
                <w:szCs w:val="18"/>
              </w:rPr>
            </w:pPr>
            <w:r w:rsidRPr="00E81B1D">
              <w:rPr>
                <w:sz w:val="18"/>
                <w:szCs w:val="18"/>
              </w:rPr>
              <w:t>Espace économique - carrière, gravière</w:t>
            </w:r>
          </w:p>
        </w:tc>
      </w:tr>
      <w:tr w:rsidR="006F2E49" w:rsidRPr="00E81B1D" w14:paraId="651F0F24"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E8A0600" w14:textId="77777777" w:rsidR="006F2E49" w:rsidRPr="00E81B1D" w:rsidRDefault="00BB1DF7">
            <w:pPr>
              <w:pStyle w:val="Compact"/>
              <w:rPr>
                <w:sz w:val="18"/>
                <w:szCs w:val="18"/>
              </w:rPr>
            </w:pPr>
            <w:r w:rsidRPr="00E81B1D">
              <w:rPr>
                <w:sz w:val="18"/>
                <w:szCs w:val="18"/>
              </w:rPr>
              <w:t>0308</w:t>
            </w:r>
          </w:p>
        </w:tc>
        <w:tc>
          <w:tcPr>
            <w:cnfStyle w:val="000001000000" w:firstRow="0" w:lastRow="0" w:firstColumn="0" w:lastColumn="0" w:oddVBand="0" w:evenVBand="1" w:oddHBand="0" w:evenHBand="0" w:firstRowFirstColumn="0" w:firstRowLastColumn="0" w:lastRowFirstColumn="0" w:lastRowLastColumn="0"/>
            <w:tcW w:w="0" w:type="auto"/>
          </w:tcPr>
          <w:p w14:paraId="20151DA5" w14:textId="77777777" w:rsidR="006F2E49" w:rsidRPr="00E81B1D" w:rsidRDefault="00BB1DF7">
            <w:pPr>
              <w:pStyle w:val="Compact"/>
              <w:rPr>
                <w:sz w:val="18"/>
                <w:szCs w:val="18"/>
              </w:rPr>
            </w:pPr>
            <w:r w:rsidRPr="00E81B1D">
              <w:rPr>
                <w:sz w:val="18"/>
                <w:szCs w:val="18"/>
              </w:rPr>
              <w:t>Établissement employeur</w:t>
            </w:r>
          </w:p>
        </w:tc>
      </w:tr>
      <w:tr w:rsidR="006F2E49" w:rsidRPr="009D678C" w14:paraId="5EDC06A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394CDDD" w14:textId="77777777" w:rsidR="006F2E49" w:rsidRPr="00E81B1D" w:rsidRDefault="00BB1DF7">
            <w:pPr>
              <w:pStyle w:val="Compact"/>
              <w:rPr>
                <w:sz w:val="18"/>
                <w:szCs w:val="18"/>
              </w:rPr>
            </w:pPr>
            <w:r w:rsidRPr="00E81B1D">
              <w:rPr>
                <w:sz w:val="18"/>
                <w:szCs w:val="18"/>
              </w:rPr>
              <w:t>0400</w:t>
            </w:r>
          </w:p>
        </w:tc>
        <w:tc>
          <w:tcPr>
            <w:cnfStyle w:val="000001000000" w:firstRow="0" w:lastRow="0" w:firstColumn="0" w:lastColumn="0" w:oddVBand="0" w:evenVBand="1" w:oddHBand="0" w:evenHBand="0" w:firstRowFirstColumn="0" w:firstRowLastColumn="0" w:lastRowFirstColumn="0" w:lastRowLastColumn="0"/>
            <w:tcW w:w="0" w:type="auto"/>
          </w:tcPr>
          <w:p w14:paraId="2EAA85CE" w14:textId="77777777" w:rsidR="006F2E49" w:rsidRPr="00E81B1D" w:rsidRDefault="00BB1DF7">
            <w:pPr>
              <w:pStyle w:val="Compact"/>
              <w:rPr>
                <w:sz w:val="18"/>
                <w:szCs w:val="18"/>
              </w:rPr>
            </w:pPr>
            <w:r w:rsidRPr="00E81B1D">
              <w:rPr>
                <w:sz w:val="18"/>
                <w:szCs w:val="18"/>
              </w:rPr>
              <w:t>Espace ouvert recevant du public</w:t>
            </w:r>
          </w:p>
        </w:tc>
      </w:tr>
      <w:tr w:rsidR="006F2E49" w:rsidRPr="009D678C" w14:paraId="29B30BD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9F908B1" w14:textId="77777777" w:rsidR="006F2E49" w:rsidRPr="00E81B1D" w:rsidRDefault="00BB1DF7">
            <w:pPr>
              <w:pStyle w:val="Compact"/>
              <w:rPr>
                <w:sz w:val="18"/>
                <w:szCs w:val="18"/>
              </w:rPr>
            </w:pPr>
            <w:r w:rsidRPr="00E81B1D">
              <w:rPr>
                <w:sz w:val="18"/>
                <w:szCs w:val="18"/>
              </w:rPr>
              <w:t>0401</w:t>
            </w:r>
          </w:p>
        </w:tc>
        <w:tc>
          <w:tcPr>
            <w:cnfStyle w:val="000001000000" w:firstRow="0" w:lastRow="0" w:firstColumn="0" w:lastColumn="0" w:oddVBand="0" w:evenVBand="1" w:oddHBand="0" w:evenHBand="0" w:firstRowFirstColumn="0" w:firstRowLastColumn="0" w:lastRowFirstColumn="0" w:lastRowLastColumn="0"/>
            <w:tcW w:w="0" w:type="auto"/>
          </w:tcPr>
          <w:p w14:paraId="21CF5315" w14:textId="77777777" w:rsidR="006F2E49" w:rsidRPr="00E81B1D" w:rsidRDefault="00BB1DF7">
            <w:pPr>
              <w:pStyle w:val="Compact"/>
              <w:rPr>
                <w:sz w:val="18"/>
                <w:szCs w:val="18"/>
              </w:rPr>
            </w:pPr>
            <w:r w:rsidRPr="00E81B1D">
              <w:rPr>
                <w:sz w:val="18"/>
                <w:szCs w:val="18"/>
              </w:rPr>
              <w:t>Espace ouvert recevant du public - sport</w:t>
            </w:r>
          </w:p>
        </w:tc>
      </w:tr>
      <w:tr w:rsidR="006F2E49" w:rsidRPr="009D678C" w14:paraId="5ECF83F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4DB292D" w14:textId="77777777" w:rsidR="006F2E49" w:rsidRPr="00E81B1D" w:rsidRDefault="00BB1DF7">
            <w:pPr>
              <w:pStyle w:val="Compact"/>
              <w:rPr>
                <w:sz w:val="18"/>
                <w:szCs w:val="18"/>
              </w:rPr>
            </w:pPr>
            <w:r w:rsidRPr="00E81B1D">
              <w:rPr>
                <w:sz w:val="18"/>
                <w:szCs w:val="18"/>
              </w:rPr>
              <w:t>0402</w:t>
            </w:r>
          </w:p>
        </w:tc>
        <w:tc>
          <w:tcPr>
            <w:cnfStyle w:val="000001000000" w:firstRow="0" w:lastRow="0" w:firstColumn="0" w:lastColumn="0" w:oddVBand="0" w:evenVBand="1" w:oddHBand="0" w:evenHBand="0" w:firstRowFirstColumn="0" w:firstRowLastColumn="0" w:lastRowFirstColumn="0" w:lastRowLastColumn="0"/>
            <w:tcW w:w="0" w:type="auto"/>
          </w:tcPr>
          <w:p w14:paraId="76C781E7" w14:textId="77777777" w:rsidR="006F2E49" w:rsidRPr="00E81B1D" w:rsidRDefault="00BB1DF7">
            <w:pPr>
              <w:pStyle w:val="Compact"/>
              <w:rPr>
                <w:sz w:val="18"/>
                <w:szCs w:val="18"/>
              </w:rPr>
            </w:pPr>
            <w:r w:rsidRPr="00E81B1D">
              <w:rPr>
                <w:sz w:val="18"/>
                <w:szCs w:val="18"/>
              </w:rPr>
              <w:t>Espace ouvert recevant du public - tourisme</w:t>
            </w:r>
          </w:p>
        </w:tc>
      </w:tr>
      <w:tr w:rsidR="006F2E49" w:rsidRPr="009D678C" w14:paraId="2A6B3D06"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A0656BF" w14:textId="77777777" w:rsidR="006F2E49" w:rsidRPr="00E81B1D" w:rsidRDefault="00BB1DF7">
            <w:pPr>
              <w:pStyle w:val="Compact"/>
              <w:rPr>
                <w:sz w:val="18"/>
                <w:szCs w:val="18"/>
              </w:rPr>
            </w:pPr>
            <w:r w:rsidRPr="00E81B1D">
              <w:rPr>
                <w:sz w:val="18"/>
                <w:szCs w:val="18"/>
              </w:rPr>
              <w:t>0403</w:t>
            </w:r>
          </w:p>
        </w:tc>
        <w:tc>
          <w:tcPr>
            <w:cnfStyle w:val="000001000000" w:firstRow="0" w:lastRow="0" w:firstColumn="0" w:lastColumn="0" w:oddVBand="0" w:evenVBand="1" w:oddHBand="0" w:evenHBand="0" w:firstRowFirstColumn="0" w:firstRowLastColumn="0" w:lastRowFirstColumn="0" w:lastRowLastColumn="0"/>
            <w:tcW w:w="0" w:type="auto"/>
          </w:tcPr>
          <w:p w14:paraId="403ACA2F" w14:textId="77777777" w:rsidR="006F2E49" w:rsidRPr="00E81B1D" w:rsidRDefault="00BB1DF7">
            <w:pPr>
              <w:pStyle w:val="Compact"/>
              <w:rPr>
                <w:sz w:val="18"/>
                <w:szCs w:val="18"/>
              </w:rPr>
            </w:pPr>
            <w:r w:rsidRPr="00E81B1D">
              <w:rPr>
                <w:sz w:val="18"/>
                <w:szCs w:val="18"/>
              </w:rPr>
              <w:t>Espace ouvert recevant du public - parking</w:t>
            </w:r>
          </w:p>
        </w:tc>
      </w:tr>
      <w:tr w:rsidR="006F2E49" w:rsidRPr="009D678C" w14:paraId="3131137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F10E1C0" w14:textId="77777777" w:rsidR="006F2E49" w:rsidRPr="00E81B1D" w:rsidRDefault="00BB1DF7">
            <w:pPr>
              <w:pStyle w:val="Compact"/>
              <w:rPr>
                <w:sz w:val="18"/>
                <w:szCs w:val="18"/>
              </w:rPr>
            </w:pPr>
            <w:r w:rsidRPr="00E81B1D">
              <w:rPr>
                <w:sz w:val="18"/>
                <w:szCs w:val="18"/>
              </w:rPr>
              <w:t>0404</w:t>
            </w:r>
          </w:p>
        </w:tc>
        <w:tc>
          <w:tcPr>
            <w:cnfStyle w:val="000001000000" w:firstRow="0" w:lastRow="0" w:firstColumn="0" w:lastColumn="0" w:oddVBand="0" w:evenVBand="1" w:oddHBand="0" w:evenHBand="0" w:firstRowFirstColumn="0" w:firstRowLastColumn="0" w:lastRowFirstColumn="0" w:lastRowLastColumn="0"/>
            <w:tcW w:w="0" w:type="auto"/>
          </w:tcPr>
          <w:p w14:paraId="75B16308" w14:textId="77777777" w:rsidR="006F2E49" w:rsidRPr="00E81B1D" w:rsidRDefault="00BB1DF7">
            <w:pPr>
              <w:pStyle w:val="Compact"/>
              <w:rPr>
                <w:sz w:val="18"/>
                <w:szCs w:val="18"/>
              </w:rPr>
            </w:pPr>
            <w:r w:rsidRPr="00E81B1D">
              <w:rPr>
                <w:sz w:val="18"/>
                <w:szCs w:val="18"/>
              </w:rPr>
              <w:t>Espace ouvert recevant du public - parc d’exposition, foires, rassemblements divers</w:t>
            </w:r>
          </w:p>
        </w:tc>
      </w:tr>
      <w:tr w:rsidR="006F2E49" w:rsidRPr="009D678C" w14:paraId="445CBACD"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2C52CFA" w14:textId="77777777" w:rsidR="006F2E49" w:rsidRPr="00E81B1D" w:rsidRDefault="00BB1DF7">
            <w:pPr>
              <w:pStyle w:val="Compact"/>
              <w:rPr>
                <w:sz w:val="18"/>
                <w:szCs w:val="18"/>
              </w:rPr>
            </w:pPr>
            <w:r w:rsidRPr="00E81B1D">
              <w:rPr>
                <w:sz w:val="18"/>
                <w:szCs w:val="18"/>
              </w:rPr>
              <w:t>0405</w:t>
            </w:r>
          </w:p>
        </w:tc>
        <w:tc>
          <w:tcPr>
            <w:cnfStyle w:val="000001000000" w:firstRow="0" w:lastRow="0" w:firstColumn="0" w:lastColumn="0" w:oddVBand="0" w:evenVBand="1" w:oddHBand="0" w:evenHBand="0" w:firstRowFirstColumn="0" w:firstRowLastColumn="0" w:lastRowFirstColumn="0" w:lastRowLastColumn="0"/>
            <w:tcW w:w="0" w:type="auto"/>
          </w:tcPr>
          <w:p w14:paraId="215B3DC0" w14:textId="77777777" w:rsidR="006F2E49" w:rsidRPr="00E81B1D" w:rsidRDefault="00BB1DF7">
            <w:pPr>
              <w:pStyle w:val="Compact"/>
              <w:rPr>
                <w:sz w:val="18"/>
                <w:szCs w:val="18"/>
              </w:rPr>
            </w:pPr>
            <w:r w:rsidRPr="00E81B1D">
              <w:rPr>
                <w:sz w:val="18"/>
                <w:szCs w:val="18"/>
              </w:rPr>
              <w:t>Espace ouvert recevant du public - cimetière</w:t>
            </w:r>
          </w:p>
        </w:tc>
      </w:tr>
      <w:tr w:rsidR="006F2E49" w:rsidRPr="009D678C" w14:paraId="324E793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4773253" w14:textId="77777777" w:rsidR="006F2E49" w:rsidRPr="00E81B1D" w:rsidRDefault="00BB1DF7">
            <w:pPr>
              <w:pStyle w:val="Compact"/>
              <w:rPr>
                <w:sz w:val="18"/>
                <w:szCs w:val="18"/>
              </w:rPr>
            </w:pPr>
            <w:r w:rsidRPr="00E81B1D">
              <w:rPr>
                <w:sz w:val="18"/>
                <w:szCs w:val="18"/>
              </w:rPr>
              <w:t>0500</w:t>
            </w:r>
          </w:p>
        </w:tc>
        <w:tc>
          <w:tcPr>
            <w:cnfStyle w:val="000001000000" w:firstRow="0" w:lastRow="0" w:firstColumn="0" w:lastColumn="0" w:oddVBand="0" w:evenVBand="1" w:oddHBand="0" w:evenHBand="0" w:firstRowFirstColumn="0" w:firstRowLastColumn="0" w:lastRowFirstColumn="0" w:lastRowLastColumn="0"/>
            <w:tcW w:w="0" w:type="auto"/>
          </w:tcPr>
          <w:p w14:paraId="5BD26A8D" w14:textId="77777777" w:rsidR="006F2E49" w:rsidRPr="00E81B1D" w:rsidRDefault="00BB1DF7">
            <w:pPr>
              <w:pStyle w:val="Compact"/>
              <w:rPr>
                <w:sz w:val="18"/>
                <w:szCs w:val="18"/>
              </w:rPr>
            </w:pPr>
            <w:r w:rsidRPr="00E81B1D">
              <w:rPr>
                <w:sz w:val="18"/>
                <w:szCs w:val="18"/>
              </w:rPr>
              <w:t>Infrastructure de transport de personnes ou de marchandise</w:t>
            </w:r>
          </w:p>
        </w:tc>
      </w:tr>
      <w:tr w:rsidR="006F2E49" w:rsidRPr="009D678C" w14:paraId="4F663292"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78E0715" w14:textId="77777777" w:rsidR="006F2E49" w:rsidRPr="00E81B1D" w:rsidRDefault="00BB1DF7">
            <w:pPr>
              <w:pStyle w:val="Compact"/>
              <w:rPr>
                <w:sz w:val="18"/>
                <w:szCs w:val="18"/>
              </w:rPr>
            </w:pPr>
            <w:r w:rsidRPr="00E81B1D">
              <w:rPr>
                <w:sz w:val="18"/>
                <w:szCs w:val="18"/>
              </w:rPr>
              <w:t>0501</w:t>
            </w:r>
          </w:p>
        </w:tc>
        <w:tc>
          <w:tcPr>
            <w:cnfStyle w:val="000001000000" w:firstRow="0" w:lastRow="0" w:firstColumn="0" w:lastColumn="0" w:oddVBand="0" w:evenVBand="1" w:oddHBand="0" w:evenHBand="0" w:firstRowFirstColumn="0" w:firstRowLastColumn="0" w:lastRowFirstColumn="0" w:lastRowLastColumn="0"/>
            <w:tcW w:w="0" w:type="auto"/>
          </w:tcPr>
          <w:p w14:paraId="6EB27603" w14:textId="77777777" w:rsidR="006F2E49" w:rsidRPr="00E81B1D" w:rsidRDefault="00BB1DF7">
            <w:pPr>
              <w:pStyle w:val="Compact"/>
              <w:rPr>
                <w:sz w:val="18"/>
                <w:szCs w:val="18"/>
              </w:rPr>
            </w:pPr>
            <w:r w:rsidRPr="00E81B1D">
              <w:rPr>
                <w:sz w:val="18"/>
                <w:szCs w:val="18"/>
              </w:rPr>
              <w:t>Infrastructure linéaire - route, voie ferrée, canal</w:t>
            </w:r>
          </w:p>
        </w:tc>
      </w:tr>
      <w:tr w:rsidR="006F2E49" w:rsidRPr="00E81B1D" w14:paraId="7D8E60D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EAEF105" w14:textId="77777777" w:rsidR="006F2E49" w:rsidRPr="00E81B1D" w:rsidRDefault="00BB1DF7">
            <w:pPr>
              <w:pStyle w:val="Compact"/>
              <w:rPr>
                <w:sz w:val="18"/>
                <w:szCs w:val="18"/>
              </w:rPr>
            </w:pPr>
            <w:r w:rsidRPr="00E81B1D">
              <w:rPr>
                <w:sz w:val="18"/>
                <w:szCs w:val="18"/>
              </w:rPr>
              <w:t>0502</w:t>
            </w:r>
          </w:p>
        </w:tc>
        <w:tc>
          <w:tcPr>
            <w:cnfStyle w:val="000001000000" w:firstRow="0" w:lastRow="0" w:firstColumn="0" w:lastColumn="0" w:oddVBand="0" w:evenVBand="1" w:oddHBand="0" w:evenHBand="0" w:firstRowFirstColumn="0" w:firstRowLastColumn="0" w:lastRowFirstColumn="0" w:lastRowLastColumn="0"/>
            <w:tcW w:w="0" w:type="auto"/>
          </w:tcPr>
          <w:p w14:paraId="38610876" w14:textId="77777777" w:rsidR="006F2E49" w:rsidRPr="00E81B1D" w:rsidRDefault="00BB1DF7">
            <w:pPr>
              <w:pStyle w:val="Compact"/>
              <w:rPr>
                <w:sz w:val="18"/>
                <w:szCs w:val="18"/>
              </w:rPr>
            </w:pPr>
            <w:r w:rsidRPr="00E81B1D">
              <w:rPr>
                <w:sz w:val="18"/>
                <w:szCs w:val="18"/>
              </w:rPr>
              <w:t>Infrastructure linéaire en projet</w:t>
            </w:r>
          </w:p>
        </w:tc>
      </w:tr>
      <w:tr w:rsidR="006F2E49" w:rsidRPr="009D678C" w14:paraId="38052BE4"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A253CD7" w14:textId="77777777" w:rsidR="006F2E49" w:rsidRPr="00E81B1D" w:rsidRDefault="00BB1DF7">
            <w:pPr>
              <w:pStyle w:val="Compact"/>
              <w:rPr>
                <w:sz w:val="18"/>
                <w:szCs w:val="18"/>
              </w:rPr>
            </w:pPr>
            <w:r w:rsidRPr="00E81B1D">
              <w:rPr>
                <w:sz w:val="18"/>
                <w:szCs w:val="18"/>
              </w:rPr>
              <w:t>0503</w:t>
            </w:r>
          </w:p>
        </w:tc>
        <w:tc>
          <w:tcPr>
            <w:cnfStyle w:val="000001000000" w:firstRow="0" w:lastRow="0" w:firstColumn="0" w:lastColumn="0" w:oddVBand="0" w:evenVBand="1" w:oddHBand="0" w:evenHBand="0" w:firstRowFirstColumn="0" w:firstRowLastColumn="0" w:lastRowFirstColumn="0" w:lastRowLastColumn="0"/>
            <w:tcW w:w="0" w:type="auto"/>
          </w:tcPr>
          <w:p w14:paraId="619BFB51" w14:textId="77777777" w:rsidR="006F2E49" w:rsidRPr="00E81B1D" w:rsidRDefault="00BB1DF7">
            <w:pPr>
              <w:pStyle w:val="Compact"/>
              <w:rPr>
                <w:sz w:val="18"/>
                <w:szCs w:val="18"/>
              </w:rPr>
            </w:pPr>
            <w:r w:rsidRPr="00E81B1D">
              <w:rPr>
                <w:sz w:val="18"/>
                <w:szCs w:val="18"/>
              </w:rPr>
              <w:t>Infrastructure linéaire - ligne de bus</w:t>
            </w:r>
          </w:p>
        </w:tc>
      </w:tr>
      <w:tr w:rsidR="006F2E49" w:rsidRPr="009D678C" w14:paraId="146AA7E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9719F06" w14:textId="77777777" w:rsidR="006F2E49" w:rsidRPr="00E81B1D" w:rsidRDefault="00BB1DF7">
            <w:pPr>
              <w:pStyle w:val="Compact"/>
              <w:rPr>
                <w:sz w:val="18"/>
                <w:szCs w:val="18"/>
              </w:rPr>
            </w:pPr>
            <w:r w:rsidRPr="00E81B1D">
              <w:rPr>
                <w:sz w:val="18"/>
                <w:szCs w:val="18"/>
              </w:rPr>
              <w:t>0504</w:t>
            </w:r>
          </w:p>
        </w:tc>
        <w:tc>
          <w:tcPr>
            <w:cnfStyle w:val="000001000000" w:firstRow="0" w:lastRow="0" w:firstColumn="0" w:lastColumn="0" w:oddVBand="0" w:evenVBand="1" w:oddHBand="0" w:evenHBand="0" w:firstRowFirstColumn="0" w:firstRowLastColumn="0" w:lastRowFirstColumn="0" w:lastRowLastColumn="0"/>
            <w:tcW w:w="0" w:type="auto"/>
          </w:tcPr>
          <w:p w14:paraId="56EE70CF" w14:textId="77777777" w:rsidR="006F2E49" w:rsidRPr="00E81B1D" w:rsidRDefault="00BB1DF7">
            <w:pPr>
              <w:pStyle w:val="Compact"/>
              <w:rPr>
                <w:sz w:val="18"/>
                <w:szCs w:val="18"/>
              </w:rPr>
            </w:pPr>
            <w:r w:rsidRPr="00E81B1D">
              <w:rPr>
                <w:sz w:val="18"/>
                <w:szCs w:val="18"/>
              </w:rPr>
              <w:t>Infrastructure linéaire - piste cyclable, voie verte</w:t>
            </w:r>
          </w:p>
        </w:tc>
      </w:tr>
      <w:tr w:rsidR="006F2E49" w:rsidRPr="00E81B1D" w14:paraId="2037DA1E"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AB8995E" w14:textId="77777777" w:rsidR="006F2E49" w:rsidRPr="00E81B1D" w:rsidRDefault="00BB1DF7">
            <w:pPr>
              <w:pStyle w:val="Compact"/>
              <w:rPr>
                <w:sz w:val="18"/>
                <w:szCs w:val="18"/>
              </w:rPr>
            </w:pPr>
            <w:r w:rsidRPr="00E81B1D">
              <w:rPr>
                <w:sz w:val="18"/>
                <w:szCs w:val="18"/>
              </w:rPr>
              <w:t>0505</w:t>
            </w:r>
          </w:p>
        </w:tc>
        <w:tc>
          <w:tcPr>
            <w:cnfStyle w:val="000001000000" w:firstRow="0" w:lastRow="0" w:firstColumn="0" w:lastColumn="0" w:oddVBand="0" w:evenVBand="1" w:oddHBand="0" w:evenHBand="0" w:firstRowFirstColumn="0" w:firstRowLastColumn="0" w:lastRowFirstColumn="0" w:lastRowLastColumn="0"/>
            <w:tcW w:w="0" w:type="auto"/>
          </w:tcPr>
          <w:p w14:paraId="76E0916C" w14:textId="77777777" w:rsidR="006F2E49" w:rsidRPr="00E81B1D" w:rsidRDefault="00BB1DF7">
            <w:pPr>
              <w:pStyle w:val="Compact"/>
              <w:rPr>
                <w:sz w:val="18"/>
                <w:szCs w:val="18"/>
              </w:rPr>
            </w:pPr>
            <w:r w:rsidRPr="00E81B1D">
              <w:rPr>
                <w:sz w:val="18"/>
                <w:szCs w:val="18"/>
              </w:rPr>
              <w:t>Infrastructure linéaire - ligne électrique</w:t>
            </w:r>
          </w:p>
        </w:tc>
      </w:tr>
      <w:tr w:rsidR="006F2E49" w:rsidRPr="009D678C" w14:paraId="258E538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9B76A5F" w14:textId="77777777" w:rsidR="006F2E49" w:rsidRPr="00E81B1D" w:rsidRDefault="00BB1DF7">
            <w:pPr>
              <w:pStyle w:val="Compact"/>
              <w:rPr>
                <w:sz w:val="18"/>
                <w:szCs w:val="18"/>
              </w:rPr>
            </w:pPr>
            <w:r w:rsidRPr="00E81B1D">
              <w:rPr>
                <w:sz w:val="18"/>
                <w:szCs w:val="18"/>
              </w:rPr>
              <w:t>0506</w:t>
            </w:r>
          </w:p>
        </w:tc>
        <w:tc>
          <w:tcPr>
            <w:cnfStyle w:val="000001000000" w:firstRow="0" w:lastRow="0" w:firstColumn="0" w:lastColumn="0" w:oddVBand="0" w:evenVBand="1" w:oddHBand="0" w:evenHBand="0" w:firstRowFirstColumn="0" w:firstRowLastColumn="0" w:lastRowFirstColumn="0" w:lastRowLastColumn="0"/>
            <w:tcW w:w="0" w:type="auto"/>
          </w:tcPr>
          <w:p w14:paraId="2C787E34" w14:textId="77777777" w:rsidR="006F2E49" w:rsidRPr="00E81B1D" w:rsidRDefault="00BB1DF7">
            <w:pPr>
              <w:pStyle w:val="Compact"/>
              <w:rPr>
                <w:sz w:val="18"/>
                <w:szCs w:val="18"/>
              </w:rPr>
            </w:pPr>
            <w:r w:rsidRPr="00E81B1D">
              <w:rPr>
                <w:sz w:val="18"/>
                <w:szCs w:val="18"/>
              </w:rPr>
              <w:t>Infrastructure surfacique - gare, aéroport, aérodrome, port</w:t>
            </w:r>
          </w:p>
        </w:tc>
      </w:tr>
      <w:tr w:rsidR="006F2E49" w:rsidRPr="009D678C" w14:paraId="130F4A66"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02641B2" w14:textId="77777777" w:rsidR="006F2E49" w:rsidRPr="00E81B1D" w:rsidRDefault="00BB1DF7">
            <w:pPr>
              <w:pStyle w:val="Compact"/>
              <w:rPr>
                <w:sz w:val="18"/>
                <w:szCs w:val="18"/>
              </w:rPr>
            </w:pPr>
            <w:r w:rsidRPr="00E81B1D">
              <w:rPr>
                <w:sz w:val="18"/>
                <w:szCs w:val="18"/>
              </w:rPr>
              <w:t>0507</w:t>
            </w:r>
          </w:p>
        </w:tc>
        <w:tc>
          <w:tcPr>
            <w:cnfStyle w:val="000001000000" w:firstRow="0" w:lastRow="0" w:firstColumn="0" w:lastColumn="0" w:oddVBand="0" w:evenVBand="1" w:oddHBand="0" w:evenHBand="0" w:firstRowFirstColumn="0" w:firstRowLastColumn="0" w:lastRowFirstColumn="0" w:lastRowLastColumn="0"/>
            <w:tcW w:w="0" w:type="auto"/>
          </w:tcPr>
          <w:p w14:paraId="36B32E98" w14:textId="77777777" w:rsidR="006F2E49" w:rsidRPr="00E81B1D" w:rsidRDefault="00BB1DF7">
            <w:pPr>
              <w:pStyle w:val="Compact"/>
              <w:rPr>
                <w:sz w:val="18"/>
                <w:szCs w:val="18"/>
              </w:rPr>
            </w:pPr>
            <w:r w:rsidRPr="00E81B1D">
              <w:rPr>
                <w:sz w:val="18"/>
                <w:szCs w:val="18"/>
              </w:rPr>
              <w:t>Infrastructure ponctuelle - gare, arrêt, stationnement TMD</w:t>
            </w:r>
          </w:p>
        </w:tc>
      </w:tr>
      <w:tr w:rsidR="006F2E49" w:rsidRPr="009D678C" w14:paraId="7979B49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CA5E1FA" w14:textId="77777777" w:rsidR="006F2E49" w:rsidRPr="00E81B1D" w:rsidRDefault="00BB1DF7">
            <w:pPr>
              <w:pStyle w:val="Compact"/>
              <w:rPr>
                <w:sz w:val="18"/>
                <w:szCs w:val="18"/>
              </w:rPr>
            </w:pPr>
            <w:r w:rsidRPr="00E81B1D">
              <w:rPr>
                <w:sz w:val="18"/>
                <w:szCs w:val="18"/>
              </w:rPr>
              <w:t>0600</w:t>
            </w:r>
          </w:p>
        </w:tc>
        <w:tc>
          <w:tcPr>
            <w:cnfStyle w:val="000001000000" w:firstRow="0" w:lastRow="0" w:firstColumn="0" w:lastColumn="0" w:oddVBand="0" w:evenVBand="1" w:oddHBand="0" w:evenHBand="0" w:firstRowFirstColumn="0" w:firstRowLastColumn="0" w:lastRowFirstColumn="0" w:lastRowLastColumn="0"/>
            <w:tcW w:w="0" w:type="auto"/>
          </w:tcPr>
          <w:p w14:paraId="12DB1322" w14:textId="77777777" w:rsidR="006F2E49" w:rsidRPr="00E81B1D" w:rsidRDefault="00BB1DF7">
            <w:pPr>
              <w:pStyle w:val="Compact"/>
              <w:rPr>
                <w:sz w:val="18"/>
                <w:szCs w:val="18"/>
              </w:rPr>
            </w:pPr>
            <w:r w:rsidRPr="00E81B1D">
              <w:rPr>
                <w:sz w:val="18"/>
                <w:szCs w:val="18"/>
              </w:rPr>
              <w:t>Ouvrage ou équipement d’intérêt général</w:t>
            </w:r>
          </w:p>
        </w:tc>
      </w:tr>
      <w:tr w:rsidR="006F2E49" w:rsidRPr="009D678C" w14:paraId="6D2C9E59"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D133D95" w14:textId="77777777" w:rsidR="006F2E49" w:rsidRPr="00E81B1D" w:rsidRDefault="00BB1DF7">
            <w:pPr>
              <w:pStyle w:val="Compact"/>
              <w:rPr>
                <w:sz w:val="18"/>
                <w:szCs w:val="18"/>
              </w:rPr>
            </w:pPr>
            <w:r w:rsidRPr="00E81B1D">
              <w:rPr>
                <w:sz w:val="18"/>
                <w:szCs w:val="18"/>
              </w:rPr>
              <w:t>0601</w:t>
            </w:r>
          </w:p>
        </w:tc>
        <w:tc>
          <w:tcPr>
            <w:cnfStyle w:val="000001000000" w:firstRow="0" w:lastRow="0" w:firstColumn="0" w:lastColumn="0" w:oddVBand="0" w:evenVBand="1" w:oddHBand="0" w:evenHBand="0" w:firstRowFirstColumn="0" w:firstRowLastColumn="0" w:lastRowFirstColumn="0" w:lastRowLastColumn="0"/>
            <w:tcW w:w="0" w:type="auto"/>
          </w:tcPr>
          <w:p w14:paraId="762E66DA" w14:textId="77777777" w:rsidR="006F2E49" w:rsidRPr="00E81B1D" w:rsidRDefault="00BB1DF7">
            <w:pPr>
              <w:pStyle w:val="Compact"/>
              <w:rPr>
                <w:sz w:val="18"/>
                <w:szCs w:val="18"/>
              </w:rPr>
            </w:pPr>
            <w:r w:rsidRPr="00E81B1D">
              <w:rPr>
                <w:sz w:val="18"/>
                <w:szCs w:val="18"/>
              </w:rPr>
              <w:t>Ouvrage ou équipement d’intérêt général - zone, station de captage</w:t>
            </w:r>
          </w:p>
        </w:tc>
      </w:tr>
      <w:tr w:rsidR="006F2E49" w:rsidRPr="009D678C" w14:paraId="35E9250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3C39E90" w14:textId="77777777" w:rsidR="006F2E49" w:rsidRPr="00E81B1D" w:rsidRDefault="00BB1DF7">
            <w:pPr>
              <w:pStyle w:val="Compact"/>
              <w:rPr>
                <w:sz w:val="18"/>
                <w:szCs w:val="18"/>
              </w:rPr>
            </w:pPr>
            <w:r w:rsidRPr="00E81B1D">
              <w:rPr>
                <w:sz w:val="18"/>
                <w:szCs w:val="18"/>
              </w:rPr>
              <w:t>0602</w:t>
            </w:r>
          </w:p>
        </w:tc>
        <w:tc>
          <w:tcPr>
            <w:cnfStyle w:val="000001000000" w:firstRow="0" w:lastRow="0" w:firstColumn="0" w:lastColumn="0" w:oddVBand="0" w:evenVBand="1" w:oddHBand="0" w:evenHBand="0" w:firstRowFirstColumn="0" w:firstRowLastColumn="0" w:lastRowFirstColumn="0" w:lastRowLastColumn="0"/>
            <w:tcW w:w="0" w:type="auto"/>
          </w:tcPr>
          <w:p w14:paraId="62A6D93F" w14:textId="77777777" w:rsidR="006F2E49" w:rsidRPr="00E81B1D" w:rsidRDefault="00BB1DF7">
            <w:pPr>
              <w:pStyle w:val="Compact"/>
              <w:rPr>
                <w:sz w:val="18"/>
                <w:szCs w:val="18"/>
              </w:rPr>
            </w:pPr>
            <w:r w:rsidRPr="00E81B1D">
              <w:rPr>
                <w:sz w:val="18"/>
                <w:szCs w:val="18"/>
              </w:rPr>
              <w:t>Ouvrage ou équipement d’intérêt général - station de pompage</w:t>
            </w:r>
          </w:p>
        </w:tc>
      </w:tr>
      <w:tr w:rsidR="006F2E49" w:rsidRPr="009D678C" w14:paraId="4CFC68A1"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C3F0B0F" w14:textId="77777777" w:rsidR="006F2E49" w:rsidRPr="00E81B1D" w:rsidRDefault="00BB1DF7">
            <w:pPr>
              <w:pStyle w:val="Compact"/>
              <w:rPr>
                <w:sz w:val="18"/>
                <w:szCs w:val="18"/>
              </w:rPr>
            </w:pPr>
            <w:r w:rsidRPr="00E81B1D">
              <w:rPr>
                <w:sz w:val="18"/>
                <w:szCs w:val="18"/>
              </w:rPr>
              <w:t>0603</w:t>
            </w:r>
          </w:p>
        </w:tc>
        <w:tc>
          <w:tcPr>
            <w:cnfStyle w:val="000001000000" w:firstRow="0" w:lastRow="0" w:firstColumn="0" w:lastColumn="0" w:oddVBand="0" w:evenVBand="1" w:oddHBand="0" w:evenHBand="0" w:firstRowFirstColumn="0" w:firstRowLastColumn="0" w:lastRowFirstColumn="0" w:lastRowLastColumn="0"/>
            <w:tcW w:w="0" w:type="auto"/>
          </w:tcPr>
          <w:p w14:paraId="29982627" w14:textId="77777777" w:rsidR="006F2E49" w:rsidRPr="00E81B1D" w:rsidRDefault="00BB1DF7">
            <w:pPr>
              <w:pStyle w:val="Compact"/>
              <w:rPr>
                <w:sz w:val="18"/>
                <w:szCs w:val="18"/>
              </w:rPr>
            </w:pPr>
            <w:r w:rsidRPr="00E81B1D">
              <w:rPr>
                <w:sz w:val="18"/>
                <w:szCs w:val="18"/>
              </w:rPr>
              <w:t>Ouvrage ou équipement d’intérêt général - réservoir, château d’eau</w:t>
            </w:r>
          </w:p>
        </w:tc>
      </w:tr>
      <w:tr w:rsidR="006F2E49" w:rsidRPr="009D678C" w14:paraId="2FC18C6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A46C6C0" w14:textId="77777777" w:rsidR="006F2E49" w:rsidRPr="00E81B1D" w:rsidRDefault="00BB1DF7">
            <w:pPr>
              <w:pStyle w:val="Compact"/>
              <w:rPr>
                <w:sz w:val="18"/>
                <w:szCs w:val="18"/>
              </w:rPr>
            </w:pPr>
            <w:r w:rsidRPr="00E81B1D">
              <w:rPr>
                <w:sz w:val="18"/>
                <w:szCs w:val="18"/>
              </w:rPr>
              <w:t>0604</w:t>
            </w:r>
          </w:p>
        </w:tc>
        <w:tc>
          <w:tcPr>
            <w:cnfStyle w:val="000001000000" w:firstRow="0" w:lastRow="0" w:firstColumn="0" w:lastColumn="0" w:oddVBand="0" w:evenVBand="1" w:oddHBand="0" w:evenHBand="0" w:firstRowFirstColumn="0" w:firstRowLastColumn="0" w:lastRowFirstColumn="0" w:lastRowLastColumn="0"/>
            <w:tcW w:w="0" w:type="auto"/>
          </w:tcPr>
          <w:p w14:paraId="58437A8E" w14:textId="77777777" w:rsidR="006F2E49" w:rsidRPr="00E81B1D" w:rsidRDefault="00BB1DF7">
            <w:pPr>
              <w:pStyle w:val="Compact"/>
              <w:rPr>
                <w:sz w:val="18"/>
                <w:szCs w:val="18"/>
              </w:rPr>
            </w:pPr>
            <w:r w:rsidRPr="00E81B1D">
              <w:rPr>
                <w:sz w:val="18"/>
                <w:szCs w:val="18"/>
              </w:rPr>
              <w:t>Ouvrage ou équipement d’intérêt général - canalisation eau</w:t>
            </w:r>
          </w:p>
        </w:tc>
      </w:tr>
      <w:tr w:rsidR="006F2E49" w:rsidRPr="009D678C" w14:paraId="703CF83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F332335" w14:textId="77777777" w:rsidR="006F2E49" w:rsidRPr="00E81B1D" w:rsidRDefault="00BB1DF7">
            <w:pPr>
              <w:pStyle w:val="Compact"/>
              <w:rPr>
                <w:sz w:val="18"/>
                <w:szCs w:val="18"/>
              </w:rPr>
            </w:pPr>
            <w:r w:rsidRPr="00E81B1D">
              <w:rPr>
                <w:sz w:val="18"/>
                <w:szCs w:val="18"/>
              </w:rPr>
              <w:t>0605</w:t>
            </w:r>
          </w:p>
        </w:tc>
        <w:tc>
          <w:tcPr>
            <w:cnfStyle w:val="000001000000" w:firstRow="0" w:lastRow="0" w:firstColumn="0" w:lastColumn="0" w:oddVBand="0" w:evenVBand="1" w:oddHBand="0" w:evenHBand="0" w:firstRowFirstColumn="0" w:firstRowLastColumn="0" w:lastRowFirstColumn="0" w:lastRowLastColumn="0"/>
            <w:tcW w:w="0" w:type="auto"/>
          </w:tcPr>
          <w:p w14:paraId="57DA640C" w14:textId="77777777" w:rsidR="006F2E49" w:rsidRPr="00E81B1D" w:rsidRDefault="00BB1DF7">
            <w:pPr>
              <w:pStyle w:val="Compact"/>
              <w:rPr>
                <w:sz w:val="18"/>
                <w:szCs w:val="18"/>
              </w:rPr>
            </w:pPr>
            <w:r w:rsidRPr="00E81B1D">
              <w:rPr>
                <w:sz w:val="18"/>
                <w:szCs w:val="18"/>
              </w:rPr>
              <w:t>Ouvrage ou équipement d’intérêt général - poste de relèvement</w:t>
            </w:r>
          </w:p>
        </w:tc>
      </w:tr>
      <w:tr w:rsidR="006F2E49" w:rsidRPr="009D678C" w14:paraId="711ED16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E0C8B8F" w14:textId="77777777" w:rsidR="006F2E49" w:rsidRPr="00E81B1D" w:rsidRDefault="00BB1DF7">
            <w:pPr>
              <w:pStyle w:val="Compact"/>
              <w:rPr>
                <w:sz w:val="18"/>
                <w:szCs w:val="18"/>
              </w:rPr>
            </w:pPr>
            <w:r w:rsidRPr="00E81B1D">
              <w:rPr>
                <w:sz w:val="18"/>
                <w:szCs w:val="18"/>
              </w:rPr>
              <w:t>0606</w:t>
            </w:r>
          </w:p>
        </w:tc>
        <w:tc>
          <w:tcPr>
            <w:cnfStyle w:val="000001000000" w:firstRow="0" w:lastRow="0" w:firstColumn="0" w:lastColumn="0" w:oddVBand="0" w:evenVBand="1" w:oddHBand="0" w:evenHBand="0" w:firstRowFirstColumn="0" w:firstRowLastColumn="0" w:lastRowFirstColumn="0" w:lastRowLastColumn="0"/>
            <w:tcW w:w="0" w:type="auto"/>
          </w:tcPr>
          <w:p w14:paraId="7252E4C2" w14:textId="77777777" w:rsidR="006F2E49" w:rsidRPr="00E81B1D" w:rsidRDefault="00BB1DF7">
            <w:pPr>
              <w:pStyle w:val="Compact"/>
              <w:rPr>
                <w:sz w:val="18"/>
                <w:szCs w:val="18"/>
              </w:rPr>
            </w:pPr>
            <w:r w:rsidRPr="00E81B1D">
              <w:rPr>
                <w:sz w:val="18"/>
                <w:szCs w:val="18"/>
              </w:rPr>
              <w:t>Ouvrage ou équipement d’intérêt général - station de traitement, de lagunage</w:t>
            </w:r>
          </w:p>
        </w:tc>
      </w:tr>
      <w:tr w:rsidR="006F2E49" w:rsidRPr="009D678C" w14:paraId="3F09FD2D"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65417B0" w14:textId="77777777" w:rsidR="006F2E49" w:rsidRPr="00E81B1D" w:rsidRDefault="00BB1DF7">
            <w:pPr>
              <w:pStyle w:val="Compact"/>
              <w:rPr>
                <w:sz w:val="18"/>
                <w:szCs w:val="18"/>
              </w:rPr>
            </w:pPr>
            <w:r w:rsidRPr="00E81B1D">
              <w:rPr>
                <w:sz w:val="18"/>
                <w:szCs w:val="18"/>
              </w:rPr>
              <w:t>0607</w:t>
            </w:r>
          </w:p>
        </w:tc>
        <w:tc>
          <w:tcPr>
            <w:cnfStyle w:val="000001000000" w:firstRow="0" w:lastRow="0" w:firstColumn="0" w:lastColumn="0" w:oddVBand="0" w:evenVBand="1" w:oddHBand="0" w:evenHBand="0" w:firstRowFirstColumn="0" w:firstRowLastColumn="0" w:lastRowFirstColumn="0" w:lastRowLastColumn="0"/>
            <w:tcW w:w="0" w:type="auto"/>
          </w:tcPr>
          <w:p w14:paraId="231D887E" w14:textId="77777777" w:rsidR="006F2E49" w:rsidRPr="00E81B1D" w:rsidRDefault="00BB1DF7">
            <w:pPr>
              <w:pStyle w:val="Compact"/>
              <w:rPr>
                <w:sz w:val="18"/>
                <w:szCs w:val="18"/>
              </w:rPr>
            </w:pPr>
            <w:r w:rsidRPr="00E81B1D">
              <w:rPr>
                <w:sz w:val="18"/>
                <w:szCs w:val="18"/>
              </w:rPr>
              <w:t>Ouvrage ou équipement d’intérêt général - barrage, vanne, écluse</w:t>
            </w:r>
          </w:p>
        </w:tc>
      </w:tr>
      <w:tr w:rsidR="006F2E49" w:rsidRPr="009D678C" w14:paraId="17ACDDA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D42720C" w14:textId="77777777" w:rsidR="006F2E49" w:rsidRPr="00E81B1D" w:rsidRDefault="00BB1DF7">
            <w:pPr>
              <w:pStyle w:val="Compact"/>
              <w:rPr>
                <w:sz w:val="18"/>
                <w:szCs w:val="18"/>
              </w:rPr>
            </w:pPr>
            <w:r w:rsidRPr="00E81B1D">
              <w:rPr>
                <w:sz w:val="18"/>
                <w:szCs w:val="18"/>
              </w:rPr>
              <w:t>0608</w:t>
            </w:r>
          </w:p>
        </w:tc>
        <w:tc>
          <w:tcPr>
            <w:cnfStyle w:val="000001000000" w:firstRow="0" w:lastRow="0" w:firstColumn="0" w:lastColumn="0" w:oddVBand="0" w:evenVBand="1" w:oddHBand="0" w:evenHBand="0" w:firstRowFirstColumn="0" w:firstRowLastColumn="0" w:lastRowFirstColumn="0" w:lastRowLastColumn="0"/>
            <w:tcW w:w="0" w:type="auto"/>
          </w:tcPr>
          <w:p w14:paraId="791E3A3B" w14:textId="77777777" w:rsidR="006F2E49" w:rsidRPr="00E81B1D" w:rsidRDefault="00BB1DF7">
            <w:pPr>
              <w:pStyle w:val="Compact"/>
              <w:rPr>
                <w:sz w:val="18"/>
                <w:szCs w:val="18"/>
              </w:rPr>
            </w:pPr>
            <w:r w:rsidRPr="00E81B1D">
              <w:rPr>
                <w:sz w:val="18"/>
                <w:szCs w:val="18"/>
              </w:rPr>
              <w:t>Ouvrage ou équipement d’intérêt général - poste de transformation EDF</w:t>
            </w:r>
          </w:p>
        </w:tc>
      </w:tr>
      <w:tr w:rsidR="006F2E49" w:rsidRPr="009D678C" w14:paraId="77026D3B"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DBFF8A7" w14:textId="77777777" w:rsidR="006F2E49" w:rsidRPr="00E81B1D" w:rsidRDefault="00BB1DF7">
            <w:pPr>
              <w:pStyle w:val="Compact"/>
              <w:rPr>
                <w:sz w:val="18"/>
                <w:szCs w:val="18"/>
              </w:rPr>
            </w:pPr>
            <w:r w:rsidRPr="00E81B1D">
              <w:rPr>
                <w:sz w:val="18"/>
                <w:szCs w:val="18"/>
              </w:rPr>
              <w:lastRenderedPageBreak/>
              <w:t>0609</w:t>
            </w:r>
          </w:p>
        </w:tc>
        <w:tc>
          <w:tcPr>
            <w:cnfStyle w:val="000001000000" w:firstRow="0" w:lastRow="0" w:firstColumn="0" w:lastColumn="0" w:oddVBand="0" w:evenVBand="1" w:oddHBand="0" w:evenHBand="0" w:firstRowFirstColumn="0" w:firstRowLastColumn="0" w:lastRowFirstColumn="0" w:lastRowLastColumn="0"/>
            <w:tcW w:w="0" w:type="auto"/>
          </w:tcPr>
          <w:p w14:paraId="28B30638" w14:textId="77777777" w:rsidR="006F2E49" w:rsidRPr="00E81B1D" w:rsidRDefault="00BB1DF7">
            <w:pPr>
              <w:pStyle w:val="Compact"/>
              <w:rPr>
                <w:sz w:val="18"/>
                <w:szCs w:val="18"/>
              </w:rPr>
            </w:pPr>
            <w:r w:rsidRPr="00E81B1D">
              <w:rPr>
                <w:sz w:val="18"/>
                <w:szCs w:val="18"/>
              </w:rPr>
              <w:t>Ouvrage ou équipement d’intérêt général - canalisation matière dangereuse</w:t>
            </w:r>
          </w:p>
        </w:tc>
      </w:tr>
      <w:tr w:rsidR="006F2E49" w:rsidRPr="009D678C" w14:paraId="1AA7735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32556F0" w14:textId="77777777" w:rsidR="006F2E49" w:rsidRPr="00E81B1D" w:rsidRDefault="00BB1DF7">
            <w:pPr>
              <w:pStyle w:val="Compact"/>
              <w:rPr>
                <w:sz w:val="18"/>
                <w:szCs w:val="18"/>
              </w:rPr>
            </w:pPr>
            <w:r w:rsidRPr="00E81B1D">
              <w:rPr>
                <w:sz w:val="18"/>
                <w:szCs w:val="18"/>
              </w:rPr>
              <w:t>0610</w:t>
            </w:r>
          </w:p>
        </w:tc>
        <w:tc>
          <w:tcPr>
            <w:cnfStyle w:val="000001000000" w:firstRow="0" w:lastRow="0" w:firstColumn="0" w:lastColumn="0" w:oddVBand="0" w:evenVBand="1" w:oddHBand="0" w:evenHBand="0" w:firstRowFirstColumn="0" w:firstRowLastColumn="0" w:lastRowFirstColumn="0" w:lastRowLastColumn="0"/>
            <w:tcW w:w="0" w:type="auto"/>
          </w:tcPr>
          <w:p w14:paraId="3A84FB3F" w14:textId="77777777" w:rsidR="006F2E49" w:rsidRPr="00E81B1D" w:rsidRDefault="00BB1DF7">
            <w:pPr>
              <w:pStyle w:val="Compact"/>
              <w:rPr>
                <w:sz w:val="18"/>
                <w:szCs w:val="18"/>
              </w:rPr>
            </w:pPr>
            <w:r w:rsidRPr="00E81B1D">
              <w:rPr>
                <w:sz w:val="18"/>
                <w:szCs w:val="18"/>
              </w:rPr>
              <w:t>Ouvrage ou équipement d’intérêt général - téléphonique, relai, antenne</w:t>
            </w:r>
          </w:p>
        </w:tc>
      </w:tr>
      <w:tr w:rsidR="006F2E49" w:rsidRPr="009D678C" w14:paraId="26834B00"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501513D" w14:textId="77777777" w:rsidR="006F2E49" w:rsidRPr="00E81B1D" w:rsidRDefault="00BB1DF7">
            <w:pPr>
              <w:pStyle w:val="Compact"/>
              <w:rPr>
                <w:sz w:val="18"/>
                <w:szCs w:val="18"/>
              </w:rPr>
            </w:pPr>
            <w:r w:rsidRPr="00E81B1D">
              <w:rPr>
                <w:sz w:val="18"/>
                <w:szCs w:val="18"/>
              </w:rPr>
              <w:t>0611</w:t>
            </w:r>
          </w:p>
        </w:tc>
        <w:tc>
          <w:tcPr>
            <w:cnfStyle w:val="000001000000" w:firstRow="0" w:lastRow="0" w:firstColumn="0" w:lastColumn="0" w:oddVBand="0" w:evenVBand="1" w:oddHBand="0" w:evenHBand="0" w:firstRowFirstColumn="0" w:firstRowLastColumn="0" w:lastRowFirstColumn="0" w:lastRowLastColumn="0"/>
            <w:tcW w:w="0" w:type="auto"/>
          </w:tcPr>
          <w:p w14:paraId="3E964935" w14:textId="77777777" w:rsidR="006F2E49" w:rsidRPr="00E81B1D" w:rsidRDefault="00BB1DF7">
            <w:pPr>
              <w:pStyle w:val="Compact"/>
              <w:rPr>
                <w:sz w:val="18"/>
                <w:szCs w:val="18"/>
              </w:rPr>
            </w:pPr>
            <w:r w:rsidRPr="00E81B1D">
              <w:rPr>
                <w:sz w:val="18"/>
                <w:szCs w:val="18"/>
              </w:rPr>
              <w:t>Ouvrage ou équipement d’intérêt général - caserne de pompier</w:t>
            </w:r>
          </w:p>
        </w:tc>
      </w:tr>
      <w:tr w:rsidR="006F2E49" w:rsidRPr="009D678C" w14:paraId="70D33E4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E10330" w14:textId="77777777" w:rsidR="006F2E49" w:rsidRPr="00E81B1D" w:rsidRDefault="00BB1DF7">
            <w:pPr>
              <w:pStyle w:val="Compact"/>
              <w:rPr>
                <w:sz w:val="18"/>
                <w:szCs w:val="18"/>
              </w:rPr>
            </w:pPr>
            <w:r w:rsidRPr="00E81B1D">
              <w:rPr>
                <w:sz w:val="18"/>
                <w:szCs w:val="18"/>
              </w:rPr>
              <w:t>0612</w:t>
            </w:r>
          </w:p>
        </w:tc>
        <w:tc>
          <w:tcPr>
            <w:cnfStyle w:val="000001000000" w:firstRow="0" w:lastRow="0" w:firstColumn="0" w:lastColumn="0" w:oddVBand="0" w:evenVBand="1" w:oddHBand="0" w:evenHBand="0" w:firstRowFirstColumn="0" w:firstRowLastColumn="0" w:lastRowFirstColumn="0" w:lastRowLastColumn="0"/>
            <w:tcW w:w="0" w:type="auto"/>
          </w:tcPr>
          <w:p w14:paraId="74440726" w14:textId="77777777" w:rsidR="006F2E49" w:rsidRPr="00E81B1D" w:rsidRDefault="00BB1DF7">
            <w:pPr>
              <w:pStyle w:val="Compact"/>
              <w:rPr>
                <w:sz w:val="18"/>
                <w:szCs w:val="18"/>
              </w:rPr>
            </w:pPr>
            <w:r w:rsidRPr="00E81B1D">
              <w:rPr>
                <w:sz w:val="18"/>
                <w:szCs w:val="18"/>
              </w:rPr>
              <w:t>Ouvrage ou équipement d’intérêt général - poste de détente gaz</w:t>
            </w:r>
          </w:p>
        </w:tc>
      </w:tr>
      <w:tr w:rsidR="006F2E49" w:rsidRPr="009D678C" w14:paraId="2AB13009"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3092532" w14:textId="77777777" w:rsidR="006F2E49" w:rsidRPr="00E81B1D" w:rsidRDefault="00BB1DF7">
            <w:pPr>
              <w:pStyle w:val="Compact"/>
              <w:rPr>
                <w:sz w:val="18"/>
                <w:szCs w:val="18"/>
              </w:rPr>
            </w:pPr>
            <w:r w:rsidRPr="00E81B1D">
              <w:rPr>
                <w:sz w:val="18"/>
                <w:szCs w:val="18"/>
              </w:rPr>
              <w:t>0613</w:t>
            </w:r>
          </w:p>
        </w:tc>
        <w:tc>
          <w:tcPr>
            <w:cnfStyle w:val="000001000000" w:firstRow="0" w:lastRow="0" w:firstColumn="0" w:lastColumn="0" w:oddVBand="0" w:evenVBand="1" w:oddHBand="0" w:evenHBand="0" w:firstRowFirstColumn="0" w:firstRowLastColumn="0" w:lastRowFirstColumn="0" w:lastRowLastColumn="0"/>
            <w:tcW w:w="0" w:type="auto"/>
          </w:tcPr>
          <w:p w14:paraId="40E4F5A9" w14:textId="77777777" w:rsidR="006F2E49" w:rsidRPr="00E81B1D" w:rsidRDefault="00BB1DF7">
            <w:pPr>
              <w:pStyle w:val="Compact"/>
              <w:rPr>
                <w:sz w:val="18"/>
                <w:szCs w:val="18"/>
              </w:rPr>
            </w:pPr>
            <w:r w:rsidRPr="00E81B1D">
              <w:rPr>
                <w:sz w:val="18"/>
                <w:szCs w:val="18"/>
              </w:rPr>
              <w:t>Ouvrage ou équipement d’intérêt général - station hydrocarbure</w:t>
            </w:r>
          </w:p>
        </w:tc>
      </w:tr>
      <w:tr w:rsidR="006F2E49" w:rsidRPr="009D678C" w14:paraId="525D87A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A8C825D" w14:textId="77777777" w:rsidR="006F2E49" w:rsidRPr="00E81B1D" w:rsidRDefault="00BB1DF7">
            <w:pPr>
              <w:pStyle w:val="Compact"/>
              <w:rPr>
                <w:sz w:val="18"/>
                <w:szCs w:val="18"/>
              </w:rPr>
            </w:pPr>
            <w:r w:rsidRPr="00E81B1D">
              <w:rPr>
                <w:sz w:val="18"/>
                <w:szCs w:val="18"/>
              </w:rPr>
              <w:t>0614</w:t>
            </w:r>
          </w:p>
        </w:tc>
        <w:tc>
          <w:tcPr>
            <w:cnfStyle w:val="000001000000" w:firstRow="0" w:lastRow="0" w:firstColumn="0" w:lastColumn="0" w:oddVBand="0" w:evenVBand="1" w:oddHBand="0" w:evenHBand="0" w:firstRowFirstColumn="0" w:firstRowLastColumn="0" w:lastRowFirstColumn="0" w:lastRowLastColumn="0"/>
            <w:tcW w:w="0" w:type="auto"/>
          </w:tcPr>
          <w:p w14:paraId="2B72135C" w14:textId="77777777" w:rsidR="006F2E49" w:rsidRPr="00E81B1D" w:rsidRDefault="00BB1DF7">
            <w:pPr>
              <w:pStyle w:val="Compact"/>
              <w:rPr>
                <w:sz w:val="18"/>
                <w:szCs w:val="18"/>
              </w:rPr>
            </w:pPr>
            <w:r w:rsidRPr="00E81B1D">
              <w:rPr>
                <w:sz w:val="18"/>
                <w:szCs w:val="18"/>
              </w:rPr>
              <w:t>Ouvrage ou équipement d’intérêt général - décharge, usine d’incinération</w:t>
            </w:r>
          </w:p>
        </w:tc>
      </w:tr>
      <w:tr w:rsidR="006F2E49" w:rsidRPr="00E81B1D" w14:paraId="2BCF4FD0"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9296289" w14:textId="77777777" w:rsidR="006F2E49" w:rsidRPr="00E81B1D" w:rsidRDefault="00BB1DF7">
            <w:pPr>
              <w:pStyle w:val="Compact"/>
              <w:rPr>
                <w:sz w:val="18"/>
                <w:szCs w:val="18"/>
              </w:rPr>
            </w:pPr>
            <w:r w:rsidRPr="00E81B1D">
              <w:rPr>
                <w:sz w:val="18"/>
                <w:szCs w:val="18"/>
              </w:rPr>
              <w:t>0700</w:t>
            </w:r>
          </w:p>
        </w:tc>
        <w:tc>
          <w:tcPr>
            <w:cnfStyle w:val="000001000000" w:firstRow="0" w:lastRow="0" w:firstColumn="0" w:lastColumn="0" w:oddVBand="0" w:evenVBand="1" w:oddHBand="0" w:evenHBand="0" w:firstRowFirstColumn="0" w:firstRowLastColumn="0" w:lastRowFirstColumn="0" w:lastRowLastColumn="0"/>
            <w:tcW w:w="0" w:type="auto"/>
          </w:tcPr>
          <w:p w14:paraId="73B6184E" w14:textId="77777777" w:rsidR="006F2E49" w:rsidRPr="00E81B1D" w:rsidRDefault="00BB1DF7">
            <w:pPr>
              <w:pStyle w:val="Compact"/>
              <w:rPr>
                <w:sz w:val="18"/>
                <w:szCs w:val="18"/>
              </w:rPr>
            </w:pPr>
            <w:r w:rsidRPr="00E81B1D">
              <w:rPr>
                <w:sz w:val="18"/>
                <w:szCs w:val="18"/>
              </w:rPr>
              <w:t>Enjeu environnemental ou patrimonial</w:t>
            </w:r>
          </w:p>
        </w:tc>
      </w:tr>
      <w:tr w:rsidR="006F2E49" w:rsidRPr="00E81B1D" w14:paraId="0A8B1D4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B35B28F" w14:textId="77777777" w:rsidR="006F2E49" w:rsidRPr="00E81B1D" w:rsidRDefault="00BB1DF7">
            <w:pPr>
              <w:pStyle w:val="Compact"/>
              <w:rPr>
                <w:sz w:val="18"/>
                <w:szCs w:val="18"/>
              </w:rPr>
            </w:pPr>
            <w:r w:rsidRPr="00E81B1D">
              <w:rPr>
                <w:sz w:val="18"/>
                <w:szCs w:val="18"/>
              </w:rPr>
              <w:t>0701</w:t>
            </w:r>
          </w:p>
        </w:tc>
        <w:tc>
          <w:tcPr>
            <w:cnfStyle w:val="000001000000" w:firstRow="0" w:lastRow="0" w:firstColumn="0" w:lastColumn="0" w:oddVBand="0" w:evenVBand="1" w:oddHBand="0" w:evenHBand="0" w:firstRowFirstColumn="0" w:firstRowLastColumn="0" w:lastRowFirstColumn="0" w:lastRowLastColumn="0"/>
            <w:tcW w:w="0" w:type="auto"/>
          </w:tcPr>
          <w:p w14:paraId="660FE32D" w14:textId="77777777" w:rsidR="006F2E49" w:rsidRPr="00E81B1D" w:rsidRDefault="00BB1DF7">
            <w:pPr>
              <w:pStyle w:val="Compact"/>
              <w:rPr>
                <w:sz w:val="18"/>
                <w:szCs w:val="18"/>
              </w:rPr>
            </w:pPr>
            <w:r w:rsidRPr="00E81B1D">
              <w:rPr>
                <w:sz w:val="18"/>
                <w:szCs w:val="18"/>
              </w:rPr>
              <w:t>Zone naturelle protégée</w:t>
            </w:r>
          </w:p>
        </w:tc>
      </w:tr>
      <w:tr w:rsidR="006F2E49" w:rsidRPr="009D678C" w14:paraId="5F5CEDA8"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EEDDCD" w14:textId="77777777" w:rsidR="006F2E49" w:rsidRPr="00E81B1D" w:rsidRDefault="00BB1DF7">
            <w:pPr>
              <w:pStyle w:val="Compact"/>
              <w:rPr>
                <w:sz w:val="18"/>
                <w:szCs w:val="18"/>
              </w:rPr>
            </w:pPr>
            <w:r w:rsidRPr="00E81B1D">
              <w:rPr>
                <w:sz w:val="18"/>
                <w:szCs w:val="18"/>
              </w:rPr>
              <w:t>0702</w:t>
            </w:r>
          </w:p>
        </w:tc>
        <w:tc>
          <w:tcPr>
            <w:cnfStyle w:val="000001000000" w:firstRow="0" w:lastRow="0" w:firstColumn="0" w:lastColumn="0" w:oddVBand="0" w:evenVBand="1" w:oddHBand="0" w:evenHBand="0" w:firstRowFirstColumn="0" w:firstRowLastColumn="0" w:lastRowFirstColumn="0" w:lastRowLastColumn="0"/>
            <w:tcW w:w="0" w:type="auto"/>
          </w:tcPr>
          <w:p w14:paraId="07BFAD02" w14:textId="77777777" w:rsidR="006F2E49" w:rsidRPr="00E81B1D" w:rsidRDefault="00BB1DF7">
            <w:pPr>
              <w:pStyle w:val="Compact"/>
              <w:rPr>
                <w:sz w:val="18"/>
                <w:szCs w:val="18"/>
              </w:rPr>
            </w:pPr>
            <w:r w:rsidRPr="00E81B1D">
              <w:rPr>
                <w:sz w:val="18"/>
                <w:szCs w:val="18"/>
              </w:rPr>
              <w:t>Monument inscrit ou classé au répertoire des monuments historiques</w:t>
            </w:r>
          </w:p>
        </w:tc>
      </w:tr>
      <w:tr w:rsidR="006F2E49" w:rsidRPr="00E81B1D" w14:paraId="36EBA0F9"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B162E43" w14:textId="77777777" w:rsidR="006F2E49" w:rsidRPr="00E81B1D" w:rsidRDefault="00BB1DF7">
            <w:pPr>
              <w:pStyle w:val="Compact"/>
              <w:rPr>
                <w:sz w:val="18"/>
                <w:szCs w:val="18"/>
              </w:rPr>
            </w:pPr>
            <w:r w:rsidRPr="00E81B1D">
              <w:rPr>
                <w:sz w:val="18"/>
                <w:szCs w:val="18"/>
              </w:rPr>
              <w:t>0703</w:t>
            </w:r>
          </w:p>
        </w:tc>
        <w:tc>
          <w:tcPr>
            <w:cnfStyle w:val="000001000000" w:firstRow="0" w:lastRow="0" w:firstColumn="0" w:lastColumn="0" w:oddVBand="0" w:evenVBand="1" w:oddHBand="0" w:evenHBand="0" w:firstRowFirstColumn="0" w:firstRowLastColumn="0" w:lastRowFirstColumn="0" w:lastRowLastColumn="0"/>
            <w:tcW w:w="0" w:type="auto"/>
          </w:tcPr>
          <w:p w14:paraId="6CF966DA" w14:textId="77777777" w:rsidR="006F2E49" w:rsidRPr="00E81B1D" w:rsidRDefault="00BB1DF7">
            <w:pPr>
              <w:pStyle w:val="Compact"/>
              <w:rPr>
                <w:sz w:val="18"/>
                <w:szCs w:val="18"/>
              </w:rPr>
            </w:pPr>
            <w:r w:rsidRPr="00E81B1D">
              <w:rPr>
                <w:sz w:val="18"/>
                <w:szCs w:val="18"/>
              </w:rPr>
              <w:t>Parc naturel national, régional</w:t>
            </w:r>
          </w:p>
        </w:tc>
      </w:tr>
      <w:tr w:rsidR="006F2E49" w:rsidRPr="009D678C" w14:paraId="63C9D261"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88B39F7" w14:textId="77777777" w:rsidR="006F2E49" w:rsidRPr="00E81B1D" w:rsidRDefault="00BB1DF7">
            <w:pPr>
              <w:pStyle w:val="Compact"/>
              <w:rPr>
                <w:sz w:val="18"/>
                <w:szCs w:val="18"/>
              </w:rPr>
            </w:pPr>
            <w:r w:rsidRPr="00E81B1D">
              <w:rPr>
                <w:sz w:val="18"/>
                <w:szCs w:val="18"/>
              </w:rPr>
              <w:t>0704</w:t>
            </w:r>
          </w:p>
        </w:tc>
        <w:tc>
          <w:tcPr>
            <w:cnfStyle w:val="000001000000" w:firstRow="0" w:lastRow="0" w:firstColumn="0" w:lastColumn="0" w:oddVBand="0" w:evenVBand="1" w:oddHBand="0" w:evenHBand="0" w:firstRowFirstColumn="0" w:firstRowLastColumn="0" w:lastRowFirstColumn="0" w:lastRowLastColumn="0"/>
            <w:tcW w:w="0" w:type="auto"/>
          </w:tcPr>
          <w:p w14:paraId="603B7379" w14:textId="77777777" w:rsidR="006F2E49" w:rsidRPr="00E81B1D" w:rsidRDefault="00BB1DF7">
            <w:pPr>
              <w:pStyle w:val="Compact"/>
              <w:rPr>
                <w:sz w:val="18"/>
                <w:szCs w:val="18"/>
              </w:rPr>
            </w:pPr>
            <w:r w:rsidRPr="00E81B1D">
              <w:rPr>
                <w:sz w:val="18"/>
                <w:szCs w:val="18"/>
              </w:rPr>
              <w:t>Zone d’expansion des crues pour les inondations</w:t>
            </w:r>
          </w:p>
        </w:tc>
      </w:tr>
      <w:tr w:rsidR="006F2E49" w:rsidRPr="009D678C" w14:paraId="357293C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098C2E1" w14:textId="77777777" w:rsidR="006F2E49" w:rsidRPr="00E81B1D" w:rsidRDefault="00BB1DF7">
            <w:pPr>
              <w:pStyle w:val="Compact"/>
              <w:rPr>
                <w:sz w:val="18"/>
                <w:szCs w:val="18"/>
              </w:rPr>
            </w:pPr>
            <w:r w:rsidRPr="00E81B1D">
              <w:rPr>
                <w:sz w:val="18"/>
                <w:szCs w:val="18"/>
              </w:rPr>
              <w:t>0705</w:t>
            </w:r>
          </w:p>
        </w:tc>
        <w:tc>
          <w:tcPr>
            <w:cnfStyle w:val="000001000000" w:firstRow="0" w:lastRow="0" w:firstColumn="0" w:lastColumn="0" w:oddVBand="0" w:evenVBand="1" w:oddHBand="0" w:evenHBand="0" w:firstRowFirstColumn="0" w:firstRowLastColumn="0" w:lastRowFirstColumn="0" w:lastRowLastColumn="0"/>
            <w:tcW w:w="0" w:type="auto"/>
          </w:tcPr>
          <w:p w14:paraId="0F79244F" w14:textId="77777777" w:rsidR="006F2E49" w:rsidRPr="00E81B1D" w:rsidRDefault="00BB1DF7">
            <w:pPr>
              <w:pStyle w:val="Compact"/>
              <w:rPr>
                <w:sz w:val="18"/>
                <w:szCs w:val="18"/>
              </w:rPr>
            </w:pPr>
            <w:r w:rsidRPr="00E81B1D">
              <w:rPr>
                <w:sz w:val="18"/>
                <w:szCs w:val="18"/>
              </w:rPr>
              <w:t>Zone naturelle de mouvements de terrain</w:t>
            </w:r>
          </w:p>
        </w:tc>
      </w:tr>
      <w:tr w:rsidR="006F2E49" w:rsidRPr="009D678C" w14:paraId="1DA4EE4C"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79B6800" w14:textId="77777777" w:rsidR="006F2E49" w:rsidRPr="00E81B1D" w:rsidRDefault="00BB1DF7">
            <w:pPr>
              <w:pStyle w:val="Compact"/>
              <w:rPr>
                <w:sz w:val="18"/>
                <w:szCs w:val="18"/>
              </w:rPr>
            </w:pPr>
            <w:r w:rsidRPr="00E81B1D">
              <w:rPr>
                <w:sz w:val="18"/>
                <w:szCs w:val="18"/>
              </w:rPr>
              <w:t>9999</w:t>
            </w:r>
          </w:p>
        </w:tc>
        <w:tc>
          <w:tcPr>
            <w:cnfStyle w:val="000001000000" w:firstRow="0" w:lastRow="0" w:firstColumn="0" w:lastColumn="0" w:oddVBand="0" w:evenVBand="1" w:oddHBand="0" w:evenHBand="0" w:firstRowFirstColumn="0" w:firstRowLastColumn="0" w:lastRowFirstColumn="0" w:lastRowLastColumn="0"/>
            <w:tcW w:w="0" w:type="auto"/>
          </w:tcPr>
          <w:p w14:paraId="6FF17867" w14:textId="77777777" w:rsidR="006F2E49" w:rsidRPr="00E81B1D" w:rsidRDefault="00BB1DF7">
            <w:pPr>
              <w:pStyle w:val="Compact"/>
              <w:rPr>
                <w:sz w:val="18"/>
                <w:szCs w:val="18"/>
              </w:rPr>
            </w:pPr>
            <w:r w:rsidRPr="00E81B1D">
              <w:rPr>
                <w:sz w:val="18"/>
                <w:szCs w:val="18"/>
              </w:rPr>
              <w:t>Autre enjeu : nature à préciser</w:t>
            </w:r>
          </w:p>
        </w:tc>
      </w:tr>
    </w:tbl>
    <w:p w14:paraId="50CEB7E0" w14:textId="77777777" w:rsidR="00E81B1D" w:rsidRPr="00202FEB" w:rsidRDefault="00E81B1D" w:rsidP="00E81B1D">
      <w:pPr>
        <w:rPr>
          <w:lang w:val="fr-FR"/>
        </w:rPr>
      </w:pPr>
      <w:bookmarkStart w:id="226" w:name="Xc6535877cc872e3ff76287a838c0be7c492c490"/>
      <w:bookmarkEnd w:id="219"/>
      <w:bookmarkEnd w:id="225"/>
    </w:p>
    <w:p w14:paraId="5B569C38" w14:textId="0942554A" w:rsidR="006F2E49" w:rsidRDefault="00BB1DF7">
      <w:pPr>
        <w:pStyle w:val="Titre5"/>
      </w:pPr>
      <w:r>
        <w:t>Tables de la thématique Zonage Réglementaire</w:t>
      </w:r>
    </w:p>
    <w:p w14:paraId="24B3FC8B" w14:textId="77777777" w:rsidR="006F2E49" w:rsidRPr="0067229D" w:rsidRDefault="00BB1DF7">
      <w:pPr>
        <w:pStyle w:val="FirstParagraph"/>
        <w:rPr>
          <w:lang w:val="fr-FR"/>
        </w:rPr>
      </w:pPr>
      <w:r w:rsidRPr="0067229D">
        <w:rPr>
          <w:lang w:val="fr-FR"/>
        </w:rPr>
        <w:t>La figure suivante représente les tables du standard pouvant faire partie de la livraison GeoPackage implémentant la thématique “Zonage Réglementaire”. Les champs en gras sont les champs dont le renseignement est obligatoire lorsque la table est présente dans la livraison.</w:t>
      </w:r>
    </w:p>
    <w:p w14:paraId="27EC1F10" w14:textId="77777777" w:rsidR="006F2E49" w:rsidRDefault="00BB1DF7">
      <w:pPr>
        <w:pStyle w:val="CaptionedFigure"/>
      </w:pPr>
      <w:bookmarkStart w:id="227" w:name="fig:tabl-zonereg-img"/>
      <w:r>
        <w:rPr>
          <w:noProof/>
        </w:rPr>
        <w:drawing>
          <wp:inline distT="0" distB="0" distL="0" distR="0" wp14:anchorId="5C5FFFF4" wp14:editId="69EB2382">
            <wp:extent cx="5969000" cy="2548696"/>
            <wp:effectExtent l="0" t="0" r="0" b="0"/>
            <wp:docPr id="410" name="Picture" descr="Figure 16: Diagramme des tables de la thématique Zonage Réglementaire"/>
            <wp:cNvGraphicFramePr/>
            <a:graphic xmlns:a="http://schemas.openxmlformats.org/drawingml/2006/main">
              <a:graphicData uri="http://schemas.openxmlformats.org/drawingml/2006/picture">
                <pic:pic xmlns:pic="http://schemas.openxmlformats.org/drawingml/2006/picture">
                  <pic:nvPicPr>
                    <pic:cNvPr id="411" name="Picture" descr="./ressources/Geopackage-PPR-ZonReg-View.png"/>
                    <pic:cNvPicPr>
                      <a:picLocks noChangeAspect="1" noChangeArrowheads="1"/>
                    </pic:cNvPicPr>
                  </pic:nvPicPr>
                  <pic:blipFill>
                    <a:blip r:embed="rId257"/>
                    <a:stretch>
                      <a:fillRect/>
                    </a:stretch>
                  </pic:blipFill>
                  <pic:spPr bwMode="auto">
                    <a:xfrm>
                      <a:off x="0" y="0"/>
                      <a:ext cx="5969000" cy="2548696"/>
                    </a:xfrm>
                    <a:prstGeom prst="rect">
                      <a:avLst/>
                    </a:prstGeom>
                    <a:noFill/>
                    <a:ln w="9525">
                      <a:noFill/>
                      <a:headEnd/>
                      <a:tailEnd/>
                    </a:ln>
                  </pic:spPr>
                </pic:pic>
              </a:graphicData>
            </a:graphic>
          </wp:inline>
        </w:drawing>
      </w:r>
    </w:p>
    <w:p w14:paraId="287075FE" w14:textId="77777777" w:rsidR="006F2E49" w:rsidRPr="0067229D" w:rsidRDefault="00BB1DF7" w:rsidP="00E81B1D">
      <w:pPr>
        <w:pStyle w:val="ImageCaption"/>
        <w:jc w:val="center"/>
        <w:rPr>
          <w:lang w:val="fr-FR"/>
        </w:rPr>
      </w:pPr>
      <w:r w:rsidRPr="0067229D">
        <w:rPr>
          <w:lang w:val="fr-FR"/>
        </w:rPr>
        <w:t xml:space="preserve">Figure </w:t>
      </w:r>
      <w:proofErr w:type="gramStart"/>
      <w:r w:rsidRPr="0067229D">
        <w:rPr>
          <w:lang w:val="fr-FR"/>
        </w:rPr>
        <w:t>16:</w:t>
      </w:r>
      <w:proofErr w:type="gramEnd"/>
      <w:r w:rsidRPr="0067229D">
        <w:rPr>
          <w:lang w:val="fr-FR"/>
        </w:rPr>
        <w:t xml:space="preserve"> Diagramme des tables de la thématique Zonage Réglementaire</w:t>
      </w:r>
    </w:p>
    <w:p w14:paraId="7D6B4831" w14:textId="77777777" w:rsidR="006F2E49" w:rsidRDefault="00BB1DF7">
      <w:pPr>
        <w:pStyle w:val="Titre6"/>
      </w:pPr>
      <w:bookmarkStart w:id="228" w:name="X55fd69dc093ca8fbf2a9cc25bbe6cfe552debd6"/>
      <w:bookmarkEnd w:id="227"/>
      <w:r>
        <w:t xml:space="preserve">Tables </w:t>
      </w:r>
      <w:r>
        <w:rPr>
          <w:rStyle w:val="VerbatimChar"/>
        </w:rPr>
        <w:t>[PrefixePPR]_zonereglementaireurba_s|l|p</w:t>
      </w:r>
    </w:p>
    <w:p w14:paraId="17BD857A" w14:textId="77777777" w:rsidR="006F2E49" w:rsidRDefault="00BB1DF7">
      <w:pPr>
        <w:pStyle w:val="FirstParagraph"/>
      </w:pPr>
      <w:r w:rsidRPr="0067229D">
        <w:rPr>
          <w:lang w:val="fr-FR"/>
        </w:rPr>
        <w:t xml:space="preserve">Les tables </w:t>
      </w:r>
      <w:r w:rsidRPr="0067229D">
        <w:rPr>
          <w:rStyle w:val="VerbatimChar"/>
          <w:lang w:val="fr-FR"/>
        </w:rPr>
        <w:t>[PrefixePPR]_zonereglementaireurba_s|l|p</w:t>
      </w:r>
      <w:r w:rsidRPr="0067229D">
        <w:rPr>
          <w:lang w:val="fr-FR"/>
        </w:rPr>
        <w:t xml:space="preserve"> implémentent la classe </w:t>
      </w:r>
      <w:hyperlink w:anchor="classe-dobjets-zonereglementaireurba">
        <w:r w:rsidRPr="0067229D">
          <w:rPr>
            <w:rStyle w:val="Lienhypertexte"/>
            <w:lang w:val="fr-FR"/>
          </w:rPr>
          <w:t>ZoneReglementaireUrba</w:t>
        </w:r>
      </w:hyperlink>
      <w:r w:rsidRPr="0067229D">
        <w:rPr>
          <w:lang w:val="fr-FR"/>
        </w:rPr>
        <w:t xml:space="preserve"> définie dans ce profil applicatif. </w:t>
      </w:r>
      <w:r>
        <w:t xml:space="preserve">Elles ont la structure </w:t>
      </w:r>
      <w:proofErr w:type="gramStart"/>
      <w:r>
        <w:t>suivante :</w:t>
      </w:r>
      <w:proofErr w:type="gramEnd"/>
    </w:p>
    <w:tbl>
      <w:tblPr>
        <w:tblStyle w:val="Table"/>
        <w:tblW w:w="0" w:type="auto"/>
        <w:tblLook w:val="0020" w:firstRow="1" w:lastRow="0" w:firstColumn="0" w:lastColumn="0" w:noHBand="0" w:noVBand="0"/>
      </w:tblPr>
      <w:tblGrid>
        <w:gridCol w:w="2657"/>
        <w:gridCol w:w="1193"/>
        <w:gridCol w:w="1292"/>
        <w:gridCol w:w="2124"/>
        <w:gridCol w:w="2124"/>
      </w:tblGrid>
      <w:tr w:rsidR="006F2E49" w:rsidRPr="00E81B1D" w14:paraId="5AC5239E"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CB64E98" w14:textId="77777777" w:rsidR="006F2E49" w:rsidRPr="00E81B1D" w:rsidRDefault="00BB1DF7">
            <w:pPr>
              <w:pStyle w:val="Compact"/>
              <w:rPr>
                <w:sz w:val="18"/>
                <w:szCs w:val="18"/>
              </w:rPr>
            </w:pPr>
            <w:r w:rsidRPr="00E81B1D">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0" w:type="auto"/>
          </w:tcPr>
          <w:p w14:paraId="58F1FCAD" w14:textId="77777777" w:rsidR="006F2E49" w:rsidRPr="00E81B1D" w:rsidRDefault="00BB1DF7">
            <w:pPr>
              <w:pStyle w:val="Compact"/>
              <w:rPr>
                <w:sz w:val="18"/>
                <w:szCs w:val="18"/>
              </w:rPr>
            </w:pPr>
            <w:r w:rsidRPr="00E81B1D">
              <w:rPr>
                <w:sz w:val="18"/>
                <w:szCs w:val="18"/>
              </w:rPr>
              <w:t>Nom court</w:t>
            </w:r>
          </w:p>
        </w:tc>
        <w:tc>
          <w:tcPr>
            <w:cnfStyle w:val="000010000000" w:firstRow="0" w:lastRow="0" w:firstColumn="0" w:lastColumn="0" w:oddVBand="1" w:evenVBand="0" w:oddHBand="0" w:evenHBand="0" w:firstRowFirstColumn="0" w:firstRowLastColumn="0" w:lastRowFirstColumn="0" w:lastRowLastColumn="0"/>
            <w:tcW w:w="0" w:type="auto"/>
          </w:tcPr>
          <w:p w14:paraId="5677626C" w14:textId="77777777" w:rsidR="006F2E49" w:rsidRPr="00E81B1D" w:rsidRDefault="00BB1DF7">
            <w:pPr>
              <w:pStyle w:val="Compact"/>
              <w:rPr>
                <w:sz w:val="18"/>
                <w:szCs w:val="18"/>
              </w:rPr>
            </w:pPr>
            <w:r w:rsidRPr="00E81B1D">
              <w:rPr>
                <w:sz w:val="18"/>
                <w:szCs w:val="18"/>
              </w:rPr>
              <w:t>Type GPKG</w:t>
            </w:r>
          </w:p>
        </w:tc>
        <w:tc>
          <w:tcPr>
            <w:cnfStyle w:val="000001000000" w:firstRow="0" w:lastRow="0" w:firstColumn="0" w:lastColumn="0" w:oddVBand="0" w:evenVBand="1" w:oddHBand="0" w:evenHBand="0" w:firstRowFirstColumn="0" w:firstRowLastColumn="0" w:lastRowFirstColumn="0" w:lastRowLastColumn="0"/>
            <w:tcW w:w="0" w:type="auto"/>
          </w:tcPr>
          <w:p w14:paraId="3D07A074" w14:textId="77777777" w:rsidR="006F2E49" w:rsidRPr="00E81B1D" w:rsidRDefault="00BB1DF7">
            <w:pPr>
              <w:pStyle w:val="Compact"/>
              <w:rPr>
                <w:sz w:val="18"/>
                <w:szCs w:val="18"/>
              </w:rPr>
            </w:pPr>
            <w:r w:rsidRPr="00E81B1D">
              <w:rPr>
                <w:sz w:val="18"/>
                <w:szCs w:val="18"/>
              </w:rPr>
              <w:t>Valeurs</w:t>
            </w:r>
          </w:p>
        </w:tc>
        <w:tc>
          <w:tcPr>
            <w:cnfStyle w:val="000010000000" w:firstRow="0" w:lastRow="0" w:firstColumn="0" w:lastColumn="0" w:oddVBand="1" w:evenVBand="0" w:oddHBand="0" w:evenHBand="0" w:firstRowFirstColumn="0" w:firstRowLastColumn="0" w:lastRowFirstColumn="0" w:lastRowLastColumn="0"/>
            <w:tcW w:w="0" w:type="auto"/>
          </w:tcPr>
          <w:p w14:paraId="68A34619" w14:textId="77777777" w:rsidR="006F2E49" w:rsidRPr="00E81B1D" w:rsidRDefault="00BB1DF7">
            <w:pPr>
              <w:pStyle w:val="Compact"/>
              <w:rPr>
                <w:sz w:val="18"/>
                <w:szCs w:val="18"/>
              </w:rPr>
            </w:pPr>
            <w:r w:rsidRPr="00E81B1D">
              <w:rPr>
                <w:sz w:val="18"/>
                <w:szCs w:val="18"/>
              </w:rPr>
              <w:t>Définition</w:t>
            </w:r>
          </w:p>
        </w:tc>
      </w:tr>
      <w:tr w:rsidR="006F2E49" w:rsidRPr="00E81B1D" w14:paraId="6B57F07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7F44BE0" w14:textId="77777777" w:rsidR="006F2E49" w:rsidRPr="00E81B1D" w:rsidRDefault="00BB1DF7">
            <w:pPr>
              <w:pStyle w:val="Compact"/>
              <w:rPr>
                <w:sz w:val="18"/>
                <w:szCs w:val="18"/>
              </w:rPr>
            </w:pPr>
            <w:proofErr w:type="gramStart"/>
            <w:r w:rsidRPr="00E81B1D">
              <w:rPr>
                <w:rStyle w:val="VerbatimChar"/>
                <w:b/>
                <w:sz w:val="18"/>
                <w:szCs w:val="18"/>
              </w:rPr>
              <w:t>idzonereglementaire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520FA44B" w14:textId="77777777" w:rsidR="006F2E49" w:rsidRPr="00E81B1D" w:rsidRDefault="00BB1DF7">
            <w:pPr>
              <w:pStyle w:val="Compact"/>
              <w:rPr>
                <w:sz w:val="18"/>
                <w:szCs w:val="18"/>
              </w:rPr>
            </w:pPr>
            <w:proofErr w:type="gramStart"/>
            <w:r w:rsidRPr="00E81B1D">
              <w:rPr>
                <w:rStyle w:val="VerbatimChar"/>
                <w:b/>
                <w:sz w:val="18"/>
                <w:szCs w:val="18"/>
              </w:rPr>
              <w:t>idzonereg</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3D1EBBDF" w14:textId="77777777" w:rsidR="006F2E49" w:rsidRPr="00E81B1D" w:rsidRDefault="00BB1DF7">
            <w:pPr>
              <w:pStyle w:val="Compact"/>
              <w:rPr>
                <w:sz w:val="18"/>
                <w:szCs w:val="18"/>
              </w:rPr>
            </w:pPr>
            <w:proofErr w:type="gramStart"/>
            <w:r w:rsidRPr="00E81B1D">
              <w:rPr>
                <w:sz w:val="18"/>
                <w:szCs w:val="18"/>
              </w:rPr>
              <w:t>TEXT(</w:t>
            </w:r>
            <w:proofErr w:type="gramEnd"/>
            <w:r w:rsidRPr="00E81B1D">
              <w:rPr>
                <w:sz w:val="18"/>
                <w:szCs w:val="18"/>
              </w:rPr>
              <w:t>15)</w:t>
            </w:r>
          </w:p>
        </w:tc>
        <w:tc>
          <w:tcPr>
            <w:cnfStyle w:val="000001000000" w:firstRow="0" w:lastRow="0" w:firstColumn="0" w:lastColumn="0" w:oddVBand="0" w:evenVBand="1" w:oddHBand="0" w:evenHBand="0" w:firstRowFirstColumn="0" w:firstRowLastColumn="0" w:lastRowFirstColumn="0" w:lastRowLastColumn="0"/>
            <w:tcW w:w="0" w:type="auto"/>
          </w:tcPr>
          <w:p w14:paraId="5F1A1FB2" w14:textId="77777777" w:rsidR="006F2E49" w:rsidRPr="00E81B1D" w:rsidRDefault="00BB1DF7">
            <w:pPr>
              <w:pStyle w:val="Compact"/>
              <w:rPr>
                <w:sz w:val="18"/>
                <w:szCs w:val="18"/>
              </w:rPr>
            </w:pPr>
            <w:r w:rsidRPr="00E81B1D">
              <w:rPr>
                <w:b/>
                <w:sz w:val="18"/>
                <w:szCs w:val="18"/>
              </w:rPr>
              <w:t>Clef primaire</w:t>
            </w:r>
          </w:p>
        </w:tc>
        <w:tc>
          <w:tcPr>
            <w:cnfStyle w:val="000010000000" w:firstRow="0" w:lastRow="0" w:firstColumn="0" w:lastColumn="0" w:oddVBand="1" w:evenVBand="0" w:oddHBand="0" w:evenHBand="0" w:firstRowFirstColumn="0" w:firstRowLastColumn="0" w:lastRowFirstColumn="0" w:lastRowLastColumn="0"/>
            <w:tcW w:w="0" w:type="auto"/>
          </w:tcPr>
          <w:p w14:paraId="083EC6A9" w14:textId="77777777" w:rsidR="006F2E49" w:rsidRPr="00E81B1D" w:rsidRDefault="00BB1DF7">
            <w:pPr>
              <w:pStyle w:val="Compact"/>
              <w:rPr>
                <w:sz w:val="18"/>
                <w:szCs w:val="18"/>
              </w:rPr>
            </w:pPr>
            <w:r w:rsidRPr="00E81B1D">
              <w:rPr>
                <w:sz w:val="18"/>
                <w:szCs w:val="18"/>
              </w:rPr>
              <w:t>Identifiant de l’objet zonereglementaire.</w:t>
            </w:r>
          </w:p>
        </w:tc>
      </w:tr>
      <w:tr w:rsidR="006F2E49" w:rsidRPr="009D678C" w14:paraId="3312B048"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7B04851" w14:textId="77777777" w:rsidR="006F2E49" w:rsidRPr="00E81B1D" w:rsidRDefault="00BB1DF7">
            <w:pPr>
              <w:pStyle w:val="Compact"/>
              <w:rPr>
                <w:sz w:val="18"/>
                <w:szCs w:val="18"/>
              </w:rPr>
            </w:pPr>
            <w:proofErr w:type="gramStart"/>
            <w:r w:rsidRPr="00E81B1D">
              <w:rPr>
                <w:rStyle w:val="VerbatimChar"/>
                <w:b/>
                <w:sz w:val="18"/>
                <w:szCs w:val="18"/>
              </w:rPr>
              <w:lastRenderedPageBreak/>
              <w:t>codeprocedure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30D30B7E" w14:textId="77777777" w:rsidR="006F2E49" w:rsidRPr="00E81B1D" w:rsidRDefault="00BB1DF7">
            <w:pPr>
              <w:pStyle w:val="Compact"/>
              <w:rPr>
                <w:sz w:val="18"/>
                <w:szCs w:val="18"/>
              </w:rPr>
            </w:pPr>
            <w:proofErr w:type="gramStart"/>
            <w:r w:rsidRPr="00E81B1D">
              <w:rPr>
                <w:rStyle w:val="VerbatimChar"/>
                <w:b/>
                <w:sz w:val="18"/>
                <w:szCs w:val="18"/>
              </w:rPr>
              <w:t>idproc</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2B6C9FDD" w14:textId="77777777" w:rsidR="006F2E49" w:rsidRPr="00E81B1D" w:rsidRDefault="00BB1DF7">
            <w:pPr>
              <w:pStyle w:val="Compact"/>
              <w:rPr>
                <w:sz w:val="18"/>
                <w:szCs w:val="18"/>
              </w:rPr>
            </w:pPr>
            <w:proofErr w:type="gramStart"/>
            <w:r w:rsidRPr="00E81B1D">
              <w:rPr>
                <w:sz w:val="18"/>
                <w:szCs w:val="18"/>
              </w:rPr>
              <w:t>TEXT(</w:t>
            </w:r>
            <w:proofErr w:type="gramEnd"/>
            <w:r w:rsidRPr="00E81B1D">
              <w:rPr>
                <w:sz w:val="18"/>
                <w:szCs w:val="18"/>
              </w:rPr>
              <w:t>22)</w:t>
            </w:r>
          </w:p>
        </w:tc>
        <w:tc>
          <w:tcPr>
            <w:cnfStyle w:val="000001000000" w:firstRow="0" w:lastRow="0" w:firstColumn="0" w:lastColumn="0" w:oddVBand="0" w:evenVBand="1" w:oddHBand="0" w:evenHBand="0" w:firstRowFirstColumn="0" w:firstRowLastColumn="0" w:lastRowFirstColumn="0" w:lastRowLastColumn="0"/>
            <w:tcW w:w="0" w:type="auto"/>
          </w:tcPr>
          <w:p w14:paraId="013DB8E1" w14:textId="77777777" w:rsidR="006F2E49" w:rsidRPr="00E81B1D" w:rsidRDefault="00BB1DF7">
            <w:pPr>
              <w:pStyle w:val="Compact"/>
              <w:rPr>
                <w:sz w:val="18"/>
                <w:szCs w:val="18"/>
              </w:rPr>
            </w:pPr>
            <w:r w:rsidRPr="00E81B1D">
              <w:rPr>
                <w:b/>
                <w:sz w:val="18"/>
                <w:szCs w:val="18"/>
              </w:rPr>
              <w:t>Clef étrangère</w:t>
            </w:r>
            <w:r w:rsidRPr="00E81B1D">
              <w:rPr>
                <w:sz w:val="18"/>
                <w:szCs w:val="18"/>
              </w:rPr>
              <w:t xml:space="preserve">. La valeur de ce champ doit aussi exister comme valeur de la colonne </w:t>
            </w:r>
            <w:r w:rsidRPr="00E81B1D">
              <w:rPr>
                <w:rStyle w:val="VerbatimChar"/>
                <w:sz w:val="18"/>
                <w:szCs w:val="18"/>
              </w:rPr>
              <w:t>codeprocedure</w:t>
            </w:r>
            <w:r w:rsidRPr="00E81B1D">
              <w:rPr>
                <w:sz w:val="18"/>
                <w:szCs w:val="18"/>
              </w:rPr>
              <w:t xml:space="preserve"> de la table </w:t>
            </w:r>
            <w:hyperlink w:anchor="table-prefixeppr_procedure">
              <w:r w:rsidRPr="00E81B1D">
                <w:rPr>
                  <w:rStyle w:val="Lienhypertexte"/>
                  <w:sz w:val="18"/>
                  <w:szCs w:val="18"/>
                </w:rPr>
                <w:t>prefixeppr_procedure</w:t>
              </w:r>
            </w:hyperlink>
          </w:p>
        </w:tc>
        <w:tc>
          <w:tcPr>
            <w:cnfStyle w:val="000010000000" w:firstRow="0" w:lastRow="0" w:firstColumn="0" w:lastColumn="0" w:oddVBand="1" w:evenVBand="0" w:oddHBand="0" w:evenHBand="0" w:firstRowFirstColumn="0" w:firstRowLastColumn="0" w:lastRowFirstColumn="0" w:lastRowLastColumn="0"/>
            <w:tcW w:w="0" w:type="auto"/>
          </w:tcPr>
          <w:p w14:paraId="37EA502D" w14:textId="77777777" w:rsidR="006F2E49" w:rsidRPr="00E81B1D" w:rsidRDefault="00BB1DF7">
            <w:pPr>
              <w:pStyle w:val="Compact"/>
              <w:rPr>
                <w:sz w:val="18"/>
                <w:szCs w:val="18"/>
              </w:rPr>
            </w:pPr>
            <w:r w:rsidRPr="00E81B1D">
              <w:rPr>
                <w:sz w:val="18"/>
                <w:szCs w:val="18"/>
              </w:rPr>
              <w:t xml:space="preserve">Identifiant de la procédure associée au zonage réglementaire urba. Ce champ permet de faire le lien avec l’objet correspondant de la table </w:t>
            </w:r>
            <w:hyperlink w:anchor="table-prefixeppr_procedure">
              <w:r w:rsidRPr="00E81B1D">
                <w:rPr>
                  <w:rStyle w:val="Lienhypertexte"/>
                  <w:sz w:val="18"/>
                  <w:szCs w:val="18"/>
                </w:rPr>
                <w:t>prefixeppr_procedure</w:t>
              </w:r>
            </w:hyperlink>
          </w:p>
        </w:tc>
      </w:tr>
      <w:tr w:rsidR="006F2E49" w:rsidRPr="009D678C" w14:paraId="2AB422B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F01889B" w14:textId="77777777" w:rsidR="006F2E49" w:rsidRPr="00E81B1D" w:rsidRDefault="00BB1DF7">
            <w:pPr>
              <w:pStyle w:val="Compact"/>
              <w:rPr>
                <w:sz w:val="18"/>
                <w:szCs w:val="18"/>
              </w:rPr>
            </w:pPr>
            <w:proofErr w:type="gramStart"/>
            <w:r w:rsidRPr="00E81B1D">
              <w:rPr>
                <w:rStyle w:val="VerbatimChar"/>
                <w:b/>
                <w:sz w:val="18"/>
                <w:szCs w:val="18"/>
              </w:rPr>
              <w:t>codezonereglement</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28E282F8" w14:textId="77777777" w:rsidR="006F2E49" w:rsidRPr="00E81B1D" w:rsidRDefault="00BB1DF7">
            <w:pPr>
              <w:pStyle w:val="Compact"/>
              <w:rPr>
                <w:sz w:val="18"/>
                <w:szCs w:val="18"/>
              </w:rPr>
            </w:pPr>
            <w:proofErr w:type="gramStart"/>
            <w:r w:rsidRPr="00E81B1D">
              <w:rPr>
                <w:rStyle w:val="VerbatimChar"/>
                <w:b/>
                <w:sz w:val="18"/>
                <w:szCs w:val="18"/>
              </w:rPr>
              <w:t>codzonereg</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14C723DC" w14:textId="77777777" w:rsidR="006F2E49" w:rsidRPr="00E81B1D" w:rsidRDefault="00BB1DF7">
            <w:pPr>
              <w:pStyle w:val="Compact"/>
              <w:rPr>
                <w:sz w:val="18"/>
                <w:szCs w:val="18"/>
              </w:rPr>
            </w:pPr>
            <w:r w:rsidRPr="00E81B1D">
              <w:rPr>
                <w:sz w:val="18"/>
                <w:szCs w:val="18"/>
              </w:rPr>
              <w:t>TEXT</w:t>
            </w:r>
          </w:p>
        </w:tc>
        <w:tc>
          <w:tcPr>
            <w:cnfStyle w:val="000001000000" w:firstRow="0" w:lastRow="0" w:firstColumn="0" w:lastColumn="0" w:oddVBand="0" w:evenVBand="1" w:oddHBand="0" w:evenHBand="0" w:firstRowFirstColumn="0" w:firstRowLastColumn="0" w:lastRowFirstColumn="0" w:lastRowLastColumn="0"/>
            <w:tcW w:w="0" w:type="auto"/>
          </w:tcPr>
          <w:p w14:paraId="36B77881" w14:textId="77777777" w:rsidR="006F2E49" w:rsidRPr="00E81B1D" w:rsidRDefault="00BB1DF7">
            <w:pPr>
              <w:pStyle w:val="Compact"/>
              <w:rPr>
                <w:sz w:val="18"/>
                <w:szCs w:val="18"/>
              </w:rPr>
            </w:pPr>
            <w:r w:rsidRPr="00E81B1D">
              <w:rPr>
                <w:sz w:val="18"/>
                <w:szCs w:val="18"/>
              </w:rPr>
              <w:t>Saisie libre en fonction de la codification définie par le règlement associé au zonage et à la procédure.</w:t>
            </w:r>
          </w:p>
        </w:tc>
        <w:tc>
          <w:tcPr>
            <w:cnfStyle w:val="000010000000" w:firstRow="0" w:lastRow="0" w:firstColumn="0" w:lastColumn="0" w:oddVBand="1" w:evenVBand="0" w:oddHBand="0" w:evenHBand="0" w:firstRowFirstColumn="0" w:firstRowLastColumn="0" w:lastRowFirstColumn="0" w:lastRowLastColumn="0"/>
            <w:tcW w:w="0" w:type="auto"/>
          </w:tcPr>
          <w:p w14:paraId="3796AE94" w14:textId="77777777" w:rsidR="006F2E49" w:rsidRPr="00E81B1D" w:rsidRDefault="00BB1DF7">
            <w:pPr>
              <w:pStyle w:val="Compact"/>
              <w:rPr>
                <w:sz w:val="18"/>
                <w:szCs w:val="18"/>
              </w:rPr>
            </w:pPr>
            <w:r w:rsidRPr="00E81B1D">
              <w:rPr>
                <w:sz w:val="18"/>
                <w:szCs w:val="18"/>
              </w:rPr>
              <w:t>Code attribué à la zone dans le cadre du règlement qui s’applique.</w:t>
            </w:r>
          </w:p>
        </w:tc>
      </w:tr>
      <w:tr w:rsidR="006F2E49" w:rsidRPr="009D678C" w14:paraId="34E884E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BA44368" w14:textId="77777777" w:rsidR="006F2E49" w:rsidRPr="00E81B1D" w:rsidRDefault="00BB1DF7">
            <w:pPr>
              <w:pStyle w:val="Compact"/>
              <w:rPr>
                <w:sz w:val="18"/>
                <w:szCs w:val="18"/>
              </w:rPr>
            </w:pPr>
            <w:proofErr w:type="gramStart"/>
            <w:r w:rsidRPr="00E81B1D">
              <w:rPr>
                <w:rStyle w:val="VerbatimChar"/>
                <w:b/>
                <w:sz w:val="18"/>
                <w:szCs w:val="18"/>
              </w:rPr>
              <w:t>libellezonereglement</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47BADBD3" w14:textId="77777777" w:rsidR="006F2E49" w:rsidRPr="00E81B1D" w:rsidRDefault="00BB1DF7">
            <w:pPr>
              <w:pStyle w:val="Compact"/>
              <w:rPr>
                <w:sz w:val="18"/>
                <w:szCs w:val="18"/>
              </w:rPr>
            </w:pPr>
            <w:proofErr w:type="gramStart"/>
            <w:r w:rsidRPr="00E81B1D">
              <w:rPr>
                <w:rStyle w:val="VerbatimChar"/>
                <w:b/>
                <w:sz w:val="18"/>
                <w:szCs w:val="18"/>
              </w:rPr>
              <w:t>libzonereg</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66900ED5" w14:textId="77777777" w:rsidR="006F2E49" w:rsidRPr="00E81B1D" w:rsidRDefault="00BB1DF7">
            <w:pPr>
              <w:pStyle w:val="Compact"/>
              <w:rPr>
                <w:sz w:val="18"/>
                <w:szCs w:val="18"/>
              </w:rPr>
            </w:pPr>
            <w:r w:rsidRPr="00E81B1D">
              <w:rPr>
                <w:sz w:val="18"/>
                <w:szCs w:val="18"/>
              </w:rPr>
              <w:t>TEXT</w:t>
            </w:r>
          </w:p>
        </w:tc>
        <w:tc>
          <w:tcPr>
            <w:cnfStyle w:val="000001000000" w:firstRow="0" w:lastRow="0" w:firstColumn="0" w:lastColumn="0" w:oddVBand="0" w:evenVBand="1" w:oddHBand="0" w:evenHBand="0" w:firstRowFirstColumn="0" w:firstRowLastColumn="0" w:lastRowFirstColumn="0" w:lastRowLastColumn="0"/>
            <w:tcW w:w="0" w:type="auto"/>
          </w:tcPr>
          <w:p w14:paraId="3F95F1C6" w14:textId="77777777" w:rsidR="006F2E49" w:rsidRPr="00E81B1D" w:rsidRDefault="00BB1DF7">
            <w:pPr>
              <w:pStyle w:val="Compact"/>
              <w:rPr>
                <w:sz w:val="18"/>
                <w:szCs w:val="18"/>
              </w:rPr>
            </w:pPr>
            <w:r w:rsidRPr="00E81B1D">
              <w:rPr>
                <w:sz w:val="18"/>
                <w:szCs w:val="18"/>
              </w:rPr>
              <w:t>Saisie libre en fonction de la codification définie par le règlement associé au zonage et à la procédure.</w:t>
            </w:r>
          </w:p>
        </w:tc>
        <w:tc>
          <w:tcPr>
            <w:cnfStyle w:val="000010000000" w:firstRow="0" w:lastRow="0" w:firstColumn="0" w:lastColumn="0" w:oddVBand="1" w:evenVBand="0" w:oddHBand="0" w:evenHBand="0" w:firstRowFirstColumn="0" w:firstRowLastColumn="0" w:lastRowFirstColumn="0" w:lastRowLastColumn="0"/>
            <w:tcW w:w="0" w:type="auto"/>
          </w:tcPr>
          <w:p w14:paraId="7668FE16" w14:textId="77777777" w:rsidR="006F2E49" w:rsidRPr="00E81B1D" w:rsidRDefault="00BB1DF7">
            <w:pPr>
              <w:pStyle w:val="Compact"/>
              <w:rPr>
                <w:sz w:val="18"/>
                <w:szCs w:val="18"/>
              </w:rPr>
            </w:pPr>
            <w:r w:rsidRPr="00E81B1D">
              <w:rPr>
                <w:sz w:val="18"/>
                <w:szCs w:val="18"/>
              </w:rPr>
              <w:t>Libellé correspondant au code de la zone dans le cadre du règlement qui s’applique.</w:t>
            </w:r>
          </w:p>
        </w:tc>
      </w:tr>
      <w:tr w:rsidR="006F2E49" w:rsidRPr="009D678C" w14:paraId="10BF999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74090E0" w14:textId="77777777" w:rsidR="006F2E49" w:rsidRPr="00E81B1D" w:rsidRDefault="00BB1DF7">
            <w:pPr>
              <w:pStyle w:val="Compact"/>
              <w:rPr>
                <w:sz w:val="18"/>
                <w:szCs w:val="18"/>
              </w:rPr>
            </w:pPr>
            <w:proofErr w:type="gramStart"/>
            <w:r w:rsidRPr="00E81B1D">
              <w:rPr>
                <w:rStyle w:val="VerbatimChar"/>
                <w:b/>
                <w:sz w:val="18"/>
                <w:szCs w:val="18"/>
              </w:rPr>
              <w:t>typereglement</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302C939" w14:textId="77777777" w:rsidR="006F2E49" w:rsidRPr="00E81B1D" w:rsidRDefault="00BB1DF7">
            <w:pPr>
              <w:pStyle w:val="Compact"/>
              <w:rPr>
                <w:sz w:val="18"/>
                <w:szCs w:val="18"/>
              </w:rPr>
            </w:pPr>
            <w:proofErr w:type="gramStart"/>
            <w:r w:rsidRPr="00E81B1D">
              <w:rPr>
                <w:rStyle w:val="VerbatimChar"/>
                <w:b/>
                <w:sz w:val="18"/>
                <w:szCs w:val="18"/>
              </w:rPr>
              <w:t>typereg</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7CEE8677" w14:textId="77777777" w:rsidR="006F2E49" w:rsidRPr="00E81B1D" w:rsidRDefault="00BB1DF7">
            <w:pPr>
              <w:pStyle w:val="Compact"/>
              <w:rPr>
                <w:sz w:val="18"/>
                <w:szCs w:val="18"/>
              </w:rPr>
            </w:pPr>
            <w:proofErr w:type="gramStart"/>
            <w:r w:rsidRPr="00E81B1D">
              <w:rPr>
                <w:sz w:val="18"/>
                <w:szCs w:val="18"/>
              </w:rPr>
              <w:t>TEXT(</w:t>
            </w:r>
            <w:proofErr w:type="gramEnd"/>
            <w:r w:rsidRPr="00E81B1D">
              <w:rPr>
                <w:sz w:val="18"/>
                <w:szCs w:val="18"/>
              </w:rPr>
              <w:t>2)</w:t>
            </w:r>
          </w:p>
        </w:tc>
        <w:tc>
          <w:tcPr>
            <w:cnfStyle w:val="000001000000" w:firstRow="0" w:lastRow="0" w:firstColumn="0" w:lastColumn="0" w:oddVBand="0" w:evenVBand="1" w:oddHBand="0" w:evenHBand="0" w:firstRowFirstColumn="0" w:firstRowLastColumn="0" w:lastRowFirstColumn="0" w:lastRowLastColumn="0"/>
            <w:tcW w:w="0" w:type="auto"/>
          </w:tcPr>
          <w:p w14:paraId="65A97F9C" w14:textId="77777777" w:rsidR="006F2E49" w:rsidRPr="00E81B1D" w:rsidRDefault="00BB1DF7">
            <w:pPr>
              <w:pStyle w:val="Compact"/>
              <w:rPr>
                <w:sz w:val="18"/>
                <w:szCs w:val="18"/>
              </w:rPr>
            </w:pPr>
            <w:r w:rsidRPr="00E81B1D">
              <w:rPr>
                <w:b/>
                <w:sz w:val="18"/>
                <w:szCs w:val="18"/>
              </w:rPr>
              <w:t>Clef étrangère</w:t>
            </w:r>
            <w:r w:rsidRPr="00E81B1D">
              <w:rPr>
                <w:sz w:val="18"/>
                <w:szCs w:val="18"/>
              </w:rPr>
              <w:t xml:space="preserve">. Valeurs à prendre parmi les valeurs de </w:t>
            </w:r>
            <w:r w:rsidRPr="00E81B1D">
              <w:rPr>
                <w:rStyle w:val="VerbatimChar"/>
                <w:sz w:val="18"/>
                <w:szCs w:val="18"/>
              </w:rPr>
              <w:t>code</w:t>
            </w:r>
            <w:r w:rsidRPr="00E81B1D">
              <w:rPr>
                <w:sz w:val="18"/>
                <w:szCs w:val="18"/>
              </w:rPr>
              <w:t xml:space="preserve"> de la table </w:t>
            </w:r>
            <w:hyperlink w:anchor="table-dénumération-typereglementurba">
              <w:r w:rsidRPr="00E81B1D">
                <w:rPr>
                  <w:rStyle w:val="Lienhypertexte"/>
                  <w:sz w:val="18"/>
                  <w:szCs w:val="18"/>
                </w:rPr>
                <w:t>typereglementurba</w:t>
              </w:r>
            </w:hyperlink>
          </w:p>
        </w:tc>
        <w:tc>
          <w:tcPr>
            <w:cnfStyle w:val="000010000000" w:firstRow="0" w:lastRow="0" w:firstColumn="0" w:lastColumn="0" w:oddVBand="1" w:evenVBand="0" w:oddHBand="0" w:evenHBand="0" w:firstRowFirstColumn="0" w:firstRowLastColumn="0" w:lastRowFirstColumn="0" w:lastRowLastColumn="0"/>
            <w:tcW w:w="0" w:type="auto"/>
          </w:tcPr>
          <w:p w14:paraId="32917198" w14:textId="77777777" w:rsidR="006F2E49" w:rsidRPr="00E81B1D" w:rsidRDefault="00BB1DF7">
            <w:pPr>
              <w:pStyle w:val="Compact"/>
              <w:rPr>
                <w:sz w:val="18"/>
                <w:szCs w:val="18"/>
              </w:rPr>
            </w:pPr>
            <w:r w:rsidRPr="00E81B1D">
              <w:rPr>
                <w:sz w:val="18"/>
                <w:szCs w:val="18"/>
              </w:rPr>
              <w:t>Nature du règlement en matière d’urbanisme s’appliquant sur la zone.</w:t>
            </w:r>
          </w:p>
        </w:tc>
      </w:tr>
      <w:tr w:rsidR="006F2E49" w:rsidRPr="009D678C" w14:paraId="2CA14D8C"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1748A6E" w14:textId="77777777" w:rsidR="006F2E49" w:rsidRPr="00E81B1D" w:rsidRDefault="00BB1DF7">
            <w:pPr>
              <w:pStyle w:val="Compact"/>
              <w:rPr>
                <w:sz w:val="18"/>
                <w:szCs w:val="18"/>
              </w:rPr>
            </w:pPr>
            <w:proofErr w:type="gramStart"/>
            <w:r w:rsidRPr="00E81B1D">
              <w:rPr>
                <w:rStyle w:val="VerbatimChar"/>
                <w:sz w:val="18"/>
                <w:szCs w:val="18"/>
              </w:rPr>
              <w:t>existemesuresobligatoires</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0EEF5D81" w14:textId="77777777" w:rsidR="006F2E49" w:rsidRPr="00E81B1D" w:rsidRDefault="00BB1DF7">
            <w:pPr>
              <w:pStyle w:val="Compact"/>
              <w:rPr>
                <w:sz w:val="18"/>
                <w:szCs w:val="18"/>
              </w:rPr>
            </w:pPr>
            <w:proofErr w:type="gramStart"/>
            <w:r w:rsidRPr="00E81B1D">
              <w:rPr>
                <w:rStyle w:val="VerbatimChar"/>
                <w:sz w:val="18"/>
                <w:szCs w:val="18"/>
              </w:rPr>
              <w:t>existoblig</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0FE2D28B" w14:textId="77777777" w:rsidR="006F2E49" w:rsidRPr="00E81B1D" w:rsidRDefault="00BB1DF7">
            <w:pPr>
              <w:pStyle w:val="Compact"/>
              <w:rPr>
                <w:sz w:val="18"/>
                <w:szCs w:val="18"/>
              </w:rPr>
            </w:pPr>
            <w:r w:rsidRPr="00E81B1D">
              <w:rPr>
                <w:sz w:val="18"/>
                <w:szCs w:val="18"/>
              </w:rPr>
              <w:t>BOOLEAN</w:t>
            </w:r>
          </w:p>
        </w:tc>
        <w:tc>
          <w:tcPr>
            <w:cnfStyle w:val="000001000000" w:firstRow="0" w:lastRow="0" w:firstColumn="0" w:lastColumn="0" w:oddVBand="0" w:evenVBand="1" w:oddHBand="0" w:evenHBand="0" w:firstRowFirstColumn="0" w:firstRowLastColumn="0" w:lastRowFirstColumn="0" w:lastRowLastColumn="0"/>
            <w:tcW w:w="0" w:type="auto"/>
          </w:tcPr>
          <w:p w14:paraId="0BB3C636" w14:textId="77777777" w:rsidR="006F2E49" w:rsidRPr="00E81B1D" w:rsidRDefault="00BB1DF7">
            <w:pPr>
              <w:pStyle w:val="Compact"/>
              <w:rPr>
                <w:sz w:val="18"/>
                <w:szCs w:val="18"/>
              </w:rPr>
            </w:pPr>
            <w:r w:rsidRPr="00E81B1D">
              <w:rPr>
                <w:sz w:val="18"/>
                <w:szCs w:val="18"/>
              </w:rPr>
              <w:t>Saisie optionnelle. Si la valeur n’est pas renseignée, alors la nature obligatoire est inconnue.</w:t>
            </w:r>
          </w:p>
        </w:tc>
        <w:tc>
          <w:tcPr>
            <w:cnfStyle w:val="000010000000" w:firstRow="0" w:lastRow="0" w:firstColumn="0" w:lastColumn="0" w:oddVBand="1" w:evenVBand="0" w:oddHBand="0" w:evenHBand="0" w:firstRowFirstColumn="0" w:firstRowLastColumn="0" w:lastRowFirstColumn="0" w:lastRowLastColumn="0"/>
            <w:tcW w:w="0" w:type="auto"/>
          </w:tcPr>
          <w:p w14:paraId="0AC7C370" w14:textId="77777777" w:rsidR="006F2E49" w:rsidRPr="00E81B1D" w:rsidRDefault="00BB1DF7">
            <w:pPr>
              <w:pStyle w:val="Compact"/>
              <w:rPr>
                <w:sz w:val="18"/>
                <w:szCs w:val="18"/>
              </w:rPr>
            </w:pPr>
            <w:r w:rsidRPr="00E81B1D">
              <w:rPr>
                <w:sz w:val="18"/>
                <w:szCs w:val="18"/>
              </w:rPr>
              <w:t>Indique si l’application de certaines mesures pour réduire la vulnérabilité du foncier sur la zone est rendue obligatoire.</w:t>
            </w:r>
          </w:p>
        </w:tc>
      </w:tr>
      <w:tr w:rsidR="006F2E49" w:rsidRPr="009D678C" w14:paraId="38E3FBD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328ADA1" w14:textId="77777777" w:rsidR="006F2E49" w:rsidRPr="00E81B1D" w:rsidRDefault="00BB1DF7">
            <w:pPr>
              <w:pStyle w:val="Compact"/>
              <w:rPr>
                <w:sz w:val="18"/>
                <w:szCs w:val="18"/>
              </w:rPr>
            </w:pPr>
            <w:proofErr w:type="gramStart"/>
            <w:r w:rsidRPr="00E81B1D">
              <w:rPr>
                <w:rStyle w:val="VerbatimChar"/>
                <w:b/>
                <w:sz w:val="18"/>
                <w:szCs w:val="18"/>
              </w:rPr>
              <w:t>geom</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0A99D50E" w14:textId="77777777" w:rsidR="006F2E49" w:rsidRPr="00E81B1D" w:rsidRDefault="00BB1DF7">
            <w:pPr>
              <w:pStyle w:val="Compact"/>
              <w:rPr>
                <w:sz w:val="18"/>
                <w:szCs w:val="18"/>
              </w:rPr>
            </w:pPr>
            <w:r w:rsidRPr="00E81B1D">
              <w:rPr>
                <w:sz w:val="18"/>
                <w:szCs w:val="18"/>
              </w:rPr>
              <w:t>N.A.</w:t>
            </w:r>
          </w:p>
        </w:tc>
        <w:tc>
          <w:tcPr>
            <w:cnfStyle w:val="000010000000" w:firstRow="0" w:lastRow="0" w:firstColumn="0" w:lastColumn="0" w:oddVBand="1" w:evenVBand="0" w:oddHBand="0" w:evenHBand="0" w:firstRowFirstColumn="0" w:firstRowLastColumn="0" w:lastRowFirstColumn="0" w:lastRowLastColumn="0"/>
            <w:tcW w:w="0" w:type="auto"/>
          </w:tcPr>
          <w:p w14:paraId="4A8F2C36" w14:textId="77777777" w:rsidR="006F2E49" w:rsidRPr="00E81B1D" w:rsidRDefault="00BB1DF7">
            <w:pPr>
              <w:pStyle w:val="Compact"/>
              <w:rPr>
                <w:sz w:val="18"/>
                <w:szCs w:val="18"/>
              </w:rPr>
            </w:pPr>
            <w:r w:rsidRPr="00E81B1D">
              <w:rPr>
                <w:sz w:val="18"/>
                <w:szCs w:val="18"/>
              </w:rPr>
              <w:t>POLYGON ou LINESTRING ou POINT</w:t>
            </w:r>
          </w:p>
        </w:tc>
        <w:tc>
          <w:tcPr>
            <w:cnfStyle w:val="000001000000" w:firstRow="0" w:lastRow="0" w:firstColumn="0" w:lastColumn="0" w:oddVBand="0" w:evenVBand="1" w:oddHBand="0" w:evenHBand="0" w:firstRowFirstColumn="0" w:firstRowLastColumn="0" w:lastRowFirstColumn="0" w:lastRowLastColumn="0"/>
            <w:tcW w:w="0" w:type="auto"/>
          </w:tcPr>
          <w:p w14:paraId="71A0014F" w14:textId="77777777" w:rsidR="006F2E49" w:rsidRPr="00E81B1D" w:rsidRDefault="00BB1DF7">
            <w:pPr>
              <w:pStyle w:val="Compact"/>
              <w:rPr>
                <w:sz w:val="18"/>
                <w:szCs w:val="18"/>
              </w:rPr>
            </w:pPr>
            <w:r w:rsidRPr="00E81B1D">
              <w:rPr>
                <w:sz w:val="18"/>
                <w:szCs w:val="18"/>
              </w:rPr>
              <w:t>Géométrie surfacique, linéaire ou ponctuelle de l’objet de zonage réglementaire.</w:t>
            </w:r>
          </w:p>
        </w:tc>
        <w:tc>
          <w:tcPr>
            <w:cnfStyle w:val="000010000000" w:firstRow="0" w:lastRow="0" w:firstColumn="0" w:lastColumn="0" w:oddVBand="1" w:evenVBand="0" w:oddHBand="0" w:evenHBand="0" w:firstRowFirstColumn="0" w:firstRowLastColumn="0" w:lastRowFirstColumn="0" w:lastRowLastColumn="0"/>
            <w:tcW w:w="0" w:type="auto"/>
          </w:tcPr>
          <w:p w14:paraId="225F30E8" w14:textId="77777777" w:rsidR="006F2E49" w:rsidRPr="00E81B1D" w:rsidRDefault="006F2E49">
            <w:pPr>
              <w:pStyle w:val="Compact"/>
              <w:rPr>
                <w:sz w:val="18"/>
                <w:szCs w:val="18"/>
              </w:rPr>
            </w:pPr>
          </w:p>
        </w:tc>
      </w:tr>
    </w:tbl>
    <w:p w14:paraId="1D412C7E" w14:textId="77777777" w:rsidR="006F2E49" w:rsidRDefault="00BB1DF7">
      <w:pPr>
        <w:pStyle w:val="Titre6"/>
      </w:pPr>
      <w:bookmarkStart w:id="229" w:name="X09fbf1e5ae59b94018d64b4a1550cac8755c1d1"/>
      <w:bookmarkEnd w:id="228"/>
      <w:r>
        <w:t xml:space="preserve">Tables </w:t>
      </w:r>
      <w:r>
        <w:rPr>
          <w:rStyle w:val="VerbatimChar"/>
        </w:rPr>
        <w:t>[PrefixePPR]_zonereglementairefoncier_s|l|p</w:t>
      </w:r>
    </w:p>
    <w:p w14:paraId="685498E4" w14:textId="77777777" w:rsidR="006F2E49" w:rsidRDefault="00BB1DF7">
      <w:pPr>
        <w:pStyle w:val="FirstParagraph"/>
      </w:pPr>
      <w:r w:rsidRPr="0067229D">
        <w:rPr>
          <w:lang w:val="fr-FR"/>
        </w:rPr>
        <w:t xml:space="preserve">Les tables </w:t>
      </w:r>
      <w:r w:rsidRPr="0067229D">
        <w:rPr>
          <w:rStyle w:val="VerbatimChar"/>
          <w:lang w:val="fr-FR"/>
        </w:rPr>
        <w:t>[PrefixePPR]_zonereglementairefoncier_s|l|p</w:t>
      </w:r>
      <w:r w:rsidRPr="0067229D">
        <w:rPr>
          <w:lang w:val="fr-FR"/>
        </w:rPr>
        <w:t xml:space="preserve"> implémentent la classe </w:t>
      </w:r>
      <w:hyperlink w:anchor="classe-dobjets-zonereglementairefoncier">
        <w:r w:rsidRPr="0067229D">
          <w:rPr>
            <w:rStyle w:val="Lienhypertexte"/>
            <w:lang w:val="fr-FR"/>
          </w:rPr>
          <w:t>ZoneReglementaireFoncier</w:t>
        </w:r>
      </w:hyperlink>
      <w:r w:rsidRPr="0067229D">
        <w:rPr>
          <w:lang w:val="fr-FR"/>
        </w:rPr>
        <w:t xml:space="preserve"> définie dans ce profil applicatif. </w:t>
      </w:r>
      <w:r>
        <w:t xml:space="preserve">Elles ont la structure </w:t>
      </w:r>
      <w:proofErr w:type="gramStart"/>
      <w:r>
        <w:t>suivante :</w:t>
      </w:r>
      <w:proofErr w:type="gramEnd"/>
    </w:p>
    <w:tbl>
      <w:tblPr>
        <w:tblStyle w:val="Table"/>
        <w:tblW w:w="0" w:type="auto"/>
        <w:tblLook w:val="0020" w:firstRow="1" w:lastRow="0" w:firstColumn="0" w:lastColumn="0" w:noHBand="0" w:noVBand="0"/>
      </w:tblPr>
      <w:tblGrid>
        <w:gridCol w:w="2196"/>
        <w:gridCol w:w="1206"/>
        <w:gridCol w:w="1339"/>
        <w:gridCol w:w="2303"/>
        <w:gridCol w:w="2346"/>
      </w:tblGrid>
      <w:tr w:rsidR="006F2E49" w:rsidRPr="00E81B1D" w14:paraId="12A0A720"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07A48BC" w14:textId="77777777" w:rsidR="006F2E49" w:rsidRPr="00E81B1D" w:rsidRDefault="00BB1DF7">
            <w:pPr>
              <w:pStyle w:val="Compact"/>
              <w:rPr>
                <w:sz w:val="18"/>
                <w:szCs w:val="18"/>
              </w:rPr>
            </w:pPr>
            <w:r w:rsidRPr="00E81B1D">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0" w:type="auto"/>
          </w:tcPr>
          <w:p w14:paraId="3E4508F9" w14:textId="77777777" w:rsidR="006F2E49" w:rsidRPr="00E81B1D" w:rsidRDefault="00BB1DF7">
            <w:pPr>
              <w:pStyle w:val="Compact"/>
              <w:rPr>
                <w:sz w:val="18"/>
                <w:szCs w:val="18"/>
              </w:rPr>
            </w:pPr>
            <w:r w:rsidRPr="00E81B1D">
              <w:rPr>
                <w:sz w:val="18"/>
                <w:szCs w:val="18"/>
              </w:rPr>
              <w:t>Nom court</w:t>
            </w:r>
          </w:p>
        </w:tc>
        <w:tc>
          <w:tcPr>
            <w:cnfStyle w:val="000010000000" w:firstRow="0" w:lastRow="0" w:firstColumn="0" w:lastColumn="0" w:oddVBand="1" w:evenVBand="0" w:oddHBand="0" w:evenHBand="0" w:firstRowFirstColumn="0" w:firstRowLastColumn="0" w:lastRowFirstColumn="0" w:lastRowLastColumn="0"/>
            <w:tcW w:w="0" w:type="auto"/>
          </w:tcPr>
          <w:p w14:paraId="79760687" w14:textId="77777777" w:rsidR="006F2E49" w:rsidRPr="00E81B1D" w:rsidRDefault="00BB1DF7">
            <w:pPr>
              <w:pStyle w:val="Compact"/>
              <w:rPr>
                <w:sz w:val="18"/>
                <w:szCs w:val="18"/>
              </w:rPr>
            </w:pPr>
            <w:r w:rsidRPr="00E81B1D">
              <w:rPr>
                <w:sz w:val="18"/>
                <w:szCs w:val="18"/>
              </w:rPr>
              <w:t>Type GPKG</w:t>
            </w:r>
          </w:p>
        </w:tc>
        <w:tc>
          <w:tcPr>
            <w:cnfStyle w:val="000001000000" w:firstRow="0" w:lastRow="0" w:firstColumn="0" w:lastColumn="0" w:oddVBand="0" w:evenVBand="1" w:oddHBand="0" w:evenHBand="0" w:firstRowFirstColumn="0" w:firstRowLastColumn="0" w:lastRowFirstColumn="0" w:lastRowLastColumn="0"/>
            <w:tcW w:w="0" w:type="auto"/>
          </w:tcPr>
          <w:p w14:paraId="3FE57396" w14:textId="77777777" w:rsidR="006F2E49" w:rsidRPr="00E81B1D" w:rsidRDefault="00BB1DF7">
            <w:pPr>
              <w:pStyle w:val="Compact"/>
              <w:rPr>
                <w:sz w:val="18"/>
                <w:szCs w:val="18"/>
              </w:rPr>
            </w:pPr>
            <w:r w:rsidRPr="00E81B1D">
              <w:rPr>
                <w:sz w:val="18"/>
                <w:szCs w:val="18"/>
              </w:rPr>
              <w:t>Valeurs</w:t>
            </w:r>
          </w:p>
        </w:tc>
        <w:tc>
          <w:tcPr>
            <w:cnfStyle w:val="000010000000" w:firstRow="0" w:lastRow="0" w:firstColumn="0" w:lastColumn="0" w:oddVBand="1" w:evenVBand="0" w:oddHBand="0" w:evenHBand="0" w:firstRowFirstColumn="0" w:firstRowLastColumn="0" w:lastRowFirstColumn="0" w:lastRowLastColumn="0"/>
            <w:tcW w:w="0" w:type="auto"/>
          </w:tcPr>
          <w:p w14:paraId="609015C9" w14:textId="77777777" w:rsidR="006F2E49" w:rsidRPr="00E81B1D" w:rsidRDefault="00BB1DF7">
            <w:pPr>
              <w:pStyle w:val="Compact"/>
              <w:rPr>
                <w:sz w:val="18"/>
                <w:szCs w:val="18"/>
              </w:rPr>
            </w:pPr>
            <w:r w:rsidRPr="00E81B1D">
              <w:rPr>
                <w:sz w:val="18"/>
                <w:szCs w:val="18"/>
              </w:rPr>
              <w:t>Définition</w:t>
            </w:r>
          </w:p>
        </w:tc>
      </w:tr>
      <w:tr w:rsidR="006F2E49" w:rsidRPr="00E81B1D" w14:paraId="5329AA1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83827B4" w14:textId="77777777" w:rsidR="006F2E49" w:rsidRPr="00E81B1D" w:rsidRDefault="00BB1DF7">
            <w:pPr>
              <w:pStyle w:val="Compact"/>
              <w:rPr>
                <w:sz w:val="18"/>
                <w:szCs w:val="18"/>
              </w:rPr>
            </w:pPr>
            <w:proofErr w:type="gramStart"/>
            <w:r w:rsidRPr="00E81B1D">
              <w:rPr>
                <w:rStyle w:val="VerbatimChar"/>
                <w:b/>
                <w:sz w:val="18"/>
                <w:szCs w:val="18"/>
              </w:rPr>
              <w:t>idzonereglementaire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5D57FD41" w14:textId="77777777" w:rsidR="006F2E49" w:rsidRPr="00E81B1D" w:rsidRDefault="00BB1DF7">
            <w:pPr>
              <w:pStyle w:val="Compact"/>
              <w:rPr>
                <w:sz w:val="18"/>
                <w:szCs w:val="18"/>
              </w:rPr>
            </w:pPr>
            <w:proofErr w:type="gramStart"/>
            <w:r w:rsidRPr="00E81B1D">
              <w:rPr>
                <w:rStyle w:val="VerbatimChar"/>
                <w:b/>
                <w:sz w:val="18"/>
                <w:szCs w:val="18"/>
              </w:rPr>
              <w:t>idzonereg</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139B90CA" w14:textId="77777777" w:rsidR="006F2E49" w:rsidRPr="00E81B1D" w:rsidRDefault="00BB1DF7">
            <w:pPr>
              <w:pStyle w:val="Compact"/>
              <w:rPr>
                <w:sz w:val="18"/>
                <w:szCs w:val="18"/>
              </w:rPr>
            </w:pPr>
            <w:proofErr w:type="gramStart"/>
            <w:r w:rsidRPr="00E81B1D">
              <w:rPr>
                <w:sz w:val="18"/>
                <w:szCs w:val="18"/>
              </w:rPr>
              <w:t>TEXT(</w:t>
            </w:r>
            <w:proofErr w:type="gramEnd"/>
            <w:r w:rsidRPr="00E81B1D">
              <w:rPr>
                <w:sz w:val="18"/>
                <w:szCs w:val="18"/>
              </w:rPr>
              <w:t>15)</w:t>
            </w:r>
          </w:p>
        </w:tc>
        <w:tc>
          <w:tcPr>
            <w:cnfStyle w:val="000001000000" w:firstRow="0" w:lastRow="0" w:firstColumn="0" w:lastColumn="0" w:oddVBand="0" w:evenVBand="1" w:oddHBand="0" w:evenHBand="0" w:firstRowFirstColumn="0" w:firstRowLastColumn="0" w:lastRowFirstColumn="0" w:lastRowLastColumn="0"/>
            <w:tcW w:w="0" w:type="auto"/>
          </w:tcPr>
          <w:p w14:paraId="520E579E" w14:textId="77777777" w:rsidR="006F2E49" w:rsidRPr="00E81B1D" w:rsidRDefault="00BB1DF7">
            <w:pPr>
              <w:pStyle w:val="Compact"/>
              <w:rPr>
                <w:sz w:val="18"/>
                <w:szCs w:val="18"/>
              </w:rPr>
            </w:pPr>
            <w:r w:rsidRPr="00E81B1D">
              <w:rPr>
                <w:b/>
                <w:sz w:val="18"/>
                <w:szCs w:val="18"/>
              </w:rPr>
              <w:t>Clef primaire</w:t>
            </w:r>
          </w:p>
        </w:tc>
        <w:tc>
          <w:tcPr>
            <w:cnfStyle w:val="000010000000" w:firstRow="0" w:lastRow="0" w:firstColumn="0" w:lastColumn="0" w:oddVBand="1" w:evenVBand="0" w:oddHBand="0" w:evenHBand="0" w:firstRowFirstColumn="0" w:firstRowLastColumn="0" w:lastRowFirstColumn="0" w:lastRowLastColumn="0"/>
            <w:tcW w:w="0" w:type="auto"/>
          </w:tcPr>
          <w:p w14:paraId="0B44381F" w14:textId="77777777" w:rsidR="006F2E49" w:rsidRPr="00E81B1D" w:rsidRDefault="00BB1DF7">
            <w:pPr>
              <w:pStyle w:val="Compact"/>
              <w:rPr>
                <w:sz w:val="18"/>
                <w:szCs w:val="18"/>
              </w:rPr>
            </w:pPr>
            <w:r w:rsidRPr="00E81B1D">
              <w:rPr>
                <w:sz w:val="18"/>
                <w:szCs w:val="18"/>
              </w:rPr>
              <w:t>Identifiant de l’objet zonereglementaire.</w:t>
            </w:r>
          </w:p>
        </w:tc>
      </w:tr>
      <w:tr w:rsidR="006F2E49" w:rsidRPr="009D678C" w14:paraId="6DB01B3C"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06E3FD9" w14:textId="77777777" w:rsidR="006F2E49" w:rsidRPr="00E81B1D" w:rsidRDefault="00BB1DF7">
            <w:pPr>
              <w:pStyle w:val="Compact"/>
              <w:rPr>
                <w:sz w:val="18"/>
                <w:szCs w:val="18"/>
              </w:rPr>
            </w:pPr>
            <w:proofErr w:type="gramStart"/>
            <w:r w:rsidRPr="00E81B1D">
              <w:rPr>
                <w:rStyle w:val="VerbatimChar"/>
                <w:b/>
                <w:sz w:val="18"/>
                <w:szCs w:val="18"/>
              </w:rPr>
              <w:lastRenderedPageBreak/>
              <w:t>codeprocedure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20940A00" w14:textId="77777777" w:rsidR="006F2E49" w:rsidRPr="00E81B1D" w:rsidRDefault="00BB1DF7">
            <w:pPr>
              <w:pStyle w:val="Compact"/>
              <w:rPr>
                <w:sz w:val="18"/>
                <w:szCs w:val="18"/>
              </w:rPr>
            </w:pPr>
            <w:proofErr w:type="gramStart"/>
            <w:r w:rsidRPr="00E81B1D">
              <w:rPr>
                <w:rStyle w:val="VerbatimChar"/>
                <w:b/>
                <w:sz w:val="18"/>
                <w:szCs w:val="18"/>
              </w:rPr>
              <w:t>idproc</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6A50753F" w14:textId="77777777" w:rsidR="006F2E49" w:rsidRPr="00E81B1D" w:rsidRDefault="00BB1DF7">
            <w:pPr>
              <w:pStyle w:val="Compact"/>
              <w:rPr>
                <w:sz w:val="18"/>
                <w:szCs w:val="18"/>
              </w:rPr>
            </w:pPr>
            <w:proofErr w:type="gramStart"/>
            <w:r w:rsidRPr="00E81B1D">
              <w:rPr>
                <w:sz w:val="18"/>
                <w:szCs w:val="18"/>
              </w:rPr>
              <w:t>TEXT(</w:t>
            </w:r>
            <w:proofErr w:type="gramEnd"/>
            <w:r w:rsidRPr="00E81B1D">
              <w:rPr>
                <w:sz w:val="18"/>
                <w:szCs w:val="18"/>
              </w:rPr>
              <w:t>22)</w:t>
            </w:r>
          </w:p>
        </w:tc>
        <w:tc>
          <w:tcPr>
            <w:cnfStyle w:val="000001000000" w:firstRow="0" w:lastRow="0" w:firstColumn="0" w:lastColumn="0" w:oddVBand="0" w:evenVBand="1" w:oddHBand="0" w:evenHBand="0" w:firstRowFirstColumn="0" w:firstRowLastColumn="0" w:lastRowFirstColumn="0" w:lastRowLastColumn="0"/>
            <w:tcW w:w="0" w:type="auto"/>
          </w:tcPr>
          <w:p w14:paraId="2BAECFA9" w14:textId="77777777" w:rsidR="006F2E49" w:rsidRPr="00E81B1D" w:rsidRDefault="00BB1DF7">
            <w:pPr>
              <w:pStyle w:val="Compact"/>
              <w:rPr>
                <w:sz w:val="18"/>
                <w:szCs w:val="18"/>
              </w:rPr>
            </w:pPr>
            <w:r w:rsidRPr="00E81B1D">
              <w:rPr>
                <w:b/>
                <w:sz w:val="18"/>
                <w:szCs w:val="18"/>
              </w:rPr>
              <w:t>Clef étrangère</w:t>
            </w:r>
            <w:r w:rsidRPr="00E81B1D">
              <w:rPr>
                <w:sz w:val="18"/>
                <w:szCs w:val="18"/>
              </w:rPr>
              <w:t xml:space="preserve">. La valeur de ce champ doit aussi exister comme valeur de la colonne </w:t>
            </w:r>
            <w:r w:rsidRPr="00E81B1D">
              <w:rPr>
                <w:rStyle w:val="VerbatimChar"/>
                <w:sz w:val="18"/>
                <w:szCs w:val="18"/>
              </w:rPr>
              <w:t>codeprocedure</w:t>
            </w:r>
            <w:r w:rsidRPr="00E81B1D">
              <w:rPr>
                <w:sz w:val="18"/>
                <w:szCs w:val="18"/>
              </w:rPr>
              <w:t xml:space="preserve"> de la table </w:t>
            </w:r>
            <w:hyperlink w:anchor="table-prefixeppr_procedure">
              <w:r w:rsidRPr="00E81B1D">
                <w:rPr>
                  <w:rStyle w:val="Lienhypertexte"/>
                  <w:sz w:val="18"/>
                  <w:szCs w:val="18"/>
                </w:rPr>
                <w:t>prefixeppr_procedure</w:t>
              </w:r>
            </w:hyperlink>
          </w:p>
        </w:tc>
        <w:tc>
          <w:tcPr>
            <w:cnfStyle w:val="000010000000" w:firstRow="0" w:lastRow="0" w:firstColumn="0" w:lastColumn="0" w:oddVBand="1" w:evenVBand="0" w:oddHBand="0" w:evenHBand="0" w:firstRowFirstColumn="0" w:firstRowLastColumn="0" w:lastRowFirstColumn="0" w:lastRowLastColumn="0"/>
            <w:tcW w:w="0" w:type="auto"/>
          </w:tcPr>
          <w:p w14:paraId="6C61596A" w14:textId="77777777" w:rsidR="006F2E49" w:rsidRPr="00E81B1D" w:rsidRDefault="00BB1DF7">
            <w:pPr>
              <w:pStyle w:val="Compact"/>
              <w:rPr>
                <w:sz w:val="18"/>
                <w:szCs w:val="18"/>
              </w:rPr>
            </w:pPr>
            <w:r w:rsidRPr="00E81B1D">
              <w:rPr>
                <w:sz w:val="18"/>
                <w:szCs w:val="18"/>
              </w:rPr>
              <w:t xml:space="preserve">Identifiant de la procédure associée au zonage réglementaire foncier. Ce champ permet de faire le lien avec l’objet correspondant de la table </w:t>
            </w:r>
            <w:hyperlink w:anchor="table-prefixeppr_procedure">
              <w:r w:rsidRPr="00E81B1D">
                <w:rPr>
                  <w:rStyle w:val="Lienhypertexte"/>
                  <w:sz w:val="18"/>
                  <w:szCs w:val="18"/>
                </w:rPr>
                <w:t>prefixeppr_procedure</w:t>
              </w:r>
            </w:hyperlink>
          </w:p>
        </w:tc>
      </w:tr>
      <w:tr w:rsidR="006F2E49" w:rsidRPr="009D678C" w14:paraId="01A10C6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811C403" w14:textId="77777777" w:rsidR="006F2E49" w:rsidRPr="00E81B1D" w:rsidRDefault="00BB1DF7">
            <w:pPr>
              <w:pStyle w:val="Compact"/>
              <w:rPr>
                <w:sz w:val="18"/>
                <w:szCs w:val="18"/>
              </w:rPr>
            </w:pPr>
            <w:proofErr w:type="gramStart"/>
            <w:r w:rsidRPr="00E81B1D">
              <w:rPr>
                <w:rStyle w:val="VerbatimChar"/>
                <w:b/>
                <w:sz w:val="18"/>
                <w:szCs w:val="18"/>
              </w:rPr>
              <w:t>codezonereglement</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7C995A43" w14:textId="77777777" w:rsidR="006F2E49" w:rsidRPr="00E81B1D" w:rsidRDefault="00BB1DF7">
            <w:pPr>
              <w:pStyle w:val="Compact"/>
              <w:rPr>
                <w:sz w:val="18"/>
                <w:szCs w:val="18"/>
              </w:rPr>
            </w:pPr>
            <w:proofErr w:type="gramStart"/>
            <w:r w:rsidRPr="00E81B1D">
              <w:rPr>
                <w:rStyle w:val="VerbatimChar"/>
                <w:b/>
                <w:sz w:val="18"/>
                <w:szCs w:val="18"/>
              </w:rPr>
              <w:t>codzonereg</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2228BEDE" w14:textId="77777777" w:rsidR="006F2E49" w:rsidRPr="00E81B1D" w:rsidRDefault="00BB1DF7">
            <w:pPr>
              <w:pStyle w:val="Compact"/>
              <w:rPr>
                <w:sz w:val="18"/>
                <w:szCs w:val="18"/>
              </w:rPr>
            </w:pPr>
            <w:r w:rsidRPr="00E81B1D">
              <w:rPr>
                <w:sz w:val="18"/>
                <w:szCs w:val="18"/>
              </w:rPr>
              <w:t>TEXT</w:t>
            </w:r>
          </w:p>
        </w:tc>
        <w:tc>
          <w:tcPr>
            <w:cnfStyle w:val="000001000000" w:firstRow="0" w:lastRow="0" w:firstColumn="0" w:lastColumn="0" w:oddVBand="0" w:evenVBand="1" w:oddHBand="0" w:evenHBand="0" w:firstRowFirstColumn="0" w:firstRowLastColumn="0" w:lastRowFirstColumn="0" w:lastRowLastColumn="0"/>
            <w:tcW w:w="0" w:type="auto"/>
          </w:tcPr>
          <w:p w14:paraId="102F0E50" w14:textId="77777777" w:rsidR="006F2E49" w:rsidRPr="00E81B1D" w:rsidRDefault="00BB1DF7">
            <w:pPr>
              <w:pStyle w:val="Compact"/>
              <w:rPr>
                <w:sz w:val="18"/>
                <w:szCs w:val="18"/>
              </w:rPr>
            </w:pPr>
            <w:r w:rsidRPr="00E81B1D">
              <w:rPr>
                <w:sz w:val="18"/>
                <w:szCs w:val="18"/>
              </w:rPr>
              <w:t>Saisie libre en fonction de la codification définie par le règlement associé au zonage et à la procédure.</w:t>
            </w:r>
          </w:p>
        </w:tc>
        <w:tc>
          <w:tcPr>
            <w:cnfStyle w:val="000010000000" w:firstRow="0" w:lastRow="0" w:firstColumn="0" w:lastColumn="0" w:oddVBand="1" w:evenVBand="0" w:oddHBand="0" w:evenHBand="0" w:firstRowFirstColumn="0" w:firstRowLastColumn="0" w:lastRowFirstColumn="0" w:lastRowLastColumn="0"/>
            <w:tcW w:w="0" w:type="auto"/>
          </w:tcPr>
          <w:p w14:paraId="7844C75C" w14:textId="77777777" w:rsidR="006F2E49" w:rsidRPr="00E81B1D" w:rsidRDefault="00BB1DF7">
            <w:pPr>
              <w:pStyle w:val="Compact"/>
              <w:rPr>
                <w:sz w:val="18"/>
                <w:szCs w:val="18"/>
              </w:rPr>
            </w:pPr>
            <w:r w:rsidRPr="00E81B1D">
              <w:rPr>
                <w:sz w:val="18"/>
                <w:szCs w:val="18"/>
              </w:rPr>
              <w:t>Code attribué à la zone dans le cadre du règlement qui s’applique.</w:t>
            </w:r>
          </w:p>
        </w:tc>
      </w:tr>
      <w:tr w:rsidR="006F2E49" w:rsidRPr="009D678C" w14:paraId="0C2C64FB"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A64DE1A" w14:textId="77777777" w:rsidR="006F2E49" w:rsidRPr="00E81B1D" w:rsidRDefault="00BB1DF7">
            <w:pPr>
              <w:pStyle w:val="Compact"/>
              <w:rPr>
                <w:sz w:val="18"/>
                <w:szCs w:val="18"/>
              </w:rPr>
            </w:pPr>
            <w:proofErr w:type="gramStart"/>
            <w:r w:rsidRPr="00E81B1D">
              <w:rPr>
                <w:rStyle w:val="VerbatimChar"/>
                <w:b/>
                <w:sz w:val="18"/>
                <w:szCs w:val="18"/>
              </w:rPr>
              <w:t>libellezonereglement</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2AA93E66" w14:textId="77777777" w:rsidR="006F2E49" w:rsidRPr="00E81B1D" w:rsidRDefault="00BB1DF7">
            <w:pPr>
              <w:pStyle w:val="Compact"/>
              <w:rPr>
                <w:sz w:val="18"/>
                <w:szCs w:val="18"/>
              </w:rPr>
            </w:pPr>
            <w:proofErr w:type="gramStart"/>
            <w:r w:rsidRPr="00E81B1D">
              <w:rPr>
                <w:rStyle w:val="VerbatimChar"/>
                <w:b/>
                <w:sz w:val="18"/>
                <w:szCs w:val="18"/>
              </w:rPr>
              <w:t>libzonereg</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39CBA1D0" w14:textId="77777777" w:rsidR="006F2E49" w:rsidRPr="00E81B1D" w:rsidRDefault="00BB1DF7">
            <w:pPr>
              <w:pStyle w:val="Compact"/>
              <w:rPr>
                <w:sz w:val="18"/>
                <w:szCs w:val="18"/>
              </w:rPr>
            </w:pPr>
            <w:r w:rsidRPr="00E81B1D">
              <w:rPr>
                <w:sz w:val="18"/>
                <w:szCs w:val="18"/>
              </w:rPr>
              <w:t>TEXT</w:t>
            </w:r>
          </w:p>
        </w:tc>
        <w:tc>
          <w:tcPr>
            <w:cnfStyle w:val="000001000000" w:firstRow="0" w:lastRow="0" w:firstColumn="0" w:lastColumn="0" w:oddVBand="0" w:evenVBand="1" w:oddHBand="0" w:evenHBand="0" w:firstRowFirstColumn="0" w:firstRowLastColumn="0" w:lastRowFirstColumn="0" w:lastRowLastColumn="0"/>
            <w:tcW w:w="0" w:type="auto"/>
          </w:tcPr>
          <w:p w14:paraId="540B8715" w14:textId="77777777" w:rsidR="006F2E49" w:rsidRPr="00E81B1D" w:rsidRDefault="00BB1DF7">
            <w:pPr>
              <w:pStyle w:val="Compact"/>
              <w:rPr>
                <w:sz w:val="18"/>
                <w:szCs w:val="18"/>
              </w:rPr>
            </w:pPr>
            <w:r w:rsidRPr="00E81B1D">
              <w:rPr>
                <w:sz w:val="18"/>
                <w:szCs w:val="18"/>
              </w:rPr>
              <w:t>Saisie libre en fonction de la codification définie par le règlement associé au zonage et à la procédure.</w:t>
            </w:r>
          </w:p>
        </w:tc>
        <w:tc>
          <w:tcPr>
            <w:cnfStyle w:val="000010000000" w:firstRow="0" w:lastRow="0" w:firstColumn="0" w:lastColumn="0" w:oddVBand="1" w:evenVBand="0" w:oddHBand="0" w:evenHBand="0" w:firstRowFirstColumn="0" w:firstRowLastColumn="0" w:lastRowFirstColumn="0" w:lastRowLastColumn="0"/>
            <w:tcW w:w="0" w:type="auto"/>
          </w:tcPr>
          <w:p w14:paraId="594A22F8" w14:textId="77777777" w:rsidR="006F2E49" w:rsidRPr="00E81B1D" w:rsidRDefault="00BB1DF7">
            <w:pPr>
              <w:pStyle w:val="Compact"/>
              <w:rPr>
                <w:sz w:val="18"/>
                <w:szCs w:val="18"/>
              </w:rPr>
            </w:pPr>
            <w:r w:rsidRPr="00E81B1D">
              <w:rPr>
                <w:sz w:val="18"/>
                <w:szCs w:val="18"/>
              </w:rPr>
              <w:t>Libellé correspondant au code de la zone dans le cadre du règlement qui s’applique.</w:t>
            </w:r>
          </w:p>
        </w:tc>
      </w:tr>
      <w:tr w:rsidR="006F2E49" w:rsidRPr="009D678C" w14:paraId="5B43F31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E2A9F58" w14:textId="77777777" w:rsidR="006F2E49" w:rsidRPr="00E81B1D" w:rsidRDefault="00BB1DF7">
            <w:pPr>
              <w:pStyle w:val="Compact"/>
              <w:rPr>
                <w:sz w:val="18"/>
                <w:szCs w:val="18"/>
              </w:rPr>
            </w:pPr>
            <w:proofErr w:type="gramStart"/>
            <w:r w:rsidRPr="00E81B1D">
              <w:rPr>
                <w:rStyle w:val="VerbatimChar"/>
                <w:b/>
                <w:sz w:val="18"/>
                <w:szCs w:val="18"/>
              </w:rPr>
              <w:t>typereglement</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42FA23F" w14:textId="77777777" w:rsidR="006F2E49" w:rsidRPr="00E81B1D" w:rsidRDefault="00BB1DF7">
            <w:pPr>
              <w:pStyle w:val="Compact"/>
              <w:rPr>
                <w:sz w:val="18"/>
                <w:szCs w:val="18"/>
              </w:rPr>
            </w:pPr>
            <w:proofErr w:type="gramStart"/>
            <w:r w:rsidRPr="00E81B1D">
              <w:rPr>
                <w:rStyle w:val="VerbatimChar"/>
                <w:b/>
                <w:sz w:val="18"/>
                <w:szCs w:val="18"/>
              </w:rPr>
              <w:t>typereg</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12703C55" w14:textId="77777777" w:rsidR="006F2E49" w:rsidRPr="00E81B1D" w:rsidRDefault="00BB1DF7">
            <w:pPr>
              <w:pStyle w:val="Compact"/>
              <w:rPr>
                <w:sz w:val="18"/>
                <w:szCs w:val="18"/>
              </w:rPr>
            </w:pPr>
            <w:proofErr w:type="gramStart"/>
            <w:r w:rsidRPr="00E81B1D">
              <w:rPr>
                <w:sz w:val="18"/>
                <w:szCs w:val="18"/>
              </w:rPr>
              <w:t>TEXT(</w:t>
            </w:r>
            <w:proofErr w:type="gramEnd"/>
            <w:r w:rsidRPr="00E81B1D">
              <w:rPr>
                <w:sz w:val="18"/>
                <w:szCs w:val="18"/>
              </w:rPr>
              <w:t>2)</w:t>
            </w:r>
          </w:p>
        </w:tc>
        <w:tc>
          <w:tcPr>
            <w:cnfStyle w:val="000001000000" w:firstRow="0" w:lastRow="0" w:firstColumn="0" w:lastColumn="0" w:oddVBand="0" w:evenVBand="1" w:oddHBand="0" w:evenHBand="0" w:firstRowFirstColumn="0" w:firstRowLastColumn="0" w:lastRowFirstColumn="0" w:lastRowLastColumn="0"/>
            <w:tcW w:w="0" w:type="auto"/>
          </w:tcPr>
          <w:p w14:paraId="76C73C80" w14:textId="77777777" w:rsidR="006F2E49" w:rsidRPr="00E81B1D" w:rsidRDefault="00BB1DF7">
            <w:pPr>
              <w:pStyle w:val="Compact"/>
              <w:rPr>
                <w:sz w:val="18"/>
                <w:szCs w:val="18"/>
              </w:rPr>
            </w:pPr>
            <w:r w:rsidRPr="00E81B1D">
              <w:rPr>
                <w:b/>
                <w:sz w:val="18"/>
                <w:szCs w:val="18"/>
              </w:rPr>
              <w:t>Clef étrangère</w:t>
            </w:r>
            <w:r w:rsidRPr="00E81B1D">
              <w:rPr>
                <w:sz w:val="18"/>
                <w:szCs w:val="18"/>
              </w:rPr>
              <w:t xml:space="preserve">. Valeurs à prendre parmi les valeurs de </w:t>
            </w:r>
            <w:r w:rsidRPr="00E81B1D">
              <w:rPr>
                <w:rStyle w:val="VerbatimChar"/>
                <w:sz w:val="18"/>
                <w:szCs w:val="18"/>
              </w:rPr>
              <w:t>code</w:t>
            </w:r>
            <w:r w:rsidRPr="00E81B1D">
              <w:rPr>
                <w:sz w:val="18"/>
                <w:szCs w:val="18"/>
              </w:rPr>
              <w:t xml:space="preserve"> de la table </w:t>
            </w:r>
            <w:hyperlink w:anchor="table-dénumération-typereglementfoncier">
              <w:r w:rsidRPr="00E81B1D">
                <w:rPr>
                  <w:rStyle w:val="Lienhypertexte"/>
                  <w:sz w:val="18"/>
                  <w:szCs w:val="18"/>
                </w:rPr>
                <w:t>typereglementfoncier</w:t>
              </w:r>
            </w:hyperlink>
          </w:p>
        </w:tc>
        <w:tc>
          <w:tcPr>
            <w:cnfStyle w:val="000010000000" w:firstRow="0" w:lastRow="0" w:firstColumn="0" w:lastColumn="0" w:oddVBand="1" w:evenVBand="0" w:oddHBand="0" w:evenHBand="0" w:firstRowFirstColumn="0" w:firstRowLastColumn="0" w:lastRowFirstColumn="0" w:lastRowLastColumn="0"/>
            <w:tcW w:w="0" w:type="auto"/>
          </w:tcPr>
          <w:p w14:paraId="54690079" w14:textId="77777777" w:rsidR="006F2E49" w:rsidRPr="00E81B1D" w:rsidRDefault="00BB1DF7">
            <w:pPr>
              <w:pStyle w:val="Compact"/>
              <w:rPr>
                <w:sz w:val="18"/>
                <w:szCs w:val="18"/>
              </w:rPr>
            </w:pPr>
            <w:r w:rsidRPr="00E81B1D">
              <w:rPr>
                <w:sz w:val="18"/>
                <w:szCs w:val="18"/>
              </w:rPr>
              <w:t>Nature de la mesure foncière s’appliquant sur la zone.</w:t>
            </w:r>
          </w:p>
        </w:tc>
      </w:tr>
      <w:tr w:rsidR="006F2E49" w:rsidRPr="009D678C" w14:paraId="6DA14D66"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8D221C8" w14:textId="77777777" w:rsidR="006F2E49" w:rsidRPr="00E81B1D" w:rsidRDefault="00BB1DF7">
            <w:pPr>
              <w:pStyle w:val="Compact"/>
              <w:rPr>
                <w:sz w:val="18"/>
                <w:szCs w:val="18"/>
              </w:rPr>
            </w:pPr>
            <w:proofErr w:type="gramStart"/>
            <w:r w:rsidRPr="00E81B1D">
              <w:rPr>
                <w:rStyle w:val="VerbatimChar"/>
                <w:b/>
                <w:sz w:val="18"/>
                <w:szCs w:val="18"/>
              </w:rPr>
              <w:t>geom</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066E0BB" w14:textId="77777777" w:rsidR="006F2E49" w:rsidRPr="00E81B1D" w:rsidRDefault="00BB1DF7">
            <w:pPr>
              <w:pStyle w:val="Compact"/>
              <w:rPr>
                <w:sz w:val="18"/>
                <w:szCs w:val="18"/>
              </w:rPr>
            </w:pPr>
            <w:r w:rsidRPr="00E81B1D">
              <w:rPr>
                <w:sz w:val="18"/>
                <w:szCs w:val="18"/>
              </w:rPr>
              <w:t>N.A.</w:t>
            </w:r>
          </w:p>
        </w:tc>
        <w:tc>
          <w:tcPr>
            <w:cnfStyle w:val="000010000000" w:firstRow="0" w:lastRow="0" w:firstColumn="0" w:lastColumn="0" w:oddVBand="1" w:evenVBand="0" w:oddHBand="0" w:evenHBand="0" w:firstRowFirstColumn="0" w:firstRowLastColumn="0" w:lastRowFirstColumn="0" w:lastRowLastColumn="0"/>
            <w:tcW w:w="0" w:type="auto"/>
          </w:tcPr>
          <w:p w14:paraId="55C82F10" w14:textId="77777777" w:rsidR="006F2E49" w:rsidRPr="00E81B1D" w:rsidRDefault="00BB1DF7">
            <w:pPr>
              <w:pStyle w:val="Compact"/>
              <w:rPr>
                <w:sz w:val="18"/>
                <w:szCs w:val="18"/>
              </w:rPr>
            </w:pPr>
            <w:r w:rsidRPr="00E81B1D">
              <w:rPr>
                <w:sz w:val="18"/>
                <w:szCs w:val="18"/>
              </w:rPr>
              <w:t>POLYGON ou LINESTRING ou POINT</w:t>
            </w:r>
          </w:p>
        </w:tc>
        <w:tc>
          <w:tcPr>
            <w:cnfStyle w:val="000001000000" w:firstRow="0" w:lastRow="0" w:firstColumn="0" w:lastColumn="0" w:oddVBand="0" w:evenVBand="1" w:oddHBand="0" w:evenHBand="0" w:firstRowFirstColumn="0" w:firstRowLastColumn="0" w:lastRowFirstColumn="0" w:lastRowLastColumn="0"/>
            <w:tcW w:w="0" w:type="auto"/>
          </w:tcPr>
          <w:p w14:paraId="7BC25D70" w14:textId="77777777" w:rsidR="006F2E49" w:rsidRPr="00E81B1D" w:rsidRDefault="00BB1DF7">
            <w:pPr>
              <w:pStyle w:val="Compact"/>
              <w:rPr>
                <w:sz w:val="18"/>
                <w:szCs w:val="18"/>
              </w:rPr>
            </w:pPr>
            <w:r w:rsidRPr="00E81B1D">
              <w:rPr>
                <w:sz w:val="18"/>
                <w:szCs w:val="18"/>
              </w:rPr>
              <w:t>Géométrie surfacique, linéaire ou ponctuelle de l’objet de zonage réglementaire.</w:t>
            </w:r>
          </w:p>
        </w:tc>
        <w:tc>
          <w:tcPr>
            <w:cnfStyle w:val="000010000000" w:firstRow="0" w:lastRow="0" w:firstColumn="0" w:lastColumn="0" w:oddVBand="1" w:evenVBand="0" w:oddHBand="0" w:evenHBand="0" w:firstRowFirstColumn="0" w:firstRowLastColumn="0" w:lastRowFirstColumn="0" w:lastRowLastColumn="0"/>
            <w:tcW w:w="0" w:type="auto"/>
          </w:tcPr>
          <w:p w14:paraId="6A878FB7" w14:textId="77777777" w:rsidR="006F2E49" w:rsidRPr="00E81B1D" w:rsidRDefault="006F2E49">
            <w:pPr>
              <w:pStyle w:val="Compact"/>
              <w:rPr>
                <w:sz w:val="18"/>
                <w:szCs w:val="18"/>
              </w:rPr>
            </w:pPr>
          </w:p>
        </w:tc>
      </w:tr>
    </w:tbl>
    <w:p w14:paraId="60232DCD" w14:textId="77777777" w:rsidR="006F2E49" w:rsidRDefault="00BB1DF7">
      <w:pPr>
        <w:pStyle w:val="Titre6"/>
      </w:pPr>
      <w:bookmarkStart w:id="230" w:name="table-prefixeppr_zoneregmultialea"/>
      <w:bookmarkEnd w:id="229"/>
      <w:r>
        <w:t xml:space="preserve">Table </w:t>
      </w:r>
      <w:r>
        <w:rPr>
          <w:rStyle w:val="VerbatimChar"/>
        </w:rPr>
        <w:t>[PrefixePPR]_zoneregmultialea</w:t>
      </w:r>
    </w:p>
    <w:p w14:paraId="40A0F31B" w14:textId="77777777" w:rsidR="006F2E49" w:rsidRDefault="00BB1DF7">
      <w:pPr>
        <w:pStyle w:val="FirstParagraph"/>
      </w:pPr>
      <w:r w:rsidRPr="0067229D">
        <w:rPr>
          <w:lang w:val="fr-FR"/>
        </w:rPr>
        <w:t xml:space="preserve">La table </w:t>
      </w:r>
      <w:r w:rsidRPr="0067229D">
        <w:rPr>
          <w:rStyle w:val="VerbatimChar"/>
          <w:lang w:val="fr-FR"/>
        </w:rPr>
        <w:t>[PrefixePPR]_zoneregmultialea</w:t>
      </w:r>
      <w:r w:rsidRPr="0067229D">
        <w:rPr>
          <w:lang w:val="fr-FR"/>
        </w:rPr>
        <w:t xml:space="preserve"> implémente l’attribut à valeurs multiples typeAlea des classes </w:t>
      </w:r>
      <w:hyperlink w:anchor="classe-dobjets-zonereglementaireurba">
        <w:r w:rsidRPr="0067229D">
          <w:rPr>
            <w:rStyle w:val="Lienhypertexte"/>
            <w:lang w:val="fr-FR"/>
          </w:rPr>
          <w:t>ZoneReglementaireUrba</w:t>
        </w:r>
      </w:hyperlink>
      <w:r w:rsidRPr="0067229D">
        <w:rPr>
          <w:lang w:val="fr-FR"/>
        </w:rPr>
        <w:t xml:space="preserve"> et </w:t>
      </w:r>
      <w:hyperlink w:anchor="classe-dobjets-zonereglementairefoncier">
        <w:r w:rsidRPr="0067229D">
          <w:rPr>
            <w:rStyle w:val="Lienhypertexte"/>
            <w:lang w:val="fr-FR"/>
          </w:rPr>
          <w:t>ZoneReglementaireFoncier</w:t>
        </w:r>
      </w:hyperlink>
      <w:r w:rsidRPr="0067229D">
        <w:rPr>
          <w:lang w:val="fr-FR"/>
        </w:rPr>
        <w:t xml:space="preserve"> définies dans ce profil applicatif. </w:t>
      </w:r>
      <w:r>
        <w:t xml:space="preserve">Elle a la structure </w:t>
      </w:r>
      <w:proofErr w:type="gramStart"/>
      <w:r>
        <w:t>suivante :</w:t>
      </w:r>
      <w:proofErr w:type="gramEnd"/>
    </w:p>
    <w:tbl>
      <w:tblPr>
        <w:tblStyle w:val="Table"/>
        <w:tblW w:w="0" w:type="auto"/>
        <w:tblLook w:val="0020" w:firstRow="1" w:lastRow="0" w:firstColumn="0" w:lastColumn="0" w:noHBand="0" w:noVBand="0"/>
      </w:tblPr>
      <w:tblGrid>
        <w:gridCol w:w="2369"/>
        <w:gridCol w:w="1152"/>
        <w:gridCol w:w="938"/>
        <w:gridCol w:w="1065"/>
        <w:gridCol w:w="3866"/>
      </w:tblGrid>
      <w:tr w:rsidR="006F2E49" w:rsidRPr="00E81B1D" w14:paraId="3F056353"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99B2048" w14:textId="77777777" w:rsidR="006F2E49" w:rsidRPr="00E81B1D" w:rsidRDefault="00BB1DF7">
            <w:pPr>
              <w:pStyle w:val="Compact"/>
              <w:rPr>
                <w:sz w:val="18"/>
                <w:szCs w:val="18"/>
              </w:rPr>
            </w:pPr>
            <w:r w:rsidRPr="00E81B1D">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0" w:type="auto"/>
          </w:tcPr>
          <w:p w14:paraId="4F326351" w14:textId="77777777" w:rsidR="006F2E49" w:rsidRPr="00E81B1D" w:rsidRDefault="00BB1DF7">
            <w:pPr>
              <w:pStyle w:val="Compact"/>
              <w:rPr>
                <w:sz w:val="18"/>
                <w:szCs w:val="18"/>
              </w:rPr>
            </w:pPr>
            <w:r w:rsidRPr="00E81B1D">
              <w:rPr>
                <w:sz w:val="18"/>
                <w:szCs w:val="18"/>
              </w:rPr>
              <w:t>Nom court</w:t>
            </w:r>
          </w:p>
        </w:tc>
        <w:tc>
          <w:tcPr>
            <w:cnfStyle w:val="000010000000" w:firstRow="0" w:lastRow="0" w:firstColumn="0" w:lastColumn="0" w:oddVBand="1" w:evenVBand="0" w:oddHBand="0" w:evenHBand="0" w:firstRowFirstColumn="0" w:firstRowLastColumn="0" w:lastRowFirstColumn="0" w:lastRowLastColumn="0"/>
            <w:tcW w:w="0" w:type="auto"/>
          </w:tcPr>
          <w:p w14:paraId="5B18E953" w14:textId="77777777" w:rsidR="006F2E49" w:rsidRPr="00E81B1D" w:rsidRDefault="00BB1DF7">
            <w:pPr>
              <w:pStyle w:val="Compact"/>
              <w:rPr>
                <w:sz w:val="18"/>
                <w:szCs w:val="18"/>
              </w:rPr>
            </w:pPr>
            <w:r w:rsidRPr="00E81B1D">
              <w:rPr>
                <w:sz w:val="18"/>
                <w:szCs w:val="18"/>
              </w:rPr>
              <w:t>Type GPKG</w:t>
            </w:r>
          </w:p>
        </w:tc>
        <w:tc>
          <w:tcPr>
            <w:cnfStyle w:val="000001000000" w:firstRow="0" w:lastRow="0" w:firstColumn="0" w:lastColumn="0" w:oddVBand="0" w:evenVBand="1" w:oddHBand="0" w:evenHBand="0" w:firstRowFirstColumn="0" w:firstRowLastColumn="0" w:lastRowFirstColumn="0" w:lastRowLastColumn="0"/>
            <w:tcW w:w="0" w:type="auto"/>
          </w:tcPr>
          <w:p w14:paraId="65BBF941" w14:textId="77777777" w:rsidR="006F2E49" w:rsidRPr="00E81B1D" w:rsidRDefault="00BB1DF7">
            <w:pPr>
              <w:pStyle w:val="Compact"/>
              <w:rPr>
                <w:sz w:val="18"/>
                <w:szCs w:val="18"/>
              </w:rPr>
            </w:pPr>
            <w:r w:rsidRPr="00E81B1D">
              <w:rPr>
                <w:sz w:val="18"/>
                <w:szCs w:val="18"/>
              </w:rPr>
              <w:t>Valeurs</w:t>
            </w:r>
          </w:p>
        </w:tc>
        <w:tc>
          <w:tcPr>
            <w:cnfStyle w:val="000010000000" w:firstRow="0" w:lastRow="0" w:firstColumn="0" w:lastColumn="0" w:oddVBand="1" w:evenVBand="0" w:oddHBand="0" w:evenHBand="0" w:firstRowFirstColumn="0" w:firstRowLastColumn="0" w:lastRowFirstColumn="0" w:lastRowLastColumn="0"/>
            <w:tcW w:w="0" w:type="auto"/>
          </w:tcPr>
          <w:p w14:paraId="77562639" w14:textId="77777777" w:rsidR="006F2E49" w:rsidRPr="00E81B1D" w:rsidRDefault="00BB1DF7">
            <w:pPr>
              <w:pStyle w:val="Compact"/>
              <w:rPr>
                <w:sz w:val="18"/>
                <w:szCs w:val="18"/>
              </w:rPr>
            </w:pPr>
            <w:r w:rsidRPr="00E81B1D">
              <w:rPr>
                <w:sz w:val="18"/>
                <w:szCs w:val="18"/>
              </w:rPr>
              <w:t>Définition</w:t>
            </w:r>
          </w:p>
        </w:tc>
      </w:tr>
      <w:tr w:rsidR="006F2E49" w:rsidRPr="009D678C" w14:paraId="6DB3E24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CC0427D" w14:textId="77777777" w:rsidR="006F2E49" w:rsidRPr="00E81B1D" w:rsidRDefault="00BB1DF7">
            <w:pPr>
              <w:pStyle w:val="Compact"/>
              <w:rPr>
                <w:sz w:val="18"/>
                <w:szCs w:val="18"/>
              </w:rPr>
            </w:pPr>
            <w:proofErr w:type="gramStart"/>
            <w:r w:rsidRPr="00E81B1D">
              <w:rPr>
                <w:rStyle w:val="VerbatimChar"/>
                <w:b/>
                <w:sz w:val="18"/>
                <w:szCs w:val="18"/>
              </w:rPr>
              <w:t>typealea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06C39F5D" w14:textId="77777777" w:rsidR="006F2E49" w:rsidRPr="00E81B1D" w:rsidRDefault="00BB1DF7">
            <w:pPr>
              <w:pStyle w:val="Compact"/>
              <w:rPr>
                <w:sz w:val="18"/>
                <w:szCs w:val="18"/>
              </w:rPr>
            </w:pPr>
            <w:proofErr w:type="gramStart"/>
            <w:r w:rsidRPr="00E81B1D">
              <w:rPr>
                <w:rStyle w:val="VerbatimChar"/>
                <w:b/>
                <w:sz w:val="18"/>
                <w:szCs w:val="18"/>
              </w:rPr>
              <w:t>typealea</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19C5601F" w14:textId="77777777" w:rsidR="006F2E49" w:rsidRPr="00E81B1D" w:rsidRDefault="00BB1DF7">
            <w:pPr>
              <w:pStyle w:val="Compact"/>
              <w:rPr>
                <w:sz w:val="18"/>
                <w:szCs w:val="18"/>
              </w:rPr>
            </w:pPr>
            <w:proofErr w:type="gramStart"/>
            <w:r w:rsidRPr="00E81B1D">
              <w:rPr>
                <w:sz w:val="18"/>
                <w:szCs w:val="18"/>
              </w:rPr>
              <w:t>TEXT(</w:t>
            </w:r>
            <w:proofErr w:type="gramEnd"/>
            <w:r w:rsidRPr="00E81B1D">
              <w:rPr>
                <w:sz w:val="18"/>
                <w:szCs w:val="18"/>
              </w:rPr>
              <w:t>3)</w:t>
            </w:r>
          </w:p>
        </w:tc>
        <w:tc>
          <w:tcPr>
            <w:cnfStyle w:val="000001000000" w:firstRow="0" w:lastRow="0" w:firstColumn="0" w:lastColumn="0" w:oddVBand="0" w:evenVBand="1" w:oddHBand="0" w:evenHBand="0" w:firstRowFirstColumn="0" w:firstRowLastColumn="0" w:lastRowFirstColumn="0" w:lastRowLastColumn="0"/>
            <w:tcW w:w="0" w:type="auto"/>
          </w:tcPr>
          <w:p w14:paraId="4405349E" w14:textId="77777777" w:rsidR="006F2E49" w:rsidRPr="00E81B1D" w:rsidRDefault="00BB1DF7">
            <w:pPr>
              <w:pStyle w:val="Compact"/>
              <w:rPr>
                <w:sz w:val="18"/>
                <w:szCs w:val="18"/>
              </w:rPr>
            </w:pPr>
            <w:r w:rsidRPr="00E81B1D">
              <w:rPr>
                <w:b/>
                <w:sz w:val="18"/>
                <w:szCs w:val="18"/>
              </w:rPr>
              <w:t>Clef étrangère</w:t>
            </w:r>
            <w:r w:rsidRPr="00E81B1D">
              <w:rPr>
                <w:sz w:val="18"/>
                <w:szCs w:val="18"/>
              </w:rPr>
              <w:t xml:space="preserve">. Valeurs à prendre parmi les valeurs de </w:t>
            </w:r>
            <w:r w:rsidRPr="00E81B1D">
              <w:rPr>
                <w:rStyle w:val="VerbatimChar"/>
                <w:sz w:val="18"/>
                <w:szCs w:val="18"/>
              </w:rPr>
              <w:t>code</w:t>
            </w:r>
            <w:r w:rsidRPr="00E81B1D">
              <w:rPr>
                <w:sz w:val="18"/>
                <w:szCs w:val="18"/>
              </w:rPr>
              <w:t xml:space="preserve"> de la table </w:t>
            </w:r>
            <w:hyperlink w:anchor="table-dénumération-typealea">
              <w:r w:rsidRPr="00E81B1D">
                <w:rPr>
                  <w:rStyle w:val="Lienhypertexte"/>
                  <w:sz w:val="18"/>
                  <w:szCs w:val="18"/>
                </w:rPr>
                <w:t>typealea</w:t>
              </w:r>
            </w:hyperlink>
          </w:p>
        </w:tc>
        <w:tc>
          <w:tcPr>
            <w:cnfStyle w:val="000010000000" w:firstRow="0" w:lastRow="0" w:firstColumn="0" w:lastColumn="0" w:oddVBand="1" w:evenVBand="0" w:oddHBand="0" w:evenHBand="0" w:firstRowFirstColumn="0" w:firstRowLastColumn="0" w:lastRowFirstColumn="0" w:lastRowLastColumn="0"/>
            <w:tcW w:w="0" w:type="auto"/>
          </w:tcPr>
          <w:p w14:paraId="16C06373" w14:textId="77777777" w:rsidR="006F2E49" w:rsidRPr="00E81B1D" w:rsidRDefault="00BB1DF7">
            <w:pPr>
              <w:pStyle w:val="Compact"/>
              <w:rPr>
                <w:sz w:val="18"/>
                <w:szCs w:val="18"/>
              </w:rPr>
            </w:pPr>
            <w:r w:rsidRPr="00E81B1D">
              <w:rPr>
                <w:sz w:val="18"/>
                <w:szCs w:val="18"/>
              </w:rPr>
              <w:t>Type de l’aléa associé à la zone réglementaire.</w:t>
            </w:r>
          </w:p>
        </w:tc>
      </w:tr>
      <w:tr w:rsidR="006F2E49" w:rsidRPr="009D678C" w14:paraId="049363C8"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8FCC424" w14:textId="77777777" w:rsidR="006F2E49" w:rsidRPr="00E81B1D" w:rsidRDefault="00BB1DF7">
            <w:pPr>
              <w:pStyle w:val="Compact"/>
              <w:rPr>
                <w:sz w:val="18"/>
                <w:szCs w:val="18"/>
              </w:rPr>
            </w:pPr>
            <w:proofErr w:type="gramStart"/>
            <w:r w:rsidRPr="00E81B1D">
              <w:rPr>
                <w:rStyle w:val="VerbatimChar"/>
                <w:sz w:val="18"/>
                <w:szCs w:val="18"/>
              </w:rPr>
              <w:t>idzonereglementaire</w:t>
            </w:r>
            <w:proofErr w:type="gramEnd"/>
            <w:r w:rsidRPr="00E81B1D">
              <w:rPr>
                <w:rStyle w:val="VerbatimChar"/>
                <w:sz w:val="18"/>
                <w:szCs w:val="18"/>
              </w:rPr>
              <w:t>_u_s</w:t>
            </w:r>
          </w:p>
        </w:tc>
        <w:tc>
          <w:tcPr>
            <w:cnfStyle w:val="000001000000" w:firstRow="0" w:lastRow="0" w:firstColumn="0" w:lastColumn="0" w:oddVBand="0" w:evenVBand="1" w:oddHBand="0" w:evenHBand="0" w:firstRowFirstColumn="0" w:firstRowLastColumn="0" w:lastRowFirstColumn="0" w:lastRowLastColumn="0"/>
            <w:tcW w:w="0" w:type="auto"/>
          </w:tcPr>
          <w:p w14:paraId="03FD66C8" w14:textId="77777777" w:rsidR="006F2E49" w:rsidRPr="00E81B1D" w:rsidRDefault="00BB1DF7">
            <w:pPr>
              <w:pStyle w:val="Compact"/>
              <w:rPr>
                <w:sz w:val="18"/>
                <w:szCs w:val="18"/>
              </w:rPr>
            </w:pPr>
            <w:proofErr w:type="gramStart"/>
            <w:r w:rsidRPr="00E81B1D">
              <w:rPr>
                <w:rStyle w:val="VerbatimChar"/>
                <w:sz w:val="18"/>
                <w:szCs w:val="18"/>
              </w:rPr>
              <w:t>idzonregus</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2B5CC7FF" w14:textId="77777777" w:rsidR="006F2E49" w:rsidRPr="00E81B1D" w:rsidRDefault="00BB1DF7">
            <w:pPr>
              <w:pStyle w:val="Compact"/>
              <w:rPr>
                <w:sz w:val="18"/>
                <w:szCs w:val="18"/>
              </w:rPr>
            </w:pPr>
            <w:proofErr w:type="gramStart"/>
            <w:r w:rsidRPr="00E81B1D">
              <w:rPr>
                <w:sz w:val="18"/>
                <w:szCs w:val="18"/>
              </w:rPr>
              <w:t>TEXT(</w:t>
            </w:r>
            <w:proofErr w:type="gramEnd"/>
            <w:r w:rsidRPr="00E81B1D">
              <w:rPr>
                <w:sz w:val="18"/>
                <w:szCs w:val="18"/>
              </w:rPr>
              <w:t>15)</w:t>
            </w:r>
          </w:p>
        </w:tc>
        <w:tc>
          <w:tcPr>
            <w:cnfStyle w:val="000001000000" w:firstRow="0" w:lastRow="0" w:firstColumn="0" w:lastColumn="0" w:oddVBand="0" w:evenVBand="1" w:oddHBand="0" w:evenHBand="0" w:firstRowFirstColumn="0" w:firstRowLastColumn="0" w:lastRowFirstColumn="0" w:lastRowLastColumn="0"/>
            <w:tcW w:w="0" w:type="auto"/>
          </w:tcPr>
          <w:p w14:paraId="2171441A" w14:textId="77777777" w:rsidR="006F2E49" w:rsidRPr="00E81B1D" w:rsidRDefault="00BB1DF7">
            <w:pPr>
              <w:pStyle w:val="Compact"/>
              <w:rPr>
                <w:sz w:val="18"/>
                <w:szCs w:val="18"/>
              </w:rPr>
            </w:pPr>
            <w:r w:rsidRPr="00E81B1D">
              <w:rPr>
                <w:b/>
                <w:sz w:val="18"/>
                <w:szCs w:val="18"/>
              </w:rPr>
              <w:t>Clef étrangère</w:t>
            </w:r>
            <w:r w:rsidRPr="00E81B1D">
              <w:rPr>
                <w:sz w:val="18"/>
                <w:szCs w:val="18"/>
              </w:rPr>
              <w:t xml:space="preserve"> et partie de la </w:t>
            </w:r>
            <w:r w:rsidRPr="00E81B1D">
              <w:rPr>
                <w:b/>
                <w:sz w:val="18"/>
                <w:szCs w:val="18"/>
              </w:rPr>
              <w:t>Clef primaire</w:t>
            </w:r>
            <w:r w:rsidRPr="00E81B1D">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114E5158" w14:textId="77777777" w:rsidR="006F2E49" w:rsidRPr="00E81B1D" w:rsidRDefault="00BB1DF7">
            <w:pPr>
              <w:pStyle w:val="Compact"/>
              <w:rPr>
                <w:sz w:val="18"/>
                <w:szCs w:val="18"/>
              </w:rPr>
            </w:pPr>
            <w:r w:rsidRPr="00E81B1D">
              <w:rPr>
                <w:sz w:val="18"/>
                <w:szCs w:val="18"/>
              </w:rPr>
              <w:t xml:space="preserve">Identifiant de l’objet zonereglementaire dans la table </w:t>
            </w:r>
            <w:r w:rsidRPr="00E81B1D">
              <w:rPr>
                <w:rStyle w:val="VerbatimChar"/>
                <w:sz w:val="18"/>
                <w:szCs w:val="18"/>
              </w:rPr>
              <w:t>[PrefixePPR]_zonereglementaireurba_s</w:t>
            </w:r>
            <w:r w:rsidRPr="00E81B1D">
              <w:rPr>
                <w:sz w:val="18"/>
                <w:szCs w:val="18"/>
              </w:rPr>
              <w:t xml:space="preserve"> auquel se rattache le type d’alea.</w:t>
            </w:r>
          </w:p>
        </w:tc>
      </w:tr>
      <w:tr w:rsidR="006F2E49" w:rsidRPr="009D678C" w14:paraId="7DB90B1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56795B9" w14:textId="77777777" w:rsidR="006F2E49" w:rsidRPr="00E81B1D" w:rsidRDefault="00BB1DF7">
            <w:pPr>
              <w:pStyle w:val="Compact"/>
              <w:rPr>
                <w:sz w:val="18"/>
                <w:szCs w:val="18"/>
              </w:rPr>
            </w:pPr>
            <w:proofErr w:type="gramStart"/>
            <w:r w:rsidRPr="00E81B1D">
              <w:rPr>
                <w:rStyle w:val="VerbatimChar"/>
                <w:sz w:val="18"/>
                <w:szCs w:val="18"/>
              </w:rPr>
              <w:t>idzonereglementaire</w:t>
            </w:r>
            <w:proofErr w:type="gramEnd"/>
            <w:r w:rsidRPr="00E81B1D">
              <w:rPr>
                <w:rStyle w:val="VerbatimChar"/>
                <w:sz w:val="18"/>
                <w:szCs w:val="18"/>
              </w:rPr>
              <w:t>_u_l</w:t>
            </w:r>
          </w:p>
        </w:tc>
        <w:tc>
          <w:tcPr>
            <w:cnfStyle w:val="000001000000" w:firstRow="0" w:lastRow="0" w:firstColumn="0" w:lastColumn="0" w:oddVBand="0" w:evenVBand="1" w:oddHBand="0" w:evenHBand="0" w:firstRowFirstColumn="0" w:firstRowLastColumn="0" w:lastRowFirstColumn="0" w:lastRowLastColumn="0"/>
            <w:tcW w:w="0" w:type="auto"/>
          </w:tcPr>
          <w:p w14:paraId="11E7982D" w14:textId="77777777" w:rsidR="006F2E49" w:rsidRPr="00E81B1D" w:rsidRDefault="00BB1DF7">
            <w:pPr>
              <w:pStyle w:val="Compact"/>
              <w:rPr>
                <w:sz w:val="18"/>
                <w:szCs w:val="18"/>
              </w:rPr>
            </w:pPr>
            <w:proofErr w:type="gramStart"/>
            <w:r w:rsidRPr="00E81B1D">
              <w:rPr>
                <w:rStyle w:val="VerbatimChar"/>
                <w:sz w:val="18"/>
                <w:szCs w:val="18"/>
              </w:rPr>
              <w:t>idzonregul</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7CC5B223" w14:textId="77777777" w:rsidR="006F2E49" w:rsidRPr="00E81B1D" w:rsidRDefault="00BB1DF7">
            <w:pPr>
              <w:pStyle w:val="Compact"/>
              <w:rPr>
                <w:sz w:val="18"/>
                <w:szCs w:val="18"/>
              </w:rPr>
            </w:pPr>
            <w:proofErr w:type="gramStart"/>
            <w:r w:rsidRPr="00E81B1D">
              <w:rPr>
                <w:sz w:val="18"/>
                <w:szCs w:val="18"/>
              </w:rPr>
              <w:t>TEXT(</w:t>
            </w:r>
            <w:proofErr w:type="gramEnd"/>
            <w:r w:rsidRPr="00E81B1D">
              <w:rPr>
                <w:sz w:val="18"/>
                <w:szCs w:val="18"/>
              </w:rPr>
              <w:t>15)</w:t>
            </w:r>
          </w:p>
        </w:tc>
        <w:tc>
          <w:tcPr>
            <w:cnfStyle w:val="000001000000" w:firstRow="0" w:lastRow="0" w:firstColumn="0" w:lastColumn="0" w:oddVBand="0" w:evenVBand="1" w:oddHBand="0" w:evenHBand="0" w:firstRowFirstColumn="0" w:firstRowLastColumn="0" w:lastRowFirstColumn="0" w:lastRowLastColumn="0"/>
            <w:tcW w:w="0" w:type="auto"/>
          </w:tcPr>
          <w:p w14:paraId="474FE6F8" w14:textId="77777777" w:rsidR="006F2E49" w:rsidRPr="00E81B1D" w:rsidRDefault="00BB1DF7">
            <w:pPr>
              <w:pStyle w:val="Compact"/>
              <w:rPr>
                <w:sz w:val="18"/>
                <w:szCs w:val="18"/>
              </w:rPr>
            </w:pPr>
            <w:r w:rsidRPr="00E81B1D">
              <w:rPr>
                <w:b/>
                <w:sz w:val="18"/>
                <w:szCs w:val="18"/>
              </w:rPr>
              <w:t>Clef étrangère</w:t>
            </w:r>
          </w:p>
        </w:tc>
        <w:tc>
          <w:tcPr>
            <w:cnfStyle w:val="000010000000" w:firstRow="0" w:lastRow="0" w:firstColumn="0" w:lastColumn="0" w:oddVBand="1" w:evenVBand="0" w:oddHBand="0" w:evenHBand="0" w:firstRowFirstColumn="0" w:firstRowLastColumn="0" w:lastRowFirstColumn="0" w:lastRowLastColumn="0"/>
            <w:tcW w:w="0" w:type="auto"/>
          </w:tcPr>
          <w:p w14:paraId="5F5C947B" w14:textId="77777777" w:rsidR="006F2E49" w:rsidRPr="00E81B1D" w:rsidRDefault="00BB1DF7">
            <w:pPr>
              <w:pStyle w:val="Compact"/>
              <w:rPr>
                <w:sz w:val="18"/>
                <w:szCs w:val="18"/>
              </w:rPr>
            </w:pPr>
            <w:r w:rsidRPr="00E81B1D">
              <w:rPr>
                <w:sz w:val="18"/>
                <w:szCs w:val="18"/>
              </w:rPr>
              <w:t xml:space="preserve">Identifiant de l’objet zonereglementaire dans la table </w:t>
            </w:r>
            <w:r w:rsidRPr="00E81B1D">
              <w:rPr>
                <w:rStyle w:val="VerbatimChar"/>
                <w:sz w:val="18"/>
                <w:szCs w:val="18"/>
              </w:rPr>
              <w:t>[PrefixePPR]_zonereglementaireurba_l</w:t>
            </w:r>
            <w:r w:rsidRPr="00E81B1D">
              <w:rPr>
                <w:sz w:val="18"/>
                <w:szCs w:val="18"/>
              </w:rPr>
              <w:t xml:space="preserve"> auquel se rattache le type d’alea.</w:t>
            </w:r>
          </w:p>
        </w:tc>
      </w:tr>
      <w:tr w:rsidR="006F2E49" w:rsidRPr="009D678C" w14:paraId="5753898C"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EEBA4CF" w14:textId="77777777" w:rsidR="006F2E49" w:rsidRPr="00E81B1D" w:rsidRDefault="00BB1DF7">
            <w:pPr>
              <w:pStyle w:val="Compact"/>
              <w:rPr>
                <w:sz w:val="18"/>
                <w:szCs w:val="18"/>
              </w:rPr>
            </w:pPr>
            <w:proofErr w:type="gramStart"/>
            <w:r w:rsidRPr="00E81B1D">
              <w:rPr>
                <w:rStyle w:val="VerbatimChar"/>
                <w:sz w:val="18"/>
                <w:szCs w:val="18"/>
              </w:rPr>
              <w:lastRenderedPageBreak/>
              <w:t>idzonereglementaire</w:t>
            </w:r>
            <w:proofErr w:type="gramEnd"/>
            <w:r w:rsidRPr="00E81B1D">
              <w:rPr>
                <w:rStyle w:val="VerbatimChar"/>
                <w:sz w:val="18"/>
                <w:szCs w:val="18"/>
              </w:rPr>
              <w:t>_u_p</w:t>
            </w:r>
          </w:p>
        </w:tc>
        <w:tc>
          <w:tcPr>
            <w:cnfStyle w:val="000001000000" w:firstRow="0" w:lastRow="0" w:firstColumn="0" w:lastColumn="0" w:oddVBand="0" w:evenVBand="1" w:oddHBand="0" w:evenHBand="0" w:firstRowFirstColumn="0" w:firstRowLastColumn="0" w:lastRowFirstColumn="0" w:lastRowLastColumn="0"/>
            <w:tcW w:w="0" w:type="auto"/>
          </w:tcPr>
          <w:p w14:paraId="711E743C" w14:textId="77777777" w:rsidR="006F2E49" w:rsidRPr="00E81B1D" w:rsidRDefault="00BB1DF7">
            <w:pPr>
              <w:pStyle w:val="Compact"/>
              <w:rPr>
                <w:sz w:val="18"/>
                <w:szCs w:val="18"/>
              </w:rPr>
            </w:pPr>
            <w:proofErr w:type="gramStart"/>
            <w:r w:rsidRPr="00E81B1D">
              <w:rPr>
                <w:rStyle w:val="VerbatimChar"/>
                <w:sz w:val="18"/>
                <w:szCs w:val="18"/>
              </w:rPr>
              <w:t>idzonregup</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385E163C" w14:textId="77777777" w:rsidR="006F2E49" w:rsidRPr="00E81B1D" w:rsidRDefault="00BB1DF7">
            <w:pPr>
              <w:pStyle w:val="Compact"/>
              <w:rPr>
                <w:sz w:val="18"/>
                <w:szCs w:val="18"/>
              </w:rPr>
            </w:pPr>
            <w:proofErr w:type="gramStart"/>
            <w:r w:rsidRPr="00E81B1D">
              <w:rPr>
                <w:sz w:val="18"/>
                <w:szCs w:val="18"/>
              </w:rPr>
              <w:t>TEXT(</w:t>
            </w:r>
            <w:proofErr w:type="gramEnd"/>
            <w:r w:rsidRPr="00E81B1D">
              <w:rPr>
                <w:sz w:val="18"/>
                <w:szCs w:val="18"/>
              </w:rPr>
              <w:t>15)</w:t>
            </w:r>
          </w:p>
        </w:tc>
        <w:tc>
          <w:tcPr>
            <w:cnfStyle w:val="000001000000" w:firstRow="0" w:lastRow="0" w:firstColumn="0" w:lastColumn="0" w:oddVBand="0" w:evenVBand="1" w:oddHBand="0" w:evenHBand="0" w:firstRowFirstColumn="0" w:firstRowLastColumn="0" w:lastRowFirstColumn="0" w:lastRowLastColumn="0"/>
            <w:tcW w:w="0" w:type="auto"/>
          </w:tcPr>
          <w:p w14:paraId="0C87E021" w14:textId="77777777" w:rsidR="006F2E49" w:rsidRPr="00E81B1D" w:rsidRDefault="00BB1DF7">
            <w:pPr>
              <w:pStyle w:val="Compact"/>
              <w:rPr>
                <w:sz w:val="18"/>
                <w:szCs w:val="18"/>
              </w:rPr>
            </w:pPr>
            <w:r w:rsidRPr="00E81B1D">
              <w:rPr>
                <w:b/>
                <w:sz w:val="18"/>
                <w:szCs w:val="18"/>
              </w:rPr>
              <w:t>Clef étrangère</w:t>
            </w:r>
          </w:p>
        </w:tc>
        <w:tc>
          <w:tcPr>
            <w:cnfStyle w:val="000010000000" w:firstRow="0" w:lastRow="0" w:firstColumn="0" w:lastColumn="0" w:oddVBand="1" w:evenVBand="0" w:oddHBand="0" w:evenHBand="0" w:firstRowFirstColumn="0" w:firstRowLastColumn="0" w:lastRowFirstColumn="0" w:lastRowLastColumn="0"/>
            <w:tcW w:w="0" w:type="auto"/>
          </w:tcPr>
          <w:p w14:paraId="53AE0DC8" w14:textId="77777777" w:rsidR="006F2E49" w:rsidRPr="00E81B1D" w:rsidRDefault="00BB1DF7">
            <w:pPr>
              <w:pStyle w:val="Compact"/>
              <w:rPr>
                <w:sz w:val="18"/>
                <w:szCs w:val="18"/>
              </w:rPr>
            </w:pPr>
            <w:r w:rsidRPr="00E81B1D">
              <w:rPr>
                <w:sz w:val="18"/>
                <w:szCs w:val="18"/>
              </w:rPr>
              <w:t xml:space="preserve">Identifiant de l’objet zonereglementaire dans la table </w:t>
            </w:r>
            <w:r w:rsidRPr="00E81B1D">
              <w:rPr>
                <w:rStyle w:val="VerbatimChar"/>
                <w:sz w:val="18"/>
                <w:szCs w:val="18"/>
              </w:rPr>
              <w:t>[PrefixePPR]_zonereglementaireurba_p</w:t>
            </w:r>
            <w:r w:rsidRPr="00E81B1D">
              <w:rPr>
                <w:sz w:val="18"/>
                <w:szCs w:val="18"/>
              </w:rPr>
              <w:t xml:space="preserve"> auquel se rattache le type d’alea.</w:t>
            </w:r>
          </w:p>
        </w:tc>
      </w:tr>
      <w:tr w:rsidR="006F2E49" w:rsidRPr="009D678C" w14:paraId="1DBF279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AD09C2C" w14:textId="77777777" w:rsidR="006F2E49" w:rsidRPr="00E81B1D" w:rsidRDefault="00BB1DF7">
            <w:pPr>
              <w:pStyle w:val="Compact"/>
              <w:rPr>
                <w:sz w:val="18"/>
                <w:szCs w:val="18"/>
              </w:rPr>
            </w:pPr>
            <w:proofErr w:type="gramStart"/>
            <w:r w:rsidRPr="00E81B1D">
              <w:rPr>
                <w:rStyle w:val="VerbatimChar"/>
                <w:sz w:val="18"/>
                <w:szCs w:val="18"/>
              </w:rPr>
              <w:t>idzonereglementaire</w:t>
            </w:r>
            <w:proofErr w:type="gramEnd"/>
            <w:r w:rsidRPr="00E81B1D">
              <w:rPr>
                <w:rStyle w:val="VerbatimChar"/>
                <w:sz w:val="18"/>
                <w:szCs w:val="18"/>
              </w:rPr>
              <w:t>_f_s</w:t>
            </w:r>
          </w:p>
        </w:tc>
        <w:tc>
          <w:tcPr>
            <w:cnfStyle w:val="000001000000" w:firstRow="0" w:lastRow="0" w:firstColumn="0" w:lastColumn="0" w:oddVBand="0" w:evenVBand="1" w:oddHBand="0" w:evenHBand="0" w:firstRowFirstColumn="0" w:firstRowLastColumn="0" w:lastRowFirstColumn="0" w:lastRowLastColumn="0"/>
            <w:tcW w:w="0" w:type="auto"/>
          </w:tcPr>
          <w:p w14:paraId="7004156E" w14:textId="77777777" w:rsidR="006F2E49" w:rsidRPr="00E81B1D" w:rsidRDefault="00BB1DF7">
            <w:pPr>
              <w:pStyle w:val="Compact"/>
              <w:rPr>
                <w:sz w:val="18"/>
                <w:szCs w:val="18"/>
              </w:rPr>
            </w:pPr>
            <w:proofErr w:type="gramStart"/>
            <w:r w:rsidRPr="00E81B1D">
              <w:rPr>
                <w:rStyle w:val="VerbatimChar"/>
                <w:sz w:val="18"/>
                <w:szCs w:val="18"/>
              </w:rPr>
              <w:t>idzonregfs</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67B707CE" w14:textId="77777777" w:rsidR="006F2E49" w:rsidRPr="00E81B1D" w:rsidRDefault="00BB1DF7">
            <w:pPr>
              <w:pStyle w:val="Compact"/>
              <w:rPr>
                <w:sz w:val="18"/>
                <w:szCs w:val="18"/>
              </w:rPr>
            </w:pPr>
            <w:proofErr w:type="gramStart"/>
            <w:r w:rsidRPr="00E81B1D">
              <w:rPr>
                <w:sz w:val="18"/>
                <w:szCs w:val="18"/>
              </w:rPr>
              <w:t>TEXT(</w:t>
            </w:r>
            <w:proofErr w:type="gramEnd"/>
            <w:r w:rsidRPr="00E81B1D">
              <w:rPr>
                <w:sz w:val="18"/>
                <w:szCs w:val="18"/>
              </w:rPr>
              <w:t>15)</w:t>
            </w:r>
          </w:p>
        </w:tc>
        <w:tc>
          <w:tcPr>
            <w:cnfStyle w:val="000001000000" w:firstRow="0" w:lastRow="0" w:firstColumn="0" w:lastColumn="0" w:oddVBand="0" w:evenVBand="1" w:oddHBand="0" w:evenHBand="0" w:firstRowFirstColumn="0" w:firstRowLastColumn="0" w:lastRowFirstColumn="0" w:lastRowLastColumn="0"/>
            <w:tcW w:w="0" w:type="auto"/>
          </w:tcPr>
          <w:p w14:paraId="73B36AEF" w14:textId="77777777" w:rsidR="006F2E49" w:rsidRPr="00E81B1D" w:rsidRDefault="00BB1DF7">
            <w:pPr>
              <w:pStyle w:val="Compact"/>
              <w:rPr>
                <w:sz w:val="18"/>
                <w:szCs w:val="18"/>
              </w:rPr>
            </w:pPr>
            <w:r w:rsidRPr="00E81B1D">
              <w:rPr>
                <w:b/>
                <w:sz w:val="18"/>
                <w:szCs w:val="18"/>
              </w:rPr>
              <w:t>Clef étrangère</w:t>
            </w:r>
          </w:p>
        </w:tc>
        <w:tc>
          <w:tcPr>
            <w:cnfStyle w:val="000010000000" w:firstRow="0" w:lastRow="0" w:firstColumn="0" w:lastColumn="0" w:oddVBand="1" w:evenVBand="0" w:oddHBand="0" w:evenHBand="0" w:firstRowFirstColumn="0" w:firstRowLastColumn="0" w:lastRowFirstColumn="0" w:lastRowLastColumn="0"/>
            <w:tcW w:w="0" w:type="auto"/>
          </w:tcPr>
          <w:p w14:paraId="451A51C1" w14:textId="77777777" w:rsidR="006F2E49" w:rsidRPr="00E81B1D" w:rsidRDefault="00BB1DF7">
            <w:pPr>
              <w:pStyle w:val="Compact"/>
              <w:rPr>
                <w:sz w:val="18"/>
                <w:szCs w:val="18"/>
              </w:rPr>
            </w:pPr>
            <w:r w:rsidRPr="00E81B1D">
              <w:rPr>
                <w:sz w:val="18"/>
                <w:szCs w:val="18"/>
              </w:rPr>
              <w:t xml:space="preserve">Identifiant de l’objet zonereglementaire dans la table </w:t>
            </w:r>
            <w:r w:rsidRPr="00E81B1D">
              <w:rPr>
                <w:rStyle w:val="VerbatimChar"/>
                <w:sz w:val="18"/>
                <w:szCs w:val="18"/>
              </w:rPr>
              <w:t>[PrefixePPR]_zonereglementairefoncier_s</w:t>
            </w:r>
            <w:r w:rsidRPr="00E81B1D">
              <w:rPr>
                <w:sz w:val="18"/>
                <w:szCs w:val="18"/>
              </w:rPr>
              <w:t xml:space="preserve"> auquel se rattache le type d’alea.</w:t>
            </w:r>
          </w:p>
        </w:tc>
      </w:tr>
      <w:tr w:rsidR="006F2E49" w:rsidRPr="009D678C" w14:paraId="41572A99"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95D9FF8" w14:textId="77777777" w:rsidR="006F2E49" w:rsidRPr="00E81B1D" w:rsidRDefault="00BB1DF7">
            <w:pPr>
              <w:pStyle w:val="Compact"/>
              <w:rPr>
                <w:sz w:val="18"/>
                <w:szCs w:val="18"/>
              </w:rPr>
            </w:pPr>
            <w:proofErr w:type="gramStart"/>
            <w:r w:rsidRPr="00E81B1D">
              <w:rPr>
                <w:rStyle w:val="VerbatimChar"/>
                <w:sz w:val="18"/>
                <w:szCs w:val="18"/>
              </w:rPr>
              <w:t>idzonereglementaire</w:t>
            </w:r>
            <w:proofErr w:type="gramEnd"/>
            <w:r w:rsidRPr="00E81B1D">
              <w:rPr>
                <w:rStyle w:val="VerbatimChar"/>
                <w:sz w:val="18"/>
                <w:szCs w:val="18"/>
              </w:rPr>
              <w:t>_f_l</w:t>
            </w:r>
          </w:p>
        </w:tc>
        <w:tc>
          <w:tcPr>
            <w:cnfStyle w:val="000001000000" w:firstRow="0" w:lastRow="0" w:firstColumn="0" w:lastColumn="0" w:oddVBand="0" w:evenVBand="1" w:oddHBand="0" w:evenHBand="0" w:firstRowFirstColumn="0" w:firstRowLastColumn="0" w:lastRowFirstColumn="0" w:lastRowLastColumn="0"/>
            <w:tcW w:w="0" w:type="auto"/>
          </w:tcPr>
          <w:p w14:paraId="27CED313" w14:textId="77777777" w:rsidR="006F2E49" w:rsidRPr="00E81B1D" w:rsidRDefault="00BB1DF7">
            <w:pPr>
              <w:pStyle w:val="Compact"/>
              <w:rPr>
                <w:sz w:val="18"/>
                <w:szCs w:val="18"/>
              </w:rPr>
            </w:pPr>
            <w:proofErr w:type="gramStart"/>
            <w:r w:rsidRPr="00E81B1D">
              <w:rPr>
                <w:rStyle w:val="VerbatimChar"/>
                <w:sz w:val="18"/>
                <w:szCs w:val="18"/>
              </w:rPr>
              <w:t>idzonregfl</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44843B8C" w14:textId="77777777" w:rsidR="006F2E49" w:rsidRPr="00E81B1D" w:rsidRDefault="00BB1DF7">
            <w:pPr>
              <w:pStyle w:val="Compact"/>
              <w:rPr>
                <w:sz w:val="18"/>
                <w:szCs w:val="18"/>
              </w:rPr>
            </w:pPr>
            <w:proofErr w:type="gramStart"/>
            <w:r w:rsidRPr="00E81B1D">
              <w:rPr>
                <w:sz w:val="18"/>
                <w:szCs w:val="18"/>
              </w:rPr>
              <w:t>TEXT(</w:t>
            </w:r>
            <w:proofErr w:type="gramEnd"/>
            <w:r w:rsidRPr="00E81B1D">
              <w:rPr>
                <w:sz w:val="18"/>
                <w:szCs w:val="18"/>
              </w:rPr>
              <w:t>15)</w:t>
            </w:r>
          </w:p>
        </w:tc>
        <w:tc>
          <w:tcPr>
            <w:cnfStyle w:val="000001000000" w:firstRow="0" w:lastRow="0" w:firstColumn="0" w:lastColumn="0" w:oddVBand="0" w:evenVBand="1" w:oddHBand="0" w:evenHBand="0" w:firstRowFirstColumn="0" w:firstRowLastColumn="0" w:lastRowFirstColumn="0" w:lastRowLastColumn="0"/>
            <w:tcW w:w="0" w:type="auto"/>
          </w:tcPr>
          <w:p w14:paraId="1FED33D1" w14:textId="77777777" w:rsidR="006F2E49" w:rsidRPr="00E81B1D" w:rsidRDefault="00BB1DF7">
            <w:pPr>
              <w:pStyle w:val="Compact"/>
              <w:rPr>
                <w:sz w:val="18"/>
                <w:szCs w:val="18"/>
              </w:rPr>
            </w:pPr>
            <w:r w:rsidRPr="00E81B1D">
              <w:rPr>
                <w:b/>
                <w:sz w:val="18"/>
                <w:szCs w:val="18"/>
              </w:rPr>
              <w:t>Clef étrangère</w:t>
            </w:r>
          </w:p>
        </w:tc>
        <w:tc>
          <w:tcPr>
            <w:cnfStyle w:val="000010000000" w:firstRow="0" w:lastRow="0" w:firstColumn="0" w:lastColumn="0" w:oddVBand="1" w:evenVBand="0" w:oddHBand="0" w:evenHBand="0" w:firstRowFirstColumn="0" w:firstRowLastColumn="0" w:lastRowFirstColumn="0" w:lastRowLastColumn="0"/>
            <w:tcW w:w="0" w:type="auto"/>
          </w:tcPr>
          <w:p w14:paraId="69E9971D" w14:textId="77777777" w:rsidR="006F2E49" w:rsidRPr="00E81B1D" w:rsidRDefault="00BB1DF7">
            <w:pPr>
              <w:pStyle w:val="Compact"/>
              <w:rPr>
                <w:sz w:val="18"/>
                <w:szCs w:val="18"/>
              </w:rPr>
            </w:pPr>
            <w:r w:rsidRPr="00E81B1D">
              <w:rPr>
                <w:sz w:val="18"/>
                <w:szCs w:val="18"/>
              </w:rPr>
              <w:t xml:space="preserve">Identifiant de l’objet zonereglementaire dans la table </w:t>
            </w:r>
            <w:r w:rsidRPr="00E81B1D">
              <w:rPr>
                <w:rStyle w:val="VerbatimChar"/>
                <w:sz w:val="18"/>
                <w:szCs w:val="18"/>
              </w:rPr>
              <w:t>[PrefixePPR]_zonereglementairefoncier_l</w:t>
            </w:r>
            <w:r w:rsidRPr="00E81B1D">
              <w:rPr>
                <w:sz w:val="18"/>
                <w:szCs w:val="18"/>
              </w:rPr>
              <w:t xml:space="preserve"> auquel se rattache le type d’alea.</w:t>
            </w:r>
          </w:p>
        </w:tc>
      </w:tr>
      <w:tr w:rsidR="006F2E49" w:rsidRPr="009D678C" w14:paraId="3CAE12D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809FB1C" w14:textId="77777777" w:rsidR="006F2E49" w:rsidRPr="00E81B1D" w:rsidRDefault="00BB1DF7">
            <w:pPr>
              <w:pStyle w:val="Compact"/>
              <w:rPr>
                <w:sz w:val="18"/>
                <w:szCs w:val="18"/>
              </w:rPr>
            </w:pPr>
            <w:proofErr w:type="gramStart"/>
            <w:r w:rsidRPr="00E81B1D">
              <w:rPr>
                <w:rStyle w:val="VerbatimChar"/>
                <w:sz w:val="18"/>
                <w:szCs w:val="18"/>
              </w:rPr>
              <w:t>idzonereglementaire</w:t>
            </w:r>
            <w:proofErr w:type="gramEnd"/>
            <w:r w:rsidRPr="00E81B1D">
              <w:rPr>
                <w:rStyle w:val="VerbatimChar"/>
                <w:sz w:val="18"/>
                <w:szCs w:val="18"/>
              </w:rPr>
              <w:t>_f_p</w:t>
            </w:r>
          </w:p>
        </w:tc>
        <w:tc>
          <w:tcPr>
            <w:cnfStyle w:val="000001000000" w:firstRow="0" w:lastRow="0" w:firstColumn="0" w:lastColumn="0" w:oddVBand="0" w:evenVBand="1" w:oddHBand="0" w:evenHBand="0" w:firstRowFirstColumn="0" w:firstRowLastColumn="0" w:lastRowFirstColumn="0" w:lastRowLastColumn="0"/>
            <w:tcW w:w="0" w:type="auto"/>
          </w:tcPr>
          <w:p w14:paraId="41F33E9C" w14:textId="77777777" w:rsidR="006F2E49" w:rsidRPr="00E81B1D" w:rsidRDefault="00BB1DF7">
            <w:pPr>
              <w:pStyle w:val="Compact"/>
              <w:rPr>
                <w:sz w:val="18"/>
                <w:szCs w:val="18"/>
              </w:rPr>
            </w:pPr>
            <w:proofErr w:type="gramStart"/>
            <w:r w:rsidRPr="00E81B1D">
              <w:rPr>
                <w:rStyle w:val="VerbatimChar"/>
                <w:sz w:val="18"/>
                <w:szCs w:val="18"/>
              </w:rPr>
              <w:t>idzonregfp</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2BB5AD8E" w14:textId="77777777" w:rsidR="006F2E49" w:rsidRPr="00E81B1D" w:rsidRDefault="00BB1DF7">
            <w:pPr>
              <w:pStyle w:val="Compact"/>
              <w:rPr>
                <w:sz w:val="18"/>
                <w:szCs w:val="18"/>
              </w:rPr>
            </w:pPr>
            <w:proofErr w:type="gramStart"/>
            <w:r w:rsidRPr="00E81B1D">
              <w:rPr>
                <w:sz w:val="18"/>
                <w:szCs w:val="18"/>
              </w:rPr>
              <w:t>TEXT(</w:t>
            </w:r>
            <w:proofErr w:type="gramEnd"/>
            <w:r w:rsidRPr="00E81B1D">
              <w:rPr>
                <w:sz w:val="18"/>
                <w:szCs w:val="18"/>
              </w:rPr>
              <w:t>15)</w:t>
            </w:r>
          </w:p>
        </w:tc>
        <w:tc>
          <w:tcPr>
            <w:cnfStyle w:val="000001000000" w:firstRow="0" w:lastRow="0" w:firstColumn="0" w:lastColumn="0" w:oddVBand="0" w:evenVBand="1" w:oddHBand="0" w:evenHBand="0" w:firstRowFirstColumn="0" w:firstRowLastColumn="0" w:lastRowFirstColumn="0" w:lastRowLastColumn="0"/>
            <w:tcW w:w="0" w:type="auto"/>
          </w:tcPr>
          <w:p w14:paraId="73CFF3FA" w14:textId="77777777" w:rsidR="006F2E49" w:rsidRPr="00E81B1D" w:rsidRDefault="00BB1DF7">
            <w:pPr>
              <w:pStyle w:val="Compact"/>
              <w:rPr>
                <w:sz w:val="18"/>
                <w:szCs w:val="18"/>
              </w:rPr>
            </w:pPr>
            <w:r w:rsidRPr="00E81B1D">
              <w:rPr>
                <w:b/>
                <w:sz w:val="18"/>
                <w:szCs w:val="18"/>
              </w:rPr>
              <w:t>Clef étrangère</w:t>
            </w:r>
          </w:p>
        </w:tc>
        <w:tc>
          <w:tcPr>
            <w:cnfStyle w:val="000010000000" w:firstRow="0" w:lastRow="0" w:firstColumn="0" w:lastColumn="0" w:oddVBand="1" w:evenVBand="0" w:oddHBand="0" w:evenHBand="0" w:firstRowFirstColumn="0" w:firstRowLastColumn="0" w:lastRowFirstColumn="0" w:lastRowLastColumn="0"/>
            <w:tcW w:w="0" w:type="auto"/>
          </w:tcPr>
          <w:p w14:paraId="0BCFC465" w14:textId="77777777" w:rsidR="006F2E49" w:rsidRPr="00E81B1D" w:rsidRDefault="00BB1DF7">
            <w:pPr>
              <w:pStyle w:val="Compact"/>
              <w:rPr>
                <w:sz w:val="18"/>
                <w:szCs w:val="18"/>
              </w:rPr>
            </w:pPr>
            <w:r w:rsidRPr="00E81B1D">
              <w:rPr>
                <w:sz w:val="18"/>
                <w:szCs w:val="18"/>
              </w:rPr>
              <w:t xml:space="preserve">Identifiant de l’objet zonereglementaire dans la table </w:t>
            </w:r>
            <w:r w:rsidRPr="00E81B1D">
              <w:rPr>
                <w:rStyle w:val="VerbatimChar"/>
                <w:sz w:val="18"/>
                <w:szCs w:val="18"/>
              </w:rPr>
              <w:t>[PrefixePPR]_zonereglementairefoncier_p</w:t>
            </w:r>
            <w:r w:rsidRPr="00E81B1D">
              <w:rPr>
                <w:sz w:val="18"/>
                <w:szCs w:val="18"/>
              </w:rPr>
              <w:t xml:space="preserve"> auquel se rattache le type d’alea.</w:t>
            </w:r>
          </w:p>
        </w:tc>
      </w:tr>
    </w:tbl>
    <w:p w14:paraId="7D16564A" w14:textId="77777777" w:rsidR="006F2E49" w:rsidRPr="0067229D" w:rsidRDefault="00BB1DF7">
      <w:pPr>
        <w:pStyle w:val="Corpsdetexte"/>
        <w:rPr>
          <w:lang w:val="fr-FR"/>
        </w:rPr>
      </w:pPr>
      <w:r w:rsidRPr="0067229D">
        <w:rPr>
          <w:lang w:val="fr-FR"/>
        </w:rPr>
        <w:t xml:space="preserve">A noter que pour une ligne de la table seule une des colonnes </w:t>
      </w:r>
      <w:r w:rsidRPr="0067229D">
        <w:rPr>
          <w:rStyle w:val="VerbatimChar"/>
          <w:lang w:val="fr-FR"/>
        </w:rPr>
        <w:t>idzonereglementaire_u_l</w:t>
      </w:r>
      <w:r w:rsidRPr="0067229D">
        <w:rPr>
          <w:lang w:val="fr-FR"/>
        </w:rPr>
        <w:t xml:space="preserve">, </w:t>
      </w:r>
      <w:r w:rsidRPr="0067229D">
        <w:rPr>
          <w:rStyle w:val="VerbatimChar"/>
          <w:lang w:val="fr-FR"/>
        </w:rPr>
        <w:t>idzonereglementaire_u_p</w:t>
      </w:r>
      <w:r w:rsidRPr="0067229D">
        <w:rPr>
          <w:lang w:val="fr-FR"/>
        </w:rPr>
        <w:t xml:space="preserve">, </w:t>
      </w:r>
      <w:r w:rsidRPr="0067229D">
        <w:rPr>
          <w:rStyle w:val="VerbatimChar"/>
          <w:lang w:val="fr-FR"/>
        </w:rPr>
        <w:t>idzonereglementaire_f_s</w:t>
      </w:r>
      <w:r w:rsidRPr="0067229D">
        <w:rPr>
          <w:lang w:val="fr-FR"/>
        </w:rPr>
        <w:t xml:space="preserve">, </w:t>
      </w:r>
      <w:r w:rsidRPr="0067229D">
        <w:rPr>
          <w:rStyle w:val="VerbatimChar"/>
          <w:lang w:val="fr-FR"/>
        </w:rPr>
        <w:t>idzonereglementaire_f_l</w:t>
      </w:r>
      <w:r w:rsidRPr="0067229D">
        <w:rPr>
          <w:lang w:val="fr-FR"/>
        </w:rPr>
        <w:t xml:space="preserve"> ou </w:t>
      </w:r>
      <w:r w:rsidRPr="0067229D">
        <w:rPr>
          <w:rStyle w:val="VerbatimChar"/>
          <w:lang w:val="fr-FR"/>
        </w:rPr>
        <w:t>idzonereglementaire_f_p</w:t>
      </w:r>
      <w:r w:rsidRPr="0067229D">
        <w:rPr>
          <w:lang w:val="fr-FR"/>
        </w:rPr>
        <w:t xml:space="preserve"> doit être renseignée.</w:t>
      </w:r>
    </w:p>
    <w:p w14:paraId="5CF942F3" w14:textId="77777777" w:rsidR="006F2E49" w:rsidRDefault="00BB1DF7">
      <w:pPr>
        <w:pStyle w:val="Titre6"/>
      </w:pPr>
      <w:bookmarkStart w:id="231" w:name="table-dénumération-typereglementurba"/>
      <w:bookmarkEnd w:id="230"/>
      <w:r>
        <w:t xml:space="preserve">Table d’énumération </w:t>
      </w:r>
      <w:r>
        <w:rPr>
          <w:rStyle w:val="VerbatimChar"/>
        </w:rPr>
        <w:t>typereglementurba</w:t>
      </w:r>
    </w:p>
    <w:p w14:paraId="618A5E09" w14:textId="77777777" w:rsidR="006F2E49" w:rsidRPr="0067229D" w:rsidRDefault="00BB1DF7">
      <w:pPr>
        <w:pStyle w:val="FirstParagraph"/>
        <w:rPr>
          <w:lang w:val="fr-FR"/>
        </w:rPr>
      </w:pPr>
      <w:r w:rsidRPr="0067229D">
        <w:rPr>
          <w:lang w:val="fr-FR"/>
        </w:rPr>
        <w:t xml:space="preserve">La table </w:t>
      </w:r>
      <w:r w:rsidRPr="0067229D">
        <w:rPr>
          <w:rStyle w:val="VerbatimChar"/>
          <w:lang w:val="fr-FR"/>
        </w:rPr>
        <w:t>typereglementurba</w:t>
      </w:r>
      <w:r w:rsidRPr="0067229D">
        <w:rPr>
          <w:lang w:val="fr-FR"/>
        </w:rPr>
        <w:t xml:space="preserve"> implémente l’énumération </w:t>
      </w:r>
      <w:hyperlink w:anchor="enumeration-typereglementurba">
        <w:r w:rsidRPr="0067229D">
          <w:rPr>
            <w:rStyle w:val="Lienhypertexte"/>
            <w:lang w:val="fr-FR"/>
          </w:rPr>
          <w:t>TypeReglementUrba</w:t>
        </w:r>
      </w:hyperlink>
      <w:r w:rsidRPr="0067229D">
        <w:rPr>
          <w:lang w:val="fr-FR"/>
        </w:rPr>
        <w:t xml:space="preserve"> définie dans ce profil applicatif.</w:t>
      </w:r>
    </w:p>
    <w:p w14:paraId="14465F7B" w14:textId="77777777" w:rsidR="006F2E49" w:rsidRPr="0067229D" w:rsidRDefault="00BB1DF7">
      <w:pPr>
        <w:pStyle w:val="Corpsdetexte"/>
        <w:rPr>
          <w:lang w:val="fr-FR"/>
        </w:rPr>
      </w:pPr>
      <w:r w:rsidRPr="0067229D">
        <w:rPr>
          <w:lang w:val="fr-FR"/>
        </w:rPr>
        <w:t>Elle a la structure et le contenu suivants :</w:t>
      </w:r>
    </w:p>
    <w:tbl>
      <w:tblPr>
        <w:tblStyle w:val="Table"/>
        <w:tblW w:w="0" w:type="auto"/>
        <w:tblLook w:val="0020" w:firstRow="1" w:lastRow="0" w:firstColumn="0" w:lastColumn="0" w:noHBand="0" w:noVBand="0"/>
      </w:tblPr>
      <w:tblGrid>
        <w:gridCol w:w="1367"/>
        <w:gridCol w:w="2904"/>
      </w:tblGrid>
      <w:tr w:rsidR="006F2E49" w:rsidRPr="009C0037" w14:paraId="0B957A89"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AC9ADD9" w14:textId="77777777" w:rsidR="006F2E49" w:rsidRPr="009C0037" w:rsidRDefault="00BB1DF7">
            <w:pPr>
              <w:pStyle w:val="Compact"/>
              <w:rPr>
                <w:sz w:val="18"/>
                <w:szCs w:val="18"/>
              </w:rPr>
            </w:pPr>
            <w:proofErr w:type="gramStart"/>
            <w:r w:rsidRPr="009C0037">
              <w:rPr>
                <w:rStyle w:val="VerbatimChar"/>
                <w:sz w:val="18"/>
                <w:szCs w:val="18"/>
              </w:rPr>
              <w:t>code</w:t>
            </w:r>
            <w:proofErr w:type="gramEnd"/>
            <w:r w:rsidRPr="009C0037">
              <w:rPr>
                <w:sz w:val="18"/>
                <w:szCs w:val="18"/>
              </w:rPr>
              <w:t xml:space="preserve"> TEXT(2)</w:t>
            </w:r>
          </w:p>
        </w:tc>
        <w:tc>
          <w:tcPr>
            <w:cnfStyle w:val="000001000000" w:firstRow="0" w:lastRow="0" w:firstColumn="0" w:lastColumn="0" w:oddVBand="0" w:evenVBand="1" w:oddHBand="0" w:evenHBand="0" w:firstRowFirstColumn="0" w:firstRowLastColumn="0" w:lastRowFirstColumn="0" w:lastRowLastColumn="0"/>
            <w:tcW w:w="0" w:type="auto"/>
          </w:tcPr>
          <w:p w14:paraId="561F5890" w14:textId="77777777" w:rsidR="006F2E49" w:rsidRPr="009C0037" w:rsidRDefault="00BB1DF7">
            <w:pPr>
              <w:pStyle w:val="Compact"/>
              <w:rPr>
                <w:sz w:val="18"/>
                <w:szCs w:val="18"/>
              </w:rPr>
            </w:pPr>
            <w:proofErr w:type="gramStart"/>
            <w:r w:rsidRPr="009C0037">
              <w:rPr>
                <w:rStyle w:val="VerbatimChar"/>
                <w:sz w:val="18"/>
                <w:szCs w:val="18"/>
              </w:rPr>
              <w:t>libelle</w:t>
            </w:r>
            <w:proofErr w:type="gramEnd"/>
            <w:r w:rsidRPr="009C0037">
              <w:rPr>
                <w:sz w:val="18"/>
                <w:szCs w:val="18"/>
              </w:rPr>
              <w:t xml:space="preserve"> TEXT(40)</w:t>
            </w:r>
          </w:p>
        </w:tc>
      </w:tr>
      <w:tr w:rsidR="006F2E49" w:rsidRPr="009C0037" w14:paraId="4F20E98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08A94AB" w14:textId="77777777" w:rsidR="006F2E49" w:rsidRPr="009C0037" w:rsidRDefault="00BB1DF7">
            <w:pPr>
              <w:pStyle w:val="Compact"/>
              <w:rPr>
                <w:sz w:val="18"/>
                <w:szCs w:val="18"/>
              </w:rPr>
            </w:pPr>
            <w:r w:rsidRPr="009C0037">
              <w:rPr>
                <w:sz w:val="18"/>
                <w:szCs w:val="18"/>
              </w:rPr>
              <w:t>01</w:t>
            </w:r>
          </w:p>
        </w:tc>
        <w:tc>
          <w:tcPr>
            <w:cnfStyle w:val="000001000000" w:firstRow="0" w:lastRow="0" w:firstColumn="0" w:lastColumn="0" w:oddVBand="0" w:evenVBand="1" w:oddHBand="0" w:evenHBand="0" w:firstRowFirstColumn="0" w:firstRowLastColumn="0" w:lastRowFirstColumn="0" w:lastRowLastColumn="0"/>
            <w:tcW w:w="0" w:type="auto"/>
          </w:tcPr>
          <w:p w14:paraId="5F760EC1" w14:textId="77777777" w:rsidR="006F2E49" w:rsidRPr="009C0037" w:rsidRDefault="00BB1DF7">
            <w:pPr>
              <w:pStyle w:val="Compact"/>
              <w:rPr>
                <w:sz w:val="18"/>
                <w:szCs w:val="18"/>
              </w:rPr>
            </w:pPr>
            <w:r w:rsidRPr="009C0037">
              <w:rPr>
                <w:sz w:val="18"/>
                <w:szCs w:val="18"/>
              </w:rPr>
              <w:t>Prescriptions hors zone d’aléa</w:t>
            </w:r>
          </w:p>
        </w:tc>
      </w:tr>
      <w:tr w:rsidR="006F2E49" w:rsidRPr="009C0037" w14:paraId="04CE2558"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CAB455E" w14:textId="77777777" w:rsidR="006F2E49" w:rsidRPr="009C0037" w:rsidRDefault="00BB1DF7">
            <w:pPr>
              <w:pStyle w:val="Compact"/>
              <w:rPr>
                <w:sz w:val="18"/>
                <w:szCs w:val="18"/>
              </w:rPr>
            </w:pPr>
            <w:r w:rsidRPr="009C0037">
              <w:rPr>
                <w:sz w:val="18"/>
                <w:szCs w:val="18"/>
              </w:rPr>
              <w:t>02</w:t>
            </w:r>
          </w:p>
        </w:tc>
        <w:tc>
          <w:tcPr>
            <w:cnfStyle w:val="000001000000" w:firstRow="0" w:lastRow="0" w:firstColumn="0" w:lastColumn="0" w:oddVBand="0" w:evenVBand="1" w:oddHBand="0" w:evenHBand="0" w:firstRowFirstColumn="0" w:firstRowLastColumn="0" w:lastRowFirstColumn="0" w:lastRowLastColumn="0"/>
            <w:tcW w:w="0" w:type="auto"/>
          </w:tcPr>
          <w:p w14:paraId="11910DE1" w14:textId="77777777" w:rsidR="006F2E49" w:rsidRPr="009C0037" w:rsidRDefault="00BB1DF7">
            <w:pPr>
              <w:pStyle w:val="Compact"/>
              <w:rPr>
                <w:sz w:val="18"/>
                <w:szCs w:val="18"/>
              </w:rPr>
            </w:pPr>
            <w:r w:rsidRPr="009C0037">
              <w:rPr>
                <w:sz w:val="18"/>
                <w:szCs w:val="18"/>
              </w:rPr>
              <w:t>Prescriptions</w:t>
            </w:r>
          </w:p>
        </w:tc>
      </w:tr>
      <w:tr w:rsidR="006F2E49" w:rsidRPr="009C0037" w14:paraId="194C9BB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37B41B6" w14:textId="77777777" w:rsidR="006F2E49" w:rsidRPr="009C0037" w:rsidRDefault="00BB1DF7">
            <w:pPr>
              <w:pStyle w:val="Compact"/>
              <w:rPr>
                <w:sz w:val="18"/>
                <w:szCs w:val="18"/>
              </w:rPr>
            </w:pPr>
            <w:r w:rsidRPr="009C0037">
              <w:rPr>
                <w:sz w:val="18"/>
                <w:szCs w:val="18"/>
              </w:rPr>
              <w:t>03</w:t>
            </w:r>
          </w:p>
        </w:tc>
        <w:tc>
          <w:tcPr>
            <w:cnfStyle w:val="000001000000" w:firstRow="0" w:lastRow="0" w:firstColumn="0" w:lastColumn="0" w:oddVBand="0" w:evenVBand="1" w:oddHBand="0" w:evenHBand="0" w:firstRowFirstColumn="0" w:firstRowLastColumn="0" w:lastRowFirstColumn="0" w:lastRowLastColumn="0"/>
            <w:tcW w:w="0" w:type="auto"/>
          </w:tcPr>
          <w:p w14:paraId="5A94CB6B" w14:textId="77777777" w:rsidR="006F2E49" w:rsidRPr="009C0037" w:rsidRDefault="00BB1DF7">
            <w:pPr>
              <w:pStyle w:val="Compact"/>
              <w:rPr>
                <w:sz w:val="18"/>
                <w:szCs w:val="18"/>
              </w:rPr>
            </w:pPr>
            <w:r w:rsidRPr="009C0037">
              <w:rPr>
                <w:sz w:val="18"/>
                <w:szCs w:val="18"/>
              </w:rPr>
              <w:t>Interdiction</w:t>
            </w:r>
          </w:p>
        </w:tc>
      </w:tr>
      <w:tr w:rsidR="006F2E49" w:rsidRPr="009C0037" w14:paraId="7C2B83EE"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AFE9F23" w14:textId="77777777" w:rsidR="006F2E49" w:rsidRPr="009C0037" w:rsidRDefault="00BB1DF7">
            <w:pPr>
              <w:pStyle w:val="Compact"/>
              <w:rPr>
                <w:sz w:val="18"/>
                <w:szCs w:val="18"/>
              </w:rPr>
            </w:pPr>
            <w:r w:rsidRPr="009C0037">
              <w:rPr>
                <w:sz w:val="18"/>
                <w:szCs w:val="18"/>
              </w:rPr>
              <w:t>04</w:t>
            </w:r>
          </w:p>
        </w:tc>
        <w:tc>
          <w:tcPr>
            <w:cnfStyle w:val="000001000000" w:firstRow="0" w:lastRow="0" w:firstColumn="0" w:lastColumn="0" w:oddVBand="0" w:evenVBand="1" w:oddHBand="0" w:evenHBand="0" w:firstRowFirstColumn="0" w:firstRowLastColumn="0" w:lastRowFirstColumn="0" w:lastRowLastColumn="0"/>
            <w:tcW w:w="0" w:type="auto"/>
          </w:tcPr>
          <w:p w14:paraId="052BCB86" w14:textId="77777777" w:rsidR="006F2E49" w:rsidRPr="009C0037" w:rsidRDefault="00BB1DF7">
            <w:pPr>
              <w:pStyle w:val="Compact"/>
              <w:rPr>
                <w:sz w:val="18"/>
                <w:szCs w:val="18"/>
              </w:rPr>
            </w:pPr>
            <w:r w:rsidRPr="009C0037">
              <w:rPr>
                <w:sz w:val="18"/>
                <w:szCs w:val="18"/>
              </w:rPr>
              <w:t>Interdiction stricte</w:t>
            </w:r>
          </w:p>
        </w:tc>
      </w:tr>
      <w:tr w:rsidR="006F2E49" w:rsidRPr="009C0037" w14:paraId="7CC7868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C7140C4" w14:textId="77777777" w:rsidR="006F2E49" w:rsidRPr="009C0037" w:rsidRDefault="00BB1DF7">
            <w:pPr>
              <w:pStyle w:val="Compact"/>
              <w:rPr>
                <w:sz w:val="18"/>
                <w:szCs w:val="18"/>
              </w:rPr>
            </w:pPr>
            <w:r w:rsidRPr="009C0037">
              <w:rPr>
                <w:sz w:val="18"/>
                <w:szCs w:val="18"/>
              </w:rPr>
              <w:t>05</w:t>
            </w:r>
          </w:p>
        </w:tc>
        <w:tc>
          <w:tcPr>
            <w:cnfStyle w:val="000001000000" w:firstRow="0" w:lastRow="0" w:firstColumn="0" w:lastColumn="0" w:oddVBand="0" w:evenVBand="1" w:oddHBand="0" w:evenHBand="0" w:firstRowFirstColumn="0" w:firstRowLastColumn="0" w:lastRowFirstColumn="0" w:lastRowLastColumn="0"/>
            <w:tcW w:w="0" w:type="auto"/>
          </w:tcPr>
          <w:p w14:paraId="0FCE6A0F" w14:textId="77777777" w:rsidR="006F2E49" w:rsidRPr="009C0037" w:rsidRDefault="00BB1DF7">
            <w:pPr>
              <w:pStyle w:val="Compact"/>
              <w:rPr>
                <w:sz w:val="18"/>
                <w:szCs w:val="18"/>
              </w:rPr>
            </w:pPr>
            <w:r w:rsidRPr="009C0037">
              <w:rPr>
                <w:sz w:val="18"/>
                <w:szCs w:val="18"/>
              </w:rPr>
              <w:t>Recommandations</w:t>
            </w:r>
          </w:p>
        </w:tc>
      </w:tr>
      <w:tr w:rsidR="006F2E49" w:rsidRPr="009C0037" w14:paraId="1BD32BC1"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D80FB62" w14:textId="77777777" w:rsidR="006F2E49" w:rsidRPr="009C0037" w:rsidRDefault="00BB1DF7">
            <w:pPr>
              <w:pStyle w:val="Compact"/>
              <w:rPr>
                <w:sz w:val="18"/>
                <w:szCs w:val="18"/>
              </w:rPr>
            </w:pPr>
            <w:r w:rsidRPr="009C0037">
              <w:rPr>
                <w:sz w:val="18"/>
                <w:szCs w:val="18"/>
              </w:rPr>
              <w:t>06</w:t>
            </w:r>
          </w:p>
        </w:tc>
        <w:tc>
          <w:tcPr>
            <w:cnfStyle w:val="000001000000" w:firstRow="0" w:lastRow="0" w:firstColumn="0" w:lastColumn="0" w:oddVBand="0" w:evenVBand="1" w:oddHBand="0" w:evenHBand="0" w:firstRowFirstColumn="0" w:firstRowLastColumn="0" w:lastRowFirstColumn="0" w:lastRowLastColumn="0"/>
            <w:tcW w:w="0" w:type="auto"/>
          </w:tcPr>
          <w:p w14:paraId="28388857" w14:textId="77777777" w:rsidR="006F2E49" w:rsidRPr="009C0037" w:rsidRDefault="00BB1DF7">
            <w:pPr>
              <w:pStyle w:val="Compact"/>
              <w:rPr>
                <w:sz w:val="18"/>
                <w:szCs w:val="18"/>
              </w:rPr>
            </w:pPr>
            <w:r w:rsidRPr="009C0037">
              <w:rPr>
                <w:sz w:val="18"/>
                <w:szCs w:val="18"/>
              </w:rPr>
              <w:t>Zones grisées</w:t>
            </w:r>
          </w:p>
        </w:tc>
      </w:tr>
      <w:tr w:rsidR="006F2E49" w:rsidRPr="009C0037" w14:paraId="081C3F0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F423CCB" w14:textId="77777777" w:rsidR="006F2E49" w:rsidRPr="009C0037" w:rsidRDefault="00BB1DF7">
            <w:pPr>
              <w:pStyle w:val="Compact"/>
              <w:rPr>
                <w:sz w:val="18"/>
                <w:szCs w:val="18"/>
              </w:rPr>
            </w:pPr>
            <w:r w:rsidRPr="009C0037">
              <w:rPr>
                <w:sz w:val="18"/>
                <w:szCs w:val="18"/>
              </w:rPr>
              <w:t>07</w:t>
            </w:r>
          </w:p>
        </w:tc>
        <w:tc>
          <w:tcPr>
            <w:cnfStyle w:val="000001000000" w:firstRow="0" w:lastRow="0" w:firstColumn="0" w:lastColumn="0" w:oddVBand="0" w:evenVBand="1" w:oddHBand="0" w:evenHBand="0" w:firstRowFirstColumn="0" w:firstRowLastColumn="0" w:lastRowFirstColumn="0" w:lastRowLastColumn="0"/>
            <w:tcW w:w="0" w:type="auto"/>
          </w:tcPr>
          <w:p w14:paraId="7B22FBA1" w14:textId="77777777" w:rsidR="006F2E49" w:rsidRPr="009C0037" w:rsidRDefault="00BB1DF7">
            <w:pPr>
              <w:pStyle w:val="Compact"/>
              <w:rPr>
                <w:sz w:val="18"/>
                <w:szCs w:val="18"/>
              </w:rPr>
            </w:pPr>
            <w:r w:rsidRPr="009C0037">
              <w:rPr>
                <w:sz w:val="18"/>
                <w:szCs w:val="18"/>
              </w:rPr>
              <w:t>Zones d’aléa exceptionnel (AE)</w:t>
            </w:r>
          </w:p>
        </w:tc>
      </w:tr>
    </w:tbl>
    <w:p w14:paraId="3EABE7C2" w14:textId="77777777" w:rsidR="006F2E49" w:rsidRDefault="00BB1DF7">
      <w:pPr>
        <w:pStyle w:val="Titre6"/>
      </w:pPr>
      <w:bookmarkStart w:id="232" w:name="table-dénumération-typereglementfoncier"/>
      <w:bookmarkEnd w:id="231"/>
      <w:r>
        <w:t xml:space="preserve">Table d’énumération </w:t>
      </w:r>
      <w:r>
        <w:rPr>
          <w:rStyle w:val="VerbatimChar"/>
        </w:rPr>
        <w:t>typereglementfoncier</w:t>
      </w:r>
    </w:p>
    <w:p w14:paraId="63E6D7FD" w14:textId="77777777" w:rsidR="006F2E49" w:rsidRPr="0067229D" w:rsidRDefault="00BB1DF7">
      <w:pPr>
        <w:pStyle w:val="FirstParagraph"/>
        <w:rPr>
          <w:lang w:val="fr-FR"/>
        </w:rPr>
      </w:pPr>
      <w:r w:rsidRPr="0067229D">
        <w:rPr>
          <w:lang w:val="fr-FR"/>
        </w:rPr>
        <w:t xml:space="preserve">La table </w:t>
      </w:r>
      <w:r w:rsidRPr="0067229D">
        <w:rPr>
          <w:rStyle w:val="VerbatimChar"/>
          <w:lang w:val="fr-FR"/>
        </w:rPr>
        <w:t>typereglementfoncier</w:t>
      </w:r>
      <w:r w:rsidRPr="0067229D">
        <w:rPr>
          <w:lang w:val="fr-FR"/>
        </w:rPr>
        <w:t xml:space="preserve"> implémente l’énumération </w:t>
      </w:r>
      <w:hyperlink w:anchor="enumeration-typereglementfoncier">
        <w:r w:rsidRPr="0067229D">
          <w:rPr>
            <w:rStyle w:val="Lienhypertexte"/>
            <w:lang w:val="fr-FR"/>
          </w:rPr>
          <w:t>TypeReglementFoncier</w:t>
        </w:r>
      </w:hyperlink>
      <w:r w:rsidRPr="0067229D">
        <w:rPr>
          <w:lang w:val="fr-FR"/>
        </w:rPr>
        <w:t xml:space="preserve"> définie dans ce profil applicatif.</w:t>
      </w:r>
    </w:p>
    <w:p w14:paraId="29F8EEEF" w14:textId="77777777" w:rsidR="006F2E49" w:rsidRPr="0067229D" w:rsidRDefault="00BB1DF7">
      <w:pPr>
        <w:pStyle w:val="Corpsdetexte"/>
        <w:rPr>
          <w:lang w:val="fr-FR"/>
        </w:rPr>
      </w:pPr>
      <w:r w:rsidRPr="0067229D">
        <w:rPr>
          <w:lang w:val="fr-FR"/>
        </w:rPr>
        <w:t>Elle a la structure et le contenu suivants :</w:t>
      </w:r>
    </w:p>
    <w:tbl>
      <w:tblPr>
        <w:tblStyle w:val="Table"/>
        <w:tblW w:w="0" w:type="auto"/>
        <w:tblLook w:val="0020" w:firstRow="1" w:lastRow="0" w:firstColumn="0" w:lastColumn="0" w:noHBand="0" w:noVBand="0"/>
      </w:tblPr>
      <w:tblGrid>
        <w:gridCol w:w="1367"/>
        <w:gridCol w:w="2169"/>
      </w:tblGrid>
      <w:tr w:rsidR="006F2E49" w:rsidRPr="009C0037" w14:paraId="76B34125"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DF3217D" w14:textId="77777777" w:rsidR="006F2E49" w:rsidRPr="009C0037" w:rsidRDefault="00BB1DF7">
            <w:pPr>
              <w:pStyle w:val="Compact"/>
              <w:rPr>
                <w:sz w:val="18"/>
                <w:szCs w:val="18"/>
              </w:rPr>
            </w:pPr>
            <w:proofErr w:type="gramStart"/>
            <w:r w:rsidRPr="009C0037">
              <w:rPr>
                <w:rStyle w:val="VerbatimChar"/>
                <w:sz w:val="18"/>
                <w:szCs w:val="18"/>
              </w:rPr>
              <w:t>code</w:t>
            </w:r>
            <w:proofErr w:type="gramEnd"/>
            <w:r w:rsidRPr="009C0037">
              <w:rPr>
                <w:sz w:val="18"/>
                <w:szCs w:val="18"/>
              </w:rPr>
              <w:t xml:space="preserve"> TEXT(2)</w:t>
            </w:r>
          </w:p>
        </w:tc>
        <w:tc>
          <w:tcPr>
            <w:cnfStyle w:val="000001000000" w:firstRow="0" w:lastRow="0" w:firstColumn="0" w:lastColumn="0" w:oddVBand="0" w:evenVBand="1" w:oddHBand="0" w:evenHBand="0" w:firstRowFirstColumn="0" w:firstRowLastColumn="0" w:lastRowFirstColumn="0" w:lastRowLastColumn="0"/>
            <w:tcW w:w="0" w:type="auto"/>
          </w:tcPr>
          <w:p w14:paraId="03588A03" w14:textId="77777777" w:rsidR="006F2E49" w:rsidRPr="009C0037" w:rsidRDefault="00BB1DF7">
            <w:pPr>
              <w:pStyle w:val="Compact"/>
              <w:rPr>
                <w:sz w:val="18"/>
                <w:szCs w:val="18"/>
              </w:rPr>
            </w:pPr>
            <w:proofErr w:type="gramStart"/>
            <w:r w:rsidRPr="009C0037">
              <w:rPr>
                <w:rStyle w:val="VerbatimChar"/>
                <w:sz w:val="18"/>
                <w:szCs w:val="18"/>
              </w:rPr>
              <w:t>libelle</w:t>
            </w:r>
            <w:proofErr w:type="gramEnd"/>
            <w:r w:rsidRPr="009C0037">
              <w:rPr>
                <w:sz w:val="18"/>
                <w:szCs w:val="18"/>
              </w:rPr>
              <w:t xml:space="preserve"> TEXT(30)</w:t>
            </w:r>
          </w:p>
        </w:tc>
      </w:tr>
      <w:tr w:rsidR="006F2E49" w:rsidRPr="009C0037" w14:paraId="0D61CA3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D72126" w14:textId="77777777" w:rsidR="006F2E49" w:rsidRPr="009C0037" w:rsidRDefault="00BB1DF7">
            <w:pPr>
              <w:pStyle w:val="Compact"/>
              <w:rPr>
                <w:sz w:val="18"/>
                <w:szCs w:val="18"/>
              </w:rPr>
            </w:pPr>
            <w:r w:rsidRPr="009C0037">
              <w:rPr>
                <w:sz w:val="18"/>
                <w:szCs w:val="18"/>
              </w:rPr>
              <w:t>01</w:t>
            </w:r>
          </w:p>
        </w:tc>
        <w:tc>
          <w:tcPr>
            <w:cnfStyle w:val="000001000000" w:firstRow="0" w:lastRow="0" w:firstColumn="0" w:lastColumn="0" w:oddVBand="0" w:evenVBand="1" w:oddHBand="0" w:evenHBand="0" w:firstRowFirstColumn="0" w:firstRowLastColumn="0" w:lastRowFirstColumn="0" w:lastRowLastColumn="0"/>
            <w:tcW w:w="0" w:type="auto"/>
          </w:tcPr>
          <w:p w14:paraId="391FA09F" w14:textId="77777777" w:rsidR="006F2E49" w:rsidRPr="009C0037" w:rsidRDefault="00BB1DF7">
            <w:pPr>
              <w:pStyle w:val="Compact"/>
              <w:rPr>
                <w:sz w:val="18"/>
                <w:szCs w:val="18"/>
              </w:rPr>
            </w:pPr>
            <w:r w:rsidRPr="009C0037">
              <w:rPr>
                <w:sz w:val="18"/>
                <w:szCs w:val="18"/>
              </w:rPr>
              <w:t>Délaissement possible</w:t>
            </w:r>
          </w:p>
        </w:tc>
      </w:tr>
      <w:tr w:rsidR="006F2E49" w:rsidRPr="009C0037" w14:paraId="1B3A767C"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B98046F" w14:textId="77777777" w:rsidR="006F2E49" w:rsidRPr="009C0037" w:rsidRDefault="00BB1DF7">
            <w:pPr>
              <w:pStyle w:val="Compact"/>
              <w:rPr>
                <w:sz w:val="18"/>
                <w:szCs w:val="18"/>
              </w:rPr>
            </w:pPr>
            <w:r w:rsidRPr="009C0037">
              <w:rPr>
                <w:sz w:val="18"/>
                <w:szCs w:val="18"/>
              </w:rPr>
              <w:t>02</w:t>
            </w:r>
          </w:p>
        </w:tc>
        <w:tc>
          <w:tcPr>
            <w:cnfStyle w:val="000001000000" w:firstRow="0" w:lastRow="0" w:firstColumn="0" w:lastColumn="0" w:oddVBand="0" w:evenVBand="1" w:oddHBand="0" w:evenHBand="0" w:firstRowFirstColumn="0" w:firstRowLastColumn="0" w:lastRowFirstColumn="0" w:lastRowLastColumn="0"/>
            <w:tcW w:w="0" w:type="auto"/>
          </w:tcPr>
          <w:p w14:paraId="11EF0FB6" w14:textId="77777777" w:rsidR="006F2E49" w:rsidRPr="009C0037" w:rsidRDefault="00BB1DF7">
            <w:pPr>
              <w:pStyle w:val="Compact"/>
              <w:rPr>
                <w:sz w:val="18"/>
                <w:szCs w:val="18"/>
              </w:rPr>
            </w:pPr>
            <w:r w:rsidRPr="009C0037">
              <w:rPr>
                <w:sz w:val="18"/>
                <w:szCs w:val="18"/>
              </w:rPr>
              <w:t>Expropriation possible</w:t>
            </w:r>
          </w:p>
        </w:tc>
      </w:tr>
    </w:tbl>
    <w:p w14:paraId="2CE043D2" w14:textId="77777777" w:rsidR="006F2E49" w:rsidRDefault="00BB1DF7">
      <w:pPr>
        <w:pStyle w:val="Titre4"/>
      </w:pPr>
      <w:bookmarkStart w:id="233" w:name="métadonnées-de-la-livraison"/>
      <w:bookmarkEnd w:id="181"/>
      <w:bookmarkEnd w:id="226"/>
      <w:bookmarkEnd w:id="232"/>
      <w:r>
        <w:t>Métadonnées de la livraison</w:t>
      </w:r>
    </w:p>
    <w:p w14:paraId="3296A1C9" w14:textId="77777777" w:rsidR="006F2E49" w:rsidRPr="0067229D" w:rsidRDefault="00BB1DF7">
      <w:pPr>
        <w:pStyle w:val="FirstParagraph"/>
        <w:rPr>
          <w:lang w:val="fr-FR"/>
        </w:rPr>
      </w:pPr>
      <w:r w:rsidRPr="0067229D">
        <w:rPr>
          <w:lang w:val="fr-FR"/>
        </w:rPr>
        <w:t xml:space="preserve">Cette partie traite de l’intégration des métadonnées décrivant un PPR dans une livraison GeoPackage. Le contenu de ces métadonnées est défini dans la partie </w:t>
      </w:r>
      <w:hyperlink w:anchor="eléments-de-métadonnées">
        <w:r w:rsidRPr="0067229D">
          <w:rPr>
            <w:rStyle w:val="Lienhypertexte"/>
            <w:lang w:val="fr-FR"/>
          </w:rPr>
          <w:t>Éléments de métadonnées</w:t>
        </w:r>
      </w:hyperlink>
      <w:r w:rsidRPr="0067229D">
        <w:rPr>
          <w:lang w:val="fr-FR"/>
        </w:rPr>
        <w:t>.</w:t>
      </w:r>
    </w:p>
    <w:p w14:paraId="57C97555" w14:textId="77777777" w:rsidR="006F2E49" w:rsidRPr="0067229D" w:rsidRDefault="00BB1DF7">
      <w:pPr>
        <w:pStyle w:val="Corpsdetexte"/>
        <w:rPr>
          <w:lang w:val="fr-FR"/>
        </w:rPr>
      </w:pPr>
      <w:r w:rsidRPr="0067229D">
        <w:rPr>
          <w:lang w:val="fr-FR"/>
        </w:rPr>
        <w:lastRenderedPageBreak/>
        <w:t>Parmi les trois niveaux de granularité de métadonnées décrivant les PPR, seuls les niveaux “dataset” (métadonnées d’un PPR particulier et éventuellement métadonnées spécifiques d’une ou plusieurs tables) sont concernés par la livraison en GeoPackage. Le niveau “series” correspondant aux métadonnées générales des PPR est exclu.</w:t>
      </w:r>
    </w:p>
    <w:p w14:paraId="66A72B7F" w14:textId="77777777" w:rsidR="006F2E49" w:rsidRDefault="00BB1DF7">
      <w:pPr>
        <w:pStyle w:val="Titre5"/>
      </w:pPr>
      <w:bookmarkStart w:id="234" w:name="métadonnées-du-ppr"/>
      <w:r>
        <w:t>Métadonnées du PPR</w:t>
      </w:r>
    </w:p>
    <w:p w14:paraId="363C9D60" w14:textId="77777777" w:rsidR="006F2E49" w:rsidRPr="0067229D" w:rsidRDefault="00BB1DF7">
      <w:pPr>
        <w:pStyle w:val="FirstParagraph"/>
        <w:rPr>
          <w:lang w:val="fr-FR"/>
        </w:rPr>
      </w:pPr>
      <w:r w:rsidRPr="0067229D">
        <w:rPr>
          <w:lang w:val="fr-FR"/>
        </w:rPr>
        <w:t xml:space="preserve">Les éléments de métadonnées du PPR objet de la livraison en GeoPackage sont à renseigner par une ligne dans la table </w:t>
      </w:r>
      <w:r w:rsidRPr="0067229D">
        <w:rPr>
          <w:rStyle w:val="VerbatimChar"/>
          <w:lang w:val="fr-FR"/>
        </w:rPr>
        <w:t>gpkg_metadata</w:t>
      </w:r>
      <w:r w:rsidRPr="0067229D">
        <w:rPr>
          <w:lang w:val="fr-FR"/>
        </w:rPr>
        <w:t xml:space="preserve"> et une ligne dans la table </w:t>
      </w:r>
      <w:r w:rsidRPr="0067229D">
        <w:rPr>
          <w:rStyle w:val="VerbatimChar"/>
          <w:lang w:val="fr-FR"/>
        </w:rPr>
        <w:t>gpkg_metadata_reference</w:t>
      </w:r>
      <w:r w:rsidRPr="0067229D">
        <w:rPr>
          <w:lang w:val="fr-FR"/>
        </w:rPr>
        <w:t xml:space="preserve"> de la manière suivante.</w:t>
      </w:r>
    </w:p>
    <w:p w14:paraId="4E6E377A" w14:textId="77777777" w:rsidR="006F2E49" w:rsidRPr="0067229D" w:rsidRDefault="00BB1DF7" w:rsidP="00BB1DF7">
      <w:pPr>
        <w:pStyle w:val="Compact"/>
        <w:numPr>
          <w:ilvl w:val="0"/>
          <w:numId w:val="40"/>
        </w:numPr>
        <w:rPr>
          <w:lang w:val="fr-FR"/>
        </w:rPr>
      </w:pPr>
      <w:r w:rsidRPr="0067229D">
        <w:rPr>
          <w:lang w:val="fr-FR"/>
        </w:rPr>
        <w:t xml:space="preserve">Dans la table </w:t>
      </w:r>
      <w:r w:rsidRPr="0067229D">
        <w:rPr>
          <w:rStyle w:val="VerbatimChar"/>
          <w:lang w:val="fr-FR"/>
        </w:rPr>
        <w:t>gpkg_metadata</w:t>
      </w:r>
      <w:r w:rsidRPr="0067229D">
        <w:rPr>
          <w:lang w:val="fr-FR"/>
        </w:rPr>
        <w:t xml:space="preserve"> :</w:t>
      </w:r>
    </w:p>
    <w:tbl>
      <w:tblPr>
        <w:tblStyle w:val="Table"/>
        <w:tblW w:w="0" w:type="auto"/>
        <w:tblLook w:val="0020" w:firstRow="1" w:lastRow="0" w:firstColumn="0" w:lastColumn="0" w:noHBand="0" w:noVBand="0"/>
      </w:tblPr>
      <w:tblGrid>
        <w:gridCol w:w="1454"/>
        <w:gridCol w:w="1008"/>
        <w:gridCol w:w="3383"/>
        <w:gridCol w:w="1107"/>
        <w:gridCol w:w="2438"/>
      </w:tblGrid>
      <w:tr w:rsidR="006F2E49" w:rsidRPr="009C0037" w14:paraId="233539FA"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55327B9" w14:textId="77777777" w:rsidR="006F2E49" w:rsidRPr="009C0037" w:rsidRDefault="00BB1DF7">
            <w:pPr>
              <w:pStyle w:val="Compact"/>
              <w:rPr>
                <w:sz w:val="18"/>
                <w:szCs w:val="18"/>
              </w:rPr>
            </w:pPr>
            <w:proofErr w:type="gramStart"/>
            <w:r w:rsidRPr="009C0037">
              <w:rPr>
                <w:rStyle w:val="VerbatimChar"/>
                <w:sz w:val="18"/>
                <w:szCs w:val="18"/>
              </w:rPr>
              <w:t>id</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227CD56" w14:textId="77777777" w:rsidR="006F2E49" w:rsidRPr="009C0037" w:rsidRDefault="00BB1DF7">
            <w:pPr>
              <w:pStyle w:val="Compact"/>
              <w:rPr>
                <w:sz w:val="18"/>
                <w:szCs w:val="18"/>
              </w:rPr>
            </w:pPr>
            <w:proofErr w:type="gramStart"/>
            <w:r w:rsidRPr="009C0037">
              <w:rPr>
                <w:rStyle w:val="VerbatimChar"/>
                <w:sz w:val="18"/>
                <w:szCs w:val="18"/>
              </w:rPr>
              <w:t>md</w:t>
            </w:r>
            <w:proofErr w:type="gramEnd"/>
            <w:r w:rsidRPr="009C0037">
              <w:rPr>
                <w:rStyle w:val="VerbatimChar"/>
                <w:sz w:val="18"/>
                <w:szCs w:val="18"/>
              </w:rPr>
              <w:t>_scope</w:t>
            </w:r>
          </w:p>
        </w:tc>
        <w:tc>
          <w:tcPr>
            <w:cnfStyle w:val="000010000000" w:firstRow="0" w:lastRow="0" w:firstColumn="0" w:lastColumn="0" w:oddVBand="1" w:evenVBand="0" w:oddHBand="0" w:evenHBand="0" w:firstRowFirstColumn="0" w:firstRowLastColumn="0" w:lastRowFirstColumn="0" w:lastRowLastColumn="0"/>
            <w:tcW w:w="0" w:type="auto"/>
          </w:tcPr>
          <w:p w14:paraId="1BFD09BA" w14:textId="77777777" w:rsidR="006F2E49" w:rsidRPr="009C0037" w:rsidRDefault="00BB1DF7">
            <w:pPr>
              <w:pStyle w:val="Compact"/>
              <w:rPr>
                <w:sz w:val="18"/>
                <w:szCs w:val="18"/>
              </w:rPr>
            </w:pPr>
            <w:proofErr w:type="gramStart"/>
            <w:r w:rsidRPr="009C0037">
              <w:rPr>
                <w:rStyle w:val="VerbatimChar"/>
                <w:sz w:val="18"/>
                <w:szCs w:val="18"/>
              </w:rPr>
              <w:t>md</w:t>
            </w:r>
            <w:proofErr w:type="gramEnd"/>
            <w:r w:rsidRPr="009C0037">
              <w:rPr>
                <w:rStyle w:val="VerbatimChar"/>
                <w:sz w:val="18"/>
                <w:szCs w:val="18"/>
              </w:rPr>
              <w:t>_standard_uri</w:t>
            </w:r>
          </w:p>
        </w:tc>
        <w:tc>
          <w:tcPr>
            <w:cnfStyle w:val="000001000000" w:firstRow="0" w:lastRow="0" w:firstColumn="0" w:lastColumn="0" w:oddVBand="0" w:evenVBand="1" w:oddHBand="0" w:evenHBand="0" w:firstRowFirstColumn="0" w:firstRowLastColumn="0" w:lastRowFirstColumn="0" w:lastRowLastColumn="0"/>
            <w:tcW w:w="0" w:type="auto"/>
          </w:tcPr>
          <w:p w14:paraId="556AE1DC" w14:textId="77777777" w:rsidR="006F2E49" w:rsidRPr="009C0037" w:rsidRDefault="00BB1DF7">
            <w:pPr>
              <w:pStyle w:val="Compact"/>
              <w:rPr>
                <w:sz w:val="18"/>
                <w:szCs w:val="18"/>
              </w:rPr>
            </w:pPr>
            <w:proofErr w:type="gramStart"/>
            <w:r w:rsidRPr="009C0037">
              <w:rPr>
                <w:rStyle w:val="VerbatimChar"/>
                <w:sz w:val="18"/>
                <w:szCs w:val="18"/>
              </w:rPr>
              <w:t>mime</w:t>
            </w:r>
            <w:proofErr w:type="gramEnd"/>
            <w:r w:rsidRPr="009C0037">
              <w:rPr>
                <w:rStyle w:val="VerbatimChar"/>
                <w:sz w:val="18"/>
                <w:szCs w:val="18"/>
              </w:rPr>
              <w:t>_type</w:t>
            </w:r>
          </w:p>
        </w:tc>
        <w:tc>
          <w:tcPr>
            <w:cnfStyle w:val="000010000000" w:firstRow="0" w:lastRow="0" w:firstColumn="0" w:lastColumn="0" w:oddVBand="1" w:evenVBand="0" w:oddHBand="0" w:evenHBand="0" w:firstRowFirstColumn="0" w:firstRowLastColumn="0" w:lastRowFirstColumn="0" w:lastRowLastColumn="0"/>
            <w:tcW w:w="0" w:type="auto"/>
          </w:tcPr>
          <w:p w14:paraId="0067A518" w14:textId="77777777" w:rsidR="006F2E49" w:rsidRPr="009C0037" w:rsidRDefault="00BB1DF7">
            <w:pPr>
              <w:pStyle w:val="Compact"/>
              <w:rPr>
                <w:sz w:val="18"/>
                <w:szCs w:val="18"/>
              </w:rPr>
            </w:pPr>
            <w:proofErr w:type="gramStart"/>
            <w:r w:rsidRPr="009C0037">
              <w:rPr>
                <w:rStyle w:val="VerbatimChar"/>
                <w:sz w:val="18"/>
                <w:szCs w:val="18"/>
              </w:rPr>
              <w:t>metadata</w:t>
            </w:r>
            <w:proofErr w:type="gramEnd"/>
          </w:p>
        </w:tc>
      </w:tr>
      <w:tr w:rsidR="006F2E49" w:rsidRPr="009D678C" w14:paraId="4CDDE25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BFDDE66" w14:textId="77777777" w:rsidR="006F2E49" w:rsidRPr="009C0037" w:rsidRDefault="00BB1DF7">
            <w:pPr>
              <w:pStyle w:val="Compact"/>
              <w:rPr>
                <w:sz w:val="18"/>
                <w:szCs w:val="18"/>
              </w:rPr>
            </w:pPr>
            <w:r w:rsidRPr="009C0037">
              <w:rPr>
                <w:sz w:val="18"/>
                <w:szCs w:val="18"/>
              </w:rPr>
              <w:t>1 (</w:t>
            </w:r>
            <w:r w:rsidRPr="009C0037">
              <w:rPr>
                <w:i/>
                <w:iCs/>
                <w:sz w:val="18"/>
                <w:szCs w:val="18"/>
              </w:rPr>
              <w:t>automatique</w:t>
            </w:r>
            <w:r w:rsidRPr="009C0037">
              <w:rPr>
                <w:sz w:val="18"/>
                <w:szCs w:val="18"/>
              </w:rPr>
              <w:t>)</w:t>
            </w:r>
          </w:p>
        </w:tc>
        <w:tc>
          <w:tcPr>
            <w:cnfStyle w:val="000001000000" w:firstRow="0" w:lastRow="0" w:firstColumn="0" w:lastColumn="0" w:oddVBand="0" w:evenVBand="1" w:oddHBand="0" w:evenHBand="0" w:firstRowFirstColumn="0" w:firstRowLastColumn="0" w:lastRowFirstColumn="0" w:lastRowLastColumn="0"/>
            <w:tcW w:w="0" w:type="auto"/>
          </w:tcPr>
          <w:p w14:paraId="6549C838" w14:textId="77777777" w:rsidR="006F2E49" w:rsidRPr="009C0037" w:rsidRDefault="00BB1DF7">
            <w:pPr>
              <w:pStyle w:val="Compact"/>
              <w:rPr>
                <w:sz w:val="18"/>
                <w:szCs w:val="18"/>
              </w:rPr>
            </w:pPr>
            <w:proofErr w:type="gramStart"/>
            <w:r w:rsidRPr="009C0037">
              <w:rPr>
                <w:rStyle w:val="VerbatimChar"/>
                <w:sz w:val="18"/>
                <w:szCs w:val="18"/>
              </w:rPr>
              <w:t>dataset</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5A92EC07" w14:textId="77777777" w:rsidR="006F2E49" w:rsidRPr="009C0037" w:rsidRDefault="00BB1DF7">
            <w:pPr>
              <w:pStyle w:val="Compact"/>
              <w:rPr>
                <w:sz w:val="18"/>
                <w:szCs w:val="18"/>
              </w:rPr>
            </w:pPr>
            <w:r w:rsidRPr="009C0037">
              <w:rPr>
                <w:rStyle w:val="VerbatimChar"/>
                <w:sz w:val="18"/>
                <w:szCs w:val="18"/>
              </w:rPr>
              <w:t>http://www.isotc211.org/2005/gmd</w:t>
            </w:r>
          </w:p>
        </w:tc>
        <w:tc>
          <w:tcPr>
            <w:cnfStyle w:val="000001000000" w:firstRow="0" w:lastRow="0" w:firstColumn="0" w:lastColumn="0" w:oddVBand="0" w:evenVBand="1" w:oddHBand="0" w:evenHBand="0" w:firstRowFirstColumn="0" w:firstRowLastColumn="0" w:lastRowFirstColumn="0" w:lastRowLastColumn="0"/>
            <w:tcW w:w="0" w:type="auto"/>
          </w:tcPr>
          <w:p w14:paraId="5175A0A8" w14:textId="77777777" w:rsidR="006F2E49" w:rsidRPr="009C0037" w:rsidRDefault="00BB1DF7">
            <w:pPr>
              <w:pStyle w:val="Compact"/>
              <w:rPr>
                <w:sz w:val="18"/>
                <w:szCs w:val="18"/>
              </w:rPr>
            </w:pPr>
            <w:proofErr w:type="gramStart"/>
            <w:r w:rsidRPr="009C0037">
              <w:rPr>
                <w:rStyle w:val="VerbatimChar"/>
                <w:sz w:val="18"/>
                <w:szCs w:val="18"/>
              </w:rPr>
              <w:t>text</w:t>
            </w:r>
            <w:proofErr w:type="gramEnd"/>
            <w:r w:rsidRPr="009C0037">
              <w:rPr>
                <w:rStyle w:val="VerbatimChar"/>
                <w:sz w:val="18"/>
                <w:szCs w:val="18"/>
              </w:rPr>
              <w:t>/xml</w:t>
            </w:r>
          </w:p>
        </w:tc>
        <w:tc>
          <w:tcPr>
            <w:cnfStyle w:val="000010000000" w:firstRow="0" w:lastRow="0" w:firstColumn="0" w:lastColumn="0" w:oddVBand="1" w:evenVBand="0" w:oddHBand="0" w:evenHBand="0" w:firstRowFirstColumn="0" w:firstRowLastColumn="0" w:lastRowFirstColumn="0" w:lastRowLastColumn="0"/>
            <w:tcW w:w="0" w:type="auto"/>
          </w:tcPr>
          <w:p w14:paraId="28A13E40" w14:textId="77777777" w:rsidR="006F2E49" w:rsidRPr="009C0037" w:rsidRDefault="00BB1DF7">
            <w:pPr>
              <w:pStyle w:val="Compact"/>
              <w:rPr>
                <w:sz w:val="18"/>
                <w:szCs w:val="18"/>
              </w:rPr>
            </w:pPr>
            <w:r w:rsidRPr="009C0037">
              <w:rPr>
                <w:i/>
                <w:iCs/>
                <w:sz w:val="18"/>
                <w:szCs w:val="18"/>
              </w:rPr>
              <w:t>Contenu des métadonnées implémenté en XML selon la norme ISO 19115</w:t>
            </w:r>
          </w:p>
        </w:tc>
      </w:tr>
    </w:tbl>
    <w:p w14:paraId="7740C2D9" w14:textId="77777777" w:rsidR="006F2E49" w:rsidRDefault="00BB1DF7" w:rsidP="00BB1DF7">
      <w:pPr>
        <w:pStyle w:val="Compact"/>
        <w:numPr>
          <w:ilvl w:val="0"/>
          <w:numId w:val="41"/>
        </w:numPr>
      </w:pPr>
      <w:r>
        <w:t xml:space="preserve">Dans la table </w:t>
      </w:r>
      <w:r>
        <w:rPr>
          <w:rStyle w:val="VerbatimChar"/>
        </w:rPr>
        <w:t>gpkg_metadata_</w:t>
      </w:r>
      <w:proofErr w:type="gramStart"/>
      <w:r>
        <w:rPr>
          <w:rStyle w:val="VerbatimChar"/>
        </w:rPr>
        <w:t>reference</w:t>
      </w:r>
      <w:r>
        <w:t xml:space="preserve"> :</w:t>
      </w:r>
      <w:proofErr w:type="gramEnd"/>
    </w:p>
    <w:tbl>
      <w:tblPr>
        <w:tblStyle w:val="Table"/>
        <w:tblW w:w="0" w:type="auto"/>
        <w:tblLook w:val="0020" w:firstRow="1" w:lastRow="0" w:firstColumn="0" w:lastColumn="0" w:noHBand="0" w:noVBand="0"/>
      </w:tblPr>
      <w:tblGrid>
        <w:gridCol w:w="1601"/>
        <w:gridCol w:w="1140"/>
        <w:gridCol w:w="1232"/>
        <w:gridCol w:w="1324"/>
        <w:gridCol w:w="1299"/>
        <w:gridCol w:w="1470"/>
        <w:gridCol w:w="1324"/>
      </w:tblGrid>
      <w:tr w:rsidR="006F2E49" w:rsidRPr="009C0037" w14:paraId="429E6338"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A7FF539" w14:textId="77777777" w:rsidR="006F2E49" w:rsidRPr="009C0037" w:rsidRDefault="00BB1DF7">
            <w:pPr>
              <w:pStyle w:val="Compact"/>
              <w:rPr>
                <w:sz w:val="18"/>
                <w:szCs w:val="18"/>
              </w:rPr>
            </w:pPr>
            <w:proofErr w:type="gramStart"/>
            <w:r w:rsidRPr="009C0037">
              <w:rPr>
                <w:rStyle w:val="VerbatimChar"/>
                <w:sz w:val="18"/>
                <w:szCs w:val="18"/>
              </w:rPr>
              <w:t>reference</w:t>
            </w:r>
            <w:proofErr w:type="gramEnd"/>
            <w:r w:rsidRPr="009C0037">
              <w:rPr>
                <w:rStyle w:val="VerbatimChar"/>
                <w:sz w:val="18"/>
                <w:szCs w:val="18"/>
              </w:rPr>
              <w:t>_scope</w:t>
            </w:r>
          </w:p>
        </w:tc>
        <w:tc>
          <w:tcPr>
            <w:cnfStyle w:val="000001000000" w:firstRow="0" w:lastRow="0" w:firstColumn="0" w:lastColumn="0" w:oddVBand="0" w:evenVBand="1" w:oddHBand="0" w:evenHBand="0" w:firstRowFirstColumn="0" w:firstRowLastColumn="0" w:lastRowFirstColumn="0" w:lastRowLastColumn="0"/>
            <w:tcW w:w="0" w:type="auto"/>
          </w:tcPr>
          <w:p w14:paraId="69EF3EE1" w14:textId="77777777" w:rsidR="006F2E49" w:rsidRPr="009C0037" w:rsidRDefault="00BB1DF7">
            <w:pPr>
              <w:pStyle w:val="Compact"/>
              <w:rPr>
                <w:sz w:val="18"/>
                <w:szCs w:val="18"/>
              </w:rPr>
            </w:pPr>
            <w:proofErr w:type="gramStart"/>
            <w:r w:rsidRPr="009C0037">
              <w:rPr>
                <w:rStyle w:val="VerbatimChar"/>
                <w:sz w:val="18"/>
                <w:szCs w:val="18"/>
              </w:rPr>
              <w:t>table</w:t>
            </w:r>
            <w:proofErr w:type="gramEnd"/>
            <w:r w:rsidRPr="009C0037">
              <w:rPr>
                <w:rStyle w:val="VerbatimChar"/>
                <w:sz w:val="18"/>
                <w:szCs w:val="18"/>
              </w:rPr>
              <w:t>_name</w:t>
            </w:r>
          </w:p>
        </w:tc>
        <w:tc>
          <w:tcPr>
            <w:cnfStyle w:val="000010000000" w:firstRow="0" w:lastRow="0" w:firstColumn="0" w:lastColumn="0" w:oddVBand="1" w:evenVBand="0" w:oddHBand="0" w:evenHBand="0" w:firstRowFirstColumn="0" w:firstRowLastColumn="0" w:lastRowFirstColumn="0" w:lastRowLastColumn="0"/>
            <w:tcW w:w="0" w:type="auto"/>
          </w:tcPr>
          <w:p w14:paraId="1A4C4044" w14:textId="77777777" w:rsidR="006F2E49" w:rsidRPr="009C0037" w:rsidRDefault="00BB1DF7">
            <w:pPr>
              <w:pStyle w:val="Compact"/>
              <w:rPr>
                <w:sz w:val="18"/>
                <w:szCs w:val="18"/>
              </w:rPr>
            </w:pPr>
            <w:proofErr w:type="gramStart"/>
            <w:r w:rsidRPr="009C0037">
              <w:rPr>
                <w:rStyle w:val="VerbatimChar"/>
                <w:sz w:val="18"/>
                <w:szCs w:val="18"/>
              </w:rPr>
              <w:t>column</w:t>
            </w:r>
            <w:proofErr w:type="gramEnd"/>
            <w:r w:rsidRPr="009C0037">
              <w:rPr>
                <w:rStyle w:val="VerbatimChar"/>
                <w:sz w:val="18"/>
                <w:szCs w:val="18"/>
              </w:rPr>
              <w:t>_name</w:t>
            </w:r>
          </w:p>
        </w:tc>
        <w:tc>
          <w:tcPr>
            <w:cnfStyle w:val="000001000000" w:firstRow="0" w:lastRow="0" w:firstColumn="0" w:lastColumn="0" w:oddVBand="0" w:evenVBand="1" w:oddHBand="0" w:evenHBand="0" w:firstRowFirstColumn="0" w:firstRowLastColumn="0" w:lastRowFirstColumn="0" w:lastRowLastColumn="0"/>
            <w:tcW w:w="0" w:type="auto"/>
          </w:tcPr>
          <w:p w14:paraId="7A4A3436" w14:textId="77777777" w:rsidR="006F2E49" w:rsidRPr="009C0037" w:rsidRDefault="00BB1DF7">
            <w:pPr>
              <w:pStyle w:val="Compact"/>
              <w:rPr>
                <w:sz w:val="18"/>
                <w:szCs w:val="18"/>
              </w:rPr>
            </w:pPr>
            <w:proofErr w:type="gramStart"/>
            <w:r w:rsidRPr="009C0037">
              <w:rPr>
                <w:rStyle w:val="VerbatimChar"/>
                <w:sz w:val="18"/>
                <w:szCs w:val="18"/>
              </w:rPr>
              <w:t>row</w:t>
            </w:r>
            <w:proofErr w:type="gramEnd"/>
            <w:r w:rsidRPr="009C0037">
              <w:rPr>
                <w:rStyle w:val="VerbatimChar"/>
                <w:sz w:val="18"/>
                <w:szCs w:val="18"/>
              </w:rPr>
              <w:t>_id_value</w:t>
            </w:r>
          </w:p>
        </w:tc>
        <w:tc>
          <w:tcPr>
            <w:cnfStyle w:val="000010000000" w:firstRow="0" w:lastRow="0" w:firstColumn="0" w:lastColumn="0" w:oddVBand="1" w:evenVBand="0" w:oddHBand="0" w:evenHBand="0" w:firstRowFirstColumn="0" w:firstRowLastColumn="0" w:lastRowFirstColumn="0" w:lastRowLastColumn="0"/>
            <w:tcW w:w="0" w:type="auto"/>
          </w:tcPr>
          <w:p w14:paraId="0BC1EEB6" w14:textId="77777777" w:rsidR="006F2E49" w:rsidRPr="009C0037" w:rsidRDefault="00BB1DF7">
            <w:pPr>
              <w:pStyle w:val="Compact"/>
              <w:rPr>
                <w:sz w:val="18"/>
                <w:szCs w:val="18"/>
              </w:rPr>
            </w:pPr>
            <w:proofErr w:type="gramStart"/>
            <w:r w:rsidRPr="009C0037">
              <w:rPr>
                <w:rStyle w:val="VerbatimChar"/>
                <w:sz w:val="18"/>
                <w:szCs w:val="18"/>
              </w:rPr>
              <w:t>timestamp</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29EF6F98" w14:textId="77777777" w:rsidR="006F2E49" w:rsidRPr="009C0037" w:rsidRDefault="00BB1DF7">
            <w:pPr>
              <w:pStyle w:val="Compact"/>
              <w:rPr>
                <w:sz w:val="18"/>
                <w:szCs w:val="18"/>
              </w:rPr>
            </w:pPr>
            <w:proofErr w:type="gramStart"/>
            <w:r w:rsidRPr="009C0037">
              <w:rPr>
                <w:rStyle w:val="VerbatimChar"/>
                <w:sz w:val="18"/>
                <w:szCs w:val="18"/>
              </w:rPr>
              <w:t>md</w:t>
            </w:r>
            <w:proofErr w:type="gramEnd"/>
            <w:r w:rsidRPr="009C0037">
              <w:rPr>
                <w:rStyle w:val="VerbatimChar"/>
                <w:sz w:val="18"/>
                <w:szCs w:val="18"/>
              </w:rPr>
              <w:t>_file_id</w:t>
            </w:r>
          </w:p>
        </w:tc>
        <w:tc>
          <w:tcPr>
            <w:cnfStyle w:val="000010000000" w:firstRow="0" w:lastRow="0" w:firstColumn="0" w:lastColumn="0" w:oddVBand="1" w:evenVBand="0" w:oddHBand="0" w:evenHBand="0" w:firstRowFirstColumn="0" w:firstRowLastColumn="0" w:lastRowFirstColumn="0" w:lastRowLastColumn="0"/>
            <w:tcW w:w="0" w:type="auto"/>
          </w:tcPr>
          <w:p w14:paraId="6198EBE4" w14:textId="77777777" w:rsidR="006F2E49" w:rsidRPr="009C0037" w:rsidRDefault="00BB1DF7">
            <w:pPr>
              <w:pStyle w:val="Compact"/>
              <w:rPr>
                <w:sz w:val="18"/>
                <w:szCs w:val="18"/>
              </w:rPr>
            </w:pPr>
            <w:proofErr w:type="gramStart"/>
            <w:r w:rsidRPr="009C0037">
              <w:rPr>
                <w:rStyle w:val="VerbatimChar"/>
                <w:sz w:val="18"/>
                <w:szCs w:val="18"/>
              </w:rPr>
              <w:t>md</w:t>
            </w:r>
            <w:proofErr w:type="gramEnd"/>
            <w:r w:rsidRPr="009C0037">
              <w:rPr>
                <w:rStyle w:val="VerbatimChar"/>
                <w:sz w:val="18"/>
                <w:szCs w:val="18"/>
              </w:rPr>
              <w:t>_parent_id</w:t>
            </w:r>
          </w:p>
        </w:tc>
      </w:tr>
      <w:tr w:rsidR="006F2E49" w:rsidRPr="009C0037" w14:paraId="4451A86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1512991" w14:textId="77777777" w:rsidR="006F2E49" w:rsidRPr="009C0037" w:rsidRDefault="00BB1DF7">
            <w:pPr>
              <w:pStyle w:val="Compact"/>
              <w:rPr>
                <w:sz w:val="18"/>
                <w:szCs w:val="18"/>
              </w:rPr>
            </w:pPr>
            <w:r w:rsidRPr="009C0037">
              <w:rPr>
                <w:sz w:val="18"/>
                <w:szCs w:val="18"/>
              </w:rPr>
              <w:t>‘</w:t>
            </w:r>
            <w:proofErr w:type="gramStart"/>
            <w:r w:rsidRPr="009C0037">
              <w:rPr>
                <w:sz w:val="18"/>
                <w:szCs w:val="18"/>
              </w:rPr>
              <w:t>geopackage</w:t>
            </w:r>
            <w:proofErr w:type="gramEnd"/>
            <w:r w:rsidRPr="009C0037">
              <w:rPr>
                <w:sz w:val="18"/>
                <w:szCs w:val="18"/>
              </w:rPr>
              <w:t>’</w:t>
            </w:r>
          </w:p>
        </w:tc>
        <w:tc>
          <w:tcPr>
            <w:cnfStyle w:val="000001000000" w:firstRow="0" w:lastRow="0" w:firstColumn="0" w:lastColumn="0" w:oddVBand="0" w:evenVBand="1" w:oddHBand="0" w:evenHBand="0" w:firstRowFirstColumn="0" w:firstRowLastColumn="0" w:lastRowFirstColumn="0" w:lastRowLastColumn="0"/>
            <w:tcW w:w="0" w:type="auto"/>
          </w:tcPr>
          <w:p w14:paraId="31B491CB" w14:textId="77777777" w:rsidR="006F2E49" w:rsidRPr="009C0037" w:rsidRDefault="00BB1DF7">
            <w:pPr>
              <w:pStyle w:val="Compact"/>
              <w:rPr>
                <w:sz w:val="18"/>
                <w:szCs w:val="18"/>
              </w:rPr>
            </w:pPr>
            <w:r w:rsidRPr="009C0037">
              <w:rPr>
                <w:sz w:val="18"/>
                <w:szCs w:val="18"/>
              </w:rPr>
              <w:t>NULL</w:t>
            </w:r>
          </w:p>
        </w:tc>
        <w:tc>
          <w:tcPr>
            <w:cnfStyle w:val="000010000000" w:firstRow="0" w:lastRow="0" w:firstColumn="0" w:lastColumn="0" w:oddVBand="1" w:evenVBand="0" w:oddHBand="0" w:evenHBand="0" w:firstRowFirstColumn="0" w:firstRowLastColumn="0" w:lastRowFirstColumn="0" w:lastRowLastColumn="0"/>
            <w:tcW w:w="0" w:type="auto"/>
          </w:tcPr>
          <w:p w14:paraId="7749E4B8" w14:textId="77777777" w:rsidR="006F2E49" w:rsidRPr="009C0037" w:rsidRDefault="00BB1DF7">
            <w:pPr>
              <w:pStyle w:val="Compact"/>
              <w:rPr>
                <w:sz w:val="18"/>
                <w:szCs w:val="18"/>
              </w:rPr>
            </w:pPr>
            <w:r w:rsidRPr="009C0037">
              <w:rPr>
                <w:sz w:val="18"/>
                <w:szCs w:val="18"/>
              </w:rPr>
              <w:t>NULL</w:t>
            </w:r>
          </w:p>
        </w:tc>
        <w:tc>
          <w:tcPr>
            <w:cnfStyle w:val="000001000000" w:firstRow="0" w:lastRow="0" w:firstColumn="0" w:lastColumn="0" w:oddVBand="0" w:evenVBand="1" w:oddHBand="0" w:evenHBand="0" w:firstRowFirstColumn="0" w:firstRowLastColumn="0" w:lastRowFirstColumn="0" w:lastRowLastColumn="0"/>
            <w:tcW w:w="0" w:type="auto"/>
          </w:tcPr>
          <w:p w14:paraId="68D86E16" w14:textId="77777777" w:rsidR="006F2E49" w:rsidRPr="009C0037" w:rsidRDefault="00BB1DF7">
            <w:pPr>
              <w:pStyle w:val="Compact"/>
              <w:rPr>
                <w:sz w:val="18"/>
                <w:szCs w:val="18"/>
              </w:rPr>
            </w:pPr>
            <w:r w:rsidRPr="009C0037">
              <w:rPr>
                <w:sz w:val="18"/>
                <w:szCs w:val="18"/>
              </w:rPr>
              <w:t>NULL</w:t>
            </w:r>
          </w:p>
        </w:tc>
        <w:tc>
          <w:tcPr>
            <w:cnfStyle w:val="000010000000" w:firstRow="0" w:lastRow="0" w:firstColumn="0" w:lastColumn="0" w:oddVBand="1" w:evenVBand="0" w:oddHBand="0" w:evenHBand="0" w:firstRowFirstColumn="0" w:firstRowLastColumn="0" w:lastRowFirstColumn="0" w:lastRowLastColumn="0"/>
            <w:tcW w:w="0" w:type="auto"/>
          </w:tcPr>
          <w:p w14:paraId="52043CF3" w14:textId="77777777" w:rsidR="006F2E49" w:rsidRPr="009C0037" w:rsidRDefault="00BB1DF7">
            <w:pPr>
              <w:pStyle w:val="Compact"/>
              <w:rPr>
                <w:sz w:val="18"/>
                <w:szCs w:val="18"/>
              </w:rPr>
            </w:pPr>
            <w:proofErr w:type="gramStart"/>
            <w:r w:rsidRPr="009C0037">
              <w:rPr>
                <w:i/>
                <w:iCs/>
                <w:sz w:val="18"/>
                <w:szCs w:val="18"/>
              </w:rPr>
              <w:t>date</w:t>
            </w:r>
            <w:proofErr w:type="gramEnd"/>
            <w:r w:rsidRPr="009C0037">
              <w:rPr>
                <w:i/>
                <w:iCs/>
                <w:sz w:val="18"/>
                <w:szCs w:val="18"/>
              </w:rPr>
              <w:t xml:space="preserve"> des métadonnées</w:t>
            </w:r>
          </w:p>
        </w:tc>
        <w:tc>
          <w:tcPr>
            <w:cnfStyle w:val="000001000000" w:firstRow="0" w:lastRow="0" w:firstColumn="0" w:lastColumn="0" w:oddVBand="0" w:evenVBand="1" w:oddHBand="0" w:evenHBand="0" w:firstRowFirstColumn="0" w:firstRowLastColumn="0" w:lastRowFirstColumn="0" w:lastRowLastColumn="0"/>
            <w:tcW w:w="0" w:type="auto"/>
          </w:tcPr>
          <w:p w14:paraId="07A312E4" w14:textId="77777777" w:rsidR="006F2E49" w:rsidRPr="009C0037" w:rsidRDefault="00BB1DF7">
            <w:pPr>
              <w:pStyle w:val="Compact"/>
              <w:rPr>
                <w:sz w:val="18"/>
                <w:szCs w:val="18"/>
              </w:rPr>
            </w:pPr>
            <w:r w:rsidRPr="009C0037">
              <w:rPr>
                <w:sz w:val="18"/>
                <w:szCs w:val="18"/>
              </w:rPr>
              <w:t xml:space="preserve">1 </w:t>
            </w:r>
            <w:r w:rsidRPr="009C0037">
              <w:rPr>
                <w:i/>
                <w:iCs/>
                <w:sz w:val="18"/>
                <w:szCs w:val="18"/>
              </w:rPr>
              <w:t xml:space="preserve">(identifiant des métadonnées dans la table </w:t>
            </w:r>
            <w:r w:rsidRPr="009C0037">
              <w:rPr>
                <w:rStyle w:val="VerbatimChar"/>
                <w:i/>
                <w:iCs/>
                <w:sz w:val="18"/>
                <w:szCs w:val="18"/>
              </w:rPr>
              <w:t>gpkg_metadata</w:t>
            </w:r>
            <w:r w:rsidRPr="009C0037">
              <w:rPr>
                <w:i/>
                <w:iCs/>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16187BCA" w14:textId="77777777" w:rsidR="006F2E49" w:rsidRPr="009C0037" w:rsidRDefault="00BB1DF7">
            <w:pPr>
              <w:pStyle w:val="Compact"/>
              <w:rPr>
                <w:sz w:val="18"/>
                <w:szCs w:val="18"/>
              </w:rPr>
            </w:pPr>
            <w:r w:rsidRPr="009C0037">
              <w:rPr>
                <w:sz w:val="18"/>
                <w:szCs w:val="18"/>
              </w:rPr>
              <w:t>NULL</w:t>
            </w:r>
          </w:p>
        </w:tc>
      </w:tr>
    </w:tbl>
    <w:p w14:paraId="0BB593B1" w14:textId="77777777" w:rsidR="006F2E49" w:rsidRDefault="00BB1DF7">
      <w:pPr>
        <w:pStyle w:val="Titre5"/>
      </w:pPr>
      <w:bookmarkStart w:id="235" w:name="métadonnées-des-tables-du-ppr"/>
      <w:bookmarkEnd w:id="234"/>
      <w:r>
        <w:t>Métadonnées des tables du PPR</w:t>
      </w:r>
    </w:p>
    <w:p w14:paraId="4FEFA9D8" w14:textId="77777777" w:rsidR="006F2E49" w:rsidRPr="0067229D" w:rsidRDefault="00BB1DF7">
      <w:pPr>
        <w:pStyle w:val="FirstParagraph"/>
        <w:rPr>
          <w:lang w:val="fr-FR"/>
        </w:rPr>
      </w:pPr>
      <w:r w:rsidRPr="0067229D">
        <w:rPr>
          <w:lang w:val="fr-FR"/>
        </w:rPr>
        <w:t xml:space="preserve">Il est possible de rajouter d’autres ensembles d’éléments de métadonnées relatifs à des thématiques particulières (ici des tables de la livraison). Pour chacun de ces éléments, il faut créer une ligne dans les tables </w:t>
      </w:r>
      <w:r w:rsidRPr="0067229D">
        <w:rPr>
          <w:rStyle w:val="VerbatimChar"/>
          <w:lang w:val="fr-FR"/>
        </w:rPr>
        <w:t>gpkg_metadata</w:t>
      </w:r>
      <w:r w:rsidRPr="0067229D">
        <w:rPr>
          <w:lang w:val="fr-FR"/>
        </w:rPr>
        <w:t xml:space="preserve"> et </w:t>
      </w:r>
      <w:r w:rsidRPr="0067229D">
        <w:rPr>
          <w:rStyle w:val="VerbatimChar"/>
          <w:lang w:val="fr-FR"/>
        </w:rPr>
        <w:t>gpkg_metadata_reference</w:t>
      </w:r>
      <w:r w:rsidRPr="0067229D">
        <w:rPr>
          <w:lang w:val="fr-FR"/>
        </w:rPr>
        <w:t xml:space="preserve"> de la manière suivante, par exemple pour la table “pprn_76ddtm20120001_zonealeareference_112_s” :</w:t>
      </w:r>
    </w:p>
    <w:p w14:paraId="38539451" w14:textId="77777777" w:rsidR="006F2E49" w:rsidRPr="0067229D" w:rsidRDefault="00BB1DF7" w:rsidP="00BB1DF7">
      <w:pPr>
        <w:pStyle w:val="Compact"/>
        <w:numPr>
          <w:ilvl w:val="0"/>
          <w:numId w:val="42"/>
        </w:numPr>
        <w:rPr>
          <w:lang w:val="fr-FR"/>
        </w:rPr>
      </w:pPr>
      <w:r w:rsidRPr="0067229D">
        <w:rPr>
          <w:lang w:val="fr-FR"/>
        </w:rPr>
        <w:t xml:space="preserve">Dans la table </w:t>
      </w:r>
      <w:r w:rsidRPr="0067229D">
        <w:rPr>
          <w:rStyle w:val="VerbatimChar"/>
          <w:lang w:val="fr-FR"/>
        </w:rPr>
        <w:t>gpkg_metadata</w:t>
      </w:r>
      <w:r w:rsidRPr="0067229D">
        <w:rPr>
          <w:lang w:val="fr-FR"/>
        </w:rPr>
        <w:t xml:space="preserve"> :</w:t>
      </w:r>
    </w:p>
    <w:tbl>
      <w:tblPr>
        <w:tblStyle w:val="Table"/>
        <w:tblW w:w="0" w:type="auto"/>
        <w:tblLook w:val="0020" w:firstRow="1" w:lastRow="0" w:firstColumn="0" w:lastColumn="0" w:noHBand="0" w:noVBand="0"/>
      </w:tblPr>
      <w:tblGrid>
        <w:gridCol w:w="1457"/>
        <w:gridCol w:w="1008"/>
        <w:gridCol w:w="3383"/>
        <w:gridCol w:w="1107"/>
        <w:gridCol w:w="2435"/>
      </w:tblGrid>
      <w:tr w:rsidR="006F2E49" w:rsidRPr="009C0037" w14:paraId="1EDD4AED"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96DC0E3" w14:textId="77777777" w:rsidR="006F2E49" w:rsidRPr="009C0037" w:rsidRDefault="00BB1DF7">
            <w:pPr>
              <w:pStyle w:val="Compact"/>
              <w:rPr>
                <w:sz w:val="18"/>
                <w:szCs w:val="18"/>
              </w:rPr>
            </w:pPr>
            <w:proofErr w:type="gramStart"/>
            <w:r w:rsidRPr="009C0037">
              <w:rPr>
                <w:rStyle w:val="VerbatimChar"/>
                <w:sz w:val="18"/>
                <w:szCs w:val="18"/>
              </w:rPr>
              <w:t>id</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028DC007" w14:textId="77777777" w:rsidR="006F2E49" w:rsidRPr="009C0037" w:rsidRDefault="00BB1DF7">
            <w:pPr>
              <w:pStyle w:val="Compact"/>
              <w:rPr>
                <w:sz w:val="18"/>
                <w:szCs w:val="18"/>
              </w:rPr>
            </w:pPr>
            <w:proofErr w:type="gramStart"/>
            <w:r w:rsidRPr="009C0037">
              <w:rPr>
                <w:rStyle w:val="VerbatimChar"/>
                <w:sz w:val="18"/>
                <w:szCs w:val="18"/>
              </w:rPr>
              <w:t>md</w:t>
            </w:r>
            <w:proofErr w:type="gramEnd"/>
            <w:r w:rsidRPr="009C0037">
              <w:rPr>
                <w:rStyle w:val="VerbatimChar"/>
                <w:sz w:val="18"/>
                <w:szCs w:val="18"/>
              </w:rPr>
              <w:t>_scope</w:t>
            </w:r>
          </w:p>
        </w:tc>
        <w:tc>
          <w:tcPr>
            <w:cnfStyle w:val="000010000000" w:firstRow="0" w:lastRow="0" w:firstColumn="0" w:lastColumn="0" w:oddVBand="1" w:evenVBand="0" w:oddHBand="0" w:evenHBand="0" w:firstRowFirstColumn="0" w:firstRowLastColumn="0" w:lastRowFirstColumn="0" w:lastRowLastColumn="0"/>
            <w:tcW w:w="0" w:type="auto"/>
          </w:tcPr>
          <w:p w14:paraId="130C6DE4" w14:textId="77777777" w:rsidR="006F2E49" w:rsidRPr="009C0037" w:rsidRDefault="00BB1DF7">
            <w:pPr>
              <w:pStyle w:val="Compact"/>
              <w:rPr>
                <w:sz w:val="18"/>
                <w:szCs w:val="18"/>
              </w:rPr>
            </w:pPr>
            <w:proofErr w:type="gramStart"/>
            <w:r w:rsidRPr="009C0037">
              <w:rPr>
                <w:rStyle w:val="VerbatimChar"/>
                <w:sz w:val="18"/>
                <w:szCs w:val="18"/>
              </w:rPr>
              <w:t>md</w:t>
            </w:r>
            <w:proofErr w:type="gramEnd"/>
            <w:r w:rsidRPr="009C0037">
              <w:rPr>
                <w:rStyle w:val="VerbatimChar"/>
                <w:sz w:val="18"/>
                <w:szCs w:val="18"/>
              </w:rPr>
              <w:t>_standard_uri</w:t>
            </w:r>
          </w:p>
        </w:tc>
        <w:tc>
          <w:tcPr>
            <w:cnfStyle w:val="000001000000" w:firstRow="0" w:lastRow="0" w:firstColumn="0" w:lastColumn="0" w:oddVBand="0" w:evenVBand="1" w:oddHBand="0" w:evenHBand="0" w:firstRowFirstColumn="0" w:firstRowLastColumn="0" w:lastRowFirstColumn="0" w:lastRowLastColumn="0"/>
            <w:tcW w:w="0" w:type="auto"/>
          </w:tcPr>
          <w:p w14:paraId="5EE070C9" w14:textId="77777777" w:rsidR="006F2E49" w:rsidRPr="009C0037" w:rsidRDefault="00BB1DF7">
            <w:pPr>
              <w:pStyle w:val="Compact"/>
              <w:rPr>
                <w:sz w:val="18"/>
                <w:szCs w:val="18"/>
              </w:rPr>
            </w:pPr>
            <w:proofErr w:type="gramStart"/>
            <w:r w:rsidRPr="009C0037">
              <w:rPr>
                <w:rStyle w:val="VerbatimChar"/>
                <w:sz w:val="18"/>
                <w:szCs w:val="18"/>
              </w:rPr>
              <w:t>mime</w:t>
            </w:r>
            <w:proofErr w:type="gramEnd"/>
            <w:r w:rsidRPr="009C0037">
              <w:rPr>
                <w:rStyle w:val="VerbatimChar"/>
                <w:sz w:val="18"/>
                <w:szCs w:val="18"/>
              </w:rPr>
              <w:t>_type</w:t>
            </w:r>
          </w:p>
        </w:tc>
        <w:tc>
          <w:tcPr>
            <w:cnfStyle w:val="000010000000" w:firstRow="0" w:lastRow="0" w:firstColumn="0" w:lastColumn="0" w:oddVBand="1" w:evenVBand="0" w:oddHBand="0" w:evenHBand="0" w:firstRowFirstColumn="0" w:firstRowLastColumn="0" w:lastRowFirstColumn="0" w:lastRowLastColumn="0"/>
            <w:tcW w:w="0" w:type="auto"/>
          </w:tcPr>
          <w:p w14:paraId="6353BF43" w14:textId="77777777" w:rsidR="006F2E49" w:rsidRPr="009C0037" w:rsidRDefault="00BB1DF7">
            <w:pPr>
              <w:pStyle w:val="Compact"/>
              <w:rPr>
                <w:sz w:val="18"/>
                <w:szCs w:val="18"/>
              </w:rPr>
            </w:pPr>
            <w:proofErr w:type="gramStart"/>
            <w:r w:rsidRPr="009C0037">
              <w:rPr>
                <w:rStyle w:val="VerbatimChar"/>
                <w:sz w:val="18"/>
                <w:szCs w:val="18"/>
              </w:rPr>
              <w:t>metadata</w:t>
            </w:r>
            <w:proofErr w:type="gramEnd"/>
          </w:p>
        </w:tc>
      </w:tr>
      <w:tr w:rsidR="006F2E49" w:rsidRPr="009D678C" w14:paraId="02C4B76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A903AEB" w14:textId="77777777" w:rsidR="006F2E49" w:rsidRPr="009C0037" w:rsidRDefault="00BB1DF7">
            <w:pPr>
              <w:pStyle w:val="Compact"/>
              <w:rPr>
                <w:sz w:val="18"/>
                <w:szCs w:val="18"/>
              </w:rPr>
            </w:pPr>
            <w:r w:rsidRPr="009C0037">
              <w:rPr>
                <w:rStyle w:val="VerbatimChar"/>
                <w:sz w:val="18"/>
                <w:szCs w:val="18"/>
              </w:rPr>
              <w:t>2</w:t>
            </w:r>
            <w:r w:rsidRPr="009C0037">
              <w:rPr>
                <w:sz w:val="18"/>
                <w:szCs w:val="18"/>
              </w:rPr>
              <w:t xml:space="preserve"> (</w:t>
            </w:r>
            <w:r w:rsidRPr="009C0037">
              <w:rPr>
                <w:i/>
                <w:iCs/>
                <w:sz w:val="18"/>
                <w:szCs w:val="18"/>
              </w:rPr>
              <w:t>automatique</w:t>
            </w:r>
            <w:r w:rsidRPr="009C0037">
              <w:rPr>
                <w:sz w:val="18"/>
                <w:szCs w:val="18"/>
              </w:rPr>
              <w:t>)</w:t>
            </w:r>
          </w:p>
        </w:tc>
        <w:tc>
          <w:tcPr>
            <w:cnfStyle w:val="000001000000" w:firstRow="0" w:lastRow="0" w:firstColumn="0" w:lastColumn="0" w:oddVBand="0" w:evenVBand="1" w:oddHBand="0" w:evenHBand="0" w:firstRowFirstColumn="0" w:firstRowLastColumn="0" w:lastRowFirstColumn="0" w:lastRowLastColumn="0"/>
            <w:tcW w:w="0" w:type="auto"/>
          </w:tcPr>
          <w:p w14:paraId="7A311485" w14:textId="77777777" w:rsidR="006F2E49" w:rsidRPr="009C0037" w:rsidRDefault="00BB1DF7">
            <w:pPr>
              <w:pStyle w:val="Compact"/>
              <w:rPr>
                <w:sz w:val="18"/>
                <w:szCs w:val="18"/>
              </w:rPr>
            </w:pPr>
            <w:proofErr w:type="gramStart"/>
            <w:r w:rsidRPr="009C0037">
              <w:rPr>
                <w:rStyle w:val="VerbatimChar"/>
                <w:sz w:val="18"/>
                <w:szCs w:val="18"/>
              </w:rPr>
              <w:t>dataset</w:t>
            </w:r>
            <w:proofErr w:type="gramEnd"/>
          </w:p>
        </w:tc>
        <w:tc>
          <w:tcPr>
            <w:cnfStyle w:val="000010000000" w:firstRow="0" w:lastRow="0" w:firstColumn="0" w:lastColumn="0" w:oddVBand="1" w:evenVBand="0" w:oddHBand="0" w:evenHBand="0" w:firstRowFirstColumn="0" w:firstRowLastColumn="0" w:lastRowFirstColumn="0" w:lastRowLastColumn="0"/>
            <w:tcW w:w="0" w:type="auto"/>
          </w:tcPr>
          <w:p w14:paraId="47ED39A3" w14:textId="77777777" w:rsidR="006F2E49" w:rsidRPr="009C0037" w:rsidRDefault="00BB1DF7">
            <w:pPr>
              <w:pStyle w:val="Compact"/>
              <w:rPr>
                <w:sz w:val="18"/>
                <w:szCs w:val="18"/>
              </w:rPr>
            </w:pPr>
            <w:r w:rsidRPr="009C0037">
              <w:rPr>
                <w:rStyle w:val="VerbatimChar"/>
                <w:sz w:val="18"/>
                <w:szCs w:val="18"/>
              </w:rPr>
              <w:t>http://www.isotc211.org/2005/gmd</w:t>
            </w:r>
          </w:p>
        </w:tc>
        <w:tc>
          <w:tcPr>
            <w:cnfStyle w:val="000001000000" w:firstRow="0" w:lastRow="0" w:firstColumn="0" w:lastColumn="0" w:oddVBand="0" w:evenVBand="1" w:oddHBand="0" w:evenHBand="0" w:firstRowFirstColumn="0" w:firstRowLastColumn="0" w:lastRowFirstColumn="0" w:lastRowLastColumn="0"/>
            <w:tcW w:w="0" w:type="auto"/>
          </w:tcPr>
          <w:p w14:paraId="72C8FDD9" w14:textId="77777777" w:rsidR="006F2E49" w:rsidRPr="009C0037" w:rsidRDefault="00BB1DF7">
            <w:pPr>
              <w:pStyle w:val="Compact"/>
              <w:rPr>
                <w:sz w:val="18"/>
                <w:szCs w:val="18"/>
              </w:rPr>
            </w:pPr>
            <w:proofErr w:type="gramStart"/>
            <w:r w:rsidRPr="009C0037">
              <w:rPr>
                <w:rStyle w:val="VerbatimChar"/>
                <w:sz w:val="18"/>
                <w:szCs w:val="18"/>
              </w:rPr>
              <w:t>text</w:t>
            </w:r>
            <w:proofErr w:type="gramEnd"/>
            <w:r w:rsidRPr="009C0037">
              <w:rPr>
                <w:rStyle w:val="VerbatimChar"/>
                <w:sz w:val="18"/>
                <w:szCs w:val="18"/>
              </w:rPr>
              <w:t>/xml</w:t>
            </w:r>
          </w:p>
        </w:tc>
        <w:tc>
          <w:tcPr>
            <w:cnfStyle w:val="000010000000" w:firstRow="0" w:lastRow="0" w:firstColumn="0" w:lastColumn="0" w:oddVBand="1" w:evenVBand="0" w:oddHBand="0" w:evenHBand="0" w:firstRowFirstColumn="0" w:firstRowLastColumn="0" w:lastRowFirstColumn="0" w:lastRowLastColumn="0"/>
            <w:tcW w:w="0" w:type="auto"/>
          </w:tcPr>
          <w:p w14:paraId="23BF73A8" w14:textId="77777777" w:rsidR="006F2E49" w:rsidRPr="009C0037" w:rsidRDefault="00BB1DF7">
            <w:pPr>
              <w:pStyle w:val="Compact"/>
              <w:rPr>
                <w:sz w:val="18"/>
                <w:szCs w:val="18"/>
              </w:rPr>
            </w:pPr>
            <w:r w:rsidRPr="009C0037">
              <w:rPr>
                <w:i/>
                <w:iCs/>
                <w:sz w:val="18"/>
                <w:szCs w:val="18"/>
              </w:rPr>
              <w:t>Contenu des métadonnées implémenté en XML selon la norme ISO 19115</w:t>
            </w:r>
          </w:p>
        </w:tc>
      </w:tr>
    </w:tbl>
    <w:p w14:paraId="4FBC5C7B" w14:textId="77777777" w:rsidR="006F2E49" w:rsidRDefault="00BB1DF7" w:rsidP="00BB1DF7">
      <w:pPr>
        <w:pStyle w:val="Compact"/>
        <w:numPr>
          <w:ilvl w:val="0"/>
          <w:numId w:val="43"/>
        </w:numPr>
      </w:pPr>
      <w:r>
        <w:t xml:space="preserve">Dans la table </w:t>
      </w:r>
      <w:r>
        <w:rPr>
          <w:rStyle w:val="VerbatimChar"/>
        </w:rPr>
        <w:t>gpkg_metadata_</w:t>
      </w:r>
      <w:proofErr w:type="gramStart"/>
      <w:r>
        <w:rPr>
          <w:rStyle w:val="VerbatimChar"/>
        </w:rPr>
        <w:t>reference</w:t>
      </w:r>
      <w:r>
        <w:t xml:space="preserve"> :</w:t>
      </w:r>
      <w:proofErr w:type="gramEnd"/>
    </w:p>
    <w:tbl>
      <w:tblPr>
        <w:tblStyle w:val="Table"/>
        <w:tblW w:w="0" w:type="auto"/>
        <w:tblLook w:val="0020" w:firstRow="1" w:lastRow="0" w:firstColumn="0" w:lastColumn="0" w:noHBand="0" w:noVBand="0"/>
      </w:tblPr>
      <w:tblGrid>
        <w:gridCol w:w="1215"/>
        <w:gridCol w:w="3079"/>
        <w:gridCol w:w="949"/>
        <w:gridCol w:w="1015"/>
        <w:gridCol w:w="997"/>
        <w:gridCol w:w="1120"/>
        <w:gridCol w:w="1015"/>
      </w:tblGrid>
      <w:tr w:rsidR="006F2E49" w:rsidRPr="009C0037" w14:paraId="5D971382"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834BCC5" w14:textId="77777777" w:rsidR="006F2E49" w:rsidRPr="009C0037" w:rsidRDefault="00BB1DF7">
            <w:pPr>
              <w:pStyle w:val="Compact"/>
              <w:rPr>
                <w:sz w:val="18"/>
                <w:szCs w:val="18"/>
              </w:rPr>
            </w:pPr>
            <w:proofErr w:type="gramStart"/>
            <w:r w:rsidRPr="009C0037">
              <w:rPr>
                <w:rStyle w:val="VerbatimChar"/>
                <w:sz w:val="18"/>
                <w:szCs w:val="18"/>
              </w:rPr>
              <w:t>reference</w:t>
            </w:r>
            <w:proofErr w:type="gramEnd"/>
            <w:r w:rsidRPr="009C0037">
              <w:rPr>
                <w:rStyle w:val="VerbatimChar"/>
                <w:sz w:val="18"/>
                <w:szCs w:val="18"/>
              </w:rPr>
              <w:t>_scope</w:t>
            </w:r>
          </w:p>
        </w:tc>
        <w:tc>
          <w:tcPr>
            <w:cnfStyle w:val="000001000000" w:firstRow="0" w:lastRow="0" w:firstColumn="0" w:lastColumn="0" w:oddVBand="0" w:evenVBand="1" w:oddHBand="0" w:evenHBand="0" w:firstRowFirstColumn="0" w:firstRowLastColumn="0" w:lastRowFirstColumn="0" w:lastRowLastColumn="0"/>
            <w:tcW w:w="0" w:type="auto"/>
          </w:tcPr>
          <w:p w14:paraId="6A3A9320" w14:textId="77777777" w:rsidR="006F2E49" w:rsidRPr="009C0037" w:rsidRDefault="00BB1DF7">
            <w:pPr>
              <w:pStyle w:val="Compact"/>
              <w:rPr>
                <w:sz w:val="18"/>
                <w:szCs w:val="18"/>
              </w:rPr>
            </w:pPr>
            <w:proofErr w:type="gramStart"/>
            <w:r w:rsidRPr="009C0037">
              <w:rPr>
                <w:rStyle w:val="VerbatimChar"/>
                <w:sz w:val="18"/>
                <w:szCs w:val="18"/>
              </w:rPr>
              <w:t>table</w:t>
            </w:r>
            <w:proofErr w:type="gramEnd"/>
            <w:r w:rsidRPr="009C0037">
              <w:rPr>
                <w:rStyle w:val="VerbatimChar"/>
                <w:sz w:val="18"/>
                <w:szCs w:val="18"/>
              </w:rPr>
              <w:t>_name</w:t>
            </w:r>
          </w:p>
        </w:tc>
        <w:tc>
          <w:tcPr>
            <w:cnfStyle w:val="000010000000" w:firstRow="0" w:lastRow="0" w:firstColumn="0" w:lastColumn="0" w:oddVBand="1" w:evenVBand="0" w:oddHBand="0" w:evenHBand="0" w:firstRowFirstColumn="0" w:firstRowLastColumn="0" w:lastRowFirstColumn="0" w:lastRowLastColumn="0"/>
            <w:tcW w:w="0" w:type="auto"/>
          </w:tcPr>
          <w:p w14:paraId="642B305A" w14:textId="77777777" w:rsidR="006F2E49" w:rsidRPr="009C0037" w:rsidRDefault="00BB1DF7">
            <w:pPr>
              <w:pStyle w:val="Compact"/>
              <w:rPr>
                <w:sz w:val="18"/>
                <w:szCs w:val="18"/>
              </w:rPr>
            </w:pPr>
            <w:proofErr w:type="gramStart"/>
            <w:r w:rsidRPr="009C0037">
              <w:rPr>
                <w:rStyle w:val="VerbatimChar"/>
                <w:sz w:val="18"/>
                <w:szCs w:val="18"/>
              </w:rPr>
              <w:t>column</w:t>
            </w:r>
            <w:proofErr w:type="gramEnd"/>
            <w:r w:rsidRPr="009C0037">
              <w:rPr>
                <w:rStyle w:val="VerbatimChar"/>
                <w:sz w:val="18"/>
                <w:szCs w:val="18"/>
              </w:rPr>
              <w:t>_name</w:t>
            </w:r>
          </w:p>
        </w:tc>
        <w:tc>
          <w:tcPr>
            <w:cnfStyle w:val="000001000000" w:firstRow="0" w:lastRow="0" w:firstColumn="0" w:lastColumn="0" w:oddVBand="0" w:evenVBand="1" w:oddHBand="0" w:evenHBand="0" w:firstRowFirstColumn="0" w:firstRowLastColumn="0" w:lastRowFirstColumn="0" w:lastRowLastColumn="0"/>
            <w:tcW w:w="0" w:type="auto"/>
          </w:tcPr>
          <w:p w14:paraId="67EAE4F4" w14:textId="77777777" w:rsidR="006F2E49" w:rsidRPr="009C0037" w:rsidRDefault="00BB1DF7">
            <w:pPr>
              <w:pStyle w:val="Compact"/>
              <w:rPr>
                <w:sz w:val="18"/>
                <w:szCs w:val="18"/>
              </w:rPr>
            </w:pPr>
            <w:proofErr w:type="gramStart"/>
            <w:r w:rsidRPr="009C0037">
              <w:rPr>
                <w:rStyle w:val="VerbatimChar"/>
                <w:sz w:val="18"/>
                <w:szCs w:val="18"/>
              </w:rPr>
              <w:t>row</w:t>
            </w:r>
            <w:proofErr w:type="gramEnd"/>
            <w:r w:rsidRPr="009C0037">
              <w:rPr>
                <w:rStyle w:val="VerbatimChar"/>
                <w:sz w:val="18"/>
                <w:szCs w:val="18"/>
              </w:rPr>
              <w:t>_id_value</w:t>
            </w:r>
          </w:p>
        </w:tc>
        <w:tc>
          <w:tcPr>
            <w:cnfStyle w:val="000010000000" w:firstRow="0" w:lastRow="0" w:firstColumn="0" w:lastColumn="0" w:oddVBand="1" w:evenVBand="0" w:oddHBand="0" w:evenHBand="0" w:firstRowFirstColumn="0" w:firstRowLastColumn="0" w:lastRowFirstColumn="0" w:lastRowLastColumn="0"/>
            <w:tcW w:w="0" w:type="auto"/>
          </w:tcPr>
          <w:p w14:paraId="395E52F0" w14:textId="77777777" w:rsidR="006F2E49" w:rsidRPr="009C0037" w:rsidRDefault="00BB1DF7">
            <w:pPr>
              <w:pStyle w:val="Compact"/>
              <w:rPr>
                <w:sz w:val="18"/>
                <w:szCs w:val="18"/>
              </w:rPr>
            </w:pPr>
            <w:proofErr w:type="gramStart"/>
            <w:r w:rsidRPr="009C0037">
              <w:rPr>
                <w:rStyle w:val="VerbatimChar"/>
                <w:sz w:val="18"/>
                <w:szCs w:val="18"/>
              </w:rPr>
              <w:t>timestamp</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72A0830C" w14:textId="77777777" w:rsidR="006F2E49" w:rsidRPr="009C0037" w:rsidRDefault="00BB1DF7">
            <w:pPr>
              <w:pStyle w:val="Compact"/>
              <w:rPr>
                <w:sz w:val="18"/>
                <w:szCs w:val="18"/>
              </w:rPr>
            </w:pPr>
            <w:proofErr w:type="gramStart"/>
            <w:r w:rsidRPr="009C0037">
              <w:rPr>
                <w:rStyle w:val="VerbatimChar"/>
                <w:sz w:val="18"/>
                <w:szCs w:val="18"/>
              </w:rPr>
              <w:t>md</w:t>
            </w:r>
            <w:proofErr w:type="gramEnd"/>
            <w:r w:rsidRPr="009C0037">
              <w:rPr>
                <w:rStyle w:val="VerbatimChar"/>
                <w:sz w:val="18"/>
                <w:szCs w:val="18"/>
              </w:rPr>
              <w:t>_file_id</w:t>
            </w:r>
          </w:p>
        </w:tc>
        <w:tc>
          <w:tcPr>
            <w:cnfStyle w:val="000010000000" w:firstRow="0" w:lastRow="0" w:firstColumn="0" w:lastColumn="0" w:oddVBand="1" w:evenVBand="0" w:oddHBand="0" w:evenHBand="0" w:firstRowFirstColumn="0" w:firstRowLastColumn="0" w:lastRowFirstColumn="0" w:lastRowLastColumn="0"/>
            <w:tcW w:w="0" w:type="auto"/>
          </w:tcPr>
          <w:p w14:paraId="12D0569A" w14:textId="77777777" w:rsidR="006F2E49" w:rsidRPr="009C0037" w:rsidRDefault="00BB1DF7">
            <w:pPr>
              <w:pStyle w:val="Compact"/>
              <w:rPr>
                <w:sz w:val="18"/>
                <w:szCs w:val="18"/>
              </w:rPr>
            </w:pPr>
            <w:proofErr w:type="gramStart"/>
            <w:r w:rsidRPr="009C0037">
              <w:rPr>
                <w:rStyle w:val="VerbatimChar"/>
                <w:sz w:val="18"/>
                <w:szCs w:val="18"/>
              </w:rPr>
              <w:t>md</w:t>
            </w:r>
            <w:proofErr w:type="gramEnd"/>
            <w:r w:rsidRPr="009C0037">
              <w:rPr>
                <w:rStyle w:val="VerbatimChar"/>
                <w:sz w:val="18"/>
                <w:szCs w:val="18"/>
              </w:rPr>
              <w:t>_parent_id</w:t>
            </w:r>
          </w:p>
        </w:tc>
      </w:tr>
      <w:tr w:rsidR="006F2E49" w:rsidRPr="009D678C" w14:paraId="115D0F5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7D43999" w14:textId="77777777" w:rsidR="006F2E49" w:rsidRPr="009C0037" w:rsidRDefault="00BB1DF7">
            <w:pPr>
              <w:pStyle w:val="Compact"/>
              <w:rPr>
                <w:sz w:val="18"/>
                <w:szCs w:val="18"/>
              </w:rPr>
            </w:pPr>
            <w:proofErr w:type="gramStart"/>
            <w:r w:rsidRPr="009C0037">
              <w:rPr>
                <w:rStyle w:val="VerbatimChar"/>
                <w:sz w:val="18"/>
                <w:szCs w:val="18"/>
              </w:rPr>
              <w:t>table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73B24E1D" w14:textId="77777777" w:rsidR="006F2E49" w:rsidRPr="009C0037" w:rsidRDefault="00BB1DF7">
            <w:pPr>
              <w:pStyle w:val="Compact"/>
              <w:rPr>
                <w:sz w:val="18"/>
                <w:szCs w:val="18"/>
              </w:rPr>
            </w:pPr>
            <w:proofErr w:type="gramStart"/>
            <w:r w:rsidRPr="009C0037">
              <w:rPr>
                <w:rStyle w:val="VerbatimChar"/>
                <w:sz w:val="18"/>
                <w:szCs w:val="18"/>
              </w:rPr>
              <w:t>pprn</w:t>
            </w:r>
            <w:proofErr w:type="gramEnd"/>
            <w:r w:rsidRPr="009C0037">
              <w:rPr>
                <w:rStyle w:val="VerbatimChar"/>
                <w:sz w:val="18"/>
                <w:szCs w:val="18"/>
              </w:rPr>
              <w:t>_76ddtm20120001_zonealeareference_112_s</w:t>
            </w:r>
          </w:p>
        </w:tc>
        <w:tc>
          <w:tcPr>
            <w:cnfStyle w:val="000010000000" w:firstRow="0" w:lastRow="0" w:firstColumn="0" w:lastColumn="0" w:oddVBand="1" w:evenVBand="0" w:oddHBand="0" w:evenHBand="0" w:firstRowFirstColumn="0" w:firstRowLastColumn="0" w:lastRowFirstColumn="0" w:lastRowLastColumn="0"/>
            <w:tcW w:w="0" w:type="auto"/>
          </w:tcPr>
          <w:p w14:paraId="1A6B9CD5" w14:textId="77777777" w:rsidR="006F2E49" w:rsidRPr="009C0037" w:rsidRDefault="00BB1DF7">
            <w:pPr>
              <w:pStyle w:val="Compact"/>
              <w:rPr>
                <w:sz w:val="18"/>
                <w:szCs w:val="18"/>
              </w:rPr>
            </w:pPr>
            <w:r w:rsidRPr="009C0037">
              <w:rPr>
                <w:sz w:val="18"/>
                <w:szCs w:val="18"/>
              </w:rPr>
              <w:t>NULL</w:t>
            </w:r>
          </w:p>
        </w:tc>
        <w:tc>
          <w:tcPr>
            <w:cnfStyle w:val="000001000000" w:firstRow="0" w:lastRow="0" w:firstColumn="0" w:lastColumn="0" w:oddVBand="0" w:evenVBand="1" w:oddHBand="0" w:evenHBand="0" w:firstRowFirstColumn="0" w:firstRowLastColumn="0" w:lastRowFirstColumn="0" w:lastRowLastColumn="0"/>
            <w:tcW w:w="0" w:type="auto"/>
          </w:tcPr>
          <w:p w14:paraId="2D6C593E" w14:textId="77777777" w:rsidR="006F2E49" w:rsidRPr="009C0037" w:rsidRDefault="00BB1DF7">
            <w:pPr>
              <w:pStyle w:val="Compact"/>
              <w:rPr>
                <w:sz w:val="18"/>
                <w:szCs w:val="18"/>
              </w:rPr>
            </w:pPr>
            <w:r w:rsidRPr="009C0037">
              <w:rPr>
                <w:sz w:val="18"/>
                <w:szCs w:val="18"/>
              </w:rPr>
              <w:t>NULL</w:t>
            </w:r>
          </w:p>
        </w:tc>
        <w:tc>
          <w:tcPr>
            <w:cnfStyle w:val="000010000000" w:firstRow="0" w:lastRow="0" w:firstColumn="0" w:lastColumn="0" w:oddVBand="1" w:evenVBand="0" w:oddHBand="0" w:evenHBand="0" w:firstRowFirstColumn="0" w:firstRowLastColumn="0" w:lastRowFirstColumn="0" w:lastRowLastColumn="0"/>
            <w:tcW w:w="0" w:type="auto"/>
          </w:tcPr>
          <w:p w14:paraId="30A86C67" w14:textId="77777777" w:rsidR="006F2E49" w:rsidRPr="009C0037" w:rsidRDefault="00BB1DF7">
            <w:pPr>
              <w:pStyle w:val="Compact"/>
              <w:rPr>
                <w:sz w:val="18"/>
                <w:szCs w:val="18"/>
              </w:rPr>
            </w:pPr>
            <w:proofErr w:type="gramStart"/>
            <w:r w:rsidRPr="009C0037">
              <w:rPr>
                <w:i/>
                <w:iCs/>
                <w:sz w:val="18"/>
                <w:szCs w:val="18"/>
              </w:rPr>
              <w:t>date</w:t>
            </w:r>
            <w:proofErr w:type="gramEnd"/>
            <w:r w:rsidRPr="009C0037">
              <w:rPr>
                <w:i/>
                <w:iCs/>
                <w:sz w:val="18"/>
                <w:szCs w:val="18"/>
              </w:rPr>
              <w:t xml:space="preserve"> des métadonnées</w:t>
            </w:r>
          </w:p>
        </w:tc>
        <w:tc>
          <w:tcPr>
            <w:cnfStyle w:val="000001000000" w:firstRow="0" w:lastRow="0" w:firstColumn="0" w:lastColumn="0" w:oddVBand="0" w:evenVBand="1" w:oddHBand="0" w:evenHBand="0" w:firstRowFirstColumn="0" w:firstRowLastColumn="0" w:lastRowFirstColumn="0" w:lastRowLastColumn="0"/>
            <w:tcW w:w="0" w:type="auto"/>
          </w:tcPr>
          <w:p w14:paraId="48536CD5" w14:textId="77777777" w:rsidR="006F2E49" w:rsidRPr="009C0037" w:rsidRDefault="00BB1DF7">
            <w:pPr>
              <w:pStyle w:val="Compact"/>
              <w:rPr>
                <w:sz w:val="18"/>
                <w:szCs w:val="18"/>
              </w:rPr>
            </w:pPr>
            <w:r w:rsidRPr="009C0037">
              <w:rPr>
                <w:rStyle w:val="VerbatimChar"/>
                <w:sz w:val="18"/>
                <w:szCs w:val="18"/>
              </w:rPr>
              <w:t>2</w:t>
            </w:r>
            <w:r w:rsidRPr="009C0037">
              <w:rPr>
                <w:sz w:val="18"/>
                <w:szCs w:val="18"/>
              </w:rPr>
              <w:t xml:space="preserve"> </w:t>
            </w:r>
            <w:r w:rsidRPr="009C0037">
              <w:rPr>
                <w:i/>
                <w:iCs/>
                <w:sz w:val="18"/>
                <w:szCs w:val="18"/>
              </w:rPr>
              <w:t xml:space="preserve">(identifiant des métadonnées dans la table </w:t>
            </w:r>
            <w:r w:rsidRPr="009C0037">
              <w:rPr>
                <w:rStyle w:val="VerbatimChar"/>
                <w:i/>
                <w:iCs/>
                <w:sz w:val="18"/>
                <w:szCs w:val="18"/>
              </w:rPr>
              <w:t>gpkg_metadata</w:t>
            </w:r>
            <w:r w:rsidRPr="009C0037">
              <w:rPr>
                <w:i/>
                <w:iCs/>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4382F0CF" w14:textId="77777777" w:rsidR="006F2E49" w:rsidRPr="009C0037" w:rsidRDefault="00BB1DF7">
            <w:pPr>
              <w:pStyle w:val="Compact"/>
              <w:rPr>
                <w:sz w:val="18"/>
                <w:szCs w:val="18"/>
              </w:rPr>
            </w:pPr>
            <w:r w:rsidRPr="009C0037">
              <w:rPr>
                <w:rStyle w:val="VerbatimChar"/>
                <w:sz w:val="18"/>
                <w:szCs w:val="18"/>
              </w:rPr>
              <w:t>1</w:t>
            </w:r>
            <w:r w:rsidRPr="009C0037">
              <w:rPr>
                <w:sz w:val="18"/>
                <w:szCs w:val="18"/>
              </w:rPr>
              <w:t xml:space="preserve"> </w:t>
            </w:r>
            <w:r w:rsidRPr="009C0037">
              <w:rPr>
                <w:i/>
                <w:iCs/>
                <w:sz w:val="18"/>
                <w:szCs w:val="18"/>
              </w:rPr>
              <w:t>(identifiant de la métadonnée du PPR)</w:t>
            </w:r>
          </w:p>
        </w:tc>
      </w:tr>
    </w:tbl>
    <w:p w14:paraId="65B461FA" w14:textId="77777777" w:rsidR="009C0037" w:rsidRPr="00202FEB" w:rsidRDefault="009C0037" w:rsidP="009C0037">
      <w:pPr>
        <w:rPr>
          <w:lang w:val="fr-FR"/>
        </w:rPr>
      </w:pPr>
      <w:bookmarkStart w:id="236" w:name="livraison-au-format-shapefile"/>
      <w:bookmarkEnd w:id="164"/>
      <w:bookmarkEnd w:id="170"/>
      <w:bookmarkEnd w:id="233"/>
      <w:bookmarkEnd w:id="235"/>
    </w:p>
    <w:p w14:paraId="3A2243CA" w14:textId="78F18CD3" w:rsidR="006F2E49" w:rsidRDefault="00BB1DF7">
      <w:pPr>
        <w:pStyle w:val="Titre2"/>
      </w:pPr>
      <w:bookmarkStart w:id="237" w:name="_Toc214040766"/>
      <w:r>
        <w:lastRenderedPageBreak/>
        <w:t>Livraison au format Shapefile</w:t>
      </w:r>
      <w:bookmarkEnd w:id="237"/>
    </w:p>
    <w:p w14:paraId="4F8F654A" w14:textId="77777777" w:rsidR="006F2E49" w:rsidRPr="0067229D" w:rsidRDefault="00BB1DF7">
      <w:pPr>
        <w:pStyle w:val="FirstParagraph"/>
        <w:rPr>
          <w:lang w:val="fr-FR"/>
        </w:rPr>
      </w:pPr>
      <w:r w:rsidRPr="0067229D">
        <w:rPr>
          <w:lang w:val="fr-FR"/>
        </w:rPr>
        <w:t>Une livraison au format Shapefile est possible pour des raisons de compatibilité avec le système Geo-IDE qui est encore utilisé pour le partage de données PPR et ne supporte pas actuellement l’import de données GeoPackage.</w:t>
      </w:r>
    </w:p>
    <w:p w14:paraId="4B2D979B" w14:textId="77777777" w:rsidR="006F2E49" w:rsidRDefault="00BB1DF7">
      <w:pPr>
        <w:pStyle w:val="Titre3"/>
      </w:pPr>
      <w:bookmarkStart w:id="238" w:name="_Toc214040767"/>
      <w:bookmarkStart w:id="239" w:name="nom-des-fichiers-shapefile"/>
      <w:r>
        <w:t>Nom des fichiers Shapefile</w:t>
      </w:r>
      <w:bookmarkEnd w:id="238"/>
    </w:p>
    <w:p w14:paraId="2F1DF957" w14:textId="77777777" w:rsidR="006F2E49" w:rsidRPr="0067229D" w:rsidRDefault="00BB1DF7">
      <w:pPr>
        <w:pStyle w:val="FirstParagraph"/>
        <w:rPr>
          <w:lang w:val="fr-FR"/>
        </w:rPr>
      </w:pPr>
      <w:r w:rsidRPr="0067229D">
        <w:rPr>
          <w:lang w:val="fr-FR"/>
        </w:rPr>
        <w:t xml:space="preserve">Les noms des fichiers Shapefile associés à chaque table de la livraison suivent la même nomenclature que les noms des tables décrits dans la partie </w:t>
      </w:r>
      <w:hyperlink w:anchor="nomenclature-des-tables">
        <w:r w:rsidRPr="0067229D">
          <w:rPr>
            <w:rStyle w:val="Lienhypertexte"/>
            <w:lang w:val="fr-FR"/>
          </w:rPr>
          <w:t>Nomenclature des tables</w:t>
        </w:r>
      </w:hyperlink>
      <w:r w:rsidRPr="0067229D">
        <w:rPr>
          <w:lang w:val="fr-FR"/>
        </w:rPr>
        <w:t xml:space="preserve"> de la livraison en GeoPackage.</w:t>
      </w:r>
    </w:p>
    <w:p w14:paraId="2BF344E4" w14:textId="77777777" w:rsidR="006F2E49" w:rsidRDefault="00BB1DF7">
      <w:pPr>
        <w:pStyle w:val="Corpsdetexte"/>
      </w:pPr>
      <w:r>
        <w:t xml:space="preserve">À titre </w:t>
      </w:r>
      <w:proofErr w:type="gramStart"/>
      <w:r>
        <w:t>d’exemples :</w:t>
      </w:r>
      <w:proofErr w:type="gramEnd"/>
    </w:p>
    <w:p w14:paraId="2EA6A0D7" w14:textId="77777777" w:rsidR="006F2E49" w:rsidRPr="0067229D" w:rsidRDefault="00BB1DF7" w:rsidP="00BB1DF7">
      <w:pPr>
        <w:numPr>
          <w:ilvl w:val="0"/>
          <w:numId w:val="44"/>
        </w:numPr>
        <w:rPr>
          <w:lang w:val="fr-FR"/>
        </w:rPr>
      </w:pPr>
      <w:proofErr w:type="gramStart"/>
      <w:r w:rsidRPr="0067229D">
        <w:rPr>
          <w:lang w:val="fr-FR"/>
        </w:rPr>
        <w:t>les</w:t>
      </w:r>
      <w:proofErr w:type="gramEnd"/>
      <w:r w:rsidRPr="0067229D">
        <w:rPr>
          <w:lang w:val="fr-FR"/>
        </w:rPr>
        <w:t xml:space="preserve"> fichiers Shapefile décrivant le périmetre du PPRN du Bassin versant de la Scie (code GASPAR : </w:t>
      </w:r>
      <w:r w:rsidRPr="0067229D">
        <w:rPr>
          <w:rStyle w:val="VerbatimChar"/>
          <w:lang w:val="fr-FR"/>
        </w:rPr>
        <w:t>76ddtm20120001</w:t>
      </w:r>
      <w:r w:rsidRPr="0067229D">
        <w:rPr>
          <w:lang w:val="fr-FR"/>
        </w:rPr>
        <w:t xml:space="preserve"> ) auront pour nom :</w:t>
      </w:r>
    </w:p>
    <w:p w14:paraId="497532EB" w14:textId="77777777" w:rsidR="006F2E49" w:rsidRDefault="00BB1DF7" w:rsidP="00BB1DF7">
      <w:pPr>
        <w:pStyle w:val="Compact"/>
        <w:numPr>
          <w:ilvl w:val="1"/>
          <w:numId w:val="45"/>
        </w:numPr>
      </w:pPr>
      <w:proofErr w:type="gramStart"/>
      <w:r>
        <w:rPr>
          <w:rStyle w:val="VerbatimChar"/>
        </w:rPr>
        <w:t>pprn_76ddtm20120001_perimetre_s.shp</w:t>
      </w:r>
      <w:r>
        <w:t xml:space="preserve"> ;</w:t>
      </w:r>
      <w:proofErr w:type="gramEnd"/>
    </w:p>
    <w:p w14:paraId="302F40E8" w14:textId="77777777" w:rsidR="006F2E49" w:rsidRDefault="00BB1DF7" w:rsidP="00BB1DF7">
      <w:pPr>
        <w:pStyle w:val="Compact"/>
        <w:numPr>
          <w:ilvl w:val="1"/>
          <w:numId w:val="45"/>
        </w:numPr>
      </w:pPr>
      <w:proofErr w:type="gramStart"/>
      <w:r>
        <w:rPr>
          <w:rStyle w:val="VerbatimChar"/>
        </w:rPr>
        <w:t>pprn_76ddtm20120001_perimetre_s.dbf</w:t>
      </w:r>
      <w:r>
        <w:t xml:space="preserve"> ;</w:t>
      </w:r>
      <w:proofErr w:type="gramEnd"/>
    </w:p>
    <w:p w14:paraId="1FD9CE76" w14:textId="77777777" w:rsidR="006F2E49" w:rsidRDefault="00BB1DF7" w:rsidP="00BB1DF7">
      <w:pPr>
        <w:pStyle w:val="Compact"/>
        <w:numPr>
          <w:ilvl w:val="1"/>
          <w:numId w:val="45"/>
        </w:numPr>
      </w:pPr>
      <w:proofErr w:type="gramStart"/>
      <w:r>
        <w:rPr>
          <w:rStyle w:val="VerbatimChar"/>
        </w:rPr>
        <w:t>pprn_76ddtm20120001_perimetre_s.prj</w:t>
      </w:r>
      <w:r>
        <w:t xml:space="preserve"> ;</w:t>
      </w:r>
      <w:proofErr w:type="gramEnd"/>
    </w:p>
    <w:p w14:paraId="01D257F7" w14:textId="77777777" w:rsidR="006F2E49" w:rsidRPr="0067229D" w:rsidRDefault="00BB1DF7" w:rsidP="00BB1DF7">
      <w:pPr>
        <w:pStyle w:val="Compact"/>
        <w:numPr>
          <w:ilvl w:val="1"/>
          <w:numId w:val="45"/>
        </w:numPr>
        <w:rPr>
          <w:lang w:val="fr-FR"/>
        </w:rPr>
      </w:pPr>
      <w:r w:rsidRPr="0067229D">
        <w:rPr>
          <w:lang w:val="fr-FR"/>
        </w:rPr>
        <w:t>(</w:t>
      </w:r>
      <w:proofErr w:type="gramStart"/>
      <w:r w:rsidRPr="0067229D">
        <w:rPr>
          <w:lang w:val="fr-FR"/>
        </w:rPr>
        <w:t>et</w:t>
      </w:r>
      <w:proofErr w:type="gramEnd"/>
      <w:r w:rsidRPr="0067229D">
        <w:rPr>
          <w:lang w:val="fr-FR"/>
        </w:rPr>
        <w:t xml:space="preserve"> autres fichiers additionnels éventuels </w:t>
      </w:r>
      <w:r w:rsidRPr="0067229D">
        <w:rPr>
          <w:rStyle w:val="VerbatimChar"/>
          <w:lang w:val="fr-FR"/>
        </w:rPr>
        <w:t>.shx</w:t>
      </w:r>
      <w:r w:rsidRPr="0067229D">
        <w:rPr>
          <w:lang w:val="fr-FR"/>
        </w:rPr>
        <w:t xml:space="preserve">, </w:t>
      </w:r>
      <w:r w:rsidRPr="0067229D">
        <w:rPr>
          <w:rStyle w:val="VerbatimChar"/>
          <w:lang w:val="fr-FR"/>
        </w:rPr>
        <w:t>.cpg</w:t>
      </w:r>
      <w:r w:rsidRPr="0067229D">
        <w:rPr>
          <w:lang w:val="fr-FR"/>
        </w:rPr>
        <w:t>, …)</w:t>
      </w:r>
    </w:p>
    <w:p w14:paraId="7D856310" w14:textId="77777777" w:rsidR="006F2E49" w:rsidRPr="0067229D" w:rsidRDefault="00BB1DF7" w:rsidP="00BB1DF7">
      <w:pPr>
        <w:numPr>
          <w:ilvl w:val="0"/>
          <w:numId w:val="44"/>
        </w:numPr>
        <w:rPr>
          <w:lang w:val="fr-FR"/>
        </w:rPr>
      </w:pPr>
      <w:proofErr w:type="gramStart"/>
      <w:r w:rsidRPr="0067229D">
        <w:rPr>
          <w:lang w:val="fr-FR"/>
        </w:rPr>
        <w:t>les</w:t>
      </w:r>
      <w:proofErr w:type="gramEnd"/>
      <w:r w:rsidRPr="0067229D">
        <w:rPr>
          <w:lang w:val="fr-FR"/>
        </w:rPr>
        <w:t xml:space="preserve"> fichiers shapefile implémentant la table zonealeareference du PPRN Mouvement de terrain du Bassin du Puy-en-Velay pour l’aléa “Mouvement de terrain” (code “135”) auront pour nom :</w:t>
      </w:r>
    </w:p>
    <w:p w14:paraId="01364FD5" w14:textId="77777777" w:rsidR="006F2E49" w:rsidRDefault="00BB1DF7" w:rsidP="00BB1DF7">
      <w:pPr>
        <w:pStyle w:val="Compact"/>
        <w:numPr>
          <w:ilvl w:val="1"/>
          <w:numId w:val="46"/>
        </w:numPr>
      </w:pPr>
      <w:proofErr w:type="gramStart"/>
      <w:r>
        <w:rPr>
          <w:rStyle w:val="VerbatimChar"/>
        </w:rPr>
        <w:t>pprn_mvt_2022_0001_zonealeareference_135_s.shp</w:t>
      </w:r>
      <w:r>
        <w:t xml:space="preserve"> ;</w:t>
      </w:r>
      <w:proofErr w:type="gramEnd"/>
    </w:p>
    <w:p w14:paraId="1BA161E4" w14:textId="77777777" w:rsidR="006F2E49" w:rsidRDefault="00BB1DF7" w:rsidP="00BB1DF7">
      <w:pPr>
        <w:pStyle w:val="Compact"/>
        <w:numPr>
          <w:ilvl w:val="1"/>
          <w:numId w:val="46"/>
        </w:numPr>
      </w:pPr>
      <w:proofErr w:type="gramStart"/>
      <w:r>
        <w:rPr>
          <w:rStyle w:val="VerbatimChar"/>
        </w:rPr>
        <w:t>pprn_mvt_2022_0001_zonealeareference_135_s.dbf</w:t>
      </w:r>
      <w:r>
        <w:t xml:space="preserve"> ;</w:t>
      </w:r>
      <w:proofErr w:type="gramEnd"/>
    </w:p>
    <w:p w14:paraId="1935348F" w14:textId="77777777" w:rsidR="006F2E49" w:rsidRDefault="00BB1DF7" w:rsidP="00BB1DF7">
      <w:pPr>
        <w:pStyle w:val="Compact"/>
        <w:numPr>
          <w:ilvl w:val="1"/>
          <w:numId w:val="46"/>
        </w:numPr>
      </w:pPr>
      <w:proofErr w:type="gramStart"/>
      <w:r>
        <w:rPr>
          <w:rStyle w:val="VerbatimChar"/>
        </w:rPr>
        <w:t>pprn_mvt_2022_0001_zonealeareference_135_s.prj</w:t>
      </w:r>
      <w:r>
        <w:t xml:space="preserve"> ;</w:t>
      </w:r>
      <w:proofErr w:type="gramEnd"/>
    </w:p>
    <w:p w14:paraId="292E10EE" w14:textId="77777777" w:rsidR="006F2E49" w:rsidRPr="0067229D" w:rsidRDefault="00BB1DF7" w:rsidP="00BB1DF7">
      <w:pPr>
        <w:pStyle w:val="Compact"/>
        <w:numPr>
          <w:ilvl w:val="1"/>
          <w:numId w:val="46"/>
        </w:numPr>
        <w:rPr>
          <w:lang w:val="fr-FR"/>
        </w:rPr>
      </w:pPr>
      <w:r w:rsidRPr="0067229D">
        <w:rPr>
          <w:lang w:val="fr-FR"/>
        </w:rPr>
        <w:t>(</w:t>
      </w:r>
      <w:proofErr w:type="gramStart"/>
      <w:r w:rsidRPr="0067229D">
        <w:rPr>
          <w:lang w:val="fr-FR"/>
        </w:rPr>
        <w:t>et</w:t>
      </w:r>
      <w:proofErr w:type="gramEnd"/>
      <w:r w:rsidRPr="0067229D">
        <w:rPr>
          <w:lang w:val="fr-FR"/>
        </w:rPr>
        <w:t xml:space="preserve"> autres fichiers additionnels éventuels </w:t>
      </w:r>
      <w:r w:rsidRPr="0067229D">
        <w:rPr>
          <w:rStyle w:val="VerbatimChar"/>
          <w:lang w:val="fr-FR"/>
        </w:rPr>
        <w:t>.shx</w:t>
      </w:r>
      <w:r w:rsidRPr="0067229D">
        <w:rPr>
          <w:lang w:val="fr-FR"/>
        </w:rPr>
        <w:t xml:space="preserve">, </w:t>
      </w:r>
      <w:r w:rsidRPr="0067229D">
        <w:rPr>
          <w:rStyle w:val="VerbatimChar"/>
          <w:lang w:val="fr-FR"/>
        </w:rPr>
        <w:t>.cpg</w:t>
      </w:r>
      <w:r w:rsidRPr="0067229D">
        <w:rPr>
          <w:lang w:val="fr-FR"/>
        </w:rPr>
        <w:t>, …)</w:t>
      </w:r>
    </w:p>
    <w:p w14:paraId="674C346A" w14:textId="77777777" w:rsidR="006F2E49" w:rsidRDefault="00BB1DF7">
      <w:pPr>
        <w:pStyle w:val="Titre3"/>
      </w:pPr>
      <w:bookmarkStart w:id="240" w:name="_Toc214040768"/>
      <w:bookmarkStart w:id="241" w:name="structure-des-tables"/>
      <w:bookmarkEnd w:id="239"/>
      <w:r>
        <w:t>Structure des tables</w:t>
      </w:r>
      <w:bookmarkEnd w:id="240"/>
    </w:p>
    <w:p w14:paraId="7183C6AC" w14:textId="77777777" w:rsidR="006F2E49" w:rsidRPr="0067229D" w:rsidRDefault="00BB1DF7">
      <w:pPr>
        <w:pStyle w:val="FirstParagraph"/>
        <w:rPr>
          <w:lang w:val="fr-FR"/>
        </w:rPr>
      </w:pPr>
      <w:r w:rsidRPr="0067229D">
        <w:rPr>
          <w:lang w:val="fr-FR"/>
        </w:rPr>
        <w:t xml:space="preserve">La structure des tables attributaires s’appuie sur la même structure de tables que celle décrite dans la partie </w:t>
      </w:r>
      <w:hyperlink w:anchor="dictionnaire-des-tables">
        <w:r w:rsidRPr="0067229D">
          <w:rPr>
            <w:rStyle w:val="Lienhypertexte"/>
            <w:lang w:val="fr-FR"/>
          </w:rPr>
          <w:t>dictionnaire des tables</w:t>
        </w:r>
      </w:hyperlink>
      <w:r w:rsidRPr="0067229D">
        <w:rPr>
          <w:lang w:val="fr-FR"/>
        </w:rPr>
        <w:t xml:space="preserve"> de la livraison en GeoPackage ; les spécificités liées au format Shapefile comme le nom court des champs sont indiquées dans une colonne spécifique pour chaque table.</w:t>
      </w:r>
    </w:p>
    <w:p w14:paraId="676995E4" w14:textId="77777777" w:rsidR="006F2E49" w:rsidRDefault="00BB1DF7">
      <w:pPr>
        <w:pStyle w:val="Titre3"/>
      </w:pPr>
      <w:bookmarkStart w:id="242" w:name="_Toc214040769"/>
      <w:bookmarkStart w:id="243" w:name="métadonnées-de-la-livraison-shapefile"/>
      <w:bookmarkEnd w:id="241"/>
      <w:r>
        <w:t>Métadonnées de la livraison Shapefile</w:t>
      </w:r>
      <w:bookmarkEnd w:id="242"/>
    </w:p>
    <w:p w14:paraId="58A82AC3" w14:textId="77777777" w:rsidR="006F2E49" w:rsidRPr="0067229D" w:rsidRDefault="00BB1DF7">
      <w:pPr>
        <w:pStyle w:val="FirstParagraph"/>
        <w:rPr>
          <w:lang w:val="fr-FR"/>
        </w:rPr>
      </w:pPr>
      <w:r w:rsidRPr="0067229D">
        <w:rPr>
          <w:lang w:val="fr-FR"/>
        </w:rPr>
        <w:t>Les métadonnées accompagnant la livraison Shapefile sont fournies dans des fichiers XML portant :</w:t>
      </w:r>
    </w:p>
    <w:p w14:paraId="467D5A00" w14:textId="77777777" w:rsidR="006F2E49" w:rsidRPr="0067229D" w:rsidRDefault="00BB1DF7" w:rsidP="00BB1DF7">
      <w:pPr>
        <w:pStyle w:val="Compact"/>
        <w:numPr>
          <w:ilvl w:val="0"/>
          <w:numId w:val="47"/>
        </w:numPr>
        <w:rPr>
          <w:lang w:val="fr-FR"/>
        </w:rPr>
      </w:pPr>
      <w:proofErr w:type="gramStart"/>
      <w:r w:rsidRPr="0067229D">
        <w:rPr>
          <w:lang w:val="fr-FR"/>
        </w:rPr>
        <w:t>le</w:t>
      </w:r>
      <w:proofErr w:type="gramEnd"/>
      <w:r w:rsidRPr="0067229D">
        <w:rPr>
          <w:lang w:val="fr-FR"/>
        </w:rPr>
        <w:t xml:space="preserve"> nom du PPR pour les métadonnées du PPR : </w:t>
      </w:r>
      <w:r w:rsidRPr="0067229D">
        <w:rPr>
          <w:rStyle w:val="VerbatimChar"/>
          <w:lang w:val="fr-FR"/>
        </w:rPr>
        <w:t>[PrefixePPR].xml</w:t>
      </w:r>
    </w:p>
    <w:p w14:paraId="51F27FB3" w14:textId="77777777" w:rsidR="006F2E49" w:rsidRPr="0067229D" w:rsidRDefault="00BB1DF7" w:rsidP="00BB1DF7">
      <w:pPr>
        <w:pStyle w:val="Compact"/>
        <w:numPr>
          <w:ilvl w:val="0"/>
          <w:numId w:val="47"/>
        </w:numPr>
        <w:rPr>
          <w:lang w:val="fr-FR"/>
        </w:rPr>
      </w:pPr>
      <w:proofErr w:type="gramStart"/>
      <w:r w:rsidRPr="0067229D">
        <w:rPr>
          <w:lang w:val="fr-FR"/>
        </w:rPr>
        <w:t>le</w:t>
      </w:r>
      <w:proofErr w:type="gramEnd"/>
      <w:r w:rsidRPr="0067229D">
        <w:rPr>
          <w:lang w:val="fr-FR"/>
        </w:rPr>
        <w:t xml:space="preserve"> nom de la table pour des éventuelles métadonnées spécifiques associées à une table. Par exemple : </w:t>
      </w:r>
      <w:r w:rsidRPr="0067229D">
        <w:rPr>
          <w:rStyle w:val="VerbatimChar"/>
          <w:lang w:val="fr-FR"/>
        </w:rPr>
        <w:t>pprn_76ddtm20120001_zonealeareference_117_s.xml</w:t>
      </w:r>
      <w:r w:rsidRPr="0067229D">
        <w:rPr>
          <w:lang w:val="fr-FR"/>
        </w:rPr>
        <w:t xml:space="preserve"> pour les métadonnées de la table </w:t>
      </w:r>
      <w:r w:rsidRPr="0067229D">
        <w:rPr>
          <w:rStyle w:val="VerbatimChar"/>
          <w:lang w:val="fr-FR"/>
        </w:rPr>
        <w:t>zonealeareference</w:t>
      </w:r>
      <w:r w:rsidRPr="0067229D">
        <w:rPr>
          <w:lang w:val="fr-FR"/>
        </w:rPr>
        <w:t xml:space="preserve"> du PPRN du Bassin versant de la Scie pour l’aléa “Inondation par submersion marine”.</w:t>
      </w:r>
    </w:p>
    <w:p w14:paraId="5F19DDBA" w14:textId="77777777" w:rsidR="006F2E49" w:rsidRDefault="00BB1DF7">
      <w:pPr>
        <w:pStyle w:val="Titre1"/>
      </w:pPr>
      <w:bookmarkStart w:id="244" w:name="_Toc214040770"/>
      <w:bookmarkStart w:id="245" w:name="métadonnées"/>
      <w:bookmarkEnd w:id="162"/>
      <w:bookmarkEnd w:id="236"/>
      <w:bookmarkEnd w:id="243"/>
      <w:r>
        <w:lastRenderedPageBreak/>
        <w:t>Métadonnées</w:t>
      </w:r>
      <w:bookmarkEnd w:id="244"/>
    </w:p>
    <w:p w14:paraId="7E5C1164" w14:textId="77777777" w:rsidR="006F2E49" w:rsidRDefault="00BB1DF7">
      <w:pPr>
        <w:pStyle w:val="Titre2"/>
      </w:pPr>
      <w:bookmarkStart w:id="246" w:name="_Toc214040771"/>
      <w:bookmarkStart w:id="247" w:name="généralités"/>
      <w:r>
        <w:t>Généralités</w:t>
      </w:r>
      <w:bookmarkEnd w:id="246"/>
    </w:p>
    <w:p w14:paraId="2D142DF4" w14:textId="77777777" w:rsidR="006F2E49" w:rsidRPr="0067229D" w:rsidRDefault="00BB1DF7">
      <w:pPr>
        <w:pStyle w:val="FirstParagraph"/>
        <w:rPr>
          <w:lang w:val="fr-FR"/>
        </w:rPr>
      </w:pPr>
      <w:r w:rsidRPr="0067229D">
        <w:rPr>
          <w:lang w:val="fr-FR"/>
        </w:rPr>
        <w:t>Chaque jeu de données doit obligatoirement être accompagné de ses métadonnées conformes INSPIRE afin de mettre en évidence les informations essentielles contenues, et ainsi permettre la réutilisation des données avec l’aide d’outils de catalogage.</w:t>
      </w:r>
    </w:p>
    <w:p w14:paraId="7A33B098" w14:textId="77777777" w:rsidR="006F2E49" w:rsidRDefault="00BB1DF7">
      <w:pPr>
        <w:pStyle w:val="Titre3"/>
      </w:pPr>
      <w:bookmarkStart w:id="248" w:name="_Toc214040772"/>
      <w:bookmarkStart w:id="249" w:name="références-1"/>
      <w:r>
        <w:t>Références</w:t>
      </w:r>
      <w:bookmarkEnd w:id="248"/>
    </w:p>
    <w:p w14:paraId="2C0AB7F2" w14:textId="77777777" w:rsidR="006F2E49" w:rsidRPr="0067229D" w:rsidRDefault="00BB1DF7">
      <w:pPr>
        <w:pStyle w:val="FirstParagraph"/>
        <w:rPr>
          <w:lang w:val="fr-FR"/>
        </w:rPr>
      </w:pPr>
      <w:r w:rsidRPr="0067229D">
        <w:rPr>
          <w:lang w:val="fr-FR"/>
        </w:rPr>
        <w:t xml:space="preserve">Les éléments de métadonnées et les consignes générales qui les accompagnent sont issus du </w:t>
      </w:r>
      <w:hyperlink r:id="rId258">
        <w:r w:rsidRPr="0067229D">
          <w:rPr>
            <w:rStyle w:val="Lienhypertexte"/>
            <w:lang w:val="fr-FR"/>
          </w:rPr>
          <w:t>Guide de saisie des éléments de métadonnées de données » v2.0, 2019</w:t>
        </w:r>
      </w:hyperlink>
      <w:r w:rsidRPr="0067229D">
        <w:rPr>
          <w:lang w:val="fr-FR"/>
        </w:rPr>
        <w:t xml:space="preserve"> qui établit les recommandations nationales en ce qui concerne les Métadonnées INSPIRE pour les séries et ensemble de séries.</w:t>
      </w:r>
    </w:p>
    <w:p w14:paraId="323F9B27" w14:textId="77777777" w:rsidR="006F2E49" w:rsidRPr="0067229D" w:rsidRDefault="00BB1DF7">
      <w:pPr>
        <w:pStyle w:val="Corpsdetexte"/>
        <w:rPr>
          <w:lang w:val="fr-FR"/>
        </w:rPr>
      </w:pPr>
      <w:r w:rsidRPr="0067229D">
        <w:rPr>
          <w:lang w:val="fr-FR"/>
        </w:rPr>
        <w:t>D’autre références sont aussi d’utilité pour l’élaboration et la validation des métadonnées :</w:t>
      </w:r>
    </w:p>
    <w:p w14:paraId="4D2FF1A5" w14:textId="77777777" w:rsidR="006F2E49" w:rsidRPr="0067229D" w:rsidRDefault="00BB1DF7" w:rsidP="00BB1DF7">
      <w:pPr>
        <w:pStyle w:val="Compact"/>
        <w:numPr>
          <w:ilvl w:val="0"/>
          <w:numId w:val="48"/>
        </w:numPr>
        <w:rPr>
          <w:lang w:val="fr-FR"/>
        </w:rPr>
      </w:pPr>
      <w:proofErr w:type="gramStart"/>
      <w:r w:rsidRPr="0067229D">
        <w:rPr>
          <w:lang w:val="fr-FR"/>
        </w:rPr>
        <w:t>le</w:t>
      </w:r>
      <w:proofErr w:type="gramEnd"/>
      <w:r w:rsidRPr="0067229D">
        <w:rPr>
          <w:lang w:val="fr-FR"/>
        </w:rPr>
        <w:t xml:space="preserve"> </w:t>
      </w:r>
      <w:hyperlink r:id="rId259">
        <w:r w:rsidRPr="0067229D">
          <w:rPr>
            <w:rStyle w:val="Lienhypertexte"/>
            <w:lang w:val="fr-FR"/>
          </w:rPr>
          <w:t>“Guide Identificateurs de Ressource Uniques v1.0.1 de février 2016”</w:t>
        </w:r>
      </w:hyperlink>
      <w:r w:rsidRPr="0067229D">
        <w:rPr>
          <w:lang w:val="fr-FR"/>
        </w:rPr>
        <w:t xml:space="preserve"> ;</w:t>
      </w:r>
    </w:p>
    <w:p w14:paraId="435635E9" w14:textId="77777777" w:rsidR="006F2E49" w:rsidRPr="0067229D" w:rsidRDefault="00BB1DF7" w:rsidP="00BB1DF7">
      <w:pPr>
        <w:pStyle w:val="Compact"/>
        <w:numPr>
          <w:ilvl w:val="0"/>
          <w:numId w:val="48"/>
        </w:numPr>
        <w:rPr>
          <w:lang w:val="fr-FR"/>
        </w:rPr>
      </w:pPr>
      <w:proofErr w:type="gramStart"/>
      <w:r w:rsidRPr="0067229D">
        <w:rPr>
          <w:lang w:val="fr-FR"/>
        </w:rPr>
        <w:t>le</w:t>
      </w:r>
      <w:proofErr w:type="gramEnd"/>
      <w:r w:rsidRPr="0067229D">
        <w:rPr>
          <w:lang w:val="fr-FR"/>
        </w:rPr>
        <w:t xml:space="preserve"> guide technique européen pour l’implémentation des métadonnées de données et de services INSPIRE </w:t>
      </w:r>
      <w:hyperlink r:id="rId260">
        <w:r w:rsidRPr="0067229D">
          <w:rPr>
            <w:rStyle w:val="Lienhypertexte"/>
            <w:lang w:val="fr-FR"/>
          </w:rPr>
          <w:t>(INSPIRE_MTD:2013)</w:t>
        </w:r>
      </w:hyperlink>
      <w:r w:rsidRPr="0067229D">
        <w:rPr>
          <w:lang w:val="fr-FR"/>
        </w:rPr>
        <w:t xml:space="preserve"> ;</w:t>
      </w:r>
    </w:p>
    <w:p w14:paraId="5D5F05DB" w14:textId="77777777" w:rsidR="006F2E49" w:rsidRDefault="00F85F65" w:rsidP="00BB1DF7">
      <w:pPr>
        <w:pStyle w:val="Compact"/>
        <w:numPr>
          <w:ilvl w:val="0"/>
          <w:numId w:val="48"/>
        </w:numPr>
      </w:pPr>
      <w:hyperlink r:id="rId261">
        <w:r w:rsidR="00BB1DF7">
          <w:rPr>
            <w:rStyle w:val="Lienhypertexte"/>
          </w:rPr>
          <w:t>Validateur européen</w:t>
        </w:r>
      </w:hyperlink>
      <w:r w:rsidR="00BB1DF7">
        <w:t>.</w:t>
      </w:r>
    </w:p>
    <w:p w14:paraId="21709713" w14:textId="77777777" w:rsidR="006F2E49" w:rsidRDefault="00BB1DF7">
      <w:pPr>
        <w:pStyle w:val="Titre3"/>
      </w:pPr>
      <w:bookmarkStart w:id="250" w:name="_Toc214040773"/>
      <w:bookmarkStart w:id="251" w:name="périmètre-inspire"/>
      <w:bookmarkEnd w:id="249"/>
      <w:r>
        <w:t>Périmètre INSPIRE</w:t>
      </w:r>
      <w:bookmarkEnd w:id="250"/>
    </w:p>
    <w:p w14:paraId="776078AF" w14:textId="77777777" w:rsidR="006F2E49" w:rsidRPr="0067229D" w:rsidRDefault="00BB1DF7">
      <w:pPr>
        <w:pStyle w:val="FirstParagraph"/>
        <w:rPr>
          <w:lang w:val="fr-FR"/>
        </w:rPr>
      </w:pPr>
      <w:r w:rsidRPr="0067229D">
        <w:rPr>
          <w:lang w:val="fr-FR"/>
        </w:rPr>
        <w:t>Les données des plans de prévention des risques sont référencées par INSPIRE.</w:t>
      </w:r>
    </w:p>
    <w:p w14:paraId="4B02C809" w14:textId="77777777" w:rsidR="006F2E49" w:rsidRPr="0067229D" w:rsidRDefault="00BB1DF7">
      <w:pPr>
        <w:pStyle w:val="Corpsdetexte"/>
        <w:rPr>
          <w:lang w:val="fr-FR"/>
        </w:rPr>
      </w:pPr>
      <w:r w:rsidRPr="0067229D">
        <w:rPr>
          <w:lang w:val="fr-FR"/>
        </w:rPr>
        <w:t>Les catégories thématiques INSPIRE sont les suivantes (ANNEXE III) :</w:t>
      </w:r>
    </w:p>
    <w:p w14:paraId="44C0E1DA" w14:textId="77777777" w:rsidR="006F2E49" w:rsidRPr="0067229D" w:rsidRDefault="00BB1DF7" w:rsidP="00BB1DF7">
      <w:pPr>
        <w:pStyle w:val="Compact"/>
        <w:numPr>
          <w:ilvl w:val="0"/>
          <w:numId w:val="49"/>
        </w:numPr>
        <w:rPr>
          <w:lang w:val="fr-FR"/>
        </w:rPr>
      </w:pPr>
      <w:r w:rsidRPr="0067229D">
        <w:rPr>
          <w:lang w:val="fr-FR"/>
        </w:rPr>
        <w:t>“Zones à risque naturel” pour les PPR Naturels ;</w:t>
      </w:r>
    </w:p>
    <w:p w14:paraId="36A54735" w14:textId="77777777" w:rsidR="006F2E49" w:rsidRPr="0067229D" w:rsidRDefault="00BB1DF7" w:rsidP="00BB1DF7">
      <w:pPr>
        <w:pStyle w:val="Compact"/>
        <w:numPr>
          <w:ilvl w:val="0"/>
          <w:numId w:val="49"/>
        </w:numPr>
        <w:rPr>
          <w:lang w:val="fr-FR"/>
        </w:rPr>
      </w:pPr>
      <w:r w:rsidRPr="0067229D">
        <w:rPr>
          <w:lang w:val="fr-FR"/>
        </w:rPr>
        <w:t>“Lieux de production et sites industriels” pour les PPR Technologiques ;</w:t>
      </w:r>
    </w:p>
    <w:p w14:paraId="7DA97C04" w14:textId="77777777" w:rsidR="006F2E49" w:rsidRPr="0067229D" w:rsidRDefault="00BB1DF7" w:rsidP="00BB1DF7">
      <w:pPr>
        <w:pStyle w:val="Compact"/>
        <w:numPr>
          <w:ilvl w:val="0"/>
          <w:numId w:val="49"/>
        </w:numPr>
        <w:rPr>
          <w:lang w:val="fr-FR"/>
        </w:rPr>
      </w:pPr>
      <w:r w:rsidRPr="0067229D">
        <w:rPr>
          <w:lang w:val="fr-FR"/>
        </w:rPr>
        <w:t>“Zones de gestion, de restriction ou de réglementation et unités de déclaration” ;</w:t>
      </w:r>
    </w:p>
    <w:p w14:paraId="6A079565" w14:textId="77777777" w:rsidR="006F2E49" w:rsidRDefault="00BB1DF7" w:rsidP="00BB1DF7">
      <w:pPr>
        <w:pStyle w:val="Compact"/>
        <w:numPr>
          <w:ilvl w:val="0"/>
          <w:numId w:val="49"/>
        </w:numPr>
      </w:pPr>
      <w:r>
        <w:t>“Usage des sols”.</w:t>
      </w:r>
    </w:p>
    <w:p w14:paraId="3FFB2BEB" w14:textId="77777777" w:rsidR="006F2E49" w:rsidRDefault="00BB1DF7">
      <w:pPr>
        <w:pStyle w:val="Titre2"/>
      </w:pPr>
      <w:bookmarkStart w:id="252" w:name="_Toc214040774"/>
      <w:bookmarkStart w:id="253" w:name="éléments-de-métadonnées"/>
      <w:bookmarkEnd w:id="247"/>
      <w:bookmarkEnd w:id="251"/>
      <w:r>
        <w:t>Éléments de métadonnées</w:t>
      </w:r>
      <w:bookmarkEnd w:id="252"/>
    </w:p>
    <w:p w14:paraId="21D0A340" w14:textId="77777777" w:rsidR="006F2E49" w:rsidRPr="0067229D" w:rsidRDefault="00BB1DF7">
      <w:pPr>
        <w:pStyle w:val="FirstParagraph"/>
        <w:rPr>
          <w:lang w:val="fr-FR"/>
        </w:rPr>
      </w:pPr>
      <w:r w:rsidRPr="0067229D">
        <w:rPr>
          <w:lang w:val="fr-FR"/>
        </w:rPr>
        <w:t>Cette partie précise, en les répartissant par groupes thématiques, les éléments de métadonnées à renseigner pour accompagner les données de prévention des risques conformément à la directive INSPIRE et à plusieurs niveaux de granularité :</w:t>
      </w:r>
    </w:p>
    <w:p w14:paraId="5C138FA9" w14:textId="77777777" w:rsidR="006F2E49" w:rsidRPr="0067229D" w:rsidRDefault="00BB1DF7" w:rsidP="00BB1DF7">
      <w:pPr>
        <w:pStyle w:val="Compact"/>
        <w:numPr>
          <w:ilvl w:val="0"/>
          <w:numId w:val="50"/>
        </w:numPr>
        <w:rPr>
          <w:lang w:val="fr-FR"/>
        </w:rPr>
      </w:pPr>
      <w:proofErr w:type="gramStart"/>
      <w:r w:rsidRPr="0067229D">
        <w:rPr>
          <w:lang w:val="fr-FR"/>
        </w:rPr>
        <w:t>les</w:t>
      </w:r>
      <w:proofErr w:type="gramEnd"/>
      <w:r w:rsidRPr="0067229D">
        <w:rPr>
          <w:lang w:val="fr-FR"/>
        </w:rPr>
        <w:t xml:space="preserve"> métadonnées décrivant les plans de prévention des risques en général : un seul fichier de métadonnées (niveau “series” - “ensemble de séries de données géographiques”) ;</w:t>
      </w:r>
    </w:p>
    <w:p w14:paraId="757B362F" w14:textId="77777777" w:rsidR="006F2E49" w:rsidRPr="0067229D" w:rsidRDefault="00BB1DF7" w:rsidP="00BB1DF7">
      <w:pPr>
        <w:pStyle w:val="Compact"/>
        <w:numPr>
          <w:ilvl w:val="0"/>
          <w:numId w:val="50"/>
        </w:numPr>
        <w:rPr>
          <w:lang w:val="fr-FR"/>
        </w:rPr>
      </w:pPr>
      <w:proofErr w:type="gramStart"/>
      <w:r w:rsidRPr="0067229D">
        <w:rPr>
          <w:lang w:val="fr-FR"/>
        </w:rPr>
        <w:t>les</w:t>
      </w:r>
      <w:proofErr w:type="gramEnd"/>
      <w:r w:rsidRPr="0067229D">
        <w:rPr>
          <w:lang w:val="fr-FR"/>
        </w:rPr>
        <w:t xml:space="preserve"> métadonnées décrivant un PPR en particulier avec ses caractéristiques propres : un fichier de métadonnées par PPR (niveau “dataset” - “série de données”) ;</w:t>
      </w:r>
    </w:p>
    <w:p w14:paraId="12DAA994" w14:textId="77777777" w:rsidR="006F2E49" w:rsidRPr="0067229D" w:rsidRDefault="00BB1DF7" w:rsidP="00BB1DF7">
      <w:pPr>
        <w:pStyle w:val="Compact"/>
        <w:numPr>
          <w:ilvl w:val="0"/>
          <w:numId w:val="50"/>
        </w:numPr>
        <w:rPr>
          <w:lang w:val="fr-FR"/>
        </w:rPr>
      </w:pPr>
      <w:proofErr w:type="gramStart"/>
      <w:r w:rsidRPr="0067229D">
        <w:rPr>
          <w:lang w:val="fr-FR"/>
        </w:rPr>
        <w:lastRenderedPageBreak/>
        <w:t>le</w:t>
      </w:r>
      <w:proofErr w:type="gramEnd"/>
      <w:r w:rsidRPr="0067229D">
        <w:rPr>
          <w:lang w:val="fr-FR"/>
        </w:rPr>
        <w:t xml:space="preserve"> cas échéant, les métadonnées accompagnant une thématique particulière (par exemple le zonage réglementaire) d’un PPR donné : un fichier de métadonnées décrivant une table d’un PPR (niveau “dataset” - “série de données”).</w:t>
      </w:r>
    </w:p>
    <w:p w14:paraId="69A85A05" w14:textId="77777777" w:rsidR="006F2E49" w:rsidRPr="0067229D" w:rsidRDefault="00BB1DF7">
      <w:pPr>
        <w:pStyle w:val="FirstParagraph"/>
        <w:rPr>
          <w:lang w:val="fr-FR"/>
        </w:rPr>
      </w:pPr>
      <w:r w:rsidRPr="0067229D">
        <w:rPr>
          <w:lang w:val="fr-FR"/>
        </w:rPr>
        <w:t>Pour chaque élément de données il est indiqué :</w:t>
      </w:r>
    </w:p>
    <w:p w14:paraId="7A92680D" w14:textId="77777777" w:rsidR="006F2E49" w:rsidRDefault="00BB1DF7" w:rsidP="00BB1DF7">
      <w:pPr>
        <w:pStyle w:val="Compact"/>
        <w:numPr>
          <w:ilvl w:val="0"/>
          <w:numId w:val="51"/>
        </w:numPr>
      </w:pPr>
      <w:r>
        <w:t xml:space="preserve">son </w:t>
      </w:r>
      <w:proofErr w:type="gramStart"/>
      <w:r>
        <w:t>nom ;</w:t>
      </w:r>
      <w:proofErr w:type="gramEnd"/>
    </w:p>
    <w:p w14:paraId="5DAEACB0" w14:textId="77777777" w:rsidR="006F2E49" w:rsidRPr="0067229D" w:rsidRDefault="00BB1DF7" w:rsidP="00BB1DF7">
      <w:pPr>
        <w:pStyle w:val="Compact"/>
        <w:numPr>
          <w:ilvl w:val="0"/>
          <w:numId w:val="51"/>
        </w:numPr>
        <w:rPr>
          <w:lang w:val="fr-FR"/>
        </w:rPr>
      </w:pPr>
      <w:proofErr w:type="gramStart"/>
      <w:r w:rsidRPr="0067229D">
        <w:rPr>
          <w:lang w:val="fr-FR"/>
        </w:rPr>
        <w:t>sa</w:t>
      </w:r>
      <w:proofErr w:type="gramEnd"/>
      <w:r w:rsidRPr="0067229D">
        <w:rPr>
          <w:lang w:val="fr-FR"/>
        </w:rPr>
        <w:t xml:space="preserve"> description dans le guide de saisie des métadonnées INSPIRE ;</w:t>
      </w:r>
    </w:p>
    <w:p w14:paraId="1123C06B" w14:textId="77777777" w:rsidR="006F2E49" w:rsidRPr="0067229D" w:rsidRDefault="00BB1DF7" w:rsidP="00BB1DF7">
      <w:pPr>
        <w:pStyle w:val="Compact"/>
        <w:numPr>
          <w:ilvl w:val="0"/>
          <w:numId w:val="51"/>
        </w:numPr>
        <w:rPr>
          <w:lang w:val="fr-FR"/>
        </w:rPr>
      </w:pPr>
      <w:proofErr w:type="gramStart"/>
      <w:r w:rsidRPr="0067229D">
        <w:rPr>
          <w:lang w:val="fr-FR"/>
        </w:rPr>
        <w:t>le</w:t>
      </w:r>
      <w:proofErr w:type="gramEnd"/>
      <w:r w:rsidRPr="0067229D">
        <w:rPr>
          <w:lang w:val="fr-FR"/>
        </w:rPr>
        <w:t xml:space="preserve"> caractère obligatoire ou non de sa saisie ;</w:t>
      </w:r>
    </w:p>
    <w:p w14:paraId="2399929A" w14:textId="77777777" w:rsidR="006F2E49" w:rsidRPr="0067229D" w:rsidRDefault="00BB1DF7" w:rsidP="00BB1DF7">
      <w:pPr>
        <w:pStyle w:val="Compact"/>
        <w:numPr>
          <w:ilvl w:val="0"/>
          <w:numId w:val="51"/>
        </w:numPr>
        <w:rPr>
          <w:lang w:val="fr-FR"/>
        </w:rPr>
      </w:pPr>
      <w:proofErr w:type="gramStart"/>
      <w:r w:rsidRPr="0067229D">
        <w:rPr>
          <w:lang w:val="fr-FR"/>
        </w:rPr>
        <w:t>la</w:t>
      </w:r>
      <w:proofErr w:type="gramEnd"/>
      <w:r w:rsidRPr="0067229D">
        <w:rPr>
          <w:lang w:val="fr-FR"/>
        </w:rPr>
        <w:t xml:space="preserve"> localisation XPath de l’élément dans la structure XML du fichier de métadonnées correspondant implémentant la norme ISO 19115 ;</w:t>
      </w:r>
    </w:p>
    <w:p w14:paraId="5599ED98" w14:textId="77777777" w:rsidR="006F2E49" w:rsidRPr="0067229D" w:rsidRDefault="00BB1DF7" w:rsidP="00BB1DF7">
      <w:pPr>
        <w:pStyle w:val="Compact"/>
        <w:numPr>
          <w:ilvl w:val="0"/>
          <w:numId w:val="51"/>
        </w:numPr>
        <w:rPr>
          <w:lang w:val="fr-FR"/>
        </w:rPr>
      </w:pPr>
      <w:proofErr w:type="gramStart"/>
      <w:r w:rsidRPr="0067229D">
        <w:rPr>
          <w:lang w:val="fr-FR"/>
        </w:rPr>
        <w:t>les</w:t>
      </w:r>
      <w:proofErr w:type="gramEnd"/>
      <w:r w:rsidRPr="0067229D">
        <w:rPr>
          <w:lang w:val="fr-FR"/>
        </w:rPr>
        <w:t xml:space="preserve"> “valeurs” ou les </w:t>
      </w:r>
      <w:r w:rsidRPr="0067229D">
        <w:rPr>
          <w:i/>
          <w:iCs/>
          <w:lang w:val="fr-FR"/>
        </w:rPr>
        <w:t>consignes de saisie des valeurs</w:t>
      </w:r>
      <w:r w:rsidRPr="0067229D">
        <w:rPr>
          <w:lang w:val="fr-FR"/>
        </w:rPr>
        <w:t xml:space="preserve"> pour l’élément à chacun des niveaux de granularité.</w:t>
      </w:r>
    </w:p>
    <w:p w14:paraId="0D3CBD48" w14:textId="77777777" w:rsidR="006F2E49" w:rsidRDefault="00BB1DF7">
      <w:pPr>
        <w:pStyle w:val="Titre3"/>
      </w:pPr>
      <w:bookmarkStart w:id="254" w:name="_Toc214040775"/>
      <w:bookmarkStart w:id="255" w:name="X0f81517c5883225f4df2fd1ce76ebe9a642bd1c"/>
      <w:r>
        <w:t>Consignes de nommage du fichier de métadonnées</w:t>
      </w:r>
      <w:bookmarkEnd w:id="254"/>
    </w:p>
    <w:p w14:paraId="6E363D8F" w14:textId="77777777" w:rsidR="006F2E49" w:rsidRPr="0067229D" w:rsidRDefault="00BB1DF7">
      <w:pPr>
        <w:pStyle w:val="FirstParagraph"/>
        <w:rPr>
          <w:lang w:val="fr-FR"/>
        </w:rPr>
      </w:pPr>
      <w:r w:rsidRPr="0067229D">
        <w:rPr>
          <w:lang w:val="fr-FR"/>
        </w:rPr>
        <w:t>Les règles suivantes sont à appliquer pour nommer le fichier de métadonnées :</w:t>
      </w:r>
    </w:p>
    <w:tbl>
      <w:tblPr>
        <w:tblStyle w:val="Table"/>
        <w:tblW w:w="0" w:type="auto"/>
        <w:tblLook w:val="0020" w:firstRow="1" w:lastRow="0" w:firstColumn="0" w:lastColumn="0" w:noHBand="0" w:noVBand="0"/>
      </w:tblPr>
      <w:tblGrid>
        <w:gridCol w:w="1658"/>
        <w:gridCol w:w="7732"/>
      </w:tblGrid>
      <w:tr w:rsidR="006F2E49" w:rsidRPr="00765222" w14:paraId="2C286AD0"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1E47EF3" w14:textId="77777777" w:rsidR="006F2E49" w:rsidRPr="00765222" w:rsidRDefault="00BB1DF7">
            <w:pPr>
              <w:pStyle w:val="Compact"/>
              <w:rPr>
                <w:sz w:val="18"/>
                <w:szCs w:val="18"/>
              </w:rPr>
            </w:pPr>
            <w:r w:rsidRPr="00765222">
              <w:rPr>
                <w:sz w:val="18"/>
                <w:szCs w:val="18"/>
              </w:rPr>
              <w:t>Niveau de granularité</w:t>
            </w:r>
          </w:p>
        </w:tc>
        <w:tc>
          <w:tcPr>
            <w:cnfStyle w:val="000001000000" w:firstRow="0" w:lastRow="0" w:firstColumn="0" w:lastColumn="0" w:oddVBand="0" w:evenVBand="1" w:oddHBand="0" w:evenHBand="0" w:firstRowFirstColumn="0" w:firstRowLastColumn="0" w:lastRowFirstColumn="0" w:lastRowLastColumn="0"/>
            <w:tcW w:w="0" w:type="auto"/>
          </w:tcPr>
          <w:p w14:paraId="25E70E9D" w14:textId="77777777" w:rsidR="006F2E49" w:rsidRPr="00765222" w:rsidRDefault="00BB1DF7">
            <w:pPr>
              <w:pStyle w:val="Compact"/>
              <w:rPr>
                <w:sz w:val="18"/>
                <w:szCs w:val="18"/>
              </w:rPr>
            </w:pPr>
            <w:r w:rsidRPr="00765222">
              <w:rPr>
                <w:sz w:val="18"/>
                <w:szCs w:val="18"/>
              </w:rPr>
              <w:t>Nom du fichier</w:t>
            </w:r>
          </w:p>
        </w:tc>
      </w:tr>
      <w:tr w:rsidR="006F2E49" w:rsidRPr="00765222" w14:paraId="37781D5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59675DF" w14:textId="77777777" w:rsidR="006F2E49" w:rsidRPr="00765222" w:rsidRDefault="00BB1DF7">
            <w:pPr>
              <w:pStyle w:val="Compact"/>
              <w:rPr>
                <w:sz w:val="18"/>
                <w:szCs w:val="18"/>
              </w:rPr>
            </w:pPr>
            <w:r w:rsidRPr="00765222">
              <w:rPr>
                <w:sz w:val="18"/>
                <w:szCs w:val="18"/>
              </w:rPr>
              <w:t>Métadonnées générales</w:t>
            </w:r>
          </w:p>
        </w:tc>
        <w:tc>
          <w:tcPr>
            <w:cnfStyle w:val="000001000000" w:firstRow="0" w:lastRow="0" w:firstColumn="0" w:lastColumn="0" w:oddVBand="0" w:evenVBand="1" w:oddHBand="0" w:evenHBand="0" w:firstRowFirstColumn="0" w:firstRowLastColumn="0" w:lastRowFirstColumn="0" w:lastRowLastColumn="0"/>
            <w:tcW w:w="0" w:type="auto"/>
          </w:tcPr>
          <w:p w14:paraId="1834AA5B" w14:textId="77777777" w:rsidR="006F2E49" w:rsidRPr="00765222" w:rsidRDefault="00BB1DF7">
            <w:pPr>
              <w:pStyle w:val="Compact"/>
              <w:rPr>
                <w:sz w:val="18"/>
                <w:szCs w:val="18"/>
              </w:rPr>
            </w:pPr>
            <w:r w:rsidRPr="00765222">
              <w:rPr>
                <w:rStyle w:val="VerbatimChar"/>
                <w:sz w:val="18"/>
                <w:szCs w:val="18"/>
              </w:rPr>
              <w:t>MTD_geostandard-ppr.xml</w:t>
            </w:r>
          </w:p>
        </w:tc>
      </w:tr>
      <w:tr w:rsidR="006F2E49" w:rsidRPr="009D678C" w14:paraId="36AFCB41"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60A092B" w14:textId="77777777" w:rsidR="006F2E49" w:rsidRPr="00765222" w:rsidRDefault="00BB1DF7">
            <w:pPr>
              <w:pStyle w:val="Compact"/>
              <w:rPr>
                <w:sz w:val="18"/>
                <w:szCs w:val="18"/>
              </w:rPr>
            </w:pPr>
            <w:r w:rsidRPr="00765222">
              <w:rPr>
                <w:sz w:val="18"/>
                <w:szCs w:val="18"/>
              </w:rPr>
              <w:t>Métadonnées d’un PPR</w:t>
            </w:r>
          </w:p>
        </w:tc>
        <w:tc>
          <w:tcPr>
            <w:cnfStyle w:val="000001000000" w:firstRow="0" w:lastRow="0" w:firstColumn="0" w:lastColumn="0" w:oddVBand="0" w:evenVBand="1" w:oddHBand="0" w:evenHBand="0" w:firstRowFirstColumn="0" w:firstRowLastColumn="0" w:lastRowFirstColumn="0" w:lastRowLastColumn="0"/>
            <w:tcW w:w="0" w:type="auto"/>
          </w:tcPr>
          <w:p w14:paraId="1A0E6E72" w14:textId="77777777" w:rsidR="006F2E49" w:rsidRPr="00765222" w:rsidRDefault="00BB1DF7">
            <w:pPr>
              <w:pStyle w:val="Compact"/>
              <w:rPr>
                <w:sz w:val="18"/>
                <w:szCs w:val="18"/>
              </w:rPr>
            </w:pPr>
            <w:r w:rsidRPr="00765222">
              <w:rPr>
                <w:i/>
                <w:iCs/>
                <w:sz w:val="18"/>
                <w:szCs w:val="18"/>
              </w:rPr>
              <w:t>Réutiliser le même formalisme que le nom de fichier de la livraison en GeoPackage</w:t>
            </w:r>
            <w:r w:rsidRPr="00765222">
              <w:rPr>
                <w:sz w:val="18"/>
                <w:szCs w:val="18"/>
              </w:rPr>
              <w:t xml:space="preserve"> : “[PrefixePPR]”. </w:t>
            </w:r>
            <w:r w:rsidRPr="00765222">
              <w:rPr>
                <w:i/>
                <w:iCs/>
                <w:sz w:val="18"/>
                <w:szCs w:val="18"/>
              </w:rPr>
              <w:t>Exemple pour la Métadonnée du PPRN-I du Bassin Versant de la Scie</w:t>
            </w:r>
            <w:r w:rsidRPr="00765222">
              <w:rPr>
                <w:sz w:val="18"/>
                <w:szCs w:val="18"/>
              </w:rPr>
              <w:t xml:space="preserve"> : “MTD_pprn_76ddtm20120001.xml”</w:t>
            </w:r>
          </w:p>
        </w:tc>
      </w:tr>
      <w:tr w:rsidR="006F2E49" w:rsidRPr="009D678C" w14:paraId="5AD9C78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1154D2A" w14:textId="77777777" w:rsidR="006F2E49" w:rsidRPr="00765222" w:rsidRDefault="00BB1DF7">
            <w:pPr>
              <w:pStyle w:val="Compact"/>
              <w:rPr>
                <w:sz w:val="18"/>
                <w:szCs w:val="18"/>
              </w:rPr>
            </w:pPr>
            <w:r w:rsidRPr="00765222">
              <w:rPr>
                <w:sz w:val="18"/>
                <w:szCs w:val="18"/>
              </w:rPr>
              <w:t>Métadonnées d’une thématique</w:t>
            </w:r>
          </w:p>
        </w:tc>
        <w:tc>
          <w:tcPr>
            <w:cnfStyle w:val="000001000000" w:firstRow="0" w:lastRow="0" w:firstColumn="0" w:lastColumn="0" w:oddVBand="0" w:evenVBand="1" w:oddHBand="0" w:evenHBand="0" w:firstRowFirstColumn="0" w:firstRowLastColumn="0" w:lastRowFirstColumn="0" w:lastRowLastColumn="0"/>
            <w:tcW w:w="0" w:type="auto"/>
          </w:tcPr>
          <w:p w14:paraId="793E01D9" w14:textId="77777777" w:rsidR="006F2E49" w:rsidRPr="00765222" w:rsidRDefault="00BB1DF7">
            <w:pPr>
              <w:pStyle w:val="Compact"/>
              <w:rPr>
                <w:sz w:val="18"/>
                <w:szCs w:val="18"/>
              </w:rPr>
            </w:pPr>
            <w:r w:rsidRPr="00765222">
              <w:rPr>
                <w:i/>
                <w:iCs/>
                <w:sz w:val="18"/>
                <w:szCs w:val="18"/>
              </w:rPr>
              <w:t>Réutiliser le même formalisme que le nom de table concernée de la livraison en GeoPackage</w:t>
            </w:r>
            <w:r w:rsidRPr="00765222">
              <w:rPr>
                <w:sz w:val="18"/>
                <w:szCs w:val="18"/>
              </w:rPr>
              <w:t xml:space="preserve"> : “[PrefixePPR]”. </w:t>
            </w:r>
            <w:r w:rsidRPr="00765222">
              <w:rPr>
                <w:i/>
                <w:iCs/>
                <w:sz w:val="18"/>
                <w:szCs w:val="18"/>
              </w:rPr>
              <w:t>Exemple pour le fichier de Métadonnées de la table zonealeareference_135 du PPRN-Mvt du Bassin Puy-en-Velay</w:t>
            </w:r>
            <w:r w:rsidRPr="00765222">
              <w:rPr>
                <w:sz w:val="18"/>
                <w:szCs w:val="18"/>
              </w:rPr>
              <w:t xml:space="preserve"> : “pprn_mvt_2022_0001_zonealeareference_135.xml”</w:t>
            </w:r>
          </w:p>
        </w:tc>
      </w:tr>
    </w:tbl>
    <w:p w14:paraId="6FC7B2CC" w14:textId="77777777" w:rsidR="006F2E49" w:rsidRDefault="00BB1DF7">
      <w:pPr>
        <w:pStyle w:val="Titre3"/>
      </w:pPr>
      <w:bookmarkStart w:id="256" w:name="_Toc214040776"/>
      <w:bookmarkStart w:id="257" w:name="Xb61ad7bb3618230c445f6cf4a244c077db1565d"/>
      <w:bookmarkEnd w:id="255"/>
      <w:r>
        <w:t>Éléments de métadonnées relatifs à l’identification des données</w:t>
      </w:r>
      <w:bookmarkEnd w:id="256"/>
    </w:p>
    <w:p w14:paraId="5B231D84" w14:textId="77777777" w:rsidR="006F2E49" w:rsidRDefault="00BB1DF7">
      <w:pPr>
        <w:pStyle w:val="Titre4"/>
      </w:pPr>
      <w:bookmarkStart w:id="258" w:name="intitulé-de-la-ressource"/>
      <w:r>
        <w:t>Intitulé de la ressource</w:t>
      </w:r>
    </w:p>
    <w:p w14:paraId="6D302FE3" w14:textId="77777777" w:rsidR="006F2E49" w:rsidRDefault="00BB1DF7" w:rsidP="00BB1DF7">
      <w:pPr>
        <w:pStyle w:val="Compact"/>
        <w:numPr>
          <w:ilvl w:val="0"/>
          <w:numId w:val="52"/>
        </w:numPr>
      </w:pPr>
      <w:r w:rsidRPr="0067229D">
        <w:rPr>
          <w:lang w:val="fr-FR"/>
        </w:rPr>
        <w:t xml:space="preserve">Description : L’intitulé contient le titre de la donnée avec une indication de la zone géographique. </w:t>
      </w:r>
      <w:r>
        <w:t>Il ne contient pas de millésime.</w:t>
      </w:r>
    </w:p>
    <w:p w14:paraId="6CA9F69F" w14:textId="77777777" w:rsidR="006F2E49" w:rsidRDefault="00BB1DF7" w:rsidP="00BB1DF7">
      <w:pPr>
        <w:pStyle w:val="Compact"/>
        <w:numPr>
          <w:ilvl w:val="0"/>
          <w:numId w:val="52"/>
        </w:numPr>
      </w:pPr>
      <w:proofErr w:type="gramStart"/>
      <w:r>
        <w:t>Obligation :</w:t>
      </w:r>
      <w:proofErr w:type="gramEnd"/>
      <w:r>
        <w:t xml:space="preserve"> Saisie obligatoire</w:t>
      </w:r>
    </w:p>
    <w:p w14:paraId="4F6725FA" w14:textId="77777777" w:rsidR="006F2E49" w:rsidRDefault="00BB1DF7" w:rsidP="00BB1DF7">
      <w:pPr>
        <w:pStyle w:val="Compact"/>
        <w:numPr>
          <w:ilvl w:val="0"/>
          <w:numId w:val="52"/>
        </w:numPr>
      </w:pPr>
      <w:r>
        <w:t xml:space="preserve">XPath ISO </w:t>
      </w:r>
      <w:proofErr w:type="gramStart"/>
      <w:r>
        <w:t>19115 :</w:t>
      </w:r>
      <w:proofErr w:type="gramEnd"/>
      <w:r>
        <w:t xml:space="preserve"> </w:t>
      </w:r>
      <w:r>
        <w:rPr>
          <w:rStyle w:val="VerbatimChar"/>
        </w:rPr>
        <w:t>identificationInfo[1]/*/citation/*/title</w:t>
      </w:r>
    </w:p>
    <w:tbl>
      <w:tblPr>
        <w:tblStyle w:val="Table"/>
        <w:tblW w:w="0" w:type="auto"/>
        <w:tblLook w:val="0020" w:firstRow="1" w:lastRow="0" w:firstColumn="0" w:lastColumn="0" w:noHBand="0" w:noVBand="0"/>
      </w:tblPr>
      <w:tblGrid>
        <w:gridCol w:w="2008"/>
        <w:gridCol w:w="7382"/>
      </w:tblGrid>
      <w:tr w:rsidR="006F2E49" w:rsidRPr="009D678C" w14:paraId="236376E0"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328B72B" w14:textId="77777777" w:rsidR="006F2E49" w:rsidRPr="00765222" w:rsidRDefault="00BB1DF7">
            <w:pPr>
              <w:pStyle w:val="Compact"/>
              <w:rPr>
                <w:sz w:val="18"/>
                <w:szCs w:val="18"/>
              </w:rPr>
            </w:pPr>
            <w:r w:rsidRPr="00765222">
              <w:rPr>
                <w:sz w:val="18"/>
                <w:szCs w:val="18"/>
              </w:rPr>
              <w:t>Niveau de granularité</w:t>
            </w:r>
          </w:p>
        </w:tc>
        <w:tc>
          <w:tcPr>
            <w:cnfStyle w:val="000001000000" w:firstRow="0" w:lastRow="0" w:firstColumn="0" w:lastColumn="0" w:oddVBand="0" w:evenVBand="1" w:oddHBand="0" w:evenHBand="0" w:firstRowFirstColumn="0" w:firstRowLastColumn="0" w:lastRowFirstColumn="0" w:lastRowLastColumn="0"/>
            <w:tcW w:w="0" w:type="auto"/>
          </w:tcPr>
          <w:p w14:paraId="0C07D42D" w14:textId="77777777" w:rsidR="006F2E49" w:rsidRPr="00765222" w:rsidRDefault="00BB1DF7">
            <w:pPr>
              <w:pStyle w:val="Compact"/>
              <w:rPr>
                <w:sz w:val="18"/>
                <w:szCs w:val="18"/>
              </w:rPr>
            </w:pPr>
            <w:r w:rsidRPr="00765222">
              <w:rPr>
                <w:sz w:val="18"/>
                <w:szCs w:val="18"/>
              </w:rPr>
              <w:t xml:space="preserve">“Valeur” ou </w:t>
            </w:r>
            <w:r w:rsidRPr="00765222">
              <w:rPr>
                <w:i/>
                <w:iCs/>
                <w:sz w:val="18"/>
                <w:szCs w:val="18"/>
              </w:rPr>
              <w:t>consigne de saisie</w:t>
            </w:r>
          </w:p>
        </w:tc>
      </w:tr>
      <w:tr w:rsidR="006F2E49" w:rsidRPr="009D678C" w14:paraId="6A40C38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9D42F84" w14:textId="77777777" w:rsidR="006F2E49" w:rsidRPr="00765222" w:rsidRDefault="00BB1DF7">
            <w:pPr>
              <w:pStyle w:val="Compact"/>
              <w:rPr>
                <w:sz w:val="18"/>
                <w:szCs w:val="18"/>
              </w:rPr>
            </w:pPr>
            <w:r w:rsidRPr="00765222">
              <w:rPr>
                <w:sz w:val="18"/>
                <w:szCs w:val="18"/>
              </w:rPr>
              <w:t>Métadonnées générales</w:t>
            </w:r>
          </w:p>
        </w:tc>
        <w:tc>
          <w:tcPr>
            <w:cnfStyle w:val="000001000000" w:firstRow="0" w:lastRow="0" w:firstColumn="0" w:lastColumn="0" w:oddVBand="0" w:evenVBand="1" w:oddHBand="0" w:evenHBand="0" w:firstRowFirstColumn="0" w:firstRowLastColumn="0" w:lastRowFirstColumn="0" w:lastRowLastColumn="0"/>
            <w:tcW w:w="0" w:type="auto"/>
          </w:tcPr>
          <w:p w14:paraId="1C2FA103" w14:textId="77777777" w:rsidR="006F2E49" w:rsidRPr="00765222" w:rsidRDefault="00BB1DF7">
            <w:pPr>
              <w:pStyle w:val="Compact"/>
              <w:rPr>
                <w:sz w:val="18"/>
                <w:szCs w:val="18"/>
              </w:rPr>
            </w:pPr>
            <w:r w:rsidRPr="00765222">
              <w:rPr>
                <w:sz w:val="18"/>
                <w:szCs w:val="18"/>
              </w:rPr>
              <w:t>“Ensemble des Plans de Préventions des Risques sur le territoire français”</w:t>
            </w:r>
          </w:p>
        </w:tc>
      </w:tr>
      <w:tr w:rsidR="006F2E49" w:rsidRPr="009D678C" w14:paraId="06067C04"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19B2C20" w14:textId="77777777" w:rsidR="006F2E49" w:rsidRPr="00765222" w:rsidRDefault="00BB1DF7">
            <w:pPr>
              <w:pStyle w:val="Compact"/>
              <w:rPr>
                <w:sz w:val="18"/>
                <w:szCs w:val="18"/>
              </w:rPr>
            </w:pPr>
            <w:r w:rsidRPr="00765222">
              <w:rPr>
                <w:sz w:val="18"/>
                <w:szCs w:val="18"/>
              </w:rPr>
              <w:t>Métadonnées d’un PPR</w:t>
            </w:r>
          </w:p>
        </w:tc>
        <w:tc>
          <w:tcPr>
            <w:cnfStyle w:val="000001000000" w:firstRow="0" w:lastRow="0" w:firstColumn="0" w:lastColumn="0" w:oddVBand="0" w:evenVBand="1" w:oddHBand="0" w:evenHBand="0" w:firstRowFirstColumn="0" w:firstRowLastColumn="0" w:lastRowFirstColumn="0" w:lastRowLastColumn="0"/>
            <w:tcW w:w="0" w:type="auto"/>
          </w:tcPr>
          <w:p w14:paraId="48F8A609" w14:textId="77777777" w:rsidR="006F2E49" w:rsidRPr="00765222" w:rsidRDefault="00BB1DF7">
            <w:pPr>
              <w:pStyle w:val="Compact"/>
              <w:rPr>
                <w:sz w:val="18"/>
                <w:szCs w:val="18"/>
              </w:rPr>
            </w:pPr>
            <w:r w:rsidRPr="00765222">
              <w:rPr>
                <w:sz w:val="18"/>
                <w:szCs w:val="18"/>
              </w:rPr>
              <w:t xml:space="preserve">“Plan de Prévention des Risques </w:t>
            </w:r>
            <w:r w:rsidRPr="00765222">
              <w:rPr>
                <w:i/>
                <w:iCs/>
                <w:sz w:val="18"/>
                <w:szCs w:val="18"/>
              </w:rPr>
              <w:t>Naturels (ou Technologiques)</w:t>
            </w:r>
            <w:r w:rsidRPr="00765222">
              <w:rPr>
                <w:sz w:val="18"/>
                <w:szCs w:val="18"/>
              </w:rPr>
              <w:t xml:space="preserve"> de </w:t>
            </w:r>
            <w:r w:rsidRPr="00765222">
              <w:rPr>
                <w:i/>
                <w:iCs/>
                <w:sz w:val="18"/>
                <w:szCs w:val="18"/>
              </w:rPr>
              <w:t>nom de la localisation géographique du PPR</w:t>
            </w:r>
            <w:r w:rsidRPr="00765222">
              <w:rPr>
                <w:sz w:val="18"/>
                <w:szCs w:val="18"/>
              </w:rPr>
              <w:t>”. Exemple : “Plan de Prévention des Risques Naturels du bassin versant de la Scie”</w:t>
            </w:r>
          </w:p>
        </w:tc>
      </w:tr>
      <w:tr w:rsidR="006F2E49" w:rsidRPr="009D678C" w14:paraId="62FA535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1D069A3" w14:textId="77777777" w:rsidR="006F2E49" w:rsidRPr="00765222" w:rsidRDefault="00BB1DF7">
            <w:pPr>
              <w:pStyle w:val="Compact"/>
              <w:rPr>
                <w:sz w:val="18"/>
                <w:szCs w:val="18"/>
              </w:rPr>
            </w:pPr>
            <w:r w:rsidRPr="00765222">
              <w:rPr>
                <w:sz w:val="18"/>
                <w:szCs w:val="18"/>
              </w:rPr>
              <w:t>Métadonnées d’un PPR</w:t>
            </w:r>
          </w:p>
        </w:tc>
        <w:tc>
          <w:tcPr>
            <w:cnfStyle w:val="000001000000" w:firstRow="0" w:lastRow="0" w:firstColumn="0" w:lastColumn="0" w:oddVBand="0" w:evenVBand="1" w:oddHBand="0" w:evenHBand="0" w:firstRowFirstColumn="0" w:firstRowLastColumn="0" w:lastRowFirstColumn="0" w:lastRowLastColumn="0"/>
            <w:tcW w:w="0" w:type="auto"/>
          </w:tcPr>
          <w:p w14:paraId="7371774A" w14:textId="77777777" w:rsidR="006F2E49" w:rsidRPr="00765222" w:rsidRDefault="00BB1DF7">
            <w:pPr>
              <w:pStyle w:val="Compact"/>
              <w:rPr>
                <w:sz w:val="18"/>
                <w:szCs w:val="18"/>
              </w:rPr>
            </w:pPr>
            <w:r w:rsidRPr="00765222">
              <w:rPr>
                <w:i/>
                <w:iCs/>
                <w:sz w:val="18"/>
                <w:szCs w:val="18"/>
              </w:rPr>
              <w:t xml:space="preserve">Reprise du de la valeur du champ </w:t>
            </w:r>
            <w:r w:rsidRPr="00765222">
              <w:rPr>
                <w:rStyle w:val="VerbatimChar"/>
                <w:i/>
                <w:iCs/>
                <w:sz w:val="18"/>
                <w:szCs w:val="18"/>
              </w:rPr>
              <w:t>libelleProcedure</w:t>
            </w:r>
            <w:r w:rsidRPr="00765222">
              <w:rPr>
                <w:i/>
                <w:iCs/>
                <w:sz w:val="18"/>
                <w:szCs w:val="18"/>
              </w:rPr>
              <w:t xml:space="preserve"> de la classe </w:t>
            </w:r>
            <w:r w:rsidRPr="00765222">
              <w:rPr>
                <w:rStyle w:val="VerbatimChar"/>
                <w:i/>
                <w:iCs/>
                <w:sz w:val="18"/>
                <w:szCs w:val="18"/>
              </w:rPr>
              <w:t>Procedure</w:t>
            </w:r>
            <w:r w:rsidRPr="00765222">
              <w:rPr>
                <w:sz w:val="18"/>
                <w:szCs w:val="18"/>
              </w:rPr>
              <w:t>. Exemple : “Plan de Prévention des Risques Naturels du bassin versant de la Scie”</w:t>
            </w:r>
          </w:p>
        </w:tc>
      </w:tr>
      <w:tr w:rsidR="006F2E49" w:rsidRPr="009D678C" w14:paraId="3D65597A"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85CC577" w14:textId="77777777" w:rsidR="006F2E49" w:rsidRPr="00765222" w:rsidRDefault="00BB1DF7">
            <w:pPr>
              <w:pStyle w:val="Compact"/>
              <w:rPr>
                <w:sz w:val="18"/>
                <w:szCs w:val="18"/>
              </w:rPr>
            </w:pPr>
            <w:r w:rsidRPr="00765222">
              <w:rPr>
                <w:sz w:val="18"/>
                <w:szCs w:val="18"/>
              </w:rPr>
              <w:t>Métadonnées d’une thématique</w:t>
            </w:r>
          </w:p>
        </w:tc>
        <w:tc>
          <w:tcPr>
            <w:cnfStyle w:val="000001000000" w:firstRow="0" w:lastRow="0" w:firstColumn="0" w:lastColumn="0" w:oddVBand="0" w:evenVBand="1" w:oddHBand="0" w:evenHBand="0" w:firstRowFirstColumn="0" w:firstRowLastColumn="0" w:lastRowFirstColumn="0" w:lastRowLastColumn="0"/>
            <w:tcW w:w="0" w:type="auto"/>
          </w:tcPr>
          <w:p w14:paraId="5A10464A" w14:textId="77777777" w:rsidR="006F2E49" w:rsidRPr="00765222" w:rsidRDefault="00BB1DF7">
            <w:pPr>
              <w:pStyle w:val="Compact"/>
              <w:rPr>
                <w:sz w:val="18"/>
                <w:szCs w:val="18"/>
              </w:rPr>
            </w:pPr>
            <w:r w:rsidRPr="00765222">
              <w:rPr>
                <w:sz w:val="18"/>
                <w:szCs w:val="18"/>
              </w:rPr>
              <w:t xml:space="preserve">“Table </w:t>
            </w:r>
            <w:r w:rsidRPr="00765222">
              <w:rPr>
                <w:i/>
                <w:iCs/>
                <w:sz w:val="18"/>
                <w:szCs w:val="18"/>
              </w:rPr>
              <w:t>nom de la table</w:t>
            </w:r>
            <w:r w:rsidRPr="00765222">
              <w:rPr>
                <w:sz w:val="18"/>
                <w:szCs w:val="18"/>
              </w:rPr>
              <w:t xml:space="preserve"> du </w:t>
            </w:r>
            <w:r w:rsidRPr="00765222">
              <w:rPr>
                <w:i/>
                <w:iCs/>
                <w:sz w:val="18"/>
                <w:szCs w:val="18"/>
              </w:rPr>
              <w:t>Reprise du libelle utilisé pour la métadonnée du PPR</w:t>
            </w:r>
            <w:r w:rsidRPr="00765222">
              <w:rPr>
                <w:sz w:val="18"/>
                <w:szCs w:val="18"/>
              </w:rPr>
              <w:t>”</w:t>
            </w:r>
          </w:p>
        </w:tc>
      </w:tr>
    </w:tbl>
    <w:p w14:paraId="742679EE" w14:textId="77777777" w:rsidR="006F2E49" w:rsidRDefault="00BB1DF7">
      <w:pPr>
        <w:pStyle w:val="Titre4"/>
      </w:pPr>
      <w:bookmarkStart w:id="259" w:name="résumé-de-la-ressource"/>
      <w:bookmarkEnd w:id="258"/>
      <w:r>
        <w:t>Résumé de la ressource</w:t>
      </w:r>
    </w:p>
    <w:p w14:paraId="03208CC9" w14:textId="77777777" w:rsidR="006F2E49" w:rsidRPr="0067229D" w:rsidRDefault="00BB1DF7" w:rsidP="00BB1DF7">
      <w:pPr>
        <w:pStyle w:val="Compact"/>
        <w:numPr>
          <w:ilvl w:val="0"/>
          <w:numId w:val="53"/>
        </w:numPr>
        <w:rPr>
          <w:lang w:val="fr-FR"/>
        </w:rPr>
      </w:pPr>
      <w:r w:rsidRPr="0067229D">
        <w:rPr>
          <w:lang w:val="fr-FR"/>
        </w:rPr>
        <w:lastRenderedPageBreak/>
        <w:t>Description : Le résumé doit décrire la ressource de façon compréhensible avec une définition commune et une indication géographique</w:t>
      </w:r>
    </w:p>
    <w:p w14:paraId="12C5AF19" w14:textId="77777777" w:rsidR="006F2E49" w:rsidRDefault="00BB1DF7" w:rsidP="00BB1DF7">
      <w:pPr>
        <w:pStyle w:val="Compact"/>
        <w:numPr>
          <w:ilvl w:val="0"/>
          <w:numId w:val="53"/>
        </w:numPr>
      </w:pPr>
      <w:proofErr w:type="gramStart"/>
      <w:r>
        <w:t>Obligation :</w:t>
      </w:r>
      <w:proofErr w:type="gramEnd"/>
      <w:r>
        <w:t xml:space="preserve"> Saisie obligatoire</w:t>
      </w:r>
    </w:p>
    <w:p w14:paraId="44DB0EC7" w14:textId="77777777" w:rsidR="006F2E49" w:rsidRDefault="00BB1DF7" w:rsidP="00BB1DF7">
      <w:pPr>
        <w:pStyle w:val="Compact"/>
        <w:numPr>
          <w:ilvl w:val="0"/>
          <w:numId w:val="53"/>
        </w:numPr>
      </w:pPr>
      <w:r>
        <w:t xml:space="preserve">XPath ISO </w:t>
      </w:r>
      <w:proofErr w:type="gramStart"/>
      <w:r>
        <w:t>19115 :</w:t>
      </w:r>
      <w:proofErr w:type="gramEnd"/>
      <w:r>
        <w:t xml:space="preserve"> </w:t>
      </w:r>
      <w:r>
        <w:rPr>
          <w:rStyle w:val="VerbatimChar"/>
        </w:rPr>
        <w:t>identificationInfo[1]/*/abstract</w:t>
      </w:r>
    </w:p>
    <w:tbl>
      <w:tblPr>
        <w:tblStyle w:val="Table"/>
        <w:tblW w:w="0" w:type="auto"/>
        <w:tblLook w:val="0020" w:firstRow="1" w:lastRow="0" w:firstColumn="0" w:lastColumn="0" w:noHBand="0" w:noVBand="0"/>
      </w:tblPr>
      <w:tblGrid>
        <w:gridCol w:w="2151"/>
        <w:gridCol w:w="7239"/>
      </w:tblGrid>
      <w:tr w:rsidR="006F2E49" w:rsidRPr="009D678C" w14:paraId="67C494C4"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2D2B7B8" w14:textId="77777777" w:rsidR="006F2E49" w:rsidRPr="00765222" w:rsidRDefault="00BB1DF7">
            <w:pPr>
              <w:pStyle w:val="Compact"/>
              <w:rPr>
                <w:sz w:val="18"/>
                <w:szCs w:val="18"/>
              </w:rPr>
            </w:pPr>
            <w:r w:rsidRPr="00765222">
              <w:rPr>
                <w:sz w:val="18"/>
                <w:szCs w:val="18"/>
              </w:rPr>
              <w:t>Niveau de granularité</w:t>
            </w:r>
          </w:p>
        </w:tc>
        <w:tc>
          <w:tcPr>
            <w:cnfStyle w:val="000001000000" w:firstRow="0" w:lastRow="0" w:firstColumn="0" w:lastColumn="0" w:oddVBand="0" w:evenVBand="1" w:oddHBand="0" w:evenHBand="0" w:firstRowFirstColumn="0" w:firstRowLastColumn="0" w:lastRowFirstColumn="0" w:lastRowLastColumn="0"/>
            <w:tcW w:w="0" w:type="auto"/>
          </w:tcPr>
          <w:p w14:paraId="08DED601" w14:textId="77777777" w:rsidR="006F2E49" w:rsidRPr="00765222" w:rsidRDefault="00BB1DF7">
            <w:pPr>
              <w:pStyle w:val="Compact"/>
              <w:rPr>
                <w:sz w:val="18"/>
                <w:szCs w:val="18"/>
              </w:rPr>
            </w:pPr>
            <w:r w:rsidRPr="00765222">
              <w:rPr>
                <w:sz w:val="18"/>
                <w:szCs w:val="18"/>
              </w:rPr>
              <w:t>Valeur ou consigne de saisie</w:t>
            </w:r>
          </w:p>
        </w:tc>
      </w:tr>
      <w:tr w:rsidR="006F2E49" w:rsidRPr="009D678C" w14:paraId="26A0527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B8C0A14" w14:textId="77777777" w:rsidR="006F2E49" w:rsidRPr="00765222" w:rsidRDefault="00BB1DF7">
            <w:pPr>
              <w:pStyle w:val="Compact"/>
              <w:rPr>
                <w:sz w:val="18"/>
                <w:szCs w:val="18"/>
              </w:rPr>
            </w:pPr>
            <w:r w:rsidRPr="00765222">
              <w:rPr>
                <w:sz w:val="18"/>
                <w:szCs w:val="18"/>
              </w:rPr>
              <w:t>Métadonnées générales</w:t>
            </w:r>
          </w:p>
        </w:tc>
        <w:tc>
          <w:tcPr>
            <w:cnfStyle w:val="000001000000" w:firstRow="0" w:lastRow="0" w:firstColumn="0" w:lastColumn="0" w:oddVBand="0" w:evenVBand="1" w:oddHBand="0" w:evenHBand="0" w:firstRowFirstColumn="0" w:firstRowLastColumn="0" w:lastRowFirstColumn="0" w:lastRowLastColumn="0"/>
            <w:tcW w:w="0" w:type="auto"/>
          </w:tcPr>
          <w:p w14:paraId="466B8A2A" w14:textId="77777777" w:rsidR="006F2E49" w:rsidRPr="00765222" w:rsidRDefault="00BB1DF7">
            <w:pPr>
              <w:pStyle w:val="Compact"/>
              <w:rPr>
                <w:sz w:val="18"/>
                <w:szCs w:val="18"/>
              </w:rPr>
            </w:pPr>
            <w:r w:rsidRPr="00765222">
              <w:rPr>
                <w:i/>
                <w:iCs/>
                <w:sz w:val="18"/>
                <w:szCs w:val="18"/>
              </w:rPr>
              <w:t>Reprise de la description utilisée pour le standard COVADIS :</w:t>
            </w:r>
            <w:r w:rsidRPr="00765222">
              <w:rPr>
                <w:sz w:val="18"/>
                <w:szCs w:val="18"/>
              </w:rPr>
              <w:t xml:space="preserve"> “Les plans de prévention des risques (PPR) ont été institués par la loi du 2 février 1995 relative au renforcement de la protection de l’environnement. Ils constituent l’instrument essentiel de l’État en matière de prévention des risques. Leur objectif est le contrôle du développement dans les zones exposées à un risque majeur. Les PPR sont approuvés par les préfets et généralement réalisés par les directions départementales des territoires (DDT). Ces plans réglementent l’occupation du sol ou son usage par des interdictions de construire ou des prescriptions sur les bâtiments existants ou futurs (dispositions constructives, travaux de réduction de la vulnérabilité, restrictions d’usage ou de pratiques agricoles…). Ces plans peuvent être en cours d’élaboration (prescrit), appliqués par anticipation ou approuvés. Le dossier de PPR contient une note de présentation, un plan de zonage réglementaire et un règlement. Peuvent être joints d’autres documents graphiques utiles à la compréhension de la démarche (aléas, enjeux…). Chaque PPR est repéré par un polygone qui correspond à l’ensemble de communes concernées du périmètre de prescription lorsqu’il est à l’état prescrit ; et l’enveloppe des zones réglementées lorsqu’il est à l’état approuvé.”</w:t>
            </w:r>
          </w:p>
        </w:tc>
      </w:tr>
      <w:tr w:rsidR="006F2E49" w:rsidRPr="009D678C" w14:paraId="09C4C5FD"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F894818" w14:textId="77777777" w:rsidR="006F2E49" w:rsidRPr="00765222" w:rsidRDefault="00BB1DF7">
            <w:pPr>
              <w:pStyle w:val="Compact"/>
              <w:rPr>
                <w:sz w:val="18"/>
                <w:szCs w:val="18"/>
              </w:rPr>
            </w:pPr>
            <w:r w:rsidRPr="00765222">
              <w:rPr>
                <w:sz w:val="18"/>
                <w:szCs w:val="18"/>
              </w:rPr>
              <w:t>Métadonnées d’un PPR</w:t>
            </w:r>
          </w:p>
        </w:tc>
        <w:tc>
          <w:tcPr>
            <w:cnfStyle w:val="000001000000" w:firstRow="0" w:lastRow="0" w:firstColumn="0" w:lastColumn="0" w:oddVBand="0" w:evenVBand="1" w:oddHBand="0" w:evenHBand="0" w:firstRowFirstColumn="0" w:firstRowLastColumn="0" w:lastRowFirstColumn="0" w:lastRowLastColumn="0"/>
            <w:tcW w:w="0" w:type="auto"/>
          </w:tcPr>
          <w:p w14:paraId="009FB3E3" w14:textId="77777777" w:rsidR="006F2E49" w:rsidRPr="00765222" w:rsidRDefault="00BB1DF7">
            <w:pPr>
              <w:pStyle w:val="Compact"/>
              <w:rPr>
                <w:sz w:val="18"/>
                <w:szCs w:val="18"/>
              </w:rPr>
            </w:pPr>
            <w:r w:rsidRPr="00765222">
              <w:rPr>
                <w:i/>
                <w:iCs/>
                <w:sz w:val="18"/>
                <w:szCs w:val="18"/>
              </w:rPr>
              <w:t>Reprendre la valeur de l’intitulé de la ressource et y rajouter : son état, la date de son état et les types d’aléas couverts.</w:t>
            </w:r>
            <w:r w:rsidRPr="00765222">
              <w:rPr>
                <w:sz w:val="18"/>
                <w:szCs w:val="18"/>
              </w:rPr>
              <w:t xml:space="preserve"> Exemple : “Plan de Prévention des Risques Naturels du bassin versant de la Scie, Etat : Approuvé, Année : 2020, Risques couverts : ‘Risque Naturel ; Inondation ; Par une crue à débordement lent de cours d’eau’, ‘Risque Naturel ; Inondation ; Par ruissellement et coulée de boue’, ‘Risque Naturel ; Inondation ; Par submersion marine’</w:t>
            </w:r>
          </w:p>
        </w:tc>
      </w:tr>
      <w:tr w:rsidR="006F2E49" w:rsidRPr="009D678C" w14:paraId="2092ED8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CEC2911" w14:textId="77777777" w:rsidR="006F2E49" w:rsidRPr="00765222" w:rsidRDefault="00BB1DF7">
            <w:pPr>
              <w:pStyle w:val="Compact"/>
              <w:rPr>
                <w:sz w:val="18"/>
                <w:szCs w:val="18"/>
              </w:rPr>
            </w:pPr>
            <w:r w:rsidRPr="00765222">
              <w:rPr>
                <w:sz w:val="18"/>
                <w:szCs w:val="18"/>
              </w:rPr>
              <w:t>Métadonnées d’une thématique (alea)</w:t>
            </w:r>
          </w:p>
        </w:tc>
        <w:tc>
          <w:tcPr>
            <w:cnfStyle w:val="000001000000" w:firstRow="0" w:lastRow="0" w:firstColumn="0" w:lastColumn="0" w:oddVBand="0" w:evenVBand="1" w:oddHBand="0" w:evenHBand="0" w:firstRowFirstColumn="0" w:firstRowLastColumn="0" w:lastRowFirstColumn="0" w:lastRowLastColumn="0"/>
            <w:tcW w:w="0" w:type="auto"/>
          </w:tcPr>
          <w:p w14:paraId="6AF05251" w14:textId="77777777" w:rsidR="006F2E49" w:rsidRPr="00765222" w:rsidRDefault="00BB1DF7">
            <w:pPr>
              <w:pStyle w:val="Compact"/>
              <w:rPr>
                <w:sz w:val="18"/>
                <w:szCs w:val="18"/>
              </w:rPr>
            </w:pPr>
            <w:r w:rsidRPr="00765222">
              <w:rPr>
                <w:i/>
                <w:iCs/>
                <w:sz w:val="18"/>
                <w:szCs w:val="18"/>
              </w:rPr>
              <w:t>Reprise des descriptions COVADIS pour chaque type de table :</w:t>
            </w:r>
            <w:r w:rsidRPr="00765222">
              <w:rPr>
                <w:sz w:val="18"/>
                <w:szCs w:val="18"/>
              </w:rPr>
              <w:t xml:space="preserve"> “Zone exposée à un ou plusieurs aléas représentés sur la carte des aléas utilisée pour l’analyse du risque du PPR. La carte d’aléas est le résultat de l’étude des aléas dont l’objectif est d’évaluer l’intensité de chaque aléa en tout point de la zone d’étude. La méthode d’évaluation est spécifique à chaque type d’aléa. Elle conduit à délimiter un ensemble de zones sur le périmètre d’étude constituant un zonage gradué en fonction du niveau de l’aléa. L’attribution d’un niveau d’aléa en un point donné du territoire prend en compte la probabilité d’occurrence du phénomène dangereux et son degré d’intensité.”</w:t>
            </w:r>
          </w:p>
        </w:tc>
      </w:tr>
      <w:tr w:rsidR="006F2E49" w:rsidRPr="009D678C" w14:paraId="03A52B54"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FB02B71" w14:textId="77777777" w:rsidR="006F2E49" w:rsidRPr="00765222" w:rsidRDefault="00BB1DF7">
            <w:pPr>
              <w:pStyle w:val="Compact"/>
              <w:rPr>
                <w:sz w:val="18"/>
                <w:szCs w:val="18"/>
              </w:rPr>
            </w:pPr>
            <w:r w:rsidRPr="00765222">
              <w:rPr>
                <w:sz w:val="18"/>
                <w:szCs w:val="18"/>
              </w:rPr>
              <w:t>Métadonnées d’une thématique (Enjeu)</w:t>
            </w:r>
          </w:p>
        </w:tc>
        <w:tc>
          <w:tcPr>
            <w:cnfStyle w:val="000001000000" w:firstRow="0" w:lastRow="0" w:firstColumn="0" w:lastColumn="0" w:oddVBand="0" w:evenVBand="1" w:oddHBand="0" w:evenHBand="0" w:firstRowFirstColumn="0" w:firstRowLastColumn="0" w:lastRowFirstColumn="0" w:lastRowLastColumn="0"/>
            <w:tcW w:w="0" w:type="auto"/>
          </w:tcPr>
          <w:p w14:paraId="647F5322" w14:textId="77777777" w:rsidR="006F2E49" w:rsidRPr="00765222" w:rsidRDefault="00BB1DF7">
            <w:pPr>
              <w:pStyle w:val="Compact"/>
              <w:rPr>
                <w:sz w:val="18"/>
                <w:szCs w:val="18"/>
              </w:rPr>
            </w:pPr>
            <w:r w:rsidRPr="00765222">
              <w:rPr>
                <w:i/>
                <w:iCs/>
                <w:sz w:val="18"/>
                <w:szCs w:val="18"/>
              </w:rPr>
              <w:t>Reprise des descriptions COVADIS pour chaque type de table</w:t>
            </w:r>
            <w:r w:rsidRPr="00765222">
              <w:rPr>
                <w:sz w:val="18"/>
                <w:szCs w:val="18"/>
              </w:rPr>
              <w:t xml:space="preserve"> : “De manière générale, les enjeux sont les personnes, biens, activités, éléments de patrimoine culturel ou environnemental, menacés par un aléa et susceptibles d’être affectés ou endommagés par celui-ci. La sensibilité d’un enjeu à un aléa est nommée ‘vulnérabilité’. Cette classe d’objet regroupe tous les enjeux qui ont été pris en compte dans l’étude du PPR. Un enjeu est un objet daté dont la prise en compte est en fonction de l’objet du PPR et de sa vulnérabilité aux aléas étudiés. Un enjeu de PPR peut donc être pris en compte (ou pas) selon le ou les types d’aléa traités. Ces éléments constituent le socle de connaissance de l’occupation du sol nécessaire à l’élaboration du PPR, dans la zone d’étude ou à proximité de celle-ci, à la date de l’analyse des enjeux. Les données d’enjeux représentent une photographie (figée et non exhaustive) des biens et des personnes exposés aux aléas au moment de l’élaboration du plan de prévention des risques. Ces données ne sont pas mises à jour après l’approbation du PPR. En pratique elles ne sont plus utilisées : les enjeux sont recalculés en tant que de besoin avec des sources de données à jour.”</w:t>
            </w:r>
          </w:p>
        </w:tc>
      </w:tr>
      <w:tr w:rsidR="006F2E49" w:rsidRPr="009D678C" w14:paraId="119BD2B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27BDF2C" w14:textId="77777777" w:rsidR="006F2E49" w:rsidRPr="00765222" w:rsidRDefault="00BB1DF7">
            <w:pPr>
              <w:pStyle w:val="Compact"/>
              <w:rPr>
                <w:sz w:val="18"/>
                <w:szCs w:val="18"/>
              </w:rPr>
            </w:pPr>
            <w:r w:rsidRPr="00765222">
              <w:rPr>
                <w:sz w:val="18"/>
                <w:szCs w:val="18"/>
              </w:rPr>
              <w:lastRenderedPageBreak/>
              <w:t>Métadonnées d’une thématique (Origine risque)</w:t>
            </w:r>
          </w:p>
        </w:tc>
        <w:tc>
          <w:tcPr>
            <w:cnfStyle w:val="000001000000" w:firstRow="0" w:lastRow="0" w:firstColumn="0" w:lastColumn="0" w:oddVBand="0" w:evenVBand="1" w:oddHBand="0" w:evenHBand="0" w:firstRowFirstColumn="0" w:firstRowLastColumn="0" w:lastRowFirstColumn="0" w:lastRowLastColumn="0"/>
            <w:tcW w:w="0" w:type="auto"/>
          </w:tcPr>
          <w:p w14:paraId="152D9AE4" w14:textId="77777777" w:rsidR="006F2E49" w:rsidRPr="00765222" w:rsidRDefault="00BB1DF7">
            <w:pPr>
              <w:pStyle w:val="Compact"/>
              <w:rPr>
                <w:sz w:val="18"/>
                <w:szCs w:val="18"/>
              </w:rPr>
            </w:pPr>
            <w:r w:rsidRPr="00765222">
              <w:rPr>
                <w:i/>
                <w:iCs/>
                <w:sz w:val="18"/>
                <w:szCs w:val="18"/>
              </w:rPr>
              <w:t>Reprise des descriptions COVADIS pour chaque type de table</w:t>
            </w:r>
            <w:r w:rsidRPr="00765222">
              <w:rPr>
                <w:sz w:val="18"/>
                <w:szCs w:val="18"/>
              </w:rPr>
              <w:t xml:space="preserve"> : “L’origine du risque caractérise l’entité du monde réel qui, par sa présence, représente un risque potentiel. Cette origine peut être caractérisée par un nom et, dans certains cas, un objet géographique localisant l’entité réelle à l’origine du risque. La localisation de l’entité et la connaissance du phénomène dangereux servent à définir les bassins de risques, les zones exposées aux risques qui fondent le PPR. Pour les PPRN, cette entité peut par exemple correspondre à un cours d’eau, une zone géologiquement instable. Pour les PPRT cette entité peut par exemple correspondre à une ICPE.”</w:t>
            </w:r>
          </w:p>
        </w:tc>
      </w:tr>
      <w:tr w:rsidR="006F2E49" w:rsidRPr="009D678C" w14:paraId="2AC9439D"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1EF0DDF" w14:textId="77777777" w:rsidR="006F2E49" w:rsidRPr="00765222" w:rsidRDefault="00BB1DF7">
            <w:pPr>
              <w:pStyle w:val="Compact"/>
              <w:rPr>
                <w:sz w:val="18"/>
                <w:szCs w:val="18"/>
              </w:rPr>
            </w:pPr>
            <w:r w:rsidRPr="00765222">
              <w:rPr>
                <w:sz w:val="18"/>
                <w:szCs w:val="18"/>
              </w:rPr>
              <w:t>Métadonnées d’une thématique (Zonage réglementaire)</w:t>
            </w:r>
          </w:p>
        </w:tc>
        <w:tc>
          <w:tcPr>
            <w:cnfStyle w:val="000001000000" w:firstRow="0" w:lastRow="0" w:firstColumn="0" w:lastColumn="0" w:oddVBand="0" w:evenVBand="1" w:oddHBand="0" w:evenHBand="0" w:firstRowFirstColumn="0" w:firstRowLastColumn="0" w:lastRowFirstColumn="0" w:lastRowLastColumn="0"/>
            <w:tcW w:w="0" w:type="auto"/>
          </w:tcPr>
          <w:p w14:paraId="6AF3EC9D" w14:textId="77777777" w:rsidR="006F2E49" w:rsidRPr="00765222" w:rsidRDefault="00BB1DF7">
            <w:pPr>
              <w:pStyle w:val="Compact"/>
              <w:rPr>
                <w:sz w:val="18"/>
                <w:szCs w:val="18"/>
              </w:rPr>
            </w:pPr>
            <w:r w:rsidRPr="00765222">
              <w:rPr>
                <w:i/>
                <w:iCs/>
                <w:sz w:val="18"/>
                <w:szCs w:val="18"/>
              </w:rPr>
              <w:t>Reprise des descriptions COVADIS pour chaque type de table</w:t>
            </w:r>
            <w:r w:rsidRPr="00765222">
              <w:rPr>
                <w:sz w:val="18"/>
                <w:szCs w:val="18"/>
              </w:rPr>
              <w:t xml:space="preserve"> : “Ce jeu de données décrit les zones réglementées du plan une fois approuvé. Les règlements des PPR distinguent généralement les ‘zones d’interdiction de construire’, dites ‘zones rouges’, lorsque le niveau d’aléa est fort et que la règle générale est l’interdiction de construire ; les ‘zones soumises à prescriptions’, dites ‘zones bleues’ lorsque le niveau d’aléa est moyen et que les projets sont soumis à des prescriptions adaptées au type d’enjeu et les zones non directement exposées aux risques mais soumises à interdictions ou prescriptions”.</w:t>
            </w:r>
          </w:p>
        </w:tc>
      </w:tr>
    </w:tbl>
    <w:p w14:paraId="0633AC30" w14:textId="77777777" w:rsidR="006F2E49" w:rsidRDefault="00BB1DF7">
      <w:pPr>
        <w:pStyle w:val="Titre4"/>
      </w:pPr>
      <w:bookmarkStart w:id="260" w:name="type-de-la-ressource"/>
      <w:bookmarkEnd w:id="259"/>
      <w:r>
        <w:t>Type de la ressource</w:t>
      </w:r>
    </w:p>
    <w:p w14:paraId="0761723A" w14:textId="77777777" w:rsidR="006F2E49" w:rsidRPr="0067229D" w:rsidRDefault="00BB1DF7" w:rsidP="00BB1DF7">
      <w:pPr>
        <w:pStyle w:val="Compact"/>
        <w:numPr>
          <w:ilvl w:val="0"/>
          <w:numId w:val="54"/>
        </w:numPr>
        <w:rPr>
          <w:lang w:val="fr-FR"/>
        </w:rPr>
      </w:pPr>
      <w:r w:rsidRPr="0067229D">
        <w:rPr>
          <w:lang w:val="fr-FR"/>
        </w:rPr>
        <w:t xml:space="preserve">Description : Pour l’ensemble des lots concernés par ces consignes, le champ est à remplir avec la valeur : </w:t>
      </w:r>
      <w:r w:rsidRPr="0067229D">
        <w:rPr>
          <w:rStyle w:val="VerbatimChar"/>
          <w:lang w:val="fr-FR"/>
        </w:rPr>
        <w:t>dataset</w:t>
      </w:r>
      <w:r w:rsidRPr="0067229D">
        <w:rPr>
          <w:lang w:val="fr-FR"/>
        </w:rPr>
        <w:t xml:space="preserve">. Certaines interfaces de saisie proposent « jeu de données ». Les métadonnées générales (“ensemble de séries de données”) sont à remplir avec la valeur </w:t>
      </w:r>
      <w:r w:rsidRPr="0067229D">
        <w:rPr>
          <w:rStyle w:val="VerbatimChar"/>
          <w:lang w:val="fr-FR"/>
        </w:rPr>
        <w:t>series</w:t>
      </w:r>
      <w:r w:rsidRPr="0067229D">
        <w:rPr>
          <w:lang w:val="fr-FR"/>
        </w:rPr>
        <w:t>.</w:t>
      </w:r>
    </w:p>
    <w:p w14:paraId="4067C4CE" w14:textId="77777777" w:rsidR="006F2E49" w:rsidRDefault="00BB1DF7" w:rsidP="00BB1DF7">
      <w:pPr>
        <w:pStyle w:val="Compact"/>
        <w:numPr>
          <w:ilvl w:val="0"/>
          <w:numId w:val="54"/>
        </w:numPr>
      </w:pPr>
      <w:proofErr w:type="gramStart"/>
      <w:r>
        <w:t>Obligation :</w:t>
      </w:r>
      <w:proofErr w:type="gramEnd"/>
      <w:r>
        <w:t xml:space="preserve"> Saisie obligatoire</w:t>
      </w:r>
    </w:p>
    <w:p w14:paraId="67F5F357" w14:textId="77777777" w:rsidR="006F2E49" w:rsidRDefault="00BB1DF7" w:rsidP="00BB1DF7">
      <w:pPr>
        <w:pStyle w:val="Compact"/>
        <w:numPr>
          <w:ilvl w:val="0"/>
          <w:numId w:val="54"/>
        </w:numPr>
      </w:pPr>
      <w:r>
        <w:t xml:space="preserve">XPath ISO </w:t>
      </w:r>
      <w:proofErr w:type="gramStart"/>
      <w:r>
        <w:t>19115 :</w:t>
      </w:r>
      <w:proofErr w:type="gramEnd"/>
      <w:r>
        <w:t xml:space="preserve"> </w:t>
      </w:r>
      <w:r>
        <w:rPr>
          <w:rStyle w:val="VerbatimChar"/>
        </w:rPr>
        <w:t>hierarchyLevel</w:t>
      </w:r>
    </w:p>
    <w:tbl>
      <w:tblPr>
        <w:tblStyle w:val="Table"/>
        <w:tblW w:w="0" w:type="auto"/>
        <w:tblLook w:val="0020" w:firstRow="1" w:lastRow="0" w:firstColumn="0" w:lastColumn="0" w:noHBand="0" w:noVBand="0"/>
      </w:tblPr>
      <w:tblGrid>
        <w:gridCol w:w="3012"/>
        <w:gridCol w:w="2669"/>
      </w:tblGrid>
      <w:tr w:rsidR="006F2E49" w:rsidRPr="009D678C" w14:paraId="5300E506"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1854F02" w14:textId="77777777" w:rsidR="006F2E49" w:rsidRPr="00765222" w:rsidRDefault="00BB1DF7">
            <w:pPr>
              <w:pStyle w:val="Compact"/>
              <w:rPr>
                <w:sz w:val="18"/>
                <w:szCs w:val="18"/>
              </w:rPr>
            </w:pPr>
            <w:r w:rsidRPr="00765222">
              <w:rPr>
                <w:sz w:val="18"/>
                <w:szCs w:val="18"/>
              </w:rPr>
              <w:t>Niveau de granularité</w:t>
            </w:r>
          </w:p>
        </w:tc>
        <w:tc>
          <w:tcPr>
            <w:cnfStyle w:val="000001000000" w:firstRow="0" w:lastRow="0" w:firstColumn="0" w:lastColumn="0" w:oddVBand="0" w:evenVBand="1" w:oddHBand="0" w:evenHBand="0" w:firstRowFirstColumn="0" w:firstRowLastColumn="0" w:lastRowFirstColumn="0" w:lastRowLastColumn="0"/>
            <w:tcW w:w="0" w:type="auto"/>
          </w:tcPr>
          <w:p w14:paraId="5234E9F9" w14:textId="77777777" w:rsidR="006F2E49" w:rsidRPr="00765222" w:rsidRDefault="00BB1DF7">
            <w:pPr>
              <w:pStyle w:val="Compact"/>
              <w:rPr>
                <w:sz w:val="18"/>
                <w:szCs w:val="18"/>
              </w:rPr>
            </w:pPr>
            <w:r w:rsidRPr="00765222">
              <w:rPr>
                <w:sz w:val="18"/>
                <w:szCs w:val="18"/>
              </w:rPr>
              <w:t>Valeur ou consigne de saisie</w:t>
            </w:r>
          </w:p>
        </w:tc>
      </w:tr>
      <w:tr w:rsidR="006F2E49" w:rsidRPr="00765222" w14:paraId="3F3B82E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45F02C6" w14:textId="77777777" w:rsidR="006F2E49" w:rsidRPr="00765222" w:rsidRDefault="00BB1DF7">
            <w:pPr>
              <w:pStyle w:val="Compact"/>
              <w:rPr>
                <w:sz w:val="18"/>
                <w:szCs w:val="18"/>
              </w:rPr>
            </w:pPr>
            <w:r w:rsidRPr="00765222">
              <w:rPr>
                <w:sz w:val="18"/>
                <w:szCs w:val="18"/>
              </w:rPr>
              <w:t>Métadonnées générales</w:t>
            </w:r>
          </w:p>
        </w:tc>
        <w:tc>
          <w:tcPr>
            <w:cnfStyle w:val="000001000000" w:firstRow="0" w:lastRow="0" w:firstColumn="0" w:lastColumn="0" w:oddVBand="0" w:evenVBand="1" w:oddHBand="0" w:evenHBand="0" w:firstRowFirstColumn="0" w:firstRowLastColumn="0" w:lastRowFirstColumn="0" w:lastRowLastColumn="0"/>
            <w:tcW w:w="0" w:type="auto"/>
          </w:tcPr>
          <w:p w14:paraId="2BFA5FD7" w14:textId="77777777" w:rsidR="006F2E49" w:rsidRPr="00765222" w:rsidRDefault="00BB1DF7">
            <w:pPr>
              <w:pStyle w:val="Compact"/>
              <w:rPr>
                <w:sz w:val="18"/>
                <w:szCs w:val="18"/>
              </w:rPr>
            </w:pPr>
            <w:proofErr w:type="gramStart"/>
            <w:r w:rsidRPr="00765222">
              <w:rPr>
                <w:rStyle w:val="VerbatimChar"/>
                <w:sz w:val="18"/>
                <w:szCs w:val="18"/>
              </w:rPr>
              <w:t>series</w:t>
            </w:r>
            <w:proofErr w:type="gramEnd"/>
          </w:p>
        </w:tc>
      </w:tr>
      <w:tr w:rsidR="006F2E49" w:rsidRPr="00765222" w14:paraId="1F52B376"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91918C0" w14:textId="77777777" w:rsidR="006F2E49" w:rsidRPr="00765222" w:rsidRDefault="00BB1DF7">
            <w:pPr>
              <w:pStyle w:val="Compact"/>
              <w:rPr>
                <w:sz w:val="18"/>
                <w:szCs w:val="18"/>
              </w:rPr>
            </w:pPr>
            <w:r w:rsidRPr="00765222">
              <w:rPr>
                <w:sz w:val="18"/>
                <w:szCs w:val="18"/>
              </w:rPr>
              <w:t>Métadonnées d’un PPR</w:t>
            </w:r>
          </w:p>
        </w:tc>
        <w:tc>
          <w:tcPr>
            <w:cnfStyle w:val="000001000000" w:firstRow="0" w:lastRow="0" w:firstColumn="0" w:lastColumn="0" w:oddVBand="0" w:evenVBand="1" w:oddHBand="0" w:evenHBand="0" w:firstRowFirstColumn="0" w:firstRowLastColumn="0" w:lastRowFirstColumn="0" w:lastRowLastColumn="0"/>
            <w:tcW w:w="0" w:type="auto"/>
          </w:tcPr>
          <w:p w14:paraId="02D7793C" w14:textId="77777777" w:rsidR="006F2E49" w:rsidRPr="00765222" w:rsidRDefault="00BB1DF7">
            <w:pPr>
              <w:pStyle w:val="Compact"/>
              <w:rPr>
                <w:sz w:val="18"/>
                <w:szCs w:val="18"/>
              </w:rPr>
            </w:pPr>
            <w:proofErr w:type="gramStart"/>
            <w:r w:rsidRPr="00765222">
              <w:rPr>
                <w:rStyle w:val="VerbatimChar"/>
                <w:sz w:val="18"/>
                <w:szCs w:val="18"/>
              </w:rPr>
              <w:t>dataset</w:t>
            </w:r>
            <w:proofErr w:type="gramEnd"/>
          </w:p>
        </w:tc>
      </w:tr>
      <w:tr w:rsidR="006F2E49" w:rsidRPr="00765222" w14:paraId="204CC6F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2BB8658" w14:textId="77777777" w:rsidR="006F2E49" w:rsidRPr="00765222" w:rsidRDefault="00BB1DF7">
            <w:pPr>
              <w:pStyle w:val="Compact"/>
              <w:rPr>
                <w:sz w:val="18"/>
                <w:szCs w:val="18"/>
              </w:rPr>
            </w:pPr>
            <w:r w:rsidRPr="00765222">
              <w:rPr>
                <w:sz w:val="18"/>
                <w:szCs w:val="18"/>
              </w:rPr>
              <w:t>Métadonnées d’une thématique</w:t>
            </w:r>
          </w:p>
        </w:tc>
        <w:tc>
          <w:tcPr>
            <w:cnfStyle w:val="000001000000" w:firstRow="0" w:lastRow="0" w:firstColumn="0" w:lastColumn="0" w:oddVBand="0" w:evenVBand="1" w:oddHBand="0" w:evenHBand="0" w:firstRowFirstColumn="0" w:firstRowLastColumn="0" w:lastRowFirstColumn="0" w:lastRowLastColumn="0"/>
            <w:tcW w:w="0" w:type="auto"/>
          </w:tcPr>
          <w:p w14:paraId="2F1DAB99" w14:textId="77777777" w:rsidR="006F2E49" w:rsidRPr="00765222" w:rsidRDefault="00BB1DF7">
            <w:pPr>
              <w:pStyle w:val="Compact"/>
              <w:rPr>
                <w:sz w:val="18"/>
                <w:szCs w:val="18"/>
              </w:rPr>
            </w:pPr>
            <w:proofErr w:type="gramStart"/>
            <w:r w:rsidRPr="00765222">
              <w:rPr>
                <w:rStyle w:val="VerbatimChar"/>
                <w:sz w:val="18"/>
                <w:szCs w:val="18"/>
              </w:rPr>
              <w:t>dataset</w:t>
            </w:r>
            <w:proofErr w:type="gramEnd"/>
          </w:p>
        </w:tc>
      </w:tr>
    </w:tbl>
    <w:p w14:paraId="3C794539" w14:textId="77777777" w:rsidR="006F2E49" w:rsidRDefault="00BB1DF7">
      <w:pPr>
        <w:pStyle w:val="Titre4"/>
      </w:pPr>
      <w:bookmarkStart w:id="261" w:name="localisateur-de-la-ressource"/>
      <w:bookmarkEnd w:id="260"/>
      <w:r>
        <w:t>Localisateur de la ressource</w:t>
      </w:r>
    </w:p>
    <w:p w14:paraId="13617998" w14:textId="77777777" w:rsidR="006F2E49" w:rsidRPr="0067229D" w:rsidRDefault="00BB1DF7" w:rsidP="00BB1DF7">
      <w:pPr>
        <w:numPr>
          <w:ilvl w:val="0"/>
          <w:numId w:val="55"/>
        </w:numPr>
        <w:rPr>
          <w:lang w:val="fr-FR"/>
        </w:rPr>
      </w:pPr>
      <w:r w:rsidRPr="0067229D">
        <w:rPr>
          <w:lang w:val="fr-FR"/>
        </w:rPr>
        <w:t>Description : Le localisateur est un lien vers un site permettant de décrire plus finement la ressource mais pouvant également permettre le téléchargement ou l’accès aux données ressources. Le localisateur est de préférence une URL (qui peut être résolue). Il peut y avoir plusieurs liens mais au moins un des liens doit être un accès public.</w:t>
      </w:r>
    </w:p>
    <w:p w14:paraId="1D82868D" w14:textId="77777777" w:rsidR="006F2E49" w:rsidRDefault="00BB1DF7" w:rsidP="00BB1DF7">
      <w:pPr>
        <w:numPr>
          <w:ilvl w:val="0"/>
          <w:numId w:val="55"/>
        </w:numPr>
      </w:pPr>
      <w:proofErr w:type="gramStart"/>
      <w:r>
        <w:t>Obligation :</w:t>
      </w:r>
      <w:proofErr w:type="gramEnd"/>
      <w:r>
        <w:t xml:space="preserve"> Saisie obligatoire</w:t>
      </w:r>
    </w:p>
    <w:p w14:paraId="337089E5" w14:textId="77777777" w:rsidR="006F2E49" w:rsidRDefault="00BB1DF7" w:rsidP="00BB1DF7">
      <w:pPr>
        <w:numPr>
          <w:ilvl w:val="0"/>
          <w:numId w:val="55"/>
        </w:numPr>
      </w:pPr>
      <w:r>
        <w:t xml:space="preserve">XPath ISO </w:t>
      </w:r>
      <w:proofErr w:type="gramStart"/>
      <w:r>
        <w:t>19115 :</w:t>
      </w:r>
      <w:proofErr w:type="gramEnd"/>
      <w:r>
        <w:t xml:space="preserve"> </w:t>
      </w:r>
      <w:r>
        <w:rPr>
          <w:rStyle w:val="VerbatimChar"/>
        </w:rPr>
        <w:t>transferOptions/*/onLine/*/linkage/URL</w:t>
      </w:r>
    </w:p>
    <w:tbl>
      <w:tblPr>
        <w:tblStyle w:val="Table"/>
        <w:tblW w:w="0" w:type="auto"/>
        <w:tblLook w:val="0020" w:firstRow="1" w:lastRow="0" w:firstColumn="0" w:lastColumn="0" w:noHBand="0" w:noVBand="0"/>
      </w:tblPr>
      <w:tblGrid>
        <w:gridCol w:w="1617"/>
        <w:gridCol w:w="7773"/>
      </w:tblGrid>
      <w:tr w:rsidR="006F2E49" w:rsidRPr="009D678C" w14:paraId="17A2B4A4"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F66D248" w14:textId="77777777" w:rsidR="006F2E49" w:rsidRPr="00765222" w:rsidRDefault="00BB1DF7">
            <w:pPr>
              <w:pStyle w:val="Compact"/>
              <w:rPr>
                <w:sz w:val="18"/>
                <w:szCs w:val="18"/>
              </w:rPr>
            </w:pPr>
            <w:r w:rsidRPr="00765222">
              <w:rPr>
                <w:sz w:val="18"/>
                <w:szCs w:val="18"/>
              </w:rPr>
              <w:t>Niveau de granularité</w:t>
            </w:r>
          </w:p>
        </w:tc>
        <w:tc>
          <w:tcPr>
            <w:cnfStyle w:val="000001000000" w:firstRow="0" w:lastRow="0" w:firstColumn="0" w:lastColumn="0" w:oddVBand="0" w:evenVBand="1" w:oddHBand="0" w:evenHBand="0" w:firstRowFirstColumn="0" w:firstRowLastColumn="0" w:lastRowFirstColumn="0" w:lastRowLastColumn="0"/>
            <w:tcW w:w="0" w:type="auto"/>
          </w:tcPr>
          <w:p w14:paraId="269E07EC" w14:textId="77777777" w:rsidR="006F2E49" w:rsidRPr="00765222" w:rsidRDefault="00BB1DF7">
            <w:pPr>
              <w:pStyle w:val="Compact"/>
              <w:rPr>
                <w:sz w:val="18"/>
                <w:szCs w:val="18"/>
              </w:rPr>
            </w:pPr>
            <w:r w:rsidRPr="00765222">
              <w:rPr>
                <w:sz w:val="18"/>
                <w:szCs w:val="18"/>
              </w:rPr>
              <w:t>Valeur ou consigne de saisie</w:t>
            </w:r>
          </w:p>
        </w:tc>
      </w:tr>
      <w:tr w:rsidR="006F2E49" w:rsidRPr="009D678C" w14:paraId="52149AC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7F8AB21" w14:textId="77777777" w:rsidR="006F2E49" w:rsidRPr="00765222" w:rsidRDefault="00BB1DF7">
            <w:pPr>
              <w:pStyle w:val="Compact"/>
              <w:rPr>
                <w:sz w:val="18"/>
                <w:szCs w:val="18"/>
              </w:rPr>
            </w:pPr>
            <w:r w:rsidRPr="00765222">
              <w:rPr>
                <w:sz w:val="18"/>
                <w:szCs w:val="18"/>
              </w:rPr>
              <w:t>Métadonnées générales</w:t>
            </w:r>
          </w:p>
        </w:tc>
        <w:tc>
          <w:tcPr>
            <w:cnfStyle w:val="000001000000" w:firstRow="0" w:lastRow="0" w:firstColumn="0" w:lastColumn="0" w:oddVBand="0" w:evenVBand="1" w:oddHBand="0" w:evenHBand="0" w:firstRowFirstColumn="0" w:firstRowLastColumn="0" w:lastRowFirstColumn="0" w:lastRowLastColumn="0"/>
            <w:tcW w:w="0" w:type="auto"/>
          </w:tcPr>
          <w:p w14:paraId="79C9E9A0" w14:textId="77777777" w:rsidR="006F2E49" w:rsidRPr="00765222" w:rsidRDefault="00BB1DF7">
            <w:pPr>
              <w:pStyle w:val="Compact"/>
              <w:rPr>
                <w:sz w:val="18"/>
                <w:szCs w:val="18"/>
              </w:rPr>
            </w:pPr>
            <w:r w:rsidRPr="00765222">
              <w:rPr>
                <w:i/>
                <w:iCs/>
                <w:sz w:val="18"/>
                <w:szCs w:val="18"/>
              </w:rPr>
              <w:t>Indiquer le lien vers la page de téléchargement des PPR ou les consignes d’accès aux PPR sur Géorisques</w:t>
            </w:r>
          </w:p>
        </w:tc>
      </w:tr>
      <w:tr w:rsidR="006F2E49" w:rsidRPr="009D678C" w14:paraId="62A7AFCD"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B81D339" w14:textId="77777777" w:rsidR="006F2E49" w:rsidRPr="00765222" w:rsidRDefault="00BB1DF7">
            <w:pPr>
              <w:pStyle w:val="Compact"/>
              <w:rPr>
                <w:sz w:val="18"/>
                <w:szCs w:val="18"/>
              </w:rPr>
            </w:pPr>
            <w:r w:rsidRPr="00765222">
              <w:rPr>
                <w:sz w:val="18"/>
                <w:szCs w:val="18"/>
              </w:rPr>
              <w:t>Métadonnées d’un PPR</w:t>
            </w:r>
          </w:p>
        </w:tc>
        <w:tc>
          <w:tcPr>
            <w:cnfStyle w:val="000001000000" w:firstRow="0" w:lastRow="0" w:firstColumn="0" w:lastColumn="0" w:oddVBand="0" w:evenVBand="1" w:oddHBand="0" w:evenHBand="0" w:firstRowFirstColumn="0" w:firstRowLastColumn="0" w:lastRowFirstColumn="0" w:lastRowLastColumn="0"/>
            <w:tcW w:w="0" w:type="auto"/>
          </w:tcPr>
          <w:p w14:paraId="3E912E3D" w14:textId="77777777" w:rsidR="006F2E49" w:rsidRPr="00765222" w:rsidRDefault="00BB1DF7">
            <w:pPr>
              <w:pStyle w:val="Compact"/>
              <w:rPr>
                <w:sz w:val="18"/>
                <w:szCs w:val="18"/>
              </w:rPr>
            </w:pPr>
            <w:r w:rsidRPr="00765222">
              <w:rPr>
                <w:i/>
                <w:iCs/>
                <w:sz w:val="18"/>
                <w:szCs w:val="18"/>
              </w:rPr>
              <w:t>Indiquer le lien d’accès au PPR sur le site de la Préfecture concernée et/ou sur Géorisques (visualisation et/ou téléchargement)</w:t>
            </w:r>
            <w:r w:rsidRPr="00765222">
              <w:rPr>
                <w:sz w:val="18"/>
                <w:szCs w:val="18"/>
              </w:rPr>
              <w:t>. Exemple : “https://www.seine-maritime.gouv.fr/Publications/Information-des-acquereurs-et-locataires-sur-les-risques-majeurs/Recherche-par-Plan-de-Prévention-des-Risques-PPR”, “https://carto2.geo-ide.din.developpement-durable.gouv.fr/frontoffice/?map=8c8106b2-3cfa-45c9-aa53-7d2cc45d45c8”</w:t>
            </w:r>
          </w:p>
        </w:tc>
      </w:tr>
      <w:tr w:rsidR="006F2E49" w:rsidRPr="009D678C" w14:paraId="6B62343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6103CEA" w14:textId="77777777" w:rsidR="006F2E49" w:rsidRPr="00765222" w:rsidRDefault="00BB1DF7">
            <w:pPr>
              <w:pStyle w:val="Compact"/>
              <w:rPr>
                <w:sz w:val="18"/>
                <w:szCs w:val="18"/>
              </w:rPr>
            </w:pPr>
            <w:r w:rsidRPr="00765222">
              <w:rPr>
                <w:sz w:val="18"/>
                <w:szCs w:val="18"/>
              </w:rPr>
              <w:lastRenderedPageBreak/>
              <w:t>Métadonnées d’une thématique</w:t>
            </w:r>
          </w:p>
        </w:tc>
        <w:tc>
          <w:tcPr>
            <w:cnfStyle w:val="000001000000" w:firstRow="0" w:lastRow="0" w:firstColumn="0" w:lastColumn="0" w:oddVBand="0" w:evenVBand="1" w:oddHBand="0" w:evenHBand="0" w:firstRowFirstColumn="0" w:firstRowLastColumn="0" w:lastRowFirstColumn="0" w:lastRowLastColumn="0"/>
            <w:tcW w:w="0" w:type="auto"/>
          </w:tcPr>
          <w:p w14:paraId="47FDB6FF" w14:textId="77777777" w:rsidR="006F2E49" w:rsidRPr="00765222" w:rsidRDefault="00BB1DF7">
            <w:pPr>
              <w:pStyle w:val="Compact"/>
              <w:rPr>
                <w:sz w:val="18"/>
                <w:szCs w:val="18"/>
              </w:rPr>
            </w:pPr>
            <w:r w:rsidRPr="00765222">
              <w:rPr>
                <w:i/>
                <w:iCs/>
                <w:sz w:val="18"/>
                <w:szCs w:val="18"/>
              </w:rPr>
              <w:t>Même consigne que le PPR et lien plus précis sis possibilité d’accéder à la donnée de la thématique.</w:t>
            </w:r>
          </w:p>
        </w:tc>
      </w:tr>
    </w:tbl>
    <w:p w14:paraId="317B2609" w14:textId="77777777" w:rsidR="006F2E49" w:rsidRDefault="00BB1DF7">
      <w:pPr>
        <w:pStyle w:val="Titre4"/>
      </w:pPr>
      <w:bookmarkStart w:id="262" w:name="identificateur-de-ressource-unique"/>
      <w:bookmarkEnd w:id="261"/>
      <w:r>
        <w:t>Identificateur de ressource unique</w:t>
      </w:r>
    </w:p>
    <w:p w14:paraId="5C6EF651" w14:textId="77777777" w:rsidR="006F2E49" w:rsidRPr="0067229D" w:rsidRDefault="00BB1DF7" w:rsidP="00BB1DF7">
      <w:pPr>
        <w:pStyle w:val="Compact"/>
        <w:numPr>
          <w:ilvl w:val="0"/>
          <w:numId w:val="56"/>
        </w:numPr>
        <w:rPr>
          <w:lang w:val="fr-FR"/>
        </w:rPr>
      </w:pPr>
      <w:r w:rsidRPr="0067229D">
        <w:rPr>
          <w:lang w:val="fr-FR"/>
        </w:rPr>
        <w:t>Description : L’identificateur de ressource unique identifie la ressource elle-même (série de données ou service)</w:t>
      </w:r>
    </w:p>
    <w:p w14:paraId="27EC7378" w14:textId="77777777" w:rsidR="006F2E49" w:rsidRDefault="00BB1DF7" w:rsidP="00BB1DF7">
      <w:pPr>
        <w:pStyle w:val="Compact"/>
        <w:numPr>
          <w:ilvl w:val="0"/>
          <w:numId w:val="56"/>
        </w:numPr>
      </w:pPr>
      <w:proofErr w:type="gramStart"/>
      <w:r>
        <w:t>Obligation :</w:t>
      </w:r>
      <w:proofErr w:type="gramEnd"/>
      <w:r>
        <w:t xml:space="preserve"> Saisie obligatoire</w:t>
      </w:r>
    </w:p>
    <w:p w14:paraId="3516879B" w14:textId="77777777" w:rsidR="006F2E49" w:rsidRDefault="00BB1DF7" w:rsidP="00BB1DF7">
      <w:pPr>
        <w:pStyle w:val="Compact"/>
        <w:numPr>
          <w:ilvl w:val="0"/>
          <w:numId w:val="56"/>
        </w:numPr>
      </w:pPr>
      <w:r>
        <w:t xml:space="preserve">XPath ISO </w:t>
      </w:r>
      <w:proofErr w:type="gramStart"/>
      <w:r>
        <w:t>19115 :</w:t>
      </w:r>
      <w:proofErr w:type="gramEnd"/>
      <w:r>
        <w:t xml:space="preserve"> </w:t>
      </w:r>
      <w:r>
        <w:rPr>
          <w:rStyle w:val="VerbatimChar"/>
        </w:rPr>
        <w:t>identificationInfo[1]/*/citation/*/identifier/*/code</w:t>
      </w:r>
    </w:p>
    <w:tbl>
      <w:tblPr>
        <w:tblStyle w:val="Table"/>
        <w:tblW w:w="0" w:type="auto"/>
        <w:tblLook w:val="0020" w:firstRow="1" w:lastRow="0" w:firstColumn="0" w:lastColumn="0" w:noHBand="0" w:noVBand="0"/>
      </w:tblPr>
      <w:tblGrid>
        <w:gridCol w:w="1410"/>
        <w:gridCol w:w="7980"/>
      </w:tblGrid>
      <w:tr w:rsidR="006F2E49" w:rsidRPr="009D678C" w14:paraId="1872E967"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C5D03F3" w14:textId="77777777" w:rsidR="006F2E49" w:rsidRPr="00765222" w:rsidRDefault="00BB1DF7">
            <w:pPr>
              <w:pStyle w:val="Compact"/>
              <w:rPr>
                <w:sz w:val="18"/>
                <w:szCs w:val="18"/>
              </w:rPr>
            </w:pPr>
            <w:r w:rsidRPr="00765222">
              <w:rPr>
                <w:sz w:val="18"/>
                <w:szCs w:val="18"/>
              </w:rPr>
              <w:t>Niveau de granularité</w:t>
            </w:r>
          </w:p>
        </w:tc>
        <w:tc>
          <w:tcPr>
            <w:cnfStyle w:val="000001000000" w:firstRow="0" w:lastRow="0" w:firstColumn="0" w:lastColumn="0" w:oddVBand="0" w:evenVBand="1" w:oddHBand="0" w:evenHBand="0" w:firstRowFirstColumn="0" w:firstRowLastColumn="0" w:lastRowFirstColumn="0" w:lastRowLastColumn="0"/>
            <w:tcW w:w="0" w:type="auto"/>
          </w:tcPr>
          <w:p w14:paraId="576D556C" w14:textId="77777777" w:rsidR="006F2E49" w:rsidRPr="00765222" w:rsidRDefault="00BB1DF7">
            <w:pPr>
              <w:pStyle w:val="Compact"/>
              <w:rPr>
                <w:sz w:val="18"/>
                <w:szCs w:val="18"/>
              </w:rPr>
            </w:pPr>
            <w:r w:rsidRPr="00765222">
              <w:rPr>
                <w:sz w:val="18"/>
                <w:szCs w:val="18"/>
              </w:rPr>
              <w:t>Valeur ou consigne de saisie</w:t>
            </w:r>
          </w:p>
        </w:tc>
      </w:tr>
      <w:tr w:rsidR="006F2E49" w:rsidRPr="009D678C" w14:paraId="4B44D42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B70CDBE" w14:textId="77777777" w:rsidR="006F2E49" w:rsidRPr="00765222" w:rsidRDefault="00BB1DF7">
            <w:pPr>
              <w:pStyle w:val="Compact"/>
              <w:rPr>
                <w:sz w:val="18"/>
                <w:szCs w:val="18"/>
              </w:rPr>
            </w:pPr>
            <w:r w:rsidRPr="00765222">
              <w:rPr>
                <w:sz w:val="18"/>
                <w:szCs w:val="18"/>
              </w:rPr>
              <w:t>Métadonnées générales</w:t>
            </w:r>
          </w:p>
        </w:tc>
        <w:tc>
          <w:tcPr>
            <w:cnfStyle w:val="000001000000" w:firstRow="0" w:lastRow="0" w:firstColumn="0" w:lastColumn="0" w:oddVBand="0" w:evenVBand="1" w:oddHBand="0" w:evenHBand="0" w:firstRowFirstColumn="0" w:firstRowLastColumn="0" w:lastRowFirstColumn="0" w:lastRowLastColumn="0"/>
            <w:tcW w:w="0" w:type="auto"/>
          </w:tcPr>
          <w:p w14:paraId="0191A3C8" w14:textId="77777777" w:rsidR="006F2E49" w:rsidRPr="00765222" w:rsidRDefault="00BB1DF7">
            <w:pPr>
              <w:pStyle w:val="Compact"/>
              <w:rPr>
                <w:sz w:val="18"/>
                <w:szCs w:val="18"/>
              </w:rPr>
            </w:pPr>
            <w:r w:rsidRPr="00765222">
              <w:rPr>
                <w:sz w:val="18"/>
                <w:szCs w:val="18"/>
              </w:rPr>
              <w:t>“https://geostandards.gouv.fr/risques/ppr”</w:t>
            </w:r>
          </w:p>
        </w:tc>
      </w:tr>
      <w:tr w:rsidR="006F2E49" w:rsidRPr="009D678C" w14:paraId="5B175EEC"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A8B7AE4" w14:textId="77777777" w:rsidR="006F2E49" w:rsidRPr="00765222" w:rsidRDefault="00BB1DF7">
            <w:pPr>
              <w:pStyle w:val="Compact"/>
              <w:rPr>
                <w:sz w:val="18"/>
                <w:szCs w:val="18"/>
              </w:rPr>
            </w:pPr>
            <w:r w:rsidRPr="00765222">
              <w:rPr>
                <w:sz w:val="18"/>
                <w:szCs w:val="18"/>
              </w:rPr>
              <w:t>Métadonnées d’un PPR</w:t>
            </w:r>
          </w:p>
        </w:tc>
        <w:tc>
          <w:tcPr>
            <w:cnfStyle w:val="000001000000" w:firstRow="0" w:lastRow="0" w:firstColumn="0" w:lastColumn="0" w:oddVBand="0" w:evenVBand="1" w:oddHBand="0" w:evenHBand="0" w:firstRowFirstColumn="0" w:firstRowLastColumn="0" w:lastRowFirstColumn="0" w:lastRowLastColumn="0"/>
            <w:tcW w:w="0" w:type="auto"/>
          </w:tcPr>
          <w:p w14:paraId="43F64DE7" w14:textId="77777777" w:rsidR="006F2E49" w:rsidRPr="00765222" w:rsidRDefault="00BB1DF7">
            <w:pPr>
              <w:pStyle w:val="Compact"/>
              <w:rPr>
                <w:sz w:val="18"/>
                <w:szCs w:val="18"/>
              </w:rPr>
            </w:pPr>
            <w:r w:rsidRPr="00765222">
              <w:rPr>
                <w:sz w:val="18"/>
                <w:szCs w:val="18"/>
              </w:rPr>
              <w:t>“https://geostandards.gouv.fr/risques/ppr/</w:t>
            </w:r>
            <w:r w:rsidRPr="00765222">
              <w:rPr>
                <w:i/>
                <w:iCs/>
                <w:sz w:val="18"/>
                <w:szCs w:val="18"/>
              </w:rPr>
              <w:t>prefixeppr</w:t>
            </w:r>
            <w:r w:rsidRPr="00765222">
              <w:rPr>
                <w:sz w:val="18"/>
                <w:szCs w:val="18"/>
              </w:rPr>
              <w:t>”. Exemple : “https://geostandards.gouv.fr/risques/ppr/pprn_76ddtm20120001”</w:t>
            </w:r>
          </w:p>
        </w:tc>
      </w:tr>
      <w:tr w:rsidR="006F2E49" w:rsidRPr="009D678C" w14:paraId="64AD6F2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AA172EE" w14:textId="77777777" w:rsidR="006F2E49" w:rsidRPr="00765222" w:rsidRDefault="00BB1DF7">
            <w:pPr>
              <w:pStyle w:val="Compact"/>
              <w:rPr>
                <w:sz w:val="18"/>
                <w:szCs w:val="18"/>
              </w:rPr>
            </w:pPr>
            <w:r w:rsidRPr="00765222">
              <w:rPr>
                <w:sz w:val="18"/>
                <w:szCs w:val="18"/>
              </w:rPr>
              <w:t>Métadonnées d’une thématique</w:t>
            </w:r>
          </w:p>
        </w:tc>
        <w:tc>
          <w:tcPr>
            <w:cnfStyle w:val="000001000000" w:firstRow="0" w:lastRow="0" w:firstColumn="0" w:lastColumn="0" w:oddVBand="0" w:evenVBand="1" w:oddHBand="0" w:evenHBand="0" w:firstRowFirstColumn="0" w:firstRowLastColumn="0" w:lastRowFirstColumn="0" w:lastRowLastColumn="0"/>
            <w:tcW w:w="0" w:type="auto"/>
          </w:tcPr>
          <w:p w14:paraId="0EC2DD38" w14:textId="77777777" w:rsidR="006F2E49" w:rsidRPr="00765222" w:rsidRDefault="00BB1DF7">
            <w:pPr>
              <w:pStyle w:val="Compact"/>
              <w:rPr>
                <w:sz w:val="18"/>
                <w:szCs w:val="18"/>
              </w:rPr>
            </w:pPr>
            <w:r w:rsidRPr="00765222">
              <w:rPr>
                <w:sz w:val="18"/>
                <w:szCs w:val="18"/>
              </w:rPr>
              <w:t>“https://geostandards.gouv.fr/risques/ppr/</w:t>
            </w:r>
            <w:r w:rsidRPr="00765222">
              <w:rPr>
                <w:i/>
                <w:iCs/>
                <w:sz w:val="18"/>
                <w:szCs w:val="18"/>
              </w:rPr>
              <w:t>prefixeppr</w:t>
            </w:r>
            <w:r w:rsidRPr="00765222">
              <w:rPr>
                <w:sz w:val="18"/>
                <w:szCs w:val="18"/>
              </w:rPr>
              <w:t>/</w:t>
            </w:r>
            <w:r w:rsidRPr="00765222">
              <w:rPr>
                <w:i/>
                <w:iCs/>
                <w:sz w:val="18"/>
                <w:szCs w:val="18"/>
              </w:rPr>
              <w:t>nomthematique</w:t>
            </w:r>
            <w:r w:rsidRPr="00765222">
              <w:rPr>
                <w:sz w:val="18"/>
                <w:szCs w:val="18"/>
              </w:rPr>
              <w:t>”. Exemple (pour la table d’aléa référence 135) : “https://geostandards.gouv.fr/risques/ppr/pprn_mvt_2022_0001/zonealeareference_135”</w:t>
            </w:r>
          </w:p>
        </w:tc>
      </w:tr>
    </w:tbl>
    <w:p w14:paraId="6C8D3142" w14:textId="77777777" w:rsidR="006F2E49" w:rsidRDefault="00BB1DF7">
      <w:pPr>
        <w:pStyle w:val="Titre4"/>
      </w:pPr>
      <w:bookmarkStart w:id="263" w:name="langue-de-la-ressource"/>
      <w:bookmarkEnd w:id="262"/>
      <w:r>
        <w:t>Langue de la ressource</w:t>
      </w:r>
    </w:p>
    <w:p w14:paraId="7FA79CDF" w14:textId="77777777" w:rsidR="006F2E49" w:rsidRPr="0067229D" w:rsidRDefault="00BB1DF7" w:rsidP="00BB1DF7">
      <w:pPr>
        <w:numPr>
          <w:ilvl w:val="0"/>
          <w:numId w:val="57"/>
        </w:numPr>
        <w:rPr>
          <w:lang w:val="fr-FR"/>
        </w:rPr>
      </w:pPr>
      <w:r w:rsidRPr="0067229D">
        <w:rPr>
          <w:lang w:val="fr-FR"/>
        </w:rPr>
        <w:t xml:space="preserve">Description : Le champ est à remplir avec le code à trois lettres de la langue de la ressource. Les documents d’urbanisme en France doivent obligatoirement être rédigés en français, le champ est à remplir avec la valeur : </w:t>
      </w:r>
      <w:r w:rsidRPr="0067229D">
        <w:rPr>
          <w:rStyle w:val="VerbatimChar"/>
          <w:lang w:val="fr-FR"/>
        </w:rPr>
        <w:t>fre</w:t>
      </w:r>
      <w:r w:rsidRPr="0067229D">
        <w:rPr>
          <w:lang w:val="fr-FR"/>
        </w:rPr>
        <w:t xml:space="preserve"> Ce code à trois lettres, conforme aux prescriptions de saisie de métadonnées INSPIRE, provient de la liste normalisée de </w:t>
      </w:r>
      <w:hyperlink r:id="rId262">
        <w:r w:rsidRPr="0067229D">
          <w:rPr>
            <w:rStyle w:val="Lienhypertexte"/>
            <w:lang w:val="fr-FR"/>
          </w:rPr>
          <w:t>[</w:t>
        </w:r>
        <w:proofErr w:type="gramStart"/>
        <w:r w:rsidRPr="0067229D">
          <w:rPr>
            <w:rStyle w:val="Lienhypertexte"/>
            <w:lang w:val="fr-FR"/>
          </w:rPr>
          <w:t>ISO:</w:t>
        </w:r>
        <w:proofErr w:type="gramEnd"/>
        <w:r w:rsidRPr="0067229D">
          <w:rPr>
            <w:rStyle w:val="Lienhypertexte"/>
            <w:lang w:val="fr-FR"/>
          </w:rPr>
          <w:t>639-2]</w:t>
        </w:r>
      </w:hyperlink>
    </w:p>
    <w:p w14:paraId="5C3A066E" w14:textId="77777777" w:rsidR="006F2E49" w:rsidRDefault="00BB1DF7" w:rsidP="00BB1DF7">
      <w:pPr>
        <w:numPr>
          <w:ilvl w:val="0"/>
          <w:numId w:val="57"/>
        </w:numPr>
      </w:pPr>
      <w:proofErr w:type="gramStart"/>
      <w:r>
        <w:t>Obligation :</w:t>
      </w:r>
      <w:proofErr w:type="gramEnd"/>
      <w:r>
        <w:t xml:space="preserve"> Saisie obligatoire</w:t>
      </w:r>
    </w:p>
    <w:p w14:paraId="391587B2" w14:textId="77777777" w:rsidR="006F2E49" w:rsidRDefault="00BB1DF7" w:rsidP="00BB1DF7">
      <w:pPr>
        <w:numPr>
          <w:ilvl w:val="0"/>
          <w:numId w:val="57"/>
        </w:numPr>
      </w:pPr>
      <w:r>
        <w:t xml:space="preserve">XPath ISO </w:t>
      </w:r>
      <w:proofErr w:type="gramStart"/>
      <w:r>
        <w:t>19115 :</w:t>
      </w:r>
      <w:proofErr w:type="gramEnd"/>
      <w:r>
        <w:t xml:space="preserve"> </w:t>
      </w:r>
      <w:r>
        <w:rPr>
          <w:rStyle w:val="VerbatimChar"/>
        </w:rPr>
        <w:t>identificationInfo[1]/*/language</w:t>
      </w:r>
    </w:p>
    <w:tbl>
      <w:tblPr>
        <w:tblStyle w:val="Table"/>
        <w:tblW w:w="0" w:type="auto"/>
        <w:tblLook w:val="0020" w:firstRow="1" w:lastRow="0" w:firstColumn="0" w:lastColumn="0" w:noHBand="0" w:noVBand="0"/>
      </w:tblPr>
      <w:tblGrid>
        <w:gridCol w:w="3012"/>
        <w:gridCol w:w="2669"/>
      </w:tblGrid>
      <w:tr w:rsidR="006F2E49" w:rsidRPr="009D678C" w14:paraId="2C084126"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A039A6C" w14:textId="77777777" w:rsidR="006F2E49" w:rsidRPr="00765222" w:rsidRDefault="00BB1DF7">
            <w:pPr>
              <w:pStyle w:val="Compact"/>
              <w:rPr>
                <w:sz w:val="18"/>
                <w:szCs w:val="18"/>
              </w:rPr>
            </w:pPr>
            <w:r w:rsidRPr="00765222">
              <w:rPr>
                <w:sz w:val="18"/>
                <w:szCs w:val="18"/>
              </w:rPr>
              <w:t>Niveau de granularité</w:t>
            </w:r>
          </w:p>
        </w:tc>
        <w:tc>
          <w:tcPr>
            <w:cnfStyle w:val="000001000000" w:firstRow="0" w:lastRow="0" w:firstColumn="0" w:lastColumn="0" w:oddVBand="0" w:evenVBand="1" w:oddHBand="0" w:evenHBand="0" w:firstRowFirstColumn="0" w:firstRowLastColumn="0" w:lastRowFirstColumn="0" w:lastRowLastColumn="0"/>
            <w:tcW w:w="0" w:type="auto"/>
          </w:tcPr>
          <w:p w14:paraId="4747E425" w14:textId="77777777" w:rsidR="006F2E49" w:rsidRPr="00765222" w:rsidRDefault="00BB1DF7">
            <w:pPr>
              <w:pStyle w:val="Compact"/>
              <w:rPr>
                <w:sz w:val="18"/>
                <w:szCs w:val="18"/>
              </w:rPr>
            </w:pPr>
            <w:r w:rsidRPr="00765222">
              <w:rPr>
                <w:sz w:val="18"/>
                <w:szCs w:val="18"/>
              </w:rPr>
              <w:t>Valeur ou consigne de saisie</w:t>
            </w:r>
          </w:p>
        </w:tc>
      </w:tr>
      <w:tr w:rsidR="006F2E49" w:rsidRPr="00765222" w14:paraId="0FBB7F4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3B8233F" w14:textId="77777777" w:rsidR="006F2E49" w:rsidRPr="00765222" w:rsidRDefault="00BB1DF7">
            <w:pPr>
              <w:pStyle w:val="Compact"/>
              <w:rPr>
                <w:sz w:val="18"/>
                <w:szCs w:val="18"/>
              </w:rPr>
            </w:pPr>
            <w:r w:rsidRPr="00765222">
              <w:rPr>
                <w:sz w:val="18"/>
                <w:szCs w:val="18"/>
              </w:rPr>
              <w:t>Métadonnées générales</w:t>
            </w:r>
          </w:p>
        </w:tc>
        <w:tc>
          <w:tcPr>
            <w:cnfStyle w:val="000001000000" w:firstRow="0" w:lastRow="0" w:firstColumn="0" w:lastColumn="0" w:oddVBand="0" w:evenVBand="1" w:oddHBand="0" w:evenHBand="0" w:firstRowFirstColumn="0" w:firstRowLastColumn="0" w:lastRowFirstColumn="0" w:lastRowLastColumn="0"/>
            <w:tcW w:w="0" w:type="auto"/>
          </w:tcPr>
          <w:p w14:paraId="5A2D1CEC" w14:textId="77777777" w:rsidR="006F2E49" w:rsidRPr="00765222" w:rsidRDefault="00BB1DF7">
            <w:pPr>
              <w:pStyle w:val="Compact"/>
              <w:rPr>
                <w:sz w:val="18"/>
                <w:szCs w:val="18"/>
              </w:rPr>
            </w:pPr>
            <w:proofErr w:type="gramStart"/>
            <w:r w:rsidRPr="00765222">
              <w:rPr>
                <w:rStyle w:val="VerbatimChar"/>
                <w:sz w:val="18"/>
                <w:szCs w:val="18"/>
              </w:rPr>
              <w:t>fre</w:t>
            </w:r>
            <w:proofErr w:type="gramEnd"/>
          </w:p>
        </w:tc>
      </w:tr>
      <w:tr w:rsidR="006F2E49" w:rsidRPr="00765222" w14:paraId="4515F07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70F603A" w14:textId="77777777" w:rsidR="006F2E49" w:rsidRPr="00765222" w:rsidRDefault="00BB1DF7">
            <w:pPr>
              <w:pStyle w:val="Compact"/>
              <w:rPr>
                <w:sz w:val="18"/>
                <w:szCs w:val="18"/>
              </w:rPr>
            </w:pPr>
            <w:r w:rsidRPr="00765222">
              <w:rPr>
                <w:sz w:val="18"/>
                <w:szCs w:val="18"/>
              </w:rPr>
              <w:t>Métadonnées d’un PPR</w:t>
            </w:r>
          </w:p>
        </w:tc>
        <w:tc>
          <w:tcPr>
            <w:cnfStyle w:val="000001000000" w:firstRow="0" w:lastRow="0" w:firstColumn="0" w:lastColumn="0" w:oddVBand="0" w:evenVBand="1" w:oddHBand="0" w:evenHBand="0" w:firstRowFirstColumn="0" w:firstRowLastColumn="0" w:lastRowFirstColumn="0" w:lastRowLastColumn="0"/>
            <w:tcW w:w="0" w:type="auto"/>
          </w:tcPr>
          <w:p w14:paraId="13EB4DD7" w14:textId="77777777" w:rsidR="006F2E49" w:rsidRPr="00765222" w:rsidRDefault="00BB1DF7">
            <w:pPr>
              <w:pStyle w:val="Compact"/>
              <w:rPr>
                <w:sz w:val="18"/>
                <w:szCs w:val="18"/>
              </w:rPr>
            </w:pPr>
            <w:proofErr w:type="gramStart"/>
            <w:r w:rsidRPr="00765222">
              <w:rPr>
                <w:rStyle w:val="VerbatimChar"/>
                <w:sz w:val="18"/>
                <w:szCs w:val="18"/>
              </w:rPr>
              <w:t>fre</w:t>
            </w:r>
            <w:proofErr w:type="gramEnd"/>
          </w:p>
        </w:tc>
      </w:tr>
      <w:tr w:rsidR="006F2E49" w:rsidRPr="00765222" w14:paraId="3963EAC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5B8053C" w14:textId="77777777" w:rsidR="006F2E49" w:rsidRPr="00765222" w:rsidRDefault="00BB1DF7">
            <w:pPr>
              <w:pStyle w:val="Compact"/>
              <w:rPr>
                <w:sz w:val="18"/>
                <w:szCs w:val="18"/>
              </w:rPr>
            </w:pPr>
            <w:r w:rsidRPr="00765222">
              <w:rPr>
                <w:sz w:val="18"/>
                <w:szCs w:val="18"/>
              </w:rPr>
              <w:t>Métadonnées d’une thématique</w:t>
            </w:r>
          </w:p>
        </w:tc>
        <w:tc>
          <w:tcPr>
            <w:cnfStyle w:val="000001000000" w:firstRow="0" w:lastRow="0" w:firstColumn="0" w:lastColumn="0" w:oddVBand="0" w:evenVBand="1" w:oddHBand="0" w:evenHBand="0" w:firstRowFirstColumn="0" w:firstRowLastColumn="0" w:lastRowFirstColumn="0" w:lastRowLastColumn="0"/>
            <w:tcW w:w="0" w:type="auto"/>
          </w:tcPr>
          <w:p w14:paraId="2FADCB7B" w14:textId="77777777" w:rsidR="006F2E49" w:rsidRPr="00765222" w:rsidRDefault="00BB1DF7">
            <w:pPr>
              <w:pStyle w:val="Compact"/>
              <w:rPr>
                <w:sz w:val="18"/>
                <w:szCs w:val="18"/>
              </w:rPr>
            </w:pPr>
            <w:proofErr w:type="gramStart"/>
            <w:r w:rsidRPr="00765222">
              <w:rPr>
                <w:rStyle w:val="VerbatimChar"/>
                <w:sz w:val="18"/>
                <w:szCs w:val="18"/>
              </w:rPr>
              <w:t>fre</w:t>
            </w:r>
            <w:proofErr w:type="gramEnd"/>
          </w:p>
        </w:tc>
      </w:tr>
    </w:tbl>
    <w:p w14:paraId="4931A303" w14:textId="77777777" w:rsidR="006F2E49" w:rsidRDefault="00BB1DF7">
      <w:pPr>
        <w:pStyle w:val="Titre4"/>
      </w:pPr>
      <w:bookmarkStart w:id="264" w:name="encodage"/>
      <w:bookmarkEnd w:id="263"/>
      <w:r>
        <w:t>Encodage</w:t>
      </w:r>
    </w:p>
    <w:p w14:paraId="10478D13" w14:textId="77777777" w:rsidR="006F2E49" w:rsidRPr="0067229D" w:rsidRDefault="00BB1DF7" w:rsidP="00BB1DF7">
      <w:pPr>
        <w:pStyle w:val="Compact"/>
        <w:numPr>
          <w:ilvl w:val="0"/>
          <w:numId w:val="58"/>
        </w:numPr>
        <w:rPr>
          <w:lang w:val="fr-FR"/>
        </w:rPr>
      </w:pPr>
      <w:r w:rsidRPr="0067229D">
        <w:rPr>
          <w:lang w:val="fr-FR"/>
        </w:rPr>
        <w:t>Description : Le champ est à remplir avec les valeurs suivantes :</w:t>
      </w:r>
    </w:p>
    <w:p w14:paraId="23FBC35B" w14:textId="77777777" w:rsidR="006F2E49" w:rsidRPr="0067229D" w:rsidRDefault="00BB1DF7" w:rsidP="00BB1DF7">
      <w:pPr>
        <w:pStyle w:val="Compact"/>
        <w:numPr>
          <w:ilvl w:val="1"/>
          <w:numId w:val="59"/>
        </w:numPr>
        <w:rPr>
          <w:lang w:val="fr-FR"/>
        </w:rPr>
      </w:pPr>
      <w:proofErr w:type="gramStart"/>
      <w:r w:rsidRPr="0067229D">
        <w:rPr>
          <w:lang w:val="fr-FR"/>
        </w:rPr>
        <w:t>format</w:t>
      </w:r>
      <w:proofErr w:type="gramEnd"/>
      <w:r w:rsidRPr="0067229D">
        <w:rPr>
          <w:lang w:val="fr-FR"/>
        </w:rPr>
        <w:t xml:space="preserve"> d’échange (format de distribution) ;</w:t>
      </w:r>
    </w:p>
    <w:p w14:paraId="0C824F68" w14:textId="77777777" w:rsidR="006F2E49" w:rsidRPr="0067229D" w:rsidRDefault="00BB1DF7" w:rsidP="00BB1DF7">
      <w:pPr>
        <w:pStyle w:val="Compact"/>
        <w:numPr>
          <w:ilvl w:val="1"/>
          <w:numId w:val="59"/>
        </w:numPr>
        <w:rPr>
          <w:lang w:val="fr-FR"/>
        </w:rPr>
      </w:pPr>
      <w:proofErr w:type="gramStart"/>
      <w:r w:rsidRPr="0067229D">
        <w:rPr>
          <w:lang w:val="fr-FR"/>
        </w:rPr>
        <w:t>version</w:t>
      </w:r>
      <w:proofErr w:type="gramEnd"/>
      <w:r w:rsidRPr="0067229D">
        <w:rPr>
          <w:lang w:val="fr-FR"/>
        </w:rPr>
        <w:t xml:space="preserve"> de format. Si le numéro de version n’est pas connu, la valeur par défaut sera « inconnue ».</w:t>
      </w:r>
    </w:p>
    <w:p w14:paraId="7E2CF7FC" w14:textId="77777777" w:rsidR="006F2E49" w:rsidRDefault="00BB1DF7" w:rsidP="00BB1DF7">
      <w:pPr>
        <w:pStyle w:val="Compact"/>
        <w:numPr>
          <w:ilvl w:val="0"/>
          <w:numId w:val="58"/>
        </w:numPr>
      </w:pPr>
      <w:proofErr w:type="gramStart"/>
      <w:r>
        <w:t>Obligation :</w:t>
      </w:r>
      <w:proofErr w:type="gramEnd"/>
      <w:r>
        <w:t xml:space="preserve"> Saisie obligatoire</w:t>
      </w:r>
    </w:p>
    <w:p w14:paraId="1E326906" w14:textId="77777777" w:rsidR="006F2E49" w:rsidRDefault="00BB1DF7" w:rsidP="00BB1DF7">
      <w:pPr>
        <w:pStyle w:val="Compact"/>
        <w:numPr>
          <w:ilvl w:val="0"/>
          <w:numId w:val="58"/>
        </w:numPr>
      </w:pPr>
      <w:r>
        <w:t xml:space="preserve">XPath ISO </w:t>
      </w:r>
      <w:proofErr w:type="gramStart"/>
      <w:r>
        <w:t>19115 :</w:t>
      </w:r>
      <w:proofErr w:type="gramEnd"/>
      <w:r>
        <w:t xml:space="preserve"> </w:t>
      </w:r>
      <w:r>
        <w:rPr>
          <w:rStyle w:val="VerbatimChar"/>
        </w:rPr>
        <w:t>distributionInfo/*/distributionFormat/*/name</w:t>
      </w:r>
      <w:r>
        <w:t xml:space="preserve"> et </w:t>
      </w:r>
      <w:r>
        <w:rPr>
          <w:rStyle w:val="VerbatimChar"/>
        </w:rPr>
        <w:t>distributionInfo/*/distributionFormat/*/version</w:t>
      </w:r>
      <w:r>
        <w:t xml:space="preserve"> `</w:t>
      </w:r>
    </w:p>
    <w:tbl>
      <w:tblPr>
        <w:tblStyle w:val="Table"/>
        <w:tblW w:w="0" w:type="auto"/>
        <w:tblLook w:val="0020" w:firstRow="1" w:lastRow="0" w:firstColumn="0" w:lastColumn="0" w:noHBand="0" w:noVBand="0"/>
      </w:tblPr>
      <w:tblGrid>
        <w:gridCol w:w="2750"/>
        <w:gridCol w:w="6640"/>
      </w:tblGrid>
      <w:tr w:rsidR="006F2E49" w:rsidRPr="009D678C" w14:paraId="0A434471"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EF3C301" w14:textId="77777777" w:rsidR="006F2E49" w:rsidRPr="00765222" w:rsidRDefault="00BB1DF7">
            <w:pPr>
              <w:pStyle w:val="Compact"/>
              <w:rPr>
                <w:sz w:val="18"/>
                <w:szCs w:val="18"/>
              </w:rPr>
            </w:pPr>
            <w:r w:rsidRPr="00765222">
              <w:rPr>
                <w:sz w:val="18"/>
                <w:szCs w:val="18"/>
              </w:rPr>
              <w:t>Niveau de granularité</w:t>
            </w:r>
          </w:p>
        </w:tc>
        <w:tc>
          <w:tcPr>
            <w:cnfStyle w:val="000001000000" w:firstRow="0" w:lastRow="0" w:firstColumn="0" w:lastColumn="0" w:oddVBand="0" w:evenVBand="1" w:oddHBand="0" w:evenHBand="0" w:firstRowFirstColumn="0" w:firstRowLastColumn="0" w:lastRowFirstColumn="0" w:lastRowLastColumn="0"/>
            <w:tcW w:w="0" w:type="auto"/>
          </w:tcPr>
          <w:p w14:paraId="388CBD34" w14:textId="77777777" w:rsidR="006F2E49" w:rsidRPr="00765222" w:rsidRDefault="00BB1DF7">
            <w:pPr>
              <w:pStyle w:val="Compact"/>
              <w:rPr>
                <w:sz w:val="18"/>
                <w:szCs w:val="18"/>
              </w:rPr>
            </w:pPr>
            <w:r w:rsidRPr="00765222">
              <w:rPr>
                <w:sz w:val="18"/>
                <w:szCs w:val="18"/>
              </w:rPr>
              <w:t>Valeur ou consigne de saisie</w:t>
            </w:r>
          </w:p>
        </w:tc>
      </w:tr>
      <w:tr w:rsidR="006F2E49" w:rsidRPr="009D678C" w14:paraId="5A61FF1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1A560A4" w14:textId="77777777" w:rsidR="006F2E49" w:rsidRPr="00765222" w:rsidRDefault="00BB1DF7">
            <w:pPr>
              <w:pStyle w:val="Compact"/>
              <w:rPr>
                <w:sz w:val="18"/>
                <w:szCs w:val="18"/>
              </w:rPr>
            </w:pPr>
            <w:r w:rsidRPr="00765222">
              <w:rPr>
                <w:sz w:val="18"/>
                <w:szCs w:val="18"/>
              </w:rPr>
              <w:t>Métadonnées générales</w:t>
            </w:r>
          </w:p>
        </w:tc>
        <w:tc>
          <w:tcPr>
            <w:cnfStyle w:val="000001000000" w:firstRow="0" w:lastRow="0" w:firstColumn="0" w:lastColumn="0" w:oddVBand="0" w:evenVBand="1" w:oddHBand="0" w:evenHBand="0" w:firstRowFirstColumn="0" w:firstRowLastColumn="0" w:lastRowFirstColumn="0" w:lastRowLastColumn="0"/>
            <w:tcW w:w="0" w:type="auto"/>
          </w:tcPr>
          <w:p w14:paraId="50795941" w14:textId="77777777" w:rsidR="006F2E49" w:rsidRPr="00765222" w:rsidRDefault="00BB1DF7">
            <w:pPr>
              <w:pStyle w:val="Compact"/>
              <w:rPr>
                <w:sz w:val="18"/>
                <w:szCs w:val="18"/>
              </w:rPr>
            </w:pPr>
            <w:r w:rsidRPr="00765222">
              <w:rPr>
                <w:i/>
                <w:iCs/>
                <w:sz w:val="18"/>
                <w:szCs w:val="18"/>
              </w:rPr>
              <w:t>Pour la livraison Géopackage</w:t>
            </w:r>
            <w:r w:rsidRPr="00765222">
              <w:rPr>
                <w:sz w:val="18"/>
                <w:szCs w:val="18"/>
              </w:rPr>
              <w:t xml:space="preserve"> : “GeoPackage”, versions : “1.1”, “1.2”, “1.2.1”, “1.3”, “1.3.1”</w:t>
            </w:r>
          </w:p>
        </w:tc>
      </w:tr>
      <w:tr w:rsidR="006F2E49" w:rsidRPr="009D678C" w14:paraId="23A77C82"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C84AF9B" w14:textId="77777777" w:rsidR="006F2E49" w:rsidRPr="00765222" w:rsidRDefault="00BB1DF7">
            <w:pPr>
              <w:pStyle w:val="Compact"/>
              <w:rPr>
                <w:sz w:val="18"/>
                <w:szCs w:val="18"/>
              </w:rPr>
            </w:pPr>
            <w:r w:rsidRPr="00765222">
              <w:rPr>
                <w:sz w:val="18"/>
                <w:szCs w:val="18"/>
              </w:rPr>
              <w:t>Métadonnées d’un PPR</w:t>
            </w:r>
          </w:p>
        </w:tc>
        <w:tc>
          <w:tcPr>
            <w:cnfStyle w:val="000001000000" w:firstRow="0" w:lastRow="0" w:firstColumn="0" w:lastColumn="0" w:oddVBand="0" w:evenVBand="1" w:oddHBand="0" w:evenHBand="0" w:firstRowFirstColumn="0" w:firstRowLastColumn="0" w:lastRowFirstColumn="0" w:lastRowLastColumn="0"/>
            <w:tcW w:w="0" w:type="auto"/>
          </w:tcPr>
          <w:p w14:paraId="0951D6BB" w14:textId="77777777" w:rsidR="006F2E49" w:rsidRPr="00765222" w:rsidRDefault="00BB1DF7">
            <w:pPr>
              <w:pStyle w:val="Compact"/>
              <w:rPr>
                <w:sz w:val="18"/>
                <w:szCs w:val="18"/>
              </w:rPr>
            </w:pPr>
            <w:r w:rsidRPr="00765222">
              <w:rPr>
                <w:i/>
                <w:iCs/>
                <w:sz w:val="18"/>
                <w:szCs w:val="18"/>
              </w:rPr>
              <w:t>Pour la livraison Géopackage</w:t>
            </w:r>
            <w:r w:rsidRPr="00765222">
              <w:rPr>
                <w:sz w:val="18"/>
                <w:szCs w:val="18"/>
              </w:rPr>
              <w:t xml:space="preserve"> : “GeoPackage”, version : </w:t>
            </w:r>
            <w:r w:rsidRPr="00765222">
              <w:rPr>
                <w:i/>
                <w:iCs/>
                <w:sz w:val="18"/>
                <w:szCs w:val="18"/>
              </w:rPr>
              <w:t>la version utilisée</w:t>
            </w:r>
          </w:p>
        </w:tc>
      </w:tr>
      <w:tr w:rsidR="006F2E49" w:rsidRPr="009D678C" w14:paraId="158CE68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B604005" w14:textId="77777777" w:rsidR="006F2E49" w:rsidRPr="00765222" w:rsidRDefault="00BB1DF7">
            <w:pPr>
              <w:pStyle w:val="Compact"/>
              <w:rPr>
                <w:sz w:val="18"/>
                <w:szCs w:val="18"/>
              </w:rPr>
            </w:pPr>
            <w:r w:rsidRPr="00765222">
              <w:rPr>
                <w:sz w:val="18"/>
                <w:szCs w:val="18"/>
              </w:rPr>
              <w:t>Métadonnées d’une thématique</w:t>
            </w:r>
          </w:p>
        </w:tc>
        <w:tc>
          <w:tcPr>
            <w:cnfStyle w:val="000001000000" w:firstRow="0" w:lastRow="0" w:firstColumn="0" w:lastColumn="0" w:oddVBand="0" w:evenVBand="1" w:oddHBand="0" w:evenHBand="0" w:firstRowFirstColumn="0" w:firstRowLastColumn="0" w:lastRowFirstColumn="0" w:lastRowLastColumn="0"/>
            <w:tcW w:w="0" w:type="auto"/>
          </w:tcPr>
          <w:p w14:paraId="6684F3E1" w14:textId="77777777" w:rsidR="006F2E49" w:rsidRPr="00765222" w:rsidRDefault="00BB1DF7">
            <w:pPr>
              <w:pStyle w:val="Compact"/>
              <w:rPr>
                <w:sz w:val="18"/>
                <w:szCs w:val="18"/>
              </w:rPr>
            </w:pPr>
            <w:r w:rsidRPr="00765222">
              <w:rPr>
                <w:i/>
                <w:iCs/>
                <w:sz w:val="18"/>
                <w:szCs w:val="18"/>
              </w:rPr>
              <w:t>Pour la livraison Géopackage</w:t>
            </w:r>
            <w:r w:rsidRPr="00765222">
              <w:rPr>
                <w:sz w:val="18"/>
                <w:szCs w:val="18"/>
              </w:rPr>
              <w:t xml:space="preserve"> : “GeoPackage”, version : </w:t>
            </w:r>
            <w:r w:rsidRPr="00765222">
              <w:rPr>
                <w:i/>
                <w:iCs/>
                <w:sz w:val="18"/>
                <w:szCs w:val="18"/>
              </w:rPr>
              <w:t>la version utilisée</w:t>
            </w:r>
          </w:p>
        </w:tc>
      </w:tr>
    </w:tbl>
    <w:p w14:paraId="59741F62" w14:textId="77777777" w:rsidR="006F2E49" w:rsidRDefault="00BB1DF7">
      <w:pPr>
        <w:pStyle w:val="Titre4"/>
      </w:pPr>
      <w:bookmarkStart w:id="265" w:name="encodage-des-caractères"/>
      <w:bookmarkEnd w:id="264"/>
      <w:r>
        <w:lastRenderedPageBreak/>
        <w:t>Encodage des caractères</w:t>
      </w:r>
    </w:p>
    <w:p w14:paraId="56E4CCBD" w14:textId="77777777" w:rsidR="006F2E49" w:rsidRPr="0067229D" w:rsidRDefault="00BB1DF7" w:rsidP="00BB1DF7">
      <w:pPr>
        <w:pStyle w:val="Compact"/>
        <w:numPr>
          <w:ilvl w:val="0"/>
          <w:numId w:val="60"/>
        </w:numPr>
        <w:rPr>
          <w:lang w:val="fr-FR"/>
        </w:rPr>
      </w:pPr>
      <w:r w:rsidRPr="0067229D">
        <w:rPr>
          <w:lang w:val="fr-FR"/>
        </w:rPr>
        <w:t>Description : Il s’agit de l’encodage des caractères utilisés dans le lot de données</w:t>
      </w:r>
    </w:p>
    <w:p w14:paraId="228F5C35" w14:textId="77777777" w:rsidR="006F2E49" w:rsidRDefault="00BB1DF7" w:rsidP="00BB1DF7">
      <w:pPr>
        <w:pStyle w:val="Compact"/>
        <w:numPr>
          <w:ilvl w:val="0"/>
          <w:numId w:val="60"/>
        </w:numPr>
      </w:pPr>
      <w:proofErr w:type="gramStart"/>
      <w:r>
        <w:t>Obligation :</w:t>
      </w:r>
      <w:proofErr w:type="gramEnd"/>
      <w:r>
        <w:t xml:space="preserve"> Saisie obligatoire</w:t>
      </w:r>
    </w:p>
    <w:p w14:paraId="70D12628" w14:textId="77777777" w:rsidR="006F2E49" w:rsidRDefault="00BB1DF7" w:rsidP="00BB1DF7">
      <w:pPr>
        <w:pStyle w:val="Compact"/>
        <w:numPr>
          <w:ilvl w:val="0"/>
          <w:numId w:val="60"/>
        </w:numPr>
      </w:pPr>
      <w:r>
        <w:t xml:space="preserve">XPath ISO </w:t>
      </w:r>
      <w:proofErr w:type="gramStart"/>
      <w:r>
        <w:t>19115 :</w:t>
      </w:r>
      <w:proofErr w:type="gramEnd"/>
      <w:r>
        <w:t xml:space="preserve"> </w:t>
      </w:r>
      <w:r>
        <w:rPr>
          <w:rStyle w:val="VerbatimChar"/>
        </w:rPr>
        <w:t>identificationInfo[1]/*/characterSet</w:t>
      </w:r>
    </w:p>
    <w:tbl>
      <w:tblPr>
        <w:tblStyle w:val="Table"/>
        <w:tblW w:w="0" w:type="auto"/>
        <w:tblLook w:val="0020" w:firstRow="1" w:lastRow="0" w:firstColumn="0" w:lastColumn="0" w:noHBand="0" w:noVBand="0"/>
      </w:tblPr>
      <w:tblGrid>
        <w:gridCol w:w="3012"/>
        <w:gridCol w:w="2669"/>
      </w:tblGrid>
      <w:tr w:rsidR="006F2E49" w:rsidRPr="009D678C" w14:paraId="1CB7413F"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2B1C29F" w14:textId="77777777" w:rsidR="006F2E49" w:rsidRPr="00765222" w:rsidRDefault="00BB1DF7">
            <w:pPr>
              <w:pStyle w:val="Compact"/>
              <w:rPr>
                <w:sz w:val="18"/>
                <w:szCs w:val="18"/>
              </w:rPr>
            </w:pPr>
            <w:r w:rsidRPr="00765222">
              <w:rPr>
                <w:sz w:val="18"/>
                <w:szCs w:val="18"/>
              </w:rPr>
              <w:t>Niveau de granularité</w:t>
            </w:r>
          </w:p>
        </w:tc>
        <w:tc>
          <w:tcPr>
            <w:cnfStyle w:val="000001000000" w:firstRow="0" w:lastRow="0" w:firstColumn="0" w:lastColumn="0" w:oddVBand="0" w:evenVBand="1" w:oddHBand="0" w:evenHBand="0" w:firstRowFirstColumn="0" w:firstRowLastColumn="0" w:lastRowFirstColumn="0" w:lastRowLastColumn="0"/>
            <w:tcW w:w="0" w:type="auto"/>
          </w:tcPr>
          <w:p w14:paraId="18840B6E" w14:textId="77777777" w:rsidR="006F2E49" w:rsidRPr="00765222" w:rsidRDefault="00BB1DF7">
            <w:pPr>
              <w:pStyle w:val="Compact"/>
              <w:rPr>
                <w:sz w:val="18"/>
                <w:szCs w:val="18"/>
              </w:rPr>
            </w:pPr>
            <w:r w:rsidRPr="00765222">
              <w:rPr>
                <w:sz w:val="18"/>
                <w:szCs w:val="18"/>
              </w:rPr>
              <w:t>Valeur ou consigne de saisie</w:t>
            </w:r>
          </w:p>
        </w:tc>
      </w:tr>
      <w:tr w:rsidR="006F2E49" w:rsidRPr="00765222" w14:paraId="442B46A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D4ECFE6" w14:textId="77777777" w:rsidR="006F2E49" w:rsidRPr="00765222" w:rsidRDefault="00BB1DF7">
            <w:pPr>
              <w:pStyle w:val="Compact"/>
              <w:rPr>
                <w:sz w:val="18"/>
                <w:szCs w:val="18"/>
              </w:rPr>
            </w:pPr>
            <w:r w:rsidRPr="00765222">
              <w:rPr>
                <w:sz w:val="18"/>
                <w:szCs w:val="18"/>
              </w:rPr>
              <w:t>Métadonnées générales</w:t>
            </w:r>
          </w:p>
        </w:tc>
        <w:tc>
          <w:tcPr>
            <w:cnfStyle w:val="000001000000" w:firstRow="0" w:lastRow="0" w:firstColumn="0" w:lastColumn="0" w:oddVBand="0" w:evenVBand="1" w:oddHBand="0" w:evenHBand="0" w:firstRowFirstColumn="0" w:firstRowLastColumn="0" w:lastRowFirstColumn="0" w:lastRowLastColumn="0"/>
            <w:tcW w:w="0" w:type="auto"/>
          </w:tcPr>
          <w:p w14:paraId="138A855F" w14:textId="77777777" w:rsidR="006F2E49" w:rsidRPr="00765222" w:rsidRDefault="00BB1DF7">
            <w:pPr>
              <w:pStyle w:val="Compact"/>
              <w:rPr>
                <w:sz w:val="18"/>
                <w:szCs w:val="18"/>
              </w:rPr>
            </w:pPr>
            <w:proofErr w:type="gramStart"/>
            <w:r w:rsidRPr="00765222">
              <w:rPr>
                <w:rStyle w:val="VerbatimChar"/>
                <w:sz w:val="18"/>
                <w:szCs w:val="18"/>
              </w:rPr>
              <w:t>utf</w:t>
            </w:r>
            <w:proofErr w:type="gramEnd"/>
            <w:r w:rsidRPr="00765222">
              <w:rPr>
                <w:rStyle w:val="VerbatimChar"/>
                <w:sz w:val="18"/>
                <w:szCs w:val="18"/>
              </w:rPr>
              <w:t>8</w:t>
            </w:r>
          </w:p>
        </w:tc>
      </w:tr>
      <w:tr w:rsidR="006F2E49" w:rsidRPr="00765222" w14:paraId="5CF9F7F3"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B4371C1" w14:textId="77777777" w:rsidR="006F2E49" w:rsidRPr="00765222" w:rsidRDefault="00BB1DF7">
            <w:pPr>
              <w:pStyle w:val="Compact"/>
              <w:rPr>
                <w:sz w:val="18"/>
                <w:szCs w:val="18"/>
              </w:rPr>
            </w:pPr>
            <w:r w:rsidRPr="00765222">
              <w:rPr>
                <w:sz w:val="18"/>
                <w:szCs w:val="18"/>
              </w:rPr>
              <w:t>Métadonnées d’un PPR</w:t>
            </w:r>
          </w:p>
        </w:tc>
        <w:tc>
          <w:tcPr>
            <w:cnfStyle w:val="000001000000" w:firstRow="0" w:lastRow="0" w:firstColumn="0" w:lastColumn="0" w:oddVBand="0" w:evenVBand="1" w:oddHBand="0" w:evenHBand="0" w:firstRowFirstColumn="0" w:firstRowLastColumn="0" w:lastRowFirstColumn="0" w:lastRowLastColumn="0"/>
            <w:tcW w:w="0" w:type="auto"/>
          </w:tcPr>
          <w:p w14:paraId="756FCC35" w14:textId="77777777" w:rsidR="006F2E49" w:rsidRPr="00765222" w:rsidRDefault="00BB1DF7">
            <w:pPr>
              <w:pStyle w:val="Compact"/>
              <w:rPr>
                <w:sz w:val="18"/>
                <w:szCs w:val="18"/>
              </w:rPr>
            </w:pPr>
            <w:proofErr w:type="gramStart"/>
            <w:r w:rsidRPr="00765222">
              <w:rPr>
                <w:rStyle w:val="VerbatimChar"/>
                <w:sz w:val="18"/>
                <w:szCs w:val="18"/>
              </w:rPr>
              <w:t>utf</w:t>
            </w:r>
            <w:proofErr w:type="gramEnd"/>
            <w:r w:rsidRPr="00765222">
              <w:rPr>
                <w:rStyle w:val="VerbatimChar"/>
                <w:sz w:val="18"/>
                <w:szCs w:val="18"/>
              </w:rPr>
              <w:t>8</w:t>
            </w:r>
          </w:p>
        </w:tc>
      </w:tr>
      <w:tr w:rsidR="006F2E49" w:rsidRPr="00765222" w14:paraId="6273FCD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CAA184A" w14:textId="77777777" w:rsidR="006F2E49" w:rsidRPr="00765222" w:rsidRDefault="00BB1DF7">
            <w:pPr>
              <w:pStyle w:val="Compact"/>
              <w:rPr>
                <w:sz w:val="18"/>
                <w:szCs w:val="18"/>
              </w:rPr>
            </w:pPr>
            <w:r w:rsidRPr="00765222">
              <w:rPr>
                <w:sz w:val="18"/>
                <w:szCs w:val="18"/>
              </w:rPr>
              <w:t>Métadonnées d’une thématique</w:t>
            </w:r>
          </w:p>
        </w:tc>
        <w:tc>
          <w:tcPr>
            <w:cnfStyle w:val="000001000000" w:firstRow="0" w:lastRow="0" w:firstColumn="0" w:lastColumn="0" w:oddVBand="0" w:evenVBand="1" w:oddHBand="0" w:evenHBand="0" w:firstRowFirstColumn="0" w:firstRowLastColumn="0" w:lastRowFirstColumn="0" w:lastRowLastColumn="0"/>
            <w:tcW w:w="0" w:type="auto"/>
          </w:tcPr>
          <w:p w14:paraId="2472C81E" w14:textId="77777777" w:rsidR="006F2E49" w:rsidRPr="00765222" w:rsidRDefault="00BB1DF7">
            <w:pPr>
              <w:pStyle w:val="Compact"/>
              <w:rPr>
                <w:sz w:val="18"/>
                <w:szCs w:val="18"/>
              </w:rPr>
            </w:pPr>
            <w:proofErr w:type="gramStart"/>
            <w:r w:rsidRPr="00765222">
              <w:rPr>
                <w:rStyle w:val="VerbatimChar"/>
                <w:sz w:val="18"/>
                <w:szCs w:val="18"/>
              </w:rPr>
              <w:t>utf</w:t>
            </w:r>
            <w:proofErr w:type="gramEnd"/>
            <w:r w:rsidRPr="00765222">
              <w:rPr>
                <w:rStyle w:val="VerbatimChar"/>
                <w:sz w:val="18"/>
                <w:szCs w:val="18"/>
              </w:rPr>
              <w:t>8</w:t>
            </w:r>
          </w:p>
        </w:tc>
      </w:tr>
    </w:tbl>
    <w:p w14:paraId="16B7AB0F" w14:textId="77777777" w:rsidR="006F2E49" w:rsidRDefault="00BB1DF7">
      <w:pPr>
        <w:pStyle w:val="Titre4"/>
      </w:pPr>
      <w:bookmarkStart w:id="266" w:name="type-de-représentation-géographique"/>
      <w:bookmarkEnd w:id="265"/>
      <w:r>
        <w:t>Type de représentation géographique</w:t>
      </w:r>
    </w:p>
    <w:p w14:paraId="1F2A27F5" w14:textId="77777777" w:rsidR="006F2E49" w:rsidRPr="0067229D" w:rsidRDefault="00BB1DF7" w:rsidP="00BB1DF7">
      <w:pPr>
        <w:pStyle w:val="Compact"/>
        <w:numPr>
          <w:ilvl w:val="0"/>
          <w:numId w:val="61"/>
        </w:numPr>
        <w:rPr>
          <w:lang w:val="fr-FR"/>
        </w:rPr>
      </w:pPr>
      <w:r w:rsidRPr="0067229D">
        <w:rPr>
          <w:lang w:val="fr-FR"/>
        </w:rPr>
        <w:t>Description : Pour l’ensemble des lots concernés par ces consignes, le champ est à remplir avec la valeur : vector (traduction de « vecteur »)</w:t>
      </w:r>
    </w:p>
    <w:p w14:paraId="2F4B9CC0" w14:textId="77777777" w:rsidR="006F2E49" w:rsidRDefault="00BB1DF7" w:rsidP="00BB1DF7">
      <w:pPr>
        <w:pStyle w:val="Compact"/>
        <w:numPr>
          <w:ilvl w:val="0"/>
          <w:numId w:val="61"/>
        </w:numPr>
      </w:pPr>
      <w:proofErr w:type="gramStart"/>
      <w:r>
        <w:t>Obligation :</w:t>
      </w:r>
      <w:proofErr w:type="gramEnd"/>
      <w:r>
        <w:t xml:space="preserve"> Saisie obligatoire</w:t>
      </w:r>
    </w:p>
    <w:p w14:paraId="02C934D1" w14:textId="77777777" w:rsidR="006F2E49" w:rsidRDefault="00BB1DF7" w:rsidP="00BB1DF7">
      <w:pPr>
        <w:pStyle w:val="Compact"/>
        <w:numPr>
          <w:ilvl w:val="0"/>
          <w:numId w:val="61"/>
        </w:numPr>
      </w:pPr>
      <w:r>
        <w:t xml:space="preserve">XPath ISO </w:t>
      </w:r>
      <w:proofErr w:type="gramStart"/>
      <w:r>
        <w:t>19115 :</w:t>
      </w:r>
      <w:proofErr w:type="gramEnd"/>
      <w:r>
        <w:t xml:space="preserve"> </w:t>
      </w:r>
      <w:r>
        <w:rPr>
          <w:rStyle w:val="VerbatimChar"/>
        </w:rPr>
        <w:t>identificationInfo[1]/*/spatialRepresentationType</w:t>
      </w:r>
    </w:p>
    <w:tbl>
      <w:tblPr>
        <w:tblStyle w:val="Table"/>
        <w:tblW w:w="0" w:type="auto"/>
        <w:tblLook w:val="0020" w:firstRow="1" w:lastRow="0" w:firstColumn="0" w:lastColumn="0" w:noHBand="0" w:noVBand="0"/>
      </w:tblPr>
      <w:tblGrid>
        <w:gridCol w:w="3012"/>
        <w:gridCol w:w="2669"/>
      </w:tblGrid>
      <w:tr w:rsidR="006F2E49" w:rsidRPr="009D678C" w14:paraId="1DFF86EA"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BFBD8D7" w14:textId="77777777" w:rsidR="006F2E49" w:rsidRPr="00765222" w:rsidRDefault="00BB1DF7">
            <w:pPr>
              <w:pStyle w:val="Compact"/>
              <w:rPr>
                <w:sz w:val="18"/>
                <w:szCs w:val="18"/>
              </w:rPr>
            </w:pPr>
            <w:r w:rsidRPr="00765222">
              <w:rPr>
                <w:sz w:val="18"/>
                <w:szCs w:val="18"/>
              </w:rPr>
              <w:t>Niveau de granularité</w:t>
            </w:r>
          </w:p>
        </w:tc>
        <w:tc>
          <w:tcPr>
            <w:cnfStyle w:val="000001000000" w:firstRow="0" w:lastRow="0" w:firstColumn="0" w:lastColumn="0" w:oddVBand="0" w:evenVBand="1" w:oddHBand="0" w:evenHBand="0" w:firstRowFirstColumn="0" w:firstRowLastColumn="0" w:lastRowFirstColumn="0" w:lastRowLastColumn="0"/>
            <w:tcW w:w="0" w:type="auto"/>
          </w:tcPr>
          <w:p w14:paraId="07BAA2AD" w14:textId="77777777" w:rsidR="006F2E49" w:rsidRPr="00765222" w:rsidRDefault="00BB1DF7">
            <w:pPr>
              <w:pStyle w:val="Compact"/>
              <w:rPr>
                <w:sz w:val="18"/>
                <w:szCs w:val="18"/>
              </w:rPr>
            </w:pPr>
            <w:r w:rsidRPr="00765222">
              <w:rPr>
                <w:sz w:val="18"/>
                <w:szCs w:val="18"/>
              </w:rPr>
              <w:t>Valeur ou consigne de saisie</w:t>
            </w:r>
          </w:p>
        </w:tc>
      </w:tr>
      <w:tr w:rsidR="006F2E49" w:rsidRPr="00765222" w14:paraId="6439195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EE77E18" w14:textId="77777777" w:rsidR="006F2E49" w:rsidRPr="00765222" w:rsidRDefault="00BB1DF7">
            <w:pPr>
              <w:pStyle w:val="Compact"/>
              <w:rPr>
                <w:sz w:val="18"/>
                <w:szCs w:val="18"/>
              </w:rPr>
            </w:pPr>
            <w:r w:rsidRPr="00765222">
              <w:rPr>
                <w:sz w:val="18"/>
                <w:szCs w:val="18"/>
              </w:rPr>
              <w:t>Métadonnées générales</w:t>
            </w:r>
          </w:p>
        </w:tc>
        <w:tc>
          <w:tcPr>
            <w:cnfStyle w:val="000001000000" w:firstRow="0" w:lastRow="0" w:firstColumn="0" w:lastColumn="0" w:oddVBand="0" w:evenVBand="1" w:oddHBand="0" w:evenHBand="0" w:firstRowFirstColumn="0" w:firstRowLastColumn="0" w:lastRowFirstColumn="0" w:lastRowLastColumn="0"/>
            <w:tcW w:w="0" w:type="auto"/>
          </w:tcPr>
          <w:p w14:paraId="41DD5CAC" w14:textId="77777777" w:rsidR="006F2E49" w:rsidRPr="00765222" w:rsidRDefault="00BB1DF7">
            <w:pPr>
              <w:pStyle w:val="Compact"/>
              <w:rPr>
                <w:sz w:val="18"/>
                <w:szCs w:val="18"/>
              </w:rPr>
            </w:pPr>
            <w:proofErr w:type="gramStart"/>
            <w:r w:rsidRPr="00765222">
              <w:rPr>
                <w:rStyle w:val="VerbatimChar"/>
                <w:sz w:val="18"/>
                <w:szCs w:val="18"/>
              </w:rPr>
              <w:t>vector</w:t>
            </w:r>
            <w:proofErr w:type="gramEnd"/>
          </w:p>
        </w:tc>
      </w:tr>
      <w:tr w:rsidR="006F2E49" w:rsidRPr="00765222" w14:paraId="2732D494"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D8EC751" w14:textId="77777777" w:rsidR="006F2E49" w:rsidRPr="00765222" w:rsidRDefault="00BB1DF7">
            <w:pPr>
              <w:pStyle w:val="Compact"/>
              <w:rPr>
                <w:sz w:val="18"/>
                <w:szCs w:val="18"/>
              </w:rPr>
            </w:pPr>
            <w:r w:rsidRPr="00765222">
              <w:rPr>
                <w:sz w:val="18"/>
                <w:szCs w:val="18"/>
              </w:rPr>
              <w:t>Métadonnées d’un PPR</w:t>
            </w:r>
          </w:p>
        </w:tc>
        <w:tc>
          <w:tcPr>
            <w:cnfStyle w:val="000001000000" w:firstRow="0" w:lastRow="0" w:firstColumn="0" w:lastColumn="0" w:oddVBand="0" w:evenVBand="1" w:oddHBand="0" w:evenHBand="0" w:firstRowFirstColumn="0" w:firstRowLastColumn="0" w:lastRowFirstColumn="0" w:lastRowLastColumn="0"/>
            <w:tcW w:w="0" w:type="auto"/>
          </w:tcPr>
          <w:p w14:paraId="69817A04" w14:textId="77777777" w:rsidR="006F2E49" w:rsidRPr="00765222" w:rsidRDefault="00BB1DF7">
            <w:pPr>
              <w:pStyle w:val="Compact"/>
              <w:rPr>
                <w:sz w:val="18"/>
                <w:szCs w:val="18"/>
              </w:rPr>
            </w:pPr>
            <w:proofErr w:type="gramStart"/>
            <w:r w:rsidRPr="00765222">
              <w:rPr>
                <w:rStyle w:val="VerbatimChar"/>
                <w:sz w:val="18"/>
                <w:szCs w:val="18"/>
              </w:rPr>
              <w:t>vector</w:t>
            </w:r>
            <w:proofErr w:type="gramEnd"/>
          </w:p>
        </w:tc>
      </w:tr>
      <w:tr w:rsidR="006F2E49" w:rsidRPr="00765222" w14:paraId="05EE976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4120589" w14:textId="77777777" w:rsidR="006F2E49" w:rsidRPr="00765222" w:rsidRDefault="00BB1DF7">
            <w:pPr>
              <w:pStyle w:val="Compact"/>
              <w:rPr>
                <w:sz w:val="18"/>
                <w:szCs w:val="18"/>
              </w:rPr>
            </w:pPr>
            <w:r w:rsidRPr="00765222">
              <w:rPr>
                <w:sz w:val="18"/>
                <w:szCs w:val="18"/>
              </w:rPr>
              <w:t>Métadonnées d’une thématique</w:t>
            </w:r>
          </w:p>
        </w:tc>
        <w:tc>
          <w:tcPr>
            <w:cnfStyle w:val="000001000000" w:firstRow="0" w:lastRow="0" w:firstColumn="0" w:lastColumn="0" w:oddVBand="0" w:evenVBand="1" w:oddHBand="0" w:evenHBand="0" w:firstRowFirstColumn="0" w:firstRowLastColumn="0" w:lastRowFirstColumn="0" w:lastRowLastColumn="0"/>
            <w:tcW w:w="0" w:type="auto"/>
          </w:tcPr>
          <w:p w14:paraId="226B3575" w14:textId="77777777" w:rsidR="006F2E49" w:rsidRPr="00765222" w:rsidRDefault="00BB1DF7">
            <w:pPr>
              <w:pStyle w:val="Compact"/>
              <w:rPr>
                <w:sz w:val="18"/>
                <w:szCs w:val="18"/>
              </w:rPr>
            </w:pPr>
            <w:proofErr w:type="gramStart"/>
            <w:r w:rsidRPr="00765222">
              <w:rPr>
                <w:rStyle w:val="VerbatimChar"/>
                <w:sz w:val="18"/>
                <w:szCs w:val="18"/>
              </w:rPr>
              <w:t>vector</w:t>
            </w:r>
            <w:proofErr w:type="gramEnd"/>
          </w:p>
        </w:tc>
      </w:tr>
    </w:tbl>
    <w:p w14:paraId="2D342D34" w14:textId="77777777" w:rsidR="006F2E49" w:rsidRDefault="00BB1DF7">
      <w:pPr>
        <w:pStyle w:val="Titre3"/>
      </w:pPr>
      <w:bookmarkStart w:id="267" w:name="_Toc214040777"/>
      <w:bookmarkStart w:id="268" w:name="X02e5bb26a0979e1a982fd6b98eeef826e4dcc95"/>
      <w:bookmarkEnd w:id="257"/>
      <w:bookmarkEnd w:id="266"/>
      <w:r>
        <w:t>Éléments de métadonnées relatifs à la classification des données et services géographiques</w:t>
      </w:r>
      <w:bookmarkEnd w:id="267"/>
    </w:p>
    <w:p w14:paraId="45B7005A" w14:textId="77777777" w:rsidR="006F2E49" w:rsidRDefault="00BB1DF7">
      <w:pPr>
        <w:pStyle w:val="Titre4"/>
      </w:pPr>
      <w:bookmarkStart w:id="269" w:name="catégorie-thématique"/>
      <w:r>
        <w:t>Catégorie thématique</w:t>
      </w:r>
    </w:p>
    <w:p w14:paraId="18955C15" w14:textId="77777777" w:rsidR="006F2E49" w:rsidRDefault="00BB1DF7" w:rsidP="00BB1DF7">
      <w:pPr>
        <w:pStyle w:val="Compact"/>
        <w:numPr>
          <w:ilvl w:val="0"/>
          <w:numId w:val="62"/>
        </w:numPr>
      </w:pPr>
      <w:r w:rsidRPr="0067229D">
        <w:rPr>
          <w:lang w:val="fr-FR"/>
        </w:rPr>
        <w:t xml:space="preserve">Description : Le champ est à remplir avec la valeur suivante : theme (traduction de « … ») </w:t>
      </w:r>
      <w:r>
        <w:t xml:space="preserve">(liste : </w:t>
      </w:r>
      <w:proofErr w:type="gramStart"/>
      <w:r>
        <w:t>https://inspire.ec.europa.eu/metadata-codelist/TopicCategory )</w:t>
      </w:r>
      <w:proofErr w:type="gramEnd"/>
    </w:p>
    <w:p w14:paraId="34FA4DDF" w14:textId="77777777" w:rsidR="006F2E49" w:rsidRDefault="00BB1DF7" w:rsidP="00BB1DF7">
      <w:pPr>
        <w:pStyle w:val="Compact"/>
        <w:numPr>
          <w:ilvl w:val="0"/>
          <w:numId w:val="62"/>
        </w:numPr>
      </w:pPr>
      <w:proofErr w:type="gramStart"/>
      <w:r>
        <w:t>Obligation :</w:t>
      </w:r>
      <w:proofErr w:type="gramEnd"/>
      <w:r>
        <w:t xml:space="preserve"> Saisie obligatoire</w:t>
      </w:r>
    </w:p>
    <w:p w14:paraId="018A3F5A" w14:textId="77777777" w:rsidR="006F2E49" w:rsidRDefault="00BB1DF7" w:rsidP="00BB1DF7">
      <w:pPr>
        <w:pStyle w:val="Compact"/>
        <w:numPr>
          <w:ilvl w:val="0"/>
          <w:numId w:val="62"/>
        </w:numPr>
      </w:pPr>
      <w:r>
        <w:t xml:space="preserve">XPath ISO </w:t>
      </w:r>
      <w:proofErr w:type="gramStart"/>
      <w:r>
        <w:t>19115 :</w:t>
      </w:r>
      <w:proofErr w:type="gramEnd"/>
      <w:r>
        <w:t xml:space="preserve"> </w:t>
      </w:r>
      <w:r>
        <w:rPr>
          <w:rStyle w:val="VerbatimChar"/>
        </w:rPr>
        <w:t>identificationInfo[1]/*/topicCategory</w:t>
      </w:r>
    </w:p>
    <w:tbl>
      <w:tblPr>
        <w:tblStyle w:val="Table"/>
        <w:tblW w:w="0" w:type="auto"/>
        <w:tblLook w:val="0020" w:firstRow="1" w:lastRow="0" w:firstColumn="0" w:lastColumn="0" w:noHBand="0" w:noVBand="0"/>
      </w:tblPr>
      <w:tblGrid>
        <w:gridCol w:w="1684"/>
        <w:gridCol w:w="7706"/>
      </w:tblGrid>
      <w:tr w:rsidR="006F2E49" w:rsidRPr="009D678C" w14:paraId="52D7106A"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FAD2348" w14:textId="77777777" w:rsidR="006F2E49" w:rsidRPr="00765222" w:rsidRDefault="00BB1DF7">
            <w:pPr>
              <w:pStyle w:val="Compact"/>
              <w:rPr>
                <w:sz w:val="18"/>
                <w:szCs w:val="18"/>
              </w:rPr>
            </w:pPr>
            <w:r w:rsidRPr="00765222">
              <w:rPr>
                <w:sz w:val="18"/>
                <w:szCs w:val="18"/>
              </w:rPr>
              <w:t>Niveau de granularité</w:t>
            </w:r>
          </w:p>
        </w:tc>
        <w:tc>
          <w:tcPr>
            <w:cnfStyle w:val="000001000000" w:firstRow="0" w:lastRow="0" w:firstColumn="0" w:lastColumn="0" w:oddVBand="0" w:evenVBand="1" w:oddHBand="0" w:evenHBand="0" w:firstRowFirstColumn="0" w:firstRowLastColumn="0" w:lastRowFirstColumn="0" w:lastRowLastColumn="0"/>
            <w:tcW w:w="0" w:type="auto"/>
          </w:tcPr>
          <w:p w14:paraId="202F54DB" w14:textId="77777777" w:rsidR="006F2E49" w:rsidRPr="00765222" w:rsidRDefault="00BB1DF7">
            <w:pPr>
              <w:pStyle w:val="Compact"/>
              <w:rPr>
                <w:sz w:val="18"/>
                <w:szCs w:val="18"/>
              </w:rPr>
            </w:pPr>
            <w:r w:rsidRPr="00765222">
              <w:rPr>
                <w:sz w:val="18"/>
                <w:szCs w:val="18"/>
              </w:rPr>
              <w:t>Valeur ou consigne de saisie</w:t>
            </w:r>
          </w:p>
        </w:tc>
      </w:tr>
      <w:tr w:rsidR="006F2E49" w:rsidRPr="009D678C" w14:paraId="56B8BCA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F9D9335" w14:textId="77777777" w:rsidR="006F2E49" w:rsidRPr="00765222" w:rsidRDefault="00BB1DF7">
            <w:pPr>
              <w:pStyle w:val="Compact"/>
              <w:rPr>
                <w:sz w:val="18"/>
                <w:szCs w:val="18"/>
              </w:rPr>
            </w:pPr>
            <w:r w:rsidRPr="00765222">
              <w:rPr>
                <w:sz w:val="18"/>
                <w:szCs w:val="18"/>
              </w:rPr>
              <w:t>Métadonnées générales</w:t>
            </w:r>
          </w:p>
        </w:tc>
        <w:tc>
          <w:tcPr>
            <w:cnfStyle w:val="000001000000" w:firstRow="0" w:lastRow="0" w:firstColumn="0" w:lastColumn="0" w:oddVBand="0" w:evenVBand="1" w:oddHBand="0" w:evenHBand="0" w:firstRowFirstColumn="0" w:firstRowLastColumn="0" w:lastRowFirstColumn="0" w:lastRowLastColumn="0"/>
            <w:tcW w:w="0" w:type="auto"/>
          </w:tcPr>
          <w:p w14:paraId="7B250834" w14:textId="77777777" w:rsidR="006F2E49" w:rsidRPr="00765222" w:rsidRDefault="00BB1DF7">
            <w:pPr>
              <w:pStyle w:val="Compact"/>
              <w:rPr>
                <w:sz w:val="18"/>
                <w:szCs w:val="18"/>
              </w:rPr>
            </w:pPr>
            <w:proofErr w:type="gramStart"/>
            <w:r w:rsidRPr="00765222">
              <w:rPr>
                <w:rStyle w:val="VerbatimChar"/>
                <w:sz w:val="18"/>
                <w:szCs w:val="18"/>
              </w:rPr>
              <w:t>planningCadastre</w:t>
            </w:r>
            <w:proofErr w:type="gramEnd"/>
            <w:r w:rsidRPr="00765222">
              <w:rPr>
                <w:sz w:val="18"/>
                <w:szCs w:val="18"/>
              </w:rPr>
              <w:t xml:space="preserve"> (</w:t>
            </w:r>
            <w:r w:rsidRPr="00765222">
              <w:rPr>
                <w:i/>
                <w:iCs/>
                <w:sz w:val="18"/>
                <w:szCs w:val="18"/>
              </w:rPr>
              <w:t>Catégorie ISO correspondante des thématiques INSPIRE : “Zones de gestion, de restriction ou de réglementation et unités de déclaration” et “Usage des sols”</w:t>
            </w:r>
            <w:r w:rsidRPr="00765222">
              <w:rPr>
                <w:sz w:val="18"/>
                <w:szCs w:val="18"/>
              </w:rPr>
              <w:t xml:space="preserve">), </w:t>
            </w:r>
            <w:r w:rsidRPr="00765222">
              <w:rPr>
                <w:rStyle w:val="VerbatimChar"/>
                <w:sz w:val="18"/>
                <w:szCs w:val="18"/>
              </w:rPr>
              <w:t>geoscientificInformation</w:t>
            </w:r>
            <w:r w:rsidRPr="00765222">
              <w:rPr>
                <w:sz w:val="18"/>
                <w:szCs w:val="18"/>
              </w:rPr>
              <w:t xml:space="preserve"> (</w:t>
            </w:r>
            <w:r w:rsidRPr="00765222">
              <w:rPr>
                <w:i/>
                <w:iCs/>
                <w:sz w:val="18"/>
                <w:szCs w:val="18"/>
              </w:rPr>
              <w:t xml:space="preserve">Catégorie ISO correspondante de la thématique INSPIRE : “Zones à risque naturel”), </w:t>
            </w:r>
            <w:r w:rsidRPr="00765222">
              <w:rPr>
                <w:rStyle w:val="VerbatimChar"/>
                <w:i/>
                <w:iCs/>
                <w:sz w:val="18"/>
                <w:szCs w:val="18"/>
              </w:rPr>
              <w:t>structure</w:t>
            </w:r>
            <w:r w:rsidRPr="00765222">
              <w:rPr>
                <w:i/>
                <w:iCs/>
                <w:sz w:val="18"/>
                <w:szCs w:val="18"/>
              </w:rPr>
              <w:t xml:space="preserve"> (</w:t>
            </w:r>
            <w:r w:rsidRPr="00765222">
              <w:rPr>
                <w:sz w:val="18"/>
                <w:szCs w:val="18"/>
              </w:rPr>
              <w:t>Catégorie ISO correspondante de la thématique INSPIRE : “Lieux de production et sites industriels” pour les PPRT*)</w:t>
            </w:r>
          </w:p>
        </w:tc>
      </w:tr>
      <w:tr w:rsidR="006F2E49" w:rsidRPr="009D678C" w14:paraId="24E9FEEA"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82B60EA" w14:textId="77777777" w:rsidR="006F2E49" w:rsidRPr="00765222" w:rsidRDefault="00BB1DF7">
            <w:pPr>
              <w:pStyle w:val="Compact"/>
              <w:rPr>
                <w:sz w:val="18"/>
                <w:szCs w:val="18"/>
              </w:rPr>
            </w:pPr>
            <w:r w:rsidRPr="00765222">
              <w:rPr>
                <w:sz w:val="18"/>
                <w:szCs w:val="18"/>
              </w:rPr>
              <w:t>Métadonnées d’un PPR</w:t>
            </w:r>
          </w:p>
        </w:tc>
        <w:tc>
          <w:tcPr>
            <w:cnfStyle w:val="000001000000" w:firstRow="0" w:lastRow="0" w:firstColumn="0" w:lastColumn="0" w:oddVBand="0" w:evenVBand="1" w:oddHBand="0" w:evenHBand="0" w:firstRowFirstColumn="0" w:firstRowLastColumn="0" w:lastRowFirstColumn="0" w:lastRowLastColumn="0"/>
            <w:tcW w:w="0" w:type="auto"/>
          </w:tcPr>
          <w:p w14:paraId="0331B499" w14:textId="77777777" w:rsidR="006F2E49" w:rsidRPr="00765222" w:rsidRDefault="00BB1DF7">
            <w:pPr>
              <w:pStyle w:val="Compact"/>
              <w:rPr>
                <w:sz w:val="18"/>
                <w:szCs w:val="18"/>
              </w:rPr>
            </w:pPr>
            <w:proofErr w:type="gramStart"/>
            <w:r w:rsidRPr="00765222">
              <w:rPr>
                <w:rStyle w:val="VerbatimChar"/>
                <w:sz w:val="18"/>
                <w:szCs w:val="18"/>
              </w:rPr>
              <w:t>planningCadastre</w:t>
            </w:r>
            <w:proofErr w:type="gramEnd"/>
            <w:r w:rsidRPr="00765222">
              <w:rPr>
                <w:sz w:val="18"/>
                <w:szCs w:val="18"/>
              </w:rPr>
              <w:t xml:space="preserve"> et </w:t>
            </w:r>
            <w:r w:rsidRPr="00765222">
              <w:rPr>
                <w:rStyle w:val="VerbatimChar"/>
                <w:sz w:val="18"/>
                <w:szCs w:val="18"/>
              </w:rPr>
              <w:t>geoscientificInformation</w:t>
            </w:r>
            <w:r w:rsidRPr="00765222">
              <w:rPr>
                <w:sz w:val="18"/>
                <w:szCs w:val="18"/>
              </w:rPr>
              <w:t xml:space="preserve">, et </w:t>
            </w:r>
            <w:r w:rsidRPr="00765222">
              <w:rPr>
                <w:rStyle w:val="VerbatimChar"/>
                <w:sz w:val="18"/>
                <w:szCs w:val="18"/>
              </w:rPr>
              <w:t>structure</w:t>
            </w:r>
            <w:r w:rsidRPr="00765222">
              <w:rPr>
                <w:sz w:val="18"/>
                <w:szCs w:val="18"/>
              </w:rPr>
              <w:t xml:space="preserve"> (si PPRT)</w:t>
            </w:r>
          </w:p>
        </w:tc>
      </w:tr>
      <w:tr w:rsidR="006F2E49" w:rsidRPr="009D678C" w14:paraId="3710D49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FE52CBA" w14:textId="77777777" w:rsidR="006F2E49" w:rsidRPr="00765222" w:rsidRDefault="00BB1DF7">
            <w:pPr>
              <w:pStyle w:val="Compact"/>
              <w:rPr>
                <w:sz w:val="18"/>
                <w:szCs w:val="18"/>
              </w:rPr>
            </w:pPr>
            <w:r w:rsidRPr="00765222">
              <w:rPr>
                <w:sz w:val="18"/>
                <w:szCs w:val="18"/>
              </w:rPr>
              <w:t>Métadonnées d’une thématique</w:t>
            </w:r>
          </w:p>
        </w:tc>
        <w:tc>
          <w:tcPr>
            <w:cnfStyle w:val="000001000000" w:firstRow="0" w:lastRow="0" w:firstColumn="0" w:lastColumn="0" w:oddVBand="0" w:evenVBand="1" w:oddHBand="0" w:evenHBand="0" w:firstRowFirstColumn="0" w:firstRowLastColumn="0" w:lastRowFirstColumn="0" w:lastRowLastColumn="0"/>
            <w:tcW w:w="0" w:type="auto"/>
          </w:tcPr>
          <w:p w14:paraId="55F1C49E" w14:textId="77777777" w:rsidR="006F2E49" w:rsidRPr="00765222" w:rsidRDefault="00BB1DF7">
            <w:pPr>
              <w:pStyle w:val="Compact"/>
              <w:rPr>
                <w:sz w:val="18"/>
                <w:szCs w:val="18"/>
              </w:rPr>
            </w:pPr>
            <w:proofErr w:type="gramStart"/>
            <w:r w:rsidRPr="00765222">
              <w:rPr>
                <w:rStyle w:val="VerbatimChar"/>
                <w:sz w:val="18"/>
                <w:szCs w:val="18"/>
              </w:rPr>
              <w:t>planningCadastre</w:t>
            </w:r>
            <w:proofErr w:type="gramEnd"/>
            <w:r w:rsidRPr="00765222">
              <w:rPr>
                <w:sz w:val="18"/>
                <w:szCs w:val="18"/>
              </w:rPr>
              <w:t xml:space="preserve"> et </w:t>
            </w:r>
            <w:r w:rsidRPr="00765222">
              <w:rPr>
                <w:rStyle w:val="VerbatimChar"/>
                <w:sz w:val="18"/>
                <w:szCs w:val="18"/>
              </w:rPr>
              <w:t>geoscientificInformation</w:t>
            </w:r>
            <w:r w:rsidRPr="00765222">
              <w:rPr>
                <w:sz w:val="18"/>
                <w:szCs w:val="18"/>
              </w:rPr>
              <w:t xml:space="preserve">, et </w:t>
            </w:r>
            <w:r w:rsidRPr="00765222">
              <w:rPr>
                <w:rStyle w:val="VerbatimChar"/>
                <w:sz w:val="18"/>
                <w:szCs w:val="18"/>
              </w:rPr>
              <w:t>structure</w:t>
            </w:r>
            <w:r w:rsidRPr="00765222">
              <w:rPr>
                <w:sz w:val="18"/>
                <w:szCs w:val="18"/>
              </w:rPr>
              <w:t xml:space="preserve"> (si PPRT)</w:t>
            </w:r>
          </w:p>
        </w:tc>
      </w:tr>
    </w:tbl>
    <w:p w14:paraId="1BB7791F" w14:textId="77777777" w:rsidR="006F2E49" w:rsidRDefault="00BB1DF7">
      <w:pPr>
        <w:pStyle w:val="Titre3"/>
      </w:pPr>
      <w:bookmarkStart w:id="270" w:name="_Toc214040778"/>
      <w:bookmarkStart w:id="271" w:name="Xfd743551815d13c8849bcfa2f0eeda2c9e15088"/>
      <w:bookmarkEnd w:id="268"/>
      <w:bookmarkEnd w:id="269"/>
      <w:r>
        <w:t>Éléments de métadonnées relatifs aux mots-clés</w:t>
      </w:r>
      <w:bookmarkEnd w:id="270"/>
    </w:p>
    <w:p w14:paraId="68AE67CF" w14:textId="77777777" w:rsidR="006F2E49" w:rsidRDefault="00BB1DF7">
      <w:pPr>
        <w:pStyle w:val="Titre4"/>
      </w:pPr>
      <w:bookmarkStart w:id="272" w:name="mots-clés-obligatoire-thème-inspire"/>
      <w:r>
        <w:t>Mots clés obligatoire : Thème INSPIRE</w:t>
      </w:r>
    </w:p>
    <w:p w14:paraId="05D17055" w14:textId="77777777" w:rsidR="006F2E49" w:rsidRPr="0067229D" w:rsidRDefault="00BB1DF7" w:rsidP="00BB1DF7">
      <w:pPr>
        <w:pStyle w:val="Compact"/>
        <w:numPr>
          <w:ilvl w:val="0"/>
          <w:numId w:val="63"/>
        </w:numPr>
        <w:rPr>
          <w:lang w:val="fr-FR"/>
        </w:rPr>
      </w:pPr>
      <w:r w:rsidRPr="0067229D">
        <w:rPr>
          <w:lang w:val="fr-FR"/>
        </w:rPr>
        <w:t>Description : Le champ est à remplir avec la désignation du thème INSPIRE dans le Thésaurus GEMET (recommandation nationale : il est recommandé de ne rattacher une ressource qu’à un seul thème INSPIRE)</w:t>
      </w:r>
    </w:p>
    <w:p w14:paraId="4ECF1138" w14:textId="77777777" w:rsidR="006F2E49" w:rsidRDefault="00BB1DF7" w:rsidP="00BB1DF7">
      <w:pPr>
        <w:pStyle w:val="Compact"/>
        <w:numPr>
          <w:ilvl w:val="0"/>
          <w:numId w:val="63"/>
        </w:numPr>
      </w:pPr>
      <w:proofErr w:type="gramStart"/>
      <w:r>
        <w:t>Obligation :</w:t>
      </w:r>
      <w:proofErr w:type="gramEnd"/>
      <w:r>
        <w:t xml:space="preserve"> Saisie obligatoire</w:t>
      </w:r>
    </w:p>
    <w:p w14:paraId="78D46EDA" w14:textId="77777777" w:rsidR="006F2E49" w:rsidRDefault="00BB1DF7" w:rsidP="00BB1DF7">
      <w:pPr>
        <w:pStyle w:val="Compact"/>
        <w:numPr>
          <w:ilvl w:val="0"/>
          <w:numId w:val="63"/>
        </w:numPr>
      </w:pPr>
      <w:r>
        <w:lastRenderedPageBreak/>
        <w:t xml:space="preserve">XPath ISO </w:t>
      </w:r>
      <w:proofErr w:type="gramStart"/>
      <w:r>
        <w:t>19115 :</w:t>
      </w:r>
      <w:proofErr w:type="gramEnd"/>
      <w:r>
        <w:t xml:space="preserve"> </w:t>
      </w:r>
      <w:r>
        <w:rPr>
          <w:rStyle w:val="VerbatimChar"/>
        </w:rPr>
        <w:t>identificationInfo[1]/*/descriptiveKeywords/*/keyword</w:t>
      </w:r>
      <w:r>
        <w:t xml:space="preserve"> et </w:t>
      </w:r>
      <w:r>
        <w:rPr>
          <w:rStyle w:val="VerbatimChar"/>
        </w:rPr>
        <w:t>identificationInfo[1]/*/descriptiveKeywords/*/thesaurusName</w:t>
      </w:r>
    </w:p>
    <w:tbl>
      <w:tblPr>
        <w:tblStyle w:val="Table"/>
        <w:tblW w:w="0" w:type="auto"/>
        <w:tblLook w:val="0020" w:firstRow="1" w:lastRow="0" w:firstColumn="0" w:lastColumn="0" w:noHBand="0" w:noVBand="0"/>
      </w:tblPr>
      <w:tblGrid>
        <w:gridCol w:w="2008"/>
        <w:gridCol w:w="7382"/>
      </w:tblGrid>
      <w:tr w:rsidR="006F2E49" w:rsidRPr="009D678C" w14:paraId="536B4553"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8AD956A" w14:textId="77777777" w:rsidR="006F2E49" w:rsidRPr="00765222" w:rsidRDefault="00BB1DF7">
            <w:pPr>
              <w:pStyle w:val="Compact"/>
              <w:rPr>
                <w:sz w:val="18"/>
                <w:szCs w:val="18"/>
              </w:rPr>
            </w:pPr>
            <w:r w:rsidRPr="00765222">
              <w:rPr>
                <w:sz w:val="18"/>
                <w:szCs w:val="18"/>
              </w:rPr>
              <w:t>Niveau de granularité</w:t>
            </w:r>
          </w:p>
        </w:tc>
        <w:tc>
          <w:tcPr>
            <w:cnfStyle w:val="000001000000" w:firstRow="0" w:lastRow="0" w:firstColumn="0" w:lastColumn="0" w:oddVBand="0" w:evenVBand="1" w:oddHBand="0" w:evenHBand="0" w:firstRowFirstColumn="0" w:firstRowLastColumn="0" w:lastRowFirstColumn="0" w:lastRowLastColumn="0"/>
            <w:tcW w:w="0" w:type="auto"/>
          </w:tcPr>
          <w:p w14:paraId="0649AC7F" w14:textId="77777777" w:rsidR="006F2E49" w:rsidRPr="00765222" w:rsidRDefault="00BB1DF7">
            <w:pPr>
              <w:pStyle w:val="Compact"/>
              <w:rPr>
                <w:sz w:val="18"/>
                <w:szCs w:val="18"/>
              </w:rPr>
            </w:pPr>
            <w:r w:rsidRPr="00765222">
              <w:rPr>
                <w:sz w:val="18"/>
                <w:szCs w:val="18"/>
              </w:rPr>
              <w:t>Valeur ou consigne de saisie</w:t>
            </w:r>
          </w:p>
        </w:tc>
      </w:tr>
      <w:tr w:rsidR="006F2E49" w:rsidRPr="009D678C" w14:paraId="48AC4EC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4F5C0A" w14:textId="77777777" w:rsidR="006F2E49" w:rsidRPr="00765222" w:rsidRDefault="00BB1DF7">
            <w:pPr>
              <w:pStyle w:val="Compact"/>
              <w:rPr>
                <w:sz w:val="18"/>
                <w:szCs w:val="18"/>
              </w:rPr>
            </w:pPr>
            <w:r w:rsidRPr="00765222">
              <w:rPr>
                <w:sz w:val="18"/>
                <w:szCs w:val="18"/>
              </w:rPr>
              <w:t>Métadonnées générales</w:t>
            </w:r>
          </w:p>
        </w:tc>
        <w:tc>
          <w:tcPr>
            <w:cnfStyle w:val="000001000000" w:firstRow="0" w:lastRow="0" w:firstColumn="0" w:lastColumn="0" w:oddVBand="0" w:evenVBand="1" w:oddHBand="0" w:evenHBand="0" w:firstRowFirstColumn="0" w:firstRowLastColumn="0" w:lastRowFirstColumn="0" w:lastRowLastColumn="0"/>
            <w:tcW w:w="0" w:type="auto"/>
          </w:tcPr>
          <w:p w14:paraId="608AD222" w14:textId="77777777" w:rsidR="006F2E49" w:rsidRPr="00765222" w:rsidRDefault="00BB1DF7">
            <w:pPr>
              <w:pStyle w:val="Compact"/>
              <w:rPr>
                <w:sz w:val="18"/>
                <w:szCs w:val="18"/>
              </w:rPr>
            </w:pPr>
            <w:r w:rsidRPr="00765222">
              <w:rPr>
                <w:rStyle w:val="VerbatimChar"/>
                <w:sz w:val="18"/>
                <w:szCs w:val="18"/>
              </w:rPr>
              <w:t>Lieux de production et sites industriels</w:t>
            </w:r>
            <w:r w:rsidRPr="00765222">
              <w:rPr>
                <w:sz w:val="18"/>
                <w:szCs w:val="18"/>
              </w:rPr>
              <w:t xml:space="preserve"> (PPRT), </w:t>
            </w:r>
            <w:r w:rsidRPr="00765222">
              <w:rPr>
                <w:rStyle w:val="VerbatimChar"/>
                <w:sz w:val="18"/>
                <w:szCs w:val="18"/>
              </w:rPr>
              <w:t>Usage des sols</w:t>
            </w:r>
            <w:r w:rsidRPr="00765222">
              <w:rPr>
                <w:sz w:val="18"/>
                <w:szCs w:val="18"/>
              </w:rPr>
              <w:t xml:space="preserve">, </w:t>
            </w:r>
            <w:r w:rsidRPr="00765222">
              <w:rPr>
                <w:rStyle w:val="VerbatimChar"/>
                <w:sz w:val="18"/>
                <w:szCs w:val="18"/>
              </w:rPr>
              <w:t>Zones à risque naturel</w:t>
            </w:r>
            <w:r w:rsidRPr="00765222">
              <w:rPr>
                <w:sz w:val="18"/>
                <w:szCs w:val="18"/>
              </w:rPr>
              <w:t xml:space="preserve"> (PPRN), </w:t>
            </w:r>
            <w:r w:rsidRPr="00765222">
              <w:rPr>
                <w:rStyle w:val="VerbatimChar"/>
                <w:sz w:val="18"/>
                <w:szCs w:val="18"/>
              </w:rPr>
              <w:t>Zones de gestion, de restriction ou de réglementation et unités de déclaration</w:t>
            </w:r>
          </w:p>
        </w:tc>
      </w:tr>
      <w:tr w:rsidR="006F2E49" w:rsidRPr="009D678C" w14:paraId="6AE162D7"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56D567" w14:textId="77777777" w:rsidR="006F2E49" w:rsidRPr="00765222" w:rsidRDefault="00BB1DF7">
            <w:pPr>
              <w:pStyle w:val="Compact"/>
              <w:rPr>
                <w:sz w:val="18"/>
                <w:szCs w:val="18"/>
              </w:rPr>
            </w:pPr>
            <w:r w:rsidRPr="00765222">
              <w:rPr>
                <w:sz w:val="18"/>
                <w:szCs w:val="18"/>
              </w:rPr>
              <w:t>Métadonnées d’un PPR</w:t>
            </w:r>
          </w:p>
        </w:tc>
        <w:tc>
          <w:tcPr>
            <w:cnfStyle w:val="000001000000" w:firstRow="0" w:lastRow="0" w:firstColumn="0" w:lastColumn="0" w:oddVBand="0" w:evenVBand="1" w:oddHBand="0" w:evenHBand="0" w:firstRowFirstColumn="0" w:firstRowLastColumn="0" w:lastRowFirstColumn="0" w:lastRowLastColumn="0"/>
            <w:tcW w:w="0" w:type="auto"/>
          </w:tcPr>
          <w:p w14:paraId="3F45913B" w14:textId="77777777" w:rsidR="006F2E49" w:rsidRPr="00765222" w:rsidRDefault="00BB1DF7">
            <w:pPr>
              <w:pStyle w:val="Compact"/>
              <w:rPr>
                <w:sz w:val="18"/>
                <w:szCs w:val="18"/>
              </w:rPr>
            </w:pPr>
            <w:r w:rsidRPr="00765222">
              <w:rPr>
                <w:i/>
                <w:iCs/>
                <w:sz w:val="18"/>
                <w:szCs w:val="18"/>
              </w:rPr>
              <w:t>Pour les PPRN</w:t>
            </w:r>
            <w:r w:rsidRPr="00765222">
              <w:rPr>
                <w:sz w:val="18"/>
                <w:szCs w:val="18"/>
              </w:rPr>
              <w:t xml:space="preserve"> : </w:t>
            </w:r>
            <w:r w:rsidRPr="00765222">
              <w:rPr>
                <w:rStyle w:val="VerbatimChar"/>
                <w:sz w:val="18"/>
                <w:szCs w:val="18"/>
              </w:rPr>
              <w:t>Zones à risque naturel</w:t>
            </w:r>
            <w:r w:rsidRPr="00765222">
              <w:rPr>
                <w:sz w:val="18"/>
                <w:szCs w:val="18"/>
              </w:rPr>
              <w:t xml:space="preserve">, </w:t>
            </w:r>
            <w:r w:rsidRPr="00765222">
              <w:rPr>
                <w:i/>
                <w:iCs/>
                <w:sz w:val="18"/>
                <w:szCs w:val="18"/>
              </w:rPr>
              <w:t>Pour les PPRT</w:t>
            </w:r>
            <w:r w:rsidRPr="00765222">
              <w:rPr>
                <w:sz w:val="18"/>
                <w:szCs w:val="18"/>
              </w:rPr>
              <w:t xml:space="preserve"> : </w:t>
            </w:r>
            <w:r w:rsidRPr="00765222">
              <w:rPr>
                <w:rStyle w:val="VerbatimChar"/>
                <w:sz w:val="18"/>
                <w:szCs w:val="18"/>
              </w:rPr>
              <w:t>Lieux de production et sites industriels</w:t>
            </w:r>
          </w:p>
        </w:tc>
      </w:tr>
      <w:tr w:rsidR="006F2E49" w:rsidRPr="00765222" w14:paraId="431EBF3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399CD36" w14:textId="77777777" w:rsidR="006F2E49" w:rsidRPr="00765222" w:rsidRDefault="00BB1DF7">
            <w:pPr>
              <w:pStyle w:val="Compact"/>
              <w:rPr>
                <w:sz w:val="18"/>
                <w:szCs w:val="18"/>
              </w:rPr>
            </w:pPr>
            <w:r w:rsidRPr="00765222">
              <w:rPr>
                <w:sz w:val="18"/>
                <w:szCs w:val="18"/>
              </w:rPr>
              <w:t>Métadonnées d’une thématique</w:t>
            </w:r>
          </w:p>
        </w:tc>
        <w:tc>
          <w:tcPr>
            <w:cnfStyle w:val="000001000000" w:firstRow="0" w:lastRow="0" w:firstColumn="0" w:lastColumn="0" w:oddVBand="0" w:evenVBand="1" w:oddHBand="0" w:evenHBand="0" w:firstRowFirstColumn="0" w:firstRowLastColumn="0" w:lastRowFirstColumn="0" w:lastRowLastColumn="0"/>
            <w:tcW w:w="0" w:type="auto"/>
          </w:tcPr>
          <w:p w14:paraId="1E627B3E" w14:textId="77777777" w:rsidR="006F2E49" w:rsidRPr="00765222" w:rsidRDefault="00BB1DF7">
            <w:pPr>
              <w:pStyle w:val="Compact"/>
              <w:rPr>
                <w:sz w:val="18"/>
                <w:szCs w:val="18"/>
              </w:rPr>
            </w:pPr>
            <w:r w:rsidRPr="00765222">
              <w:rPr>
                <w:i/>
                <w:iCs/>
                <w:sz w:val="18"/>
                <w:szCs w:val="18"/>
              </w:rPr>
              <w:t>Cf. ligne précédente.</w:t>
            </w:r>
          </w:p>
        </w:tc>
      </w:tr>
    </w:tbl>
    <w:p w14:paraId="0D9A2B40" w14:textId="77777777" w:rsidR="006F2E49" w:rsidRDefault="00BB1DF7">
      <w:pPr>
        <w:pStyle w:val="Titre4"/>
      </w:pPr>
      <w:bookmarkStart w:id="273" w:name="mots-clés-complémentaires"/>
      <w:bookmarkEnd w:id="272"/>
      <w:r>
        <w:t>Mots clés complémentaires</w:t>
      </w:r>
    </w:p>
    <w:p w14:paraId="6E79E54D" w14:textId="77777777" w:rsidR="006F2E49" w:rsidRPr="0067229D" w:rsidRDefault="00BB1DF7" w:rsidP="00BB1DF7">
      <w:pPr>
        <w:pStyle w:val="Compact"/>
        <w:numPr>
          <w:ilvl w:val="0"/>
          <w:numId w:val="64"/>
        </w:numPr>
        <w:rPr>
          <w:lang w:val="fr-FR"/>
        </w:rPr>
      </w:pPr>
      <w:r w:rsidRPr="0067229D">
        <w:rPr>
          <w:lang w:val="fr-FR"/>
        </w:rPr>
        <w:t>Description : Il est conseillé de fournir des mots-clés complémentaires. Ces mots-clés peuvent être associés à des vocabulaires contrôlés définissant ces mots-clés.</w:t>
      </w:r>
    </w:p>
    <w:p w14:paraId="555EBDDF" w14:textId="77777777" w:rsidR="006F2E49" w:rsidRDefault="00BB1DF7" w:rsidP="00BB1DF7">
      <w:pPr>
        <w:pStyle w:val="Compact"/>
        <w:numPr>
          <w:ilvl w:val="0"/>
          <w:numId w:val="64"/>
        </w:numPr>
      </w:pPr>
      <w:proofErr w:type="gramStart"/>
      <w:r>
        <w:t>Obligation :</w:t>
      </w:r>
      <w:proofErr w:type="gramEnd"/>
      <w:r>
        <w:t xml:space="preserve"> Saisie recommandée</w:t>
      </w:r>
    </w:p>
    <w:p w14:paraId="2EA6FA71" w14:textId="77777777" w:rsidR="006F2E49" w:rsidRDefault="00BB1DF7" w:rsidP="00BB1DF7">
      <w:pPr>
        <w:pStyle w:val="Compact"/>
        <w:numPr>
          <w:ilvl w:val="0"/>
          <w:numId w:val="64"/>
        </w:numPr>
      </w:pPr>
      <w:r>
        <w:t xml:space="preserve">XPath ISO </w:t>
      </w:r>
      <w:proofErr w:type="gramStart"/>
      <w:r>
        <w:t>19115 :</w:t>
      </w:r>
      <w:proofErr w:type="gramEnd"/>
      <w:r>
        <w:t xml:space="preserve"> </w:t>
      </w:r>
      <w:r>
        <w:rPr>
          <w:rStyle w:val="VerbatimChar"/>
        </w:rPr>
        <w:t>identificationInfo[1]/*/descriptiveKeywords/*/keyword</w:t>
      </w:r>
      <w:r>
        <w:t xml:space="preserve"> et </w:t>
      </w:r>
      <w:r>
        <w:rPr>
          <w:rStyle w:val="VerbatimChar"/>
        </w:rPr>
        <w:t>identificationInfo[1]/*/descriptiveKeywords/*/thesaurusName</w:t>
      </w:r>
    </w:p>
    <w:tbl>
      <w:tblPr>
        <w:tblStyle w:val="Table"/>
        <w:tblW w:w="0" w:type="auto"/>
        <w:tblLook w:val="0020" w:firstRow="1" w:lastRow="0" w:firstColumn="0" w:lastColumn="0" w:noHBand="0" w:noVBand="0"/>
      </w:tblPr>
      <w:tblGrid>
        <w:gridCol w:w="2461"/>
        <w:gridCol w:w="6929"/>
      </w:tblGrid>
      <w:tr w:rsidR="006F2E49" w:rsidRPr="009D678C" w14:paraId="1604D2ED"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6E28024" w14:textId="77777777" w:rsidR="006F2E49" w:rsidRPr="00765222" w:rsidRDefault="00BB1DF7">
            <w:pPr>
              <w:pStyle w:val="Compact"/>
              <w:rPr>
                <w:sz w:val="18"/>
                <w:szCs w:val="18"/>
              </w:rPr>
            </w:pPr>
            <w:r w:rsidRPr="00765222">
              <w:rPr>
                <w:sz w:val="18"/>
                <w:szCs w:val="18"/>
              </w:rPr>
              <w:t>Niveau de granularité</w:t>
            </w:r>
          </w:p>
        </w:tc>
        <w:tc>
          <w:tcPr>
            <w:cnfStyle w:val="000001000000" w:firstRow="0" w:lastRow="0" w:firstColumn="0" w:lastColumn="0" w:oddVBand="0" w:evenVBand="1" w:oddHBand="0" w:evenHBand="0" w:firstRowFirstColumn="0" w:firstRowLastColumn="0" w:lastRowFirstColumn="0" w:lastRowLastColumn="0"/>
            <w:tcW w:w="0" w:type="auto"/>
          </w:tcPr>
          <w:p w14:paraId="4A5ABCAB" w14:textId="77777777" w:rsidR="006F2E49" w:rsidRPr="00765222" w:rsidRDefault="00BB1DF7">
            <w:pPr>
              <w:pStyle w:val="Compact"/>
              <w:rPr>
                <w:sz w:val="18"/>
                <w:szCs w:val="18"/>
              </w:rPr>
            </w:pPr>
            <w:r w:rsidRPr="00765222">
              <w:rPr>
                <w:sz w:val="18"/>
                <w:szCs w:val="18"/>
              </w:rPr>
              <w:t>Valeur ou consigne de saisie</w:t>
            </w:r>
          </w:p>
        </w:tc>
      </w:tr>
      <w:tr w:rsidR="006F2E49" w:rsidRPr="009D678C" w14:paraId="6B417C7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21C89AA" w14:textId="77777777" w:rsidR="006F2E49" w:rsidRPr="00765222" w:rsidRDefault="00BB1DF7">
            <w:pPr>
              <w:pStyle w:val="Compact"/>
              <w:rPr>
                <w:sz w:val="18"/>
                <w:szCs w:val="18"/>
              </w:rPr>
            </w:pPr>
            <w:r w:rsidRPr="00765222">
              <w:rPr>
                <w:sz w:val="18"/>
                <w:szCs w:val="18"/>
              </w:rPr>
              <w:t>Métadonnées générales</w:t>
            </w:r>
          </w:p>
        </w:tc>
        <w:tc>
          <w:tcPr>
            <w:cnfStyle w:val="000001000000" w:firstRow="0" w:lastRow="0" w:firstColumn="0" w:lastColumn="0" w:oddVBand="0" w:evenVBand="1" w:oddHBand="0" w:evenHBand="0" w:firstRowFirstColumn="0" w:firstRowLastColumn="0" w:lastRowFirstColumn="0" w:lastRowLastColumn="0"/>
            <w:tcW w:w="0" w:type="auto"/>
          </w:tcPr>
          <w:p w14:paraId="2BDA281C" w14:textId="77777777" w:rsidR="006F2E49" w:rsidRPr="00765222" w:rsidRDefault="00BB1DF7">
            <w:pPr>
              <w:pStyle w:val="Compact"/>
              <w:rPr>
                <w:sz w:val="18"/>
                <w:szCs w:val="18"/>
              </w:rPr>
            </w:pPr>
            <w:r w:rsidRPr="00765222">
              <w:rPr>
                <w:sz w:val="18"/>
                <w:szCs w:val="18"/>
              </w:rPr>
              <w:t>“Usage des sols” ; “prévention” ; “risque” ; “aléa” ; “aménagement” ; “urbanisme” ; “prescription” ; “servitude”</w:t>
            </w:r>
          </w:p>
        </w:tc>
      </w:tr>
      <w:tr w:rsidR="006F2E49" w:rsidRPr="00765222" w14:paraId="40F617FE"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A51715F" w14:textId="77777777" w:rsidR="006F2E49" w:rsidRPr="00765222" w:rsidRDefault="00BB1DF7">
            <w:pPr>
              <w:pStyle w:val="Compact"/>
              <w:rPr>
                <w:sz w:val="18"/>
                <w:szCs w:val="18"/>
              </w:rPr>
            </w:pPr>
            <w:r w:rsidRPr="00765222">
              <w:rPr>
                <w:sz w:val="18"/>
                <w:szCs w:val="18"/>
              </w:rPr>
              <w:t>Métadonnées d’un PPR</w:t>
            </w:r>
          </w:p>
        </w:tc>
        <w:tc>
          <w:tcPr>
            <w:cnfStyle w:val="000001000000" w:firstRow="0" w:lastRow="0" w:firstColumn="0" w:lastColumn="0" w:oddVBand="0" w:evenVBand="1" w:oddHBand="0" w:evenHBand="0" w:firstRowFirstColumn="0" w:firstRowLastColumn="0" w:lastRowFirstColumn="0" w:lastRowLastColumn="0"/>
            <w:tcW w:w="0" w:type="auto"/>
          </w:tcPr>
          <w:p w14:paraId="31771890" w14:textId="77777777" w:rsidR="006F2E49" w:rsidRPr="00765222" w:rsidRDefault="00BB1DF7">
            <w:pPr>
              <w:pStyle w:val="Compact"/>
              <w:rPr>
                <w:sz w:val="18"/>
                <w:szCs w:val="18"/>
              </w:rPr>
            </w:pPr>
            <w:r w:rsidRPr="00765222">
              <w:rPr>
                <w:i/>
                <w:iCs/>
                <w:sz w:val="18"/>
                <w:szCs w:val="18"/>
              </w:rPr>
              <w:t>Cf. ligne précédente.</w:t>
            </w:r>
          </w:p>
        </w:tc>
      </w:tr>
      <w:tr w:rsidR="006F2E49" w:rsidRPr="00765222" w14:paraId="3F983C0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C033048" w14:textId="77777777" w:rsidR="006F2E49" w:rsidRPr="00765222" w:rsidRDefault="00BB1DF7">
            <w:pPr>
              <w:pStyle w:val="Compact"/>
              <w:rPr>
                <w:sz w:val="18"/>
                <w:szCs w:val="18"/>
              </w:rPr>
            </w:pPr>
            <w:r w:rsidRPr="00765222">
              <w:rPr>
                <w:sz w:val="18"/>
                <w:szCs w:val="18"/>
              </w:rPr>
              <w:t>Métadonnées d’une thématique</w:t>
            </w:r>
          </w:p>
        </w:tc>
        <w:tc>
          <w:tcPr>
            <w:cnfStyle w:val="000001000000" w:firstRow="0" w:lastRow="0" w:firstColumn="0" w:lastColumn="0" w:oddVBand="0" w:evenVBand="1" w:oddHBand="0" w:evenHBand="0" w:firstRowFirstColumn="0" w:firstRowLastColumn="0" w:lastRowFirstColumn="0" w:lastRowLastColumn="0"/>
            <w:tcW w:w="0" w:type="auto"/>
          </w:tcPr>
          <w:p w14:paraId="61601F28" w14:textId="77777777" w:rsidR="006F2E49" w:rsidRPr="00765222" w:rsidRDefault="00BB1DF7">
            <w:pPr>
              <w:pStyle w:val="Compact"/>
              <w:rPr>
                <w:sz w:val="18"/>
                <w:szCs w:val="18"/>
              </w:rPr>
            </w:pPr>
            <w:r w:rsidRPr="00765222">
              <w:rPr>
                <w:i/>
                <w:iCs/>
                <w:sz w:val="18"/>
                <w:szCs w:val="18"/>
              </w:rPr>
              <w:t>Cf. ligne précédente.</w:t>
            </w:r>
          </w:p>
        </w:tc>
      </w:tr>
    </w:tbl>
    <w:p w14:paraId="4E4424CC" w14:textId="77777777" w:rsidR="006F2E49" w:rsidRDefault="00BB1DF7">
      <w:pPr>
        <w:pStyle w:val="Titre3"/>
      </w:pPr>
      <w:bookmarkStart w:id="274" w:name="_Toc214040779"/>
      <w:bookmarkStart w:id="275" w:name="X3fa2dfe924e532a78d8e1784af4506ad93ad207"/>
      <w:bookmarkEnd w:id="271"/>
      <w:bookmarkEnd w:id="273"/>
      <w:r>
        <w:t>Éléments de métadonnées relatifs à la situation géographique</w:t>
      </w:r>
      <w:bookmarkEnd w:id="274"/>
    </w:p>
    <w:p w14:paraId="274485CB" w14:textId="77777777" w:rsidR="006F2E49" w:rsidRDefault="00BB1DF7">
      <w:pPr>
        <w:pStyle w:val="Titre4"/>
      </w:pPr>
      <w:bookmarkStart w:id="276" w:name="rectangle-de-délimitation-géographique"/>
      <w:r>
        <w:t>Rectangle de délimitation géographique</w:t>
      </w:r>
    </w:p>
    <w:p w14:paraId="0ACD94DE" w14:textId="77777777" w:rsidR="006F2E49" w:rsidRDefault="00BB1DF7" w:rsidP="00BB1DF7">
      <w:pPr>
        <w:pStyle w:val="Compact"/>
        <w:numPr>
          <w:ilvl w:val="0"/>
          <w:numId w:val="65"/>
        </w:numPr>
      </w:pPr>
      <w:r w:rsidRPr="0067229D">
        <w:rPr>
          <w:lang w:val="fr-FR"/>
        </w:rPr>
        <w:t xml:space="preserve">Description : Pour l’ensemble des lots concernés, le rectangle de délimitation est défini par les longitudes est et ouest et les latitudes sud et nord en degrés décimaux, avec une précision d’au moins deux chiffres après la virgule. </w:t>
      </w:r>
      <w:r>
        <w:t>Les coordonnées sont exprimées en WGS84</w:t>
      </w:r>
    </w:p>
    <w:p w14:paraId="0BD4AD24" w14:textId="77777777" w:rsidR="006F2E49" w:rsidRDefault="00BB1DF7" w:rsidP="00BB1DF7">
      <w:pPr>
        <w:pStyle w:val="Compact"/>
        <w:numPr>
          <w:ilvl w:val="0"/>
          <w:numId w:val="65"/>
        </w:numPr>
      </w:pPr>
      <w:proofErr w:type="gramStart"/>
      <w:r>
        <w:t>Obligation :</w:t>
      </w:r>
      <w:proofErr w:type="gramEnd"/>
      <w:r>
        <w:t xml:space="preserve"> Saisie obligatoire</w:t>
      </w:r>
    </w:p>
    <w:p w14:paraId="79030329" w14:textId="77777777" w:rsidR="006F2E49" w:rsidRDefault="00BB1DF7" w:rsidP="00BB1DF7">
      <w:pPr>
        <w:pStyle w:val="Compact"/>
        <w:numPr>
          <w:ilvl w:val="0"/>
          <w:numId w:val="65"/>
        </w:numPr>
      </w:pPr>
      <w:r>
        <w:t xml:space="preserve">XPath ISO </w:t>
      </w:r>
      <w:proofErr w:type="gramStart"/>
      <w:r>
        <w:t>19115 :</w:t>
      </w:r>
      <w:proofErr w:type="gramEnd"/>
      <w:r>
        <w:t xml:space="preserve"> </w:t>
      </w:r>
      <w:r>
        <w:rPr>
          <w:rStyle w:val="VerbatimChar"/>
        </w:rPr>
        <w:t>identificationInfo[1]/*/extent/*/geographicElement/*/westBoundLongitude</w:t>
      </w:r>
      <w:r>
        <w:t xml:space="preserve">, </w:t>
      </w:r>
      <w:r>
        <w:rPr>
          <w:rStyle w:val="VerbatimChar"/>
        </w:rPr>
        <w:t>identificationInfo[1]/*/extent/*/geographicElement/*/eastBoundLongitude</w:t>
      </w:r>
      <w:r>
        <w:t xml:space="preserve">, </w:t>
      </w:r>
      <w:r>
        <w:rPr>
          <w:rStyle w:val="VerbatimChar"/>
        </w:rPr>
        <w:t>identificationInfo[1]/*/extent/*/geographicElement/*/southBoundLatitude</w:t>
      </w:r>
      <w:r>
        <w:t xml:space="preserve"> et </w:t>
      </w:r>
      <w:r>
        <w:rPr>
          <w:rStyle w:val="VerbatimChar"/>
        </w:rPr>
        <w:t>identificationInfo[1]/*/extent/*/geographicElement/*/northBoundLatiTude</w:t>
      </w:r>
    </w:p>
    <w:tbl>
      <w:tblPr>
        <w:tblStyle w:val="Table"/>
        <w:tblW w:w="0" w:type="auto"/>
        <w:tblLook w:val="0020" w:firstRow="1" w:lastRow="0" w:firstColumn="0" w:lastColumn="0" w:noHBand="0" w:noVBand="0"/>
      </w:tblPr>
      <w:tblGrid>
        <w:gridCol w:w="2671"/>
        <w:gridCol w:w="6719"/>
      </w:tblGrid>
      <w:tr w:rsidR="006F2E49" w:rsidRPr="009D678C" w14:paraId="470D62E5"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39D27DF" w14:textId="77777777" w:rsidR="006F2E49" w:rsidRPr="00765222" w:rsidRDefault="00BB1DF7">
            <w:pPr>
              <w:pStyle w:val="Compact"/>
              <w:rPr>
                <w:sz w:val="18"/>
                <w:szCs w:val="18"/>
              </w:rPr>
            </w:pPr>
            <w:r w:rsidRPr="00765222">
              <w:rPr>
                <w:sz w:val="18"/>
                <w:szCs w:val="18"/>
              </w:rPr>
              <w:t>Niveau de granularité</w:t>
            </w:r>
          </w:p>
        </w:tc>
        <w:tc>
          <w:tcPr>
            <w:cnfStyle w:val="000001000000" w:firstRow="0" w:lastRow="0" w:firstColumn="0" w:lastColumn="0" w:oddVBand="0" w:evenVBand="1" w:oddHBand="0" w:evenHBand="0" w:firstRowFirstColumn="0" w:firstRowLastColumn="0" w:lastRowFirstColumn="0" w:lastRowLastColumn="0"/>
            <w:tcW w:w="0" w:type="auto"/>
          </w:tcPr>
          <w:p w14:paraId="3F0F3FBF" w14:textId="77777777" w:rsidR="006F2E49" w:rsidRPr="00765222" w:rsidRDefault="00BB1DF7">
            <w:pPr>
              <w:pStyle w:val="Compact"/>
              <w:rPr>
                <w:sz w:val="18"/>
                <w:szCs w:val="18"/>
              </w:rPr>
            </w:pPr>
            <w:r w:rsidRPr="00765222">
              <w:rPr>
                <w:sz w:val="18"/>
                <w:szCs w:val="18"/>
              </w:rPr>
              <w:t>Valeur ou consigne de saisie</w:t>
            </w:r>
          </w:p>
        </w:tc>
      </w:tr>
      <w:tr w:rsidR="006F2E49" w:rsidRPr="009D678C" w14:paraId="0AD33AC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797C33B" w14:textId="77777777" w:rsidR="006F2E49" w:rsidRPr="00765222" w:rsidRDefault="00BB1DF7">
            <w:pPr>
              <w:pStyle w:val="Compact"/>
              <w:rPr>
                <w:sz w:val="18"/>
                <w:szCs w:val="18"/>
              </w:rPr>
            </w:pPr>
            <w:r w:rsidRPr="00765222">
              <w:rPr>
                <w:sz w:val="18"/>
                <w:szCs w:val="18"/>
              </w:rPr>
              <w:t>Métadonnées générales</w:t>
            </w:r>
          </w:p>
        </w:tc>
        <w:tc>
          <w:tcPr>
            <w:cnfStyle w:val="000001000000" w:firstRow="0" w:lastRow="0" w:firstColumn="0" w:lastColumn="0" w:oddVBand="0" w:evenVBand="1" w:oddHBand="0" w:evenHBand="0" w:firstRowFirstColumn="0" w:firstRowLastColumn="0" w:lastRowFirstColumn="0" w:lastRowLastColumn="0"/>
            <w:tcW w:w="0" w:type="auto"/>
          </w:tcPr>
          <w:p w14:paraId="442998AF" w14:textId="77777777" w:rsidR="006F2E49" w:rsidRPr="00765222" w:rsidRDefault="00BB1DF7">
            <w:pPr>
              <w:pStyle w:val="Compact"/>
              <w:rPr>
                <w:sz w:val="18"/>
                <w:szCs w:val="18"/>
              </w:rPr>
            </w:pPr>
            <w:r w:rsidRPr="00765222">
              <w:rPr>
                <w:i/>
                <w:iCs/>
                <w:sz w:val="18"/>
                <w:szCs w:val="18"/>
              </w:rPr>
              <w:t>Emprise des territoires concernés</w:t>
            </w:r>
            <w:r w:rsidRPr="00765222">
              <w:rPr>
                <w:sz w:val="18"/>
                <w:szCs w:val="18"/>
              </w:rPr>
              <w:t xml:space="preserve"> : </w:t>
            </w:r>
            <w:r w:rsidRPr="00765222">
              <w:rPr>
                <w:i/>
                <w:iCs/>
                <w:sz w:val="18"/>
                <w:szCs w:val="18"/>
              </w:rPr>
              <w:t>ouest</w:t>
            </w:r>
            <w:r w:rsidRPr="00765222">
              <w:rPr>
                <w:sz w:val="18"/>
                <w:szCs w:val="18"/>
              </w:rPr>
              <w:t xml:space="preserve"> : “-63,66” ; </w:t>
            </w:r>
            <w:r w:rsidRPr="00765222">
              <w:rPr>
                <w:i/>
                <w:iCs/>
                <w:sz w:val="18"/>
                <w:szCs w:val="18"/>
              </w:rPr>
              <w:t>est</w:t>
            </w:r>
            <w:r w:rsidRPr="00765222">
              <w:rPr>
                <w:sz w:val="18"/>
                <w:szCs w:val="18"/>
              </w:rPr>
              <w:t xml:space="preserve"> : “58,24”, </w:t>
            </w:r>
            <w:r w:rsidRPr="00765222">
              <w:rPr>
                <w:i/>
                <w:iCs/>
                <w:sz w:val="18"/>
                <w:szCs w:val="18"/>
              </w:rPr>
              <w:t>sud</w:t>
            </w:r>
            <w:r w:rsidRPr="00765222">
              <w:rPr>
                <w:sz w:val="18"/>
                <w:szCs w:val="18"/>
              </w:rPr>
              <w:t xml:space="preserve"> : “-24,72”, </w:t>
            </w:r>
            <w:r w:rsidRPr="00765222">
              <w:rPr>
                <w:i/>
                <w:iCs/>
                <w:sz w:val="18"/>
                <w:szCs w:val="18"/>
              </w:rPr>
              <w:t>nord</w:t>
            </w:r>
            <w:r w:rsidRPr="00765222">
              <w:rPr>
                <w:sz w:val="18"/>
                <w:szCs w:val="18"/>
              </w:rPr>
              <w:t xml:space="preserve"> : “51,56”</w:t>
            </w:r>
          </w:p>
        </w:tc>
      </w:tr>
      <w:tr w:rsidR="006F2E49" w:rsidRPr="009D678C" w14:paraId="6368F7A8"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482CFE3" w14:textId="77777777" w:rsidR="006F2E49" w:rsidRPr="00765222" w:rsidRDefault="00BB1DF7">
            <w:pPr>
              <w:pStyle w:val="Compact"/>
              <w:rPr>
                <w:sz w:val="18"/>
                <w:szCs w:val="18"/>
              </w:rPr>
            </w:pPr>
            <w:r w:rsidRPr="00765222">
              <w:rPr>
                <w:sz w:val="18"/>
                <w:szCs w:val="18"/>
              </w:rPr>
              <w:t>Métadonnées d’un PPR</w:t>
            </w:r>
          </w:p>
        </w:tc>
        <w:tc>
          <w:tcPr>
            <w:cnfStyle w:val="000001000000" w:firstRow="0" w:lastRow="0" w:firstColumn="0" w:lastColumn="0" w:oddVBand="0" w:evenVBand="1" w:oddHBand="0" w:evenHBand="0" w:firstRowFirstColumn="0" w:firstRowLastColumn="0" w:lastRowFirstColumn="0" w:lastRowLastColumn="0"/>
            <w:tcW w:w="0" w:type="auto"/>
          </w:tcPr>
          <w:p w14:paraId="096E3160" w14:textId="77777777" w:rsidR="006F2E49" w:rsidRPr="00765222" w:rsidRDefault="00BB1DF7">
            <w:pPr>
              <w:pStyle w:val="Compact"/>
              <w:rPr>
                <w:sz w:val="18"/>
                <w:szCs w:val="18"/>
              </w:rPr>
            </w:pPr>
            <w:r w:rsidRPr="00765222">
              <w:rPr>
                <w:i/>
                <w:iCs/>
                <w:sz w:val="18"/>
                <w:szCs w:val="18"/>
              </w:rPr>
              <w:t>Emprise globale du PPR concerné</w:t>
            </w:r>
          </w:p>
        </w:tc>
      </w:tr>
      <w:tr w:rsidR="006F2E49" w:rsidRPr="009D678C" w14:paraId="51CEE34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CF1C252" w14:textId="77777777" w:rsidR="006F2E49" w:rsidRPr="00765222" w:rsidRDefault="00BB1DF7">
            <w:pPr>
              <w:pStyle w:val="Compact"/>
              <w:rPr>
                <w:sz w:val="18"/>
                <w:szCs w:val="18"/>
              </w:rPr>
            </w:pPr>
            <w:r w:rsidRPr="00765222">
              <w:rPr>
                <w:sz w:val="18"/>
                <w:szCs w:val="18"/>
              </w:rPr>
              <w:t>Métadonnées d’une thématique</w:t>
            </w:r>
          </w:p>
        </w:tc>
        <w:tc>
          <w:tcPr>
            <w:cnfStyle w:val="000001000000" w:firstRow="0" w:lastRow="0" w:firstColumn="0" w:lastColumn="0" w:oddVBand="0" w:evenVBand="1" w:oddHBand="0" w:evenHBand="0" w:firstRowFirstColumn="0" w:firstRowLastColumn="0" w:lastRowFirstColumn="0" w:lastRowLastColumn="0"/>
            <w:tcW w:w="0" w:type="auto"/>
          </w:tcPr>
          <w:p w14:paraId="71B898E8" w14:textId="77777777" w:rsidR="006F2E49" w:rsidRPr="00765222" w:rsidRDefault="00BB1DF7">
            <w:pPr>
              <w:pStyle w:val="Compact"/>
              <w:rPr>
                <w:sz w:val="18"/>
                <w:szCs w:val="18"/>
              </w:rPr>
            </w:pPr>
            <w:r w:rsidRPr="00765222">
              <w:rPr>
                <w:i/>
                <w:iCs/>
                <w:sz w:val="18"/>
                <w:szCs w:val="18"/>
              </w:rPr>
              <w:t>Emprise des tables de la thématique du PPR concerné</w:t>
            </w:r>
          </w:p>
        </w:tc>
      </w:tr>
    </w:tbl>
    <w:p w14:paraId="54232ADD" w14:textId="77777777" w:rsidR="00765222" w:rsidRPr="00202FEB" w:rsidRDefault="00765222" w:rsidP="00765222">
      <w:pPr>
        <w:rPr>
          <w:lang w:val="fr-FR"/>
        </w:rPr>
      </w:pPr>
      <w:bookmarkStart w:id="277" w:name="référentiel-de-coordonnées"/>
      <w:bookmarkEnd w:id="276"/>
    </w:p>
    <w:p w14:paraId="2B1B5950" w14:textId="77777777" w:rsidR="00765222" w:rsidRPr="00202FEB" w:rsidRDefault="00765222" w:rsidP="00765222">
      <w:pPr>
        <w:rPr>
          <w:lang w:val="fr-FR"/>
        </w:rPr>
      </w:pPr>
    </w:p>
    <w:p w14:paraId="08F31E40" w14:textId="643046DC" w:rsidR="006F2E49" w:rsidRDefault="00BB1DF7">
      <w:pPr>
        <w:pStyle w:val="Titre4"/>
      </w:pPr>
      <w:r>
        <w:lastRenderedPageBreak/>
        <w:t>Référentiel de coordonnées</w:t>
      </w:r>
    </w:p>
    <w:p w14:paraId="71DC3AD7" w14:textId="77777777" w:rsidR="006F2E49" w:rsidRPr="0067229D" w:rsidRDefault="00BB1DF7" w:rsidP="00BB1DF7">
      <w:pPr>
        <w:pStyle w:val="Compact"/>
        <w:numPr>
          <w:ilvl w:val="0"/>
          <w:numId w:val="66"/>
        </w:numPr>
        <w:rPr>
          <w:lang w:val="fr-FR"/>
        </w:rPr>
      </w:pPr>
      <w:r w:rsidRPr="0067229D">
        <w:rPr>
          <w:lang w:val="fr-FR"/>
        </w:rPr>
        <w:t>Description : Pour l’ensemble des lots concernés par ces consignes, le champ est à remplir avec le système de coordonnées des données, avec utilisation du code EPSG ou du registre IGN-F.</w:t>
      </w:r>
    </w:p>
    <w:p w14:paraId="28CA2FC9" w14:textId="77777777" w:rsidR="006F2E49" w:rsidRDefault="00BB1DF7" w:rsidP="00BB1DF7">
      <w:pPr>
        <w:pStyle w:val="Compact"/>
        <w:numPr>
          <w:ilvl w:val="0"/>
          <w:numId w:val="66"/>
        </w:numPr>
      </w:pPr>
      <w:proofErr w:type="gramStart"/>
      <w:r>
        <w:t>Obligation :</w:t>
      </w:r>
      <w:proofErr w:type="gramEnd"/>
      <w:r>
        <w:t xml:space="preserve"> Saisie obligatoire</w:t>
      </w:r>
    </w:p>
    <w:p w14:paraId="6F97F83A" w14:textId="77777777" w:rsidR="006F2E49" w:rsidRDefault="00BB1DF7" w:rsidP="00BB1DF7">
      <w:pPr>
        <w:pStyle w:val="Compact"/>
        <w:numPr>
          <w:ilvl w:val="0"/>
          <w:numId w:val="66"/>
        </w:numPr>
      </w:pPr>
      <w:r>
        <w:t xml:space="preserve">XPath ISO </w:t>
      </w:r>
      <w:proofErr w:type="gramStart"/>
      <w:r>
        <w:t>19115 :</w:t>
      </w:r>
      <w:proofErr w:type="gramEnd"/>
      <w:r>
        <w:t xml:space="preserve"> </w:t>
      </w:r>
      <w:r>
        <w:rPr>
          <w:rStyle w:val="VerbatimChar"/>
        </w:rPr>
        <w:t>referenceSystemInfo/*/referenceSystemIdentifier/*/code</w:t>
      </w:r>
    </w:p>
    <w:tbl>
      <w:tblPr>
        <w:tblStyle w:val="Table"/>
        <w:tblW w:w="0" w:type="auto"/>
        <w:tblLook w:val="0020" w:firstRow="1" w:lastRow="0" w:firstColumn="0" w:lastColumn="0" w:noHBand="0" w:noVBand="0"/>
      </w:tblPr>
      <w:tblGrid>
        <w:gridCol w:w="2498"/>
        <w:gridCol w:w="6892"/>
      </w:tblGrid>
      <w:tr w:rsidR="006F2E49" w:rsidRPr="009D678C" w14:paraId="03A341C7"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41AAA7A" w14:textId="77777777" w:rsidR="006F2E49" w:rsidRPr="00765222" w:rsidRDefault="00BB1DF7">
            <w:pPr>
              <w:pStyle w:val="Compact"/>
              <w:rPr>
                <w:sz w:val="18"/>
                <w:szCs w:val="18"/>
              </w:rPr>
            </w:pPr>
            <w:r w:rsidRPr="00765222">
              <w:rPr>
                <w:sz w:val="18"/>
                <w:szCs w:val="18"/>
              </w:rPr>
              <w:t>Niveau de granularité</w:t>
            </w:r>
          </w:p>
        </w:tc>
        <w:tc>
          <w:tcPr>
            <w:cnfStyle w:val="000001000000" w:firstRow="0" w:lastRow="0" w:firstColumn="0" w:lastColumn="0" w:oddVBand="0" w:evenVBand="1" w:oddHBand="0" w:evenHBand="0" w:firstRowFirstColumn="0" w:firstRowLastColumn="0" w:lastRowFirstColumn="0" w:lastRowLastColumn="0"/>
            <w:tcW w:w="0" w:type="auto"/>
          </w:tcPr>
          <w:p w14:paraId="7E0AE940" w14:textId="77777777" w:rsidR="006F2E49" w:rsidRPr="00765222" w:rsidRDefault="00BB1DF7">
            <w:pPr>
              <w:pStyle w:val="Compact"/>
              <w:rPr>
                <w:sz w:val="18"/>
                <w:szCs w:val="18"/>
              </w:rPr>
            </w:pPr>
            <w:r w:rsidRPr="00765222">
              <w:rPr>
                <w:sz w:val="18"/>
                <w:szCs w:val="18"/>
              </w:rPr>
              <w:t>Valeur ou consigne de saisie</w:t>
            </w:r>
          </w:p>
        </w:tc>
      </w:tr>
      <w:tr w:rsidR="006F2E49" w:rsidRPr="009D678C" w14:paraId="79EB1C0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91F16C8" w14:textId="77777777" w:rsidR="006F2E49" w:rsidRPr="00765222" w:rsidRDefault="00BB1DF7">
            <w:pPr>
              <w:pStyle w:val="Compact"/>
              <w:rPr>
                <w:sz w:val="18"/>
                <w:szCs w:val="18"/>
              </w:rPr>
            </w:pPr>
            <w:r w:rsidRPr="00765222">
              <w:rPr>
                <w:sz w:val="18"/>
                <w:szCs w:val="18"/>
              </w:rPr>
              <w:t>Métadonnées générales</w:t>
            </w:r>
          </w:p>
        </w:tc>
        <w:tc>
          <w:tcPr>
            <w:cnfStyle w:val="000001000000" w:firstRow="0" w:lastRow="0" w:firstColumn="0" w:lastColumn="0" w:oddVBand="0" w:evenVBand="1" w:oddHBand="0" w:evenHBand="0" w:firstRowFirstColumn="0" w:firstRowLastColumn="0" w:lastRowFirstColumn="0" w:lastRowLastColumn="0"/>
            <w:tcW w:w="0" w:type="auto"/>
          </w:tcPr>
          <w:p w14:paraId="28B9C5EF" w14:textId="77777777" w:rsidR="006F2E49" w:rsidRPr="00765222" w:rsidRDefault="00BB1DF7">
            <w:pPr>
              <w:pStyle w:val="Compact"/>
              <w:rPr>
                <w:sz w:val="18"/>
                <w:szCs w:val="18"/>
              </w:rPr>
            </w:pPr>
            <w:r w:rsidRPr="00765222">
              <w:rPr>
                <w:i/>
                <w:iCs/>
                <w:sz w:val="18"/>
                <w:szCs w:val="18"/>
              </w:rPr>
              <w:t xml:space="preserve">Indiquer la liste des codes EPSG des systèmes de coordonnées du paragraphe </w:t>
            </w:r>
            <w:hyperlink w:anchor="systèmes-de-référence-spatiaux">
              <w:r w:rsidRPr="00765222">
                <w:rPr>
                  <w:rStyle w:val="Lienhypertexte"/>
                  <w:i/>
                  <w:iCs/>
                  <w:sz w:val="18"/>
                  <w:szCs w:val="18"/>
                </w:rPr>
                <w:t>Systèmes de référence spatiaux</w:t>
              </w:r>
            </w:hyperlink>
          </w:p>
        </w:tc>
      </w:tr>
      <w:tr w:rsidR="006F2E49" w:rsidRPr="009D678C" w14:paraId="33B4005B"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B9FB101" w14:textId="77777777" w:rsidR="006F2E49" w:rsidRPr="00765222" w:rsidRDefault="00BB1DF7">
            <w:pPr>
              <w:pStyle w:val="Compact"/>
              <w:rPr>
                <w:sz w:val="18"/>
                <w:szCs w:val="18"/>
              </w:rPr>
            </w:pPr>
            <w:r w:rsidRPr="00765222">
              <w:rPr>
                <w:sz w:val="18"/>
                <w:szCs w:val="18"/>
              </w:rPr>
              <w:t>Métadonnées d’un PPR</w:t>
            </w:r>
          </w:p>
        </w:tc>
        <w:tc>
          <w:tcPr>
            <w:cnfStyle w:val="000001000000" w:firstRow="0" w:lastRow="0" w:firstColumn="0" w:lastColumn="0" w:oddVBand="0" w:evenVBand="1" w:oddHBand="0" w:evenHBand="0" w:firstRowFirstColumn="0" w:firstRowLastColumn="0" w:lastRowFirstColumn="0" w:lastRowLastColumn="0"/>
            <w:tcW w:w="0" w:type="auto"/>
          </w:tcPr>
          <w:p w14:paraId="4856597E" w14:textId="77777777" w:rsidR="006F2E49" w:rsidRPr="00765222" w:rsidRDefault="00BB1DF7">
            <w:pPr>
              <w:pStyle w:val="Compact"/>
              <w:rPr>
                <w:sz w:val="18"/>
                <w:szCs w:val="18"/>
              </w:rPr>
            </w:pPr>
            <w:r w:rsidRPr="00765222">
              <w:rPr>
                <w:i/>
                <w:iCs/>
                <w:sz w:val="18"/>
                <w:szCs w:val="18"/>
              </w:rPr>
              <w:t>Indiquer le code EPSG du système de coordonnées du territoire PPR</w:t>
            </w:r>
          </w:p>
        </w:tc>
      </w:tr>
      <w:tr w:rsidR="006F2E49" w:rsidRPr="00765222" w14:paraId="47633AA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B7E64C6" w14:textId="77777777" w:rsidR="006F2E49" w:rsidRPr="00765222" w:rsidRDefault="00BB1DF7">
            <w:pPr>
              <w:pStyle w:val="Compact"/>
              <w:rPr>
                <w:sz w:val="18"/>
                <w:szCs w:val="18"/>
              </w:rPr>
            </w:pPr>
            <w:r w:rsidRPr="00765222">
              <w:rPr>
                <w:sz w:val="18"/>
                <w:szCs w:val="18"/>
              </w:rPr>
              <w:t>Métadonnées d’une thématique</w:t>
            </w:r>
          </w:p>
        </w:tc>
        <w:tc>
          <w:tcPr>
            <w:cnfStyle w:val="000001000000" w:firstRow="0" w:lastRow="0" w:firstColumn="0" w:lastColumn="0" w:oddVBand="0" w:evenVBand="1" w:oddHBand="0" w:evenHBand="0" w:firstRowFirstColumn="0" w:firstRowLastColumn="0" w:lastRowFirstColumn="0" w:lastRowLastColumn="0"/>
            <w:tcW w:w="0" w:type="auto"/>
          </w:tcPr>
          <w:p w14:paraId="5AECBEDE" w14:textId="77777777" w:rsidR="006F2E49" w:rsidRPr="00765222" w:rsidRDefault="00BB1DF7">
            <w:pPr>
              <w:pStyle w:val="Compact"/>
              <w:rPr>
                <w:sz w:val="18"/>
                <w:szCs w:val="18"/>
              </w:rPr>
            </w:pPr>
            <w:r w:rsidRPr="00765222">
              <w:rPr>
                <w:i/>
                <w:iCs/>
                <w:sz w:val="18"/>
                <w:szCs w:val="18"/>
              </w:rPr>
              <w:t>Cf. ligne précédente.</w:t>
            </w:r>
          </w:p>
        </w:tc>
      </w:tr>
    </w:tbl>
    <w:p w14:paraId="44CE7ACD" w14:textId="77777777" w:rsidR="006F2E49" w:rsidRDefault="00BB1DF7">
      <w:pPr>
        <w:pStyle w:val="Titre3"/>
      </w:pPr>
      <w:bookmarkStart w:id="278" w:name="_Toc214040780"/>
      <w:bookmarkStart w:id="279" w:name="Xc6a5edeca330f10bbf4e9acd19b313aaf76dc56"/>
      <w:bookmarkEnd w:id="275"/>
      <w:bookmarkEnd w:id="277"/>
      <w:r>
        <w:t>Éléments de métadonnées relatifs aux références temporelles</w:t>
      </w:r>
      <w:bookmarkEnd w:id="278"/>
    </w:p>
    <w:p w14:paraId="4049EBA8" w14:textId="77777777" w:rsidR="006F2E49" w:rsidRDefault="00BB1DF7">
      <w:pPr>
        <w:pStyle w:val="Titre4"/>
      </w:pPr>
      <w:bookmarkStart w:id="280" w:name="dates-de-référence"/>
      <w:r>
        <w:t>Dates de référence</w:t>
      </w:r>
    </w:p>
    <w:p w14:paraId="6EE2560F" w14:textId="77777777" w:rsidR="006F2E49" w:rsidRPr="0067229D" w:rsidRDefault="00BB1DF7" w:rsidP="00BB1DF7">
      <w:pPr>
        <w:pStyle w:val="Compact"/>
        <w:numPr>
          <w:ilvl w:val="0"/>
          <w:numId w:val="67"/>
        </w:numPr>
        <w:rPr>
          <w:lang w:val="fr-FR"/>
        </w:rPr>
      </w:pPr>
      <w:r w:rsidRPr="0067229D">
        <w:rPr>
          <w:lang w:val="fr-FR"/>
        </w:rPr>
        <w:t>Description : Le champ Date est à remplir avec la valeur de la date de dernière actualisation du lot de données. Le champ Type de date est à remplir avec la valeur « création » lors de la première constitution du lot, puis la valeur « révision » pour les versions ultérieures.</w:t>
      </w:r>
    </w:p>
    <w:p w14:paraId="7C0C68F8" w14:textId="77777777" w:rsidR="006F2E49" w:rsidRDefault="00BB1DF7" w:rsidP="00BB1DF7">
      <w:pPr>
        <w:pStyle w:val="Compact"/>
        <w:numPr>
          <w:ilvl w:val="0"/>
          <w:numId w:val="67"/>
        </w:numPr>
      </w:pPr>
      <w:proofErr w:type="gramStart"/>
      <w:r>
        <w:t>Obligation :</w:t>
      </w:r>
      <w:proofErr w:type="gramEnd"/>
      <w:r>
        <w:t xml:space="preserve"> Saisie obligatoire</w:t>
      </w:r>
    </w:p>
    <w:p w14:paraId="0323E51D" w14:textId="77777777" w:rsidR="006F2E49" w:rsidRDefault="00BB1DF7" w:rsidP="00BB1DF7">
      <w:pPr>
        <w:pStyle w:val="Compact"/>
        <w:numPr>
          <w:ilvl w:val="0"/>
          <w:numId w:val="67"/>
        </w:numPr>
      </w:pPr>
      <w:r>
        <w:t xml:space="preserve">XPath ISO </w:t>
      </w:r>
      <w:proofErr w:type="gramStart"/>
      <w:r>
        <w:t>19115 :</w:t>
      </w:r>
      <w:proofErr w:type="gramEnd"/>
      <w:r>
        <w:t xml:space="preserve"> </w:t>
      </w:r>
      <w:r>
        <w:rPr>
          <w:rStyle w:val="VerbatimChar"/>
        </w:rPr>
        <w:t>identificationInfo[1]/*/citation/*/date[./*/dateType/*/text()='revision']/*/date</w:t>
      </w:r>
    </w:p>
    <w:tbl>
      <w:tblPr>
        <w:tblStyle w:val="Table"/>
        <w:tblW w:w="0" w:type="auto"/>
        <w:tblLook w:val="0020" w:firstRow="1" w:lastRow="0" w:firstColumn="0" w:lastColumn="0" w:noHBand="0" w:noVBand="0"/>
      </w:tblPr>
      <w:tblGrid>
        <w:gridCol w:w="3012"/>
        <w:gridCol w:w="5295"/>
      </w:tblGrid>
      <w:tr w:rsidR="006F2E49" w:rsidRPr="009D678C" w14:paraId="699FB44A"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319361F" w14:textId="77777777" w:rsidR="006F2E49" w:rsidRPr="00765222" w:rsidRDefault="00BB1DF7">
            <w:pPr>
              <w:pStyle w:val="Compact"/>
              <w:rPr>
                <w:sz w:val="18"/>
                <w:szCs w:val="18"/>
              </w:rPr>
            </w:pPr>
            <w:r w:rsidRPr="00765222">
              <w:rPr>
                <w:sz w:val="18"/>
                <w:szCs w:val="18"/>
              </w:rPr>
              <w:t>Niveau de granularité</w:t>
            </w:r>
          </w:p>
        </w:tc>
        <w:tc>
          <w:tcPr>
            <w:cnfStyle w:val="000001000000" w:firstRow="0" w:lastRow="0" w:firstColumn="0" w:lastColumn="0" w:oddVBand="0" w:evenVBand="1" w:oddHBand="0" w:evenHBand="0" w:firstRowFirstColumn="0" w:firstRowLastColumn="0" w:lastRowFirstColumn="0" w:lastRowLastColumn="0"/>
            <w:tcW w:w="0" w:type="auto"/>
          </w:tcPr>
          <w:p w14:paraId="493DF9A9" w14:textId="77777777" w:rsidR="006F2E49" w:rsidRPr="00765222" w:rsidRDefault="00BB1DF7">
            <w:pPr>
              <w:pStyle w:val="Compact"/>
              <w:rPr>
                <w:sz w:val="18"/>
                <w:szCs w:val="18"/>
              </w:rPr>
            </w:pPr>
            <w:r w:rsidRPr="00765222">
              <w:rPr>
                <w:sz w:val="18"/>
                <w:szCs w:val="18"/>
              </w:rPr>
              <w:t>Valeur ou consigne de saisie</w:t>
            </w:r>
          </w:p>
        </w:tc>
      </w:tr>
      <w:tr w:rsidR="006F2E49" w:rsidRPr="009D678C" w14:paraId="3F55C7A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D46A4D" w14:textId="77777777" w:rsidR="006F2E49" w:rsidRPr="00765222" w:rsidRDefault="00BB1DF7">
            <w:pPr>
              <w:pStyle w:val="Compact"/>
              <w:rPr>
                <w:sz w:val="18"/>
                <w:szCs w:val="18"/>
              </w:rPr>
            </w:pPr>
            <w:r w:rsidRPr="00765222">
              <w:rPr>
                <w:sz w:val="18"/>
                <w:szCs w:val="18"/>
              </w:rPr>
              <w:t>Métadonnées générales</w:t>
            </w:r>
          </w:p>
        </w:tc>
        <w:tc>
          <w:tcPr>
            <w:cnfStyle w:val="000001000000" w:firstRow="0" w:lastRow="0" w:firstColumn="0" w:lastColumn="0" w:oddVBand="0" w:evenVBand="1" w:oddHBand="0" w:evenHBand="0" w:firstRowFirstColumn="0" w:firstRowLastColumn="0" w:lastRowFirstColumn="0" w:lastRowLastColumn="0"/>
            <w:tcW w:w="0" w:type="auto"/>
          </w:tcPr>
          <w:p w14:paraId="25FEE9A3" w14:textId="77777777" w:rsidR="006F2E49" w:rsidRPr="00765222" w:rsidRDefault="00BB1DF7">
            <w:pPr>
              <w:pStyle w:val="Compact"/>
              <w:rPr>
                <w:sz w:val="18"/>
                <w:szCs w:val="18"/>
              </w:rPr>
            </w:pPr>
            <w:r w:rsidRPr="00765222">
              <w:rPr>
                <w:i/>
                <w:iCs/>
                <w:sz w:val="18"/>
                <w:szCs w:val="18"/>
              </w:rPr>
              <w:t>Indiquer la date de ‘révision’ du nouveau Standard PPR</w:t>
            </w:r>
          </w:p>
        </w:tc>
      </w:tr>
      <w:tr w:rsidR="006F2E49" w:rsidRPr="009D678C" w14:paraId="27EF8555"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8D8A59C" w14:textId="77777777" w:rsidR="006F2E49" w:rsidRPr="00765222" w:rsidRDefault="00BB1DF7">
            <w:pPr>
              <w:pStyle w:val="Compact"/>
              <w:rPr>
                <w:sz w:val="18"/>
                <w:szCs w:val="18"/>
              </w:rPr>
            </w:pPr>
            <w:r w:rsidRPr="00765222">
              <w:rPr>
                <w:sz w:val="18"/>
                <w:szCs w:val="18"/>
              </w:rPr>
              <w:t>Métadonnées d’un PPR</w:t>
            </w:r>
          </w:p>
        </w:tc>
        <w:tc>
          <w:tcPr>
            <w:cnfStyle w:val="000001000000" w:firstRow="0" w:lastRow="0" w:firstColumn="0" w:lastColumn="0" w:oddVBand="0" w:evenVBand="1" w:oddHBand="0" w:evenHBand="0" w:firstRowFirstColumn="0" w:firstRowLastColumn="0" w:lastRowFirstColumn="0" w:lastRowLastColumn="0"/>
            <w:tcW w:w="0" w:type="auto"/>
          </w:tcPr>
          <w:p w14:paraId="0A563302" w14:textId="77777777" w:rsidR="006F2E49" w:rsidRPr="00765222" w:rsidRDefault="00BB1DF7">
            <w:pPr>
              <w:pStyle w:val="Compact"/>
              <w:rPr>
                <w:sz w:val="18"/>
                <w:szCs w:val="18"/>
              </w:rPr>
            </w:pPr>
            <w:r w:rsidRPr="00765222">
              <w:rPr>
                <w:i/>
                <w:iCs/>
                <w:sz w:val="18"/>
                <w:szCs w:val="18"/>
              </w:rPr>
              <w:t>Indiquer la date de création ou révision des données du PPR</w:t>
            </w:r>
          </w:p>
        </w:tc>
      </w:tr>
      <w:tr w:rsidR="006F2E49" w:rsidRPr="00765222" w14:paraId="4CE3AA8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ADACACC" w14:textId="77777777" w:rsidR="006F2E49" w:rsidRPr="00765222" w:rsidRDefault="00BB1DF7">
            <w:pPr>
              <w:pStyle w:val="Compact"/>
              <w:rPr>
                <w:sz w:val="18"/>
                <w:szCs w:val="18"/>
              </w:rPr>
            </w:pPr>
            <w:r w:rsidRPr="00765222">
              <w:rPr>
                <w:sz w:val="18"/>
                <w:szCs w:val="18"/>
              </w:rPr>
              <w:t>Métadonnées d’une thématique</w:t>
            </w:r>
          </w:p>
        </w:tc>
        <w:tc>
          <w:tcPr>
            <w:cnfStyle w:val="000001000000" w:firstRow="0" w:lastRow="0" w:firstColumn="0" w:lastColumn="0" w:oddVBand="0" w:evenVBand="1" w:oddHBand="0" w:evenHBand="0" w:firstRowFirstColumn="0" w:firstRowLastColumn="0" w:lastRowFirstColumn="0" w:lastRowLastColumn="0"/>
            <w:tcW w:w="0" w:type="auto"/>
          </w:tcPr>
          <w:p w14:paraId="26A2C170" w14:textId="77777777" w:rsidR="006F2E49" w:rsidRPr="00765222" w:rsidRDefault="00BB1DF7">
            <w:pPr>
              <w:pStyle w:val="Compact"/>
              <w:rPr>
                <w:sz w:val="18"/>
                <w:szCs w:val="18"/>
              </w:rPr>
            </w:pPr>
            <w:r w:rsidRPr="00765222">
              <w:rPr>
                <w:i/>
                <w:iCs/>
                <w:sz w:val="18"/>
                <w:szCs w:val="18"/>
              </w:rPr>
              <w:t>Cf. ligne précédente.</w:t>
            </w:r>
          </w:p>
        </w:tc>
      </w:tr>
    </w:tbl>
    <w:p w14:paraId="551293ED" w14:textId="77777777" w:rsidR="006F2E49" w:rsidRDefault="00BB1DF7">
      <w:pPr>
        <w:pStyle w:val="Titre3"/>
      </w:pPr>
      <w:bookmarkStart w:id="281" w:name="_Toc214040781"/>
      <w:bookmarkStart w:id="282" w:name="X50bfb764a2d042d02990d2ddd404ce20a3c3a6b"/>
      <w:bookmarkEnd w:id="279"/>
      <w:bookmarkEnd w:id="280"/>
      <w:r>
        <w:t>Éléments de métadonnées relatifs à la généalogie et résolution spatiale</w:t>
      </w:r>
      <w:bookmarkEnd w:id="281"/>
    </w:p>
    <w:p w14:paraId="44C1C77C" w14:textId="77777777" w:rsidR="006F2E49" w:rsidRDefault="00BB1DF7">
      <w:pPr>
        <w:pStyle w:val="Titre4"/>
      </w:pPr>
      <w:bookmarkStart w:id="283" w:name="généalogie"/>
      <w:r>
        <w:t>Généalogie</w:t>
      </w:r>
    </w:p>
    <w:p w14:paraId="590EB876" w14:textId="77777777" w:rsidR="006F2E49" w:rsidRPr="0067229D" w:rsidRDefault="00BB1DF7" w:rsidP="00BB1DF7">
      <w:pPr>
        <w:pStyle w:val="Compact"/>
        <w:numPr>
          <w:ilvl w:val="0"/>
          <w:numId w:val="68"/>
        </w:numPr>
        <w:rPr>
          <w:lang w:val="fr-FR"/>
        </w:rPr>
      </w:pPr>
      <w:r w:rsidRPr="0067229D">
        <w:rPr>
          <w:lang w:val="fr-FR"/>
        </w:rPr>
        <w:t>Description : Le champ est à remplir avec un texte faisant état de l’historique du traitement et/ou de la qualité générale de la série de données géographiques, on mentionnera les éléments suivants :</w:t>
      </w:r>
    </w:p>
    <w:p w14:paraId="24C76D99" w14:textId="77777777" w:rsidR="006F2E49" w:rsidRPr="0067229D" w:rsidRDefault="00BB1DF7" w:rsidP="00BB1DF7">
      <w:pPr>
        <w:pStyle w:val="Compact"/>
        <w:numPr>
          <w:ilvl w:val="1"/>
          <w:numId w:val="69"/>
        </w:numPr>
        <w:rPr>
          <w:lang w:val="fr-FR"/>
        </w:rPr>
      </w:pPr>
      <w:proofErr w:type="gramStart"/>
      <w:r w:rsidRPr="0067229D">
        <w:rPr>
          <w:lang w:val="fr-FR"/>
        </w:rPr>
        <w:t>le</w:t>
      </w:r>
      <w:proofErr w:type="gramEnd"/>
      <w:r w:rsidRPr="0067229D">
        <w:rPr>
          <w:lang w:val="fr-FR"/>
        </w:rPr>
        <w:t xml:space="preserve"> référentiel source de la géométrie ;</w:t>
      </w:r>
    </w:p>
    <w:p w14:paraId="11C43B2F" w14:textId="77777777" w:rsidR="006F2E49" w:rsidRPr="0067229D" w:rsidRDefault="00BB1DF7" w:rsidP="00BB1DF7">
      <w:pPr>
        <w:pStyle w:val="Compact"/>
        <w:numPr>
          <w:ilvl w:val="1"/>
          <w:numId w:val="69"/>
        </w:numPr>
        <w:rPr>
          <w:lang w:val="fr-FR"/>
        </w:rPr>
      </w:pPr>
      <w:proofErr w:type="gramStart"/>
      <w:r w:rsidRPr="0067229D">
        <w:rPr>
          <w:lang w:val="fr-FR"/>
        </w:rPr>
        <w:t>la</w:t>
      </w:r>
      <w:proofErr w:type="gramEnd"/>
      <w:r w:rsidRPr="0067229D">
        <w:rPr>
          <w:lang w:val="fr-FR"/>
        </w:rPr>
        <w:t xml:space="preserve"> version du standard de référence ;</w:t>
      </w:r>
    </w:p>
    <w:p w14:paraId="301F412F" w14:textId="77777777" w:rsidR="006F2E49" w:rsidRPr="0067229D" w:rsidRDefault="00BB1DF7" w:rsidP="00BB1DF7">
      <w:pPr>
        <w:pStyle w:val="Compact"/>
        <w:numPr>
          <w:ilvl w:val="1"/>
          <w:numId w:val="69"/>
        </w:numPr>
        <w:rPr>
          <w:lang w:val="fr-FR"/>
        </w:rPr>
      </w:pPr>
      <w:proofErr w:type="gramStart"/>
      <w:r w:rsidRPr="0067229D">
        <w:rPr>
          <w:lang w:val="fr-FR"/>
        </w:rPr>
        <w:t>le</w:t>
      </w:r>
      <w:proofErr w:type="gramEnd"/>
      <w:r w:rsidRPr="0067229D">
        <w:rPr>
          <w:lang w:val="fr-FR"/>
        </w:rPr>
        <w:t xml:space="preserve"> numéro de version du lot et sa durée de vie ;</w:t>
      </w:r>
    </w:p>
    <w:p w14:paraId="3A146A03" w14:textId="77777777" w:rsidR="006F2E49" w:rsidRDefault="00BB1DF7" w:rsidP="00BB1DF7">
      <w:pPr>
        <w:pStyle w:val="Compact"/>
        <w:numPr>
          <w:ilvl w:val="1"/>
          <w:numId w:val="69"/>
        </w:numPr>
      </w:pPr>
      <w:r>
        <w:t>etc.</w:t>
      </w:r>
    </w:p>
    <w:p w14:paraId="3C33C8EF" w14:textId="77777777" w:rsidR="006F2E49" w:rsidRDefault="00BB1DF7" w:rsidP="00BB1DF7">
      <w:pPr>
        <w:pStyle w:val="Compact"/>
        <w:numPr>
          <w:ilvl w:val="0"/>
          <w:numId w:val="68"/>
        </w:numPr>
      </w:pPr>
      <w:proofErr w:type="gramStart"/>
      <w:r>
        <w:t>Obligation :</w:t>
      </w:r>
      <w:proofErr w:type="gramEnd"/>
      <w:r>
        <w:t xml:space="preserve"> Saisie obligatoire</w:t>
      </w:r>
    </w:p>
    <w:p w14:paraId="29B05C7B" w14:textId="77777777" w:rsidR="006F2E49" w:rsidRPr="0067229D" w:rsidRDefault="00BB1DF7" w:rsidP="00BB1DF7">
      <w:pPr>
        <w:pStyle w:val="Compact"/>
        <w:numPr>
          <w:ilvl w:val="0"/>
          <w:numId w:val="68"/>
        </w:numPr>
        <w:rPr>
          <w:lang w:val="fr-FR"/>
        </w:rPr>
      </w:pPr>
      <w:r w:rsidRPr="0067229D">
        <w:rPr>
          <w:lang w:val="fr-FR"/>
        </w:rPr>
        <w:t xml:space="preserve">XPath ISO 19115 : </w:t>
      </w:r>
      <w:r w:rsidRPr="0067229D">
        <w:rPr>
          <w:rStyle w:val="VerbatimChar"/>
          <w:lang w:val="fr-FR"/>
        </w:rPr>
        <w:t>dataQualityInfo/*/lineage/*/statement</w:t>
      </w:r>
      <w:r w:rsidRPr="0067229D">
        <w:rPr>
          <w:lang w:val="fr-FR"/>
        </w:rPr>
        <w:t xml:space="preserve"> Note : L’élément “scope&gt;level” doit être fixé à </w:t>
      </w:r>
      <w:r w:rsidRPr="0067229D">
        <w:rPr>
          <w:rStyle w:val="VerbatimChar"/>
          <w:lang w:val="fr-FR"/>
        </w:rPr>
        <w:t>dataset</w:t>
      </w:r>
      <w:r w:rsidRPr="0067229D">
        <w:rPr>
          <w:lang w:val="fr-FR"/>
        </w:rPr>
        <w:t xml:space="preserve"> dans le cas d’une série, </w:t>
      </w:r>
      <w:r w:rsidRPr="0067229D">
        <w:rPr>
          <w:rStyle w:val="VerbatimChar"/>
          <w:lang w:val="fr-FR"/>
        </w:rPr>
        <w:t>series</w:t>
      </w:r>
      <w:r w:rsidRPr="0067229D">
        <w:rPr>
          <w:lang w:val="fr-FR"/>
        </w:rPr>
        <w:t xml:space="preserve"> pour un ensemble de séries.</w:t>
      </w:r>
    </w:p>
    <w:tbl>
      <w:tblPr>
        <w:tblStyle w:val="Table"/>
        <w:tblW w:w="0" w:type="auto"/>
        <w:tblLook w:val="0020" w:firstRow="1" w:lastRow="0" w:firstColumn="0" w:lastColumn="0" w:noHBand="0" w:noVBand="0"/>
      </w:tblPr>
      <w:tblGrid>
        <w:gridCol w:w="1729"/>
        <w:gridCol w:w="7661"/>
      </w:tblGrid>
      <w:tr w:rsidR="006F2E49" w:rsidRPr="009D678C" w14:paraId="315EB37C"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DD8A47C" w14:textId="77777777" w:rsidR="006F2E49" w:rsidRPr="00765222" w:rsidRDefault="00BB1DF7">
            <w:pPr>
              <w:pStyle w:val="Compact"/>
              <w:rPr>
                <w:sz w:val="18"/>
                <w:szCs w:val="18"/>
              </w:rPr>
            </w:pPr>
            <w:r w:rsidRPr="00765222">
              <w:rPr>
                <w:sz w:val="18"/>
                <w:szCs w:val="18"/>
              </w:rPr>
              <w:lastRenderedPageBreak/>
              <w:t>Niveau de granularité</w:t>
            </w:r>
          </w:p>
        </w:tc>
        <w:tc>
          <w:tcPr>
            <w:cnfStyle w:val="000001000000" w:firstRow="0" w:lastRow="0" w:firstColumn="0" w:lastColumn="0" w:oddVBand="0" w:evenVBand="1" w:oddHBand="0" w:evenHBand="0" w:firstRowFirstColumn="0" w:firstRowLastColumn="0" w:lastRowFirstColumn="0" w:lastRowLastColumn="0"/>
            <w:tcW w:w="0" w:type="auto"/>
          </w:tcPr>
          <w:p w14:paraId="2B2B2607" w14:textId="77777777" w:rsidR="006F2E49" w:rsidRPr="00765222" w:rsidRDefault="00BB1DF7">
            <w:pPr>
              <w:pStyle w:val="Compact"/>
              <w:rPr>
                <w:sz w:val="18"/>
                <w:szCs w:val="18"/>
              </w:rPr>
            </w:pPr>
            <w:r w:rsidRPr="00765222">
              <w:rPr>
                <w:sz w:val="18"/>
                <w:szCs w:val="18"/>
              </w:rPr>
              <w:t>Valeur ou consigne de saisie</w:t>
            </w:r>
          </w:p>
        </w:tc>
      </w:tr>
      <w:tr w:rsidR="006F2E49" w:rsidRPr="009D678C" w14:paraId="67258F1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91866D4" w14:textId="77777777" w:rsidR="006F2E49" w:rsidRPr="00765222" w:rsidRDefault="00BB1DF7">
            <w:pPr>
              <w:pStyle w:val="Compact"/>
              <w:rPr>
                <w:sz w:val="18"/>
                <w:szCs w:val="18"/>
              </w:rPr>
            </w:pPr>
            <w:r w:rsidRPr="00765222">
              <w:rPr>
                <w:sz w:val="18"/>
                <w:szCs w:val="18"/>
              </w:rPr>
              <w:t>Métadonnées générales</w:t>
            </w:r>
          </w:p>
        </w:tc>
        <w:tc>
          <w:tcPr>
            <w:cnfStyle w:val="000001000000" w:firstRow="0" w:lastRow="0" w:firstColumn="0" w:lastColumn="0" w:oddVBand="0" w:evenVBand="1" w:oddHBand="0" w:evenHBand="0" w:firstRowFirstColumn="0" w:firstRowLastColumn="0" w:lastRowFirstColumn="0" w:lastRowLastColumn="0"/>
            <w:tcW w:w="0" w:type="auto"/>
          </w:tcPr>
          <w:p w14:paraId="582D9121" w14:textId="77777777" w:rsidR="006F2E49" w:rsidRPr="00765222" w:rsidRDefault="00BB1DF7">
            <w:pPr>
              <w:pStyle w:val="Compact"/>
              <w:rPr>
                <w:sz w:val="18"/>
                <w:szCs w:val="18"/>
              </w:rPr>
            </w:pPr>
            <w:r w:rsidRPr="00765222">
              <w:rPr>
                <w:i/>
                <w:iCs/>
                <w:sz w:val="18"/>
                <w:szCs w:val="18"/>
              </w:rPr>
              <w:t>Reprise et adaptation des éléments généraux COVADIS</w:t>
            </w:r>
            <w:r w:rsidRPr="00765222">
              <w:rPr>
                <w:sz w:val="18"/>
                <w:szCs w:val="18"/>
              </w:rPr>
              <w:t xml:space="preserve"> : “Trois généalogies sont possibles pour obtenir la série de données constitutive d’un PPR : (1) L’élaboration du PPR est intervenue a posteriori de la publication du présent standard. Le maître d’œuvre du PPR a pu tenir compte des spécifications techniques du standard PPR dès le lancement de la procédure. (2) L’élaboration du PPR et la publication du présent standard sont concomitants. Les données géographiques ont dû faire l’objet d’une standardisation « à chaud » en cours de procédure, profitant de la connaissance de toutes les parties prenantes du dossier. (3) La publication du standard est intervenue après l’adoption de la procédure PPR ou la publication au format COVADIS. Le maître d’œuvre responsable de la gestion du PPR a décidé de reprendre le dossier pour produire les données au format CNIG. Cette production peut comporter de la reprise de données géographiques préexistantes comme un part de numérisation.</w:t>
            </w:r>
          </w:p>
        </w:tc>
      </w:tr>
      <w:tr w:rsidR="006F2E49" w:rsidRPr="009D678C" w14:paraId="7A9343F6"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6EEE848" w14:textId="77777777" w:rsidR="006F2E49" w:rsidRPr="00765222" w:rsidRDefault="00BB1DF7">
            <w:pPr>
              <w:pStyle w:val="Compact"/>
              <w:rPr>
                <w:sz w:val="18"/>
                <w:szCs w:val="18"/>
              </w:rPr>
            </w:pPr>
            <w:r w:rsidRPr="00765222">
              <w:rPr>
                <w:sz w:val="18"/>
                <w:szCs w:val="18"/>
              </w:rPr>
              <w:t>Métadonnées d’un PPR</w:t>
            </w:r>
          </w:p>
        </w:tc>
        <w:tc>
          <w:tcPr>
            <w:cnfStyle w:val="000001000000" w:firstRow="0" w:lastRow="0" w:firstColumn="0" w:lastColumn="0" w:oddVBand="0" w:evenVBand="1" w:oddHBand="0" w:evenHBand="0" w:firstRowFirstColumn="0" w:firstRowLastColumn="0" w:lastRowFirstColumn="0" w:lastRowLastColumn="0"/>
            <w:tcW w:w="0" w:type="auto"/>
          </w:tcPr>
          <w:p w14:paraId="3651C8DB" w14:textId="77777777" w:rsidR="006F2E49" w:rsidRPr="00765222" w:rsidRDefault="00BB1DF7">
            <w:pPr>
              <w:pStyle w:val="Compact"/>
              <w:rPr>
                <w:sz w:val="18"/>
                <w:szCs w:val="18"/>
              </w:rPr>
            </w:pPr>
            <w:r w:rsidRPr="00765222">
              <w:rPr>
                <w:i/>
                <w:iCs/>
                <w:sz w:val="18"/>
                <w:szCs w:val="18"/>
              </w:rPr>
              <w:t>Indiquer les étapes de constitution du jeu de données PPR, les traitements effectués, les éventuelles validations reçues, ainsi que les référentiels sources utilisés avec leur millésime. Si le PPR a fait l’objet d’une conversion du format COVADIS vers ce nouveau Standard, reprendre les éléments de Généalogie de l’ancien PPR et rajouter la mention de la conversion de format et les éventuels traitements effectués depuis.</w:t>
            </w:r>
          </w:p>
        </w:tc>
      </w:tr>
      <w:tr w:rsidR="006F2E49" w:rsidRPr="00765222" w14:paraId="31DF02E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EA31C5D" w14:textId="77777777" w:rsidR="006F2E49" w:rsidRPr="00765222" w:rsidRDefault="00BB1DF7">
            <w:pPr>
              <w:pStyle w:val="Compact"/>
              <w:rPr>
                <w:sz w:val="18"/>
                <w:szCs w:val="18"/>
              </w:rPr>
            </w:pPr>
            <w:r w:rsidRPr="00765222">
              <w:rPr>
                <w:sz w:val="18"/>
                <w:szCs w:val="18"/>
              </w:rPr>
              <w:t>Métadonnées d’une thématique</w:t>
            </w:r>
          </w:p>
        </w:tc>
        <w:tc>
          <w:tcPr>
            <w:cnfStyle w:val="000001000000" w:firstRow="0" w:lastRow="0" w:firstColumn="0" w:lastColumn="0" w:oddVBand="0" w:evenVBand="1" w:oddHBand="0" w:evenHBand="0" w:firstRowFirstColumn="0" w:firstRowLastColumn="0" w:lastRowFirstColumn="0" w:lastRowLastColumn="0"/>
            <w:tcW w:w="0" w:type="auto"/>
          </w:tcPr>
          <w:p w14:paraId="5284207B" w14:textId="77777777" w:rsidR="006F2E49" w:rsidRPr="00765222" w:rsidRDefault="00BB1DF7">
            <w:pPr>
              <w:pStyle w:val="Compact"/>
              <w:rPr>
                <w:sz w:val="18"/>
                <w:szCs w:val="18"/>
              </w:rPr>
            </w:pPr>
            <w:r w:rsidRPr="00765222">
              <w:rPr>
                <w:i/>
                <w:iCs/>
                <w:sz w:val="18"/>
                <w:szCs w:val="18"/>
              </w:rPr>
              <w:t>Cf. ligne précédente.</w:t>
            </w:r>
          </w:p>
        </w:tc>
      </w:tr>
    </w:tbl>
    <w:p w14:paraId="537F00D4" w14:textId="77777777" w:rsidR="006F2E49" w:rsidRDefault="00BB1DF7">
      <w:pPr>
        <w:pStyle w:val="Titre4"/>
      </w:pPr>
      <w:bookmarkStart w:id="284" w:name="résolution-spatiale"/>
      <w:bookmarkEnd w:id="283"/>
      <w:r>
        <w:t>Résolution spatiale</w:t>
      </w:r>
    </w:p>
    <w:p w14:paraId="4A4FA599" w14:textId="77777777" w:rsidR="006F2E49" w:rsidRPr="0067229D" w:rsidRDefault="00BB1DF7" w:rsidP="00BB1DF7">
      <w:pPr>
        <w:pStyle w:val="Compact"/>
        <w:numPr>
          <w:ilvl w:val="0"/>
          <w:numId w:val="70"/>
        </w:numPr>
        <w:rPr>
          <w:lang w:val="fr-FR"/>
        </w:rPr>
      </w:pPr>
      <w:r w:rsidRPr="0067229D">
        <w:rPr>
          <w:lang w:val="fr-FR"/>
        </w:rPr>
        <w:t>Description : Le champ est à remplir avec la valeur entière correspondant au dénominateur de l’échelle. Ce dénominateur est celui de l’échelle du plan de référence pour la production du document numérique ou la plus petite échelle (le plus grand dénominateur) des différents plans ayant servi à la production des documents numériques</w:t>
      </w:r>
    </w:p>
    <w:p w14:paraId="6C90BD97" w14:textId="77777777" w:rsidR="006F2E49" w:rsidRDefault="00BB1DF7" w:rsidP="00BB1DF7">
      <w:pPr>
        <w:pStyle w:val="Compact"/>
        <w:numPr>
          <w:ilvl w:val="0"/>
          <w:numId w:val="70"/>
        </w:numPr>
      </w:pPr>
      <w:proofErr w:type="gramStart"/>
      <w:r>
        <w:t>Obligation :</w:t>
      </w:r>
      <w:proofErr w:type="gramEnd"/>
      <w:r>
        <w:t xml:space="preserve"> Saisie obligatoire</w:t>
      </w:r>
    </w:p>
    <w:p w14:paraId="07C62FFD" w14:textId="77777777" w:rsidR="006F2E49" w:rsidRDefault="00BB1DF7" w:rsidP="00BB1DF7">
      <w:pPr>
        <w:pStyle w:val="Compact"/>
        <w:numPr>
          <w:ilvl w:val="0"/>
          <w:numId w:val="70"/>
        </w:numPr>
      </w:pPr>
      <w:r>
        <w:t xml:space="preserve">XPath ISO </w:t>
      </w:r>
      <w:proofErr w:type="gramStart"/>
      <w:r>
        <w:t>19115 :</w:t>
      </w:r>
      <w:proofErr w:type="gramEnd"/>
      <w:r>
        <w:t xml:space="preserve"> </w:t>
      </w:r>
      <w:r>
        <w:rPr>
          <w:rStyle w:val="VerbatimChar"/>
        </w:rPr>
        <w:t>identificationInfo[1]/*/spatialResolution/*/equivalentScale/*/denominator</w:t>
      </w:r>
    </w:p>
    <w:tbl>
      <w:tblPr>
        <w:tblStyle w:val="Table"/>
        <w:tblW w:w="0" w:type="auto"/>
        <w:tblLook w:val="0020" w:firstRow="1" w:lastRow="0" w:firstColumn="0" w:lastColumn="0" w:noHBand="0" w:noVBand="0"/>
      </w:tblPr>
      <w:tblGrid>
        <w:gridCol w:w="2333"/>
        <w:gridCol w:w="7057"/>
      </w:tblGrid>
      <w:tr w:rsidR="006F2E49" w:rsidRPr="009D678C" w14:paraId="17CEC939"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92BA033" w14:textId="77777777" w:rsidR="006F2E49" w:rsidRPr="00765222" w:rsidRDefault="00BB1DF7">
            <w:pPr>
              <w:pStyle w:val="Compact"/>
              <w:rPr>
                <w:sz w:val="18"/>
                <w:szCs w:val="18"/>
              </w:rPr>
            </w:pPr>
            <w:r w:rsidRPr="00765222">
              <w:rPr>
                <w:sz w:val="18"/>
                <w:szCs w:val="18"/>
              </w:rPr>
              <w:t>Niveau de granularité</w:t>
            </w:r>
          </w:p>
        </w:tc>
        <w:tc>
          <w:tcPr>
            <w:cnfStyle w:val="000001000000" w:firstRow="0" w:lastRow="0" w:firstColumn="0" w:lastColumn="0" w:oddVBand="0" w:evenVBand="1" w:oddHBand="0" w:evenHBand="0" w:firstRowFirstColumn="0" w:firstRowLastColumn="0" w:lastRowFirstColumn="0" w:lastRowLastColumn="0"/>
            <w:tcW w:w="0" w:type="auto"/>
          </w:tcPr>
          <w:p w14:paraId="79ADB391" w14:textId="77777777" w:rsidR="006F2E49" w:rsidRPr="00765222" w:rsidRDefault="00BB1DF7">
            <w:pPr>
              <w:pStyle w:val="Compact"/>
              <w:rPr>
                <w:sz w:val="18"/>
                <w:szCs w:val="18"/>
              </w:rPr>
            </w:pPr>
            <w:r w:rsidRPr="00765222">
              <w:rPr>
                <w:sz w:val="18"/>
                <w:szCs w:val="18"/>
              </w:rPr>
              <w:t>Valeur ou consigne de saisie</w:t>
            </w:r>
          </w:p>
        </w:tc>
      </w:tr>
      <w:tr w:rsidR="006F2E49" w:rsidRPr="009D678C" w14:paraId="5E9EEAC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30A59CF" w14:textId="77777777" w:rsidR="006F2E49" w:rsidRPr="00765222" w:rsidRDefault="00BB1DF7">
            <w:pPr>
              <w:pStyle w:val="Compact"/>
              <w:rPr>
                <w:sz w:val="18"/>
                <w:szCs w:val="18"/>
              </w:rPr>
            </w:pPr>
            <w:r w:rsidRPr="00765222">
              <w:rPr>
                <w:sz w:val="18"/>
                <w:szCs w:val="18"/>
              </w:rPr>
              <w:t>Métadonnées générales</w:t>
            </w:r>
          </w:p>
        </w:tc>
        <w:tc>
          <w:tcPr>
            <w:cnfStyle w:val="000001000000" w:firstRow="0" w:lastRow="0" w:firstColumn="0" w:lastColumn="0" w:oddVBand="0" w:evenVBand="1" w:oddHBand="0" w:evenHBand="0" w:firstRowFirstColumn="0" w:firstRowLastColumn="0" w:lastRowFirstColumn="0" w:lastRowLastColumn="0"/>
            <w:tcW w:w="0" w:type="auto"/>
          </w:tcPr>
          <w:p w14:paraId="6F244CB0" w14:textId="77777777" w:rsidR="006F2E49" w:rsidRPr="00765222" w:rsidRDefault="00BB1DF7">
            <w:pPr>
              <w:pStyle w:val="Compact"/>
              <w:rPr>
                <w:sz w:val="18"/>
                <w:szCs w:val="18"/>
              </w:rPr>
            </w:pPr>
            <w:r w:rsidRPr="00765222">
              <w:rPr>
                <w:rStyle w:val="VerbatimChar"/>
                <w:sz w:val="18"/>
                <w:szCs w:val="18"/>
              </w:rPr>
              <w:t>5000</w:t>
            </w:r>
            <w:r w:rsidRPr="00765222">
              <w:rPr>
                <w:sz w:val="18"/>
                <w:szCs w:val="18"/>
              </w:rPr>
              <w:t xml:space="preserve"> </w:t>
            </w:r>
            <w:r w:rsidRPr="00765222">
              <w:rPr>
                <w:i/>
                <w:iCs/>
                <w:sz w:val="18"/>
                <w:szCs w:val="18"/>
              </w:rPr>
              <w:t xml:space="preserve">(NB : le standard COVADIS indiquait 25000, mais le </w:t>
            </w:r>
            <w:hyperlink r:id="rId263">
              <w:r w:rsidRPr="00765222">
                <w:rPr>
                  <w:rStyle w:val="Lienhypertexte"/>
                  <w:i/>
                  <w:iCs/>
                  <w:sz w:val="18"/>
                  <w:szCs w:val="18"/>
                </w:rPr>
                <w:t xml:space="preserve">Guide </w:t>
              </w:r>
              <w:proofErr w:type="gramStart"/>
              <w:r w:rsidRPr="00765222">
                <w:rPr>
                  <w:rStyle w:val="Lienhypertexte"/>
                  <w:i/>
                  <w:iCs/>
                  <w:sz w:val="18"/>
                  <w:szCs w:val="18"/>
                </w:rPr>
                <w:t>PPRN:</w:t>
              </w:r>
              <w:proofErr w:type="gramEnd"/>
              <w:r w:rsidRPr="00765222">
                <w:rPr>
                  <w:rStyle w:val="Lienhypertexte"/>
                  <w:i/>
                  <w:iCs/>
                  <w:sz w:val="18"/>
                  <w:szCs w:val="18"/>
                </w:rPr>
                <w:t>2016</w:t>
              </w:r>
            </w:hyperlink>
            <w:r w:rsidRPr="00765222">
              <w:rPr>
                <w:i/>
                <w:iCs/>
                <w:sz w:val="18"/>
                <w:szCs w:val="18"/>
              </w:rPr>
              <w:t xml:space="preserve"> indique la valeur de 1:5000 comme échelle de référence)</w:t>
            </w:r>
          </w:p>
        </w:tc>
      </w:tr>
      <w:tr w:rsidR="006F2E49" w:rsidRPr="009D678C" w14:paraId="570E0327"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1A0E0D5" w14:textId="77777777" w:rsidR="006F2E49" w:rsidRPr="00765222" w:rsidRDefault="00BB1DF7">
            <w:pPr>
              <w:pStyle w:val="Compact"/>
              <w:rPr>
                <w:sz w:val="18"/>
                <w:szCs w:val="18"/>
              </w:rPr>
            </w:pPr>
            <w:r w:rsidRPr="00765222">
              <w:rPr>
                <w:sz w:val="18"/>
                <w:szCs w:val="18"/>
              </w:rPr>
              <w:t>Métadonnées d’un PPR</w:t>
            </w:r>
          </w:p>
        </w:tc>
        <w:tc>
          <w:tcPr>
            <w:cnfStyle w:val="000001000000" w:firstRow="0" w:lastRow="0" w:firstColumn="0" w:lastColumn="0" w:oddVBand="0" w:evenVBand="1" w:oddHBand="0" w:evenHBand="0" w:firstRowFirstColumn="0" w:firstRowLastColumn="0" w:lastRowFirstColumn="0" w:lastRowLastColumn="0"/>
            <w:tcW w:w="0" w:type="auto"/>
          </w:tcPr>
          <w:p w14:paraId="63DE0260" w14:textId="77777777" w:rsidR="006F2E49" w:rsidRPr="00765222" w:rsidRDefault="00BB1DF7">
            <w:pPr>
              <w:pStyle w:val="Compact"/>
              <w:rPr>
                <w:sz w:val="18"/>
                <w:szCs w:val="18"/>
              </w:rPr>
            </w:pPr>
            <w:proofErr w:type="gramStart"/>
            <w:r w:rsidRPr="00765222">
              <w:rPr>
                <w:sz w:val="18"/>
                <w:szCs w:val="18"/>
              </w:rPr>
              <w:t>valeur</w:t>
            </w:r>
            <w:proofErr w:type="gramEnd"/>
            <w:r w:rsidRPr="00765222">
              <w:rPr>
                <w:sz w:val="18"/>
                <w:szCs w:val="18"/>
              </w:rPr>
              <w:t xml:space="preserve"> à prendre entre </w:t>
            </w:r>
            <w:r w:rsidRPr="00765222">
              <w:rPr>
                <w:rStyle w:val="VerbatimChar"/>
                <w:sz w:val="18"/>
                <w:szCs w:val="18"/>
              </w:rPr>
              <w:t>2000</w:t>
            </w:r>
            <w:r w:rsidRPr="00765222">
              <w:rPr>
                <w:sz w:val="18"/>
                <w:szCs w:val="18"/>
              </w:rPr>
              <w:t xml:space="preserve"> et </w:t>
            </w:r>
            <w:r w:rsidRPr="00765222">
              <w:rPr>
                <w:rStyle w:val="VerbatimChar"/>
                <w:sz w:val="18"/>
                <w:szCs w:val="18"/>
              </w:rPr>
              <w:t>25000</w:t>
            </w:r>
            <w:r w:rsidRPr="00765222">
              <w:rPr>
                <w:sz w:val="18"/>
                <w:szCs w:val="18"/>
              </w:rPr>
              <w:t xml:space="preserve"> selon le PPR</w:t>
            </w:r>
          </w:p>
        </w:tc>
      </w:tr>
      <w:tr w:rsidR="006F2E49" w:rsidRPr="009D678C" w14:paraId="028306D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F9BC6AF" w14:textId="77777777" w:rsidR="006F2E49" w:rsidRPr="00765222" w:rsidRDefault="00BB1DF7">
            <w:pPr>
              <w:pStyle w:val="Compact"/>
              <w:rPr>
                <w:sz w:val="18"/>
                <w:szCs w:val="18"/>
              </w:rPr>
            </w:pPr>
            <w:r w:rsidRPr="00765222">
              <w:rPr>
                <w:sz w:val="18"/>
                <w:szCs w:val="18"/>
              </w:rPr>
              <w:t>Métadonnées d’une thématique</w:t>
            </w:r>
          </w:p>
        </w:tc>
        <w:tc>
          <w:tcPr>
            <w:cnfStyle w:val="000001000000" w:firstRow="0" w:lastRow="0" w:firstColumn="0" w:lastColumn="0" w:oddVBand="0" w:evenVBand="1" w:oddHBand="0" w:evenHBand="0" w:firstRowFirstColumn="0" w:firstRowLastColumn="0" w:lastRowFirstColumn="0" w:lastRowLastColumn="0"/>
            <w:tcW w:w="0" w:type="auto"/>
          </w:tcPr>
          <w:p w14:paraId="26220769" w14:textId="77777777" w:rsidR="006F2E49" w:rsidRPr="00765222" w:rsidRDefault="00BB1DF7">
            <w:pPr>
              <w:pStyle w:val="Compact"/>
              <w:rPr>
                <w:sz w:val="18"/>
                <w:szCs w:val="18"/>
              </w:rPr>
            </w:pPr>
            <w:proofErr w:type="gramStart"/>
            <w:r w:rsidRPr="00765222">
              <w:rPr>
                <w:sz w:val="18"/>
                <w:szCs w:val="18"/>
              </w:rPr>
              <w:t>valeur</w:t>
            </w:r>
            <w:proofErr w:type="gramEnd"/>
            <w:r w:rsidRPr="00765222">
              <w:rPr>
                <w:sz w:val="18"/>
                <w:szCs w:val="18"/>
              </w:rPr>
              <w:t xml:space="preserve"> à prendre entre </w:t>
            </w:r>
            <w:r w:rsidRPr="00765222">
              <w:rPr>
                <w:rStyle w:val="VerbatimChar"/>
                <w:sz w:val="18"/>
                <w:szCs w:val="18"/>
              </w:rPr>
              <w:t>2000</w:t>
            </w:r>
            <w:r w:rsidRPr="00765222">
              <w:rPr>
                <w:sz w:val="18"/>
                <w:szCs w:val="18"/>
              </w:rPr>
              <w:t xml:space="preserve"> et </w:t>
            </w:r>
            <w:r w:rsidRPr="00765222">
              <w:rPr>
                <w:rStyle w:val="VerbatimChar"/>
                <w:sz w:val="18"/>
                <w:szCs w:val="18"/>
              </w:rPr>
              <w:t>25000</w:t>
            </w:r>
            <w:r w:rsidRPr="00765222">
              <w:rPr>
                <w:sz w:val="18"/>
                <w:szCs w:val="18"/>
              </w:rPr>
              <w:t xml:space="preserve"> selon le PPR et la table concernée</w:t>
            </w:r>
          </w:p>
        </w:tc>
      </w:tr>
    </w:tbl>
    <w:p w14:paraId="77AA025A" w14:textId="77777777" w:rsidR="006F2E49" w:rsidRDefault="00BB1DF7">
      <w:pPr>
        <w:pStyle w:val="Titre3"/>
      </w:pPr>
      <w:bookmarkStart w:id="285" w:name="_Toc214040782"/>
      <w:bookmarkStart w:id="286" w:name="X3e228415219ab8aaf950dd98b68cd7cffdd5e14"/>
      <w:bookmarkEnd w:id="282"/>
      <w:bookmarkEnd w:id="284"/>
      <w:r>
        <w:t>Éléments de métadonnées relatifs aux mesures de qualité complémentaires</w:t>
      </w:r>
      <w:bookmarkEnd w:id="285"/>
    </w:p>
    <w:p w14:paraId="502922E5" w14:textId="77777777" w:rsidR="006F2E49" w:rsidRPr="0067229D" w:rsidRDefault="00BB1DF7">
      <w:pPr>
        <w:pStyle w:val="FirstParagraph"/>
        <w:rPr>
          <w:lang w:val="fr-FR"/>
        </w:rPr>
      </w:pPr>
      <w:r w:rsidRPr="0067229D">
        <w:rPr>
          <w:lang w:val="fr-FR"/>
        </w:rPr>
        <w:t xml:space="preserve">Pour chaque mesure de la qualité (cf. Partie </w:t>
      </w:r>
      <w:hyperlink w:anchor="qualité">
        <w:r w:rsidRPr="0067229D">
          <w:rPr>
            <w:rStyle w:val="Lienhypertexte"/>
            <w:lang w:val="fr-FR"/>
          </w:rPr>
          <w:t>Qualité des données</w:t>
        </w:r>
      </w:hyperlink>
      <w:r w:rsidRPr="0067229D">
        <w:rPr>
          <w:lang w:val="fr-FR"/>
        </w:rPr>
        <w:t>), faire apparaître les champs suivants :</w:t>
      </w:r>
    </w:p>
    <w:p w14:paraId="552C80D5" w14:textId="77777777" w:rsidR="006F2E49" w:rsidRDefault="00BB1DF7">
      <w:pPr>
        <w:pStyle w:val="Titre4"/>
      </w:pPr>
      <w:bookmarkStart w:id="287" w:name="identifiant-de-la-mesure"/>
      <w:r>
        <w:t>Identifiant de la mesure</w:t>
      </w:r>
    </w:p>
    <w:p w14:paraId="27575CD2" w14:textId="77777777" w:rsidR="006F2E49" w:rsidRPr="0067229D" w:rsidRDefault="00BB1DF7" w:rsidP="00BB1DF7">
      <w:pPr>
        <w:pStyle w:val="Compact"/>
        <w:numPr>
          <w:ilvl w:val="0"/>
          <w:numId w:val="71"/>
        </w:numPr>
        <w:rPr>
          <w:lang w:val="fr-FR"/>
        </w:rPr>
      </w:pPr>
      <w:r w:rsidRPr="0067229D">
        <w:rPr>
          <w:lang w:val="fr-FR"/>
        </w:rPr>
        <w:t>Description : On indique l’URI de la mesure dans le Registre des mesures liées à la Qualité de Données Géographiques</w:t>
      </w:r>
    </w:p>
    <w:p w14:paraId="5D90BE47" w14:textId="77777777" w:rsidR="006F2E49" w:rsidRDefault="00BB1DF7" w:rsidP="00BB1DF7">
      <w:pPr>
        <w:pStyle w:val="Compact"/>
        <w:numPr>
          <w:ilvl w:val="0"/>
          <w:numId w:val="71"/>
        </w:numPr>
      </w:pPr>
      <w:proofErr w:type="gramStart"/>
      <w:r>
        <w:t>Obligation :</w:t>
      </w:r>
      <w:proofErr w:type="gramEnd"/>
      <w:r>
        <w:t xml:space="preserve"> Saisie obligatoire</w:t>
      </w:r>
    </w:p>
    <w:p w14:paraId="14E08968" w14:textId="77777777" w:rsidR="006F2E49" w:rsidRDefault="00BB1DF7" w:rsidP="00BB1DF7">
      <w:pPr>
        <w:pStyle w:val="Compact"/>
        <w:numPr>
          <w:ilvl w:val="0"/>
          <w:numId w:val="71"/>
        </w:numPr>
      </w:pPr>
      <w:r>
        <w:t xml:space="preserve">XPath ISO </w:t>
      </w:r>
      <w:proofErr w:type="gramStart"/>
      <w:r>
        <w:t>19115 :</w:t>
      </w:r>
      <w:proofErr w:type="gramEnd"/>
      <w:r>
        <w:t xml:space="preserve"> </w:t>
      </w:r>
      <w:r>
        <w:rPr>
          <w:rStyle w:val="VerbatimChar"/>
        </w:rPr>
        <w:t>dataQualityInfo/*/report/*/measureIdentification/*/code</w:t>
      </w:r>
    </w:p>
    <w:tbl>
      <w:tblPr>
        <w:tblStyle w:val="Table"/>
        <w:tblW w:w="0" w:type="auto"/>
        <w:tblLook w:val="0020" w:firstRow="1" w:lastRow="0" w:firstColumn="0" w:lastColumn="0" w:noHBand="0" w:noVBand="0"/>
      </w:tblPr>
      <w:tblGrid>
        <w:gridCol w:w="2188"/>
        <w:gridCol w:w="7202"/>
      </w:tblGrid>
      <w:tr w:rsidR="006F2E49" w:rsidRPr="009D678C" w14:paraId="39E07D61"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5040592" w14:textId="77777777" w:rsidR="006F2E49" w:rsidRPr="00765222" w:rsidRDefault="00BB1DF7">
            <w:pPr>
              <w:pStyle w:val="Compact"/>
              <w:rPr>
                <w:sz w:val="18"/>
                <w:szCs w:val="18"/>
              </w:rPr>
            </w:pPr>
            <w:r w:rsidRPr="00765222">
              <w:rPr>
                <w:sz w:val="18"/>
                <w:szCs w:val="18"/>
              </w:rPr>
              <w:lastRenderedPageBreak/>
              <w:t>Niveau de granularité</w:t>
            </w:r>
          </w:p>
        </w:tc>
        <w:tc>
          <w:tcPr>
            <w:cnfStyle w:val="000001000000" w:firstRow="0" w:lastRow="0" w:firstColumn="0" w:lastColumn="0" w:oddVBand="0" w:evenVBand="1" w:oddHBand="0" w:evenHBand="0" w:firstRowFirstColumn="0" w:firstRowLastColumn="0" w:lastRowFirstColumn="0" w:lastRowLastColumn="0"/>
            <w:tcW w:w="0" w:type="auto"/>
          </w:tcPr>
          <w:p w14:paraId="06565AA7" w14:textId="77777777" w:rsidR="006F2E49" w:rsidRPr="00765222" w:rsidRDefault="00BB1DF7">
            <w:pPr>
              <w:pStyle w:val="Compact"/>
              <w:rPr>
                <w:sz w:val="18"/>
                <w:szCs w:val="18"/>
              </w:rPr>
            </w:pPr>
            <w:r w:rsidRPr="00765222">
              <w:rPr>
                <w:sz w:val="18"/>
                <w:szCs w:val="18"/>
              </w:rPr>
              <w:t>Valeur ou consigne de saisie</w:t>
            </w:r>
          </w:p>
        </w:tc>
      </w:tr>
      <w:tr w:rsidR="006F2E49" w:rsidRPr="009D678C" w14:paraId="211B4F09"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436BB5E" w14:textId="77777777" w:rsidR="006F2E49" w:rsidRPr="00765222" w:rsidRDefault="00BB1DF7">
            <w:pPr>
              <w:pStyle w:val="Compact"/>
              <w:rPr>
                <w:sz w:val="18"/>
                <w:szCs w:val="18"/>
              </w:rPr>
            </w:pPr>
            <w:r w:rsidRPr="00765222">
              <w:rPr>
                <w:sz w:val="18"/>
                <w:szCs w:val="18"/>
              </w:rPr>
              <w:t>Métadonnées générales</w:t>
            </w:r>
          </w:p>
        </w:tc>
        <w:tc>
          <w:tcPr>
            <w:cnfStyle w:val="000001000000" w:firstRow="0" w:lastRow="0" w:firstColumn="0" w:lastColumn="0" w:oddVBand="0" w:evenVBand="1" w:oddHBand="0" w:evenHBand="0" w:firstRowFirstColumn="0" w:firstRowLastColumn="0" w:lastRowFirstColumn="0" w:lastRowLastColumn="0"/>
            <w:tcW w:w="0" w:type="auto"/>
          </w:tcPr>
          <w:p w14:paraId="72BEE9C6" w14:textId="77777777" w:rsidR="006F2E49" w:rsidRPr="00765222" w:rsidRDefault="00BB1DF7">
            <w:pPr>
              <w:pStyle w:val="Compact"/>
              <w:rPr>
                <w:sz w:val="18"/>
                <w:szCs w:val="18"/>
              </w:rPr>
            </w:pPr>
            <w:r w:rsidRPr="00765222">
              <w:rPr>
                <w:sz w:val="18"/>
                <w:szCs w:val="18"/>
              </w:rPr>
              <w:t>Non applicable au niveau des métadonnées générales</w:t>
            </w:r>
          </w:p>
        </w:tc>
      </w:tr>
      <w:tr w:rsidR="006F2E49" w:rsidRPr="009D678C" w14:paraId="5C0C057A"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FB3DAB9" w14:textId="77777777" w:rsidR="006F2E49" w:rsidRPr="00765222" w:rsidRDefault="00BB1DF7">
            <w:pPr>
              <w:pStyle w:val="Compact"/>
              <w:rPr>
                <w:sz w:val="18"/>
                <w:szCs w:val="18"/>
              </w:rPr>
            </w:pPr>
            <w:r w:rsidRPr="00765222">
              <w:rPr>
                <w:sz w:val="18"/>
                <w:szCs w:val="18"/>
              </w:rPr>
              <w:t>Métadonnées d’un PPR</w:t>
            </w:r>
          </w:p>
        </w:tc>
        <w:tc>
          <w:tcPr>
            <w:cnfStyle w:val="000001000000" w:firstRow="0" w:lastRow="0" w:firstColumn="0" w:lastColumn="0" w:oddVBand="0" w:evenVBand="1" w:oddHBand="0" w:evenHBand="0" w:firstRowFirstColumn="0" w:firstRowLastColumn="0" w:lastRowFirstColumn="0" w:lastRowLastColumn="0"/>
            <w:tcW w:w="0" w:type="auto"/>
          </w:tcPr>
          <w:p w14:paraId="21DAA581" w14:textId="77777777" w:rsidR="006F2E49" w:rsidRPr="00765222" w:rsidRDefault="00BB1DF7">
            <w:pPr>
              <w:pStyle w:val="Compact"/>
              <w:rPr>
                <w:sz w:val="18"/>
                <w:szCs w:val="18"/>
              </w:rPr>
            </w:pPr>
            <w:r w:rsidRPr="00765222">
              <w:rPr>
                <w:i/>
                <w:iCs/>
                <w:sz w:val="18"/>
                <w:szCs w:val="18"/>
              </w:rPr>
              <w:t xml:space="preserve">Utiliser les identifiants de mesure indiqués dans la partie </w:t>
            </w:r>
            <w:hyperlink w:anchor="qualité">
              <w:r w:rsidRPr="00765222">
                <w:rPr>
                  <w:rStyle w:val="Lienhypertexte"/>
                  <w:i/>
                  <w:iCs/>
                  <w:sz w:val="18"/>
                  <w:szCs w:val="18"/>
                </w:rPr>
                <w:t>Qualité des données</w:t>
              </w:r>
            </w:hyperlink>
            <w:r w:rsidRPr="00765222">
              <w:rPr>
                <w:i/>
                <w:iCs/>
                <w:sz w:val="18"/>
                <w:szCs w:val="18"/>
              </w:rPr>
              <w:t xml:space="preserve"> pour les mesures qui pourraient être disponibles pour le jeu de données PPR.</w:t>
            </w:r>
          </w:p>
        </w:tc>
      </w:tr>
      <w:tr w:rsidR="006F2E49" w:rsidRPr="00765222" w14:paraId="2A34D32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43AFB53" w14:textId="77777777" w:rsidR="006F2E49" w:rsidRPr="00765222" w:rsidRDefault="00BB1DF7">
            <w:pPr>
              <w:pStyle w:val="Compact"/>
              <w:rPr>
                <w:sz w:val="18"/>
                <w:szCs w:val="18"/>
              </w:rPr>
            </w:pPr>
            <w:r w:rsidRPr="00765222">
              <w:rPr>
                <w:sz w:val="18"/>
                <w:szCs w:val="18"/>
              </w:rPr>
              <w:t>Métadonnées d’une thématique</w:t>
            </w:r>
          </w:p>
        </w:tc>
        <w:tc>
          <w:tcPr>
            <w:cnfStyle w:val="000001000000" w:firstRow="0" w:lastRow="0" w:firstColumn="0" w:lastColumn="0" w:oddVBand="0" w:evenVBand="1" w:oddHBand="0" w:evenHBand="0" w:firstRowFirstColumn="0" w:firstRowLastColumn="0" w:lastRowFirstColumn="0" w:lastRowLastColumn="0"/>
            <w:tcW w:w="0" w:type="auto"/>
          </w:tcPr>
          <w:p w14:paraId="75C88F78" w14:textId="77777777" w:rsidR="006F2E49" w:rsidRPr="00765222" w:rsidRDefault="00BB1DF7">
            <w:pPr>
              <w:pStyle w:val="Compact"/>
              <w:rPr>
                <w:sz w:val="18"/>
                <w:szCs w:val="18"/>
              </w:rPr>
            </w:pPr>
            <w:r w:rsidRPr="00765222">
              <w:rPr>
                <w:i/>
                <w:iCs/>
                <w:sz w:val="18"/>
                <w:szCs w:val="18"/>
              </w:rPr>
              <w:t>Cf. Ligne précédente.</w:t>
            </w:r>
          </w:p>
        </w:tc>
      </w:tr>
    </w:tbl>
    <w:p w14:paraId="479529A7" w14:textId="77777777" w:rsidR="006F2E49" w:rsidRDefault="00BB1DF7">
      <w:pPr>
        <w:pStyle w:val="Titre4"/>
      </w:pPr>
      <w:bookmarkStart w:id="288" w:name="résultat"/>
      <w:bookmarkEnd w:id="287"/>
      <w:r>
        <w:t>Résultat</w:t>
      </w:r>
    </w:p>
    <w:p w14:paraId="406BC522" w14:textId="77777777" w:rsidR="006F2E49" w:rsidRPr="0067229D" w:rsidRDefault="00BB1DF7" w:rsidP="00BB1DF7">
      <w:pPr>
        <w:pStyle w:val="Compact"/>
        <w:numPr>
          <w:ilvl w:val="0"/>
          <w:numId w:val="72"/>
        </w:numPr>
        <w:rPr>
          <w:lang w:val="fr-FR"/>
        </w:rPr>
      </w:pPr>
      <w:r w:rsidRPr="0067229D">
        <w:rPr>
          <w:lang w:val="fr-FR"/>
        </w:rPr>
        <w:t>Description : Il s’agit du résultat de la mesure qualité effectuée sur le jeu de données. Le champ est à remplir avec les sous éléments suivants :</w:t>
      </w:r>
    </w:p>
    <w:p w14:paraId="01767E8D" w14:textId="77777777" w:rsidR="006F2E49" w:rsidRPr="0067229D" w:rsidRDefault="00BB1DF7" w:rsidP="00BB1DF7">
      <w:pPr>
        <w:pStyle w:val="Compact"/>
        <w:numPr>
          <w:ilvl w:val="1"/>
          <w:numId w:val="73"/>
        </w:numPr>
        <w:rPr>
          <w:lang w:val="fr-FR"/>
        </w:rPr>
      </w:pPr>
      <w:r w:rsidRPr="0067229D">
        <w:rPr>
          <w:lang w:val="fr-FR"/>
        </w:rPr>
        <w:t>Type de valeur : Type du résultat (Integer pour un résultat numérique, Double pour un nombre flottant et String pour une chaîne de caractère)</w:t>
      </w:r>
    </w:p>
    <w:p w14:paraId="39E1887E" w14:textId="77777777" w:rsidR="006F2E49" w:rsidRPr="0067229D" w:rsidRDefault="00BB1DF7" w:rsidP="00BB1DF7">
      <w:pPr>
        <w:pStyle w:val="Compact"/>
        <w:numPr>
          <w:ilvl w:val="1"/>
          <w:numId w:val="73"/>
        </w:numPr>
        <w:rPr>
          <w:lang w:val="fr-FR"/>
        </w:rPr>
      </w:pPr>
      <w:r w:rsidRPr="0067229D">
        <w:rPr>
          <w:lang w:val="fr-FR"/>
        </w:rPr>
        <w:t>Unité de mesure : Unité de mesure du résultat (</w:t>
      </w:r>
      <w:r w:rsidRPr="0067229D">
        <w:rPr>
          <w:rStyle w:val="VerbatimChar"/>
          <w:lang w:val="fr-FR"/>
        </w:rPr>
        <w:t>Unity</w:t>
      </w:r>
      <w:r w:rsidRPr="0067229D">
        <w:rPr>
          <w:lang w:val="fr-FR"/>
        </w:rPr>
        <w:t xml:space="preserve"> pour un nombre sans unités, </w:t>
      </w:r>
      <w:r w:rsidRPr="0067229D">
        <w:rPr>
          <w:rStyle w:val="VerbatimChar"/>
          <w:lang w:val="fr-FR"/>
        </w:rPr>
        <w:t>meter</w:t>
      </w:r>
      <w:r w:rsidRPr="0067229D">
        <w:rPr>
          <w:lang w:val="fr-FR"/>
        </w:rPr>
        <w:t xml:space="preserve"> pour un résultat en mètres, </w:t>
      </w:r>
      <w:r w:rsidRPr="0067229D">
        <w:rPr>
          <w:rStyle w:val="VerbatimChar"/>
          <w:lang w:val="fr-FR"/>
        </w:rPr>
        <w:t>percent</w:t>
      </w:r>
      <w:r w:rsidRPr="0067229D">
        <w:rPr>
          <w:lang w:val="fr-FR"/>
        </w:rPr>
        <w:t xml:space="preserve"> pour un pourcentage)</w:t>
      </w:r>
    </w:p>
    <w:p w14:paraId="1C3E1621" w14:textId="77777777" w:rsidR="006F2E49" w:rsidRPr="0067229D" w:rsidRDefault="00BB1DF7" w:rsidP="00BB1DF7">
      <w:pPr>
        <w:pStyle w:val="Compact"/>
        <w:numPr>
          <w:ilvl w:val="1"/>
          <w:numId w:val="73"/>
        </w:numPr>
        <w:rPr>
          <w:lang w:val="fr-FR"/>
        </w:rPr>
      </w:pPr>
      <w:r w:rsidRPr="0067229D">
        <w:rPr>
          <w:lang w:val="fr-FR"/>
        </w:rPr>
        <w:t>Valeur : Valeur du résultat (Par exemple pour un taux d’exhaustivité de 85,5%, la valeur sera 85,5)</w:t>
      </w:r>
    </w:p>
    <w:p w14:paraId="14E3B274" w14:textId="77777777" w:rsidR="006F2E49" w:rsidRDefault="00BB1DF7" w:rsidP="00BB1DF7">
      <w:pPr>
        <w:pStyle w:val="Compact"/>
        <w:numPr>
          <w:ilvl w:val="0"/>
          <w:numId w:val="72"/>
        </w:numPr>
      </w:pPr>
      <w:proofErr w:type="gramStart"/>
      <w:r>
        <w:t>Obligation :</w:t>
      </w:r>
      <w:proofErr w:type="gramEnd"/>
      <w:r>
        <w:t xml:space="preserve"> Saisie obligatoire</w:t>
      </w:r>
    </w:p>
    <w:p w14:paraId="7E41C409" w14:textId="77777777" w:rsidR="006F2E49" w:rsidRDefault="00BB1DF7" w:rsidP="00BB1DF7">
      <w:pPr>
        <w:pStyle w:val="Compact"/>
        <w:numPr>
          <w:ilvl w:val="0"/>
          <w:numId w:val="72"/>
        </w:numPr>
      </w:pPr>
      <w:r>
        <w:t xml:space="preserve">XPath ISO </w:t>
      </w:r>
      <w:proofErr w:type="gramStart"/>
      <w:r>
        <w:t>19115 :</w:t>
      </w:r>
      <w:proofErr w:type="gramEnd"/>
      <w:r>
        <w:t xml:space="preserve"> </w:t>
      </w:r>
      <w:r>
        <w:rPr>
          <w:rStyle w:val="VerbatimChar"/>
        </w:rPr>
        <w:t>dataQualityInfo/*/report/*/result/*/valueType</w:t>
      </w:r>
      <w:r>
        <w:t xml:space="preserve">, </w:t>
      </w:r>
      <w:r>
        <w:rPr>
          <w:rStyle w:val="VerbatimChar"/>
        </w:rPr>
        <w:t>dataQualityInfo/*/report/*/result/*/valueUnit</w:t>
      </w:r>
      <w:r>
        <w:t xml:space="preserve"> et </w:t>
      </w:r>
      <w:r>
        <w:rPr>
          <w:rStyle w:val="VerbatimChar"/>
        </w:rPr>
        <w:t>dataQualityInfo/*/report/*/result/*/value</w:t>
      </w:r>
    </w:p>
    <w:tbl>
      <w:tblPr>
        <w:tblStyle w:val="Table"/>
        <w:tblW w:w="0" w:type="auto"/>
        <w:tblLook w:val="0020" w:firstRow="1" w:lastRow="0" w:firstColumn="0" w:lastColumn="0" w:noHBand="0" w:noVBand="0"/>
      </w:tblPr>
      <w:tblGrid>
        <w:gridCol w:w="3012"/>
        <w:gridCol w:w="6022"/>
      </w:tblGrid>
      <w:tr w:rsidR="006F2E49" w:rsidRPr="009D678C" w14:paraId="44FCC585"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C0A7A71" w14:textId="77777777" w:rsidR="006F2E49" w:rsidRPr="00765222" w:rsidRDefault="00BB1DF7">
            <w:pPr>
              <w:pStyle w:val="Compact"/>
              <w:rPr>
                <w:sz w:val="18"/>
                <w:szCs w:val="18"/>
              </w:rPr>
            </w:pPr>
            <w:r w:rsidRPr="00765222">
              <w:rPr>
                <w:sz w:val="18"/>
                <w:szCs w:val="18"/>
              </w:rPr>
              <w:t>Niveau de granularité</w:t>
            </w:r>
          </w:p>
        </w:tc>
        <w:tc>
          <w:tcPr>
            <w:cnfStyle w:val="000001000000" w:firstRow="0" w:lastRow="0" w:firstColumn="0" w:lastColumn="0" w:oddVBand="0" w:evenVBand="1" w:oddHBand="0" w:evenHBand="0" w:firstRowFirstColumn="0" w:firstRowLastColumn="0" w:lastRowFirstColumn="0" w:lastRowLastColumn="0"/>
            <w:tcW w:w="0" w:type="auto"/>
          </w:tcPr>
          <w:p w14:paraId="79080D8D" w14:textId="77777777" w:rsidR="006F2E49" w:rsidRPr="00765222" w:rsidRDefault="00BB1DF7">
            <w:pPr>
              <w:pStyle w:val="Compact"/>
              <w:rPr>
                <w:sz w:val="18"/>
                <w:szCs w:val="18"/>
              </w:rPr>
            </w:pPr>
            <w:r w:rsidRPr="00765222">
              <w:rPr>
                <w:sz w:val="18"/>
                <w:szCs w:val="18"/>
              </w:rPr>
              <w:t>Valeur ou consigne de saisie</w:t>
            </w:r>
          </w:p>
        </w:tc>
      </w:tr>
      <w:tr w:rsidR="006F2E49" w:rsidRPr="009D678C" w14:paraId="456E3F2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0325D5A" w14:textId="77777777" w:rsidR="006F2E49" w:rsidRPr="00765222" w:rsidRDefault="00BB1DF7">
            <w:pPr>
              <w:pStyle w:val="Compact"/>
              <w:rPr>
                <w:sz w:val="18"/>
                <w:szCs w:val="18"/>
              </w:rPr>
            </w:pPr>
            <w:r w:rsidRPr="00765222">
              <w:rPr>
                <w:sz w:val="18"/>
                <w:szCs w:val="18"/>
              </w:rPr>
              <w:t>Métadonnées générales</w:t>
            </w:r>
          </w:p>
        </w:tc>
        <w:tc>
          <w:tcPr>
            <w:cnfStyle w:val="000001000000" w:firstRow="0" w:lastRow="0" w:firstColumn="0" w:lastColumn="0" w:oddVBand="0" w:evenVBand="1" w:oddHBand="0" w:evenHBand="0" w:firstRowFirstColumn="0" w:firstRowLastColumn="0" w:lastRowFirstColumn="0" w:lastRowLastColumn="0"/>
            <w:tcW w:w="0" w:type="auto"/>
          </w:tcPr>
          <w:p w14:paraId="17341DF7" w14:textId="77777777" w:rsidR="006F2E49" w:rsidRPr="00765222" w:rsidRDefault="00BB1DF7">
            <w:pPr>
              <w:pStyle w:val="Compact"/>
              <w:rPr>
                <w:sz w:val="18"/>
                <w:szCs w:val="18"/>
              </w:rPr>
            </w:pPr>
            <w:r w:rsidRPr="00765222">
              <w:rPr>
                <w:sz w:val="18"/>
                <w:szCs w:val="18"/>
              </w:rPr>
              <w:t>Non applicable au niveau des métadonnées générales</w:t>
            </w:r>
          </w:p>
        </w:tc>
      </w:tr>
      <w:tr w:rsidR="006F2E49" w:rsidRPr="009D678C" w14:paraId="0D0081CD"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179C4BD" w14:textId="77777777" w:rsidR="006F2E49" w:rsidRPr="00765222" w:rsidRDefault="00BB1DF7">
            <w:pPr>
              <w:pStyle w:val="Compact"/>
              <w:rPr>
                <w:sz w:val="18"/>
                <w:szCs w:val="18"/>
              </w:rPr>
            </w:pPr>
            <w:r w:rsidRPr="00765222">
              <w:rPr>
                <w:sz w:val="18"/>
                <w:szCs w:val="18"/>
              </w:rPr>
              <w:t>Métadonnées d’un PPR</w:t>
            </w:r>
          </w:p>
        </w:tc>
        <w:tc>
          <w:tcPr>
            <w:cnfStyle w:val="000001000000" w:firstRow="0" w:lastRow="0" w:firstColumn="0" w:lastColumn="0" w:oddVBand="0" w:evenVBand="1" w:oddHBand="0" w:evenHBand="0" w:firstRowFirstColumn="0" w:firstRowLastColumn="0" w:lastRowFirstColumn="0" w:lastRowLastColumn="0"/>
            <w:tcW w:w="0" w:type="auto"/>
          </w:tcPr>
          <w:p w14:paraId="277D4D05" w14:textId="77777777" w:rsidR="006F2E49" w:rsidRPr="00765222" w:rsidRDefault="00BB1DF7">
            <w:pPr>
              <w:pStyle w:val="Compact"/>
              <w:rPr>
                <w:sz w:val="18"/>
                <w:szCs w:val="18"/>
              </w:rPr>
            </w:pPr>
            <w:r w:rsidRPr="00765222">
              <w:rPr>
                <w:i/>
                <w:iCs/>
                <w:sz w:val="18"/>
                <w:szCs w:val="18"/>
              </w:rPr>
              <w:t>Indiquer la valeur de la mesure en fonction du type de mesure relaté</w:t>
            </w:r>
          </w:p>
        </w:tc>
      </w:tr>
      <w:tr w:rsidR="006F2E49" w:rsidRPr="00765222" w14:paraId="6428DB4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78045CD" w14:textId="77777777" w:rsidR="006F2E49" w:rsidRPr="00765222" w:rsidRDefault="00BB1DF7">
            <w:pPr>
              <w:pStyle w:val="Compact"/>
              <w:rPr>
                <w:sz w:val="18"/>
                <w:szCs w:val="18"/>
              </w:rPr>
            </w:pPr>
            <w:r w:rsidRPr="00765222">
              <w:rPr>
                <w:sz w:val="18"/>
                <w:szCs w:val="18"/>
              </w:rPr>
              <w:t>Métadonnées d’une thématique</w:t>
            </w:r>
          </w:p>
        </w:tc>
        <w:tc>
          <w:tcPr>
            <w:cnfStyle w:val="000001000000" w:firstRow="0" w:lastRow="0" w:firstColumn="0" w:lastColumn="0" w:oddVBand="0" w:evenVBand="1" w:oddHBand="0" w:evenHBand="0" w:firstRowFirstColumn="0" w:firstRowLastColumn="0" w:lastRowFirstColumn="0" w:lastRowLastColumn="0"/>
            <w:tcW w:w="0" w:type="auto"/>
          </w:tcPr>
          <w:p w14:paraId="3F02A962" w14:textId="77777777" w:rsidR="006F2E49" w:rsidRPr="00765222" w:rsidRDefault="00BB1DF7">
            <w:pPr>
              <w:pStyle w:val="Compact"/>
              <w:rPr>
                <w:sz w:val="18"/>
                <w:szCs w:val="18"/>
              </w:rPr>
            </w:pPr>
            <w:r w:rsidRPr="00765222">
              <w:rPr>
                <w:i/>
                <w:iCs/>
                <w:sz w:val="18"/>
                <w:szCs w:val="18"/>
              </w:rPr>
              <w:t>Cf. Ligne précédente.</w:t>
            </w:r>
          </w:p>
        </w:tc>
      </w:tr>
    </w:tbl>
    <w:p w14:paraId="0E7057D5" w14:textId="77777777" w:rsidR="006F2E49" w:rsidRDefault="00BB1DF7">
      <w:pPr>
        <w:pStyle w:val="Titre3"/>
      </w:pPr>
      <w:bookmarkStart w:id="289" w:name="_Toc214040783"/>
      <w:bookmarkStart w:id="290" w:name="X0e831eeadea5e88822aebcfbc7a7f6429a29bd0"/>
      <w:bookmarkEnd w:id="286"/>
      <w:bookmarkEnd w:id="288"/>
      <w:r>
        <w:t>Éléments de métadonnées relatifs à la conformité</w:t>
      </w:r>
      <w:bookmarkEnd w:id="289"/>
    </w:p>
    <w:p w14:paraId="06E64C97" w14:textId="77777777" w:rsidR="006F2E49" w:rsidRDefault="00BB1DF7">
      <w:pPr>
        <w:pStyle w:val="Titre4"/>
      </w:pPr>
      <w:bookmarkStart w:id="291" w:name="spécification"/>
      <w:r>
        <w:t>Spécification</w:t>
      </w:r>
    </w:p>
    <w:p w14:paraId="4C14F7E6" w14:textId="77777777" w:rsidR="006F2E49" w:rsidRDefault="00BB1DF7" w:rsidP="00BB1DF7">
      <w:pPr>
        <w:pStyle w:val="Compact"/>
        <w:numPr>
          <w:ilvl w:val="0"/>
          <w:numId w:val="74"/>
        </w:numPr>
      </w:pPr>
      <w:r w:rsidRPr="0067229D">
        <w:rPr>
          <w:lang w:val="fr-FR"/>
        </w:rPr>
        <w:t xml:space="preserve">Description : On indique la conformité au standard CNIG et au format. </w:t>
      </w:r>
      <w:r>
        <w:t xml:space="preserve">Le champ est à remplir avec les éléments </w:t>
      </w:r>
      <w:proofErr w:type="gramStart"/>
      <w:r>
        <w:t>suivants :</w:t>
      </w:r>
      <w:proofErr w:type="gramEnd"/>
    </w:p>
    <w:p w14:paraId="5B77117D" w14:textId="77777777" w:rsidR="006F2E49" w:rsidRPr="0067229D" w:rsidRDefault="00BB1DF7" w:rsidP="00BB1DF7">
      <w:pPr>
        <w:pStyle w:val="Compact"/>
        <w:numPr>
          <w:ilvl w:val="1"/>
          <w:numId w:val="75"/>
        </w:numPr>
        <w:rPr>
          <w:lang w:val="fr-FR"/>
        </w:rPr>
      </w:pPr>
      <w:proofErr w:type="gramStart"/>
      <w:r w:rsidRPr="0067229D">
        <w:rPr>
          <w:lang w:val="fr-FR"/>
        </w:rPr>
        <w:t>titre</w:t>
      </w:r>
      <w:proofErr w:type="gramEnd"/>
      <w:r w:rsidRPr="0067229D">
        <w:rPr>
          <w:lang w:val="fr-FR"/>
        </w:rPr>
        <w:t xml:space="preserve"> : référence à ce standard sous la forme : “CNIG Géostandards Risques - Profil applicatif PPR” ;</w:t>
      </w:r>
    </w:p>
    <w:p w14:paraId="01E6C793" w14:textId="77777777" w:rsidR="006F2E49" w:rsidRPr="0067229D" w:rsidRDefault="00BB1DF7" w:rsidP="00BB1DF7">
      <w:pPr>
        <w:pStyle w:val="Compact"/>
        <w:numPr>
          <w:ilvl w:val="1"/>
          <w:numId w:val="75"/>
        </w:numPr>
        <w:rPr>
          <w:lang w:val="fr-FR"/>
        </w:rPr>
      </w:pPr>
      <w:proofErr w:type="gramStart"/>
      <w:r w:rsidRPr="0067229D">
        <w:rPr>
          <w:lang w:val="fr-FR"/>
        </w:rPr>
        <w:t>date</w:t>
      </w:r>
      <w:proofErr w:type="gramEnd"/>
      <w:r w:rsidRPr="0067229D">
        <w:rPr>
          <w:lang w:val="fr-FR"/>
        </w:rPr>
        <w:t xml:space="preserve"> : date de validation du standard sous la forme AAAA-MM-JJ ;</w:t>
      </w:r>
    </w:p>
    <w:p w14:paraId="0D82F9BE" w14:textId="77777777" w:rsidR="006F2E49" w:rsidRDefault="00BB1DF7" w:rsidP="00BB1DF7">
      <w:pPr>
        <w:pStyle w:val="Compact"/>
        <w:numPr>
          <w:ilvl w:val="1"/>
          <w:numId w:val="75"/>
        </w:numPr>
      </w:pPr>
      <w:r>
        <w:t xml:space="preserve">type de </w:t>
      </w:r>
      <w:proofErr w:type="gramStart"/>
      <w:r>
        <w:t>date :</w:t>
      </w:r>
      <w:proofErr w:type="gramEnd"/>
      <w:r>
        <w:t xml:space="preserve"> publication ;</w:t>
      </w:r>
    </w:p>
    <w:p w14:paraId="74B3AF5C" w14:textId="77777777" w:rsidR="006F2E49" w:rsidRPr="0067229D" w:rsidRDefault="00BB1DF7" w:rsidP="00BB1DF7">
      <w:pPr>
        <w:pStyle w:val="Compact"/>
        <w:numPr>
          <w:ilvl w:val="1"/>
          <w:numId w:val="75"/>
        </w:numPr>
        <w:rPr>
          <w:lang w:val="fr-FR"/>
        </w:rPr>
      </w:pPr>
      <w:proofErr w:type="gramStart"/>
      <w:r w:rsidRPr="0067229D">
        <w:rPr>
          <w:lang w:val="fr-FR"/>
        </w:rPr>
        <w:t>titre</w:t>
      </w:r>
      <w:proofErr w:type="gramEnd"/>
      <w:r w:rsidRPr="0067229D">
        <w:rPr>
          <w:lang w:val="fr-FR"/>
        </w:rPr>
        <w:t xml:space="preserve"> : référence du format sous la forme : format ;</w:t>
      </w:r>
    </w:p>
    <w:p w14:paraId="2C5B5C40" w14:textId="77777777" w:rsidR="006F2E49" w:rsidRDefault="00BB1DF7" w:rsidP="00BB1DF7">
      <w:pPr>
        <w:pStyle w:val="Compact"/>
        <w:numPr>
          <w:ilvl w:val="1"/>
          <w:numId w:val="75"/>
        </w:numPr>
      </w:pPr>
      <w:proofErr w:type="gramStart"/>
      <w:r>
        <w:t>date :</w:t>
      </w:r>
      <w:proofErr w:type="gramEnd"/>
      <w:r>
        <w:t xml:space="preserve"> version du format ;</w:t>
      </w:r>
    </w:p>
    <w:p w14:paraId="47EED898" w14:textId="77777777" w:rsidR="006F2E49" w:rsidRDefault="00BB1DF7" w:rsidP="00BB1DF7">
      <w:pPr>
        <w:pStyle w:val="Compact"/>
        <w:numPr>
          <w:ilvl w:val="1"/>
          <w:numId w:val="75"/>
        </w:numPr>
      </w:pPr>
      <w:r>
        <w:t xml:space="preserve">type de </w:t>
      </w:r>
      <w:proofErr w:type="gramStart"/>
      <w:r>
        <w:t>date :</w:t>
      </w:r>
      <w:proofErr w:type="gramEnd"/>
      <w:r>
        <w:t xml:space="preserve"> publication.</w:t>
      </w:r>
    </w:p>
    <w:p w14:paraId="30F814CA" w14:textId="77777777" w:rsidR="006F2E49" w:rsidRDefault="00BB1DF7" w:rsidP="00BB1DF7">
      <w:pPr>
        <w:pStyle w:val="Compact"/>
        <w:numPr>
          <w:ilvl w:val="0"/>
          <w:numId w:val="74"/>
        </w:numPr>
      </w:pPr>
      <w:proofErr w:type="gramStart"/>
      <w:r>
        <w:t>Obligation :</w:t>
      </w:r>
      <w:proofErr w:type="gramEnd"/>
      <w:r>
        <w:t xml:space="preserve"> Saisie obligatoire</w:t>
      </w:r>
    </w:p>
    <w:p w14:paraId="38424D7E" w14:textId="77777777" w:rsidR="006F2E49" w:rsidRDefault="00BB1DF7" w:rsidP="00BB1DF7">
      <w:pPr>
        <w:pStyle w:val="Compact"/>
        <w:numPr>
          <w:ilvl w:val="0"/>
          <w:numId w:val="74"/>
        </w:numPr>
      </w:pPr>
      <w:r>
        <w:t xml:space="preserve">XPath ISO </w:t>
      </w:r>
      <w:proofErr w:type="gramStart"/>
      <w:r>
        <w:t>19115 :</w:t>
      </w:r>
      <w:proofErr w:type="gramEnd"/>
      <w:r>
        <w:t xml:space="preserve"> </w:t>
      </w:r>
      <w:r>
        <w:rPr>
          <w:rStyle w:val="VerbatimChar"/>
        </w:rPr>
        <w:t>dataQualityInfo/*/report/*/result/*/specification</w:t>
      </w:r>
    </w:p>
    <w:tbl>
      <w:tblPr>
        <w:tblStyle w:val="Table"/>
        <w:tblW w:w="0" w:type="auto"/>
        <w:tblLook w:val="0020" w:firstRow="1" w:lastRow="0" w:firstColumn="0" w:lastColumn="0" w:noHBand="0" w:noVBand="0"/>
      </w:tblPr>
      <w:tblGrid>
        <w:gridCol w:w="2493"/>
        <w:gridCol w:w="6897"/>
      </w:tblGrid>
      <w:tr w:rsidR="006F2E49" w:rsidRPr="009D678C" w14:paraId="0485D8EA"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2A3B8E2" w14:textId="77777777" w:rsidR="006F2E49" w:rsidRPr="00765222" w:rsidRDefault="00BB1DF7">
            <w:pPr>
              <w:pStyle w:val="Compact"/>
              <w:rPr>
                <w:sz w:val="18"/>
                <w:szCs w:val="18"/>
              </w:rPr>
            </w:pPr>
            <w:r w:rsidRPr="00765222">
              <w:rPr>
                <w:sz w:val="18"/>
                <w:szCs w:val="18"/>
              </w:rPr>
              <w:t>Niveau de granularité</w:t>
            </w:r>
          </w:p>
        </w:tc>
        <w:tc>
          <w:tcPr>
            <w:cnfStyle w:val="000001000000" w:firstRow="0" w:lastRow="0" w:firstColumn="0" w:lastColumn="0" w:oddVBand="0" w:evenVBand="1" w:oddHBand="0" w:evenHBand="0" w:firstRowFirstColumn="0" w:firstRowLastColumn="0" w:lastRowFirstColumn="0" w:lastRowLastColumn="0"/>
            <w:tcW w:w="0" w:type="auto"/>
          </w:tcPr>
          <w:p w14:paraId="3DF89556" w14:textId="77777777" w:rsidR="006F2E49" w:rsidRPr="00765222" w:rsidRDefault="00BB1DF7">
            <w:pPr>
              <w:pStyle w:val="Compact"/>
              <w:rPr>
                <w:sz w:val="18"/>
                <w:szCs w:val="18"/>
              </w:rPr>
            </w:pPr>
            <w:r w:rsidRPr="00765222">
              <w:rPr>
                <w:sz w:val="18"/>
                <w:szCs w:val="18"/>
              </w:rPr>
              <w:t>Valeur ou consigne de saisie</w:t>
            </w:r>
          </w:p>
        </w:tc>
      </w:tr>
      <w:tr w:rsidR="006F2E49" w:rsidRPr="009D678C" w14:paraId="26085C0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DDF463A" w14:textId="77777777" w:rsidR="006F2E49" w:rsidRPr="00765222" w:rsidRDefault="00BB1DF7">
            <w:pPr>
              <w:pStyle w:val="Compact"/>
              <w:rPr>
                <w:sz w:val="18"/>
                <w:szCs w:val="18"/>
              </w:rPr>
            </w:pPr>
            <w:r w:rsidRPr="00765222">
              <w:rPr>
                <w:sz w:val="18"/>
                <w:szCs w:val="18"/>
              </w:rPr>
              <w:t>Métadonnées générales</w:t>
            </w:r>
          </w:p>
        </w:tc>
        <w:tc>
          <w:tcPr>
            <w:cnfStyle w:val="000001000000" w:firstRow="0" w:lastRow="0" w:firstColumn="0" w:lastColumn="0" w:oddVBand="0" w:evenVBand="1" w:oddHBand="0" w:evenHBand="0" w:firstRowFirstColumn="0" w:firstRowLastColumn="0" w:lastRowFirstColumn="0" w:lastRowLastColumn="0"/>
            <w:tcW w:w="0" w:type="auto"/>
          </w:tcPr>
          <w:p w14:paraId="1995E1E9" w14:textId="77777777" w:rsidR="006F2E49" w:rsidRPr="00765222" w:rsidRDefault="00BB1DF7">
            <w:pPr>
              <w:pStyle w:val="Compact"/>
              <w:rPr>
                <w:sz w:val="18"/>
                <w:szCs w:val="18"/>
              </w:rPr>
            </w:pPr>
            <w:r w:rsidRPr="00765222">
              <w:rPr>
                <w:i/>
                <w:iCs/>
                <w:sz w:val="18"/>
                <w:szCs w:val="18"/>
              </w:rPr>
              <w:t>Non applicable au niveau général</w:t>
            </w:r>
          </w:p>
        </w:tc>
      </w:tr>
      <w:tr w:rsidR="006F2E49" w:rsidRPr="009D678C" w14:paraId="51A7FDA3"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9BF0462" w14:textId="77777777" w:rsidR="006F2E49" w:rsidRPr="00765222" w:rsidRDefault="00BB1DF7">
            <w:pPr>
              <w:pStyle w:val="Compact"/>
              <w:rPr>
                <w:sz w:val="18"/>
                <w:szCs w:val="18"/>
              </w:rPr>
            </w:pPr>
            <w:r w:rsidRPr="00765222">
              <w:rPr>
                <w:sz w:val="18"/>
                <w:szCs w:val="18"/>
              </w:rPr>
              <w:t>Métadonnées d’un PPR</w:t>
            </w:r>
          </w:p>
        </w:tc>
        <w:tc>
          <w:tcPr>
            <w:cnfStyle w:val="000001000000" w:firstRow="0" w:lastRow="0" w:firstColumn="0" w:lastColumn="0" w:oddVBand="0" w:evenVBand="1" w:oddHBand="0" w:evenHBand="0" w:firstRowFirstColumn="0" w:firstRowLastColumn="0" w:lastRowFirstColumn="0" w:lastRowLastColumn="0"/>
            <w:tcW w:w="0" w:type="auto"/>
          </w:tcPr>
          <w:p w14:paraId="2017F1E7" w14:textId="77777777" w:rsidR="006F2E49" w:rsidRPr="00765222" w:rsidRDefault="00BB1DF7">
            <w:pPr>
              <w:pStyle w:val="Compact"/>
              <w:rPr>
                <w:sz w:val="18"/>
                <w:szCs w:val="18"/>
              </w:rPr>
            </w:pPr>
            <w:r w:rsidRPr="00765222">
              <w:rPr>
                <w:sz w:val="18"/>
                <w:szCs w:val="18"/>
              </w:rPr>
              <w:t>Faire référence à ce Standard et à la version du format GeoPackage utilisée pour la livraison en GeoPackage</w:t>
            </w:r>
          </w:p>
        </w:tc>
      </w:tr>
      <w:tr w:rsidR="006F2E49" w:rsidRPr="00765222" w14:paraId="7CC1201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4BA446F" w14:textId="77777777" w:rsidR="006F2E49" w:rsidRPr="00765222" w:rsidRDefault="00BB1DF7">
            <w:pPr>
              <w:pStyle w:val="Compact"/>
              <w:rPr>
                <w:sz w:val="18"/>
                <w:szCs w:val="18"/>
              </w:rPr>
            </w:pPr>
            <w:r w:rsidRPr="00765222">
              <w:rPr>
                <w:sz w:val="18"/>
                <w:szCs w:val="18"/>
              </w:rPr>
              <w:t>Métadonnées d’une thématique</w:t>
            </w:r>
          </w:p>
        </w:tc>
        <w:tc>
          <w:tcPr>
            <w:cnfStyle w:val="000001000000" w:firstRow="0" w:lastRow="0" w:firstColumn="0" w:lastColumn="0" w:oddVBand="0" w:evenVBand="1" w:oddHBand="0" w:evenHBand="0" w:firstRowFirstColumn="0" w:firstRowLastColumn="0" w:lastRowFirstColumn="0" w:lastRowLastColumn="0"/>
            <w:tcW w:w="0" w:type="auto"/>
          </w:tcPr>
          <w:p w14:paraId="68E03794" w14:textId="77777777" w:rsidR="006F2E49" w:rsidRPr="00765222" w:rsidRDefault="00BB1DF7">
            <w:pPr>
              <w:pStyle w:val="Compact"/>
              <w:rPr>
                <w:sz w:val="18"/>
                <w:szCs w:val="18"/>
              </w:rPr>
            </w:pPr>
            <w:r w:rsidRPr="00765222">
              <w:rPr>
                <w:i/>
                <w:iCs/>
                <w:sz w:val="18"/>
                <w:szCs w:val="18"/>
              </w:rPr>
              <w:t>Cf. ligne précédente.</w:t>
            </w:r>
          </w:p>
        </w:tc>
      </w:tr>
    </w:tbl>
    <w:p w14:paraId="17FA5307" w14:textId="77777777" w:rsidR="006F2E49" w:rsidRDefault="00BB1DF7">
      <w:pPr>
        <w:pStyle w:val="Titre4"/>
      </w:pPr>
      <w:bookmarkStart w:id="292" w:name="degré"/>
      <w:bookmarkEnd w:id="291"/>
      <w:r>
        <w:t>Degré</w:t>
      </w:r>
    </w:p>
    <w:p w14:paraId="7950007E" w14:textId="77777777" w:rsidR="006F2E49" w:rsidRPr="0067229D" w:rsidRDefault="00BB1DF7" w:rsidP="00BB1DF7">
      <w:pPr>
        <w:pStyle w:val="Compact"/>
        <w:numPr>
          <w:ilvl w:val="0"/>
          <w:numId w:val="76"/>
        </w:numPr>
        <w:rPr>
          <w:lang w:val="fr-FR"/>
        </w:rPr>
      </w:pPr>
      <w:r w:rsidRPr="0067229D">
        <w:rPr>
          <w:lang w:val="fr-FR"/>
        </w:rPr>
        <w:lastRenderedPageBreak/>
        <w:t xml:space="preserve">Description : Il s’agit du degré de conformité des données avec les spécifications. Pour l’ensemble des lots concernés par ces consignes, le champ est à remplir avec les valeurs : </w:t>
      </w:r>
      <w:r w:rsidRPr="0067229D">
        <w:rPr>
          <w:rStyle w:val="VerbatimChar"/>
          <w:lang w:val="fr-FR"/>
        </w:rPr>
        <w:t>true</w:t>
      </w:r>
      <w:r w:rsidRPr="0067229D">
        <w:rPr>
          <w:lang w:val="fr-FR"/>
        </w:rPr>
        <w:t xml:space="preserve"> (en cas de conformité) ou </w:t>
      </w:r>
      <w:r w:rsidRPr="0067229D">
        <w:rPr>
          <w:rStyle w:val="VerbatimChar"/>
          <w:lang w:val="fr-FR"/>
        </w:rPr>
        <w:t>false</w:t>
      </w:r>
      <w:r w:rsidRPr="0067229D">
        <w:rPr>
          <w:lang w:val="fr-FR"/>
        </w:rPr>
        <w:t xml:space="preserve"> (en cas de non-conformité). La balise est laissée vide en cas de non évaluation de la conformité. Le degré est considéré comme « non évalué » si le champ n’est pas présent.</w:t>
      </w:r>
    </w:p>
    <w:p w14:paraId="0D2FD085" w14:textId="77777777" w:rsidR="006F2E49" w:rsidRDefault="00BB1DF7" w:rsidP="00BB1DF7">
      <w:pPr>
        <w:pStyle w:val="Compact"/>
        <w:numPr>
          <w:ilvl w:val="0"/>
          <w:numId w:val="76"/>
        </w:numPr>
      </w:pPr>
      <w:proofErr w:type="gramStart"/>
      <w:r>
        <w:t>Obligation :</w:t>
      </w:r>
      <w:proofErr w:type="gramEnd"/>
      <w:r>
        <w:t xml:space="preserve"> Saisie optionnelle</w:t>
      </w:r>
    </w:p>
    <w:p w14:paraId="7E5F43C5" w14:textId="77777777" w:rsidR="006F2E49" w:rsidRDefault="00BB1DF7" w:rsidP="00BB1DF7">
      <w:pPr>
        <w:pStyle w:val="Compact"/>
        <w:numPr>
          <w:ilvl w:val="0"/>
          <w:numId w:val="76"/>
        </w:numPr>
      </w:pPr>
      <w:r>
        <w:t xml:space="preserve">XPath ISO </w:t>
      </w:r>
      <w:proofErr w:type="gramStart"/>
      <w:r>
        <w:t>19115 :</w:t>
      </w:r>
      <w:proofErr w:type="gramEnd"/>
      <w:r>
        <w:t xml:space="preserve"> </w:t>
      </w:r>
      <w:r>
        <w:rPr>
          <w:rStyle w:val="VerbatimChar"/>
        </w:rPr>
        <w:t>dataQualityInfo/*/report/*/result/*/pass</w:t>
      </w:r>
    </w:p>
    <w:tbl>
      <w:tblPr>
        <w:tblStyle w:val="Table"/>
        <w:tblW w:w="0" w:type="auto"/>
        <w:tblLook w:val="0020" w:firstRow="1" w:lastRow="0" w:firstColumn="0" w:lastColumn="0" w:noHBand="0" w:noVBand="0"/>
      </w:tblPr>
      <w:tblGrid>
        <w:gridCol w:w="3012"/>
        <w:gridCol w:w="4381"/>
      </w:tblGrid>
      <w:tr w:rsidR="006F2E49" w:rsidRPr="009D678C" w14:paraId="52D1BCF8"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7B7EB62" w14:textId="77777777" w:rsidR="006F2E49" w:rsidRPr="00765222" w:rsidRDefault="00BB1DF7">
            <w:pPr>
              <w:pStyle w:val="Compact"/>
              <w:rPr>
                <w:sz w:val="18"/>
                <w:szCs w:val="18"/>
              </w:rPr>
            </w:pPr>
            <w:r w:rsidRPr="00765222">
              <w:rPr>
                <w:sz w:val="18"/>
                <w:szCs w:val="18"/>
              </w:rPr>
              <w:t>Niveau de granularité</w:t>
            </w:r>
          </w:p>
        </w:tc>
        <w:tc>
          <w:tcPr>
            <w:cnfStyle w:val="000001000000" w:firstRow="0" w:lastRow="0" w:firstColumn="0" w:lastColumn="0" w:oddVBand="0" w:evenVBand="1" w:oddHBand="0" w:evenHBand="0" w:firstRowFirstColumn="0" w:firstRowLastColumn="0" w:lastRowFirstColumn="0" w:lastRowLastColumn="0"/>
            <w:tcW w:w="0" w:type="auto"/>
          </w:tcPr>
          <w:p w14:paraId="55CDCA2B" w14:textId="77777777" w:rsidR="006F2E49" w:rsidRPr="00765222" w:rsidRDefault="00BB1DF7">
            <w:pPr>
              <w:pStyle w:val="Compact"/>
              <w:rPr>
                <w:sz w:val="18"/>
                <w:szCs w:val="18"/>
              </w:rPr>
            </w:pPr>
            <w:r w:rsidRPr="00765222">
              <w:rPr>
                <w:sz w:val="18"/>
                <w:szCs w:val="18"/>
              </w:rPr>
              <w:t>Valeur ou consigne de saisie</w:t>
            </w:r>
          </w:p>
        </w:tc>
      </w:tr>
      <w:tr w:rsidR="006F2E49" w:rsidRPr="009D678C" w14:paraId="6EC0A8E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34B5EC5" w14:textId="77777777" w:rsidR="006F2E49" w:rsidRPr="00765222" w:rsidRDefault="00BB1DF7">
            <w:pPr>
              <w:pStyle w:val="Compact"/>
              <w:rPr>
                <w:sz w:val="18"/>
                <w:szCs w:val="18"/>
              </w:rPr>
            </w:pPr>
            <w:r w:rsidRPr="00765222">
              <w:rPr>
                <w:sz w:val="18"/>
                <w:szCs w:val="18"/>
              </w:rPr>
              <w:t>Métadonnées générales</w:t>
            </w:r>
          </w:p>
        </w:tc>
        <w:tc>
          <w:tcPr>
            <w:cnfStyle w:val="000001000000" w:firstRow="0" w:lastRow="0" w:firstColumn="0" w:lastColumn="0" w:oddVBand="0" w:evenVBand="1" w:oddHBand="0" w:evenHBand="0" w:firstRowFirstColumn="0" w:firstRowLastColumn="0" w:lastRowFirstColumn="0" w:lastRowLastColumn="0"/>
            <w:tcW w:w="0" w:type="auto"/>
          </w:tcPr>
          <w:p w14:paraId="0D7F7BE5" w14:textId="77777777" w:rsidR="006F2E49" w:rsidRPr="00765222" w:rsidRDefault="00BB1DF7">
            <w:pPr>
              <w:pStyle w:val="Compact"/>
              <w:rPr>
                <w:sz w:val="18"/>
                <w:szCs w:val="18"/>
              </w:rPr>
            </w:pPr>
            <w:r w:rsidRPr="00765222">
              <w:rPr>
                <w:i/>
                <w:iCs/>
                <w:sz w:val="18"/>
                <w:szCs w:val="18"/>
              </w:rPr>
              <w:t>Non applicable au niveau général</w:t>
            </w:r>
          </w:p>
        </w:tc>
      </w:tr>
      <w:tr w:rsidR="006F2E49" w:rsidRPr="009D678C" w14:paraId="4B57F88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01B8B6A" w14:textId="77777777" w:rsidR="006F2E49" w:rsidRPr="00765222" w:rsidRDefault="00BB1DF7">
            <w:pPr>
              <w:pStyle w:val="Compact"/>
              <w:rPr>
                <w:sz w:val="18"/>
                <w:szCs w:val="18"/>
              </w:rPr>
            </w:pPr>
            <w:r w:rsidRPr="00765222">
              <w:rPr>
                <w:sz w:val="18"/>
                <w:szCs w:val="18"/>
              </w:rPr>
              <w:t>Métadonnées d’un PPR</w:t>
            </w:r>
          </w:p>
        </w:tc>
        <w:tc>
          <w:tcPr>
            <w:cnfStyle w:val="000001000000" w:firstRow="0" w:lastRow="0" w:firstColumn="0" w:lastColumn="0" w:oddVBand="0" w:evenVBand="1" w:oddHBand="0" w:evenHBand="0" w:firstRowFirstColumn="0" w:firstRowLastColumn="0" w:lastRowFirstColumn="0" w:lastRowLastColumn="0"/>
            <w:tcW w:w="0" w:type="auto"/>
          </w:tcPr>
          <w:p w14:paraId="6BC04D07" w14:textId="77777777" w:rsidR="006F2E49" w:rsidRPr="00765222" w:rsidRDefault="00BB1DF7">
            <w:pPr>
              <w:pStyle w:val="Compact"/>
              <w:rPr>
                <w:sz w:val="18"/>
                <w:szCs w:val="18"/>
              </w:rPr>
            </w:pPr>
            <w:r w:rsidRPr="00765222">
              <w:rPr>
                <w:i/>
                <w:iCs/>
                <w:sz w:val="18"/>
                <w:szCs w:val="18"/>
              </w:rPr>
              <w:t>A indiquer en fonction des validations effectuées</w:t>
            </w:r>
          </w:p>
        </w:tc>
      </w:tr>
      <w:tr w:rsidR="006F2E49" w:rsidRPr="00765222" w14:paraId="6D9ED68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8E758E6" w14:textId="77777777" w:rsidR="006F2E49" w:rsidRPr="00765222" w:rsidRDefault="00BB1DF7">
            <w:pPr>
              <w:pStyle w:val="Compact"/>
              <w:rPr>
                <w:sz w:val="18"/>
                <w:szCs w:val="18"/>
              </w:rPr>
            </w:pPr>
            <w:r w:rsidRPr="00765222">
              <w:rPr>
                <w:sz w:val="18"/>
                <w:szCs w:val="18"/>
              </w:rPr>
              <w:t>Métadonnées d’une thématique</w:t>
            </w:r>
          </w:p>
        </w:tc>
        <w:tc>
          <w:tcPr>
            <w:cnfStyle w:val="000001000000" w:firstRow="0" w:lastRow="0" w:firstColumn="0" w:lastColumn="0" w:oddVBand="0" w:evenVBand="1" w:oddHBand="0" w:evenHBand="0" w:firstRowFirstColumn="0" w:firstRowLastColumn="0" w:lastRowFirstColumn="0" w:lastRowLastColumn="0"/>
            <w:tcW w:w="0" w:type="auto"/>
          </w:tcPr>
          <w:p w14:paraId="2E4A25F4" w14:textId="77777777" w:rsidR="006F2E49" w:rsidRPr="00765222" w:rsidRDefault="00BB1DF7">
            <w:pPr>
              <w:pStyle w:val="Compact"/>
              <w:rPr>
                <w:sz w:val="18"/>
                <w:szCs w:val="18"/>
              </w:rPr>
            </w:pPr>
            <w:r w:rsidRPr="00765222">
              <w:rPr>
                <w:i/>
                <w:iCs/>
                <w:sz w:val="18"/>
                <w:szCs w:val="18"/>
              </w:rPr>
              <w:t>Cf. ligne précédente.</w:t>
            </w:r>
          </w:p>
        </w:tc>
      </w:tr>
    </w:tbl>
    <w:p w14:paraId="019917E5" w14:textId="77777777" w:rsidR="006F2E49" w:rsidRDefault="00BB1DF7">
      <w:pPr>
        <w:pStyle w:val="Titre3"/>
      </w:pPr>
      <w:bookmarkStart w:id="293" w:name="_Toc214040784"/>
      <w:bookmarkStart w:id="294" w:name="X25b75b2a49dbd76bedef7c77a43ed2b1e42624b"/>
      <w:bookmarkEnd w:id="290"/>
      <w:bookmarkEnd w:id="292"/>
      <w:r>
        <w:t>Éléments de métadonnées relatifs aux contraintes en matière d’accès et d’utilisation</w:t>
      </w:r>
      <w:bookmarkEnd w:id="293"/>
    </w:p>
    <w:p w14:paraId="693662A9" w14:textId="77777777" w:rsidR="006F2E49" w:rsidRDefault="00BB1DF7">
      <w:pPr>
        <w:pStyle w:val="Titre4"/>
      </w:pPr>
      <w:bookmarkStart w:id="295" w:name="X8f8b9a9d4f616f538b2e28c37a5a7c28a414945"/>
      <w:r>
        <w:t>Conditions applicables à l’accès et à l’utilisation</w:t>
      </w:r>
    </w:p>
    <w:p w14:paraId="6673EF9E" w14:textId="77777777" w:rsidR="006F2E49" w:rsidRPr="0067229D" w:rsidRDefault="00BB1DF7" w:rsidP="00BB1DF7">
      <w:pPr>
        <w:pStyle w:val="Compact"/>
        <w:numPr>
          <w:ilvl w:val="0"/>
          <w:numId w:val="77"/>
        </w:numPr>
        <w:rPr>
          <w:lang w:val="fr-FR"/>
        </w:rPr>
      </w:pPr>
      <w:r w:rsidRPr="0067229D">
        <w:rPr>
          <w:lang w:val="fr-FR"/>
        </w:rPr>
        <w:t>Description : Le champ est à remplir avec les mentions concernant :</w:t>
      </w:r>
    </w:p>
    <w:p w14:paraId="08BC803B" w14:textId="77777777" w:rsidR="006F2E49" w:rsidRDefault="00BB1DF7" w:rsidP="00BB1DF7">
      <w:pPr>
        <w:pStyle w:val="Compact"/>
        <w:numPr>
          <w:ilvl w:val="1"/>
          <w:numId w:val="78"/>
        </w:numPr>
      </w:pPr>
      <w:r>
        <w:t xml:space="preserve">les contraintes </w:t>
      </w:r>
      <w:proofErr w:type="gramStart"/>
      <w:r>
        <w:t>légales ;</w:t>
      </w:r>
      <w:proofErr w:type="gramEnd"/>
    </w:p>
    <w:p w14:paraId="42900644" w14:textId="77777777" w:rsidR="006F2E49" w:rsidRDefault="00BB1DF7" w:rsidP="00BB1DF7">
      <w:pPr>
        <w:pStyle w:val="Compact"/>
        <w:numPr>
          <w:ilvl w:val="1"/>
          <w:numId w:val="78"/>
        </w:numPr>
      </w:pPr>
      <w:r>
        <w:t xml:space="preserve">les contraintes de </w:t>
      </w:r>
      <w:proofErr w:type="gramStart"/>
      <w:r>
        <w:t>sécurité ;</w:t>
      </w:r>
      <w:proofErr w:type="gramEnd"/>
    </w:p>
    <w:p w14:paraId="2A4D2656" w14:textId="77777777" w:rsidR="006F2E49" w:rsidRDefault="00BB1DF7" w:rsidP="00BB1DF7">
      <w:pPr>
        <w:pStyle w:val="Compact"/>
        <w:numPr>
          <w:ilvl w:val="1"/>
          <w:numId w:val="78"/>
        </w:numPr>
      </w:pPr>
      <w:r>
        <w:t>les contraintes d’usage.</w:t>
      </w:r>
    </w:p>
    <w:p w14:paraId="6CC47D97" w14:textId="77777777" w:rsidR="006F2E49" w:rsidRDefault="00BB1DF7" w:rsidP="00BB1DF7">
      <w:pPr>
        <w:pStyle w:val="Compact"/>
        <w:numPr>
          <w:ilvl w:val="0"/>
          <w:numId w:val="77"/>
        </w:numPr>
      </w:pPr>
      <w:proofErr w:type="gramStart"/>
      <w:r>
        <w:t>Obligation :</w:t>
      </w:r>
      <w:proofErr w:type="gramEnd"/>
      <w:r>
        <w:t xml:space="preserve"> Saisie obligatoire</w:t>
      </w:r>
    </w:p>
    <w:p w14:paraId="49130D94" w14:textId="77777777" w:rsidR="006F2E49" w:rsidRDefault="00BB1DF7" w:rsidP="00BB1DF7">
      <w:pPr>
        <w:pStyle w:val="Compact"/>
        <w:numPr>
          <w:ilvl w:val="0"/>
          <w:numId w:val="77"/>
        </w:numPr>
      </w:pPr>
      <w:r>
        <w:t xml:space="preserve">XPath ISO </w:t>
      </w:r>
      <w:proofErr w:type="gramStart"/>
      <w:r>
        <w:t>19115 :</w:t>
      </w:r>
      <w:proofErr w:type="gramEnd"/>
    </w:p>
    <w:p w14:paraId="7AFCCD30" w14:textId="77777777" w:rsidR="006F2E49" w:rsidRPr="0067229D" w:rsidRDefault="00BB1DF7" w:rsidP="00BB1DF7">
      <w:pPr>
        <w:pStyle w:val="Compact"/>
        <w:numPr>
          <w:ilvl w:val="1"/>
          <w:numId w:val="79"/>
        </w:numPr>
        <w:rPr>
          <w:lang w:val="fr-FR"/>
        </w:rPr>
      </w:pPr>
      <w:r w:rsidRPr="0067229D">
        <w:rPr>
          <w:lang w:val="fr-FR"/>
        </w:rPr>
        <w:t xml:space="preserve">Condition d’accès et d’utilisation : </w:t>
      </w:r>
      <w:proofErr w:type="gramStart"/>
      <w:r w:rsidRPr="0067229D">
        <w:rPr>
          <w:rStyle w:val="VerbatimChar"/>
          <w:lang w:val="fr-FR"/>
        </w:rPr>
        <w:t>identificationInfo[</w:t>
      </w:r>
      <w:proofErr w:type="gramEnd"/>
      <w:r w:rsidRPr="0067229D">
        <w:rPr>
          <w:rStyle w:val="VerbatimChar"/>
          <w:lang w:val="fr-FR"/>
        </w:rPr>
        <w:t>1]/*/resourceConstraints/*/useLimitation</w:t>
      </w:r>
    </w:p>
    <w:p w14:paraId="4F58B641" w14:textId="77777777" w:rsidR="006F2E49" w:rsidRDefault="00BB1DF7" w:rsidP="00BB1DF7">
      <w:pPr>
        <w:pStyle w:val="Compact"/>
        <w:numPr>
          <w:ilvl w:val="1"/>
          <w:numId w:val="79"/>
        </w:numPr>
      </w:pPr>
      <w:r>
        <w:t xml:space="preserve">Restriction d’accès </w:t>
      </w:r>
      <w:proofErr w:type="gramStart"/>
      <w:r>
        <w:t>public :</w:t>
      </w:r>
      <w:proofErr w:type="gramEnd"/>
      <w:r>
        <w:t xml:space="preserve"> </w:t>
      </w:r>
      <w:r>
        <w:rPr>
          <w:rStyle w:val="VerbatimChar"/>
        </w:rPr>
        <w:t>identificationInfo[1]/*/resourceConstraints/*/accessConstraints=’otherRestrictions’</w:t>
      </w:r>
      <w:r>
        <w:t xml:space="preserve"> et </w:t>
      </w:r>
      <w:r>
        <w:rPr>
          <w:rStyle w:val="VerbatimChar"/>
        </w:rPr>
        <w:t>identificationInfo[1]/*/resourceConstraints/*/otherConstraints</w:t>
      </w:r>
      <w:r>
        <w:t xml:space="preserve"> `</w:t>
      </w:r>
    </w:p>
    <w:tbl>
      <w:tblPr>
        <w:tblStyle w:val="Table"/>
        <w:tblW w:w="0" w:type="auto"/>
        <w:tblLook w:val="0020" w:firstRow="1" w:lastRow="0" w:firstColumn="0" w:lastColumn="0" w:noHBand="0" w:noVBand="0"/>
      </w:tblPr>
      <w:tblGrid>
        <w:gridCol w:w="2560"/>
        <w:gridCol w:w="6830"/>
      </w:tblGrid>
      <w:tr w:rsidR="006F2E49" w:rsidRPr="009D678C" w14:paraId="59261403"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954B35B" w14:textId="77777777" w:rsidR="006F2E49" w:rsidRPr="00765222" w:rsidRDefault="00BB1DF7">
            <w:pPr>
              <w:pStyle w:val="Compact"/>
              <w:rPr>
                <w:sz w:val="18"/>
                <w:szCs w:val="18"/>
              </w:rPr>
            </w:pPr>
            <w:r w:rsidRPr="00765222">
              <w:rPr>
                <w:sz w:val="18"/>
                <w:szCs w:val="18"/>
              </w:rPr>
              <w:t>Niveau de granularité</w:t>
            </w:r>
          </w:p>
        </w:tc>
        <w:tc>
          <w:tcPr>
            <w:cnfStyle w:val="000001000000" w:firstRow="0" w:lastRow="0" w:firstColumn="0" w:lastColumn="0" w:oddVBand="0" w:evenVBand="1" w:oddHBand="0" w:evenHBand="0" w:firstRowFirstColumn="0" w:firstRowLastColumn="0" w:lastRowFirstColumn="0" w:lastRowLastColumn="0"/>
            <w:tcW w:w="0" w:type="auto"/>
          </w:tcPr>
          <w:p w14:paraId="6171786F" w14:textId="77777777" w:rsidR="006F2E49" w:rsidRPr="00765222" w:rsidRDefault="00BB1DF7">
            <w:pPr>
              <w:pStyle w:val="Compact"/>
              <w:rPr>
                <w:sz w:val="18"/>
                <w:szCs w:val="18"/>
              </w:rPr>
            </w:pPr>
            <w:r w:rsidRPr="00765222">
              <w:rPr>
                <w:sz w:val="18"/>
                <w:szCs w:val="18"/>
              </w:rPr>
              <w:t>Valeur ou consigne de saisie</w:t>
            </w:r>
          </w:p>
        </w:tc>
      </w:tr>
      <w:tr w:rsidR="006F2E49" w:rsidRPr="009D678C" w14:paraId="63B1D00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4DAA131" w14:textId="77777777" w:rsidR="006F2E49" w:rsidRPr="00765222" w:rsidRDefault="00BB1DF7">
            <w:pPr>
              <w:pStyle w:val="Compact"/>
              <w:rPr>
                <w:sz w:val="18"/>
                <w:szCs w:val="18"/>
              </w:rPr>
            </w:pPr>
            <w:r w:rsidRPr="00765222">
              <w:rPr>
                <w:sz w:val="18"/>
                <w:szCs w:val="18"/>
              </w:rPr>
              <w:t>Métadonnées générales</w:t>
            </w:r>
          </w:p>
        </w:tc>
        <w:tc>
          <w:tcPr>
            <w:cnfStyle w:val="000001000000" w:firstRow="0" w:lastRow="0" w:firstColumn="0" w:lastColumn="0" w:oddVBand="0" w:evenVBand="1" w:oddHBand="0" w:evenHBand="0" w:firstRowFirstColumn="0" w:firstRowLastColumn="0" w:lastRowFirstColumn="0" w:lastRowLastColumn="0"/>
            <w:tcW w:w="0" w:type="auto"/>
          </w:tcPr>
          <w:p w14:paraId="72669011" w14:textId="77777777" w:rsidR="006F2E49" w:rsidRPr="00765222" w:rsidRDefault="00BB1DF7">
            <w:pPr>
              <w:pStyle w:val="Compact"/>
              <w:rPr>
                <w:sz w:val="18"/>
                <w:szCs w:val="18"/>
              </w:rPr>
            </w:pPr>
            <w:r w:rsidRPr="00765222">
              <w:rPr>
                <w:sz w:val="18"/>
                <w:szCs w:val="18"/>
              </w:rPr>
              <w:t>Contraintes d’usage : “Licence ouverte v2.0”, Contraintes d’accès : “Pas de restriction d’accès public”</w:t>
            </w:r>
          </w:p>
        </w:tc>
      </w:tr>
      <w:tr w:rsidR="006F2E49" w:rsidRPr="00765222" w14:paraId="292273D2"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785FC66" w14:textId="77777777" w:rsidR="006F2E49" w:rsidRPr="00765222" w:rsidRDefault="00BB1DF7">
            <w:pPr>
              <w:pStyle w:val="Compact"/>
              <w:rPr>
                <w:sz w:val="18"/>
                <w:szCs w:val="18"/>
              </w:rPr>
            </w:pPr>
            <w:r w:rsidRPr="00765222">
              <w:rPr>
                <w:sz w:val="18"/>
                <w:szCs w:val="18"/>
              </w:rPr>
              <w:t>Métadonnées d’un PPR</w:t>
            </w:r>
          </w:p>
        </w:tc>
        <w:tc>
          <w:tcPr>
            <w:cnfStyle w:val="000001000000" w:firstRow="0" w:lastRow="0" w:firstColumn="0" w:lastColumn="0" w:oddVBand="0" w:evenVBand="1" w:oddHBand="0" w:evenHBand="0" w:firstRowFirstColumn="0" w:firstRowLastColumn="0" w:lastRowFirstColumn="0" w:lastRowLastColumn="0"/>
            <w:tcW w:w="0" w:type="auto"/>
          </w:tcPr>
          <w:p w14:paraId="2A30B1D1" w14:textId="77777777" w:rsidR="006F2E49" w:rsidRPr="00765222" w:rsidRDefault="00BB1DF7">
            <w:pPr>
              <w:pStyle w:val="Compact"/>
              <w:rPr>
                <w:sz w:val="18"/>
                <w:szCs w:val="18"/>
              </w:rPr>
            </w:pPr>
            <w:r w:rsidRPr="00765222">
              <w:rPr>
                <w:i/>
                <w:iCs/>
                <w:sz w:val="18"/>
                <w:szCs w:val="18"/>
              </w:rPr>
              <w:t>Cf. ligne précédente.</w:t>
            </w:r>
          </w:p>
        </w:tc>
      </w:tr>
      <w:tr w:rsidR="006F2E49" w:rsidRPr="00765222" w14:paraId="72120A0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9C2116A" w14:textId="77777777" w:rsidR="006F2E49" w:rsidRPr="00765222" w:rsidRDefault="00BB1DF7">
            <w:pPr>
              <w:pStyle w:val="Compact"/>
              <w:rPr>
                <w:sz w:val="18"/>
                <w:szCs w:val="18"/>
              </w:rPr>
            </w:pPr>
            <w:r w:rsidRPr="00765222">
              <w:rPr>
                <w:sz w:val="18"/>
                <w:szCs w:val="18"/>
              </w:rPr>
              <w:t>Métadonnées d’une thématique</w:t>
            </w:r>
          </w:p>
        </w:tc>
        <w:tc>
          <w:tcPr>
            <w:cnfStyle w:val="000001000000" w:firstRow="0" w:lastRow="0" w:firstColumn="0" w:lastColumn="0" w:oddVBand="0" w:evenVBand="1" w:oddHBand="0" w:evenHBand="0" w:firstRowFirstColumn="0" w:firstRowLastColumn="0" w:lastRowFirstColumn="0" w:lastRowLastColumn="0"/>
            <w:tcW w:w="0" w:type="auto"/>
          </w:tcPr>
          <w:p w14:paraId="1522C5FC" w14:textId="77777777" w:rsidR="006F2E49" w:rsidRPr="00765222" w:rsidRDefault="00BB1DF7">
            <w:pPr>
              <w:pStyle w:val="Compact"/>
              <w:rPr>
                <w:sz w:val="18"/>
                <w:szCs w:val="18"/>
              </w:rPr>
            </w:pPr>
            <w:r w:rsidRPr="00765222">
              <w:rPr>
                <w:i/>
                <w:iCs/>
                <w:sz w:val="18"/>
                <w:szCs w:val="18"/>
              </w:rPr>
              <w:t>Cf. ligne précédente.</w:t>
            </w:r>
          </w:p>
        </w:tc>
      </w:tr>
    </w:tbl>
    <w:p w14:paraId="39183C5C" w14:textId="77777777" w:rsidR="006F2E49" w:rsidRDefault="00BB1DF7">
      <w:pPr>
        <w:pStyle w:val="Titre3"/>
      </w:pPr>
      <w:bookmarkStart w:id="296" w:name="_Toc214040785"/>
      <w:bookmarkStart w:id="297" w:name="Xbfb70318b5d6ad184c6c7a686eb385a93ae7841"/>
      <w:bookmarkEnd w:id="294"/>
      <w:bookmarkEnd w:id="295"/>
      <w:r>
        <w:t>Éléments de métadonnées relatifs à l’organisation responsable de la ressource</w:t>
      </w:r>
      <w:bookmarkEnd w:id="296"/>
    </w:p>
    <w:p w14:paraId="71D072B4" w14:textId="77777777" w:rsidR="006F2E49" w:rsidRDefault="00BB1DF7">
      <w:pPr>
        <w:pStyle w:val="Titre4"/>
      </w:pPr>
      <w:bookmarkStart w:id="298" w:name="organisation-responsable-de-la-ressource"/>
      <w:r>
        <w:t>Organisation responsable de la ressource</w:t>
      </w:r>
    </w:p>
    <w:p w14:paraId="64CD6910" w14:textId="77777777" w:rsidR="006F2E49" w:rsidRPr="0067229D" w:rsidRDefault="00BB1DF7" w:rsidP="00BB1DF7">
      <w:pPr>
        <w:pStyle w:val="Compact"/>
        <w:numPr>
          <w:ilvl w:val="0"/>
          <w:numId w:val="80"/>
        </w:numPr>
        <w:rPr>
          <w:lang w:val="fr-FR"/>
        </w:rPr>
      </w:pPr>
      <w:r w:rsidRPr="0067229D">
        <w:rPr>
          <w:lang w:val="fr-FR"/>
        </w:rPr>
        <w:t>Description : Le champ est à remplir avec :</w:t>
      </w:r>
    </w:p>
    <w:p w14:paraId="37446673" w14:textId="77777777" w:rsidR="006F2E49" w:rsidRPr="0067229D" w:rsidRDefault="00BB1DF7" w:rsidP="00BB1DF7">
      <w:pPr>
        <w:pStyle w:val="Compact"/>
        <w:numPr>
          <w:ilvl w:val="1"/>
          <w:numId w:val="81"/>
        </w:numPr>
        <w:rPr>
          <w:lang w:val="fr-FR"/>
        </w:rPr>
      </w:pPr>
      <w:proofErr w:type="gramStart"/>
      <w:r w:rsidRPr="0067229D">
        <w:rPr>
          <w:lang w:val="fr-FR"/>
        </w:rPr>
        <w:t>l’organisme</w:t>
      </w:r>
      <w:proofErr w:type="gramEnd"/>
      <w:r w:rsidRPr="0067229D">
        <w:rPr>
          <w:lang w:val="fr-FR"/>
        </w:rPr>
        <w:t xml:space="preserve"> propriétaire de la donnée, une adresse mail générique de contact : Il doit s’agir d’une adresse mail institutionnelle, en aucun cas nominative. A défaut d’adresse mail, indiquer l’URL du formulaire de contact de l’organisme propriétaire de la donnée. ;</w:t>
      </w:r>
    </w:p>
    <w:p w14:paraId="561B293C" w14:textId="77777777" w:rsidR="006F2E49" w:rsidRPr="0067229D" w:rsidRDefault="00BB1DF7" w:rsidP="00BB1DF7">
      <w:pPr>
        <w:pStyle w:val="Compact"/>
        <w:numPr>
          <w:ilvl w:val="1"/>
          <w:numId w:val="81"/>
        </w:numPr>
        <w:rPr>
          <w:lang w:val="fr-FR"/>
        </w:rPr>
      </w:pPr>
      <w:proofErr w:type="gramStart"/>
      <w:r w:rsidRPr="0067229D">
        <w:rPr>
          <w:lang w:val="fr-FR"/>
        </w:rPr>
        <w:t>le</w:t>
      </w:r>
      <w:proofErr w:type="gramEnd"/>
      <w:r w:rsidRPr="0067229D">
        <w:rPr>
          <w:lang w:val="fr-FR"/>
        </w:rPr>
        <w:t xml:space="preserve"> rôle de cet organisme : </w:t>
      </w:r>
      <w:r w:rsidRPr="0067229D">
        <w:rPr>
          <w:rStyle w:val="VerbatimChar"/>
          <w:lang w:val="fr-FR"/>
        </w:rPr>
        <w:t>owner</w:t>
      </w:r>
      <w:r w:rsidRPr="0067229D">
        <w:rPr>
          <w:lang w:val="fr-FR"/>
        </w:rPr>
        <w:t xml:space="preserve"> (traduction de « propriétaire »).</w:t>
      </w:r>
    </w:p>
    <w:p w14:paraId="6B09CC5E" w14:textId="77777777" w:rsidR="006F2E49" w:rsidRDefault="00BB1DF7" w:rsidP="00BB1DF7">
      <w:pPr>
        <w:pStyle w:val="Compact"/>
        <w:numPr>
          <w:ilvl w:val="0"/>
          <w:numId w:val="80"/>
        </w:numPr>
      </w:pPr>
      <w:proofErr w:type="gramStart"/>
      <w:r>
        <w:t>Obligation :</w:t>
      </w:r>
      <w:proofErr w:type="gramEnd"/>
      <w:r>
        <w:t xml:space="preserve"> Saisie obligatoire</w:t>
      </w:r>
    </w:p>
    <w:p w14:paraId="71F22FBA" w14:textId="77777777" w:rsidR="006F2E49" w:rsidRDefault="00BB1DF7" w:rsidP="00BB1DF7">
      <w:pPr>
        <w:pStyle w:val="Compact"/>
        <w:numPr>
          <w:ilvl w:val="0"/>
          <w:numId w:val="80"/>
        </w:numPr>
      </w:pPr>
      <w:r>
        <w:lastRenderedPageBreak/>
        <w:t xml:space="preserve">XPath ISO </w:t>
      </w:r>
      <w:proofErr w:type="gramStart"/>
      <w:r>
        <w:t>19115 :</w:t>
      </w:r>
      <w:proofErr w:type="gramEnd"/>
      <w:r>
        <w:t xml:space="preserve"> </w:t>
      </w:r>
      <w:r>
        <w:rPr>
          <w:rStyle w:val="VerbatimChar"/>
        </w:rPr>
        <w:t>identificationInfo[1]/*/pointOfContact/*/organisationName</w:t>
      </w:r>
      <w:r>
        <w:t xml:space="preserve">, </w:t>
      </w:r>
      <w:r>
        <w:rPr>
          <w:rStyle w:val="VerbatimChar"/>
        </w:rPr>
        <w:t>identificationInfo[1]/*/pointOfContact/*/contactInfo/*/address/*/electronicMailAddress</w:t>
      </w:r>
      <w:r>
        <w:t xml:space="preserve"> et </w:t>
      </w:r>
      <w:r>
        <w:rPr>
          <w:rStyle w:val="VerbatimChar"/>
        </w:rPr>
        <w:t>identificationInfo[1]/*/pointOfContact/*/role</w:t>
      </w:r>
    </w:p>
    <w:tbl>
      <w:tblPr>
        <w:tblStyle w:val="Table"/>
        <w:tblW w:w="0" w:type="auto"/>
        <w:tblLook w:val="0020" w:firstRow="1" w:lastRow="0" w:firstColumn="0" w:lastColumn="0" w:noHBand="0" w:noVBand="0"/>
      </w:tblPr>
      <w:tblGrid>
        <w:gridCol w:w="2557"/>
        <w:gridCol w:w="6833"/>
      </w:tblGrid>
      <w:tr w:rsidR="006F2E49" w:rsidRPr="009D678C" w14:paraId="0C007036"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31DDCE4" w14:textId="77777777" w:rsidR="006F2E49" w:rsidRPr="00765222" w:rsidRDefault="00BB1DF7">
            <w:pPr>
              <w:pStyle w:val="Compact"/>
              <w:rPr>
                <w:sz w:val="18"/>
                <w:szCs w:val="18"/>
              </w:rPr>
            </w:pPr>
            <w:r w:rsidRPr="00765222">
              <w:rPr>
                <w:sz w:val="18"/>
                <w:szCs w:val="18"/>
              </w:rPr>
              <w:t>Niveau de granularité</w:t>
            </w:r>
          </w:p>
        </w:tc>
        <w:tc>
          <w:tcPr>
            <w:cnfStyle w:val="000001000000" w:firstRow="0" w:lastRow="0" w:firstColumn="0" w:lastColumn="0" w:oddVBand="0" w:evenVBand="1" w:oddHBand="0" w:evenHBand="0" w:firstRowFirstColumn="0" w:firstRowLastColumn="0" w:lastRowFirstColumn="0" w:lastRowLastColumn="0"/>
            <w:tcW w:w="0" w:type="auto"/>
          </w:tcPr>
          <w:p w14:paraId="5BB00D70" w14:textId="77777777" w:rsidR="006F2E49" w:rsidRPr="00765222" w:rsidRDefault="00BB1DF7">
            <w:pPr>
              <w:pStyle w:val="Compact"/>
              <w:rPr>
                <w:sz w:val="18"/>
                <w:szCs w:val="18"/>
              </w:rPr>
            </w:pPr>
            <w:r w:rsidRPr="00765222">
              <w:rPr>
                <w:sz w:val="18"/>
                <w:szCs w:val="18"/>
              </w:rPr>
              <w:t>Valeur ou consigne de saisie</w:t>
            </w:r>
          </w:p>
        </w:tc>
      </w:tr>
      <w:tr w:rsidR="006F2E49" w:rsidRPr="009D678C" w14:paraId="2C3BF53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7DD7806" w14:textId="77777777" w:rsidR="006F2E49" w:rsidRPr="00765222" w:rsidRDefault="00BB1DF7">
            <w:pPr>
              <w:pStyle w:val="Compact"/>
              <w:rPr>
                <w:sz w:val="18"/>
                <w:szCs w:val="18"/>
              </w:rPr>
            </w:pPr>
            <w:r w:rsidRPr="00765222">
              <w:rPr>
                <w:sz w:val="18"/>
                <w:szCs w:val="18"/>
              </w:rPr>
              <w:t>Métadonnées générales</w:t>
            </w:r>
          </w:p>
        </w:tc>
        <w:tc>
          <w:tcPr>
            <w:cnfStyle w:val="000001000000" w:firstRow="0" w:lastRow="0" w:firstColumn="0" w:lastColumn="0" w:oddVBand="0" w:evenVBand="1" w:oddHBand="0" w:evenHBand="0" w:firstRowFirstColumn="0" w:firstRowLastColumn="0" w:lastRowFirstColumn="0" w:lastRowLastColumn="0"/>
            <w:tcW w:w="0" w:type="auto"/>
          </w:tcPr>
          <w:p w14:paraId="56523EB1" w14:textId="77777777" w:rsidR="006F2E49" w:rsidRPr="00765222" w:rsidRDefault="00BB1DF7">
            <w:pPr>
              <w:pStyle w:val="Compact"/>
              <w:rPr>
                <w:sz w:val="18"/>
                <w:szCs w:val="18"/>
              </w:rPr>
            </w:pPr>
            <w:r w:rsidRPr="00765222">
              <w:rPr>
                <w:i/>
                <w:iCs/>
                <w:sz w:val="18"/>
                <w:szCs w:val="18"/>
              </w:rPr>
              <w:t>Mentionner la Direction Générale de la Prévention des Risques</w:t>
            </w:r>
          </w:p>
        </w:tc>
      </w:tr>
      <w:tr w:rsidR="006F2E49" w:rsidRPr="009D678C" w14:paraId="75BBD30E"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33A8AC2" w14:textId="77777777" w:rsidR="006F2E49" w:rsidRPr="00765222" w:rsidRDefault="00BB1DF7">
            <w:pPr>
              <w:pStyle w:val="Compact"/>
              <w:rPr>
                <w:sz w:val="18"/>
                <w:szCs w:val="18"/>
              </w:rPr>
            </w:pPr>
            <w:r w:rsidRPr="00765222">
              <w:rPr>
                <w:sz w:val="18"/>
                <w:szCs w:val="18"/>
              </w:rPr>
              <w:t>Métadonnées d’un PPR</w:t>
            </w:r>
          </w:p>
        </w:tc>
        <w:tc>
          <w:tcPr>
            <w:cnfStyle w:val="000001000000" w:firstRow="0" w:lastRow="0" w:firstColumn="0" w:lastColumn="0" w:oddVBand="0" w:evenVBand="1" w:oddHBand="0" w:evenHBand="0" w:firstRowFirstColumn="0" w:firstRowLastColumn="0" w:lastRowFirstColumn="0" w:lastRowLastColumn="0"/>
            <w:tcW w:w="0" w:type="auto"/>
          </w:tcPr>
          <w:p w14:paraId="47E9F72A" w14:textId="77777777" w:rsidR="006F2E49" w:rsidRPr="00765222" w:rsidRDefault="00BB1DF7">
            <w:pPr>
              <w:pStyle w:val="Compact"/>
              <w:rPr>
                <w:sz w:val="18"/>
                <w:szCs w:val="18"/>
              </w:rPr>
            </w:pPr>
            <w:r w:rsidRPr="00765222">
              <w:rPr>
                <w:i/>
                <w:iCs/>
                <w:sz w:val="18"/>
                <w:szCs w:val="18"/>
              </w:rPr>
              <w:t>Mentionner la Direction Départementale des Territoires et la Mer responsable de la production du PPR</w:t>
            </w:r>
          </w:p>
        </w:tc>
      </w:tr>
      <w:tr w:rsidR="006F2E49" w:rsidRPr="00765222" w14:paraId="0CA8A0C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19CC742" w14:textId="77777777" w:rsidR="006F2E49" w:rsidRPr="00765222" w:rsidRDefault="00BB1DF7">
            <w:pPr>
              <w:pStyle w:val="Compact"/>
              <w:rPr>
                <w:sz w:val="18"/>
                <w:szCs w:val="18"/>
              </w:rPr>
            </w:pPr>
            <w:r w:rsidRPr="00765222">
              <w:rPr>
                <w:sz w:val="18"/>
                <w:szCs w:val="18"/>
              </w:rPr>
              <w:t>Métadonnées d’une thématique</w:t>
            </w:r>
          </w:p>
        </w:tc>
        <w:tc>
          <w:tcPr>
            <w:cnfStyle w:val="000001000000" w:firstRow="0" w:lastRow="0" w:firstColumn="0" w:lastColumn="0" w:oddVBand="0" w:evenVBand="1" w:oddHBand="0" w:evenHBand="0" w:firstRowFirstColumn="0" w:firstRowLastColumn="0" w:lastRowFirstColumn="0" w:lastRowLastColumn="0"/>
            <w:tcW w:w="0" w:type="auto"/>
          </w:tcPr>
          <w:p w14:paraId="3694FC87" w14:textId="77777777" w:rsidR="006F2E49" w:rsidRPr="00765222" w:rsidRDefault="00BB1DF7">
            <w:pPr>
              <w:pStyle w:val="Compact"/>
              <w:rPr>
                <w:sz w:val="18"/>
                <w:szCs w:val="18"/>
              </w:rPr>
            </w:pPr>
            <w:r w:rsidRPr="00765222">
              <w:rPr>
                <w:i/>
                <w:iCs/>
                <w:sz w:val="18"/>
                <w:szCs w:val="18"/>
              </w:rPr>
              <w:t>Cf. ligne précédente.</w:t>
            </w:r>
          </w:p>
        </w:tc>
      </w:tr>
    </w:tbl>
    <w:p w14:paraId="3C2DEFE7" w14:textId="77777777" w:rsidR="006F2E49" w:rsidRDefault="00BB1DF7">
      <w:pPr>
        <w:pStyle w:val="Titre3"/>
      </w:pPr>
      <w:bookmarkStart w:id="299" w:name="_Toc214040786"/>
      <w:bookmarkStart w:id="300" w:name="X113f22c45d5830331dae8ca46f43fecef98572a"/>
      <w:bookmarkEnd w:id="297"/>
      <w:bookmarkEnd w:id="298"/>
      <w:r>
        <w:t>Éléments de métadonnées relatifs aux métadonnées concernant les métadonnées</w:t>
      </w:r>
      <w:bookmarkEnd w:id="299"/>
    </w:p>
    <w:p w14:paraId="49594E6E" w14:textId="77777777" w:rsidR="006F2E49" w:rsidRDefault="00BB1DF7">
      <w:pPr>
        <w:pStyle w:val="Titre4"/>
      </w:pPr>
      <w:bookmarkStart w:id="301" w:name="fileidentifier"/>
      <w:r>
        <w:t>FileIdentifier</w:t>
      </w:r>
    </w:p>
    <w:p w14:paraId="02229FD1" w14:textId="77777777" w:rsidR="006F2E49" w:rsidRPr="0067229D" w:rsidRDefault="00BB1DF7" w:rsidP="00BB1DF7">
      <w:pPr>
        <w:pStyle w:val="Compact"/>
        <w:numPr>
          <w:ilvl w:val="0"/>
          <w:numId w:val="82"/>
        </w:numPr>
        <w:rPr>
          <w:lang w:val="fr-FR"/>
        </w:rPr>
      </w:pPr>
      <w:r w:rsidRPr="0067229D">
        <w:rPr>
          <w:lang w:val="fr-FR"/>
        </w:rPr>
        <w:t>Description : Le champ fileIdentifier est utilisé par tous les catalogues de métadonnées (en particulier par le Géocatalogue) comme identifiant de la fiche de métadonnées et est donc requis pour que la métadonnée soit déposée in fine sur le Géocatalogue. Il doit être unique quelque-soit l’outil utilisé pour produire la fiche de métadonnées et peut prendre l’une des deux formes suivantes :</w:t>
      </w:r>
    </w:p>
    <w:p w14:paraId="0559BDD7" w14:textId="77777777" w:rsidR="006F2E49" w:rsidRPr="0067229D" w:rsidRDefault="00BB1DF7" w:rsidP="00BB1DF7">
      <w:pPr>
        <w:pStyle w:val="Compact"/>
        <w:numPr>
          <w:ilvl w:val="1"/>
          <w:numId w:val="83"/>
        </w:numPr>
        <w:rPr>
          <w:lang w:val="fr-FR"/>
        </w:rPr>
      </w:pPr>
      <w:proofErr w:type="gramStart"/>
      <w:r w:rsidRPr="0067229D">
        <w:rPr>
          <w:lang w:val="fr-FR"/>
        </w:rPr>
        <w:t>identique</w:t>
      </w:r>
      <w:proofErr w:type="gramEnd"/>
      <w:r w:rsidRPr="0067229D">
        <w:rPr>
          <w:lang w:val="fr-FR"/>
        </w:rPr>
        <w:t xml:space="preserve"> aux </w:t>
      </w:r>
      <w:hyperlink w:anchor="X0f81517c5883225f4df2fd1ce76ebe9a642bd1c">
        <w:r w:rsidRPr="0067229D">
          <w:rPr>
            <w:rStyle w:val="Lienhypertexte"/>
            <w:lang w:val="fr-FR"/>
          </w:rPr>
          <w:t>règles de nommage du fichier de métadonnées</w:t>
        </w:r>
      </w:hyperlink>
      <w:r w:rsidRPr="0067229D">
        <w:rPr>
          <w:lang w:val="fr-FR"/>
        </w:rPr>
        <w:t xml:space="preserve"> (sans l’extension .xml) ;</w:t>
      </w:r>
    </w:p>
    <w:p w14:paraId="5ED49B53" w14:textId="77777777" w:rsidR="006F2E49" w:rsidRPr="0067229D" w:rsidRDefault="00BB1DF7" w:rsidP="00BB1DF7">
      <w:pPr>
        <w:pStyle w:val="Compact"/>
        <w:numPr>
          <w:ilvl w:val="1"/>
          <w:numId w:val="83"/>
        </w:numPr>
        <w:rPr>
          <w:lang w:val="fr-FR"/>
        </w:rPr>
      </w:pPr>
      <w:r w:rsidRPr="0067229D">
        <w:rPr>
          <w:lang w:val="fr-FR"/>
        </w:rPr>
        <w:t>UUID aléatoirement généré par certaines plates-formes.</w:t>
      </w:r>
    </w:p>
    <w:p w14:paraId="1D57B528" w14:textId="77777777" w:rsidR="006F2E49" w:rsidRDefault="00BB1DF7" w:rsidP="00BB1DF7">
      <w:pPr>
        <w:pStyle w:val="Compact"/>
        <w:numPr>
          <w:ilvl w:val="0"/>
          <w:numId w:val="82"/>
        </w:numPr>
      </w:pPr>
      <w:proofErr w:type="gramStart"/>
      <w:r>
        <w:t>Obligation :</w:t>
      </w:r>
      <w:proofErr w:type="gramEnd"/>
      <w:r>
        <w:t xml:space="preserve"> Saisie recommandée</w:t>
      </w:r>
    </w:p>
    <w:p w14:paraId="48CD8D4E" w14:textId="77777777" w:rsidR="006F2E49" w:rsidRDefault="00BB1DF7" w:rsidP="00BB1DF7">
      <w:pPr>
        <w:pStyle w:val="Compact"/>
        <w:numPr>
          <w:ilvl w:val="0"/>
          <w:numId w:val="82"/>
        </w:numPr>
      </w:pPr>
      <w:r>
        <w:t xml:space="preserve">XPath ISO </w:t>
      </w:r>
      <w:proofErr w:type="gramStart"/>
      <w:r>
        <w:t>19115 :</w:t>
      </w:r>
      <w:proofErr w:type="gramEnd"/>
      <w:r>
        <w:t xml:space="preserve"> </w:t>
      </w:r>
      <w:r>
        <w:rPr>
          <w:rStyle w:val="VerbatimChar"/>
        </w:rPr>
        <w:t>fileIdentifier</w:t>
      </w:r>
    </w:p>
    <w:tbl>
      <w:tblPr>
        <w:tblStyle w:val="Table"/>
        <w:tblW w:w="0" w:type="auto"/>
        <w:tblLook w:val="0020" w:firstRow="1" w:lastRow="0" w:firstColumn="0" w:lastColumn="0" w:noHBand="0" w:noVBand="0"/>
      </w:tblPr>
      <w:tblGrid>
        <w:gridCol w:w="1962"/>
        <w:gridCol w:w="7428"/>
      </w:tblGrid>
      <w:tr w:rsidR="006F2E49" w:rsidRPr="009D678C" w14:paraId="2C5201D0"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0B2D802" w14:textId="77777777" w:rsidR="006F2E49" w:rsidRPr="00765222" w:rsidRDefault="00BB1DF7">
            <w:pPr>
              <w:pStyle w:val="Compact"/>
              <w:rPr>
                <w:sz w:val="18"/>
                <w:szCs w:val="18"/>
              </w:rPr>
            </w:pPr>
            <w:r w:rsidRPr="00765222">
              <w:rPr>
                <w:sz w:val="18"/>
                <w:szCs w:val="18"/>
              </w:rPr>
              <w:t>Niveau de granularité</w:t>
            </w:r>
          </w:p>
        </w:tc>
        <w:tc>
          <w:tcPr>
            <w:cnfStyle w:val="000001000000" w:firstRow="0" w:lastRow="0" w:firstColumn="0" w:lastColumn="0" w:oddVBand="0" w:evenVBand="1" w:oddHBand="0" w:evenHBand="0" w:firstRowFirstColumn="0" w:firstRowLastColumn="0" w:lastRowFirstColumn="0" w:lastRowLastColumn="0"/>
            <w:tcW w:w="0" w:type="auto"/>
          </w:tcPr>
          <w:p w14:paraId="38158311" w14:textId="77777777" w:rsidR="006F2E49" w:rsidRPr="00765222" w:rsidRDefault="00BB1DF7">
            <w:pPr>
              <w:pStyle w:val="Compact"/>
              <w:rPr>
                <w:sz w:val="18"/>
                <w:szCs w:val="18"/>
              </w:rPr>
            </w:pPr>
            <w:r w:rsidRPr="00765222">
              <w:rPr>
                <w:sz w:val="18"/>
                <w:szCs w:val="18"/>
              </w:rPr>
              <w:t>Valeur ou consigne de saisie</w:t>
            </w:r>
          </w:p>
        </w:tc>
      </w:tr>
      <w:tr w:rsidR="006F2E49" w:rsidRPr="00765222" w14:paraId="4ED259A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11C4BD9" w14:textId="77777777" w:rsidR="006F2E49" w:rsidRPr="00765222" w:rsidRDefault="00BB1DF7">
            <w:pPr>
              <w:pStyle w:val="Compact"/>
              <w:rPr>
                <w:sz w:val="18"/>
                <w:szCs w:val="18"/>
              </w:rPr>
            </w:pPr>
            <w:r w:rsidRPr="00765222">
              <w:rPr>
                <w:sz w:val="18"/>
                <w:szCs w:val="18"/>
              </w:rPr>
              <w:t>Métadonnées générales</w:t>
            </w:r>
          </w:p>
        </w:tc>
        <w:tc>
          <w:tcPr>
            <w:cnfStyle w:val="000001000000" w:firstRow="0" w:lastRow="0" w:firstColumn="0" w:lastColumn="0" w:oddVBand="0" w:evenVBand="1" w:oddHBand="0" w:evenHBand="0" w:firstRowFirstColumn="0" w:firstRowLastColumn="0" w:lastRowFirstColumn="0" w:lastRowLastColumn="0"/>
            <w:tcW w:w="0" w:type="auto"/>
          </w:tcPr>
          <w:p w14:paraId="1596A205" w14:textId="77777777" w:rsidR="006F2E49" w:rsidRPr="00765222" w:rsidRDefault="00BB1DF7">
            <w:pPr>
              <w:pStyle w:val="Compact"/>
              <w:rPr>
                <w:sz w:val="18"/>
                <w:szCs w:val="18"/>
              </w:rPr>
            </w:pPr>
            <w:r w:rsidRPr="00765222">
              <w:rPr>
                <w:rStyle w:val="VerbatimChar"/>
                <w:sz w:val="18"/>
                <w:szCs w:val="18"/>
              </w:rPr>
              <w:t>MTD-Geostandard-PPR</w:t>
            </w:r>
          </w:p>
        </w:tc>
      </w:tr>
      <w:tr w:rsidR="006F2E49" w:rsidRPr="009D678C" w14:paraId="05AC07AD"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6C65293" w14:textId="77777777" w:rsidR="006F2E49" w:rsidRPr="00765222" w:rsidRDefault="00BB1DF7">
            <w:pPr>
              <w:pStyle w:val="Compact"/>
              <w:rPr>
                <w:sz w:val="18"/>
                <w:szCs w:val="18"/>
              </w:rPr>
            </w:pPr>
            <w:r w:rsidRPr="00765222">
              <w:rPr>
                <w:sz w:val="18"/>
                <w:szCs w:val="18"/>
              </w:rPr>
              <w:t>Métadonnées d’un PPR</w:t>
            </w:r>
          </w:p>
        </w:tc>
        <w:tc>
          <w:tcPr>
            <w:cnfStyle w:val="000001000000" w:firstRow="0" w:lastRow="0" w:firstColumn="0" w:lastColumn="0" w:oddVBand="0" w:evenVBand="1" w:oddHBand="0" w:evenHBand="0" w:firstRowFirstColumn="0" w:firstRowLastColumn="0" w:lastRowFirstColumn="0" w:lastRowLastColumn="0"/>
            <w:tcW w:w="0" w:type="auto"/>
          </w:tcPr>
          <w:p w14:paraId="315ADBB9" w14:textId="77777777" w:rsidR="006F2E49" w:rsidRPr="00765222" w:rsidRDefault="00BB1DF7">
            <w:pPr>
              <w:pStyle w:val="Compact"/>
              <w:rPr>
                <w:sz w:val="18"/>
                <w:szCs w:val="18"/>
              </w:rPr>
            </w:pPr>
            <w:r w:rsidRPr="00765222">
              <w:rPr>
                <w:i/>
                <w:iCs/>
                <w:sz w:val="18"/>
                <w:szCs w:val="18"/>
              </w:rPr>
              <w:t>Réutiliser le même formalisme que le nom de fichier de la livraison en GeoPackage</w:t>
            </w:r>
            <w:r w:rsidRPr="00765222">
              <w:rPr>
                <w:sz w:val="18"/>
                <w:szCs w:val="18"/>
              </w:rPr>
              <w:t xml:space="preserve"> : “[PrefixePPR]”. Exemple pour la Métadonnée du PPRN-I du Bassin Versant de la Scie : “pprn_76ddtm20120001”</w:t>
            </w:r>
          </w:p>
        </w:tc>
      </w:tr>
      <w:tr w:rsidR="006F2E49" w:rsidRPr="009D678C" w14:paraId="0418FE7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3AF258E" w14:textId="77777777" w:rsidR="006F2E49" w:rsidRPr="00765222" w:rsidRDefault="00BB1DF7">
            <w:pPr>
              <w:pStyle w:val="Compact"/>
              <w:rPr>
                <w:sz w:val="18"/>
                <w:szCs w:val="18"/>
              </w:rPr>
            </w:pPr>
            <w:r w:rsidRPr="00765222">
              <w:rPr>
                <w:sz w:val="18"/>
                <w:szCs w:val="18"/>
              </w:rPr>
              <w:t>Métadonnées d’une thématique</w:t>
            </w:r>
          </w:p>
        </w:tc>
        <w:tc>
          <w:tcPr>
            <w:cnfStyle w:val="000001000000" w:firstRow="0" w:lastRow="0" w:firstColumn="0" w:lastColumn="0" w:oddVBand="0" w:evenVBand="1" w:oddHBand="0" w:evenHBand="0" w:firstRowFirstColumn="0" w:firstRowLastColumn="0" w:lastRowFirstColumn="0" w:lastRowLastColumn="0"/>
            <w:tcW w:w="0" w:type="auto"/>
          </w:tcPr>
          <w:p w14:paraId="61408AC8" w14:textId="77777777" w:rsidR="006F2E49" w:rsidRPr="00765222" w:rsidRDefault="00BB1DF7">
            <w:pPr>
              <w:pStyle w:val="Compact"/>
              <w:rPr>
                <w:sz w:val="18"/>
                <w:szCs w:val="18"/>
              </w:rPr>
            </w:pPr>
            <w:r w:rsidRPr="00765222">
              <w:rPr>
                <w:i/>
                <w:iCs/>
                <w:sz w:val="18"/>
                <w:szCs w:val="18"/>
              </w:rPr>
              <w:t>Réutiliser le nom de la table associée à la thématique</w:t>
            </w:r>
          </w:p>
        </w:tc>
      </w:tr>
    </w:tbl>
    <w:p w14:paraId="4DE6CC9C" w14:textId="77777777" w:rsidR="006F2E49" w:rsidRDefault="00BB1DF7">
      <w:pPr>
        <w:pStyle w:val="Titre4"/>
      </w:pPr>
      <w:bookmarkStart w:id="302" w:name="point-de-contact-pour-la-métadonnée"/>
      <w:bookmarkEnd w:id="301"/>
      <w:r>
        <w:t>Point de contact pour la métadonnée</w:t>
      </w:r>
    </w:p>
    <w:p w14:paraId="2A444B0C" w14:textId="77777777" w:rsidR="006F2E49" w:rsidRPr="0067229D" w:rsidRDefault="00BB1DF7" w:rsidP="00BB1DF7">
      <w:pPr>
        <w:pStyle w:val="Compact"/>
        <w:numPr>
          <w:ilvl w:val="0"/>
          <w:numId w:val="84"/>
        </w:numPr>
        <w:rPr>
          <w:lang w:val="fr-FR"/>
        </w:rPr>
      </w:pPr>
      <w:r w:rsidRPr="0067229D">
        <w:rPr>
          <w:lang w:val="fr-FR"/>
        </w:rPr>
        <w:t>Description : Le champ est à remplir avec le nom de l’organisation :</w:t>
      </w:r>
    </w:p>
    <w:p w14:paraId="18FFE50D" w14:textId="77777777" w:rsidR="006F2E49" w:rsidRPr="0067229D" w:rsidRDefault="00BB1DF7" w:rsidP="00BB1DF7">
      <w:pPr>
        <w:pStyle w:val="Compact"/>
        <w:numPr>
          <w:ilvl w:val="1"/>
          <w:numId w:val="85"/>
        </w:numPr>
        <w:rPr>
          <w:lang w:val="fr-FR"/>
        </w:rPr>
      </w:pPr>
      <w:proofErr w:type="gramStart"/>
      <w:r w:rsidRPr="0067229D">
        <w:rPr>
          <w:lang w:val="fr-FR"/>
        </w:rPr>
        <w:t>l’organisme</w:t>
      </w:r>
      <w:proofErr w:type="gramEnd"/>
      <w:r w:rsidRPr="0067229D">
        <w:rPr>
          <w:lang w:val="fr-FR"/>
        </w:rPr>
        <w:t xml:space="preserve"> de contact (même s’il est identique à l’organisme responsable de la ressource) ;</w:t>
      </w:r>
    </w:p>
    <w:p w14:paraId="2C02E776" w14:textId="77777777" w:rsidR="006F2E49" w:rsidRPr="0067229D" w:rsidRDefault="00BB1DF7" w:rsidP="00BB1DF7">
      <w:pPr>
        <w:pStyle w:val="Compact"/>
        <w:numPr>
          <w:ilvl w:val="1"/>
          <w:numId w:val="85"/>
        </w:numPr>
        <w:rPr>
          <w:lang w:val="fr-FR"/>
        </w:rPr>
      </w:pPr>
      <w:proofErr w:type="gramStart"/>
      <w:r w:rsidRPr="0067229D">
        <w:rPr>
          <w:lang w:val="fr-FR"/>
        </w:rPr>
        <w:t>une</w:t>
      </w:r>
      <w:proofErr w:type="gramEnd"/>
      <w:r w:rsidRPr="0067229D">
        <w:rPr>
          <w:lang w:val="fr-FR"/>
        </w:rPr>
        <w:t xml:space="preserve"> adresse mail générique de contact : Il doit s’agir d’une adresse mail institutionnelle non nominative. A défaut d’adresse mail, indiquer l’URL du formulaire de contact de l’organisme propriétaire de la donnée ;</w:t>
      </w:r>
    </w:p>
    <w:p w14:paraId="06765524" w14:textId="77777777" w:rsidR="006F2E49" w:rsidRPr="0067229D" w:rsidRDefault="00BB1DF7" w:rsidP="00BB1DF7">
      <w:pPr>
        <w:pStyle w:val="Compact"/>
        <w:numPr>
          <w:ilvl w:val="1"/>
          <w:numId w:val="85"/>
        </w:numPr>
        <w:rPr>
          <w:lang w:val="fr-FR"/>
        </w:rPr>
      </w:pPr>
      <w:proofErr w:type="gramStart"/>
      <w:r w:rsidRPr="0067229D">
        <w:rPr>
          <w:lang w:val="fr-FR"/>
        </w:rPr>
        <w:t>la</w:t>
      </w:r>
      <w:proofErr w:type="gramEnd"/>
      <w:r w:rsidRPr="0067229D">
        <w:rPr>
          <w:lang w:val="fr-FR"/>
        </w:rPr>
        <w:t xml:space="preserve"> nature de cette adresse : </w:t>
      </w:r>
      <w:r w:rsidRPr="0067229D">
        <w:rPr>
          <w:rStyle w:val="VerbatimChar"/>
          <w:lang w:val="fr-FR"/>
        </w:rPr>
        <w:t>pointOfcontact</w:t>
      </w:r>
      <w:r w:rsidRPr="0067229D">
        <w:rPr>
          <w:lang w:val="fr-FR"/>
        </w:rPr>
        <w:t xml:space="preserve"> (traduction de « Point de contact »).</w:t>
      </w:r>
    </w:p>
    <w:p w14:paraId="04ACED32" w14:textId="77777777" w:rsidR="006F2E49" w:rsidRDefault="00BB1DF7" w:rsidP="00BB1DF7">
      <w:pPr>
        <w:pStyle w:val="Compact"/>
        <w:numPr>
          <w:ilvl w:val="0"/>
          <w:numId w:val="84"/>
        </w:numPr>
      </w:pPr>
      <w:proofErr w:type="gramStart"/>
      <w:r>
        <w:t>Obligation :</w:t>
      </w:r>
      <w:proofErr w:type="gramEnd"/>
      <w:r>
        <w:t xml:space="preserve"> Saisie obligatoire</w:t>
      </w:r>
    </w:p>
    <w:p w14:paraId="79144398" w14:textId="533E2169" w:rsidR="006F2E49" w:rsidRPr="00765222" w:rsidRDefault="00BB1DF7" w:rsidP="00BB1DF7">
      <w:pPr>
        <w:pStyle w:val="Compact"/>
        <w:numPr>
          <w:ilvl w:val="0"/>
          <w:numId w:val="84"/>
        </w:numPr>
        <w:rPr>
          <w:rStyle w:val="VerbatimChar"/>
          <w:rFonts w:ascii="Marianne" w:hAnsi="Marianne"/>
        </w:rPr>
      </w:pPr>
      <w:r>
        <w:t xml:space="preserve">XPath ISO </w:t>
      </w:r>
      <w:proofErr w:type="gramStart"/>
      <w:r>
        <w:t>19115 :</w:t>
      </w:r>
      <w:proofErr w:type="gramEnd"/>
      <w:r>
        <w:t xml:space="preserve"> </w:t>
      </w:r>
      <w:r>
        <w:rPr>
          <w:rStyle w:val="VerbatimChar"/>
        </w:rPr>
        <w:t>contact*/organisationName</w:t>
      </w:r>
      <w:r>
        <w:t xml:space="preserve">, </w:t>
      </w:r>
      <w:r>
        <w:rPr>
          <w:rStyle w:val="VerbatimChar"/>
        </w:rPr>
        <w:t>contact/*/address/*/electronicMailAddress</w:t>
      </w:r>
      <w:r>
        <w:t xml:space="preserve"> et </w:t>
      </w:r>
      <w:r>
        <w:rPr>
          <w:rStyle w:val="VerbatimChar"/>
        </w:rPr>
        <w:t>contact/*/role</w:t>
      </w:r>
    </w:p>
    <w:p w14:paraId="1194A0B3" w14:textId="77777777" w:rsidR="00765222" w:rsidRDefault="00765222" w:rsidP="00765222">
      <w:pPr>
        <w:pStyle w:val="Compact"/>
        <w:ind w:left="720"/>
      </w:pPr>
    </w:p>
    <w:tbl>
      <w:tblPr>
        <w:tblStyle w:val="Table"/>
        <w:tblW w:w="0" w:type="auto"/>
        <w:tblLook w:val="0020" w:firstRow="1" w:lastRow="0" w:firstColumn="0" w:lastColumn="0" w:noHBand="0" w:noVBand="0"/>
      </w:tblPr>
      <w:tblGrid>
        <w:gridCol w:w="2557"/>
        <w:gridCol w:w="6833"/>
      </w:tblGrid>
      <w:tr w:rsidR="006F2E49" w:rsidRPr="009D678C" w14:paraId="0D095DBF"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9721369" w14:textId="77777777" w:rsidR="006F2E49" w:rsidRPr="00765222" w:rsidRDefault="00BB1DF7">
            <w:pPr>
              <w:pStyle w:val="Compact"/>
              <w:rPr>
                <w:sz w:val="18"/>
                <w:szCs w:val="18"/>
              </w:rPr>
            </w:pPr>
            <w:r w:rsidRPr="00765222">
              <w:rPr>
                <w:sz w:val="18"/>
                <w:szCs w:val="18"/>
              </w:rPr>
              <w:lastRenderedPageBreak/>
              <w:t>Niveau de granularité</w:t>
            </w:r>
          </w:p>
        </w:tc>
        <w:tc>
          <w:tcPr>
            <w:cnfStyle w:val="000001000000" w:firstRow="0" w:lastRow="0" w:firstColumn="0" w:lastColumn="0" w:oddVBand="0" w:evenVBand="1" w:oddHBand="0" w:evenHBand="0" w:firstRowFirstColumn="0" w:firstRowLastColumn="0" w:lastRowFirstColumn="0" w:lastRowLastColumn="0"/>
            <w:tcW w:w="0" w:type="auto"/>
          </w:tcPr>
          <w:p w14:paraId="485F59EB" w14:textId="77777777" w:rsidR="006F2E49" w:rsidRPr="00765222" w:rsidRDefault="00BB1DF7">
            <w:pPr>
              <w:pStyle w:val="Compact"/>
              <w:rPr>
                <w:sz w:val="18"/>
                <w:szCs w:val="18"/>
              </w:rPr>
            </w:pPr>
            <w:r w:rsidRPr="00765222">
              <w:rPr>
                <w:sz w:val="18"/>
                <w:szCs w:val="18"/>
              </w:rPr>
              <w:t>Valeur ou consigne de saisie</w:t>
            </w:r>
          </w:p>
        </w:tc>
      </w:tr>
      <w:tr w:rsidR="006F2E49" w:rsidRPr="009D678C" w14:paraId="410903B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B5E25E7" w14:textId="77777777" w:rsidR="006F2E49" w:rsidRPr="00765222" w:rsidRDefault="00BB1DF7">
            <w:pPr>
              <w:pStyle w:val="Compact"/>
              <w:rPr>
                <w:sz w:val="18"/>
                <w:szCs w:val="18"/>
              </w:rPr>
            </w:pPr>
            <w:r w:rsidRPr="00765222">
              <w:rPr>
                <w:sz w:val="18"/>
                <w:szCs w:val="18"/>
              </w:rPr>
              <w:t>Métadonnées générales</w:t>
            </w:r>
          </w:p>
        </w:tc>
        <w:tc>
          <w:tcPr>
            <w:cnfStyle w:val="000001000000" w:firstRow="0" w:lastRow="0" w:firstColumn="0" w:lastColumn="0" w:oddVBand="0" w:evenVBand="1" w:oddHBand="0" w:evenHBand="0" w:firstRowFirstColumn="0" w:firstRowLastColumn="0" w:lastRowFirstColumn="0" w:lastRowLastColumn="0"/>
            <w:tcW w:w="0" w:type="auto"/>
          </w:tcPr>
          <w:p w14:paraId="25E0EDA1" w14:textId="77777777" w:rsidR="006F2E49" w:rsidRPr="00765222" w:rsidRDefault="00BB1DF7">
            <w:pPr>
              <w:pStyle w:val="Compact"/>
              <w:rPr>
                <w:sz w:val="18"/>
                <w:szCs w:val="18"/>
              </w:rPr>
            </w:pPr>
            <w:r w:rsidRPr="00765222">
              <w:rPr>
                <w:i/>
                <w:iCs/>
                <w:sz w:val="18"/>
                <w:szCs w:val="18"/>
              </w:rPr>
              <w:t>Mentionner la Direction Générale de la Prévention des Risques</w:t>
            </w:r>
          </w:p>
        </w:tc>
      </w:tr>
      <w:tr w:rsidR="006F2E49" w:rsidRPr="009D678C" w14:paraId="62AF1210"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1E16A17" w14:textId="77777777" w:rsidR="006F2E49" w:rsidRPr="00765222" w:rsidRDefault="00BB1DF7">
            <w:pPr>
              <w:pStyle w:val="Compact"/>
              <w:rPr>
                <w:sz w:val="18"/>
                <w:szCs w:val="18"/>
              </w:rPr>
            </w:pPr>
            <w:r w:rsidRPr="00765222">
              <w:rPr>
                <w:sz w:val="18"/>
                <w:szCs w:val="18"/>
              </w:rPr>
              <w:t>Métadonnées d’un PPR</w:t>
            </w:r>
          </w:p>
        </w:tc>
        <w:tc>
          <w:tcPr>
            <w:cnfStyle w:val="000001000000" w:firstRow="0" w:lastRow="0" w:firstColumn="0" w:lastColumn="0" w:oddVBand="0" w:evenVBand="1" w:oddHBand="0" w:evenHBand="0" w:firstRowFirstColumn="0" w:firstRowLastColumn="0" w:lastRowFirstColumn="0" w:lastRowLastColumn="0"/>
            <w:tcW w:w="0" w:type="auto"/>
          </w:tcPr>
          <w:p w14:paraId="0FAFB493" w14:textId="77777777" w:rsidR="006F2E49" w:rsidRPr="00765222" w:rsidRDefault="00BB1DF7">
            <w:pPr>
              <w:pStyle w:val="Compact"/>
              <w:rPr>
                <w:sz w:val="18"/>
                <w:szCs w:val="18"/>
              </w:rPr>
            </w:pPr>
            <w:r w:rsidRPr="00765222">
              <w:rPr>
                <w:i/>
                <w:iCs/>
                <w:sz w:val="18"/>
                <w:szCs w:val="18"/>
              </w:rPr>
              <w:t>Mentionner la Direction Départementale des Territoires et la Mer responsable de la production du PPR</w:t>
            </w:r>
          </w:p>
        </w:tc>
      </w:tr>
      <w:tr w:rsidR="006F2E49" w:rsidRPr="00765222" w14:paraId="5F320B7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154E586" w14:textId="77777777" w:rsidR="006F2E49" w:rsidRPr="00765222" w:rsidRDefault="00BB1DF7">
            <w:pPr>
              <w:pStyle w:val="Compact"/>
              <w:rPr>
                <w:sz w:val="18"/>
                <w:szCs w:val="18"/>
              </w:rPr>
            </w:pPr>
            <w:r w:rsidRPr="00765222">
              <w:rPr>
                <w:sz w:val="18"/>
                <w:szCs w:val="18"/>
              </w:rPr>
              <w:t>Métadonnées d’une thématique</w:t>
            </w:r>
          </w:p>
        </w:tc>
        <w:tc>
          <w:tcPr>
            <w:cnfStyle w:val="000001000000" w:firstRow="0" w:lastRow="0" w:firstColumn="0" w:lastColumn="0" w:oddVBand="0" w:evenVBand="1" w:oddHBand="0" w:evenHBand="0" w:firstRowFirstColumn="0" w:firstRowLastColumn="0" w:lastRowFirstColumn="0" w:lastRowLastColumn="0"/>
            <w:tcW w:w="0" w:type="auto"/>
          </w:tcPr>
          <w:p w14:paraId="60F62D3B" w14:textId="77777777" w:rsidR="006F2E49" w:rsidRPr="00765222" w:rsidRDefault="00BB1DF7">
            <w:pPr>
              <w:pStyle w:val="Compact"/>
              <w:rPr>
                <w:sz w:val="18"/>
                <w:szCs w:val="18"/>
              </w:rPr>
            </w:pPr>
            <w:r w:rsidRPr="00765222">
              <w:rPr>
                <w:i/>
                <w:iCs/>
                <w:sz w:val="18"/>
                <w:szCs w:val="18"/>
              </w:rPr>
              <w:t>Cf. ligne précédente.</w:t>
            </w:r>
          </w:p>
        </w:tc>
      </w:tr>
    </w:tbl>
    <w:p w14:paraId="1DEEEF09" w14:textId="77777777" w:rsidR="006F2E49" w:rsidRDefault="00BB1DF7">
      <w:pPr>
        <w:pStyle w:val="Titre4"/>
      </w:pPr>
      <w:bookmarkStart w:id="303" w:name="date-des-métadonnées"/>
      <w:bookmarkEnd w:id="302"/>
      <w:r>
        <w:t>Date des métadonnées</w:t>
      </w:r>
    </w:p>
    <w:p w14:paraId="7254EA15" w14:textId="77777777" w:rsidR="006F2E49" w:rsidRDefault="00BB1DF7" w:rsidP="00BB1DF7">
      <w:pPr>
        <w:pStyle w:val="Compact"/>
        <w:numPr>
          <w:ilvl w:val="0"/>
          <w:numId w:val="86"/>
        </w:numPr>
      </w:pPr>
      <w:r w:rsidRPr="0067229D">
        <w:rPr>
          <w:lang w:val="fr-FR"/>
        </w:rPr>
        <w:t xml:space="preserve">Description : Date à laquelle l’enregistrement des métadonnées a été fait ou révisé. </w:t>
      </w:r>
      <w:r>
        <w:t>Elle est exprimée sous la forme AAAA-MM-JJ</w:t>
      </w:r>
    </w:p>
    <w:p w14:paraId="3EA52236" w14:textId="77777777" w:rsidR="006F2E49" w:rsidRDefault="00BB1DF7" w:rsidP="00BB1DF7">
      <w:pPr>
        <w:pStyle w:val="Compact"/>
        <w:numPr>
          <w:ilvl w:val="0"/>
          <w:numId w:val="86"/>
        </w:numPr>
      </w:pPr>
      <w:proofErr w:type="gramStart"/>
      <w:r>
        <w:t>Obligation :</w:t>
      </w:r>
      <w:proofErr w:type="gramEnd"/>
      <w:r>
        <w:t xml:space="preserve"> Saisie obligatoire</w:t>
      </w:r>
    </w:p>
    <w:p w14:paraId="601E51C0" w14:textId="77777777" w:rsidR="006F2E49" w:rsidRDefault="00BB1DF7" w:rsidP="00BB1DF7">
      <w:pPr>
        <w:pStyle w:val="Compact"/>
        <w:numPr>
          <w:ilvl w:val="0"/>
          <w:numId w:val="86"/>
        </w:numPr>
      </w:pPr>
      <w:r>
        <w:t xml:space="preserve">XPath ISO </w:t>
      </w:r>
      <w:proofErr w:type="gramStart"/>
      <w:r>
        <w:t>19115 :</w:t>
      </w:r>
      <w:proofErr w:type="gramEnd"/>
      <w:r>
        <w:t xml:space="preserve"> </w:t>
      </w:r>
      <w:r>
        <w:rPr>
          <w:rStyle w:val="VerbatimChar"/>
        </w:rPr>
        <w:t>dateStamp</w:t>
      </w:r>
    </w:p>
    <w:tbl>
      <w:tblPr>
        <w:tblStyle w:val="Table"/>
        <w:tblW w:w="0" w:type="auto"/>
        <w:tblLook w:val="0020" w:firstRow="1" w:lastRow="0" w:firstColumn="0" w:lastColumn="0" w:noHBand="0" w:noVBand="0"/>
      </w:tblPr>
      <w:tblGrid>
        <w:gridCol w:w="2855"/>
        <w:gridCol w:w="6535"/>
      </w:tblGrid>
      <w:tr w:rsidR="006F2E49" w:rsidRPr="009D678C" w14:paraId="24316DEB"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6330E51" w14:textId="77777777" w:rsidR="006F2E49" w:rsidRPr="00765222" w:rsidRDefault="00BB1DF7">
            <w:pPr>
              <w:pStyle w:val="Compact"/>
              <w:rPr>
                <w:sz w:val="18"/>
                <w:szCs w:val="18"/>
              </w:rPr>
            </w:pPr>
            <w:r w:rsidRPr="00765222">
              <w:rPr>
                <w:sz w:val="18"/>
                <w:szCs w:val="18"/>
              </w:rPr>
              <w:t>Niveau de granularité</w:t>
            </w:r>
          </w:p>
        </w:tc>
        <w:tc>
          <w:tcPr>
            <w:cnfStyle w:val="000001000000" w:firstRow="0" w:lastRow="0" w:firstColumn="0" w:lastColumn="0" w:oddVBand="0" w:evenVBand="1" w:oddHBand="0" w:evenHBand="0" w:firstRowFirstColumn="0" w:firstRowLastColumn="0" w:lastRowFirstColumn="0" w:lastRowLastColumn="0"/>
            <w:tcW w:w="0" w:type="auto"/>
          </w:tcPr>
          <w:p w14:paraId="6FB8EB8D" w14:textId="77777777" w:rsidR="006F2E49" w:rsidRPr="00765222" w:rsidRDefault="00BB1DF7">
            <w:pPr>
              <w:pStyle w:val="Compact"/>
              <w:rPr>
                <w:sz w:val="18"/>
                <w:szCs w:val="18"/>
              </w:rPr>
            </w:pPr>
            <w:r w:rsidRPr="00765222">
              <w:rPr>
                <w:sz w:val="18"/>
                <w:szCs w:val="18"/>
              </w:rPr>
              <w:t>Valeur ou consigne de saisie</w:t>
            </w:r>
          </w:p>
        </w:tc>
      </w:tr>
      <w:tr w:rsidR="006F2E49" w:rsidRPr="009D678C" w14:paraId="7EAF83A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752A737" w14:textId="77777777" w:rsidR="006F2E49" w:rsidRPr="00765222" w:rsidRDefault="00BB1DF7">
            <w:pPr>
              <w:pStyle w:val="Compact"/>
              <w:rPr>
                <w:sz w:val="18"/>
                <w:szCs w:val="18"/>
              </w:rPr>
            </w:pPr>
            <w:r w:rsidRPr="00765222">
              <w:rPr>
                <w:sz w:val="18"/>
                <w:szCs w:val="18"/>
              </w:rPr>
              <w:t>Métadonnées générales</w:t>
            </w:r>
          </w:p>
        </w:tc>
        <w:tc>
          <w:tcPr>
            <w:cnfStyle w:val="000001000000" w:firstRow="0" w:lastRow="0" w:firstColumn="0" w:lastColumn="0" w:oddVBand="0" w:evenVBand="1" w:oddHBand="0" w:evenHBand="0" w:firstRowFirstColumn="0" w:firstRowLastColumn="0" w:lastRowFirstColumn="0" w:lastRowLastColumn="0"/>
            <w:tcW w:w="0" w:type="auto"/>
          </w:tcPr>
          <w:p w14:paraId="58E5B076" w14:textId="77777777" w:rsidR="006F2E49" w:rsidRPr="00765222" w:rsidRDefault="00BB1DF7">
            <w:pPr>
              <w:pStyle w:val="Compact"/>
              <w:rPr>
                <w:sz w:val="18"/>
                <w:szCs w:val="18"/>
              </w:rPr>
            </w:pPr>
            <w:r w:rsidRPr="00765222">
              <w:rPr>
                <w:i/>
                <w:iCs/>
                <w:sz w:val="18"/>
                <w:szCs w:val="18"/>
              </w:rPr>
              <w:t>Indiquer la date de ‘révision’ du fichier de métadonnées ou du nouveau Standard</w:t>
            </w:r>
          </w:p>
        </w:tc>
      </w:tr>
      <w:tr w:rsidR="006F2E49" w:rsidRPr="009D678C" w14:paraId="409CBCBD"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5A368C" w14:textId="77777777" w:rsidR="006F2E49" w:rsidRPr="00765222" w:rsidRDefault="00BB1DF7">
            <w:pPr>
              <w:pStyle w:val="Compact"/>
              <w:rPr>
                <w:sz w:val="18"/>
                <w:szCs w:val="18"/>
              </w:rPr>
            </w:pPr>
            <w:r w:rsidRPr="00765222">
              <w:rPr>
                <w:sz w:val="18"/>
                <w:szCs w:val="18"/>
              </w:rPr>
              <w:t>Métadonnées d’un PPR</w:t>
            </w:r>
          </w:p>
        </w:tc>
        <w:tc>
          <w:tcPr>
            <w:cnfStyle w:val="000001000000" w:firstRow="0" w:lastRow="0" w:firstColumn="0" w:lastColumn="0" w:oddVBand="0" w:evenVBand="1" w:oddHBand="0" w:evenHBand="0" w:firstRowFirstColumn="0" w:firstRowLastColumn="0" w:lastRowFirstColumn="0" w:lastRowLastColumn="0"/>
            <w:tcW w:w="0" w:type="auto"/>
          </w:tcPr>
          <w:p w14:paraId="55EB5806" w14:textId="77777777" w:rsidR="006F2E49" w:rsidRPr="00765222" w:rsidRDefault="00BB1DF7">
            <w:pPr>
              <w:pStyle w:val="Compact"/>
              <w:rPr>
                <w:sz w:val="18"/>
                <w:szCs w:val="18"/>
              </w:rPr>
            </w:pPr>
            <w:r w:rsidRPr="00765222">
              <w:rPr>
                <w:i/>
                <w:iCs/>
                <w:sz w:val="18"/>
                <w:szCs w:val="18"/>
              </w:rPr>
              <w:t>Indiquer la date de création ou de révision du fichier de métadonnées</w:t>
            </w:r>
          </w:p>
        </w:tc>
      </w:tr>
      <w:tr w:rsidR="006F2E49" w:rsidRPr="00765222" w14:paraId="40E77879"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8018157" w14:textId="77777777" w:rsidR="006F2E49" w:rsidRPr="00765222" w:rsidRDefault="00BB1DF7">
            <w:pPr>
              <w:pStyle w:val="Compact"/>
              <w:rPr>
                <w:sz w:val="18"/>
                <w:szCs w:val="18"/>
              </w:rPr>
            </w:pPr>
            <w:r w:rsidRPr="00765222">
              <w:rPr>
                <w:sz w:val="18"/>
                <w:szCs w:val="18"/>
              </w:rPr>
              <w:t>Métadonnées d’une thématique</w:t>
            </w:r>
          </w:p>
        </w:tc>
        <w:tc>
          <w:tcPr>
            <w:cnfStyle w:val="000001000000" w:firstRow="0" w:lastRow="0" w:firstColumn="0" w:lastColumn="0" w:oddVBand="0" w:evenVBand="1" w:oddHBand="0" w:evenHBand="0" w:firstRowFirstColumn="0" w:firstRowLastColumn="0" w:lastRowFirstColumn="0" w:lastRowLastColumn="0"/>
            <w:tcW w:w="0" w:type="auto"/>
          </w:tcPr>
          <w:p w14:paraId="4CCBC8E9" w14:textId="77777777" w:rsidR="006F2E49" w:rsidRPr="00765222" w:rsidRDefault="00BB1DF7">
            <w:pPr>
              <w:pStyle w:val="Compact"/>
              <w:rPr>
                <w:sz w:val="18"/>
                <w:szCs w:val="18"/>
              </w:rPr>
            </w:pPr>
            <w:r w:rsidRPr="00765222">
              <w:rPr>
                <w:i/>
                <w:iCs/>
                <w:sz w:val="18"/>
                <w:szCs w:val="18"/>
              </w:rPr>
              <w:t>Cf. ligne précédente.</w:t>
            </w:r>
          </w:p>
        </w:tc>
      </w:tr>
    </w:tbl>
    <w:p w14:paraId="0B058E08" w14:textId="77777777" w:rsidR="006F2E49" w:rsidRDefault="00BB1DF7">
      <w:pPr>
        <w:pStyle w:val="Titre4"/>
      </w:pPr>
      <w:bookmarkStart w:id="304" w:name="langue-des-métadonnées"/>
      <w:bookmarkEnd w:id="303"/>
      <w:r>
        <w:t>Langue des métadonnées</w:t>
      </w:r>
    </w:p>
    <w:p w14:paraId="6F2674BD" w14:textId="77777777" w:rsidR="006F2E49" w:rsidRPr="0067229D" w:rsidRDefault="00BB1DF7" w:rsidP="00BB1DF7">
      <w:pPr>
        <w:pStyle w:val="Compact"/>
        <w:numPr>
          <w:ilvl w:val="0"/>
          <w:numId w:val="87"/>
        </w:numPr>
        <w:rPr>
          <w:lang w:val="fr-FR"/>
        </w:rPr>
      </w:pPr>
      <w:r w:rsidRPr="0067229D">
        <w:rPr>
          <w:lang w:val="fr-FR"/>
        </w:rPr>
        <w:t xml:space="preserve">Description : Langue des métadonnées. Cet élément prend la valeur </w:t>
      </w:r>
      <w:r w:rsidRPr="0067229D">
        <w:rPr>
          <w:rStyle w:val="VerbatimChar"/>
          <w:lang w:val="fr-FR"/>
        </w:rPr>
        <w:t>fre</w:t>
      </w:r>
      <w:r w:rsidRPr="0067229D">
        <w:rPr>
          <w:lang w:val="fr-FR"/>
        </w:rPr>
        <w:t xml:space="preserve"> pour “français”</w:t>
      </w:r>
    </w:p>
    <w:p w14:paraId="31595A77" w14:textId="77777777" w:rsidR="006F2E49" w:rsidRDefault="00BB1DF7" w:rsidP="00BB1DF7">
      <w:pPr>
        <w:pStyle w:val="Compact"/>
        <w:numPr>
          <w:ilvl w:val="0"/>
          <w:numId w:val="87"/>
        </w:numPr>
      </w:pPr>
      <w:proofErr w:type="gramStart"/>
      <w:r>
        <w:t>Obligation :</w:t>
      </w:r>
      <w:proofErr w:type="gramEnd"/>
      <w:r>
        <w:t xml:space="preserve"> Saisie obligatoire</w:t>
      </w:r>
    </w:p>
    <w:p w14:paraId="4BF05EF9" w14:textId="77777777" w:rsidR="006F2E49" w:rsidRDefault="00BB1DF7" w:rsidP="00BB1DF7">
      <w:pPr>
        <w:pStyle w:val="Compact"/>
        <w:numPr>
          <w:ilvl w:val="0"/>
          <w:numId w:val="87"/>
        </w:numPr>
      </w:pPr>
      <w:r>
        <w:t xml:space="preserve">XPath ISO </w:t>
      </w:r>
      <w:proofErr w:type="gramStart"/>
      <w:r>
        <w:t>19115 :</w:t>
      </w:r>
      <w:proofErr w:type="gramEnd"/>
      <w:r>
        <w:t xml:space="preserve"> </w:t>
      </w:r>
      <w:r>
        <w:rPr>
          <w:rStyle w:val="VerbatimChar"/>
        </w:rPr>
        <w:t>language</w:t>
      </w:r>
    </w:p>
    <w:tbl>
      <w:tblPr>
        <w:tblStyle w:val="Table"/>
        <w:tblW w:w="0" w:type="auto"/>
        <w:tblLook w:val="0020" w:firstRow="1" w:lastRow="0" w:firstColumn="0" w:lastColumn="0" w:noHBand="0" w:noVBand="0"/>
      </w:tblPr>
      <w:tblGrid>
        <w:gridCol w:w="3012"/>
        <w:gridCol w:w="2669"/>
      </w:tblGrid>
      <w:tr w:rsidR="006F2E49" w:rsidRPr="009D678C" w14:paraId="1B326B47"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F7844D5" w14:textId="77777777" w:rsidR="006F2E49" w:rsidRPr="00765222" w:rsidRDefault="00BB1DF7">
            <w:pPr>
              <w:pStyle w:val="Compact"/>
              <w:rPr>
                <w:sz w:val="18"/>
                <w:szCs w:val="18"/>
              </w:rPr>
            </w:pPr>
            <w:r w:rsidRPr="00765222">
              <w:rPr>
                <w:sz w:val="18"/>
                <w:szCs w:val="18"/>
              </w:rPr>
              <w:t>Niveau de granularité</w:t>
            </w:r>
          </w:p>
        </w:tc>
        <w:tc>
          <w:tcPr>
            <w:cnfStyle w:val="000001000000" w:firstRow="0" w:lastRow="0" w:firstColumn="0" w:lastColumn="0" w:oddVBand="0" w:evenVBand="1" w:oddHBand="0" w:evenHBand="0" w:firstRowFirstColumn="0" w:firstRowLastColumn="0" w:lastRowFirstColumn="0" w:lastRowLastColumn="0"/>
            <w:tcW w:w="0" w:type="auto"/>
          </w:tcPr>
          <w:p w14:paraId="23F57912" w14:textId="77777777" w:rsidR="006F2E49" w:rsidRPr="00765222" w:rsidRDefault="00BB1DF7">
            <w:pPr>
              <w:pStyle w:val="Compact"/>
              <w:rPr>
                <w:sz w:val="18"/>
                <w:szCs w:val="18"/>
              </w:rPr>
            </w:pPr>
            <w:r w:rsidRPr="00765222">
              <w:rPr>
                <w:sz w:val="18"/>
                <w:szCs w:val="18"/>
              </w:rPr>
              <w:t>Valeur ou consigne de saisie</w:t>
            </w:r>
          </w:p>
        </w:tc>
      </w:tr>
      <w:tr w:rsidR="006F2E49" w:rsidRPr="00765222" w14:paraId="35401ED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84A3E0F" w14:textId="77777777" w:rsidR="006F2E49" w:rsidRPr="00765222" w:rsidRDefault="00BB1DF7">
            <w:pPr>
              <w:pStyle w:val="Compact"/>
              <w:rPr>
                <w:sz w:val="18"/>
                <w:szCs w:val="18"/>
              </w:rPr>
            </w:pPr>
            <w:r w:rsidRPr="00765222">
              <w:rPr>
                <w:sz w:val="18"/>
                <w:szCs w:val="18"/>
              </w:rPr>
              <w:t>Métadonnées générales</w:t>
            </w:r>
          </w:p>
        </w:tc>
        <w:tc>
          <w:tcPr>
            <w:cnfStyle w:val="000001000000" w:firstRow="0" w:lastRow="0" w:firstColumn="0" w:lastColumn="0" w:oddVBand="0" w:evenVBand="1" w:oddHBand="0" w:evenHBand="0" w:firstRowFirstColumn="0" w:firstRowLastColumn="0" w:lastRowFirstColumn="0" w:lastRowLastColumn="0"/>
            <w:tcW w:w="0" w:type="auto"/>
          </w:tcPr>
          <w:p w14:paraId="533BB94A" w14:textId="77777777" w:rsidR="006F2E49" w:rsidRPr="00765222" w:rsidRDefault="00BB1DF7">
            <w:pPr>
              <w:pStyle w:val="Compact"/>
              <w:rPr>
                <w:sz w:val="18"/>
                <w:szCs w:val="18"/>
              </w:rPr>
            </w:pPr>
            <w:proofErr w:type="gramStart"/>
            <w:r w:rsidRPr="00765222">
              <w:rPr>
                <w:rStyle w:val="VerbatimChar"/>
                <w:sz w:val="18"/>
                <w:szCs w:val="18"/>
              </w:rPr>
              <w:t>fre</w:t>
            </w:r>
            <w:proofErr w:type="gramEnd"/>
          </w:p>
        </w:tc>
      </w:tr>
      <w:tr w:rsidR="006F2E49" w:rsidRPr="00765222" w14:paraId="11F4ADA3"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7EB87C6" w14:textId="77777777" w:rsidR="006F2E49" w:rsidRPr="00765222" w:rsidRDefault="00BB1DF7">
            <w:pPr>
              <w:pStyle w:val="Compact"/>
              <w:rPr>
                <w:sz w:val="18"/>
                <w:szCs w:val="18"/>
              </w:rPr>
            </w:pPr>
            <w:r w:rsidRPr="00765222">
              <w:rPr>
                <w:sz w:val="18"/>
                <w:szCs w:val="18"/>
              </w:rPr>
              <w:t>Métadonnées d’un PPR</w:t>
            </w:r>
          </w:p>
        </w:tc>
        <w:tc>
          <w:tcPr>
            <w:cnfStyle w:val="000001000000" w:firstRow="0" w:lastRow="0" w:firstColumn="0" w:lastColumn="0" w:oddVBand="0" w:evenVBand="1" w:oddHBand="0" w:evenHBand="0" w:firstRowFirstColumn="0" w:firstRowLastColumn="0" w:lastRowFirstColumn="0" w:lastRowLastColumn="0"/>
            <w:tcW w:w="0" w:type="auto"/>
          </w:tcPr>
          <w:p w14:paraId="21C4B230" w14:textId="77777777" w:rsidR="006F2E49" w:rsidRPr="00765222" w:rsidRDefault="00BB1DF7">
            <w:pPr>
              <w:pStyle w:val="Compact"/>
              <w:rPr>
                <w:sz w:val="18"/>
                <w:szCs w:val="18"/>
              </w:rPr>
            </w:pPr>
            <w:proofErr w:type="gramStart"/>
            <w:r w:rsidRPr="00765222">
              <w:rPr>
                <w:rStyle w:val="VerbatimChar"/>
                <w:sz w:val="18"/>
                <w:szCs w:val="18"/>
              </w:rPr>
              <w:t>fre</w:t>
            </w:r>
            <w:proofErr w:type="gramEnd"/>
          </w:p>
        </w:tc>
      </w:tr>
      <w:tr w:rsidR="006F2E49" w:rsidRPr="00765222" w14:paraId="4AB1496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2B603A7" w14:textId="77777777" w:rsidR="006F2E49" w:rsidRPr="00765222" w:rsidRDefault="00BB1DF7">
            <w:pPr>
              <w:pStyle w:val="Compact"/>
              <w:rPr>
                <w:sz w:val="18"/>
                <w:szCs w:val="18"/>
              </w:rPr>
            </w:pPr>
            <w:r w:rsidRPr="00765222">
              <w:rPr>
                <w:sz w:val="18"/>
                <w:szCs w:val="18"/>
              </w:rPr>
              <w:t>Métadonnées d’une thématique</w:t>
            </w:r>
          </w:p>
        </w:tc>
        <w:tc>
          <w:tcPr>
            <w:cnfStyle w:val="000001000000" w:firstRow="0" w:lastRow="0" w:firstColumn="0" w:lastColumn="0" w:oddVBand="0" w:evenVBand="1" w:oddHBand="0" w:evenHBand="0" w:firstRowFirstColumn="0" w:firstRowLastColumn="0" w:lastRowFirstColumn="0" w:lastRowLastColumn="0"/>
            <w:tcW w:w="0" w:type="auto"/>
          </w:tcPr>
          <w:p w14:paraId="4BB71BC6" w14:textId="77777777" w:rsidR="006F2E49" w:rsidRPr="00765222" w:rsidRDefault="00BB1DF7">
            <w:pPr>
              <w:pStyle w:val="Compact"/>
              <w:rPr>
                <w:sz w:val="18"/>
                <w:szCs w:val="18"/>
              </w:rPr>
            </w:pPr>
            <w:proofErr w:type="gramStart"/>
            <w:r w:rsidRPr="00765222">
              <w:rPr>
                <w:rStyle w:val="VerbatimChar"/>
                <w:sz w:val="18"/>
                <w:szCs w:val="18"/>
              </w:rPr>
              <w:t>fre</w:t>
            </w:r>
            <w:proofErr w:type="gramEnd"/>
          </w:p>
        </w:tc>
      </w:tr>
    </w:tbl>
    <w:p w14:paraId="0E58EEE6" w14:textId="77777777" w:rsidR="006F2E49" w:rsidRDefault="00BB1DF7">
      <w:pPr>
        <w:pStyle w:val="Titre1"/>
      </w:pPr>
      <w:bookmarkStart w:id="305" w:name="_Toc214040787"/>
      <w:bookmarkStart w:id="306" w:name="Xc75bd26a195161f9e80a7b9b655e7b36934d3ca"/>
      <w:bookmarkEnd w:id="245"/>
      <w:bookmarkEnd w:id="253"/>
      <w:bookmarkEnd w:id="300"/>
      <w:bookmarkEnd w:id="304"/>
      <w:r>
        <w:lastRenderedPageBreak/>
        <w:t>ANNEXE A - Correspondances avec les standards COVADIS PPR (N et T)</w:t>
      </w:r>
      <w:bookmarkEnd w:id="305"/>
    </w:p>
    <w:p w14:paraId="04D1AD2C" w14:textId="77777777" w:rsidR="006F2E49" w:rsidRPr="0067229D" w:rsidRDefault="00BB1DF7">
      <w:pPr>
        <w:pStyle w:val="FirstParagraph"/>
        <w:rPr>
          <w:lang w:val="fr-FR"/>
        </w:rPr>
      </w:pPr>
      <w:r w:rsidRPr="0067229D">
        <w:rPr>
          <w:lang w:val="fr-FR"/>
        </w:rPr>
        <w:t>Les règles de passage ci-dessous détaillent la façon dont les objets des classes du nouveau standard sont créés et renseignés à partir des objets provenant des classes du modèle de conceptuel de données de l’ancien standard COVADIS PPRN (DocumentPPR, PerimetrePPR, ZonePPR, ZoneAleaPPR, EnjeuPPR et OrigineRisque).</w:t>
      </w:r>
    </w:p>
    <w:p w14:paraId="7AED2CA0" w14:textId="77777777" w:rsidR="006F2E49" w:rsidRPr="0067229D" w:rsidRDefault="00BB1DF7">
      <w:pPr>
        <w:pStyle w:val="Corpsdetexte"/>
        <w:rPr>
          <w:lang w:val="fr-FR"/>
        </w:rPr>
      </w:pPr>
      <w:r w:rsidRPr="0067229D">
        <w:rPr>
          <w:lang w:val="fr-FR"/>
        </w:rPr>
        <w:t>Ces classes sont implémentées de la manière suivante dans le jeu de données Shapefile conformément au standard PPR (Naturels et Technologiques) COVADIS :</w:t>
      </w:r>
    </w:p>
    <w:tbl>
      <w:tblPr>
        <w:tblStyle w:val="Table"/>
        <w:tblW w:w="0" w:type="auto"/>
        <w:tblLook w:val="0020" w:firstRow="1" w:lastRow="0" w:firstColumn="0" w:lastColumn="0" w:noHBand="0" w:noVBand="0"/>
      </w:tblPr>
      <w:tblGrid>
        <w:gridCol w:w="1744"/>
        <w:gridCol w:w="7646"/>
      </w:tblGrid>
      <w:tr w:rsidR="006F2E49" w:rsidRPr="009B227D" w14:paraId="7E0E27F3"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7D5E670" w14:textId="77777777" w:rsidR="006F2E49" w:rsidRPr="009B227D" w:rsidRDefault="00BB1DF7">
            <w:pPr>
              <w:pStyle w:val="Compact"/>
              <w:rPr>
                <w:sz w:val="18"/>
                <w:szCs w:val="18"/>
              </w:rPr>
            </w:pPr>
            <w:r w:rsidRPr="009B227D">
              <w:rPr>
                <w:sz w:val="18"/>
                <w:szCs w:val="18"/>
              </w:rPr>
              <w:t>Classe modèle Covadis</w:t>
            </w:r>
          </w:p>
        </w:tc>
        <w:tc>
          <w:tcPr>
            <w:cnfStyle w:val="000001000000" w:firstRow="0" w:lastRow="0" w:firstColumn="0" w:lastColumn="0" w:oddVBand="0" w:evenVBand="1" w:oddHBand="0" w:evenHBand="0" w:firstRowFirstColumn="0" w:firstRowLastColumn="0" w:lastRowFirstColumn="0" w:lastRowLastColumn="0"/>
            <w:tcW w:w="0" w:type="auto"/>
          </w:tcPr>
          <w:p w14:paraId="63F661AD" w14:textId="77777777" w:rsidR="006F2E49" w:rsidRPr="009B227D" w:rsidRDefault="00BB1DF7">
            <w:pPr>
              <w:pStyle w:val="Compact"/>
              <w:rPr>
                <w:sz w:val="18"/>
                <w:szCs w:val="18"/>
              </w:rPr>
            </w:pPr>
            <w:r w:rsidRPr="009B227D">
              <w:rPr>
                <w:sz w:val="18"/>
                <w:szCs w:val="18"/>
              </w:rPr>
              <w:t>Table(s) Shapefile</w:t>
            </w:r>
          </w:p>
        </w:tc>
      </w:tr>
      <w:tr w:rsidR="006F2E49" w:rsidRPr="009D678C" w14:paraId="45B22FE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01F8A05" w14:textId="77777777" w:rsidR="006F2E49" w:rsidRPr="009B227D" w:rsidRDefault="00BB1DF7">
            <w:pPr>
              <w:pStyle w:val="Compact"/>
              <w:rPr>
                <w:sz w:val="18"/>
                <w:szCs w:val="18"/>
              </w:rPr>
            </w:pPr>
            <w:r w:rsidRPr="009B227D">
              <w:rPr>
                <w:sz w:val="18"/>
                <w:szCs w:val="18"/>
              </w:rPr>
              <w:t>DocumentPPR</w:t>
            </w:r>
          </w:p>
        </w:tc>
        <w:tc>
          <w:tcPr>
            <w:cnfStyle w:val="000001000000" w:firstRow="0" w:lastRow="0" w:firstColumn="0" w:lastColumn="0" w:oddVBand="0" w:evenVBand="1" w:oddHBand="0" w:evenHBand="0" w:firstRowFirstColumn="0" w:firstRowLastColumn="0" w:lastRowFirstColumn="0" w:lastRowLastColumn="0"/>
            <w:tcW w:w="0" w:type="auto"/>
          </w:tcPr>
          <w:p w14:paraId="54FE954B" w14:textId="77777777" w:rsidR="006F2E49" w:rsidRPr="009B227D" w:rsidRDefault="00BB1DF7">
            <w:pPr>
              <w:pStyle w:val="Compact"/>
              <w:rPr>
                <w:sz w:val="18"/>
                <w:szCs w:val="18"/>
              </w:rPr>
            </w:pPr>
            <w:r w:rsidRPr="009B227D">
              <w:rPr>
                <w:sz w:val="18"/>
                <w:szCs w:val="18"/>
              </w:rPr>
              <w:t>N_DOCUMENT_PPR[NT]_S_[DDD]</w:t>
            </w:r>
          </w:p>
        </w:tc>
      </w:tr>
      <w:tr w:rsidR="006F2E49" w:rsidRPr="009B227D" w14:paraId="7DECC8E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FE53225" w14:textId="77777777" w:rsidR="006F2E49" w:rsidRPr="009B227D" w:rsidRDefault="00BB1DF7">
            <w:pPr>
              <w:pStyle w:val="Compact"/>
              <w:rPr>
                <w:sz w:val="18"/>
                <w:szCs w:val="18"/>
              </w:rPr>
            </w:pPr>
            <w:r w:rsidRPr="009B227D">
              <w:rPr>
                <w:sz w:val="18"/>
                <w:szCs w:val="18"/>
              </w:rPr>
              <w:t>PerimetrePPR</w:t>
            </w:r>
          </w:p>
        </w:tc>
        <w:tc>
          <w:tcPr>
            <w:cnfStyle w:val="000001000000" w:firstRow="0" w:lastRow="0" w:firstColumn="0" w:lastColumn="0" w:oddVBand="0" w:evenVBand="1" w:oddHBand="0" w:evenHBand="0" w:firstRowFirstColumn="0" w:firstRowLastColumn="0" w:lastRowFirstColumn="0" w:lastRowLastColumn="0"/>
            <w:tcW w:w="0" w:type="auto"/>
          </w:tcPr>
          <w:p w14:paraId="76C1A53B" w14:textId="77777777" w:rsidR="006F2E49" w:rsidRPr="009B227D" w:rsidRDefault="00BB1DF7">
            <w:pPr>
              <w:pStyle w:val="Compact"/>
              <w:rPr>
                <w:sz w:val="18"/>
                <w:szCs w:val="18"/>
                <w:lang w:val="en-US"/>
              </w:rPr>
            </w:pPr>
            <w:r w:rsidRPr="009B227D">
              <w:rPr>
                <w:sz w:val="18"/>
                <w:szCs w:val="18"/>
                <w:lang w:val="en-US"/>
              </w:rPr>
              <w:t>N_PERIMETRE_PPR[NT]_[AAAANNNN]_S_[DDD]</w:t>
            </w:r>
          </w:p>
        </w:tc>
      </w:tr>
      <w:tr w:rsidR="006F2E49" w:rsidRPr="009D678C" w14:paraId="4660096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FE56671" w14:textId="77777777" w:rsidR="006F2E49" w:rsidRPr="009B227D" w:rsidRDefault="00BB1DF7">
            <w:pPr>
              <w:pStyle w:val="Compact"/>
              <w:rPr>
                <w:sz w:val="18"/>
                <w:szCs w:val="18"/>
              </w:rPr>
            </w:pPr>
            <w:r w:rsidRPr="009B227D">
              <w:rPr>
                <w:sz w:val="18"/>
                <w:szCs w:val="18"/>
              </w:rPr>
              <w:t>ZonePPR</w:t>
            </w:r>
          </w:p>
        </w:tc>
        <w:tc>
          <w:tcPr>
            <w:cnfStyle w:val="000001000000" w:firstRow="0" w:lastRow="0" w:firstColumn="0" w:lastColumn="0" w:oddVBand="0" w:evenVBand="1" w:oddHBand="0" w:evenHBand="0" w:firstRowFirstColumn="0" w:firstRowLastColumn="0" w:lastRowFirstColumn="0" w:lastRowLastColumn="0"/>
            <w:tcW w:w="0" w:type="auto"/>
          </w:tcPr>
          <w:p w14:paraId="1E97F35D" w14:textId="77777777" w:rsidR="006F2E49" w:rsidRPr="009B227D" w:rsidRDefault="00BB1DF7">
            <w:pPr>
              <w:pStyle w:val="Compact"/>
              <w:rPr>
                <w:sz w:val="18"/>
                <w:szCs w:val="18"/>
              </w:rPr>
            </w:pPr>
            <w:r w:rsidRPr="009B227D">
              <w:rPr>
                <w:sz w:val="18"/>
                <w:szCs w:val="18"/>
              </w:rPr>
              <w:t>N_ZONE_REG_PPR[NT]_[AAAANNNN]_S_[DDD], N_ZONE_REG_PPR[NT]_[AAAANNNN]_L_[DDD], N_ZONE_REG_PPR[NT]_[AAAANNNN]_P_[DDD]</w:t>
            </w:r>
          </w:p>
        </w:tc>
      </w:tr>
      <w:tr w:rsidR="006F2E49" w:rsidRPr="009B227D" w14:paraId="3A4C7B56"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D56A836" w14:textId="77777777" w:rsidR="006F2E49" w:rsidRPr="009B227D" w:rsidRDefault="00BB1DF7">
            <w:pPr>
              <w:pStyle w:val="Compact"/>
              <w:rPr>
                <w:sz w:val="18"/>
                <w:szCs w:val="18"/>
              </w:rPr>
            </w:pPr>
            <w:r w:rsidRPr="009B227D">
              <w:rPr>
                <w:sz w:val="18"/>
                <w:szCs w:val="18"/>
              </w:rPr>
              <w:t>ZoneAleaPPR</w:t>
            </w:r>
          </w:p>
        </w:tc>
        <w:tc>
          <w:tcPr>
            <w:cnfStyle w:val="000001000000" w:firstRow="0" w:lastRow="0" w:firstColumn="0" w:lastColumn="0" w:oddVBand="0" w:evenVBand="1" w:oddHBand="0" w:evenHBand="0" w:firstRowFirstColumn="0" w:firstRowLastColumn="0" w:lastRowFirstColumn="0" w:lastRowLastColumn="0"/>
            <w:tcW w:w="0" w:type="auto"/>
          </w:tcPr>
          <w:p w14:paraId="308004FF" w14:textId="77777777" w:rsidR="006F2E49" w:rsidRPr="009B227D" w:rsidRDefault="00BB1DF7">
            <w:pPr>
              <w:pStyle w:val="Compact"/>
              <w:rPr>
                <w:sz w:val="18"/>
                <w:szCs w:val="18"/>
              </w:rPr>
            </w:pPr>
            <w:r w:rsidRPr="009B227D">
              <w:rPr>
                <w:sz w:val="18"/>
                <w:szCs w:val="18"/>
              </w:rPr>
              <w:t>N_ZONE_ALEA_PPR[NT]_[AAAANNNN]_S_[DDD]</w:t>
            </w:r>
          </w:p>
        </w:tc>
      </w:tr>
      <w:tr w:rsidR="006F2E49" w:rsidRPr="009D678C" w14:paraId="175AE94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3245DC6" w14:textId="77777777" w:rsidR="006F2E49" w:rsidRPr="009B227D" w:rsidRDefault="00BB1DF7">
            <w:pPr>
              <w:pStyle w:val="Compact"/>
              <w:rPr>
                <w:sz w:val="18"/>
                <w:szCs w:val="18"/>
              </w:rPr>
            </w:pPr>
            <w:r w:rsidRPr="009B227D">
              <w:rPr>
                <w:sz w:val="18"/>
                <w:szCs w:val="18"/>
              </w:rPr>
              <w:t>EnjeuPPR</w:t>
            </w:r>
          </w:p>
        </w:tc>
        <w:tc>
          <w:tcPr>
            <w:cnfStyle w:val="000001000000" w:firstRow="0" w:lastRow="0" w:firstColumn="0" w:lastColumn="0" w:oddVBand="0" w:evenVBand="1" w:oddHBand="0" w:evenHBand="0" w:firstRowFirstColumn="0" w:firstRowLastColumn="0" w:lastRowFirstColumn="0" w:lastRowLastColumn="0"/>
            <w:tcW w:w="0" w:type="auto"/>
          </w:tcPr>
          <w:p w14:paraId="452E2C01" w14:textId="77777777" w:rsidR="006F2E49" w:rsidRPr="009B227D" w:rsidRDefault="00BB1DF7">
            <w:pPr>
              <w:pStyle w:val="Compact"/>
              <w:rPr>
                <w:sz w:val="18"/>
                <w:szCs w:val="18"/>
              </w:rPr>
            </w:pPr>
            <w:r w:rsidRPr="009B227D">
              <w:rPr>
                <w:sz w:val="18"/>
                <w:szCs w:val="18"/>
              </w:rPr>
              <w:t>N_ENJEU_PPR[NT]_[AAAANNNN]_S_[DDD], N_ENJEU_PPR[NT]_[AAAANNNN]_L_[DDD], N_ENJEU_PPR[NT]_[AAAANNNN]_P_[DDD]</w:t>
            </w:r>
          </w:p>
        </w:tc>
      </w:tr>
      <w:tr w:rsidR="006F2E49" w:rsidRPr="009D678C" w14:paraId="6C6D8550"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B2E949" w14:textId="77777777" w:rsidR="006F2E49" w:rsidRPr="009B227D" w:rsidRDefault="00BB1DF7">
            <w:pPr>
              <w:pStyle w:val="Compact"/>
              <w:rPr>
                <w:sz w:val="18"/>
                <w:szCs w:val="18"/>
              </w:rPr>
            </w:pPr>
            <w:r w:rsidRPr="009B227D">
              <w:rPr>
                <w:sz w:val="18"/>
                <w:szCs w:val="18"/>
              </w:rPr>
              <w:t>OrigineRisque</w:t>
            </w:r>
          </w:p>
        </w:tc>
        <w:tc>
          <w:tcPr>
            <w:cnfStyle w:val="000001000000" w:firstRow="0" w:lastRow="0" w:firstColumn="0" w:lastColumn="0" w:oddVBand="0" w:evenVBand="1" w:oddHBand="0" w:evenHBand="0" w:firstRowFirstColumn="0" w:firstRowLastColumn="0" w:lastRowFirstColumn="0" w:lastRowLastColumn="0"/>
            <w:tcW w:w="0" w:type="auto"/>
          </w:tcPr>
          <w:p w14:paraId="0BAC4F5E" w14:textId="77777777" w:rsidR="006F2E49" w:rsidRPr="009B227D" w:rsidRDefault="00BB1DF7">
            <w:pPr>
              <w:pStyle w:val="Compact"/>
              <w:rPr>
                <w:sz w:val="18"/>
                <w:szCs w:val="18"/>
              </w:rPr>
            </w:pPr>
            <w:r w:rsidRPr="009B227D">
              <w:rPr>
                <w:sz w:val="18"/>
                <w:szCs w:val="18"/>
              </w:rPr>
              <w:t>N_ORIG_RISQ_PPR[NT]_[AAAANNNN]_S_[DDD], N_ORIG_RISQ_PPR[NT]_[AAAANNNN]_L_[DDD], N_ORIG_RISQ_PPR[NT]_[AAAANNNN]_P_[DDD]</w:t>
            </w:r>
          </w:p>
        </w:tc>
      </w:tr>
    </w:tbl>
    <w:p w14:paraId="40A048CC" w14:textId="77777777" w:rsidR="006F2E49" w:rsidRDefault="00BB1DF7">
      <w:pPr>
        <w:pStyle w:val="Corpsdetexte"/>
      </w:pPr>
      <w:proofErr w:type="gramStart"/>
      <w:r>
        <w:t>Où :</w:t>
      </w:r>
      <w:proofErr w:type="gramEnd"/>
    </w:p>
    <w:p w14:paraId="601581F7" w14:textId="77777777" w:rsidR="006F2E49" w:rsidRPr="0067229D" w:rsidRDefault="00BB1DF7" w:rsidP="00BB1DF7">
      <w:pPr>
        <w:pStyle w:val="Compact"/>
        <w:numPr>
          <w:ilvl w:val="0"/>
          <w:numId w:val="88"/>
        </w:numPr>
        <w:rPr>
          <w:lang w:val="fr-FR"/>
        </w:rPr>
      </w:pPr>
      <w:r w:rsidRPr="0067229D">
        <w:rPr>
          <w:lang w:val="fr-FR"/>
        </w:rPr>
        <w:t>[DDD] représente le département (par exemple pour la Seine Maritime : “076”) ;</w:t>
      </w:r>
    </w:p>
    <w:p w14:paraId="3427C1FD" w14:textId="77777777" w:rsidR="006F2E49" w:rsidRPr="0067229D" w:rsidRDefault="00BB1DF7" w:rsidP="00BB1DF7">
      <w:pPr>
        <w:pStyle w:val="Compact"/>
        <w:numPr>
          <w:ilvl w:val="0"/>
          <w:numId w:val="88"/>
        </w:numPr>
        <w:rPr>
          <w:lang w:val="fr-FR"/>
        </w:rPr>
      </w:pPr>
      <w:r w:rsidRPr="0067229D">
        <w:rPr>
          <w:lang w:val="fr-FR"/>
        </w:rPr>
        <w:t>[AAAANNNN] représente les 8 derniers caractères de l’identifiant GASPAR du PPRN (Par exemple : “20120001”) ;</w:t>
      </w:r>
    </w:p>
    <w:p w14:paraId="7449D7E8" w14:textId="77777777" w:rsidR="006F2E49" w:rsidRPr="0067229D" w:rsidRDefault="00BB1DF7" w:rsidP="00BB1DF7">
      <w:pPr>
        <w:pStyle w:val="Compact"/>
        <w:numPr>
          <w:ilvl w:val="0"/>
          <w:numId w:val="88"/>
        </w:numPr>
        <w:rPr>
          <w:lang w:val="fr-FR"/>
        </w:rPr>
      </w:pPr>
      <w:r w:rsidRPr="0067229D">
        <w:rPr>
          <w:lang w:val="fr-FR"/>
        </w:rPr>
        <w:t>[NT] représente le type de PPR représenté “N” pour Naturel ou “T” pour Technologique ;</w:t>
      </w:r>
    </w:p>
    <w:p w14:paraId="4FECC6AF" w14:textId="77777777" w:rsidR="006F2E49" w:rsidRPr="0067229D" w:rsidRDefault="00BB1DF7" w:rsidP="00BB1DF7">
      <w:pPr>
        <w:pStyle w:val="Compact"/>
        <w:numPr>
          <w:ilvl w:val="0"/>
          <w:numId w:val="88"/>
        </w:numPr>
        <w:rPr>
          <w:lang w:val="fr-FR"/>
        </w:rPr>
      </w:pPr>
      <w:proofErr w:type="gramStart"/>
      <w:r w:rsidRPr="0067229D">
        <w:rPr>
          <w:lang w:val="fr-FR"/>
        </w:rPr>
        <w:t>le</w:t>
      </w:r>
      <w:proofErr w:type="gramEnd"/>
      <w:r w:rsidRPr="0067229D">
        <w:rPr>
          <w:lang w:val="fr-FR"/>
        </w:rPr>
        <w:t xml:space="preserve"> caractère _S_, _L_ ou _P_ représente la primitive géométrique associée à la classe shapefile (surfacique, linéaire ou ponctuel).</w:t>
      </w:r>
    </w:p>
    <w:p w14:paraId="498EF486" w14:textId="77777777" w:rsidR="006F2E49" w:rsidRDefault="00BB1DF7">
      <w:pPr>
        <w:pStyle w:val="Titre2"/>
      </w:pPr>
      <w:bookmarkStart w:id="307" w:name="_Toc214040788"/>
      <w:bookmarkStart w:id="308" w:name="Xc5baa1464dad82998c0391b2ec62cbd56692f87"/>
      <w:r>
        <w:t>Génération des noms des tables de la livraison GeoPackage</w:t>
      </w:r>
      <w:bookmarkEnd w:id="307"/>
    </w:p>
    <w:p w14:paraId="0C47A76D" w14:textId="77777777" w:rsidR="006F2E49" w:rsidRPr="0067229D" w:rsidRDefault="00BB1DF7">
      <w:pPr>
        <w:pStyle w:val="FirstParagraph"/>
        <w:rPr>
          <w:lang w:val="fr-FR"/>
        </w:rPr>
      </w:pPr>
      <w:r w:rsidRPr="0067229D">
        <w:rPr>
          <w:lang w:val="fr-FR"/>
        </w:rPr>
        <w:t xml:space="preserve">À l’exception des tables d’énumération, les tables de la livraison GeoPackage de ce standard suivent la </w:t>
      </w:r>
      <w:hyperlink w:anchor="nomenclature-des-tables">
        <w:r w:rsidRPr="0067229D">
          <w:rPr>
            <w:rStyle w:val="Lienhypertexte"/>
            <w:lang w:val="fr-FR"/>
          </w:rPr>
          <w:t>nomenclature suivante</w:t>
        </w:r>
      </w:hyperlink>
      <w:r w:rsidRPr="0067229D">
        <w:rPr>
          <w:lang w:val="fr-FR"/>
        </w:rPr>
        <w:t xml:space="preserve"> :</w:t>
      </w:r>
    </w:p>
    <w:p w14:paraId="33EEC5E8" w14:textId="77777777" w:rsidR="006F2E49" w:rsidRPr="0067229D" w:rsidRDefault="00BB1DF7">
      <w:pPr>
        <w:pStyle w:val="Corpsdetexte"/>
        <w:rPr>
          <w:lang w:val="fr-FR"/>
        </w:rPr>
      </w:pPr>
      <w:r w:rsidRPr="0067229D">
        <w:rPr>
          <w:rStyle w:val="VerbatimChar"/>
          <w:lang w:val="fr-FR"/>
        </w:rPr>
        <w:t>[PrefixePPR]</w:t>
      </w:r>
      <w:proofErr w:type="gramStart"/>
      <w:r w:rsidRPr="0067229D">
        <w:rPr>
          <w:rStyle w:val="VerbatimChar"/>
          <w:lang w:val="fr-FR"/>
        </w:rPr>
        <w:t>_[</w:t>
      </w:r>
      <w:proofErr w:type="gramEnd"/>
      <w:r w:rsidRPr="0067229D">
        <w:rPr>
          <w:rStyle w:val="VerbatimChar"/>
          <w:lang w:val="fr-FR"/>
        </w:rPr>
        <w:t>nom table]_[code aléa si table d'aléa]_[type de géometrie]</w:t>
      </w:r>
    </w:p>
    <w:p w14:paraId="6A2B2FCB" w14:textId="77777777" w:rsidR="006F2E49" w:rsidRPr="0067229D" w:rsidRDefault="00BB1DF7">
      <w:pPr>
        <w:pStyle w:val="Corpsdetexte"/>
        <w:rPr>
          <w:lang w:val="fr-FR"/>
        </w:rPr>
      </w:pPr>
      <w:r w:rsidRPr="0067229D">
        <w:rPr>
          <w:lang w:val="fr-FR"/>
        </w:rPr>
        <w:t>Le tableau suivant indique comment composer les parties du nom d’une table GeoPackage à partir des informations du jeu de données PPR COVADIS à traduire :</w:t>
      </w:r>
    </w:p>
    <w:tbl>
      <w:tblPr>
        <w:tblStyle w:val="Table"/>
        <w:tblW w:w="0" w:type="auto"/>
        <w:tblLook w:val="0020" w:firstRow="1" w:lastRow="0" w:firstColumn="0" w:lastColumn="0" w:noHBand="0" w:noVBand="0"/>
      </w:tblPr>
      <w:tblGrid>
        <w:gridCol w:w="1650"/>
        <w:gridCol w:w="7740"/>
      </w:tblGrid>
      <w:tr w:rsidR="006F2E49" w:rsidRPr="009B227D" w14:paraId="0E113109"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D568C6" w14:textId="77777777" w:rsidR="006F2E49" w:rsidRPr="009B227D" w:rsidRDefault="00BB1DF7">
            <w:pPr>
              <w:pStyle w:val="Compact"/>
              <w:rPr>
                <w:sz w:val="18"/>
                <w:szCs w:val="18"/>
              </w:rPr>
            </w:pPr>
            <w:r w:rsidRPr="009B227D">
              <w:rPr>
                <w:sz w:val="18"/>
                <w:szCs w:val="18"/>
              </w:rPr>
              <w:t>Partie du nom</w:t>
            </w:r>
          </w:p>
        </w:tc>
        <w:tc>
          <w:tcPr>
            <w:cnfStyle w:val="000001000000" w:firstRow="0" w:lastRow="0" w:firstColumn="0" w:lastColumn="0" w:oddVBand="0" w:evenVBand="1" w:oddHBand="0" w:evenHBand="0" w:firstRowFirstColumn="0" w:firstRowLastColumn="0" w:lastRowFirstColumn="0" w:lastRowLastColumn="0"/>
            <w:tcW w:w="0" w:type="auto"/>
          </w:tcPr>
          <w:p w14:paraId="3721283B" w14:textId="77777777" w:rsidR="006F2E49" w:rsidRPr="009B227D" w:rsidRDefault="00BB1DF7">
            <w:pPr>
              <w:pStyle w:val="Compact"/>
              <w:rPr>
                <w:sz w:val="18"/>
                <w:szCs w:val="18"/>
              </w:rPr>
            </w:pPr>
            <w:r w:rsidRPr="009B227D">
              <w:rPr>
                <w:sz w:val="18"/>
                <w:szCs w:val="18"/>
              </w:rPr>
              <w:t>Information source</w:t>
            </w:r>
          </w:p>
        </w:tc>
      </w:tr>
      <w:tr w:rsidR="006F2E49" w:rsidRPr="009D678C" w14:paraId="232993A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492D254" w14:textId="77777777" w:rsidR="006F2E49" w:rsidRPr="009B227D" w:rsidRDefault="00BB1DF7">
            <w:pPr>
              <w:pStyle w:val="Compact"/>
              <w:rPr>
                <w:sz w:val="18"/>
                <w:szCs w:val="18"/>
              </w:rPr>
            </w:pPr>
            <w:r w:rsidRPr="009B227D">
              <w:rPr>
                <w:sz w:val="18"/>
                <w:szCs w:val="18"/>
              </w:rPr>
              <w:t>[PrefixePPR]</w:t>
            </w:r>
          </w:p>
        </w:tc>
        <w:tc>
          <w:tcPr>
            <w:cnfStyle w:val="000001000000" w:firstRow="0" w:lastRow="0" w:firstColumn="0" w:lastColumn="0" w:oddVBand="0" w:evenVBand="1" w:oddHBand="0" w:evenHBand="0" w:firstRowFirstColumn="0" w:firstRowLastColumn="0" w:lastRowFirstColumn="0" w:lastRowLastColumn="0"/>
            <w:tcW w:w="0" w:type="auto"/>
          </w:tcPr>
          <w:p w14:paraId="4F9BB2DC" w14:textId="77777777" w:rsidR="006F2E49" w:rsidRPr="009B227D" w:rsidRDefault="00BB1DF7">
            <w:pPr>
              <w:pStyle w:val="Compact"/>
              <w:rPr>
                <w:sz w:val="18"/>
                <w:szCs w:val="18"/>
              </w:rPr>
            </w:pPr>
            <w:r w:rsidRPr="009B227D">
              <w:rPr>
                <w:sz w:val="18"/>
                <w:szCs w:val="18"/>
              </w:rPr>
              <w:t xml:space="preserve">La valeur à renseigner est obtenue en récupérant la valeur de l’attribut </w:t>
            </w:r>
            <w:r w:rsidRPr="009B227D">
              <w:rPr>
                <w:rStyle w:val="VerbatimChar"/>
                <w:sz w:val="18"/>
                <w:szCs w:val="18"/>
              </w:rPr>
              <w:t>ID_GASPAR</w:t>
            </w:r>
            <w:r w:rsidRPr="009B227D">
              <w:rPr>
                <w:sz w:val="18"/>
                <w:szCs w:val="18"/>
              </w:rPr>
              <w:t xml:space="preserve"> de n’importe quelle table du jeu de données COVADIS et en l’adaptant selon les règles définies dans le paragraphe </w:t>
            </w:r>
            <w:hyperlink w:anchor="nom-du-fichier-de-livraison">
              <w:r w:rsidRPr="009B227D">
                <w:rPr>
                  <w:rStyle w:val="Lienhypertexte"/>
                  <w:sz w:val="18"/>
                  <w:szCs w:val="18"/>
                </w:rPr>
                <w:t>Nom du fichier de livraison</w:t>
              </w:r>
            </w:hyperlink>
            <w:r w:rsidRPr="009B227D">
              <w:rPr>
                <w:sz w:val="18"/>
                <w:szCs w:val="18"/>
              </w:rPr>
              <w:t>.</w:t>
            </w:r>
          </w:p>
        </w:tc>
      </w:tr>
      <w:tr w:rsidR="006F2E49" w:rsidRPr="009D678C" w14:paraId="307DEF18"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D12B043" w14:textId="77777777" w:rsidR="006F2E49" w:rsidRPr="009B227D" w:rsidRDefault="00BB1DF7">
            <w:pPr>
              <w:pStyle w:val="Compact"/>
              <w:rPr>
                <w:sz w:val="18"/>
                <w:szCs w:val="18"/>
              </w:rPr>
            </w:pPr>
            <w:r w:rsidRPr="009B227D">
              <w:rPr>
                <w:sz w:val="18"/>
                <w:szCs w:val="18"/>
              </w:rPr>
              <w:lastRenderedPageBreak/>
              <w:t>[</w:t>
            </w:r>
            <w:proofErr w:type="gramStart"/>
            <w:r w:rsidRPr="009B227D">
              <w:rPr>
                <w:sz w:val="18"/>
                <w:szCs w:val="18"/>
              </w:rPr>
              <w:t>nom</w:t>
            </w:r>
            <w:proofErr w:type="gramEnd"/>
            <w:r w:rsidRPr="009B227D">
              <w:rPr>
                <w:sz w:val="18"/>
                <w:szCs w:val="18"/>
              </w:rPr>
              <w:t xml:space="preserve"> table]</w:t>
            </w:r>
          </w:p>
        </w:tc>
        <w:tc>
          <w:tcPr>
            <w:cnfStyle w:val="000001000000" w:firstRow="0" w:lastRow="0" w:firstColumn="0" w:lastColumn="0" w:oddVBand="0" w:evenVBand="1" w:oddHBand="0" w:evenHBand="0" w:firstRowFirstColumn="0" w:firstRowLastColumn="0" w:lastRowFirstColumn="0" w:lastRowLastColumn="0"/>
            <w:tcW w:w="0" w:type="auto"/>
          </w:tcPr>
          <w:p w14:paraId="2100A31A" w14:textId="77777777" w:rsidR="006F2E49" w:rsidRPr="009B227D" w:rsidRDefault="00BB1DF7">
            <w:pPr>
              <w:pStyle w:val="Compact"/>
              <w:rPr>
                <w:sz w:val="18"/>
                <w:szCs w:val="18"/>
              </w:rPr>
            </w:pPr>
            <w:r w:rsidRPr="009B227D">
              <w:rPr>
                <w:sz w:val="18"/>
                <w:szCs w:val="18"/>
              </w:rPr>
              <w:t>Le nom de la table est à renseigner au cas par cas en fonction des paragraphes qui suivent</w:t>
            </w:r>
          </w:p>
        </w:tc>
      </w:tr>
      <w:tr w:rsidR="006F2E49" w:rsidRPr="009D678C" w14:paraId="5E98FF8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A4A2C9B" w14:textId="77777777" w:rsidR="006F2E49" w:rsidRPr="009B227D" w:rsidRDefault="00BB1DF7">
            <w:pPr>
              <w:pStyle w:val="Compact"/>
              <w:rPr>
                <w:sz w:val="18"/>
                <w:szCs w:val="18"/>
              </w:rPr>
            </w:pPr>
            <w:r w:rsidRPr="009B227D">
              <w:rPr>
                <w:sz w:val="18"/>
                <w:szCs w:val="18"/>
              </w:rPr>
              <w:t>[</w:t>
            </w:r>
            <w:proofErr w:type="gramStart"/>
            <w:r w:rsidRPr="009B227D">
              <w:rPr>
                <w:sz w:val="18"/>
                <w:szCs w:val="18"/>
              </w:rPr>
              <w:t>code</w:t>
            </w:r>
            <w:proofErr w:type="gramEnd"/>
            <w:r w:rsidRPr="009B227D">
              <w:rPr>
                <w:sz w:val="18"/>
                <w:szCs w:val="18"/>
              </w:rPr>
              <w:t xml:space="preserve"> aléa si table d’alea]</w:t>
            </w:r>
          </w:p>
        </w:tc>
        <w:tc>
          <w:tcPr>
            <w:cnfStyle w:val="000001000000" w:firstRow="0" w:lastRow="0" w:firstColumn="0" w:lastColumn="0" w:oddVBand="0" w:evenVBand="1" w:oddHBand="0" w:evenHBand="0" w:firstRowFirstColumn="0" w:firstRowLastColumn="0" w:lastRowFirstColumn="0" w:lastRowLastColumn="0"/>
            <w:tcW w:w="0" w:type="auto"/>
          </w:tcPr>
          <w:p w14:paraId="3A9E1BB0" w14:textId="77777777" w:rsidR="006F2E49" w:rsidRPr="009B227D" w:rsidRDefault="00BB1DF7">
            <w:pPr>
              <w:pStyle w:val="Compact"/>
              <w:rPr>
                <w:sz w:val="18"/>
                <w:szCs w:val="18"/>
              </w:rPr>
            </w:pPr>
            <w:r w:rsidRPr="009B227D">
              <w:rPr>
                <w:sz w:val="18"/>
                <w:szCs w:val="18"/>
              </w:rPr>
              <w:t>Le code aléa est à remplir pour les tables de la thématique Aléas. La récupération de la valeur à renseigner sera détaillée dans les paragraphes dédiés à ces tables.</w:t>
            </w:r>
          </w:p>
        </w:tc>
      </w:tr>
      <w:tr w:rsidR="006F2E49" w:rsidRPr="009D678C" w14:paraId="3860568C"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90FBE0" w14:textId="77777777" w:rsidR="006F2E49" w:rsidRPr="009B227D" w:rsidRDefault="00BB1DF7">
            <w:pPr>
              <w:pStyle w:val="Compact"/>
              <w:rPr>
                <w:sz w:val="18"/>
                <w:szCs w:val="18"/>
              </w:rPr>
            </w:pPr>
            <w:r w:rsidRPr="009B227D">
              <w:rPr>
                <w:sz w:val="18"/>
                <w:szCs w:val="18"/>
              </w:rPr>
              <w:t>[</w:t>
            </w:r>
            <w:proofErr w:type="gramStart"/>
            <w:r w:rsidRPr="009B227D">
              <w:rPr>
                <w:sz w:val="18"/>
                <w:szCs w:val="18"/>
              </w:rPr>
              <w:t>type</w:t>
            </w:r>
            <w:proofErr w:type="gramEnd"/>
            <w:r w:rsidRPr="009B227D">
              <w:rPr>
                <w:sz w:val="18"/>
                <w:szCs w:val="18"/>
              </w:rPr>
              <w:t xml:space="preserve"> de geometrie]</w:t>
            </w:r>
          </w:p>
        </w:tc>
        <w:tc>
          <w:tcPr>
            <w:cnfStyle w:val="000001000000" w:firstRow="0" w:lastRow="0" w:firstColumn="0" w:lastColumn="0" w:oddVBand="0" w:evenVBand="1" w:oddHBand="0" w:evenHBand="0" w:firstRowFirstColumn="0" w:firstRowLastColumn="0" w:lastRowFirstColumn="0" w:lastRowLastColumn="0"/>
            <w:tcW w:w="0" w:type="auto"/>
          </w:tcPr>
          <w:p w14:paraId="0B1B7B92" w14:textId="77777777" w:rsidR="006F2E49" w:rsidRPr="009B227D" w:rsidRDefault="00BB1DF7">
            <w:pPr>
              <w:pStyle w:val="Compact"/>
              <w:rPr>
                <w:sz w:val="18"/>
                <w:szCs w:val="18"/>
              </w:rPr>
            </w:pPr>
            <w:r w:rsidRPr="009B227D">
              <w:rPr>
                <w:sz w:val="18"/>
                <w:szCs w:val="18"/>
              </w:rPr>
              <w:t>La valeur à renseigner (</w:t>
            </w:r>
            <w:r w:rsidRPr="009B227D">
              <w:rPr>
                <w:rStyle w:val="VerbatimChar"/>
                <w:sz w:val="18"/>
                <w:szCs w:val="18"/>
              </w:rPr>
              <w:t>s</w:t>
            </w:r>
            <w:r w:rsidRPr="009B227D">
              <w:rPr>
                <w:sz w:val="18"/>
                <w:szCs w:val="18"/>
              </w:rPr>
              <w:t xml:space="preserve">, </w:t>
            </w:r>
            <w:r w:rsidRPr="009B227D">
              <w:rPr>
                <w:rStyle w:val="VerbatimChar"/>
                <w:sz w:val="18"/>
                <w:szCs w:val="18"/>
              </w:rPr>
              <w:t>l</w:t>
            </w:r>
            <w:r w:rsidRPr="009B227D">
              <w:rPr>
                <w:sz w:val="18"/>
                <w:szCs w:val="18"/>
              </w:rPr>
              <w:t xml:space="preserve"> ou </w:t>
            </w:r>
            <w:r w:rsidRPr="009B227D">
              <w:rPr>
                <w:rStyle w:val="VerbatimChar"/>
                <w:sz w:val="18"/>
                <w:szCs w:val="18"/>
              </w:rPr>
              <w:t>p</w:t>
            </w:r>
            <w:r w:rsidRPr="009B227D">
              <w:rPr>
                <w:sz w:val="18"/>
                <w:szCs w:val="18"/>
              </w:rPr>
              <w:t xml:space="preserve">) est déduite de la partie </w:t>
            </w:r>
            <w:r w:rsidRPr="009B227D">
              <w:rPr>
                <w:rStyle w:val="VerbatimChar"/>
                <w:sz w:val="18"/>
                <w:szCs w:val="18"/>
              </w:rPr>
              <w:t>_S_</w:t>
            </w:r>
            <w:r w:rsidRPr="009B227D">
              <w:rPr>
                <w:sz w:val="18"/>
                <w:szCs w:val="18"/>
              </w:rPr>
              <w:t xml:space="preserve">, </w:t>
            </w:r>
            <w:r w:rsidRPr="009B227D">
              <w:rPr>
                <w:rStyle w:val="VerbatimChar"/>
                <w:sz w:val="18"/>
                <w:szCs w:val="18"/>
              </w:rPr>
              <w:t>_L_</w:t>
            </w:r>
            <w:r w:rsidRPr="009B227D">
              <w:rPr>
                <w:sz w:val="18"/>
                <w:szCs w:val="18"/>
              </w:rPr>
              <w:t xml:space="preserve"> ou </w:t>
            </w:r>
            <w:r w:rsidRPr="009B227D">
              <w:rPr>
                <w:rStyle w:val="VerbatimChar"/>
                <w:sz w:val="18"/>
                <w:szCs w:val="18"/>
              </w:rPr>
              <w:t>_P_</w:t>
            </w:r>
            <w:r w:rsidRPr="009B227D">
              <w:rPr>
                <w:sz w:val="18"/>
                <w:szCs w:val="18"/>
              </w:rPr>
              <w:t xml:space="preserve"> de la table COVADIS d’origine</w:t>
            </w:r>
          </w:p>
        </w:tc>
      </w:tr>
    </w:tbl>
    <w:p w14:paraId="62E50FC6" w14:textId="77777777" w:rsidR="006F2E49" w:rsidRDefault="00BB1DF7">
      <w:pPr>
        <w:pStyle w:val="Titre2"/>
      </w:pPr>
      <w:bookmarkStart w:id="309" w:name="_Toc214040789"/>
      <w:bookmarkStart w:id="310" w:name="Xb34a695a4928c54f9494a6618b5e293d7a8a093"/>
      <w:bookmarkEnd w:id="308"/>
      <w:r>
        <w:t>Remplissage des objets de la classe Procedure</w:t>
      </w:r>
      <w:bookmarkEnd w:id="309"/>
    </w:p>
    <w:p w14:paraId="089B13BF" w14:textId="77777777" w:rsidR="006F2E49" w:rsidRPr="0067229D" w:rsidRDefault="00BB1DF7">
      <w:pPr>
        <w:pStyle w:val="FirstParagraph"/>
        <w:rPr>
          <w:lang w:val="fr-FR"/>
        </w:rPr>
      </w:pPr>
      <w:r w:rsidRPr="0067229D">
        <w:rPr>
          <w:lang w:val="fr-FR"/>
        </w:rPr>
        <w:t>Les objets de la classe Procedure sont créés à partir de ceux de la classe DocumentPPR avec une correspondance exacte : un objet de la classe DocumentPPR génère un objet de la classe Procedure.</w:t>
      </w:r>
    </w:p>
    <w:p w14:paraId="405140AE" w14:textId="77777777" w:rsidR="006F2E49" w:rsidRDefault="00BB1DF7">
      <w:pPr>
        <w:pStyle w:val="Corpsdetexte"/>
      </w:pPr>
      <w:r w:rsidRPr="0067229D">
        <w:rPr>
          <w:lang w:val="fr-FR"/>
        </w:rPr>
        <w:t xml:space="preserve">Cette classe est implémentée par la table </w:t>
      </w:r>
      <w:hyperlink w:anchor="table-prefixeppr_procedure">
        <w:r w:rsidRPr="0067229D">
          <w:rPr>
            <w:rStyle w:val="Lienhypertexte"/>
            <w:lang w:val="fr-FR"/>
          </w:rPr>
          <w:t>[PrefixePPR]_procedure</w:t>
        </w:r>
      </w:hyperlink>
      <w:r w:rsidRPr="0067229D">
        <w:rPr>
          <w:lang w:val="fr-FR"/>
        </w:rPr>
        <w:t xml:space="preserve">. </w:t>
      </w:r>
      <w:r>
        <w:t xml:space="preserve">Ses attributs sont renseignés selon les correspondances </w:t>
      </w:r>
      <w:proofErr w:type="gramStart"/>
      <w:r>
        <w:t>suivantes :</w:t>
      </w:r>
      <w:proofErr w:type="gramEnd"/>
    </w:p>
    <w:tbl>
      <w:tblPr>
        <w:tblStyle w:val="Table"/>
        <w:tblW w:w="0" w:type="auto"/>
        <w:tblLook w:val="0020" w:firstRow="1" w:lastRow="0" w:firstColumn="0" w:lastColumn="0" w:noHBand="0" w:noVBand="0"/>
      </w:tblPr>
      <w:tblGrid>
        <w:gridCol w:w="1800"/>
        <w:gridCol w:w="2939"/>
        <w:gridCol w:w="3185"/>
        <w:gridCol w:w="1466"/>
      </w:tblGrid>
      <w:tr w:rsidR="006F2E49" w:rsidRPr="009B227D" w14:paraId="3C9F7AF6"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82B3931" w14:textId="77777777" w:rsidR="006F2E49" w:rsidRPr="009B227D" w:rsidRDefault="00BB1DF7">
            <w:pPr>
              <w:pStyle w:val="Compact"/>
              <w:rPr>
                <w:sz w:val="18"/>
                <w:szCs w:val="18"/>
              </w:rPr>
            </w:pPr>
            <w:r w:rsidRPr="009B227D">
              <w:rPr>
                <w:sz w:val="18"/>
                <w:szCs w:val="18"/>
              </w:rPr>
              <w:t>Nom Attribut</w:t>
            </w:r>
          </w:p>
        </w:tc>
        <w:tc>
          <w:tcPr>
            <w:cnfStyle w:val="000001000000" w:firstRow="0" w:lastRow="0" w:firstColumn="0" w:lastColumn="0" w:oddVBand="0" w:evenVBand="1" w:oddHBand="0" w:evenHBand="0" w:firstRowFirstColumn="0" w:firstRowLastColumn="0" w:lastRowFirstColumn="0" w:lastRowLastColumn="0"/>
            <w:tcW w:w="0" w:type="auto"/>
          </w:tcPr>
          <w:p w14:paraId="7D3DC871" w14:textId="77777777" w:rsidR="006F2E49" w:rsidRPr="009B227D" w:rsidRDefault="00BB1DF7">
            <w:pPr>
              <w:pStyle w:val="Compact"/>
              <w:rPr>
                <w:sz w:val="18"/>
                <w:szCs w:val="18"/>
              </w:rPr>
            </w:pPr>
            <w:r w:rsidRPr="009B227D">
              <w:rPr>
                <w:sz w:val="18"/>
                <w:szCs w:val="18"/>
              </w:rPr>
              <w:t>Exemple de valeur</w:t>
            </w:r>
          </w:p>
        </w:tc>
        <w:tc>
          <w:tcPr>
            <w:cnfStyle w:val="000010000000" w:firstRow="0" w:lastRow="0" w:firstColumn="0" w:lastColumn="0" w:oddVBand="1" w:evenVBand="0" w:oddHBand="0" w:evenHBand="0" w:firstRowFirstColumn="0" w:firstRowLastColumn="0" w:lastRowFirstColumn="0" w:lastRowLastColumn="0"/>
            <w:tcW w:w="0" w:type="auto"/>
          </w:tcPr>
          <w:p w14:paraId="463F875E" w14:textId="77777777" w:rsidR="006F2E49" w:rsidRPr="009B227D" w:rsidRDefault="00BB1DF7">
            <w:pPr>
              <w:pStyle w:val="Compact"/>
              <w:rPr>
                <w:sz w:val="18"/>
                <w:szCs w:val="18"/>
              </w:rPr>
            </w:pPr>
            <w:r w:rsidRPr="009B227D">
              <w:rPr>
                <w:sz w:val="18"/>
                <w:szCs w:val="18"/>
              </w:rPr>
              <w:t>Table COVADIS</w:t>
            </w:r>
          </w:p>
        </w:tc>
        <w:tc>
          <w:tcPr>
            <w:cnfStyle w:val="000001000000" w:firstRow="0" w:lastRow="0" w:firstColumn="0" w:lastColumn="0" w:oddVBand="0" w:evenVBand="1" w:oddHBand="0" w:evenHBand="0" w:firstRowFirstColumn="0" w:firstRowLastColumn="0" w:lastRowFirstColumn="0" w:lastRowLastColumn="0"/>
            <w:tcW w:w="0" w:type="auto"/>
          </w:tcPr>
          <w:p w14:paraId="0E3905C8" w14:textId="77777777" w:rsidR="006F2E49" w:rsidRPr="009B227D" w:rsidRDefault="00BB1DF7">
            <w:pPr>
              <w:pStyle w:val="Compact"/>
              <w:rPr>
                <w:sz w:val="18"/>
                <w:szCs w:val="18"/>
              </w:rPr>
            </w:pPr>
            <w:r w:rsidRPr="009B227D">
              <w:rPr>
                <w:sz w:val="18"/>
                <w:szCs w:val="18"/>
              </w:rPr>
              <w:t>Nom attribut COVADIS</w:t>
            </w:r>
          </w:p>
        </w:tc>
      </w:tr>
      <w:tr w:rsidR="006F2E49" w:rsidRPr="009B227D" w14:paraId="186E3159"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D3CF6C6" w14:textId="77777777" w:rsidR="006F2E49" w:rsidRPr="009B227D" w:rsidRDefault="00BB1DF7">
            <w:pPr>
              <w:pStyle w:val="Compact"/>
              <w:rPr>
                <w:sz w:val="18"/>
                <w:szCs w:val="18"/>
              </w:rPr>
            </w:pPr>
            <w:proofErr w:type="gramStart"/>
            <w:r w:rsidRPr="009B227D">
              <w:rPr>
                <w:rStyle w:val="VerbatimChar"/>
                <w:sz w:val="18"/>
                <w:szCs w:val="18"/>
              </w:rPr>
              <w:t>codeprocedure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36D3E7BE" w14:textId="77777777" w:rsidR="006F2E49" w:rsidRPr="009B227D" w:rsidRDefault="00BB1DF7">
            <w:pPr>
              <w:pStyle w:val="Compact"/>
              <w:rPr>
                <w:sz w:val="18"/>
                <w:szCs w:val="18"/>
              </w:rPr>
            </w:pPr>
            <w:r w:rsidRPr="009B227D">
              <w:rPr>
                <w:sz w:val="18"/>
                <w:szCs w:val="18"/>
              </w:rPr>
              <w:t>“76DDTM20120001”</w:t>
            </w:r>
          </w:p>
        </w:tc>
        <w:tc>
          <w:tcPr>
            <w:cnfStyle w:val="000010000000" w:firstRow="0" w:lastRow="0" w:firstColumn="0" w:lastColumn="0" w:oddVBand="1" w:evenVBand="0" w:oddHBand="0" w:evenHBand="0" w:firstRowFirstColumn="0" w:firstRowLastColumn="0" w:lastRowFirstColumn="0" w:lastRowLastColumn="0"/>
            <w:tcW w:w="0" w:type="auto"/>
          </w:tcPr>
          <w:p w14:paraId="7A6E2761" w14:textId="77777777" w:rsidR="006F2E49" w:rsidRPr="009B227D" w:rsidRDefault="00BB1DF7">
            <w:pPr>
              <w:pStyle w:val="Compact"/>
              <w:rPr>
                <w:sz w:val="18"/>
                <w:szCs w:val="18"/>
              </w:rPr>
            </w:pPr>
            <w:r w:rsidRPr="009B227D">
              <w:rPr>
                <w:sz w:val="18"/>
                <w:szCs w:val="18"/>
              </w:rPr>
              <w:t>N_DOCUMENT_PPR[NT]_S_[DDD]</w:t>
            </w:r>
          </w:p>
        </w:tc>
        <w:tc>
          <w:tcPr>
            <w:cnfStyle w:val="000001000000" w:firstRow="0" w:lastRow="0" w:firstColumn="0" w:lastColumn="0" w:oddVBand="0" w:evenVBand="1" w:oddHBand="0" w:evenHBand="0" w:firstRowFirstColumn="0" w:firstRowLastColumn="0" w:lastRowFirstColumn="0" w:lastRowLastColumn="0"/>
            <w:tcW w:w="0" w:type="auto"/>
          </w:tcPr>
          <w:p w14:paraId="6EE9BFC1" w14:textId="77777777" w:rsidR="006F2E49" w:rsidRPr="009B227D" w:rsidRDefault="00BB1DF7">
            <w:pPr>
              <w:pStyle w:val="Compact"/>
              <w:rPr>
                <w:sz w:val="18"/>
                <w:szCs w:val="18"/>
              </w:rPr>
            </w:pPr>
            <w:r w:rsidRPr="009B227D">
              <w:rPr>
                <w:sz w:val="18"/>
                <w:szCs w:val="18"/>
              </w:rPr>
              <w:t>ID_GASPAR</w:t>
            </w:r>
          </w:p>
        </w:tc>
      </w:tr>
      <w:tr w:rsidR="006F2E49" w:rsidRPr="009B227D" w14:paraId="5EA12BC9"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667DBE7" w14:textId="77777777" w:rsidR="006F2E49" w:rsidRPr="009B227D" w:rsidRDefault="00BB1DF7">
            <w:pPr>
              <w:pStyle w:val="Compact"/>
              <w:rPr>
                <w:sz w:val="18"/>
                <w:szCs w:val="18"/>
              </w:rPr>
            </w:pPr>
            <w:proofErr w:type="gramStart"/>
            <w:r w:rsidRPr="009B227D">
              <w:rPr>
                <w:rStyle w:val="VerbatimChar"/>
                <w:sz w:val="18"/>
                <w:szCs w:val="18"/>
              </w:rPr>
              <w:t>libelleprocedure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96C0C13" w14:textId="77777777" w:rsidR="006F2E49" w:rsidRPr="009B227D" w:rsidRDefault="00BB1DF7">
            <w:pPr>
              <w:pStyle w:val="Compact"/>
              <w:rPr>
                <w:sz w:val="18"/>
                <w:szCs w:val="18"/>
              </w:rPr>
            </w:pPr>
            <w:r w:rsidRPr="009B227D">
              <w:rPr>
                <w:sz w:val="18"/>
                <w:szCs w:val="18"/>
              </w:rPr>
              <w:t>“Plan de Prévention des Risques Naturels du bassin versant de la Scie”</w:t>
            </w:r>
          </w:p>
        </w:tc>
        <w:tc>
          <w:tcPr>
            <w:cnfStyle w:val="000010000000" w:firstRow="0" w:lastRow="0" w:firstColumn="0" w:lastColumn="0" w:oddVBand="1" w:evenVBand="0" w:oddHBand="0" w:evenHBand="0" w:firstRowFirstColumn="0" w:firstRowLastColumn="0" w:lastRowFirstColumn="0" w:lastRowLastColumn="0"/>
            <w:tcW w:w="0" w:type="auto"/>
          </w:tcPr>
          <w:p w14:paraId="711828F7" w14:textId="77777777" w:rsidR="006F2E49" w:rsidRPr="009B227D" w:rsidRDefault="00BB1DF7">
            <w:pPr>
              <w:pStyle w:val="Compact"/>
              <w:rPr>
                <w:sz w:val="18"/>
                <w:szCs w:val="18"/>
              </w:rPr>
            </w:pPr>
            <w:r w:rsidRPr="009B227D">
              <w:rPr>
                <w:sz w:val="18"/>
                <w:szCs w:val="18"/>
              </w:rPr>
              <w:t>N_DOCUMENT_PPR[NT]_S_[DDD]</w:t>
            </w:r>
          </w:p>
        </w:tc>
        <w:tc>
          <w:tcPr>
            <w:cnfStyle w:val="000001000000" w:firstRow="0" w:lastRow="0" w:firstColumn="0" w:lastColumn="0" w:oddVBand="0" w:evenVBand="1" w:oddHBand="0" w:evenHBand="0" w:firstRowFirstColumn="0" w:firstRowLastColumn="0" w:lastRowFirstColumn="0" w:lastRowLastColumn="0"/>
            <w:tcW w:w="0" w:type="auto"/>
          </w:tcPr>
          <w:p w14:paraId="46E8736E" w14:textId="77777777" w:rsidR="006F2E49" w:rsidRPr="009B227D" w:rsidRDefault="00BB1DF7">
            <w:pPr>
              <w:pStyle w:val="Compact"/>
              <w:rPr>
                <w:sz w:val="18"/>
                <w:szCs w:val="18"/>
              </w:rPr>
            </w:pPr>
            <w:r w:rsidRPr="009B227D">
              <w:rPr>
                <w:sz w:val="18"/>
                <w:szCs w:val="18"/>
              </w:rPr>
              <w:t>NOM</w:t>
            </w:r>
          </w:p>
        </w:tc>
      </w:tr>
      <w:tr w:rsidR="006F2E49" w:rsidRPr="009B227D" w14:paraId="79E4702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8199C47" w14:textId="77777777" w:rsidR="006F2E49" w:rsidRPr="009B227D" w:rsidRDefault="00BB1DF7">
            <w:pPr>
              <w:pStyle w:val="Compact"/>
              <w:rPr>
                <w:sz w:val="18"/>
                <w:szCs w:val="18"/>
              </w:rPr>
            </w:pPr>
            <w:proofErr w:type="gramStart"/>
            <w:r w:rsidRPr="009B227D">
              <w:rPr>
                <w:rStyle w:val="VerbatimChar"/>
                <w:sz w:val="18"/>
                <w:szCs w:val="18"/>
              </w:rPr>
              <w:t>typeprocedure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398D3CF7" w14:textId="77777777" w:rsidR="006F2E49" w:rsidRPr="009B227D" w:rsidRDefault="00BB1DF7">
            <w:pPr>
              <w:pStyle w:val="Compact"/>
              <w:rPr>
                <w:sz w:val="18"/>
                <w:szCs w:val="18"/>
              </w:rPr>
            </w:pPr>
            <w:r w:rsidRPr="009B227D">
              <w:rPr>
                <w:sz w:val="18"/>
                <w:szCs w:val="18"/>
              </w:rPr>
              <w:t xml:space="preserve">“PPRN-I” (Valeur à prendre parmi celles de l’énumération </w:t>
            </w:r>
            <w:hyperlink w:anchor="table-dénumération-typeprocedure">
              <w:r w:rsidRPr="009B227D">
                <w:rPr>
                  <w:rStyle w:val="Lienhypertexte"/>
                  <w:sz w:val="18"/>
                  <w:szCs w:val="18"/>
                </w:rPr>
                <w:t>TypeProcedure</w:t>
              </w:r>
            </w:hyperlink>
            <w:r w:rsidRPr="009B227D">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7A689C27" w14:textId="77777777" w:rsidR="006F2E49" w:rsidRPr="009B227D" w:rsidRDefault="00BB1DF7">
            <w:pPr>
              <w:pStyle w:val="Compact"/>
              <w:rPr>
                <w:sz w:val="18"/>
                <w:szCs w:val="18"/>
              </w:rPr>
            </w:pPr>
            <w:r w:rsidRPr="009B227D">
              <w:rPr>
                <w:sz w:val="18"/>
                <w:szCs w:val="18"/>
              </w:rPr>
              <w:t>N.A.</w:t>
            </w:r>
          </w:p>
        </w:tc>
        <w:tc>
          <w:tcPr>
            <w:cnfStyle w:val="000001000000" w:firstRow="0" w:lastRow="0" w:firstColumn="0" w:lastColumn="0" w:oddVBand="0" w:evenVBand="1" w:oddHBand="0" w:evenHBand="0" w:firstRowFirstColumn="0" w:firstRowLastColumn="0" w:lastRowFirstColumn="0" w:lastRowLastColumn="0"/>
            <w:tcW w:w="0" w:type="auto"/>
          </w:tcPr>
          <w:p w14:paraId="1A3B8EDD" w14:textId="77777777" w:rsidR="006F2E49" w:rsidRPr="009B227D" w:rsidRDefault="00BB1DF7">
            <w:pPr>
              <w:pStyle w:val="Compact"/>
              <w:rPr>
                <w:sz w:val="18"/>
                <w:szCs w:val="18"/>
              </w:rPr>
            </w:pPr>
            <w:r w:rsidRPr="009B227D">
              <w:rPr>
                <w:sz w:val="18"/>
                <w:szCs w:val="18"/>
              </w:rPr>
              <w:t>N.A.</w:t>
            </w:r>
          </w:p>
        </w:tc>
      </w:tr>
    </w:tbl>
    <w:p w14:paraId="4BAF6707" w14:textId="77777777" w:rsidR="006F2E49" w:rsidRDefault="00BB1DF7">
      <w:pPr>
        <w:pStyle w:val="Titre2"/>
      </w:pPr>
      <w:bookmarkStart w:id="311" w:name="_Toc214040790"/>
      <w:bookmarkStart w:id="312" w:name="X9b5fa8f0a8a1aa41b480e1650515f5482bb7c3a"/>
      <w:bookmarkEnd w:id="310"/>
      <w:r>
        <w:t>Remplissage des objets de la classe ReferenceInternet</w:t>
      </w:r>
      <w:bookmarkEnd w:id="311"/>
    </w:p>
    <w:p w14:paraId="23104FE3" w14:textId="77777777" w:rsidR="006F2E49" w:rsidRPr="0067229D" w:rsidRDefault="00BB1DF7">
      <w:pPr>
        <w:pStyle w:val="FirstParagraph"/>
        <w:rPr>
          <w:lang w:val="fr-FR"/>
        </w:rPr>
      </w:pPr>
      <w:r w:rsidRPr="0067229D">
        <w:rPr>
          <w:lang w:val="fr-FR"/>
        </w:rPr>
        <w:t>La classe ReferenceInternet n’existait pas dans l’ancien standard, elle a été créée pour les besoins du nouveau standard. La génération de ses objets est effectuée à partir des objets de l’ancienne classe DocumentPPR avec une correspondance exacte : un objet de la classe DocumentPPR génère un objet de la classe ReferenceInternet.</w:t>
      </w:r>
    </w:p>
    <w:p w14:paraId="43D570DC" w14:textId="77777777" w:rsidR="006F2E49" w:rsidRDefault="00BB1DF7">
      <w:pPr>
        <w:pStyle w:val="Corpsdetexte"/>
      </w:pPr>
      <w:r w:rsidRPr="0067229D">
        <w:rPr>
          <w:lang w:val="fr-FR"/>
        </w:rPr>
        <w:t xml:space="preserve">Cette classe est implémentée par la table </w:t>
      </w:r>
      <w:hyperlink w:anchor="table-prefixeppr_referenceinternet">
        <w:r w:rsidRPr="0067229D">
          <w:rPr>
            <w:rStyle w:val="Lienhypertexte"/>
            <w:lang w:val="fr-FR"/>
          </w:rPr>
          <w:t>[PrefixePPR]_referenceinternet</w:t>
        </w:r>
      </w:hyperlink>
      <w:r w:rsidRPr="0067229D">
        <w:rPr>
          <w:lang w:val="fr-FR"/>
        </w:rPr>
        <w:t xml:space="preserve">. </w:t>
      </w:r>
      <w:r>
        <w:t xml:space="preserve">Ses attributs sont renseignés selon les correspondances </w:t>
      </w:r>
      <w:proofErr w:type="gramStart"/>
      <w:r>
        <w:t>suivantes :</w:t>
      </w:r>
      <w:proofErr w:type="gramEnd"/>
    </w:p>
    <w:tbl>
      <w:tblPr>
        <w:tblStyle w:val="Table"/>
        <w:tblW w:w="0" w:type="auto"/>
        <w:tblLook w:val="0020" w:firstRow="1" w:lastRow="0" w:firstColumn="0" w:lastColumn="0" w:noHBand="0" w:noVBand="0"/>
      </w:tblPr>
      <w:tblGrid>
        <w:gridCol w:w="1431"/>
        <w:gridCol w:w="3746"/>
        <w:gridCol w:w="3020"/>
        <w:gridCol w:w="1193"/>
      </w:tblGrid>
      <w:tr w:rsidR="006F2E49" w:rsidRPr="009B227D" w14:paraId="1CD597BB"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E578701" w14:textId="77777777" w:rsidR="006F2E49" w:rsidRPr="009B227D" w:rsidRDefault="00BB1DF7">
            <w:pPr>
              <w:pStyle w:val="Compact"/>
              <w:rPr>
                <w:sz w:val="18"/>
                <w:szCs w:val="18"/>
              </w:rPr>
            </w:pPr>
            <w:r w:rsidRPr="009B227D">
              <w:rPr>
                <w:sz w:val="18"/>
                <w:szCs w:val="18"/>
              </w:rPr>
              <w:t>Nom Attribut</w:t>
            </w:r>
          </w:p>
        </w:tc>
        <w:tc>
          <w:tcPr>
            <w:cnfStyle w:val="000001000000" w:firstRow="0" w:lastRow="0" w:firstColumn="0" w:lastColumn="0" w:oddVBand="0" w:evenVBand="1" w:oddHBand="0" w:evenHBand="0" w:firstRowFirstColumn="0" w:firstRowLastColumn="0" w:lastRowFirstColumn="0" w:lastRowLastColumn="0"/>
            <w:tcW w:w="0" w:type="auto"/>
          </w:tcPr>
          <w:p w14:paraId="2EE31E76" w14:textId="77777777" w:rsidR="006F2E49" w:rsidRPr="009B227D" w:rsidRDefault="00BB1DF7">
            <w:pPr>
              <w:pStyle w:val="Compact"/>
              <w:rPr>
                <w:sz w:val="18"/>
                <w:szCs w:val="18"/>
              </w:rPr>
            </w:pPr>
            <w:r w:rsidRPr="009B227D">
              <w:rPr>
                <w:sz w:val="18"/>
                <w:szCs w:val="18"/>
              </w:rPr>
              <w:t>Exemple de valeur</w:t>
            </w:r>
          </w:p>
        </w:tc>
        <w:tc>
          <w:tcPr>
            <w:cnfStyle w:val="000010000000" w:firstRow="0" w:lastRow="0" w:firstColumn="0" w:lastColumn="0" w:oddVBand="1" w:evenVBand="0" w:oddHBand="0" w:evenHBand="0" w:firstRowFirstColumn="0" w:firstRowLastColumn="0" w:lastRowFirstColumn="0" w:lastRowLastColumn="0"/>
            <w:tcW w:w="0" w:type="auto"/>
          </w:tcPr>
          <w:p w14:paraId="5A145A53" w14:textId="77777777" w:rsidR="006F2E49" w:rsidRPr="009B227D" w:rsidRDefault="00BB1DF7">
            <w:pPr>
              <w:pStyle w:val="Compact"/>
              <w:rPr>
                <w:sz w:val="18"/>
                <w:szCs w:val="18"/>
              </w:rPr>
            </w:pPr>
            <w:r w:rsidRPr="009B227D">
              <w:rPr>
                <w:sz w:val="18"/>
                <w:szCs w:val="18"/>
              </w:rPr>
              <w:t>Table COVADIS</w:t>
            </w:r>
          </w:p>
        </w:tc>
        <w:tc>
          <w:tcPr>
            <w:cnfStyle w:val="000001000000" w:firstRow="0" w:lastRow="0" w:firstColumn="0" w:lastColumn="0" w:oddVBand="0" w:evenVBand="1" w:oddHBand="0" w:evenHBand="0" w:firstRowFirstColumn="0" w:firstRowLastColumn="0" w:lastRowFirstColumn="0" w:lastRowLastColumn="0"/>
            <w:tcW w:w="0" w:type="auto"/>
          </w:tcPr>
          <w:p w14:paraId="59DA0A9A" w14:textId="77777777" w:rsidR="006F2E49" w:rsidRPr="009B227D" w:rsidRDefault="00BB1DF7">
            <w:pPr>
              <w:pStyle w:val="Compact"/>
              <w:rPr>
                <w:sz w:val="18"/>
                <w:szCs w:val="18"/>
              </w:rPr>
            </w:pPr>
            <w:r w:rsidRPr="009B227D">
              <w:rPr>
                <w:sz w:val="18"/>
                <w:szCs w:val="18"/>
              </w:rPr>
              <w:t>Nom attribut COVADIS</w:t>
            </w:r>
          </w:p>
        </w:tc>
      </w:tr>
      <w:tr w:rsidR="006F2E49" w:rsidRPr="009B227D" w14:paraId="229F792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92A95FC" w14:textId="77777777" w:rsidR="006F2E49" w:rsidRPr="009B227D" w:rsidRDefault="00BB1DF7">
            <w:pPr>
              <w:pStyle w:val="Compact"/>
              <w:rPr>
                <w:sz w:val="18"/>
                <w:szCs w:val="18"/>
              </w:rPr>
            </w:pPr>
            <w:proofErr w:type="gramStart"/>
            <w:r w:rsidRPr="009B227D">
              <w:rPr>
                <w:rStyle w:val="VerbatimChar"/>
                <w:sz w:val="18"/>
                <w:szCs w:val="18"/>
              </w:rPr>
              <w:t>codeprocedure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01C8AF1B" w14:textId="77777777" w:rsidR="006F2E49" w:rsidRPr="009B227D" w:rsidRDefault="00BB1DF7">
            <w:pPr>
              <w:pStyle w:val="Compact"/>
              <w:rPr>
                <w:sz w:val="18"/>
                <w:szCs w:val="18"/>
              </w:rPr>
            </w:pPr>
            <w:r w:rsidRPr="009B227D">
              <w:rPr>
                <w:sz w:val="18"/>
                <w:szCs w:val="18"/>
              </w:rPr>
              <w:t>“76DDTM20120001”</w:t>
            </w:r>
          </w:p>
        </w:tc>
        <w:tc>
          <w:tcPr>
            <w:cnfStyle w:val="000010000000" w:firstRow="0" w:lastRow="0" w:firstColumn="0" w:lastColumn="0" w:oddVBand="1" w:evenVBand="0" w:oddHBand="0" w:evenHBand="0" w:firstRowFirstColumn="0" w:firstRowLastColumn="0" w:lastRowFirstColumn="0" w:lastRowLastColumn="0"/>
            <w:tcW w:w="0" w:type="auto"/>
          </w:tcPr>
          <w:p w14:paraId="0AF24806" w14:textId="77777777" w:rsidR="006F2E49" w:rsidRPr="009B227D" w:rsidRDefault="00BB1DF7">
            <w:pPr>
              <w:pStyle w:val="Compact"/>
              <w:rPr>
                <w:sz w:val="18"/>
                <w:szCs w:val="18"/>
              </w:rPr>
            </w:pPr>
            <w:r w:rsidRPr="009B227D">
              <w:rPr>
                <w:sz w:val="18"/>
                <w:szCs w:val="18"/>
              </w:rPr>
              <w:t>N_DOCUMENT_PPR[NT]_S_[DDD]</w:t>
            </w:r>
          </w:p>
        </w:tc>
        <w:tc>
          <w:tcPr>
            <w:cnfStyle w:val="000001000000" w:firstRow="0" w:lastRow="0" w:firstColumn="0" w:lastColumn="0" w:oddVBand="0" w:evenVBand="1" w:oddHBand="0" w:evenHBand="0" w:firstRowFirstColumn="0" w:firstRowLastColumn="0" w:lastRowFirstColumn="0" w:lastRowLastColumn="0"/>
            <w:tcW w:w="0" w:type="auto"/>
          </w:tcPr>
          <w:p w14:paraId="0BC1BDEA" w14:textId="77777777" w:rsidR="006F2E49" w:rsidRPr="009B227D" w:rsidRDefault="00BB1DF7">
            <w:pPr>
              <w:pStyle w:val="Compact"/>
              <w:rPr>
                <w:sz w:val="18"/>
                <w:szCs w:val="18"/>
              </w:rPr>
            </w:pPr>
            <w:r w:rsidRPr="009B227D">
              <w:rPr>
                <w:sz w:val="18"/>
                <w:szCs w:val="18"/>
              </w:rPr>
              <w:t>ID_GASPAR</w:t>
            </w:r>
          </w:p>
        </w:tc>
      </w:tr>
      <w:tr w:rsidR="006F2E49" w:rsidRPr="009B227D" w14:paraId="2B53C7BE"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AF80F8F" w14:textId="77777777" w:rsidR="006F2E49" w:rsidRPr="009B227D" w:rsidRDefault="00BB1DF7">
            <w:pPr>
              <w:pStyle w:val="Compact"/>
              <w:rPr>
                <w:sz w:val="18"/>
                <w:szCs w:val="18"/>
              </w:rPr>
            </w:pPr>
            <w:proofErr w:type="gramStart"/>
            <w:r w:rsidRPr="009B227D">
              <w:rPr>
                <w:rStyle w:val="VerbatimChar"/>
                <w:sz w:val="18"/>
                <w:szCs w:val="18"/>
              </w:rPr>
              <w:t>adresse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7979C8F2" w14:textId="77777777" w:rsidR="006F2E49" w:rsidRPr="009B227D" w:rsidRDefault="00BB1DF7">
            <w:pPr>
              <w:pStyle w:val="Compact"/>
              <w:rPr>
                <w:sz w:val="18"/>
                <w:szCs w:val="18"/>
              </w:rPr>
            </w:pPr>
            <w:r w:rsidRPr="009B227D">
              <w:rPr>
                <w:sz w:val="18"/>
                <w:szCs w:val="18"/>
              </w:rPr>
              <w:t>“http://www.seine-maritime.gouv.fr/Publications/Information-des-acquereurs-et-locataires-sur-les-risques-majeurs/Recherche-par-Plan-de-Prévention-des-Risques-PPR/PPRN-Bassin-versant-de-la-SCIE”</w:t>
            </w:r>
          </w:p>
        </w:tc>
        <w:tc>
          <w:tcPr>
            <w:cnfStyle w:val="000010000000" w:firstRow="0" w:lastRow="0" w:firstColumn="0" w:lastColumn="0" w:oddVBand="1" w:evenVBand="0" w:oddHBand="0" w:evenHBand="0" w:firstRowFirstColumn="0" w:firstRowLastColumn="0" w:lastRowFirstColumn="0" w:lastRowLastColumn="0"/>
            <w:tcW w:w="0" w:type="auto"/>
          </w:tcPr>
          <w:p w14:paraId="501EF09D" w14:textId="77777777" w:rsidR="006F2E49" w:rsidRPr="009B227D" w:rsidRDefault="00BB1DF7">
            <w:pPr>
              <w:pStyle w:val="Compact"/>
              <w:rPr>
                <w:sz w:val="18"/>
                <w:szCs w:val="18"/>
              </w:rPr>
            </w:pPr>
            <w:r w:rsidRPr="009B227D">
              <w:rPr>
                <w:sz w:val="18"/>
                <w:szCs w:val="18"/>
              </w:rPr>
              <w:t>N_DOCUMENT_PPR[NT]_S_[DDD]</w:t>
            </w:r>
          </w:p>
        </w:tc>
        <w:tc>
          <w:tcPr>
            <w:cnfStyle w:val="000001000000" w:firstRow="0" w:lastRow="0" w:firstColumn="0" w:lastColumn="0" w:oddVBand="0" w:evenVBand="1" w:oddHBand="0" w:evenHBand="0" w:firstRowFirstColumn="0" w:firstRowLastColumn="0" w:lastRowFirstColumn="0" w:lastRowLastColumn="0"/>
            <w:tcW w:w="0" w:type="auto"/>
          </w:tcPr>
          <w:p w14:paraId="4E0184E3" w14:textId="77777777" w:rsidR="006F2E49" w:rsidRPr="009B227D" w:rsidRDefault="00BB1DF7">
            <w:pPr>
              <w:pStyle w:val="Compact"/>
              <w:rPr>
                <w:sz w:val="18"/>
                <w:szCs w:val="18"/>
              </w:rPr>
            </w:pPr>
            <w:r w:rsidRPr="009B227D">
              <w:rPr>
                <w:sz w:val="18"/>
                <w:szCs w:val="18"/>
              </w:rPr>
              <w:t>SITE_WEB</w:t>
            </w:r>
          </w:p>
        </w:tc>
      </w:tr>
      <w:tr w:rsidR="006F2E49" w:rsidRPr="009B227D" w14:paraId="671AF54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8227E3E" w14:textId="77777777" w:rsidR="006F2E49" w:rsidRPr="009B227D" w:rsidRDefault="00BB1DF7">
            <w:pPr>
              <w:pStyle w:val="Compact"/>
              <w:rPr>
                <w:sz w:val="18"/>
                <w:szCs w:val="18"/>
              </w:rPr>
            </w:pPr>
            <w:proofErr w:type="gramStart"/>
            <w:r w:rsidRPr="009B227D">
              <w:rPr>
                <w:rStyle w:val="VerbatimChar"/>
                <w:sz w:val="18"/>
                <w:szCs w:val="18"/>
              </w:rPr>
              <w:t>nomressource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E51EF88" w14:textId="77777777" w:rsidR="006F2E49" w:rsidRPr="009B227D" w:rsidRDefault="00BB1DF7">
            <w:pPr>
              <w:pStyle w:val="Compact"/>
              <w:rPr>
                <w:sz w:val="18"/>
                <w:szCs w:val="18"/>
              </w:rPr>
            </w:pPr>
            <w:r w:rsidRPr="009B227D">
              <w:rPr>
                <w:sz w:val="18"/>
                <w:szCs w:val="18"/>
              </w:rPr>
              <w:t>“PPRN Bassin Versant de la SCIE”</w:t>
            </w:r>
          </w:p>
        </w:tc>
        <w:tc>
          <w:tcPr>
            <w:cnfStyle w:val="000010000000" w:firstRow="0" w:lastRow="0" w:firstColumn="0" w:lastColumn="0" w:oddVBand="1" w:evenVBand="0" w:oddHBand="0" w:evenHBand="0" w:firstRowFirstColumn="0" w:firstRowLastColumn="0" w:lastRowFirstColumn="0" w:lastRowLastColumn="0"/>
            <w:tcW w:w="0" w:type="auto"/>
          </w:tcPr>
          <w:p w14:paraId="585F1A88" w14:textId="77777777" w:rsidR="006F2E49" w:rsidRPr="009B227D" w:rsidRDefault="00BB1DF7">
            <w:pPr>
              <w:pStyle w:val="Compact"/>
              <w:rPr>
                <w:sz w:val="18"/>
                <w:szCs w:val="18"/>
              </w:rPr>
            </w:pPr>
            <w:r w:rsidRPr="009B227D">
              <w:rPr>
                <w:sz w:val="18"/>
                <w:szCs w:val="18"/>
              </w:rPr>
              <w:t>N.A.</w:t>
            </w:r>
          </w:p>
        </w:tc>
        <w:tc>
          <w:tcPr>
            <w:cnfStyle w:val="000001000000" w:firstRow="0" w:lastRow="0" w:firstColumn="0" w:lastColumn="0" w:oddVBand="0" w:evenVBand="1" w:oddHBand="0" w:evenHBand="0" w:firstRowFirstColumn="0" w:firstRowLastColumn="0" w:lastRowFirstColumn="0" w:lastRowLastColumn="0"/>
            <w:tcW w:w="0" w:type="auto"/>
          </w:tcPr>
          <w:p w14:paraId="5389C36C" w14:textId="77777777" w:rsidR="006F2E49" w:rsidRPr="009B227D" w:rsidRDefault="00BB1DF7">
            <w:pPr>
              <w:pStyle w:val="Compact"/>
              <w:rPr>
                <w:sz w:val="18"/>
                <w:szCs w:val="18"/>
              </w:rPr>
            </w:pPr>
            <w:r w:rsidRPr="009B227D">
              <w:rPr>
                <w:sz w:val="18"/>
                <w:szCs w:val="18"/>
              </w:rPr>
              <w:t>N.A.</w:t>
            </w:r>
          </w:p>
        </w:tc>
      </w:tr>
      <w:tr w:rsidR="006F2E49" w:rsidRPr="009B227D" w14:paraId="36C1511E"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04085FA" w14:textId="77777777" w:rsidR="006F2E49" w:rsidRPr="009B227D" w:rsidRDefault="00BB1DF7">
            <w:pPr>
              <w:pStyle w:val="Compact"/>
              <w:rPr>
                <w:sz w:val="18"/>
                <w:szCs w:val="18"/>
              </w:rPr>
            </w:pPr>
            <w:proofErr w:type="gramStart"/>
            <w:r w:rsidRPr="009B227D">
              <w:rPr>
                <w:rStyle w:val="VerbatimChar"/>
                <w:sz w:val="18"/>
                <w:szCs w:val="18"/>
              </w:rPr>
              <w:t>description</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66091DA" w14:textId="77777777" w:rsidR="006F2E49" w:rsidRPr="009B227D" w:rsidRDefault="00BB1DF7">
            <w:pPr>
              <w:pStyle w:val="Compact"/>
              <w:rPr>
                <w:sz w:val="18"/>
                <w:szCs w:val="18"/>
              </w:rPr>
            </w:pPr>
            <w:r w:rsidRPr="009B227D">
              <w:rPr>
                <w:sz w:val="18"/>
                <w:szCs w:val="18"/>
              </w:rPr>
              <w:t>“Site internet de la préfecture de la Seine-Maritime”</w:t>
            </w:r>
          </w:p>
        </w:tc>
        <w:tc>
          <w:tcPr>
            <w:cnfStyle w:val="000010000000" w:firstRow="0" w:lastRow="0" w:firstColumn="0" w:lastColumn="0" w:oddVBand="1" w:evenVBand="0" w:oddHBand="0" w:evenHBand="0" w:firstRowFirstColumn="0" w:firstRowLastColumn="0" w:lastRowFirstColumn="0" w:lastRowLastColumn="0"/>
            <w:tcW w:w="0" w:type="auto"/>
          </w:tcPr>
          <w:p w14:paraId="11C81D5B" w14:textId="77777777" w:rsidR="006F2E49" w:rsidRPr="009B227D" w:rsidRDefault="00BB1DF7">
            <w:pPr>
              <w:pStyle w:val="Compact"/>
              <w:rPr>
                <w:sz w:val="18"/>
                <w:szCs w:val="18"/>
              </w:rPr>
            </w:pPr>
            <w:r w:rsidRPr="009B227D">
              <w:rPr>
                <w:sz w:val="18"/>
                <w:szCs w:val="18"/>
              </w:rPr>
              <w:t>N.A.</w:t>
            </w:r>
          </w:p>
        </w:tc>
        <w:tc>
          <w:tcPr>
            <w:cnfStyle w:val="000001000000" w:firstRow="0" w:lastRow="0" w:firstColumn="0" w:lastColumn="0" w:oddVBand="0" w:evenVBand="1" w:oddHBand="0" w:evenHBand="0" w:firstRowFirstColumn="0" w:firstRowLastColumn="0" w:lastRowFirstColumn="0" w:lastRowLastColumn="0"/>
            <w:tcW w:w="0" w:type="auto"/>
          </w:tcPr>
          <w:p w14:paraId="451AF8A3" w14:textId="77777777" w:rsidR="006F2E49" w:rsidRPr="009B227D" w:rsidRDefault="00BB1DF7">
            <w:pPr>
              <w:pStyle w:val="Compact"/>
              <w:rPr>
                <w:sz w:val="18"/>
                <w:szCs w:val="18"/>
              </w:rPr>
            </w:pPr>
            <w:r w:rsidRPr="009B227D">
              <w:rPr>
                <w:sz w:val="18"/>
                <w:szCs w:val="18"/>
              </w:rPr>
              <w:t>N.A.</w:t>
            </w:r>
          </w:p>
        </w:tc>
      </w:tr>
      <w:tr w:rsidR="006F2E49" w:rsidRPr="009B227D" w14:paraId="1F66A05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151C5D0" w14:textId="77777777" w:rsidR="006F2E49" w:rsidRPr="009B227D" w:rsidRDefault="00BB1DF7">
            <w:pPr>
              <w:pStyle w:val="Compact"/>
              <w:rPr>
                <w:sz w:val="18"/>
                <w:szCs w:val="18"/>
              </w:rPr>
            </w:pPr>
            <w:proofErr w:type="gramStart"/>
            <w:r w:rsidRPr="009B227D">
              <w:rPr>
                <w:rStyle w:val="VerbatimChar"/>
                <w:sz w:val="18"/>
                <w:szCs w:val="18"/>
              </w:rPr>
              <w:t>typereference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291E9534" w14:textId="77777777" w:rsidR="006F2E49" w:rsidRPr="009B227D" w:rsidRDefault="00BB1DF7">
            <w:pPr>
              <w:pStyle w:val="Compact"/>
              <w:rPr>
                <w:sz w:val="18"/>
                <w:szCs w:val="18"/>
              </w:rPr>
            </w:pPr>
            <w:r w:rsidRPr="009B227D">
              <w:rPr>
                <w:sz w:val="18"/>
                <w:szCs w:val="18"/>
              </w:rPr>
              <w:t xml:space="preserve">Valeur à prendre parmi celles de code de la table </w:t>
            </w:r>
            <w:hyperlink w:anchor="table-dénumération-typereference">
              <w:r w:rsidRPr="009B227D">
                <w:rPr>
                  <w:rStyle w:val="Lienhypertexte"/>
                  <w:sz w:val="18"/>
                  <w:szCs w:val="18"/>
                </w:rPr>
                <w:t>typereference</w:t>
              </w:r>
            </w:hyperlink>
          </w:p>
        </w:tc>
        <w:tc>
          <w:tcPr>
            <w:cnfStyle w:val="000010000000" w:firstRow="0" w:lastRow="0" w:firstColumn="0" w:lastColumn="0" w:oddVBand="1" w:evenVBand="0" w:oddHBand="0" w:evenHBand="0" w:firstRowFirstColumn="0" w:firstRowLastColumn="0" w:lastRowFirstColumn="0" w:lastRowLastColumn="0"/>
            <w:tcW w:w="0" w:type="auto"/>
          </w:tcPr>
          <w:p w14:paraId="154EC129" w14:textId="77777777" w:rsidR="006F2E49" w:rsidRPr="009B227D" w:rsidRDefault="00BB1DF7">
            <w:pPr>
              <w:pStyle w:val="Compact"/>
              <w:rPr>
                <w:sz w:val="18"/>
                <w:szCs w:val="18"/>
              </w:rPr>
            </w:pPr>
            <w:r w:rsidRPr="009B227D">
              <w:rPr>
                <w:sz w:val="18"/>
                <w:szCs w:val="18"/>
              </w:rPr>
              <w:t>N.A.</w:t>
            </w:r>
          </w:p>
        </w:tc>
        <w:tc>
          <w:tcPr>
            <w:cnfStyle w:val="000001000000" w:firstRow="0" w:lastRow="0" w:firstColumn="0" w:lastColumn="0" w:oddVBand="0" w:evenVBand="1" w:oddHBand="0" w:evenHBand="0" w:firstRowFirstColumn="0" w:firstRowLastColumn="0" w:lastRowFirstColumn="0" w:lastRowLastColumn="0"/>
            <w:tcW w:w="0" w:type="auto"/>
          </w:tcPr>
          <w:p w14:paraId="0955107F" w14:textId="77777777" w:rsidR="006F2E49" w:rsidRPr="009B227D" w:rsidRDefault="00BB1DF7">
            <w:pPr>
              <w:pStyle w:val="Compact"/>
              <w:rPr>
                <w:sz w:val="18"/>
                <w:szCs w:val="18"/>
              </w:rPr>
            </w:pPr>
            <w:r w:rsidRPr="009B227D">
              <w:rPr>
                <w:sz w:val="18"/>
                <w:szCs w:val="18"/>
              </w:rPr>
              <w:t>N.A.</w:t>
            </w:r>
          </w:p>
        </w:tc>
      </w:tr>
    </w:tbl>
    <w:p w14:paraId="3F2313E2" w14:textId="77777777" w:rsidR="006F2E49" w:rsidRDefault="00BB1DF7">
      <w:pPr>
        <w:pStyle w:val="Titre2"/>
      </w:pPr>
      <w:bookmarkStart w:id="313" w:name="_Toc214040791"/>
      <w:bookmarkStart w:id="314" w:name="X3d5d9f29a1c2dca1f5800069aa51c3299d7c07e"/>
      <w:bookmarkEnd w:id="312"/>
      <w:r>
        <w:lastRenderedPageBreak/>
        <w:t>Remplissage des objets de la classe Perimetre</w:t>
      </w:r>
      <w:bookmarkEnd w:id="313"/>
    </w:p>
    <w:p w14:paraId="3FBEA7DB" w14:textId="77777777" w:rsidR="006F2E49" w:rsidRPr="0067229D" w:rsidRDefault="00BB1DF7">
      <w:pPr>
        <w:pStyle w:val="FirstParagraph"/>
        <w:rPr>
          <w:lang w:val="fr-FR"/>
        </w:rPr>
      </w:pPr>
      <w:r w:rsidRPr="0067229D">
        <w:rPr>
          <w:lang w:val="fr-FR"/>
        </w:rPr>
        <w:t xml:space="preserve">Les objets de la classe Perimetre sont créés à partir ceux de la classe PerimetrePPR dont l’attribut </w:t>
      </w:r>
      <w:r w:rsidRPr="0067229D">
        <w:rPr>
          <w:rStyle w:val="VerbatimChar"/>
          <w:lang w:val="fr-FR"/>
        </w:rPr>
        <w:t>type</w:t>
      </w:r>
      <w:r w:rsidRPr="0067229D">
        <w:rPr>
          <w:lang w:val="fr-FR"/>
        </w:rPr>
        <w:t xml:space="preserve"> a la valeur “Périmètre prescrit” (01) avec une correspondance exacte : un objet de la classe PerimetrePPR génère un objet de classe Perimetre.</w:t>
      </w:r>
    </w:p>
    <w:p w14:paraId="103A65D6" w14:textId="77777777" w:rsidR="006F2E49" w:rsidRPr="0067229D" w:rsidRDefault="00BB1DF7">
      <w:pPr>
        <w:pStyle w:val="Corpsdetexte"/>
        <w:rPr>
          <w:lang w:val="fr-FR"/>
        </w:rPr>
      </w:pPr>
      <w:r w:rsidRPr="0067229D">
        <w:rPr>
          <w:lang w:val="fr-FR"/>
        </w:rPr>
        <w:t>A noter que dans l’ancien standard, l’avancement de la procédure était porté par la classe DocumentPPR (attribut “etat”) et non le périmètre. Pour la traduction des données de l’ancien standard, la valeur de l’attribut “etat” de l’objet DocumentPPR rattaché au perimetre sera donc utilisée pour les périmètres générés pour le nouveau standard.</w:t>
      </w:r>
    </w:p>
    <w:p w14:paraId="2B617E16" w14:textId="77777777" w:rsidR="006F2E49" w:rsidRDefault="00BB1DF7">
      <w:pPr>
        <w:pStyle w:val="Corpsdetexte"/>
      </w:pPr>
      <w:r w:rsidRPr="0067229D">
        <w:rPr>
          <w:lang w:val="fr-FR"/>
        </w:rPr>
        <w:t xml:space="preserve">La classe Perimetre est implémentée par la table </w:t>
      </w:r>
      <w:hyperlink w:anchor="table-prefixeppr_perimetre_s">
        <w:r w:rsidRPr="0067229D">
          <w:rPr>
            <w:rStyle w:val="Lienhypertexte"/>
            <w:lang w:val="fr-FR"/>
          </w:rPr>
          <w:t>[PrefixePPR]_perimetre_s</w:t>
        </w:r>
      </w:hyperlink>
      <w:r w:rsidRPr="0067229D">
        <w:rPr>
          <w:lang w:val="fr-FR"/>
        </w:rPr>
        <w:t xml:space="preserve">. </w:t>
      </w:r>
      <w:r>
        <w:t xml:space="preserve">Ses attributs sont renseignés selon les correspondances </w:t>
      </w:r>
      <w:proofErr w:type="gramStart"/>
      <w:r>
        <w:t>suivantes :</w:t>
      </w:r>
      <w:proofErr w:type="gramEnd"/>
    </w:p>
    <w:tbl>
      <w:tblPr>
        <w:tblStyle w:val="Table"/>
        <w:tblW w:w="0" w:type="auto"/>
        <w:tblLook w:val="0020" w:firstRow="1" w:lastRow="0" w:firstColumn="0" w:lastColumn="0" w:noHBand="0" w:noVBand="0"/>
      </w:tblPr>
      <w:tblGrid>
        <w:gridCol w:w="1451"/>
        <w:gridCol w:w="1903"/>
        <w:gridCol w:w="4237"/>
        <w:gridCol w:w="1799"/>
      </w:tblGrid>
      <w:tr w:rsidR="006F2E49" w:rsidRPr="009B227D" w14:paraId="5D68F806"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62EE66F" w14:textId="77777777" w:rsidR="006F2E49" w:rsidRPr="009B227D" w:rsidRDefault="00BB1DF7">
            <w:pPr>
              <w:pStyle w:val="Compact"/>
              <w:rPr>
                <w:sz w:val="18"/>
                <w:szCs w:val="18"/>
              </w:rPr>
            </w:pPr>
            <w:r w:rsidRPr="009B227D">
              <w:rPr>
                <w:sz w:val="18"/>
                <w:szCs w:val="18"/>
              </w:rPr>
              <w:t>Nom Attribut</w:t>
            </w:r>
          </w:p>
        </w:tc>
        <w:tc>
          <w:tcPr>
            <w:cnfStyle w:val="000001000000" w:firstRow="0" w:lastRow="0" w:firstColumn="0" w:lastColumn="0" w:oddVBand="0" w:evenVBand="1" w:oddHBand="0" w:evenHBand="0" w:firstRowFirstColumn="0" w:firstRowLastColumn="0" w:lastRowFirstColumn="0" w:lastRowLastColumn="0"/>
            <w:tcW w:w="0" w:type="auto"/>
          </w:tcPr>
          <w:p w14:paraId="604B255C" w14:textId="77777777" w:rsidR="006F2E49" w:rsidRPr="009B227D" w:rsidRDefault="00BB1DF7">
            <w:pPr>
              <w:pStyle w:val="Compact"/>
              <w:rPr>
                <w:sz w:val="18"/>
                <w:szCs w:val="18"/>
              </w:rPr>
            </w:pPr>
            <w:r w:rsidRPr="009B227D">
              <w:rPr>
                <w:sz w:val="18"/>
                <w:szCs w:val="18"/>
              </w:rPr>
              <w:t>Exemple de valeur</w:t>
            </w:r>
          </w:p>
        </w:tc>
        <w:tc>
          <w:tcPr>
            <w:cnfStyle w:val="000010000000" w:firstRow="0" w:lastRow="0" w:firstColumn="0" w:lastColumn="0" w:oddVBand="1" w:evenVBand="0" w:oddHBand="0" w:evenHBand="0" w:firstRowFirstColumn="0" w:firstRowLastColumn="0" w:lastRowFirstColumn="0" w:lastRowLastColumn="0"/>
            <w:tcW w:w="0" w:type="auto"/>
          </w:tcPr>
          <w:p w14:paraId="3DE52FFC" w14:textId="77777777" w:rsidR="006F2E49" w:rsidRPr="009B227D" w:rsidRDefault="00BB1DF7">
            <w:pPr>
              <w:pStyle w:val="Compact"/>
              <w:rPr>
                <w:sz w:val="18"/>
                <w:szCs w:val="18"/>
              </w:rPr>
            </w:pPr>
            <w:r w:rsidRPr="009B227D">
              <w:rPr>
                <w:sz w:val="18"/>
                <w:szCs w:val="18"/>
              </w:rPr>
              <w:t>Table COVADIS</w:t>
            </w:r>
          </w:p>
        </w:tc>
        <w:tc>
          <w:tcPr>
            <w:cnfStyle w:val="000001000000" w:firstRow="0" w:lastRow="0" w:firstColumn="0" w:lastColumn="0" w:oddVBand="0" w:evenVBand="1" w:oddHBand="0" w:evenHBand="0" w:firstRowFirstColumn="0" w:firstRowLastColumn="0" w:lastRowFirstColumn="0" w:lastRowLastColumn="0"/>
            <w:tcW w:w="0" w:type="auto"/>
          </w:tcPr>
          <w:p w14:paraId="1C6EB02A" w14:textId="77777777" w:rsidR="006F2E49" w:rsidRPr="009B227D" w:rsidRDefault="00BB1DF7">
            <w:pPr>
              <w:pStyle w:val="Compact"/>
              <w:rPr>
                <w:sz w:val="18"/>
                <w:szCs w:val="18"/>
              </w:rPr>
            </w:pPr>
            <w:r w:rsidRPr="009B227D">
              <w:rPr>
                <w:sz w:val="18"/>
                <w:szCs w:val="18"/>
              </w:rPr>
              <w:t>Nom attribut COVADIS</w:t>
            </w:r>
          </w:p>
        </w:tc>
      </w:tr>
      <w:tr w:rsidR="006F2E49" w:rsidRPr="009D678C" w14:paraId="7823717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EFFE3EF" w14:textId="77777777" w:rsidR="006F2E49" w:rsidRPr="009B227D" w:rsidRDefault="00BB1DF7">
            <w:pPr>
              <w:pStyle w:val="Compact"/>
              <w:rPr>
                <w:sz w:val="18"/>
                <w:szCs w:val="18"/>
              </w:rPr>
            </w:pPr>
            <w:proofErr w:type="gramStart"/>
            <w:r w:rsidRPr="009B227D">
              <w:rPr>
                <w:rStyle w:val="VerbatimChar"/>
                <w:sz w:val="18"/>
                <w:szCs w:val="18"/>
              </w:rPr>
              <w:t>idperimetre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59D814ED" w14:textId="77777777" w:rsidR="006F2E49" w:rsidRPr="009B227D" w:rsidRDefault="00BB1DF7">
            <w:pPr>
              <w:pStyle w:val="Compact"/>
              <w:rPr>
                <w:sz w:val="18"/>
                <w:szCs w:val="18"/>
              </w:rPr>
            </w:pPr>
            <w:r w:rsidRPr="009B227D">
              <w:rPr>
                <w:sz w:val="18"/>
                <w:szCs w:val="18"/>
              </w:rPr>
              <w:t>“1”</w:t>
            </w:r>
          </w:p>
        </w:tc>
        <w:tc>
          <w:tcPr>
            <w:cnfStyle w:val="000010000000" w:firstRow="0" w:lastRow="0" w:firstColumn="0" w:lastColumn="0" w:oddVBand="1" w:evenVBand="0" w:oddHBand="0" w:evenHBand="0" w:firstRowFirstColumn="0" w:firstRowLastColumn="0" w:lastRowFirstColumn="0" w:lastRowLastColumn="0"/>
            <w:tcW w:w="0" w:type="auto"/>
          </w:tcPr>
          <w:p w14:paraId="51A79E6A" w14:textId="77777777" w:rsidR="006F2E49" w:rsidRPr="009B227D" w:rsidRDefault="00BB1DF7">
            <w:pPr>
              <w:pStyle w:val="Compact"/>
              <w:rPr>
                <w:sz w:val="18"/>
                <w:szCs w:val="18"/>
              </w:rPr>
            </w:pPr>
            <w:r w:rsidRPr="009B227D">
              <w:rPr>
                <w:sz w:val="18"/>
                <w:szCs w:val="18"/>
              </w:rPr>
              <w:t>N.A.</w:t>
            </w:r>
          </w:p>
        </w:tc>
        <w:tc>
          <w:tcPr>
            <w:cnfStyle w:val="000001000000" w:firstRow="0" w:lastRow="0" w:firstColumn="0" w:lastColumn="0" w:oddVBand="0" w:evenVBand="1" w:oddHBand="0" w:evenHBand="0" w:firstRowFirstColumn="0" w:firstRowLastColumn="0" w:lastRowFirstColumn="0" w:lastRowLastColumn="0"/>
            <w:tcW w:w="0" w:type="auto"/>
          </w:tcPr>
          <w:p w14:paraId="26752BF1" w14:textId="77777777" w:rsidR="006F2E49" w:rsidRPr="009B227D" w:rsidRDefault="00BB1DF7">
            <w:pPr>
              <w:pStyle w:val="Compact"/>
              <w:rPr>
                <w:sz w:val="18"/>
                <w:szCs w:val="18"/>
              </w:rPr>
            </w:pPr>
            <w:r w:rsidRPr="009B227D">
              <w:rPr>
                <w:sz w:val="18"/>
                <w:szCs w:val="18"/>
              </w:rPr>
              <w:t>N.A. (pas de correspondance pour l’identification du périmètre)</w:t>
            </w:r>
          </w:p>
        </w:tc>
      </w:tr>
      <w:tr w:rsidR="006F2E49" w:rsidRPr="009B227D" w14:paraId="6E878F34"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2C42BC3" w14:textId="77777777" w:rsidR="006F2E49" w:rsidRPr="009B227D" w:rsidRDefault="00BB1DF7">
            <w:pPr>
              <w:pStyle w:val="Compact"/>
              <w:rPr>
                <w:sz w:val="18"/>
                <w:szCs w:val="18"/>
              </w:rPr>
            </w:pPr>
            <w:proofErr w:type="gramStart"/>
            <w:r w:rsidRPr="009B227D">
              <w:rPr>
                <w:rStyle w:val="VerbatimChar"/>
                <w:sz w:val="18"/>
                <w:szCs w:val="18"/>
              </w:rPr>
              <w:t>codeprocedure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3ACF895E" w14:textId="77777777" w:rsidR="006F2E49" w:rsidRPr="009B227D" w:rsidRDefault="00BB1DF7">
            <w:pPr>
              <w:pStyle w:val="Compact"/>
              <w:rPr>
                <w:sz w:val="18"/>
                <w:szCs w:val="18"/>
              </w:rPr>
            </w:pPr>
            <w:r w:rsidRPr="009B227D">
              <w:rPr>
                <w:sz w:val="18"/>
                <w:szCs w:val="18"/>
              </w:rPr>
              <w:t>“76DDTM20120001”</w:t>
            </w:r>
          </w:p>
        </w:tc>
        <w:tc>
          <w:tcPr>
            <w:cnfStyle w:val="000010000000" w:firstRow="0" w:lastRow="0" w:firstColumn="0" w:lastColumn="0" w:oddVBand="1" w:evenVBand="0" w:oddHBand="0" w:evenHBand="0" w:firstRowFirstColumn="0" w:firstRowLastColumn="0" w:lastRowFirstColumn="0" w:lastRowLastColumn="0"/>
            <w:tcW w:w="0" w:type="auto"/>
          </w:tcPr>
          <w:p w14:paraId="46D5B776" w14:textId="77777777" w:rsidR="006F2E49" w:rsidRPr="009B227D" w:rsidRDefault="00BB1DF7">
            <w:pPr>
              <w:pStyle w:val="Compact"/>
              <w:rPr>
                <w:sz w:val="18"/>
                <w:szCs w:val="18"/>
                <w:lang w:val="en-US"/>
              </w:rPr>
            </w:pPr>
            <w:r w:rsidRPr="009B227D">
              <w:rPr>
                <w:sz w:val="18"/>
                <w:szCs w:val="18"/>
                <w:lang w:val="en-US"/>
              </w:rPr>
              <w:t>N_PERIMETRE_PPR[NT]_[AAAANNNN]_S_[DDD]</w:t>
            </w:r>
          </w:p>
        </w:tc>
        <w:tc>
          <w:tcPr>
            <w:cnfStyle w:val="000001000000" w:firstRow="0" w:lastRow="0" w:firstColumn="0" w:lastColumn="0" w:oddVBand="0" w:evenVBand="1" w:oddHBand="0" w:evenHBand="0" w:firstRowFirstColumn="0" w:firstRowLastColumn="0" w:lastRowFirstColumn="0" w:lastRowLastColumn="0"/>
            <w:tcW w:w="0" w:type="auto"/>
          </w:tcPr>
          <w:p w14:paraId="0FEC1252" w14:textId="77777777" w:rsidR="006F2E49" w:rsidRPr="009B227D" w:rsidRDefault="00BB1DF7">
            <w:pPr>
              <w:pStyle w:val="Compact"/>
              <w:rPr>
                <w:sz w:val="18"/>
                <w:szCs w:val="18"/>
              </w:rPr>
            </w:pPr>
            <w:proofErr w:type="gramStart"/>
            <w:r w:rsidRPr="009B227D">
              <w:rPr>
                <w:sz w:val="18"/>
                <w:szCs w:val="18"/>
              </w:rPr>
              <w:t>idGASPAR</w:t>
            </w:r>
            <w:proofErr w:type="gramEnd"/>
            <w:r w:rsidRPr="009B227D">
              <w:rPr>
                <w:sz w:val="18"/>
                <w:szCs w:val="18"/>
              </w:rPr>
              <w:t xml:space="preserve"> (ID_GASPAR)</w:t>
            </w:r>
          </w:p>
        </w:tc>
      </w:tr>
      <w:tr w:rsidR="006F2E49" w:rsidRPr="009B227D" w14:paraId="66B9D31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18DBFAA" w14:textId="77777777" w:rsidR="006F2E49" w:rsidRPr="009B227D" w:rsidRDefault="00BB1DF7">
            <w:pPr>
              <w:pStyle w:val="Compact"/>
              <w:rPr>
                <w:sz w:val="18"/>
                <w:szCs w:val="18"/>
              </w:rPr>
            </w:pPr>
            <w:proofErr w:type="gramStart"/>
            <w:r w:rsidRPr="009B227D">
              <w:rPr>
                <w:rStyle w:val="VerbatimChar"/>
                <w:sz w:val="18"/>
                <w:szCs w:val="18"/>
              </w:rPr>
              <w:t>etatprocedure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5FECDAD" w14:textId="77777777" w:rsidR="006F2E49" w:rsidRPr="009B227D" w:rsidRDefault="00BB1DF7">
            <w:pPr>
              <w:pStyle w:val="Compact"/>
              <w:rPr>
                <w:sz w:val="18"/>
                <w:szCs w:val="18"/>
              </w:rPr>
            </w:pPr>
            <w:r w:rsidRPr="009B227D">
              <w:rPr>
                <w:sz w:val="18"/>
                <w:szCs w:val="18"/>
              </w:rPr>
              <w:t>“APPROUVE” si ETAT= “Approuvé” (02</w:t>
            </w:r>
            <w:proofErr w:type="gramStart"/>
            <w:r w:rsidRPr="009B227D">
              <w:rPr>
                <w:sz w:val="18"/>
                <w:szCs w:val="18"/>
              </w:rPr>
              <w:t>);</w:t>
            </w:r>
            <w:proofErr w:type="gramEnd"/>
            <w:r w:rsidRPr="009B227D">
              <w:rPr>
                <w:sz w:val="18"/>
                <w:szCs w:val="18"/>
              </w:rPr>
              <w:t xml:space="preserve"> PRECRIT si ETAT=“Prescrit” (01); ABROGE si ETAT =“Abrogé” (03); ANTICIPE si ETAT = “Anticipe” (04)”</w:t>
            </w:r>
          </w:p>
        </w:tc>
        <w:tc>
          <w:tcPr>
            <w:cnfStyle w:val="000010000000" w:firstRow="0" w:lastRow="0" w:firstColumn="0" w:lastColumn="0" w:oddVBand="1" w:evenVBand="0" w:oddHBand="0" w:evenHBand="0" w:firstRowFirstColumn="0" w:firstRowLastColumn="0" w:lastRowFirstColumn="0" w:lastRowLastColumn="0"/>
            <w:tcW w:w="0" w:type="auto"/>
          </w:tcPr>
          <w:p w14:paraId="6B25356B" w14:textId="77777777" w:rsidR="006F2E49" w:rsidRPr="009B227D" w:rsidRDefault="00BB1DF7">
            <w:pPr>
              <w:pStyle w:val="Compact"/>
              <w:rPr>
                <w:sz w:val="18"/>
                <w:szCs w:val="18"/>
              </w:rPr>
            </w:pPr>
            <w:r w:rsidRPr="009B227D">
              <w:rPr>
                <w:sz w:val="18"/>
                <w:szCs w:val="18"/>
              </w:rPr>
              <w:t>N_DOCUMENT_PPR[NT]_S_[DDD]</w:t>
            </w:r>
          </w:p>
        </w:tc>
        <w:tc>
          <w:tcPr>
            <w:cnfStyle w:val="000001000000" w:firstRow="0" w:lastRow="0" w:firstColumn="0" w:lastColumn="0" w:oddVBand="0" w:evenVBand="1" w:oddHBand="0" w:evenHBand="0" w:firstRowFirstColumn="0" w:firstRowLastColumn="0" w:lastRowFirstColumn="0" w:lastRowLastColumn="0"/>
            <w:tcW w:w="0" w:type="auto"/>
          </w:tcPr>
          <w:p w14:paraId="0D7F4655" w14:textId="77777777" w:rsidR="006F2E49" w:rsidRPr="009B227D" w:rsidRDefault="00BB1DF7">
            <w:pPr>
              <w:pStyle w:val="Compact"/>
              <w:rPr>
                <w:sz w:val="18"/>
                <w:szCs w:val="18"/>
              </w:rPr>
            </w:pPr>
            <w:r w:rsidRPr="009B227D">
              <w:rPr>
                <w:sz w:val="18"/>
                <w:szCs w:val="18"/>
              </w:rPr>
              <w:t>ETAT</w:t>
            </w:r>
          </w:p>
        </w:tc>
      </w:tr>
      <w:tr w:rsidR="006F2E49" w:rsidRPr="009D678C" w14:paraId="4B1AE795"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1E4EE22" w14:textId="77777777" w:rsidR="006F2E49" w:rsidRPr="009B227D" w:rsidRDefault="00BB1DF7">
            <w:pPr>
              <w:pStyle w:val="Compact"/>
              <w:rPr>
                <w:sz w:val="18"/>
                <w:szCs w:val="18"/>
              </w:rPr>
            </w:pPr>
            <w:proofErr w:type="gramStart"/>
            <w:r w:rsidRPr="009B227D">
              <w:rPr>
                <w:rStyle w:val="VerbatimChar"/>
                <w:sz w:val="18"/>
                <w:szCs w:val="18"/>
              </w:rPr>
              <w:t>dateetat</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469045B9" w14:textId="77777777" w:rsidR="006F2E49" w:rsidRPr="009B227D" w:rsidRDefault="00BB1DF7">
            <w:pPr>
              <w:pStyle w:val="Compact"/>
              <w:rPr>
                <w:sz w:val="18"/>
                <w:szCs w:val="18"/>
              </w:rPr>
            </w:pPr>
            <w:r w:rsidRPr="009B227D">
              <w:rPr>
                <w:sz w:val="18"/>
                <w:szCs w:val="18"/>
              </w:rPr>
              <w:t>“2020-05-09”</w:t>
            </w:r>
          </w:p>
        </w:tc>
        <w:tc>
          <w:tcPr>
            <w:cnfStyle w:val="000010000000" w:firstRow="0" w:lastRow="0" w:firstColumn="0" w:lastColumn="0" w:oddVBand="1" w:evenVBand="0" w:oddHBand="0" w:evenHBand="0" w:firstRowFirstColumn="0" w:firstRowLastColumn="0" w:lastRowFirstColumn="0" w:lastRowLastColumn="0"/>
            <w:tcW w:w="0" w:type="auto"/>
          </w:tcPr>
          <w:p w14:paraId="27CFACF7" w14:textId="77777777" w:rsidR="006F2E49" w:rsidRPr="009B227D" w:rsidRDefault="00BB1DF7">
            <w:pPr>
              <w:pStyle w:val="Compact"/>
              <w:rPr>
                <w:sz w:val="18"/>
                <w:szCs w:val="18"/>
              </w:rPr>
            </w:pPr>
            <w:r w:rsidRPr="009B227D">
              <w:rPr>
                <w:sz w:val="18"/>
                <w:szCs w:val="18"/>
              </w:rPr>
              <w:t>N_DOCUMENT_PPR[NT]_S_[DDD]</w:t>
            </w:r>
          </w:p>
        </w:tc>
        <w:tc>
          <w:tcPr>
            <w:cnfStyle w:val="000001000000" w:firstRow="0" w:lastRow="0" w:firstColumn="0" w:lastColumn="0" w:oddVBand="0" w:evenVBand="1" w:oddHBand="0" w:evenHBand="0" w:firstRowFirstColumn="0" w:firstRowLastColumn="0" w:lastRowFirstColumn="0" w:lastRowLastColumn="0"/>
            <w:tcW w:w="0" w:type="auto"/>
          </w:tcPr>
          <w:p w14:paraId="652B59A4" w14:textId="77777777" w:rsidR="006F2E49" w:rsidRPr="009B227D" w:rsidRDefault="00BB1DF7">
            <w:pPr>
              <w:pStyle w:val="Compact"/>
              <w:rPr>
                <w:sz w:val="18"/>
                <w:szCs w:val="18"/>
              </w:rPr>
            </w:pPr>
            <w:r w:rsidRPr="009B227D">
              <w:rPr>
                <w:sz w:val="18"/>
                <w:szCs w:val="18"/>
              </w:rPr>
              <w:t>DATEAPPRO, si ETAT=“Approuvé”, DATEFINVAL si ETAT=“Abrogé”. Pas de correspondance pour les autres valeurs d’ETAT.</w:t>
            </w:r>
          </w:p>
        </w:tc>
      </w:tr>
    </w:tbl>
    <w:p w14:paraId="62331465" w14:textId="77777777" w:rsidR="006F2E49" w:rsidRDefault="00BB1DF7">
      <w:pPr>
        <w:pStyle w:val="Titre2"/>
      </w:pPr>
      <w:bookmarkStart w:id="315" w:name="_Toc214040792"/>
      <w:bookmarkStart w:id="316" w:name="X9c7e8451649b646d2cafb7c5da6034328007e94"/>
      <w:bookmarkEnd w:id="314"/>
      <w:r>
        <w:t>Remplissage des objets de la classe PerimetreEtude</w:t>
      </w:r>
      <w:bookmarkEnd w:id="315"/>
    </w:p>
    <w:p w14:paraId="5CA25BA7" w14:textId="77777777" w:rsidR="006F2E49" w:rsidRPr="0067229D" w:rsidRDefault="00BB1DF7">
      <w:pPr>
        <w:pStyle w:val="FirstParagraph"/>
        <w:rPr>
          <w:lang w:val="fr-FR"/>
        </w:rPr>
      </w:pPr>
      <w:r w:rsidRPr="0067229D">
        <w:rPr>
          <w:lang w:val="fr-FR"/>
        </w:rPr>
        <w:t xml:space="preserve">Les objets de la classe PerimetreEtude sont créés à partir ceux de la classe PerimetrePPR dont l’attribut </w:t>
      </w:r>
      <w:r w:rsidRPr="0067229D">
        <w:rPr>
          <w:rStyle w:val="VerbatimChar"/>
          <w:lang w:val="fr-FR"/>
        </w:rPr>
        <w:t>type</w:t>
      </w:r>
      <w:r w:rsidRPr="0067229D">
        <w:rPr>
          <w:lang w:val="fr-FR"/>
        </w:rPr>
        <w:t xml:space="preserve"> a la valeur “Périmètre d’étude” (03) avec une correspondance exacte : un objet de la classe PerimetrePPR génère un objet de classe Perimetre.</w:t>
      </w:r>
    </w:p>
    <w:p w14:paraId="5BA30443" w14:textId="77777777" w:rsidR="006F2E49" w:rsidRPr="0067229D" w:rsidRDefault="00BB1DF7">
      <w:pPr>
        <w:pStyle w:val="Corpsdetexte"/>
        <w:rPr>
          <w:lang w:val="fr-FR"/>
        </w:rPr>
      </w:pPr>
      <w:r w:rsidRPr="0067229D">
        <w:rPr>
          <w:lang w:val="fr-FR"/>
        </w:rPr>
        <w:t>A noter que dans l’ancien standard, l’avancement de la procédure était porté par la classe DocumentPPR (attribut “etat”) et non le périmètre. Pour la traduction des données de l’ancien standard, la valeur de l’attribut “etat” de l’objet DocumentPPR rattaché au perimetre sera donc utilisée pour les périmètres générés pour le nouveau standard.</w:t>
      </w:r>
    </w:p>
    <w:p w14:paraId="17E75C14" w14:textId="77777777" w:rsidR="006F2E49" w:rsidRDefault="00BB1DF7">
      <w:pPr>
        <w:pStyle w:val="Corpsdetexte"/>
      </w:pPr>
      <w:r w:rsidRPr="0067229D">
        <w:rPr>
          <w:lang w:val="fr-FR"/>
        </w:rPr>
        <w:lastRenderedPageBreak/>
        <w:t xml:space="preserve">La classe Perimetre est implémentée par la table </w:t>
      </w:r>
      <w:hyperlink w:anchor="table-prefixeppr_perimetre_s">
        <w:r w:rsidRPr="0067229D">
          <w:rPr>
            <w:rStyle w:val="Lienhypertexte"/>
            <w:lang w:val="fr-FR"/>
          </w:rPr>
          <w:t>[PrefixePPR]_perimetre_s</w:t>
        </w:r>
      </w:hyperlink>
      <w:r w:rsidRPr="0067229D">
        <w:rPr>
          <w:lang w:val="fr-FR"/>
        </w:rPr>
        <w:t xml:space="preserve">. </w:t>
      </w:r>
      <w:r>
        <w:t xml:space="preserve">Ses attributs sont renseignés selon les correspondances </w:t>
      </w:r>
      <w:proofErr w:type="gramStart"/>
      <w:r>
        <w:t>suivantes :</w:t>
      </w:r>
      <w:proofErr w:type="gramEnd"/>
    </w:p>
    <w:tbl>
      <w:tblPr>
        <w:tblStyle w:val="Table"/>
        <w:tblW w:w="0" w:type="auto"/>
        <w:tblLook w:val="0020" w:firstRow="1" w:lastRow="0" w:firstColumn="0" w:lastColumn="0" w:noHBand="0" w:noVBand="0"/>
      </w:tblPr>
      <w:tblGrid>
        <w:gridCol w:w="1451"/>
        <w:gridCol w:w="1903"/>
        <w:gridCol w:w="4237"/>
        <w:gridCol w:w="1799"/>
      </w:tblGrid>
      <w:tr w:rsidR="006F2E49" w:rsidRPr="009B227D" w14:paraId="3553F6BA"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1C427A9" w14:textId="77777777" w:rsidR="006F2E49" w:rsidRPr="009B227D" w:rsidRDefault="00BB1DF7">
            <w:pPr>
              <w:pStyle w:val="Compact"/>
              <w:rPr>
                <w:sz w:val="18"/>
                <w:szCs w:val="18"/>
              </w:rPr>
            </w:pPr>
            <w:r w:rsidRPr="009B227D">
              <w:rPr>
                <w:sz w:val="18"/>
                <w:szCs w:val="18"/>
              </w:rPr>
              <w:t>Nom Attribut</w:t>
            </w:r>
          </w:p>
        </w:tc>
        <w:tc>
          <w:tcPr>
            <w:cnfStyle w:val="000001000000" w:firstRow="0" w:lastRow="0" w:firstColumn="0" w:lastColumn="0" w:oddVBand="0" w:evenVBand="1" w:oddHBand="0" w:evenHBand="0" w:firstRowFirstColumn="0" w:firstRowLastColumn="0" w:lastRowFirstColumn="0" w:lastRowLastColumn="0"/>
            <w:tcW w:w="0" w:type="auto"/>
          </w:tcPr>
          <w:p w14:paraId="7D32414D" w14:textId="77777777" w:rsidR="006F2E49" w:rsidRPr="009B227D" w:rsidRDefault="00BB1DF7">
            <w:pPr>
              <w:pStyle w:val="Compact"/>
              <w:rPr>
                <w:sz w:val="18"/>
                <w:szCs w:val="18"/>
              </w:rPr>
            </w:pPr>
            <w:r w:rsidRPr="009B227D">
              <w:rPr>
                <w:sz w:val="18"/>
                <w:szCs w:val="18"/>
              </w:rPr>
              <w:t>Exemple de valeur</w:t>
            </w:r>
          </w:p>
        </w:tc>
        <w:tc>
          <w:tcPr>
            <w:cnfStyle w:val="000010000000" w:firstRow="0" w:lastRow="0" w:firstColumn="0" w:lastColumn="0" w:oddVBand="1" w:evenVBand="0" w:oddHBand="0" w:evenHBand="0" w:firstRowFirstColumn="0" w:firstRowLastColumn="0" w:lastRowFirstColumn="0" w:lastRowLastColumn="0"/>
            <w:tcW w:w="0" w:type="auto"/>
          </w:tcPr>
          <w:p w14:paraId="0C002F0C" w14:textId="77777777" w:rsidR="006F2E49" w:rsidRPr="009B227D" w:rsidRDefault="00BB1DF7">
            <w:pPr>
              <w:pStyle w:val="Compact"/>
              <w:rPr>
                <w:sz w:val="18"/>
                <w:szCs w:val="18"/>
              </w:rPr>
            </w:pPr>
            <w:r w:rsidRPr="009B227D">
              <w:rPr>
                <w:sz w:val="18"/>
                <w:szCs w:val="18"/>
              </w:rPr>
              <w:t>Table COVADIS</w:t>
            </w:r>
          </w:p>
        </w:tc>
        <w:tc>
          <w:tcPr>
            <w:cnfStyle w:val="000001000000" w:firstRow="0" w:lastRow="0" w:firstColumn="0" w:lastColumn="0" w:oddVBand="0" w:evenVBand="1" w:oddHBand="0" w:evenHBand="0" w:firstRowFirstColumn="0" w:firstRowLastColumn="0" w:lastRowFirstColumn="0" w:lastRowLastColumn="0"/>
            <w:tcW w:w="0" w:type="auto"/>
          </w:tcPr>
          <w:p w14:paraId="7E198D70" w14:textId="77777777" w:rsidR="006F2E49" w:rsidRPr="009B227D" w:rsidRDefault="00BB1DF7">
            <w:pPr>
              <w:pStyle w:val="Compact"/>
              <w:rPr>
                <w:sz w:val="18"/>
                <w:szCs w:val="18"/>
              </w:rPr>
            </w:pPr>
            <w:r w:rsidRPr="009B227D">
              <w:rPr>
                <w:sz w:val="18"/>
                <w:szCs w:val="18"/>
              </w:rPr>
              <w:t>Nom attribut COVADIS</w:t>
            </w:r>
          </w:p>
        </w:tc>
      </w:tr>
      <w:tr w:rsidR="006F2E49" w:rsidRPr="009D678C" w14:paraId="60C6B68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12D0CEB" w14:textId="77777777" w:rsidR="006F2E49" w:rsidRPr="009B227D" w:rsidRDefault="00BB1DF7">
            <w:pPr>
              <w:pStyle w:val="Compact"/>
              <w:rPr>
                <w:sz w:val="18"/>
                <w:szCs w:val="18"/>
              </w:rPr>
            </w:pPr>
            <w:proofErr w:type="gramStart"/>
            <w:r w:rsidRPr="009B227D">
              <w:rPr>
                <w:rStyle w:val="VerbatimChar"/>
                <w:sz w:val="18"/>
                <w:szCs w:val="18"/>
              </w:rPr>
              <w:t>idperimetre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8557AEB" w14:textId="77777777" w:rsidR="006F2E49" w:rsidRPr="009B227D" w:rsidRDefault="00BB1DF7">
            <w:pPr>
              <w:pStyle w:val="Compact"/>
              <w:rPr>
                <w:sz w:val="18"/>
                <w:szCs w:val="18"/>
              </w:rPr>
            </w:pPr>
            <w:r w:rsidRPr="009B227D">
              <w:rPr>
                <w:sz w:val="18"/>
                <w:szCs w:val="18"/>
              </w:rPr>
              <w:t>“1”</w:t>
            </w:r>
          </w:p>
        </w:tc>
        <w:tc>
          <w:tcPr>
            <w:cnfStyle w:val="000010000000" w:firstRow="0" w:lastRow="0" w:firstColumn="0" w:lastColumn="0" w:oddVBand="1" w:evenVBand="0" w:oddHBand="0" w:evenHBand="0" w:firstRowFirstColumn="0" w:firstRowLastColumn="0" w:lastRowFirstColumn="0" w:lastRowLastColumn="0"/>
            <w:tcW w:w="0" w:type="auto"/>
          </w:tcPr>
          <w:p w14:paraId="32598AC6" w14:textId="77777777" w:rsidR="006F2E49" w:rsidRPr="009B227D" w:rsidRDefault="00BB1DF7">
            <w:pPr>
              <w:pStyle w:val="Compact"/>
              <w:rPr>
                <w:sz w:val="18"/>
                <w:szCs w:val="18"/>
              </w:rPr>
            </w:pPr>
            <w:r w:rsidRPr="009B227D">
              <w:rPr>
                <w:sz w:val="18"/>
                <w:szCs w:val="18"/>
              </w:rPr>
              <w:t>N.A.</w:t>
            </w:r>
          </w:p>
        </w:tc>
        <w:tc>
          <w:tcPr>
            <w:cnfStyle w:val="000001000000" w:firstRow="0" w:lastRow="0" w:firstColumn="0" w:lastColumn="0" w:oddVBand="0" w:evenVBand="1" w:oddHBand="0" w:evenHBand="0" w:firstRowFirstColumn="0" w:firstRowLastColumn="0" w:lastRowFirstColumn="0" w:lastRowLastColumn="0"/>
            <w:tcW w:w="0" w:type="auto"/>
          </w:tcPr>
          <w:p w14:paraId="302D9C02" w14:textId="77777777" w:rsidR="006F2E49" w:rsidRPr="009B227D" w:rsidRDefault="00BB1DF7">
            <w:pPr>
              <w:pStyle w:val="Compact"/>
              <w:rPr>
                <w:sz w:val="18"/>
                <w:szCs w:val="18"/>
              </w:rPr>
            </w:pPr>
            <w:r w:rsidRPr="009B227D">
              <w:rPr>
                <w:sz w:val="18"/>
                <w:szCs w:val="18"/>
              </w:rPr>
              <w:t>N.A. (pas de correspondance pour l’identification du périmètre)</w:t>
            </w:r>
          </w:p>
        </w:tc>
      </w:tr>
      <w:tr w:rsidR="006F2E49" w:rsidRPr="009B227D" w14:paraId="223D61FA"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255C6B7" w14:textId="77777777" w:rsidR="006F2E49" w:rsidRPr="009B227D" w:rsidRDefault="00BB1DF7">
            <w:pPr>
              <w:pStyle w:val="Compact"/>
              <w:rPr>
                <w:sz w:val="18"/>
                <w:szCs w:val="18"/>
              </w:rPr>
            </w:pPr>
            <w:proofErr w:type="gramStart"/>
            <w:r w:rsidRPr="009B227D">
              <w:rPr>
                <w:rStyle w:val="VerbatimChar"/>
                <w:sz w:val="18"/>
                <w:szCs w:val="18"/>
              </w:rPr>
              <w:t>codeprocedure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FB53A9C" w14:textId="77777777" w:rsidR="006F2E49" w:rsidRPr="009B227D" w:rsidRDefault="00BB1DF7">
            <w:pPr>
              <w:pStyle w:val="Compact"/>
              <w:rPr>
                <w:sz w:val="18"/>
                <w:szCs w:val="18"/>
              </w:rPr>
            </w:pPr>
            <w:r w:rsidRPr="009B227D">
              <w:rPr>
                <w:sz w:val="18"/>
                <w:szCs w:val="18"/>
              </w:rPr>
              <w:t>“76DDTM20120001”</w:t>
            </w:r>
          </w:p>
        </w:tc>
        <w:tc>
          <w:tcPr>
            <w:cnfStyle w:val="000010000000" w:firstRow="0" w:lastRow="0" w:firstColumn="0" w:lastColumn="0" w:oddVBand="1" w:evenVBand="0" w:oddHBand="0" w:evenHBand="0" w:firstRowFirstColumn="0" w:firstRowLastColumn="0" w:lastRowFirstColumn="0" w:lastRowLastColumn="0"/>
            <w:tcW w:w="0" w:type="auto"/>
          </w:tcPr>
          <w:p w14:paraId="1696749A" w14:textId="77777777" w:rsidR="006F2E49" w:rsidRPr="009B227D" w:rsidRDefault="00BB1DF7">
            <w:pPr>
              <w:pStyle w:val="Compact"/>
              <w:rPr>
                <w:sz w:val="18"/>
                <w:szCs w:val="18"/>
                <w:lang w:val="en-US"/>
              </w:rPr>
            </w:pPr>
            <w:r w:rsidRPr="009B227D">
              <w:rPr>
                <w:sz w:val="18"/>
                <w:szCs w:val="18"/>
                <w:lang w:val="en-US"/>
              </w:rPr>
              <w:t>N_PERIMETRE_PPR[NT]_[AAAANNNN]_S_[DDD]</w:t>
            </w:r>
          </w:p>
        </w:tc>
        <w:tc>
          <w:tcPr>
            <w:cnfStyle w:val="000001000000" w:firstRow="0" w:lastRow="0" w:firstColumn="0" w:lastColumn="0" w:oddVBand="0" w:evenVBand="1" w:oddHBand="0" w:evenHBand="0" w:firstRowFirstColumn="0" w:firstRowLastColumn="0" w:lastRowFirstColumn="0" w:lastRowLastColumn="0"/>
            <w:tcW w:w="0" w:type="auto"/>
          </w:tcPr>
          <w:p w14:paraId="2503EA39" w14:textId="77777777" w:rsidR="006F2E49" w:rsidRPr="009B227D" w:rsidRDefault="00BB1DF7">
            <w:pPr>
              <w:pStyle w:val="Compact"/>
              <w:rPr>
                <w:sz w:val="18"/>
                <w:szCs w:val="18"/>
              </w:rPr>
            </w:pPr>
            <w:proofErr w:type="gramStart"/>
            <w:r w:rsidRPr="009B227D">
              <w:rPr>
                <w:sz w:val="18"/>
                <w:szCs w:val="18"/>
              </w:rPr>
              <w:t>idGASPAR</w:t>
            </w:r>
            <w:proofErr w:type="gramEnd"/>
            <w:r w:rsidRPr="009B227D">
              <w:rPr>
                <w:sz w:val="18"/>
                <w:szCs w:val="18"/>
              </w:rPr>
              <w:t xml:space="preserve"> (ID_GASPAR)</w:t>
            </w:r>
          </w:p>
        </w:tc>
      </w:tr>
      <w:tr w:rsidR="006F2E49" w:rsidRPr="009B227D" w14:paraId="264CC35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7E4826C" w14:textId="77777777" w:rsidR="006F2E49" w:rsidRPr="009B227D" w:rsidRDefault="00BB1DF7">
            <w:pPr>
              <w:pStyle w:val="Compact"/>
              <w:rPr>
                <w:sz w:val="18"/>
                <w:szCs w:val="18"/>
              </w:rPr>
            </w:pPr>
            <w:proofErr w:type="gramStart"/>
            <w:r w:rsidRPr="009B227D">
              <w:rPr>
                <w:rStyle w:val="VerbatimChar"/>
                <w:sz w:val="18"/>
                <w:szCs w:val="18"/>
              </w:rPr>
              <w:t>etatprocedure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046C3178" w14:textId="77777777" w:rsidR="006F2E49" w:rsidRPr="009B227D" w:rsidRDefault="00BB1DF7">
            <w:pPr>
              <w:pStyle w:val="Compact"/>
              <w:rPr>
                <w:sz w:val="18"/>
                <w:szCs w:val="18"/>
              </w:rPr>
            </w:pPr>
            <w:r w:rsidRPr="009B227D">
              <w:rPr>
                <w:sz w:val="18"/>
                <w:szCs w:val="18"/>
              </w:rPr>
              <w:t>“APPROUVE” si ETAT= “Approuvé” (02</w:t>
            </w:r>
            <w:proofErr w:type="gramStart"/>
            <w:r w:rsidRPr="009B227D">
              <w:rPr>
                <w:sz w:val="18"/>
                <w:szCs w:val="18"/>
              </w:rPr>
              <w:t>);</w:t>
            </w:r>
            <w:proofErr w:type="gramEnd"/>
            <w:r w:rsidRPr="009B227D">
              <w:rPr>
                <w:sz w:val="18"/>
                <w:szCs w:val="18"/>
              </w:rPr>
              <w:t xml:space="preserve"> PRECRIT si ETAT=“Prescrit” (01); ABROGE si ETAT =“Abrogé” (03); ANTICIPE si ETAT = “Anticipe” (04)”</w:t>
            </w:r>
          </w:p>
        </w:tc>
        <w:tc>
          <w:tcPr>
            <w:cnfStyle w:val="000010000000" w:firstRow="0" w:lastRow="0" w:firstColumn="0" w:lastColumn="0" w:oddVBand="1" w:evenVBand="0" w:oddHBand="0" w:evenHBand="0" w:firstRowFirstColumn="0" w:firstRowLastColumn="0" w:lastRowFirstColumn="0" w:lastRowLastColumn="0"/>
            <w:tcW w:w="0" w:type="auto"/>
          </w:tcPr>
          <w:p w14:paraId="45B27FF7" w14:textId="77777777" w:rsidR="006F2E49" w:rsidRPr="009B227D" w:rsidRDefault="00BB1DF7">
            <w:pPr>
              <w:pStyle w:val="Compact"/>
              <w:rPr>
                <w:sz w:val="18"/>
                <w:szCs w:val="18"/>
              </w:rPr>
            </w:pPr>
            <w:r w:rsidRPr="009B227D">
              <w:rPr>
                <w:sz w:val="18"/>
                <w:szCs w:val="18"/>
              </w:rPr>
              <w:t>N_DOCUMENT_PPR[NT]_S_[DDD]</w:t>
            </w:r>
          </w:p>
        </w:tc>
        <w:tc>
          <w:tcPr>
            <w:cnfStyle w:val="000001000000" w:firstRow="0" w:lastRow="0" w:firstColumn="0" w:lastColumn="0" w:oddVBand="0" w:evenVBand="1" w:oddHBand="0" w:evenHBand="0" w:firstRowFirstColumn="0" w:firstRowLastColumn="0" w:lastRowFirstColumn="0" w:lastRowLastColumn="0"/>
            <w:tcW w:w="0" w:type="auto"/>
          </w:tcPr>
          <w:p w14:paraId="6BE4097C" w14:textId="77777777" w:rsidR="006F2E49" w:rsidRPr="009B227D" w:rsidRDefault="00BB1DF7">
            <w:pPr>
              <w:pStyle w:val="Compact"/>
              <w:rPr>
                <w:sz w:val="18"/>
                <w:szCs w:val="18"/>
              </w:rPr>
            </w:pPr>
            <w:r w:rsidRPr="009B227D">
              <w:rPr>
                <w:sz w:val="18"/>
                <w:szCs w:val="18"/>
              </w:rPr>
              <w:t>ETAT</w:t>
            </w:r>
          </w:p>
        </w:tc>
      </w:tr>
      <w:tr w:rsidR="006F2E49" w:rsidRPr="009D678C" w14:paraId="56B0C033"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9EE0291" w14:textId="77777777" w:rsidR="006F2E49" w:rsidRPr="009B227D" w:rsidRDefault="00BB1DF7">
            <w:pPr>
              <w:pStyle w:val="Compact"/>
              <w:rPr>
                <w:sz w:val="18"/>
                <w:szCs w:val="18"/>
              </w:rPr>
            </w:pPr>
            <w:proofErr w:type="gramStart"/>
            <w:r w:rsidRPr="009B227D">
              <w:rPr>
                <w:rStyle w:val="VerbatimChar"/>
                <w:sz w:val="18"/>
                <w:szCs w:val="18"/>
              </w:rPr>
              <w:t>dateetat</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AE57673" w14:textId="77777777" w:rsidR="006F2E49" w:rsidRPr="009B227D" w:rsidRDefault="00BB1DF7">
            <w:pPr>
              <w:pStyle w:val="Compact"/>
              <w:rPr>
                <w:sz w:val="18"/>
                <w:szCs w:val="18"/>
              </w:rPr>
            </w:pPr>
            <w:r w:rsidRPr="009B227D">
              <w:rPr>
                <w:sz w:val="18"/>
                <w:szCs w:val="18"/>
              </w:rPr>
              <w:t>“2020-05-09”</w:t>
            </w:r>
          </w:p>
        </w:tc>
        <w:tc>
          <w:tcPr>
            <w:cnfStyle w:val="000010000000" w:firstRow="0" w:lastRow="0" w:firstColumn="0" w:lastColumn="0" w:oddVBand="1" w:evenVBand="0" w:oddHBand="0" w:evenHBand="0" w:firstRowFirstColumn="0" w:firstRowLastColumn="0" w:lastRowFirstColumn="0" w:lastRowLastColumn="0"/>
            <w:tcW w:w="0" w:type="auto"/>
          </w:tcPr>
          <w:p w14:paraId="7FFE0AB1" w14:textId="77777777" w:rsidR="006F2E49" w:rsidRPr="009B227D" w:rsidRDefault="00BB1DF7">
            <w:pPr>
              <w:pStyle w:val="Compact"/>
              <w:rPr>
                <w:sz w:val="18"/>
                <w:szCs w:val="18"/>
              </w:rPr>
            </w:pPr>
            <w:r w:rsidRPr="009B227D">
              <w:rPr>
                <w:sz w:val="18"/>
                <w:szCs w:val="18"/>
              </w:rPr>
              <w:t>N_DOCUMENT_PPR[NT]_S_[DDD]</w:t>
            </w:r>
          </w:p>
        </w:tc>
        <w:tc>
          <w:tcPr>
            <w:cnfStyle w:val="000001000000" w:firstRow="0" w:lastRow="0" w:firstColumn="0" w:lastColumn="0" w:oddVBand="0" w:evenVBand="1" w:oddHBand="0" w:evenHBand="0" w:firstRowFirstColumn="0" w:firstRowLastColumn="0" w:lastRowFirstColumn="0" w:lastRowLastColumn="0"/>
            <w:tcW w:w="0" w:type="auto"/>
          </w:tcPr>
          <w:p w14:paraId="4FED1E50" w14:textId="77777777" w:rsidR="006F2E49" w:rsidRPr="009B227D" w:rsidRDefault="00BB1DF7">
            <w:pPr>
              <w:pStyle w:val="Compact"/>
              <w:rPr>
                <w:sz w:val="18"/>
                <w:szCs w:val="18"/>
              </w:rPr>
            </w:pPr>
            <w:r w:rsidRPr="009B227D">
              <w:rPr>
                <w:sz w:val="18"/>
                <w:szCs w:val="18"/>
              </w:rPr>
              <w:t>DATEAPPRO, si ETAT=“Approuvé”, DATEFINVAL si ETAT=“Abrogé”. Pas de correspondance pour les autres valeurs d’ETAT.</w:t>
            </w:r>
          </w:p>
        </w:tc>
      </w:tr>
    </w:tbl>
    <w:p w14:paraId="55CA35E6" w14:textId="77777777" w:rsidR="006F2E49" w:rsidRDefault="00BB1DF7">
      <w:pPr>
        <w:pStyle w:val="Titre2"/>
      </w:pPr>
      <w:bookmarkStart w:id="317" w:name="_Toc214040793"/>
      <w:bookmarkStart w:id="318" w:name="X962dae97e58d254a1b6a98df2ab56dfcf697685"/>
      <w:bookmarkEnd w:id="316"/>
      <w:r>
        <w:t>Remplissage des objets de la classe ZoneAlea</w:t>
      </w:r>
      <w:bookmarkEnd w:id="317"/>
    </w:p>
    <w:p w14:paraId="49829C6F" w14:textId="77777777" w:rsidR="006F2E49" w:rsidRPr="0067229D" w:rsidRDefault="00BB1DF7">
      <w:pPr>
        <w:pStyle w:val="FirstParagraph"/>
        <w:rPr>
          <w:lang w:val="fr-FR"/>
        </w:rPr>
      </w:pPr>
      <w:r w:rsidRPr="0067229D">
        <w:rPr>
          <w:lang w:val="fr-FR"/>
        </w:rPr>
        <w:t>La classe Zone d’aléa permet de décrire des zones géographiques soumises à des aléas et d’en préciser le type d’aléa, son niveau, et sa probabilité d’occurrence.</w:t>
      </w:r>
    </w:p>
    <w:p w14:paraId="32B82D09" w14:textId="77777777" w:rsidR="006F2E49" w:rsidRPr="0067229D" w:rsidRDefault="00BB1DF7">
      <w:pPr>
        <w:pStyle w:val="Corpsdetexte"/>
        <w:rPr>
          <w:lang w:val="fr-FR"/>
        </w:rPr>
      </w:pPr>
      <w:r w:rsidRPr="0067229D">
        <w:rPr>
          <w:lang w:val="fr-FR"/>
        </w:rPr>
        <w:t>Dans le cadre du profil applicatif PPR des nouveaux standards, elle est spécialisée par des classes spécifiques en fonction du type de zone d’aléa que l’on veut renseigner : - ZoneAleaReference, ZoneAleaEcheance100ans et ZoneAleaExceptionnel pour les zones d’aléa naturels - ZoneAleaTechnoRapide, ZoneAleaTechnoLent et ZoneAleaTechnoProjection pour les zones d’aléas liées aux risques industriels.</w:t>
      </w:r>
    </w:p>
    <w:p w14:paraId="5EA47C86" w14:textId="77777777" w:rsidR="006F2E49" w:rsidRPr="0067229D" w:rsidRDefault="00BB1DF7">
      <w:pPr>
        <w:pStyle w:val="Corpsdetexte"/>
        <w:rPr>
          <w:lang w:val="fr-FR"/>
        </w:rPr>
      </w:pPr>
      <w:r w:rsidRPr="0067229D">
        <w:rPr>
          <w:lang w:val="fr-FR"/>
        </w:rPr>
        <w:t>Ce sont ces classes qui seront remplies à partir des objets de la classe ZoneAleaPPR de l’ancien standard.</w:t>
      </w:r>
    </w:p>
    <w:p w14:paraId="6749FABE" w14:textId="77777777" w:rsidR="006F2E49" w:rsidRDefault="00BB1DF7">
      <w:pPr>
        <w:pStyle w:val="Titre3"/>
      </w:pPr>
      <w:bookmarkStart w:id="319" w:name="_Toc214040794"/>
      <w:bookmarkStart w:id="320" w:name="X2bc7c82aeec104f70c85541b76bb07584cdfd68"/>
      <w:r>
        <w:t>Remplissage des objets de la classe ZoneAleaReference</w:t>
      </w:r>
      <w:bookmarkEnd w:id="319"/>
    </w:p>
    <w:p w14:paraId="1C25319A" w14:textId="77777777" w:rsidR="006F2E49" w:rsidRPr="0067229D" w:rsidRDefault="00BB1DF7">
      <w:pPr>
        <w:pStyle w:val="FirstParagraph"/>
        <w:rPr>
          <w:lang w:val="fr-FR"/>
        </w:rPr>
      </w:pPr>
      <w:r w:rsidRPr="0067229D">
        <w:rPr>
          <w:lang w:val="fr-FR"/>
        </w:rPr>
        <w:t>L’ancien standard ne définissait qu’une classe pour les zones d’aléas. Par défaut, on considère que les objets de la classe ZoneAleaPPR décrivent l’aléa de référence dans le cadre des PPR Naturels. Dans ce cas, un objet de l’ancienne classe ZoneAleaPPR sera converti en un objet de la classe ZoneAleaReference. Les exceptions seront précisées pour chacune des classes du nouveau standard.</w:t>
      </w:r>
    </w:p>
    <w:p w14:paraId="59ECADF8" w14:textId="77777777" w:rsidR="006F2E49" w:rsidRDefault="00BB1DF7">
      <w:pPr>
        <w:pStyle w:val="Corpsdetexte"/>
      </w:pPr>
      <w:r w:rsidRPr="0067229D">
        <w:rPr>
          <w:lang w:val="fr-FR"/>
        </w:rPr>
        <w:lastRenderedPageBreak/>
        <w:t xml:space="preserve">La classe ZoneAleaReference est implémentée par la table </w:t>
      </w:r>
      <w:hyperlink w:anchor="X355f9f525c3b2f284988dc41af0f6734cf19ba8">
        <w:r w:rsidRPr="0067229D">
          <w:rPr>
            <w:rStyle w:val="Lienhypertexte"/>
            <w:lang w:val="fr-FR"/>
          </w:rPr>
          <w:t>[PrefixePPR]_zonealeareference_[CodeAlea]_s</w:t>
        </w:r>
      </w:hyperlink>
      <w:r w:rsidRPr="0067229D">
        <w:rPr>
          <w:lang w:val="fr-FR"/>
        </w:rPr>
        <w:t xml:space="preserve">. </w:t>
      </w:r>
      <w:r>
        <w:t xml:space="preserve">Ses attributs sont renseignés selon les correspondances </w:t>
      </w:r>
      <w:proofErr w:type="gramStart"/>
      <w:r>
        <w:t>suivantes :</w:t>
      </w:r>
      <w:proofErr w:type="gramEnd"/>
    </w:p>
    <w:tbl>
      <w:tblPr>
        <w:tblStyle w:val="Table"/>
        <w:tblW w:w="0" w:type="auto"/>
        <w:tblLook w:val="0020" w:firstRow="1" w:lastRow="0" w:firstColumn="0" w:lastColumn="0" w:noHBand="0" w:noVBand="0"/>
      </w:tblPr>
      <w:tblGrid>
        <w:gridCol w:w="1501"/>
        <w:gridCol w:w="1958"/>
        <w:gridCol w:w="4291"/>
        <w:gridCol w:w="1640"/>
      </w:tblGrid>
      <w:tr w:rsidR="006F2E49" w:rsidRPr="009B227D" w14:paraId="17FFCC17"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7DAF8CE" w14:textId="77777777" w:rsidR="006F2E49" w:rsidRPr="009B227D" w:rsidRDefault="00BB1DF7">
            <w:pPr>
              <w:pStyle w:val="Compact"/>
              <w:rPr>
                <w:sz w:val="18"/>
                <w:szCs w:val="18"/>
              </w:rPr>
            </w:pPr>
            <w:r w:rsidRPr="009B227D">
              <w:rPr>
                <w:sz w:val="18"/>
                <w:szCs w:val="18"/>
              </w:rPr>
              <w:t>Nom Attribut</w:t>
            </w:r>
          </w:p>
        </w:tc>
        <w:tc>
          <w:tcPr>
            <w:cnfStyle w:val="000001000000" w:firstRow="0" w:lastRow="0" w:firstColumn="0" w:lastColumn="0" w:oddVBand="0" w:evenVBand="1" w:oddHBand="0" w:evenHBand="0" w:firstRowFirstColumn="0" w:firstRowLastColumn="0" w:lastRowFirstColumn="0" w:lastRowLastColumn="0"/>
            <w:tcW w:w="0" w:type="auto"/>
          </w:tcPr>
          <w:p w14:paraId="5687DE63" w14:textId="77777777" w:rsidR="006F2E49" w:rsidRPr="009B227D" w:rsidRDefault="00BB1DF7">
            <w:pPr>
              <w:pStyle w:val="Compact"/>
              <w:rPr>
                <w:sz w:val="18"/>
                <w:szCs w:val="18"/>
              </w:rPr>
            </w:pPr>
            <w:r w:rsidRPr="009B227D">
              <w:rPr>
                <w:sz w:val="18"/>
                <w:szCs w:val="18"/>
              </w:rPr>
              <w:t>Exemple de valeur</w:t>
            </w:r>
          </w:p>
        </w:tc>
        <w:tc>
          <w:tcPr>
            <w:cnfStyle w:val="000010000000" w:firstRow="0" w:lastRow="0" w:firstColumn="0" w:lastColumn="0" w:oddVBand="1" w:evenVBand="0" w:oddHBand="0" w:evenHBand="0" w:firstRowFirstColumn="0" w:firstRowLastColumn="0" w:lastRowFirstColumn="0" w:lastRowLastColumn="0"/>
            <w:tcW w:w="0" w:type="auto"/>
          </w:tcPr>
          <w:p w14:paraId="356B56DB" w14:textId="77777777" w:rsidR="006F2E49" w:rsidRPr="009B227D" w:rsidRDefault="00BB1DF7">
            <w:pPr>
              <w:pStyle w:val="Compact"/>
              <w:rPr>
                <w:sz w:val="18"/>
                <w:szCs w:val="18"/>
              </w:rPr>
            </w:pPr>
            <w:r w:rsidRPr="009B227D">
              <w:rPr>
                <w:sz w:val="18"/>
                <w:szCs w:val="18"/>
              </w:rPr>
              <w:t>Table COVADIS</w:t>
            </w:r>
          </w:p>
        </w:tc>
        <w:tc>
          <w:tcPr>
            <w:cnfStyle w:val="000001000000" w:firstRow="0" w:lastRow="0" w:firstColumn="0" w:lastColumn="0" w:oddVBand="0" w:evenVBand="1" w:oddHBand="0" w:evenHBand="0" w:firstRowFirstColumn="0" w:firstRowLastColumn="0" w:lastRowFirstColumn="0" w:lastRowLastColumn="0"/>
            <w:tcW w:w="0" w:type="auto"/>
          </w:tcPr>
          <w:p w14:paraId="71EFCFB2" w14:textId="77777777" w:rsidR="006F2E49" w:rsidRPr="009B227D" w:rsidRDefault="00BB1DF7">
            <w:pPr>
              <w:pStyle w:val="Compact"/>
              <w:rPr>
                <w:sz w:val="18"/>
                <w:szCs w:val="18"/>
              </w:rPr>
            </w:pPr>
            <w:r w:rsidRPr="009B227D">
              <w:rPr>
                <w:sz w:val="18"/>
                <w:szCs w:val="18"/>
              </w:rPr>
              <w:t>Nom attribut COVADIS</w:t>
            </w:r>
          </w:p>
        </w:tc>
      </w:tr>
      <w:tr w:rsidR="006F2E49" w:rsidRPr="009B227D" w14:paraId="61B5159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B453B89" w14:textId="77777777" w:rsidR="006F2E49" w:rsidRPr="009B227D" w:rsidRDefault="00BB1DF7">
            <w:pPr>
              <w:pStyle w:val="Compact"/>
              <w:rPr>
                <w:sz w:val="18"/>
                <w:szCs w:val="18"/>
              </w:rPr>
            </w:pPr>
            <w:proofErr w:type="gramStart"/>
            <w:r w:rsidRPr="009B227D">
              <w:rPr>
                <w:rStyle w:val="VerbatimChar"/>
                <w:sz w:val="18"/>
                <w:szCs w:val="18"/>
              </w:rPr>
              <w:t>idZoneAlea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3A09E4EA" w14:textId="77777777" w:rsidR="006F2E49" w:rsidRPr="009B227D" w:rsidRDefault="00BB1DF7">
            <w:pPr>
              <w:pStyle w:val="Compact"/>
              <w:rPr>
                <w:sz w:val="18"/>
                <w:szCs w:val="18"/>
              </w:rPr>
            </w:pPr>
            <w:r w:rsidRPr="009B227D">
              <w:rPr>
                <w:sz w:val="18"/>
                <w:szCs w:val="18"/>
              </w:rPr>
              <w:t>“20120001R000003”</w:t>
            </w:r>
          </w:p>
        </w:tc>
        <w:tc>
          <w:tcPr>
            <w:cnfStyle w:val="000010000000" w:firstRow="0" w:lastRow="0" w:firstColumn="0" w:lastColumn="0" w:oddVBand="1" w:evenVBand="0" w:oddHBand="0" w:evenHBand="0" w:firstRowFirstColumn="0" w:firstRowLastColumn="0" w:lastRowFirstColumn="0" w:lastRowLastColumn="0"/>
            <w:tcW w:w="0" w:type="auto"/>
          </w:tcPr>
          <w:p w14:paraId="289FBF4C" w14:textId="77777777" w:rsidR="006F2E49" w:rsidRPr="009B227D" w:rsidRDefault="00BB1DF7">
            <w:pPr>
              <w:pStyle w:val="Compact"/>
              <w:rPr>
                <w:sz w:val="18"/>
                <w:szCs w:val="18"/>
                <w:lang w:val="en-US"/>
              </w:rPr>
            </w:pPr>
            <w:r w:rsidRPr="009B227D">
              <w:rPr>
                <w:sz w:val="18"/>
                <w:szCs w:val="18"/>
                <w:lang w:val="en-US"/>
              </w:rPr>
              <w:t>N_ZONE_ALEA_PPRN_[AAAANNNN]_S_[DDD]</w:t>
            </w:r>
          </w:p>
        </w:tc>
        <w:tc>
          <w:tcPr>
            <w:cnfStyle w:val="000001000000" w:firstRow="0" w:lastRow="0" w:firstColumn="0" w:lastColumn="0" w:oddVBand="0" w:evenVBand="1" w:oddHBand="0" w:evenHBand="0" w:firstRowFirstColumn="0" w:firstRowLastColumn="0" w:lastRowFirstColumn="0" w:lastRowLastColumn="0"/>
            <w:tcW w:w="0" w:type="auto"/>
          </w:tcPr>
          <w:p w14:paraId="137A9BBB" w14:textId="77777777" w:rsidR="006F2E49" w:rsidRPr="009B227D" w:rsidRDefault="00BB1DF7">
            <w:pPr>
              <w:pStyle w:val="Compact"/>
              <w:rPr>
                <w:sz w:val="18"/>
                <w:szCs w:val="18"/>
              </w:rPr>
            </w:pPr>
            <w:r w:rsidRPr="009B227D">
              <w:rPr>
                <w:sz w:val="18"/>
                <w:szCs w:val="18"/>
              </w:rPr>
              <w:t>ID_ZONE</w:t>
            </w:r>
          </w:p>
        </w:tc>
      </w:tr>
      <w:tr w:rsidR="006F2E49" w:rsidRPr="009B227D" w14:paraId="591443A2"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B0A5F0D" w14:textId="77777777" w:rsidR="006F2E49" w:rsidRPr="009B227D" w:rsidRDefault="00BB1DF7">
            <w:pPr>
              <w:pStyle w:val="Compact"/>
              <w:rPr>
                <w:sz w:val="18"/>
                <w:szCs w:val="18"/>
              </w:rPr>
            </w:pPr>
            <w:proofErr w:type="gramStart"/>
            <w:r w:rsidRPr="009B227D">
              <w:rPr>
                <w:rStyle w:val="VerbatimChar"/>
                <w:sz w:val="18"/>
                <w:szCs w:val="18"/>
              </w:rPr>
              <w:t>codeprocedure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57ED7912" w14:textId="77777777" w:rsidR="006F2E49" w:rsidRPr="009B227D" w:rsidRDefault="00BB1DF7">
            <w:pPr>
              <w:pStyle w:val="Compact"/>
              <w:rPr>
                <w:sz w:val="18"/>
                <w:szCs w:val="18"/>
              </w:rPr>
            </w:pPr>
            <w:r w:rsidRPr="009B227D">
              <w:rPr>
                <w:sz w:val="18"/>
                <w:szCs w:val="18"/>
              </w:rPr>
              <w:t>76DDTM20120001</w:t>
            </w:r>
          </w:p>
        </w:tc>
        <w:tc>
          <w:tcPr>
            <w:cnfStyle w:val="000010000000" w:firstRow="0" w:lastRow="0" w:firstColumn="0" w:lastColumn="0" w:oddVBand="1" w:evenVBand="0" w:oddHBand="0" w:evenHBand="0" w:firstRowFirstColumn="0" w:firstRowLastColumn="0" w:lastRowFirstColumn="0" w:lastRowLastColumn="0"/>
            <w:tcW w:w="0" w:type="auto"/>
          </w:tcPr>
          <w:p w14:paraId="4C4A916A" w14:textId="77777777" w:rsidR="006F2E49" w:rsidRPr="009B227D" w:rsidRDefault="00BB1DF7">
            <w:pPr>
              <w:pStyle w:val="Compact"/>
              <w:rPr>
                <w:sz w:val="18"/>
                <w:szCs w:val="18"/>
                <w:lang w:val="en-US"/>
              </w:rPr>
            </w:pPr>
            <w:r w:rsidRPr="009B227D">
              <w:rPr>
                <w:sz w:val="18"/>
                <w:szCs w:val="18"/>
                <w:lang w:val="en-US"/>
              </w:rPr>
              <w:t>N_ZONE_ALEA_PPRN_[AAAANNNN]_S_[DDD]</w:t>
            </w:r>
          </w:p>
        </w:tc>
        <w:tc>
          <w:tcPr>
            <w:cnfStyle w:val="000001000000" w:firstRow="0" w:lastRow="0" w:firstColumn="0" w:lastColumn="0" w:oddVBand="0" w:evenVBand="1" w:oddHBand="0" w:evenHBand="0" w:firstRowFirstColumn="0" w:firstRowLastColumn="0" w:lastRowFirstColumn="0" w:lastRowLastColumn="0"/>
            <w:tcW w:w="0" w:type="auto"/>
          </w:tcPr>
          <w:p w14:paraId="63B95C3C" w14:textId="77777777" w:rsidR="006F2E49" w:rsidRPr="009B227D" w:rsidRDefault="00BB1DF7">
            <w:pPr>
              <w:pStyle w:val="Compact"/>
              <w:rPr>
                <w:sz w:val="18"/>
                <w:szCs w:val="18"/>
              </w:rPr>
            </w:pPr>
            <w:r w:rsidRPr="009B227D">
              <w:rPr>
                <w:sz w:val="18"/>
                <w:szCs w:val="18"/>
              </w:rPr>
              <w:t>ID_GASPAR</w:t>
            </w:r>
          </w:p>
        </w:tc>
      </w:tr>
      <w:tr w:rsidR="006F2E49" w:rsidRPr="009D678C" w14:paraId="00DAB0C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97395E2" w14:textId="77777777" w:rsidR="006F2E49" w:rsidRPr="009B227D" w:rsidRDefault="00BB1DF7">
            <w:pPr>
              <w:pStyle w:val="Compact"/>
              <w:rPr>
                <w:sz w:val="18"/>
                <w:szCs w:val="18"/>
              </w:rPr>
            </w:pPr>
            <w:proofErr w:type="gramStart"/>
            <w:r w:rsidRPr="009B227D">
              <w:rPr>
                <w:rStyle w:val="VerbatimChar"/>
                <w:sz w:val="18"/>
                <w:szCs w:val="18"/>
              </w:rPr>
              <w:t>typealea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249FEDA" w14:textId="77777777" w:rsidR="006F2E49" w:rsidRPr="009B227D" w:rsidRDefault="00BB1DF7">
            <w:pPr>
              <w:pStyle w:val="Compact"/>
              <w:rPr>
                <w:sz w:val="18"/>
                <w:szCs w:val="18"/>
              </w:rPr>
            </w:pPr>
            <w:r w:rsidRPr="009B227D">
              <w:rPr>
                <w:sz w:val="18"/>
                <w:szCs w:val="18"/>
              </w:rPr>
              <w:t xml:space="preserve">“112” (valeur à prendre parmi les codes de l’énumération </w:t>
            </w:r>
            <w:hyperlink w:anchor="table-dénumération-typealea">
              <w:r w:rsidRPr="009B227D">
                <w:rPr>
                  <w:rStyle w:val="Lienhypertexte"/>
                  <w:sz w:val="18"/>
                  <w:szCs w:val="18"/>
                </w:rPr>
                <w:t>typealea</w:t>
              </w:r>
            </w:hyperlink>
            <w:r w:rsidRPr="009B227D">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4BC2E5DC" w14:textId="77777777" w:rsidR="006F2E49" w:rsidRPr="009B227D" w:rsidRDefault="00BB1DF7">
            <w:pPr>
              <w:pStyle w:val="Compact"/>
              <w:rPr>
                <w:sz w:val="18"/>
                <w:szCs w:val="18"/>
                <w:lang w:val="en-US"/>
              </w:rPr>
            </w:pPr>
            <w:r w:rsidRPr="009B227D">
              <w:rPr>
                <w:sz w:val="18"/>
                <w:szCs w:val="18"/>
                <w:lang w:val="en-US"/>
              </w:rPr>
              <w:t>N_ZONE_ALEA_PPRN_[AAAANNNN]_S_[DDD]</w:t>
            </w:r>
          </w:p>
        </w:tc>
        <w:tc>
          <w:tcPr>
            <w:cnfStyle w:val="000001000000" w:firstRow="0" w:lastRow="0" w:firstColumn="0" w:lastColumn="0" w:oddVBand="0" w:evenVBand="1" w:oddHBand="0" w:evenHBand="0" w:firstRowFirstColumn="0" w:firstRowLastColumn="0" w:lastRowFirstColumn="0" w:lastRowLastColumn="0"/>
            <w:tcW w:w="0" w:type="auto"/>
          </w:tcPr>
          <w:p w14:paraId="0EF8FBA5" w14:textId="77777777" w:rsidR="006F2E49" w:rsidRPr="009B227D" w:rsidRDefault="00BB1DF7">
            <w:pPr>
              <w:pStyle w:val="Compact"/>
              <w:rPr>
                <w:sz w:val="18"/>
                <w:szCs w:val="18"/>
              </w:rPr>
            </w:pPr>
            <w:r w:rsidRPr="009B227D">
              <w:rPr>
                <w:sz w:val="18"/>
                <w:szCs w:val="18"/>
              </w:rPr>
              <w:t xml:space="preserve">CODERISQUE. Seuls les deux ou trois premiers chiffres de CODERISQUE (ceux différents de 0) sont à reprendre pour renseigner l’attribut </w:t>
            </w:r>
            <w:r w:rsidRPr="009B227D">
              <w:rPr>
                <w:rStyle w:val="VerbatimChar"/>
                <w:sz w:val="18"/>
                <w:szCs w:val="18"/>
              </w:rPr>
              <w:t>typealea</w:t>
            </w:r>
            <w:r w:rsidRPr="009B227D">
              <w:rPr>
                <w:sz w:val="18"/>
                <w:szCs w:val="18"/>
              </w:rPr>
              <w:t>.</w:t>
            </w:r>
          </w:p>
        </w:tc>
      </w:tr>
      <w:tr w:rsidR="006F2E49" w:rsidRPr="009B227D" w14:paraId="0313B7E4"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0BD635D" w14:textId="77777777" w:rsidR="006F2E49" w:rsidRPr="009B227D" w:rsidRDefault="00BB1DF7">
            <w:pPr>
              <w:pStyle w:val="Compact"/>
              <w:rPr>
                <w:sz w:val="18"/>
                <w:szCs w:val="18"/>
              </w:rPr>
            </w:pPr>
            <w:proofErr w:type="gramStart"/>
            <w:r w:rsidRPr="009B227D">
              <w:rPr>
                <w:rStyle w:val="VerbatimChar"/>
                <w:sz w:val="18"/>
                <w:szCs w:val="18"/>
              </w:rPr>
              <w:t>niveaualea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5C99DE25" w14:textId="77777777" w:rsidR="006F2E49" w:rsidRPr="009B227D" w:rsidRDefault="00BB1DF7">
            <w:pPr>
              <w:pStyle w:val="Compact"/>
              <w:rPr>
                <w:sz w:val="18"/>
                <w:szCs w:val="18"/>
              </w:rPr>
            </w:pPr>
            <w:r w:rsidRPr="009B227D">
              <w:rPr>
                <w:sz w:val="18"/>
                <w:szCs w:val="18"/>
              </w:rPr>
              <w:t xml:space="preserve">“06” (valeur à prendre parmi les codes de l’énumération </w:t>
            </w:r>
            <w:hyperlink w:anchor="table-dénumération-typeniveaualea">
              <w:r w:rsidRPr="009B227D">
                <w:rPr>
                  <w:rStyle w:val="Lienhypertexte"/>
                  <w:sz w:val="18"/>
                  <w:szCs w:val="18"/>
                </w:rPr>
                <w:t>typeniveaualea</w:t>
              </w:r>
            </w:hyperlink>
            <w:r w:rsidRPr="009B227D">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15EC244F" w14:textId="77777777" w:rsidR="006F2E49" w:rsidRPr="009B227D" w:rsidRDefault="00BB1DF7">
            <w:pPr>
              <w:pStyle w:val="Compact"/>
              <w:rPr>
                <w:sz w:val="18"/>
                <w:szCs w:val="18"/>
                <w:lang w:val="en-US"/>
              </w:rPr>
            </w:pPr>
            <w:r w:rsidRPr="009B227D">
              <w:rPr>
                <w:sz w:val="18"/>
                <w:szCs w:val="18"/>
                <w:lang w:val="en-US"/>
              </w:rPr>
              <w:t>N_ZONE_ALEA_PPRN_[AAAANNNN]_S_[DDD]</w:t>
            </w:r>
          </w:p>
        </w:tc>
        <w:tc>
          <w:tcPr>
            <w:cnfStyle w:val="000001000000" w:firstRow="0" w:lastRow="0" w:firstColumn="0" w:lastColumn="0" w:oddVBand="0" w:evenVBand="1" w:oddHBand="0" w:evenHBand="0" w:firstRowFirstColumn="0" w:firstRowLastColumn="0" w:lastRowFirstColumn="0" w:lastRowLastColumn="0"/>
            <w:tcW w:w="0" w:type="auto"/>
          </w:tcPr>
          <w:p w14:paraId="1F39AFA3" w14:textId="77777777" w:rsidR="006F2E49" w:rsidRPr="009B227D" w:rsidRDefault="00BB1DF7">
            <w:pPr>
              <w:pStyle w:val="Compact"/>
              <w:rPr>
                <w:sz w:val="18"/>
                <w:szCs w:val="18"/>
              </w:rPr>
            </w:pPr>
            <w:r w:rsidRPr="009B227D">
              <w:rPr>
                <w:sz w:val="18"/>
                <w:szCs w:val="18"/>
              </w:rPr>
              <w:t>NIVALEA_STD</w:t>
            </w:r>
          </w:p>
        </w:tc>
      </w:tr>
      <w:tr w:rsidR="006F2E49" w:rsidRPr="009D678C" w14:paraId="56AFCAE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68257BB" w14:textId="77777777" w:rsidR="006F2E49" w:rsidRPr="009B227D" w:rsidRDefault="00BB1DF7">
            <w:pPr>
              <w:pStyle w:val="Compact"/>
              <w:rPr>
                <w:sz w:val="18"/>
                <w:szCs w:val="18"/>
              </w:rPr>
            </w:pPr>
            <w:proofErr w:type="gramStart"/>
            <w:r w:rsidRPr="009B227D">
              <w:rPr>
                <w:rStyle w:val="VerbatimChar"/>
                <w:sz w:val="18"/>
                <w:szCs w:val="18"/>
              </w:rPr>
              <w:t>occurrence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716C79B9" w14:textId="77777777" w:rsidR="006F2E49" w:rsidRPr="009B227D" w:rsidRDefault="00BB1DF7">
            <w:pPr>
              <w:pStyle w:val="Compact"/>
              <w:rPr>
                <w:sz w:val="18"/>
                <w:szCs w:val="18"/>
              </w:rPr>
            </w:pPr>
            <w:r w:rsidRPr="009B227D">
              <w:rPr>
                <w:sz w:val="18"/>
                <w:szCs w:val="18"/>
              </w:rPr>
              <w:t>30</w:t>
            </w:r>
          </w:p>
        </w:tc>
        <w:tc>
          <w:tcPr>
            <w:cnfStyle w:val="000010000000" w:firstRow="0" w:lastRow="0" w:firstColumn="0" w:lastColumn="0" w:oddVBand="1" w:evenVBand="0" w:oddHBand="0" w:evenHBand="0" w:firstRowFirstColumn="0" w:firstRowLastColumn="0" w:lastRowFirstColumn="0" w:lastRowLastColumn="0"/>
            <w:tcW w:w="0" w:type="auto"/>
          </w:tcPr>
          <w:p w14:paraId="6986A86A" w14:textId="77777777" w:rsidR="006F2E49" w:rsidRPr="009B227D" w:rsidRDefault="00BB1DF7">
            <w:pPr>
              <w:pStyle w:val="Compact"/>
              <w:rPr>
                <w:sz w:val="18"/>
                <w:szCs w:val="18"/>
              </w:rPr>
            </w:pPr>
            <w:r w:rsidRPr="009B227D">
              <w:rPr>
                <w:sz w:val="18"/>
                <w:szCs w:val="18"/>
              </w:rPr>
              <w:t>N.A.</w:t>
            </w:r>
          </w:p>
        </w:tc>
        <w:tc>
          <w:tcPr>
            <w:cnfStyle w:val="000001000000" w:firstRow="0" w:lastRow="0" w:firstColumn="0" w:lastColumn="0" w:oddVBand="0" w:evenVBand="1" w:oddHBand="0" w:evenHBand="0" w:firstRowFirstColumn="0" w:firstRowLastColumn="0" w:lastRowFirstColumn="0" w:lastRowLastColumn="0"/>
            <w:tcW w:w="0" w:type="auto"/>
          </w:tcPr>
          <w:p w14:paraId="6DF7CE3C" w14:textId="77777777" w:rsidR="006F2E49" w:rsidRPr="009B227D" w:rsidRDefault="00BB1DF7">
            <w:pPr>
              <w:pStyle w:val="Compact"/>
              <w:rPr>
                <w:sz w:val="18"/>
                <w:szCs w:val="18"/>
              </w:rPr>
            </w:pPr>
            <w:r w:rsidRPr="009B227D">
              <w:rPr>
                <w:sz w:val="18"/>
                <w:szCs w:val="18"/>
              </w:rPr>
              <w:t>N.A. (Pas de correspondance pour l’occurrence)</w:t>
            </w:r>
          </w:p>
        </w:tc>
      </w:tr>
      <w:tr w:rsidR="006F2E49" w:rsidRPr="009B227D" w14:paraId="2ABF4811"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1090579" w14:textId="77777777" w:rsidR="006F2E49" w:rsidRPr="009B227D" w:rsidRDefault="00BB1DF7">
            <w:pPr>
              <w:pStyle w:val="Compact"/>
              <w:rPr>
                <w:sz w:val="18"/>
                <w:szCs w:val="18"/>
              </w:rPr>
            </w:pPr>
            <w:proofErr w:type="gramStart"/>
            <w:r w:rsidRPr="009B227D">
              <w:rPr>
                <w:rStyle w:val="VerbatimChar"/>
                <w:sz w:val="18"/>
                <w:szCs w:val="18"/>
              </w:rPr>
              <w:t>description</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4223B3D8" w14:textId="77777777" w:rsidR="006F2E49" w:rsidRPr="009B227D" w:rsidRDefault="00BB1DF7">
            <w:pPr>
              <w:pStyle w:val="Compact"/>
              <w:rPr>
                <w:sz w:val="18"/>
                <w:szCs w:val="18"/>
              </w:rPr>
            </w:pPr>
            <w:r w:rsidRPr="009B227D">
              <w:rPr>
                <w:sz w:val="18"/>
                <w:szCs w:val="18"/>
              </w:rPr>
              <w:t>Inondation - Par submersion marine</w:t>
            </w:r>
          </w:p>
        </w:tc>
        <w:tc>
          <w:tcPr>
            <w:cnfStyle w:val="000010000000" w:firstRow="0" w:lastRow="0" w:firstColumn="0" w:lastColumn="0" w:oddVBand="1" w:evenVBand="0" w:oddHBand="0" w:evenHBand="0" w:firstRowFirstColumn="0" w:firstRowLastColumn="0" w:lastRowFirstColumn="0" w:lastRowLastColumn="0"/>
            <w:tcW w:w="0" w:type="auto"/>
          </w:tcPr>
          <w:p w14:paraId="6EB74AD8" w14:textId="77777777" w:rsidR="006F2E49" w:rsidRPr="009B227D" w:rsidRDefault="00BB1DF7">
            <w:pPr>
              <w:pStyle w:val="Compact"/>
              <w:rPr>
                <w:sz w:val="18"/>
                <w:szCs w:val="18"/>
                <w:lang w:val="en-US"/>
              </w:rPr>
            </w:pPr>
            <w:r w:rsidRPr="009B227D">
              <w:rPr>
                <w:sz w:val="18"/>
                <w:szCs w:val="18"/>
                <w:lang w:val="en-US"/>
              </w:rPr>
              <w:t>N_ZONE_ALEA_PPRN_[AAAANNNN]_S_[DDD]</w:t>
            </w:r>
          </w:p>
        </w:tc>
        <w:tc>
          <w:tcPr>
            <w:cnfStyle w:val="000001000000" w:firstRow="0" w:lastRow="0" w:firstColumn="0" w:lastColumn="0" w:oddVBand="0" w:evenVBand="1" w:oddHBand="0" w:evenHBand="0" w:firstRowFirstColumn="0" w:firstRowLastColumn="0" w:lastRowFirstColumn="0" w:lastRowLastColumn="0"/>
            <w:tcW w:w="0" w:type="auto"/>
          </w:tcPr>
          <w:p w14:paraId="08BF3775" w14:textId="77777777" w:rsidR="006F2E49" w:rsidRPr="009B227D" w:rsidRDefault="00BB1DF7">
            <w:pPr>
              <w:pStyle w:val="Compact"/>
              <w:rPr>
                <w:sz w:val="18"/>
                <w:szCs w:val="18"/>
              </w:rPr>
            </w:pPr>
            <w:r w:rsidRPr="009B227D">
              <w:rPr>
                <w:sz w:val="18"/>
                <w:szCs w:val="18"/>
              </w:rPr>
              <w:t>DESCRIPT</w:t>
            </w:r>
          </w:p>
        </w:tc>
      </w:tr>
    </w:tbl>
    <w:p w14:paraId="073C6F5F" w14:textId="77777777" w:rsidR="006F2E49" w:rsidRPr="0067229D" w:rsidRDefault="00BB1DF7">
      <w:pPr>
        <w:pStyle w:val="Corpsdetexte"/>
        <w:rPr>
          <w:lang w:val="fr-FR"/>
        </w:rPr>
      </w:pPr>
      <w:r w:rsidRPr="0067229D">
        <w:rPr>
          <w:b/>
          <w:bCs/>
          <w:lang w:val="fr-FR"/>
        </w:rPr>
        <w:t>Cas particulier des PPR naturels multirisques</w:t>
      </w:r>
    </w:p>
    <w:p w14:paraId="34895605" w14:textId="77777777" w:rsidR="006F2E49" w:rsidRPr="0067229D" w:rsidRDefault="00BB1DF7">
      <w:pPr>
        <w:pStyle w:val="Corpsdetexte"/>
        <w:rPr>
          <w:lang w:val="fr-FR"/>
        </w:rPr>
      </w:pPr>
      <w:r w:rsidRPr="0067229D">
        <w:rPr>
          <w:lang w:val="fr-FR"/>
        </w:rPr>
        <w:t>Le standard COVADIS permet de décrire des zones d’aléas “multirisques”, c’est à dire des zones sur lesquelles plusieurs types d’aléas s’appliquent avec pour chacun d’eux un niveau d’aléa particulier. Ces zones d’aléas sont identifiées dans la table N_ZONE_ALEA_PPRN_[AAAANNNN]_S_[DDD] par un CODERISQUE égal à 999999, la description des risques particuliers associés à ces zones étant gérées dans une table N_MULTIALEA_PPRN_[AAAANNNN]_[DDD].</w:t>
      </w:r>
    </w:p>
    <w:p w14:paraId="13B5D4BC" w14:textId="77777777" w:rsidR="006F2E49" w:rsidRPr="0067229D" w:rsidRDefault="00BB1DF7">
      <w:pPr>
        <w:pStyle w:val="Corpsdetexte"/>
        <w:rPr>
          <w:lang w:val="fr-FR"/>
        </w:rPr>
      </w:pPr>
      <w:r w:rsidRPr="0067229D">
        <w:rPr>
          <w:lang w:val="fr-FR"/>
        </w:rPr>
        <w:t xml:space="preserve">Le nouveau standard reprend aussi ce mécanisme de zones multirisques en proposant des tables permettant de représenter une synthèse des zones d’aléas : * </w:t>
      </w:r>
      <w:hyperlink w:anchor="Xc8b6df9b3c07b4d561115d33fe3b55f768a7bd9">
        <w:r w:rsidRPr="0067229D">
          <w:rPr>
            <w:rStyle w:val="Lienhypertexte"/>
            <w:lang w:val="fr-FR"/>
          </w:rPr>
          <w:t>[PrefixePPR]_zonealeanaturelsynthese_s</w:t>
        </w:r>
      </w:hyperlink>
      <w:r w:rsidRPr="0067229D">
        <w:rPr>
          <w:lang w:val="fr-FR"/>
        </w:rPr>
        <w:t xml:space="preserve"> et * </w:t>
      </w:r>
      <w:hyperlink w:anchor="table-prefixeppr_zonemultialeanaturel">
        <w:r w:rsidRPr="0067229D">
          <w:rPr>
            <w:rStyle w:val="Lienhypertexte"/>
            <w:lang w:val="fr-FR"/>
          </w:rPr>
          <w:t>[PrefixePPR]_zonemultialeanaturel</w:t>
        </w:r>
      </w:hyperlink>
    </w:p>
    <w:p w14:paraId="41AEFEBF" w14:textId="77777777" w:rsidR="006F2E49" w:rsidRPr="0067229D" w:rsidRDefault="00BB1DF7">
      <w:pPr>
        <w:pStyle w:val="Corpsdetexte"/>
        <w:rPr>
          <w:lang w:val="fr-FR"/>
        </w:rPr>
      </w:pPr>
      <w:r w:rsidRPr="0067229D">
        <w:rPr>
          <w:lang w:val="fr-FR"/>
        </w:rPr>
        <w:t xml:space="preserve">La table de synthèse est à remplir selon les mêmes règles que pour les tables de zones d’aléas précédentes. La table </w:t>
      </w:r>
      <w:hyperlink w:anchor="table-prefixeppr_zonemultialeanaturel">
        <w:r w:rsidRPr="0067229D">
          <w:rPr>
            <w:rStyle w:val="Lienhypertexte"/>
            <w:lang w:val="fr-FR"/>
          </w:rPr>
          <w:t>[PrefixePPR]_zonemultialeanaturel</w:t>
        </w:r>
      </w:hyperlink>
      <w:r w:rsidRPr="0067229D">
        <w:rPr>
          <w:lang w:val="fr-FR"/>
        </w:rPr>
        <w:t xml:space="preserve"> est à remplir selon les règles de passage suivantes :</w:t>
      </w:r>
    </w:p>
    <w:tbl>
      <w:tblPr>
        <w:tblStyle w:val="Table"/>
        <w:tblW w:w="0" w:type="auto"/>
        <w:tblLook w:val="0020" w:firstRow="1" w:lastRow="0" w:firstColumn="0" w:lastColumn="0" w:noHBand="0" w:noVBand="0"/>
      </w:tblPr>
      <w:tblGrid>
        <w:gridCol w:w="1214"/>
        <w:gridCol w:w="2116"/>
        <w:gridCol w:w="4028"/>
        <w:gridCol w:w="2032"/>
      </w:tblGrid>
      <w:tr w:rsidR="006F2E49" w:rsidRPr="009B227D" w14:paraId="7032BB84"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16FC60B" w14:textId="77777777" w:rsidR="006F2E49" w:rsidRPr="009B227D" w:rsidRDefault="00BB1DF7">
            <w:pPr>
              <w:pStyle w:val="Compact"/>
              <w:rPr>
                <w:sz w:val="18"/>
                <w:szCs w:val="18"/>
              </w:rPr>
            </w:pPr>
            <w:r w:rsidRPr="009B227D">
              <w:rPr>
                <w:sz w:val="18"/>
                <w:szCs w:val="18"/>
              </w:rPr>
              <w:t>Nom Attribut</w:t>
            </w:r>
          </w:p>
        </w:tc>
        <w:tc>
          <w:tcPr>
            <w:cnfStyle w:val="000001000000" w:firstRow="0" w:lastRow="0" w:firstColumn="0" w:lastColumn="0" w:oddVBand="0" w:evenVBand="1" w:oddHBand="0" w:evenHBand="0" w:firstRowFirstColumn="0" w:firstRowLastColumn="0" w:lastRowFirstColumn="0" w:lastRowLastColumn="0"/>
            <w:tcW w:w="0" w:type="auto"/>
          </w:tcPr>
          <w:p w14:paraId="680D79F9" w14:textId="77777777" w:rsidR="006F2E49" w:rsidRPr="009B227D" w:rsidRDefault="00BB1DF7">
            <w:pPr>
              <w:pStyle w:val="Compact"/>
              <w:rPr>
                <w:sz w:val="18"/>
                <w:szCs w:val="18"/>
              </w:rPr>
            </w:pPr>
            <w:r w:rsidRPr="009B227D">
              <w:rPr>
                <w:sz w:val="18"/>
                <w:szCs w:val="18"/>
              </w:rPr>
              <w:t>Exemple de valeur</w:t>
            </w:r>
          </w:p>
        </w:tc>
        <w:tc>
          <w:tcPr>
            <w:cnfStyle w:val="000010000000" w:firstRow="0" w:lastRow="0" w:firstColumn="0" w:lastColumn="0" w:oddVBand="1" w:evenVBand="0" w:oddHBand="0" w:evenHBand="0" w:firstRowFirstColumn="0" w:firstRowLastColumn="0" w:lastRowFirstColumn="0" w:lastRowLastColumn="0"/>
            <w:tcW w:w="0" w:type="auto"/>
          </w:tcPr>
          <w:p w14:paraId="680D2789" w14:textId="77777777" w:rsidR="006F2E49" w:rsidRPr="009B227D" w:rsidRDefault="00BB1DF7">
            <w:pPr>
              <w:pStyle w:val="Compact"/>
              <w:rPr>
                <w:sz w:val="18"/>
                <w:szCs w:val="18"/>
              </w:rPr>
            </w:pPr>
            <w:r w:rsidRPr="009B227D">
              <w:rPr>
                <w:sz w:val="18"/>
                <w:szCs w:val="18"/>
              </w:rPr>
              <w:t>Table COVADIS</w:t>
            </w:r>
          </w:p>
        </w:tc>
        <w:tc>
          <w:tcPr>
            <w:cnfStyle w:val="000001000000" w:firstRow="0" w:lastRow="0" w:firstColumn="0" w:lastColumn="0" w:oddVBand="0" w:evenVBand="1" w:oddHBand="0" w:evenHBand="0" w:firstRowFirstColumn="0" w:firstRowLastColumn="0" w:lastRowFirstColumn="0" w:lastRowLastColumn="0"/>
            <w:tcW w:w="0" w:type="auto"/>
          </w:tcPr>
          <w:p w14:paraId="5BB2AA0E" w14:textId="77777777" w:rsidR="006F2E49" w:rsidRPr="009B227D" w:rsidRDefault="00BB1DF7">
            <w:pPr>
              <w:pStyle w:val="Compact"/>
              <w:rPr>
                <w:sz w:val="18"/>
                <w:szCs w:val="18"/>
              </w:rPr>
            </w:pPr>
            <w:r w:rsidRPr="009B227D">
              <w:rPr>
                <w:sz w:val="18"/>
                <w:szCs w:val="18"/>
              </w:rPr>
              <w:t>Nom attribut COVADIS</w:t>
            </w:r>
          </w:p>
        </w:tc>
      </w:tr>
      <w:tr w:rsidR="006F2E49" w:rsidRPr="009B227D" w14:paraId="0901209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550AE63" w14:textId="77777777" w:rsidR="006F2E49" w:rsidRPr="009B227D" w:rsidRDefault="00BB1DF7">
            <w:pPr>
              <w:pStyle w:val="Compact"/>
              <w:rPr>
                <w:sz w:val="18"/>
                <w:szCs w:val="18"/>
              </w:rPr>
            </w:pPr>
            <w:proofErr w:type="gramStart"/>
            <w:r w:rsidRPr="009B227D">
              <w:rPr>
                <w:rStyle w:val="VerbatimChar"/>
                <w:sz w:val="18"/>
                <w:szCs w:val="18"/>
              </w:rPr>
              <w:t>idZoneAlea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33EFA7B" w14:textId="77777777" w:rsidR="006F2E49" w:rsidRPr="009B227D" w:rsidRDefault="00BB1DF7">
            <w:pPr>
              <w:pStyle w:val="Compact"/>
              <w:rPr>
                <w:sz w:val="18"/>
                <w:szCs w:val="18"/>
              </w:rPr>
            </w:pPr>
            <w:r w:rsidRPr="009B227D">
              <w:rPr>
                <w:sz w:val="18"/>
                <w:szCs w:val="18"/>
              </w:rPr>
              <w:t>“20120001R000003”</w:t>
            </w:r>
          </w:p>
        </w:tc>
        <w:tc>
          <w:tcPr>
            <w:cnfStyle w:val="000010000000" w:firstRow="0" w:lastRow="0" w:firstColumn="0" w:lastColumn="0" w:oddVBand="1" w:evenVBand="0" w:oddHBand="0" w:evenHBand="0" w:firstRowFirstColumn="0" w:firstRowLastColumn="0" w:lastRowFirstColumn="0" w:lastRowLastColumn="0"/>
            <w:tcW w:w="0" w:type="auto"/>
          </w:tcPr>
          <w:p w14:paraId="021C3DD1" w14:textId="77777777" w:rsidR="006F2E49" w:rsidRPr="009B227D" w:rsidRDefault="00BB1DF7">
            <w:pPr>
              <w:pStyle w:val="Compact"/>
              <w:rPr>
                <w:sz w:val="18"/>
                <w:szCs w:val="18"/>
                <w:lang w:val="en-US"/>
              </w:rPr>
            </w:pPr>
            <w:r w:rsidRPr="009B227D">
              <w:rPr>
                <w:sz w:val="18"/>
                <w:szCs w:val="18"/>
                <w:lang w:val="en-US"/>
              </w:rPr>
              <w:t>N_MULTIALEA_PPRN_[AAAANNNN]_[DDD]</w:t>
            </w:r>
          </w:p>
        </w:tc>
        <w:tc>
          <w:tcPr>
            <w:cnfStyle w:val="000001000000" w:firstRow="0" w:lastRow="0" w:firstColumn="0" w:lastColumn="0" w:oddVBand="0" w:evenVBand="1" w:oddHBand="0" w:evenHBand="0" w:firstRowFirstColumn="0" w:firstRowLastColumn="0" w:lastRowFirstColumn="0" w:lastRowLastColumn="0"/>
            <w:tcW w:w="0" w:type="auto"/>
          </w:tcPr>
          <w:p w14:paraId="107C3B71" w14:textId="77777777" w:rsidR="006F2E49" w:rsidRPr="009B227D" w:rsidRDefault="00BB1DF7">
            <w:pPr>
              <w:pStyle w:val="Compact"/>
              <w:rPr>
                <w:sz w:val="18"/>
                <w:szCs w:val="18"/>
              </w:rPr>
            </w:pPr>
            <w:r w:rsidRPr="009B227D">
              <w:rPr>
                <w:sz w:val="18"/>
                <w:szCs w:val="18"/>
              </w:rPr>
              <w:t>ID_ZONE</w:t>
            </w:r>
          </w:p>
        </w:tc>
      </w:tr>
      <w:tr w:rsidR="006F2E49" w:rsidRPr="009D678C" w14:paraId="78272D12"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B4C16BA" w14:textId="77777777" w:rsidR="006F2E49" w:rsidRPr="009B227D" w:rsidRDefault="00BB1DF7">
            <w:pPr>
              <w:pStyle w:val="Compact"/>
              <w:rPr>
                <w:sz w:val="18"/>
                <w:szCs w:val="18"/>
              </w:rPr>
            </w:pPr>
            <w:proofErr w:type="gramStart"/>
            <w:r w:rsidRPr="009B227D">
              <w:rPr>
                <w:rStyle w:val="VerbatimChar"/>
                <w:sz w:val="18"/>
                <w:szCs w:val="18"/>
              </w:rPr>
              <w:lastRenderedPageBreak/>
              <w:t>typealea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01109732" w14:textId="77777777" w:rsidR="006F2E49" w:rsidRPr="009B227D" w:rsidRDefault="00BB1DF7">
            <w:pPr>
              <w:pStyle w:val="Compact"/>
              <w:rPr>
                <w:sz w:val="18"/>
                <w:szCs w:val="18"/>
              </w:rPr>
            </w:pPr>
            <w:r w:rsidRPr="009B227D">
              <w:rPr>
                <w:sz w:val="18"/>
                <w:szCs w:val="18"/>
              </w:rPr>
              <w:t xml:space="preserve">“112” (valeur à prendre parmi les codes de l’énumération </w:t>
            </w:r>
            <w:hyperlink w:anchor="table-dénumération-typealea">
              <w:r w:rsidRPr="009B227D">
                <w:rPr>
                  <w:rStyle w:val="Lienhypertexte"/>
                  <w:sz w:val="18"/>
                  <w:szCs w:val="18"/>
                </w:rPr>
                <w:t>typealea</w:t>
              </w:r>
            </w:hyperlink>
            <w:r w:rsidRPr="009B227D">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7485006C" w14:textId="77777777" w:rsidR="006F2E49" w:rsidRPr="009B227D" w:rsidRDefault="00BB1DF7">
            <w:pPr>
              <w:pStyle w:val="Compact"/>
              <w:rPr>
                <w:sz w:val="18"/>
                <w:szCs w:val="18"/>
                <w:lang w:val="en-US"/>
              </w:rPr>
            </w:pPr>
            <w:r w:rsidRPr="009B227D">
              <w:rPr>
                <w:sz w:val="18"/>
                <w:szCs w:val="18"/>
                <w:lang w:val="en-US"/>
              </w:rPr>
              <w:t>N_MULTIALEA_PPRN_[AAAANNNN]_[DDD]</w:t>
            </w:r>
          </w:p>
        </w:tc>
        <w:tc>
          <w:tcPr>
            <w:cnfStyle w:val="000001000000" w:firstRow="0" w:lastRow="0" w:firstColumn="0" w:lastColumn="0" w:oddVBand="0" w:evenVBand="1" w:oddHBand="0" w:evenHBand="0" w:firstRowFirstColumn="0" w:firstRowLastColumn="0" w:lastRowFirstColumn="0" w:lastRowLastColumn="0"/>
            <w:tcW w:w="0" w:type="auto"/>
          </w:tcPr>
          <w:p w14:paraId="2D6E3655" w14:textId="77777777" w:rsidR="006F2E49" w:rsidRPr="009B227D" w:rsidRDefault="00BB1DF7">
            <w:pPr>
              <w:pStyle w:val="Compact"/>
              <w:rPr>
                <w:sz w:val="18"/>
                <w:szCs w:val="18"/>
              </w:rPr>
            </w:pPr>
            <w:r w:rsidRPr="009B227D">
              <w:rPr>
                <w:sz w:val="18"/>
                <w:szCs w:val="18"/>
              </w:rPr>
              <w:t xml:space="preserve">CODERISQUE. Seuls les deux ou trois premiers chiffres de CODERISQUE (ceux différents de 0) sont à reprendre pour renseigner l’attribut </w:t>
            </w:r>
            <w:r w:rsidRPr="009B227D">
              <w:rPr>
                <w:rStyle w:val="VerbatimChar"/>
                <w:sz w:val="18"/>
                <w:szCs w:val="18"/>
              </w:rPr>
              <w:t>typealea</w:t>
            </w:r>
            <w:r w:rsidRPr="009B227D">
              <w:rPr>
                <w:sz w:val="18"/>
                <w:szCs w:val="18"/>
              </w:rPr>
              <w:t>.</w:t>
            </w:r>
          </w:p>
        </w:tc>
      </w:tr>
      <w:tr w:rsidR="006F2E49" w:rsidRPr="009B227D" w14:paraId="18B03AE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1F915B6" w14:textId="77777777" w:rsidR="006F2E49" w:rsidRPr="009B227D" w:rsidRDefault="00BB1DF7">
            <w:pPr>
              <w:pStyle w:val="Compact"/>
              <w:rPr>
                <w:sz w:val="18"/>
                <w:szCs w:val="18"/>
              </w:rPr>
            </w:pPr>
            <w:proofErr w:type="gramStart"/>
            <w:r w:rsidRPr="009B227D">
              <w:rPr>
                <w:rStyle w:val="VerbatimChar"/>
                <w:sz w:val="18"/>
                <w:szCs w:val="18"/>
              </w:rPr>
              <w:t>niveaualea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BC2987F" w14:textId="77777777" w:rsidR="006F2E49" w:rsidRPr="009B227D" w:rsidRDefault="00BB1DF7">
            <w:pPr>
              <w:pStyle w:val="Compact"/>
              <w:rPr>
                <w:sz w:val="18"/>
                <w:szCs w:val="18"/>
              </w:rPr>
            </w:pPr>
            <w:r w:rsidRPr="009B227D">
              <w:rPr>
                <w:sz w:val="18"/>
                <w:szCs w:val="18"/>
              </w:rPr>
              <w:t xml:space="preserve">“06” (valeur à prendre parmi les codes de l’énumération </w:t>
            </w:r>
            <w:hyperlink w:anchor="table-dénumération-typeniveaualea">
              <w:r w:rsidRPr="009B227D">
                <w:rPr>
                  <w:rStyle w:val="Lienhypertexte"/>
                  <w:sz w:val="18"/>
                  <w:szCs w:val="18"/>
                </w:rPr>
                <w:t>typeniveaualea</w:t>
              </w:r>
            </w:hyperlink>
            <w:r w:rsidRPr="009B227D">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13610E84" w14:textId="77777777" w:rsidR="006F2E49" w:rsidRPr="009B227D" w:rsidRDefault="00BB1DF7">
            <w:pPr>
              <w:pStyle w:val="Compact"/>
              <w:rPr>
                <w:sz w:val="18"/>
                <w:szCs w:val="18"/>
                <w:lang w:val="en-US"/>
              </w:rPr>
            </w:pPr>
            <w:r w:rsidRPr="009B227D">
              <w:rPr>
                <w:sz w:val="18"/>
                <w:szCs w:val="18"/>
                <w:lang w:val="en-US"/>
              </w:rPr>
              <w:t>N_MULTIALEA_PPRN_[AAAANNNN]_[DDD]</w:t>
            </w:r>
          </w:p>
        </w:tc>
        <w:tc>
          <w:tcPr>
            <w:cnfStyle w:val="000001000000" w:firstRow="0" w:lastRow="0" w:firstColumn="0" w:lastColumn="0" w:oddVBand="0" w:evenVBand="1" w:oddHBand="0" w:evenHBand="0" w:firstRowFirstColumn="0" w:firstRowLastColumn="0" w:lastRowFirstColumn="0" w:lastRowLastColumn="0"/>
            <w:tcW w:w="0" w:type="auto"/>
          </w:tcPr>
          <w:p w14:paraId="0D769148" w14:textId="77777777" w:rsidR="006F2E49" w:rsidRPr="009B227D" w:rsidRDefault="00BB1DF7">
            <w:pPr>
              <w:pStyle w:val="Compact"/>
              <w:rPr>
                <w:sz w:val="18"/>
                <w:szCs w:val="18"/>
              </w:rPr>
            </w:pPr>
            <w:r w:rsidRPr="009B227D">
              <w:rPr>
                <w:sz w:val="18"/>
                <w:szCs w:val="18"/>
              </w:rPr>
              <w:t>NIVALEA_STD</w:t>
            </w:r>
          </w:p>
        </w:tc>
      </w:tr>
      <w:tr w:rsidR="006F2E49" w:rsidRPr="009D678C" w14:paraId="128D1BA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BD01E76" w14:textId="77777777" w:rsidR="006F2E49" w:rsidRPr="009B227D" w:rsidRDefault="00BB1DF7">
            <w:pPr>
              <w:pStyle w:val="Compact"/>
              <w:rPr>
                <w:sz w:val="18"/>
                <w:szCs w:val="18"/>
              </w:rPr>
            </w:pPr>
            <w:proofErr w:type="gramStart"/>
            <w:r w:rsidRPr="009B227D">
              <w:rPr>
                <w:rStyle w:val="VerbatimChar"/>
                <w:sz w:val="18"/>
                <w:szCs w:val="18"/>
              </w:rPr>
              <w:t>occurrence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3A2D6258" w14:textId="77777777" w:rsidR="006F2E49" w:rsidRPr="009B227D" w:rsidRDefault="00BB1DF7">
            <w:pPr>
              <w:pStyle w:val="Compact"/>
              <w:rPr>
                <w:sz w:val="18"/>
                <w:szCs w:val="18"/>
              </w:rPr>
            </w:pPr>
            <w:r w:rsidRPr="009B227D">
              <w:rPr>
                <w:sz w:val="18"/>
                <w:szCs w:val="18"/>
              </w:rPr>
              <w:t>30</w:t>
            </w:r>
          </w:p>
        </w:tc>
        <w:tc>
          <w:tcPr>
            <w:cnfStyle w:val="000010000000" w:firstRow="0" w:lastRow="0" w:firstColumn="0" w:lastColumn="0" w:oddVBand="1" w:evenVBand="0" w:oddHBand="0" w:evenHBand="0" w:firstRowFirstColumn="0" w:firstRowLastColumn="0" w:lastRowFirstColumn="0" w:lastRowLastColumn="0"/>
            <w:tcW w:w="0" w:type="auto"/>
          </w:tcPr>
          <w:p w14:paraId="7A229CC3" w14:textId="77777777" w:rsidR="006F2E49" w:rsidRPr="009B227D" w:rsidRDefault="00BB1DF7">
            <w:pPr>
              <w:pStyle w:val="Compact"/>
              <w:rPr>
                <w:sz w:val="18"/>
                <w:szCs w:val="18"/>
              </w:rPr>
            </w:pPr>
            <w:r w:rsidRPr="009B227D">
              <w:rPr>
                <w:sz w:val="18"/>
                <w:szCs w:val="18"/>
              </w:rPr>
              <w:t>N.A.</w:t>
            </w:r>
          </w:p>
        </w:tc>
        <w:tc>
          <w:tcPr>
            <w:cnfStyle w:val="000001000000" w:firstRow="0" w:lastRow="0" w:firstColumn="0" w:lastColumn="0" w:oddVBand="0" w:evenVBand="1" w:oddHBand="0" w:evenHBand="0" w:firstRowFirstColumn="0" w:firstRowLastColumn="0" w:lastRowFirstColumn="0" w:lastRowLastColumn="0"/>
            <w:tcW w:w="0" w:type="auto"/>
          </w:tcPr>
          <w:p w14:paraId="1CE4DA08" w14:textId="77777777" w:rsidR="006F2E49" w:rsidRPr="009B227D" w:rsidRDefault="00BB1DF7">
            <w:pPr>
              <w:pStyle w:val="Compact"/>
              <w:rPr>
                <w:sz w:val="18"/>
                <w:szCs w:val="18"/>
              </w:rPr>
            </w:pPr>
            <w:r w:rsidRPr="009B227D">
              <w:rPr>
                <w:sz w:val="18"/>
                <w:szCs w:val="18"/>
              </w:rPr>
              <w:t>N.A. (Pas de correspondance pour l’occurrence)</w:t>
            </w:r>
          </w:p>
        </w:tc>
      </w:tr>
    </w:tbl>
    <w:p w14:paraId="4A6BB395" w14:textId="77777777" w:rsidR="006F2E49" w:rsidRDefault="00BB1DF7">
      <w:pPr>
        <w:pStyle w:val="Titre3"/>
      </w:pPr>
      <w:bookmarkStart w:id="321" w:name="_Toc214040795"/>
      <w:bookmarkStart w:id="322" w:name="X794feb6116e612b4f7f6f62b0e76a42e7bedaca"/>
      <w:bookmarkEnd w:id="320"/>
      <w:r>
        <w:t>Remplissage des objets de la classe ZoneAleaEcheance100ans</w:t>
      </w:r>
      <w:bookmarkEnd w:id="321"/>
    </w:p>
    <w:p w14:paraId="20D53F03" w14:textId="77777777" w:rsidR="006F2E49" w:rsidRPr="0067229D" w:rsidRDefault="00BB1DF7">
      <w:pPr>
        <w:pStyle w:val="FirstParagraph"/>
        <w:rPr>
          <w:lang w:val="fr-FR"/>
        </w:rPr>
      </w:pPr>
      <w:r w:rsidRPr="0067229D">
        <w:rPr>
          <w:lang w:val="fr-FR"/>
        </w:rPr>
        <w:t>L’ancien Standard COVADIS PPR n’identifie pas en tant que telles les zones d’aléas relatives à l’aléa à échéance 100 ans. Cette table ne sera donc générée lors de la transposition d’un ancien PPR vers le nouveau modèle que s’il est indiqué que les objets de la classe ZoneAleaPPR décrivent en particulier cet aléa.</w:t>
      </w:r>
    </w:p>
    <w:p w14:paraId="2FDF0E70" w14:textId="77777777" w:rsidR="006F2E49" w:rsidRPr="0067229D" w:rsidRDefault="00BB1DF7">
      <w:pPr>
        <w:pStyle w:val="Corpsdetexte"/>
        <w:rPr>
          <w:lang w:val="fr-FR"/>
        </w:rPr>
      </w:pPr>
      <w:r w:rsidRPr="0067229D">
        <w:rPr>
          <w:lang w:val="fr-FR"/>
        </w:rPr>
        <w:t xml:space="preserve">Cette classe est implémentée par la table </w:t>
      </w:r>
      <w:hyperlink w:anchor="X1eeec0799bf3a1edc2ee86d061e70e419fd8ecc">
        <w:r w:rsidRPr="0067229D">
          <w:rPr>
            <w:rStyle w:val="Lienhypertexte"/>
            <w:lang w:val="fr-FR"/>
          </w:rPr>
          <w:t>[PrefixePPR]_zonealeaecheance100ans_[CodeAlea]_s</w:t>
        </w:r>
      </w:hyperlink>
      <w:r w:rsidRPr="0067229D">
        <w:rPr>
          <w:lang w:val="fr-FR"/>
        </w:rPr>
        <w:t>. Ses attributs sont renseignés selon les mêmes correspondances que pour ZoneAleaReference. La valeur de typealea vaudra systématiquement “117” (aléa submersion marine)</w:t>
      </w:r>
    </w:p>
    <w:p w14:paraId="1B39A8F2" w14:textId="77777777" w:rsidR="006F2E49" w:rsidRDefault="00BB1DF7">
      <w:pPr>
        <w:pStyle w:val="Titre3"/>
      </w:pPr>
      <w:bookmarkStart w:id="323" w:name="_Toc214040796"/>
      <w:bookmarkStart w:id="324" w:name="Xf2d734daab22024ab54f8422b2ba5d856838029"/>
      <w:bookmarkEnd w:id="322"/>
      <w:r>
        <w:t>Remplissage des objets de la classe ZoneAleaExceptionnel</w:t>
      </w:r>
      <w:bookmarkEnd w:id="323"/>
    </w:p>
    <w:p w14:paraId="0E12FF9E" w14:textId="77777777" w:rsidR="006F2E49" w:rsidRPr="0067229D" w:rsidRDefault="00BB1DF7">
      <w:pPr>
        <w:pStyle w:val="FirstParagraph"/>
        <w:rPr>
          <w:lang w:val="fr-FR"/>
        </w:rPr>
      </w:pPr>
      <w:r w:rsidRPr="0067229D">
        <w:rPr>
          <w:lang w:val="fr-FR"/>
        </w:rPr>
        <w:t>L’ancien Standard COVADIS PPR n’identifie pas en tant que telles les zones d’aléas relatives à l’aléa exceptionnel pour le risque avalanche. Cette table ne sera donc générée lors de la transposition d’un ancien PPR vers le nouveau modèle que s’il est indiqué que les objets de la classe ZoneAleaPPR décrivent en particulier cet aléa.</w:t>
      </w:r>
    </w:p>
    <w:p w14:paraId="09E5109E" w14:textId="77777777" w:rsidR="006F2E49" w:rsidRPr="0067229D" w:rsidRDefault="00BB1DF7">
      <w:pPr>
        <w:pStyle w:val="Corpsdetexte"/>
        <w:rPr>
          <w:lang w:val="fr-FR"/>
        </w:rPr>
      </w:pPr>
      <w:r w:rsidRPr="0067229D">
        <w:rPr>
          <w:lang w:val="fr-FR"/>
        </w:rPr>
        <w:t xml:space="preserve">Cette classe est implémentée par la table </w:t>
      </w:r>
      <w:hyperlink w:anchor="X65af8e225f3b6c4e16e498cc8e42b0cba304ee3">
        <w:r w:rsidRPr="0067229D">
          <w:rPr>
            <w:rStyle w:val="Lienhypertexte"/>
            <w:lang w:val="fr-FR"/>
          </w:rPr>
          <w:t>[PrefixePPR]_zonealeaexceptionnel_[CodeAlea]_s</w:t>
        </w:r>
      </w:hyperlink>
      <w:r w:rsidRPr="0067229D">
        <w:rPr>
          <w:lang w:val="fr-FR"/>
        </w:rPr>
        <w:t xml:space="preserve">. Ses attributs sont renseignés selon les mêmes correspondances que pour ZoneAleaReference. La valeur de </w:t>
      </w:r>
      <w:r w:rsidRPr="0067229D">
        <w:rPr>
          <w:rStyle w:val="VerbatimChar"/>
          <w:lang w:val="fr-FR"/>
        </w:rPr>
        <w:t>typealea</w:t>
      </w:r>
      <w:r w:rsidRPr="0067229D">
        <w:rPr>
          <w:lang w:val="fr-FR"/>
        </w:rPr>
        <w:t xml:space="preserve"> vaudra systématiquement “14” (aléa avalanches).</w:t>
      </w:r>
    </w:p>
    <w:p w14:paraId="33BB2410" w14:textId="77777777" w:rsidR="006F2E49" w:rsidRDefault="00BB1DF7">
      <w:pPr>
        <w:pStyle w:val="Titre3"/>
      </w:pPr>
      <w:bookmarkStart w:id="325" w:name="_Toc214040797"/>
      <w:bookmarkStart w:id="326" w:name="X8b0ab35e5d1fe6b274d70452a70c7ecfba307e4"/>
      <w:bookmarkEnd w:id="324"/>
      <w:r>
        <w:t>Remplissage des objets de la classe ZoneAleaTechnoRapide</w:t>
      </w:r>
      <w:bookmarkEnd w:id="325"/>
    </w:p>
    <w:p w14:paraId="2D63492A" w14:textId="77777777" w:rsidR="006F2E49" w:rsidRPr="0067229D" w:rsidRDefault="00BB1DF7">
      <w:pPr>
        <w:pStyle w:val="FirstParagraph"/>
        <w:rPr>
          <w:lang w:val="fr-FR"/>
        </w:rPr>
      </w:pPr>
      <w:r w:rsidRPr="0067229D">
        <w:rPr>
          <w:lang w:val="fr-FR"/>
        </w:rPr>
        <w:t>L’ancien standard ne définissait qu’une classe pour les zones d’aléas, que le PPR soit Naturel ou technologique. Dans le cas où la zone d’aléa décrit un risque technologique industriel (CODERISQUE de type “21xxxx”) les objets de la table ZONE_ALEA_PPRT correspondants peuvent être convertis en objets de la table ZoneAleaTechnoRapide si des éléments permettent de les identifier comme des zones d’aléa à cinétique rapide.</w:t>
      </w:r>
    </w:p>
    <w:p w14:paraId="54FA9172" w14:textId="77777777" w:rsidR="006F2E49" w:rsidRDefault="00BB1DF7">
      <w:pPr>
        <w:pStyle w:val="Corpsdetexte"/>
      </w:pPr>
      <w:r w:rsidRPr="0067229D">
        <w:rPr>
          <w:lang w:val="fr-FR"/>
        </w:rPr>
        <w:lastRenderedPageBreak/>
        <w:t xml:space="preserve">La classe ZoneAleaTechnoRapide est implémentée par la table </w:t>
      </w:r>
      <w:hyperlink w:anchor="Xa15133462c085192e4a98fd8eecaaeb3bfb3dac">
        <w:r w:rsidRPr="0067229D">
          <w:rPr>
            <w:rStyle w:val="Lienhypertexte"/>
            <w:lang w:val="fr-FR"/>
          </w:rPr>
          <w:t>[PrefixePPR]_zonealeatechnorapide_[CodeAlea]_s</w:t>
        </w:r>
      </w:hyperlink>
      <w:r w:rsidRPr="0067229D">
        <w:rPr>
          <w:lang w:val="fr-FR"/>
        </w:rPr>
        <w:t xml:space="preserve">. </w:t>
      </w:r>
      <w:r>
        <w:t xml:space="preserve">Ses attributs sont renseignés selon les correspondances </w:t>
      </w:r>
      <w:proofErr w:type="gramStart"/>
      <w:r>
        <w:t>suivantes :</w:t>
      </w:r>
      <w:proofErr w:type="gramEnd"/>
    </w:p>
    <w:tbl>
      <w:tblPr>
        <w:tblStyle w:val="Table"/>
        <w:tblW w:w="0" w:type="auto"/>
        <w:tblLook w:val="0020" w:firstRow="1" w:lastRow="0" w:firstColumn="0" w:lastColumn="0" w:noHBand="0" w:noVBand="0"/>
      </w:tblPr>
      <w:tblGrid>
        <w:gridCol w:w="1503"/>
        <w:gridCol w:w="1967"/>
        <w:gridCol w:w="4259"/>
        <w:gridCol w:w="1661"/>
      </w:tblGrid>
      <w:tr w:rsidR="006F2E49" w:rsidRPr="009B227D" w14:paraId="08E7CE15"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BAA9D4E" w14:textId="77777777" w:rsidR="006F2E49" w:rsidRPr="009B227D" w:rsidRDefault="00BB1DF7">
            <w:pPr>
              <w:pStyle w:val="Compact"/>
              <w:rPr>
                <w:sz w:val="18"/>
                <w:szCs w:val="18"/>
              </w:rPr>
            </w:pPr>
            <w:r w:rsidRPr="009B227D">
              <w:rPr>
                <w:sz w:val="18"/>
                <w:szCs w:val="18"/>
              </w:rPr>
              <w:t>Nom Attribut</w:t>
            </w:r>
          </w:p>
        </w:tc>
        <w:tc>
          <w:tcPr>
            <w:cnfStyle w:val="000001000000" w:firstRow="0" w:lastRow="0" w:firstColumn="0" w:lastColumn="0" w:oddVBand="0" w:evenVBand="1" w:oddHBand="0" w:evenHBand="0" w:firstRowFirstColumn="0" w:firstRowLastColumn="0" w:lastRowFirstColumn="0" w:lastRowLastColumn="0"/>
            <w:tcW w:w="0" w:type="auto"/>
          </w:tcPr>
          <w:p w14:paraId="4B617979" w14:textId="77777777" w:rsidR="006F2E49" w:rsidRPr="009B227D" w:rsidRDefault="00BB1DF7">
            <w:pPr>
              <w:pStyle w:val="Compact"/>
              <w:rPr>
                <w:sz w:val="18"/>
                <w:szCs w:val="18"/>
              </w:rPr>
            </w:pPr>
            <w:r w:rsidRPr="009B227D">
              <w:rPr>
                <w:sz w:val="18"/>
                <w:szCs w:val="18"/>
              </w:rPr>
              <w:t>Exemple de valeur</w:t>
            </w:r>
          </w:p>
        </w:tc>
        <w:tc>
          <w:tcPr>
            <w:cnfStyle w:val="000010000000" w:firstRow="0" w:lastRow="0" w:firstColumn="0" w:lastColumn="0" w:oddVBand="1" w:evenVBand="0" w:oddHBand="0" w:evenHBand="0" w:firstRowFirstColumn="0" w:firstRowLastColumn="0" w:lastRowFirstColumn="0" w:lastRowLastColumn="0"/>
            <w:tcW w:w="0" w:type="auto"/>
          </w:tcPr>
          <w:p w14:paraId="757E0360" w14:textId="77777777" w:rsidR="006F2E49" w:rsidRPr="009B227D" w:rsidRDefault="00BB1DF7">
            <w:pPr>
              <w:pStyle w:val="Compact"/>
              <w:rPr>
                <w:sz w:val="18"/>
                <w:szCs w:val="18"/>
              </w:rPr>
            </w:pPr>
            <w:r w:rsidRPr="009B227D">
              <w:rPr>
                <w:sz w:val="18"/>
                <w:szCs w:val="18"/>
              </w:rPr>
              <w:t>Table COVADIS</w:t>
            </w:r>
          </w:p>
        </w:tc>
        <w:tc>
          <w:tcPr>
            <w:cnfStyle w:val="000001000000" w:firstRow="0" w:lastRow="0" w:firstColumn="0" w:lastColumn="0" w:oddVBand="0" w:evenVBand="1" w:oddHBand="0" w:evenHBand="0" w:firstRowFirstColumn="0" w:firstRowLastColumn="0" w:lastRowFirstColumn="0" w:lastRowLastColumn="0"/>
            <w:tcW w:w="0" w:type="auto"/>
          </w:tcPr>
          <w:p w14:paraId="7E5473B4" w14:textId="77777777" w:rsidR="006F2E49" w:rsidRPr="009B227D" w:rsidRDefault="00BB1DF7">
            <w:pPr>
              <w:pStyle w:val="Compact"/>
              <w:rPr>
                <w:sz w:val="18"/>
                <w:szCs w:val="18"/>
              </w:rPr>
            </w:pPr>
            <w:r w:rsidRPr="009B227D">
              <w:rPr>
                <w:sz w:val="18"/>
                <w:szCs w:val="18"/>
              </w:rPr>
              <w:t>Nom attribut COVADIS</w:t>
            </w:r>
          </w:p>
        </w:tc>
      </w:tr>
      <w:tr w:rsidR="006F2E49" w:rsidRPr="009B227D" w14:paraId="3B30C44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FD9C1B0" w14:textId="77777777" w:rsidR="006F2E49" w:rsidRPr="009B227D" w:rsidRDefault="00BB1DF7">
            <w:pPr>
              <w:pStyle w:val="Compact"/>
              <w:rPr>
                <w:sz w:val="18"/>
                <w:szCs w:val="18"/>
              </w:rPr>
            </w:pPr>
            <w:proofErr w:type="gramStart"/>
            <w:r w:rsidRPr="009B227D">
              <w:rPr>
                <w:rStyle w:val="VerbatimChar"/>
                <w:sz w:val="18"/>
                <w:szCs w:val="18"/>
              </w:rPr>
              <w:t>idzonealea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FE85069" w14:textId="77777777" w:rsidR="006F2E49" w:rsidRPr="009B227D" w:rsidRDefault="00BB1DF7">
            <w:pPr>
              <w:pStyle w:val="Compact"/>
              <w:rPr>
                <w:sz w:val="18"/>
                <w:szCs w:val="18"/>
              </w:rPr>
            </w:pPr>
            <w:r w:rsidRPr="009B227D">
              <w:rPr>
                <w:sz w:val="18"/>
                <w:szCs w:val="18"/>
              </w:rPr>
              <w:t>“20120001R000003”</w:t>
            </w:r>
          </w:p>
        </w:tc>
        <w:tc>
          <w:tcPr>
            <w:cnfStyle w:val="000010000000" w:firstRow="0" w:lastRow="0" w:firstColumn="0" w:lastColumn="0" w:oddVBand="1" w:evenVBand="0" w:oddHBand="0" w:evenHBand="0" w:firstRowFirstColumn="0" w:firstRowLastColumn="0" w:lastRowFirstColumn="0" w:lastRowLastColumn="0"/>
            <w:tcW w:w="0" w:type="auto"/>
          </w:tcPr>
          <w:p w14:paraId="2E618CF5" w14:textId="77777777" w:rsidR="006F2E49" w:rsidRPr="009B227D" w:rsidRDefault="00BB1DF7">
            <w:pPr>
              <w:pStyle w:val="Compact"/>
              <w:rPr>
                <w:sz w:val="18"/>
                <w:szCs w:val="18"/>
              </w:rPr>
            </w:pPr>
            <w:r w:rsidRPr="009B227D">
              <w:rPr>
                <w:sz w:val="18"/>
                <w:szCs w:val="18"/>
              </w:rPr>
              <w:t>N_ZONE_ALEA_PPRT_[AAAANNNN]_S_[DDD]</w:t>
            </w:r>
          </w:p>
        </w:tc>
        <w:tc>
          <w:tcPr>
            <w:cnfStyle w:val="000001000000" w:firstRow="0" w:lastRow="0" w:firstColumn="0" w:lastColumn="0" w:oddVBand="0" w:evenVBand="1" w:oddHBand="0" w:evenHBand="0" w:firstRowFirstColumn="0" w:firstRowLastColumn="0" w:lastRowFirstColumn="0" w:lastRowLastColumn="0"/>
            <w:tcW w:w="0" w:type="auto"/>
          </w:tcPr>
          <w:p w14:paraId="6F697169" w14:textId="77777777" w:rsidR="006F2E49" w:rsidRPr="009B227D" w:rsidRDefault="00BB1DF7">
            <w:pPr>
              <w:pStyle w:val="Compact"/>
              <w:rPr>
                <w:sz w:val="18"/>
                <w:szCs w:val="18"/>
              </w:rPr>
            </w:pPr>
            <w:r w:rsidRPr="009B227D">
              <w:rPr>
                <w:sz w:val="18"/>
                <w:szCs w:val="18"/>
              </w:rPr>
              <w:t>ID_ZONE</w:t>
            </w:r>
          </w:p>
        </w:tc>
      </w:tr>
      <w:tr w:rsidR="006F2E49" w:rsidRPr="009B227D" w14:paraId="3C5BAA00"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8E5B5DF" w14:textId="77777777" w:rsidR="006F2E49" w:rsidRPr="009B227D" w:rsidRDefault="00BB1DF7">
            <w:pPr>
              <w:pStyle w:val="Compact"/>
              <w:rPr>
                <w:sz w:val="18"/>
                <w:szCs w:val="18"/>
              </w:rPr>
            </w:pPr>
            <w:proofErr w:type="gramStart"/>
            <w:r w:rsidRPr="009B227D">
              <w:rPr>
                <w:rStyle w:val="VerbatimChar"/>
                <w:sz w:val="18"/>
                <w:szCs w:val="18"/>
              </w:rPr>
              <w:t>codeprocedure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7F7F180E" w14:textId="77777777" w:rsidR="006F2E49" w:rsidRPr="009B227D" w:rsidRDefault="00BB1DF7">
            <w:pPr>
              <w:pStyle w:val="Compact"/>
              <w:rPr>
                <w:sz w:val="18"/>
                <w:szCs w:val="18"/>
              </w:rPr>
            </w:pPr>
            <w:r w:rsidRPr="009B227D">
              <w:rPr>
                <w:sz w:val="18"/>
                <w:szCs w:val="18"/>
              </w:rPr>
              <w:t>76DDTM20120001</w:t>
            </w:r>
          </w:p>
        </w:tc>
        <w:tc>
          <w:tcPr>
            <w:cnfStyle w:val="000010000000" w:firstRow="0" w:lastRow="0" w:firstColumn="0" w:lastColumn="0" w:oddVBand="1" w:evenVBand="0" w:oddHBand="0" w:evenHBand="0" w:firstRowFirstColumn="0" w:firstRowLastColumn="0" w:lastRowFirstColumn="0" w:lastRowLastColumn="0"/>
            <w:tcW w:w="0" w:type="auto"/>
          </w:tcPr>
          <w:p w14:paraId="49CACE71" w14:textId="77777777" w:rsidR="006F2E49" w:rsidRPr="009B227D" w:rsidRDefault="00BB1DF7">
            <w:pPr>
              <w:pStyle w:val="Compact"/>
              <w:rPr>
                <w:sz w:val="18"/>
                <w:szCs w:val="18"/>
              </w:rPr>
            </w:pPr>
            <w:r w:rsidRPr="009B227D">
              <w:rPr>
                <w:sz w:val="18"/>
                <w:szCs w:val="18"/>
              </w:rPr>
              <w:t>N_ZONE_ALEA_PPRT_[AAAANNNN]_S_[DDD]</w:t>
            </w:r>
          </w:p>
        </w:tc>
        <w:tc>
          <w:tcPr>
            <w:cnfStyle w:val="000001000000" w:firstRow="0" w:lastRow="0" w:firstColumn="0" w:lastColumn="0" w:oddVBand="0" w:evenVBand="1" w:oddHBand="0" w:evenHBand="0" w:firstRowFirstColumn="0" w:firstRowLastColumn="0" w:lastRowFirstColumn="0" w:lastRowLastColumn="0"/>
            <w:tcW w:w="0" w:type="auto"/>
          </w:tcPr>
          <w:p w14:paraId="045E9A8C" w14:textId="77777777" w:rsidR="006F2E49" w:rsidRPr="009B227D" w:rsidRDefault="00BB1DF7">
            <w:pPr>
              <w:pStyle w:val="Compact"/>
              <w:rPr>
                <w:sz w:val="18"/>
                <w:szCs w:val="18"/>
              </w:rPr>
            </w:pPr>
            <w:r w:rsidRPr="009B227D">
              <w:rPr>
                <w:sz w:val="18"/>
                <w:szCs w:val="18"/>
              </w:rPr>
              <w:t>ID_GASPAR</w:t>
            </w:r>
          </w:p>
        </w:tc>
      </w:tr>
      <w:tr w:rsidR="006F2E49" w:rsidRPr="009D678C" w14:paraId="53EA438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395A43C" w14:textId="77777777" w:rsidR="006F2E49" w:rsidRPr="009B227D" w:rsidRDefault="00BB1DF7">
            <w:pPr>
              <w:pStyle w:val="Compact"/>
              <w:rPr>
                <w:sz w:val="18"/>
                <w:szCs w:val="18"/>
              </w:rPr>
            </w:pPr>
            <w:proofErr w:type="gramStart"/>
            <w:r w:rsidRPr="009B227D">
              <w:rPr>
                <w:rStyle w:val="VerbatimChar"/>
                <w:sz w:val="18"/>
                <w:szCs w:val="18"/>
              </w:rPr>
              <w:t>typealea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3ECA4A4B" w14:textId="77777777" w:rsidR="006F2E49" w:rsidRPr="009B227D" w:rsidRDefault="00BB1DF7">
            <w:pPr>
              <w:pStyle w:val="Compact"/>
              <w:rPr>
                <w:sz w:val="18"/>
                <w:szCs w:val="18"/>
              </w:rPr>
            </w:pPr>
            <w:r w:rsidRPr="009B227D">
              <w:rPr>
                <w:sz w:val="18"/>
                <w:szCs w:val="18"/>
              </w:rPr>
              <w:t xml:space="preserve">“211” (valeur à prendre parmi les codes de l’énumération </w:t>
            </w:r>
            <w:hyperlink w:anchor="table-dénumération-typealea">
              <w:r w:rsidRPr="009B227D">
                <w:rPr>
                  <w:rStyle w:val="Lienhypertexte"/>
                  <w:sz w:val="18"/>
                  <w:szCs w:val="18"/>
                </w:rPr>
                <w:t>typealea</w:t>
              </w:r>
            </w:hyperlink>
            <w:r w:rsidRPr="009B227D">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7190F76F" w14:textId="77777777" w:rsidR="006F2E49" w:rsidRPr="009B227D" w:rsidRDefault="00BB1DF7">
            <w:pPr>
              <w:pStyle w:val="Compact"/>
              <w:rPr>
                <w:sz w:val="18"/>
                <w:szCs w:val="18"/>
              </w:rPr>
            </w:pPr>
            <w:r w:rsidRPr="009B227D">
              <w:rPr>
                <w:sz w:val="18"/>
                <w:szCs w:val="18"/>
              </w:rPr>
              <w:t>N_ZONE_ALEA_PPRT_[AAAANNNN]_S_[DDD]</w:t>
            </w:r>
          </w:p>
        </w:tc>
        <w:tc>
          <w:tcPr>
            <w:cnfStyle w:val="000001000000" w:firstRow="0" w:lastRow="0" w:firstColumn="0" w:lastColumn="0" w:oddVBand="0" w:evenVBand="1" w:oddHBand="0" w:evenHBand="0" w:firstRowFirstColumn="0" w:firstRowLastColumn="0" w:lastRowFirstColumn="0" w:lastRowLastColumn="0"/>
            <w:tcW w:w="0" w:type="auto"/>
          </w:tcPr>
          <w:p w14:paraId="61715582" w14:textId="77777777" w:rsidR="006F2E49" w:rsidRPr="009B227D" w:rsidRDefault="00BB1DF7">
            <w:pPr>
              <w:pStyle w:val="Compact"/>
              <w:rPr>
                <w:sz w:val="18"/>
                <w:szCs w:val="18"/>
              </w:rPr>
            </w:pPr>
            <w:r w:rsidRPr="009B227D">
              <w:rPr>
                <w:sz w:val="18"/>
                <w:szCs w:val="18"/>
              </w:rPr>
              <w:t xml:space="preserve">CODERISQUE. Seuls les deux ou trois premiers chiffres de CODERISQUE (ceux différents de 0) sont à reprendre pour renseigner l’attribut </w:t>
            </w:r>
            <w:r w:rsidRPr="009B227D">
              <w:rPr>
                <w:rStyle w:val="VerbatimChar"/>
                <w:sz w:val="18"/>
                <w:szCs w:val="18"/>
              </w:rPr>
              <w:t>typealea</w:t>
            </w:r>
            <w:r w:rsidRPr="009B227D">
              <w:rPr>
                <w:sz w:val="18"/>
                <w:szCs w:val="18"/>
              </w:rPr>
              <w:t>.</w:t>
            </w:r>
          </w:p>
        </w:tc>
      </w:tr>
      <w:tr w:rsidR="006F2E49" w:rsidRPr="009B227D" w14:paraId="055989E8"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D2E6491" w14:textId="77777777" w:rsidR="006F2E49" w:rsidRPr="009B227D" w:rsidRDefault="00BB1DF7">
            <w:pPr>
              <w:pStyle w:val="Compact"/>
              <w:rPr>
                <w:sz w:val="18"/>
                <w:szCs w:val="18"/>
              </w:rPr>
            </w:pPr>
            <w:proofErr w:type="gramStart"/>
            <w:r w:rsidRPr="009B227D">
              <w:rPr>
                <w:rStyle w:val="VerbatimChar"/>
                <w:sz w:val="18"/>
                <w:szCs w:val="18"/>
              </w:rPr>
              <w:t>niveaualea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57D5018A" w14:textId="77777777" w:rsidR="006F2E49" w:rsidRPr="009B227D" w:rsidRDefault="00BB1DF7">
            <w:pPr>
              <w:pStyle w:val="Compact"/>
              <w:rPr>
                <w:sz w:val="18"/>
                <w:szCs w:val="18"/>
              </w:rPr>
            </w:pPr>
            <w:r w:rsidRPr="009B227D">
              <w:rPr>
                <w:sz w:val="18"/>
                <w:szCs w:val="18"/>
              </w:rPr>
              <w:t xml:space="preserve">“06” (valeur à prendre parmi les codes de l’énumération </w:t>
            </w:r>
            <w:hyperlink w:anchor="table-dénumération-typeniveaualea">
              <w:r w:rsidRPr="009B227D">
                <w:rPr>
                  <w:rStyle w:val="Lienhypertexte"/>
                  <w:sz w:val="18"/>
                  <w:szCs w:val="18"/>
                </w:rPr>
                <w:t>typeniveaualea</w:t>
              </w:r>
            </w:hyperlink>
            <w:r w:rsidRPr="009B227D">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21A8F66F" w14:textId="77777777" w:rsidR="006F2E49" w:rsidRPr="009B227D" w:rsidRDefault="00BB1DF7">
            <w:pPr>
              <w:pStyle w:val="Compact"/>
              <w:rPr>
                <w:sz w:val="18"/>
                <w:szCs w:val="18"/>
              </w:rPr>
            </w:pPr>
            <w:r w:rsidRPr="009B227D">
              <w:rPr>
                <w:sz w:val="18"/>
                <w:szCs w:val="18"/>
              </w:rPr>
              <w:t>N_ZONE_ALEA_PPRT_[AAAANNNN]_S_[DDD]</w:t>
            </w:r>
          </w:p>
        </w:tc>
        <w:tc>
          <w:tcPr>
            <w:cnfStyle w:val="000001000000" w:firstRow="0" w:lastRow="0" w:firstColumn="0" w:lastColumn="0" w:oddVBand="0" w:evenVBand="1" w:oddHBand="0" w:evenHBand="0" w:firstRowFirstColumn="0" w:firstRowLastColumn="0" w:lastRowFirstColumn="0" w:lastRowLastColumn="0"/>
            <w:tcW w:w="0" w:type="auto"/>
          </w:tcPr>
          <w:p w14:paraId="6A02B7FE" w14:textId="77777777" w:rsidR="006F2E49" w:rsidRPr="009B227D" w:rsidRDefault="00BB1DF7">
            <w:pPr>
              <w:pStyle w:val="Compact"/>
              <w:rPr>
                <w:sz w:val="18"/>
                <w:szCs w:val="18"/>
              </w:rPr>
            </w:pPr>
            <w:r w:rsidRPr="009B227D">
              <w:rPr>
                <w:sz w:val="18"/>
                <w:szCs w:val="18"/>
              </w:rPr>
              <w:t>NIVALEA_STD</w:t>
            </w:r>
          </w:p>
        </w:tc>
      </w:tr>
      <w:tr w:rsidR="006F2E49" w:rsidRPr="009D678C" w14:paraId="6A382FE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70C3BB5" w14:textId="77777777" w:rsidR="006F2E49" w:rsidRPr="009B227D" w:rsidRDefault="00BB1DF7">
            <w:pPr>
              <w:pStyle w:val="Compact"/>
              <w:rPr>
                <w:sz w:val="18"/>
                <w:szCs w:val="18"/>
              </w:rPr>
            </w:pPr>
            <w:proofErr w:type="gramStart"/>
            <w:r w:rsidRPr="009B227D">
              <w:rPr>
                <w:rStyle w:val="VerbatimChar"/>
                <w:sz w:val="18"/>
                <w:szCs w:val="18"/>
              </w:rPr>
              <w:t>occurrence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0B5B71F6" w14:textId="77777777" w:rsidR="006F2E49" w:rsidRPr="009B227D" w:rsidRDefault="00BB1DF7">
            <w:pPr>
              <w:pStyle w:val="Compact"/>
              <w:rPr>
                <w:sz w:val="18"/>
                <w:szCs w:val="18"/>
              </w:rPr>
            </w:pPr>
            <w:r w:rsidRPr="009B227D">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4E2FB0B9" w14:textId="77777777" w:rsidR="006F2E49" w:rsidRPr="009B227D" w:rsidRDefault="00BB1DF7">
            <w:pPr>
              <w:pStyle w:val="Compact"/>
              <w:rPr>
                <w:sz w:val="18"/>
                <w:szCs w:val="18"/>
              </w:rPr>
            </w:pPr>
            <w:r w:rsidRPr="009B227D">
              <w:rPr>
                <w:sz w:val="18"/>
                <w:szCs w:val="18"/>
              </w:rPr>
              <w:t>N.A.</w:t>
            </w:r>
          </w:p>
        </w:tc>
        <w:tc>
          <w:tcPr>
            <w:cnfStyle w:val="000001000000" w:firstRow="0" w:lastRow="0" w:firstColumn="0" w:lastColumn="0" w:oddVBand="0" w:evenVBand="1" w:oddHBand="0" w:evenHBand="0" w:firstRowFirstColumn="0" w:firstRowLastColumn="0" w:lastRowFirstColumn="0" w:lastRowLastColumn="0"/>
            <w:tcW w:w="0" w:type="auto"/>
          </w:tcPr>
          <w:p w14:paraId="169B988E" w14:textId="77777777" w:rsidR="006F2E49" w:rsidRPr="009B227D" w:rsidRDefault="00BB1DF7">
            <w:pPr>
              <w:pStyle w:val="Compact"/>
              <w:rPr>
                <w:sz w:val="18"/>
                <w:szCs w:val="18"/>
              </w:rPr>
            </w:pPr>
            <w:r w:rsidRPr="009B227D">
              <w:rPr>
                <w:sz w:val="18"/>
                <w:szCs w:val="18"/>
              </w:rPr>
              <w:t>N.A. (Pas de correspondance pour l’occurrence)</w:t>
            </w:r>
          </w:p>
        </w:tc>
      </w:tr>
      <w:tr w:rsidR="006F2E49" w:rsidRPr="009D678C" w14:paraId="5CFC00B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89303EB" w14:textId="77777777" w:rsidR="006F2E49" w:rsidRPr="009B227D" w:rsidRDefault="00BB1DF7">
            <w:pPr>
              <w:pStyle w:val="Compact"/>
              <w:rPr>
                <w:sz w:val="18"/>
                <w:szCs w:val="18"/>
              </w:rPr>
            </w:pPr>
            <w:proofErr w:type="gramStart"/>
            <w:r w:rsidRPr="009B227D">
              <w:rPr>
                <w:rStyle w:val="VerbatimChar"/>
                <w:sz w:val="18"/>
                <w:szCs w:val="18"/>
              </w:rPr>
              <w:t>intensite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0B0A1508" w14:textId="77777777" w:rsidR="006F2E49" w:rsidRPr="009B227D" w:rsidRDefault="00BB1DF7">
            <w:pPr>
              <w:pStyle w:val="Compact"/>
              <w:rPr>
                <w:sz w:val="18"/>
                <w:szCs w:val="18"/>
              </w:rPr>
            </w:pPr>
            <w:r w:rsidRPr="009B227D">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1CD59266" w14:textId="77777777" w:rsidR="006F2E49" w:rsidRPr="009B227D" w:rsidRDefault="00BB1DF7">
            <w:pPr>
              <w:pStyle w:val="Compact"/>
              <w:rPr>
                <w:sz w:val="18"/>
                <w:szCs w:val="18"/>
              </w:rPr>
            </w:pPr>
            <w:r w:rsidRPr="009B227D">
              <w:rPr>
                <w:sz w:val="18"/>
                <w:szCs w:val="18"/>
              </w:rPr>
              <w:t>N.A.</w:t>
            </w:r>
          </w:p>
        </w:tc>
        <w:tc>
          <w:tcPr>
            <w:cnfStyle w:val="000001000000" w:firstRow="0" w:lastRow="0" w:firstColumn="0" w:lastColumn="0" w:oddVBand="0" w:evenVBand="1" w:oddHBand="0" w:evenHBand="0" w:firstRowFirstColumn="0" w:firstRowLastColumn="0" w:lastRowFirstColumn="0" w:lastRowLastColumn="0"/>
            <w:tcW w:w="0" w:type="auto"/>
          </w:tcPr>
          <w:p w14:paraId="485E1943" w14:textId="77777777" w:rsidR="006F2E49" w:rsidRPr="009B227D" w:rsidRDefault="00BB1DF7">
            <w:pPr>
              <w:pStyle w:val="Compact"/>
              <w:rPr>
                <w:sz w:val="18"/>
                <w:szCs w:val="18"/>
              </w:rPr>
            </w:pPr>
            <w:r w:rsidRPr="009B227D">
              <w:rPr>
                <w:sz w:val="18"/>
                <w:szCs w:val="18"/>
              </w:rPr>
              <w:t>N.A. (Pas de correspondance pour l’intensité)</w:t>
            </w:r>
          </w:p>
        </w:tc>
      </w:tr>
      <w:tr w:rsidR="006F2E49" w:rsidRPr="009B227D" w14:paraId="193BD22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AB57E52" w14:textId="77777777" w:rsidR="006F2E49" w:rsidRPr="009B227D" w:rsidRDefault="00BB1DF7">
            <w:pPr>
              <w:pStyle w:val="Compact"/>
              <w:rPr>
                <w:sz w:val="18"/>
                <w:szCs w:val="18"/>
              </w:rPr>
            </w:pPr>
            <w:proofErr w:type="gramStart"/>
            <w:r w:rsidRPr="009B227D">
              <w:rPr>
                <w:rStyle w:val="VerbatimChar"/>
                <w:sz w:val="18"/>
                <w:szCs w:val="18"/>
              </w:rPr>
              <w:t>description</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2FBBEEF3" w14:textId="77777777" w:rsidR="006F2E49" w:rsidRPr="009B227D" w:rsidRDefault="00BB1DF7">
            <w:pPr>
              <w:pStyle w:val="Compact"/>
              <w:rPr>
                <w:sz w:val="18"/>
                <w:szCs w:val="18"/>
              </w:rPr>
            </w:pPr>
            <w:r w:rsidRPr="009B227D">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57CAADFA" w14:textId="77777777" w:rsidR="006F2E49" w:rsidRPr="009B227D" w:rsidRDefault="00BB1DF7">
            <w:pPr>
              <w:pStyle w:val="Compact"/>
              <w:rPr>
                <w:sz w:val="18"/>
                <w:szCs w:val="18"/>
              </w:rPr>
            </w:pPr>
            <w:r w:rsidRPr="009B227D">
              <w:rPr>
                <w:sz w:val="18"/>
                <w:szCs w:val="18"/>
              </w:rPr>
              <w:t>N_ZONE_ALEA_PPRT_[AAAANNNN]_S_[DDD]</w:t>
            </w:r>
          </w:p>
        </w:tc>
        <w:tc>
          <w:tcPr>
            <w:cnfStyle w:val="000001000000" w:firstRow="0" w:lastRow="0" w:firstColumn="0" w:lastColumn="0" w:oddVBand="0" w:evenVBand="1" w:oddHBand="0" w:evenHBand="0" w:firstRowFirstColumn="0" w:firstRowLastColumn="0" w:lastRowFirstColumn="0" w:lastRowLastColumn="0"/>
            <w:tcW w:w="0" w:type="auto"/>
          </w:tcPr>
          <w:p w14:paraId="15813786" w14:textId="77777777" w:rsidR="006F2E49" w:rsidRPr="009B227D" w:rsidRDefault="00BB1DF7">
            <w:pPr>
              <w:pStyle w:val="Compact"/>
              <w:rPr>
                <w:sz w:val="18"/>
                <w:szCs w:val="18"/>
              </w:rPr>
            </w:pPr>
            <w:r w:rsidRPr="009B227D">
              <w:rPr>
                <w:sz w:val="18"/>
                <w:szCs w:val="18"/>
              </w:rPr>
              <w:t>DESCRIPT</w:t>
            </w:r>
          </w:p>
        </w:tc>
      </w:tr>
    </w:tbl>
    <w:p w14:paraId="26F98D57" w14:textId="77777777" w:rsidR="006F2E49" w:rsidRDefault="00BB1DF7">
      <w:pPr>
        <w:pStyle w:val="Titre3"/>
      </w:pPr>
      <w:bookmarkStart w:id="327" w:name="_Toc214040798"/>
      <w:bookmarkStart w:id="328" w:name="X6dda7284d18cea4404e25bc67f9b4f974a65586"/>
      <w:bookmarkEnd w:id="326"/>
      <w:r>
        <w:t>Remplissage des objets de la classe ZoneAleaTechnoLent</w:t>
      </w:r>
      <w:bookmarkEnd w:id="327"/>
    </w:p>
    <w:p w14:paraId="4EB0096A" w14:textId="77777777" w:rsidR="006F2E49" w:rsidRPr="0067229D" w:rsidRDefault="00BB1DF7">
      <w:pPr>
        <w:pStyle w:val="FirstParagraph"/>
        <w:rPr>
          <w:lang w:val="fr-FR"/>
        </w:rPr>
      </w:pPr>
      <w:r w:rsidRPr="0067229D">
        <w:rPr>
          <w:lang w:val="fr-FR"/>
        </w:rPr>
        <w:t>L’ancien standard ne définissait qu’une classe pour les zones d’aléas, que le PPR soit Naturel ou technologique. Dans le cas où la zone d’aléa décrit un risque technologique industriel (CODERISQUE de type “21xxxx”) les objets de la table ZONE_ALEA_PPRT correspondants peuvent être convertis en objets de la table ZoneAleaTechnoLent si des éléments permettent de les identifier comme des zones d’aléa à cinétique lente.</w:t>
      </w:r>
    </w:p>
    <w:p w14:paraId="5265F3EF" w14:textId="77777777" w:rsidR="006F2E49" w:rsidRPr="0067229D" w:rsidRDefault="00BB1DF7">
      <w:pPr>
        <w:pStyle w:val="Corpsdetexte"/>
        <w:rPr>
          <w:lang w:val="fr-FR"/>
        </w:rPr>
      </w:pPr>
      <w:r w:rsidRPr="0067229D">
        <w:rPr>
          <w:lang w:val="fr-FR"/>
        </w:rPr>
        <w:t xml:space="preserve">La classe ZoneAleaTechnoLent est implémentée par la table </w:t>
      </w:r>
      <w:hyperlink w:anchor="Xb082bcf502028f5ce7ae1a46fc70535376b19d9">
        <w:r w:rsidRPr="0067229D">
          <w:rPr>
            <w:rStyle w:val="Lienhypertexte"/>
            <w:lang w:val="fr-FR"/>
          </w:rPr>
          <w:t>[PrefixePPR]_zonealeatechnolent_[CodeAlea]_s</w:t>
        </w:r>
      </w:hyperlink>
      <w:r w:rsidRPr="0067229D">
        <w:rPr>
          <w:lang w:val="fr-FR"/>
        </w:rPr>
        <w:t>. Ses attributs sont les mêmes que ceux de la table ZoneAleaTechnoRapide et les règles de passage identiques s’appliquent.</w:t>
      </w:r>
    </w:p>
    <w:p w14:paraId="2C4BFC28" w14:textId="77777777" w:rsidR="006F2E49" w:rsidRPr="0067229D" w:rsidRDefault="00BB1DF7">
      <w:pPr>
        <w:pStyle w:val="Corpsdetexte"/>
        <w:rPr>
          <w:lang w:val="fr-FR"/>
        </w:rPr>
      </w:pPr>
      <w:r w:rsidRPr="0067229D">
        <w:rPr>
          <w:lang w:val="fr-FR"/>
        </w:rPr>
        <w:t>A noter que certains attributs obligatoires dans le nouveau standard tel que “intensite” ne pourront être renseignés automatiquement à partir de champs de l’ancien standard. Une reprise manuelle de cette table devra être réalisée afin de compléter ces éléments et rendre les informations de la table conformes aux exigences du nouveau standard.</w:t>
      </w:r>
    </w:p>
    <w:p w14:paraId="7A154652" w14:textId="77777777" w:rsidR="006F2E49" w:rsidRDefault="00BB1DF7">
      <w:pPr>
        <w:pStyle w:val="Titre3"/>
      </w:pPr>
      <w:bookmarkStart w:id="329" w:name="_Toc214040799"/>
      <w:bookmarkStart w:id="330" w:name="Xa5d898de2bedc48fec8b1e9637bc60ee5203b91"/>
      <w:bookmarkEnd w:id="328"/>
      <w:r>
        <w:lastRenderedPageBreak/>
        <w:t>Remplissage des objets de la classe ZoneAleaTechnoProjection</w:t>
      </w:r>
      <w:bookmarkEnd w:id="329"/>
    </w:p>
    <w:p w14:paraId="1D37B60C" w14:textId="77777777" w:rsidR="006F2E49" w:rsidRPr="0067229D" w:rsidRDefault="00BB1DF7">
      <w:pPr>
        <w:pStyle w:val="FirstParagraph"/>
        <w:rPr>
          <w:lang w:val="fr-FR"/>
        </w:rPr>
      </w:pPr>
      <w:r w:rsidRPr="0067229D">
        <w:rPr>
          <w:lang w:val="fr-FR"/>
        </w:rPr>
        <w:t>L’ancien standard ne définissait qu’une classe pour les zones d’aléas, que le PPR soit Naturel ou technologique. Dans le cas où la zone d’aléa décrit un risque technologique industriel (CODERISQUE de type “21xxxx”) les objets de la table ZONE_ALEA_PPRT correspondants peuvent être convertis en objets de la table ZoneAleaTechnoProjection si des éléments permettent de les identifier comme des zones d’aléa à cinétique rapide à effet de projection.</w:t>
      </w:r>
    </w:p>
    <w:p w14:paraId="7D4FA061" w14:textId="77777777" w:rsidR="006F2E49" w:rsidRPr="0067229D" w:rsidRDefault="00BB1DF7">
      <w:pPr>
        <w:pStyle w:val="Corpsdetexte"/>
        <w:rPr>
          <w:lang w:val="fr-FR"/>
        </w:rPr>
      </w:pPr>
      <w:r w:rsidRPr="0067229D">
        <w:rPr>
          <w:lang w:val="fr-FR"/>
        </w:rPr>
        <w:t xml:space="preserve">La classe ZoneAleaTechnoProjection est implémentée par la table </w:t>
      </w:r>
      <w:hyperlink w:anchor="X73c8c748d4261a9357c62565bad207400a10ce9">
        <w:r w:rsidRPr="0067229D">
          <w:rPr>
            <w:rStyle w:val="Lienhypertexte"/>
            <w:lang w:val="fr-FR"/>
          </w:rPr>
          <w:t>[PrefixePPR]_zonealeatechnoprojection_[CodeAlea]_s</w:t>
        </w:r>
      </w:hyperlink>
      <w:r w:rsidRPr="0067229D">
        <w:rPr>
          <w:lang w:val="fr-FR"/>
        </w:rPr>
        <w:t>. Ses attributs sont les mêmes que ceux de la table ZoneAleaTechnoRapide et les règles de passage identiques s’appliquent.</w:t>
      </w:r>
    </w:p>
    <w:p w14:paraId="72C8A804" w14:textId="77777777" w:rsidR="006F2E49" w:rsidRPr="0067229D" w:rsidRDefault="00BB1DF7">
      <w:pPr>
        <w:pStyle w:val="Corpsdetexte"/>
        <w:rPr>
          <w:lang w:val="fr-FR"/>
        </w:rPr>
      </w:pPr>
      <w:r w:rsidRPr="0067229D">
        <w:rPr>
          <w:lang w:val="fr-FR"/>
        </w:rPr>
        <w:t>A noter que certains attributs obligatoires dans le nouveau standard tel que “intensite” ne pourront être renseignés automatiquement à partir de champs de l’ancien standard. Une reprise manuelle de cette table devra être réalisée afin de compléter ces éléments et rendre les informations de la table conformes aux exigences du nouveau standard.</w:t>
      </w:r>
    </w:p>
    <w:p w14:paraId="16E2882F" w14:textId="77777777" w:rsidR="006F2E49" w:rsidRPr="0067229D" w:rsidRDefault="00BB1DF7">
      <w:pPr>
        <w:pStyle w:val="Corpsdetexte"/>
        <w:rPr>
          <w:lang w:val="fr-FR"/>
        </w:rPr>
      </w:pPr>
      <w:r w:rsidRPr="0067229D">
        <w:rPr>
          <w:b/>
          <w:bCs/>
          <w:lang w:val="fr-FR"/>
        </w:rPr>
        <w:t>Cas particulier des PPR technologiques multiples</w:t>
      </w:r>
    </w:p>
    <w:p w14:paraId="0B8F27C1" w14:textId="77777777" w:rsidR="006F2E49" w:rsidRPr="0067229D" w:rsidRDefault="00BB1DF7">
      <w:pPr>
        <w:pStyle w:val="Corpsdetexte"/>
        <w:rPr>
          <w:lang w:val="fr-FR"/>
        </w:rPr>
      </w:pPr>
      <w:r w:rsidRPr="0067229D">
        <w:rPr>
          <w:lang w:val="fr-FR"/>
        </w:rPr>
        <w:t>Le standard COVADIS permet de décrire des zones d’aléas “multirisques”, c’est à dire des zones sur lesquelles plusieurs types d’aléas s’appliquent avec pour chacun d’eux un niveau d’aléa particulier. Ces zones d’aléas sont identifiées dans la table N_ZONE_ALEA_PPRT_[AAAANNNN]_S_[DDD] par un CODERISQUE égal à 999999, la description des risques particuliers associés à ces zones étant gérées dans une table N_MULTIALEA_PPRX_[AAAANNNN]_[DDD].</w:t>
      </w:r>
    </w:p>
    <w:p w14:paraId="0DF4BED4" w14:textId="77777777" w:rsidR="006F2E49" w:rsidRPr="0067229D" w:rsidRDefault="00BB1DF7">
      <w:pPr>
        <w:pStyle w:val="Corpsdetexte"/>
        <w:rPr>
          <w:lang w:val="fr-FR"/>
        </w:rPr>
      </w:pPr>
      <w:r w:rsidRPr="0067229D">
        <w:rPr>
          <w:lang w:val="fr-FR"/>
        </w:rPr>
        <w:t xml:space="preserve">Le nouveau standard reprend aussi ce mécanisme de zones multirisques en proposant des tables permettant de représenter une synthèse des zones d’aléas : * </w:t>
      </w:r>
      <w:hyperlink w:anchor="Xf1b0ae43bf5ffac9ebf69fac60179fd3999a9d8">
        <w:r w:rsidRPr="0067229D">
          <w:rPr>
            <w:rStyle w:val="Lienhypertexte"/>
            <w:lang w:val="fr-FR"/>
          </w:rPr>
          <w:t>[PrefixePPR]_zonealeatechnosynthese_s</w:t>
        </w:r>
      </w:hyperlink>
      <w:r w:rsidRPr="0067229D">
        <w:rPr>
          <w:lang w:val="fr-FR"/>
        </w:rPr>
        <w:t xml:space="preserve"> et * </w:t>
      </w:r>
      <w:hyperlink w:anchor="table-prefixeppr_zonemultialeatechno">
        <w:r w:rsidRPr="0067229D">
          <w:rPr>
            <w:rStyle w:val="Lienhypertexte"/>
            <w:lang w:val="fr-FR"/>
          </w:rPr>
          <w:t>[PrefixePPR]_zonemultialeatechno</w:t>
        </w:r>
      </w:hyperlink>
      <w:r w:rsidRPr="0067229D">
        <w:rPr>
          <w:lang w:val="fr-FR"/>
        </w:rPr>
        <w:t xml:space="preserve"> pour les risques technologiques multiples ;</w:t>
      </w:r>
    </w:p>
    <w:p w14:paraId="014988D6" w14:textId="77777777" w:rsidR="006F2E49" w:rsidRPr="0067229D" w:rsidRDefault="00BB1DF7">
      <w:pPr>
        <w:pStyle w:val="Corpsdetexte"/>
        <w:rPr>
          <w:lang w:val="fr-FR"/>
        </w:rPr>
      </w:pPr>
      <w:r w:rsidRPr="0067229D">
        <w:rPr>
          <w:lang w:val="fr-FR"/>
        </w:rPr>
        <w:t xml:space="preserve">La table de synthèse est à remplir selon les mêmes règles que pour les tables de zones d’aléas précédentes. La table </w:t>
      </w:r>
      <w:hyperlink w:anchor="table-prefixeppr_zonemultialeatechno">
        <w:r w:rsidRPr="0067229D">
          <w:rPr>
            <w:rStyle w:val="Lienhypertexte"/>
            <w:lang w:val="fr-FR"/>
          </w:rPr>
          <w:t>[PrefixePPR]_zonemultialeatechno</w:t>
        </w:r>
      </w:hyperlink>
      <w:r w:rsidRPr="0067229D">
        <w:rPr>
          <w:lang w:val="fr-FR"/>
        </w:rPr>
        <w:t xml:space="preserve"> est à remplir selon les règles de passage suivantes :</w:t>
      </w:r>
    </w:p>
    <w:tbl>
      <w:tblPr>
        <w:tblStyle w:val="Table"/>
        <w:tblW w:w="0" w:type="auto"/>
        <w:tblLook w:val="0020" w:firstRow="1" w:lastRow="0" w:firstColumn="0" w:lastColumn="0" w:noHBand="0" w:noVBand="0"/>
      </w:tblPr>
      <w:tblGrid>
        <w:gridCol w:w="1213"/>
        <w:gridCol w:w="2123"/>
        <w:gridCol w:w="4006"/>
        <w:gridCol w:w="2048"/>
      </w:tblGrid>
      <w:tr w:rsidR="006F2E49" w:rsidRPr="009B227D" w14:paraId="4AB0C5CB"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D132798" w14:textId="77777777" w:rsidR="006F2E49" w:rsidRPr="009B227D" w:rsidRDefault="00BB1DF7">
            <w:pPr>
              <w:pStyle w:val="Compact"/>
              <w:rPr>
                <w:sz w:val="18"/>
                <w:szCs w:val="18"/>
              </w:rPr>
            </w:pPr>
            <w:r w:rsidRPr="009B227D">
              <w:rPr>
                <w:sz w:val="18"/>
                <w:szCs w:val="18"/>
              </w:rPr>
              <w:t>Nom Attribut</w:t>
            </w:r>
          </w:p>
        </w:tc>
        <w:tc>
          <w:tcPr>
            <w:cnfStyle w:val="000001000000" w:firstRow="0" w:lastRow="0" w:firstColumn="0" w:lastColumn="0" w:oddVBand="0" w:evenVBand="1" w:oddHBand="0" w:evenHBand="0" w:firstRowFirstColumn="0" w:firstRowLastColumn="0" w:lastRowFirstColumn="0" w:lastRowLastColumn="0"/>
            <w:tcW w:w="0" w:type="auto"/>
          </w:tcPr>
          <w:p w14:paraId="62E2F8B7" w14:textId="77777777" w:rsidR="006F2E49" w:rsidRPr="009B227D" w:rsidRDefault="00BB1DF7">
            <w:pPr>
              <w:pStyle w:val="Compact"/>
              <w:rPr>
                <w:sz w:val="18"/>
                <w:szCs w:val="18"/>
              </w:rPr>
            </w:pPr>
            <w:r w:rsidRPr="009B227D">
              <w:rPr>
                <w:sz w:val="18"/>
                <w:szCs w:val="18"/>
              </w:rPr>
              <w:t>Exemple de valeur</w:t>
            </w:r>
          </w:p>
        </w:tc>
        <w:tc>
          <w:tcPr>
            <w:cnfStyle w:val="000010000000" w:firstRow="0" w:lastRow="0" w:firstColumn="0" w:lastColumn="0" w:oddVBand="1" w:evenVBand="0" w:oddHBand="0" w:evenHBand="0" w:firstRowFirstColumn="0" w:firstRowLastColumn="0" w:lastRowFirstColumn="0" w:lastRowLastColumn="0"/>
            <w:tcW w:w="0" w:type="auto"/>
          </w:tcPr>
          <w:p w14:paraId="386C6BA8" w14:textId="77777777" w:rsidR="006F2E49" w:rsidRPr="009B227D" w:rsidRDefault="00BB1DF7">
            <w:pPr>
              <w:pStyle w:val="Compact"/>
              <w:rPr>
                <w:sz w:val="18"/>
                <w:szCs w:val="18"/>
              </w:rPr>
            </w:pPr>
            <w:r w:rsidRPr="009B227D">
              <w:rPr>
                <w:sz w:val="18"/>
                <w:szCs w:val="18"/>
              </w:rPr>
              <w:t>Table COVADIS</w:t>
            </w:r>
          </w:p>
        </w:tc>
        <w:tc>
          <w:tcPr>
            <w:cnfStyle w:val="000001000000" w:firstRow="0" w:lastRow="0" w:firstColumn="0" w:lastColumn="0" w:oddVBand="0" w:evenVBand="1" w:oddHBand="0" w:evenHBand="0" w:firstRowFirstColumn="0" w:firstRowLastColumn="0" w:lastRowFirstColumn="0" w:lastRowLastColumn="0"/>
            <w:tcW w:w="0" w:type="auto"/>
          </w:tcPr>
          <w:p w14:paraId="326AEA71" w14:textId="77777777" w:rsidR="006F2E49" w:rsidRPr="009B227D" w:rsidRDefault="00BB1DF7">
            <w:pPr>
              <w:pStyle w:val="Compact"/>
              <w:rPr>
                <w:sz w:val="18"/>
                <w:szCs w:val="18"/>
              </w:rPr>
            </w:pPr>
            <w:r w:rsidRPr="009B227D">
              <w:rPr>
                <w:sz w:val="18"/>
                <w:szCs w:val="18"/>
              </w:rPr>
              <w:t>Nom attribut COVADIS</w:t>
            </w:r>
          </w:p>
        </w:tc>
      </w:tr>
      <w:tr w:rsidR="006F2E49" w:rsidRPr="009B227D" w14:paraId="561BDE5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AA0E74A" w14:textId="77777777" w:rsidR="006F2E49" w:rsidRPr="009B227D" w:rsidRDefault="00BB1DF7">
            <w:pPr>
              <w:pStyle w:val="Compact"/>
              <w:rPr>
                <w:sz w:val="18"/>
                <w:szCs w:val="18"/>
              </w:rPr>
            </w:pPr>
            <w:proofErr w:type="gramStart"/>
            <w:r w:rsidRPr="009B227D">
              <w:rPr>
                <w:rStyle w:val="VerbatimChar"/>
                <w:sz w:val="18"/>
                <w:szCs w:val="18"/>
              </w:rPr>
              <w:t>idzonealea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09D60D54" w14:textId="77777777" w:rsidR="006F2E49" w:rsidRPr="009B227D" w:rsidRDefault="00BB1DF7">
            <w:pPr>
              <w:pStyle w:val="Compact"/>
              <w:rPr>
                <w:sz w:val="18"/>
                <w:szCs w:val="18"/>
              </w:rPr>
            </w:pPr>
            <w:r w:rsidRPr="009B227D">
              <w:rPr>
                <w:sz w:val="18"/>
                <w:szCs w:val="18"/>
              </w:rPr>
              <w:t>“20120001R000003”</w:t>
            </w:r>
          </w:p>
        </w:tc>
        <w:tc>
          <w:tcPr>
            <w:cnfStyle w:val="000010000000" w:firstRow="0" w:lastRow="0" w:firstColumn="0" w:lastColumn="0" w:oddVBand="1" w:evenVBand="0" w:oddHBand="0" w:evenHBand="0" w:firstRowFirstColumn="0" w:firstRowLastColumn="0" w:lastRowFirstColumn="0" w:lastRowLastColumn="0"/>
            <w:tcW w:w="0" w:type="auto"/>
          </w:tcPr>
          <w:p w14:paraId="73CA0456" w14:textId="77777777" w:rsidR="006F2E49" w:rsidRPr="009B227D" w:rsidRDefault="00BB1DF7">
            <w:pPr>
              <w:pStyle w:val="Compact"/>
              <w:rPr>
                <w:sz w:val="18"/>
                <w:szCs w:val="18"/>
              </w:rPr>
            </w:pPr>
            <w:r w:rsidRPr="009B227D">
              <w:rPr>
                <w:sz w:val="18"/>
                <w:szCs w:val="18"/>
              </w:rPr>
              <w:t>N_MULTIALEA_PPRX_[AAAANNNN]_[DDD]</w:t>
            </w:r>
          </w:p>
        </w:tc>
        <w:tc>
          <w:tcPr>
            <w:cnfStyle w:val="000001000000" w:firstRow="0" w:lastRow="0" w:firstColumn="0" w:lastColumn="0" w:oddVBand="0" w:evenVBand="1" w:oddHBand="0" w:evenHBand="0" w:firstRowFirstColumn="0" w:firstRowLastColumn="0" w:lastRowFirstColumn="0" w:lastRowLastColumn="0"/>
            <w:tcW w:w="0" w:type="auto"/>
          </w:tcPr>
          <w:p w14:paraId="2815599F" w14:textId="77777777" w:rsidR="006F2E49" w:rsidRPr="009B227D" w:rsidRDefault="00BB1DF7">
            <w:pPr>
              <w:pStyle w:val="Compact"/>
              <w:rPr>
                <w:sz w:val="18"/>
                <w:szCs w:val="18"/>
              </w:rPr>
            </w:pPr>
            <w:r w:rsidRPr="009B227D">
              <w:rPr>
                <w:sz w:val="18"/>
                <w:szCs w:val="18"/>
              </w:rPr>
              <w:t>CODERISQUE</w:t>
            </w:r>
          </w:p>
        </w:tc>
      </w:tr>
      <w:tr w:rsidR="006F2E49" w:rsidRPr="009D678C" w14:paraId="2488F6DC"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62D5E37" w14:textId="77777777" w:rsidR="006F2E49" w:rsidRPr="009B227D" w:rsidRDefault="00BB1DF7">
            <w:pPr>
              <w:pStyle w:val="Compact"/>
              <w:rPr>
                <w:sz w:val="18"/>
                <w:szCs w:val="18"/>
              </w:rPr>
            </w:pPr>
            <w:proofErr w:type="gramStart"/>
            <w:r w:rsidRPr="009B227D">
              <w:rPr>
                <w:rStyle w:val="VerbatimChar"/>
                <w:sz w:val="18"/>
                <w:szCs w:val="18"/>
              </w:rPr>
              <w:t>typealea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58416B6" w14:textId="77777777" w:rsidR="006F2E49" w:rsidRPr="009B227D" w:rsidRDefault="00BB1DF7">
            <w:pPr>
              <w:pStyle w:val="Compact"/>
              <w:rPr>
                <w:sz w:val="18"/>
                <w:szCs w:val="18"/>
              </w:rPr>
            </w:pPr>
            <w:r w:rsidRPr="009B227D">
              <w:rPr>
                <w:sz w:val="18"/>
                <w:szCs w:val="18"/>
              </w:rPr>
              <w:t xml:space="preserve">“112” (valeur à prendre parmi les codes de l’énumération </w:t>
            </w:r>
            <w:hyperlink w:anchor="table-dénumération-typealea">
              <w:r w:rsidRPr="009B227D">
                <w:rPr>
                  <w:rStyle w:val="Lienhypertexte"/>
                  <w:sz w:val="18"/>
                  <w:szCs w:val="18"/>
                </w:rPr>
                <w:t>typealea</w:t>
              </w:r>
            </w:hyperlink>
            <w:r w:rsidRPr="009B227D">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0767F679" w14:textId="77777777" w:rsidR="006F2E49" w:rsidRPr="009B227D" w:rsidRDefault="00BB1DF7">
            <w:pPr>
              <w:pStyle w:val="Compact"/>
              <w:rPr>
                <w:sz w:val="18"/>
                <w:szCs w:val="18"/>
              </w:rPr>
            </w:pPr>
            <w:r w:rsidRPr="009B227D">
              <w:rPr>
                <w:sz w:val="18"/>
                <w:szCs w:val="18"/>
              </w:rPr>
              <w:t>N_MULTIALEA_PPRX_[AAAANNNN]_[DDD]</w:t>
            </w:r>
          </w:p>
        </w:tc>
        <w:tc>
          <w:tcPr>
            <w:cnfStyle w:val="000001000000" w:firstRow="0" w:lastRow="0" w:firstColumn="0" w:lastColumn="0" w:oddVBand="0" w:evenVBand="1" w:oddHBand="0" w:evenHBand="0" w:firstRowFirstColumn="0" w:firstRowLastColumn="0" w:lastRowFirstColumn="0" w:lastRowLastColumn="0"/>
            <w:tcW w:w="0" w:type="auto"/>
          </w:tcPr>
          <w:p w14:paraId="3A6735D5" w14:textId="77777777" w:rsidR="006F2E49" w:rsidRPr="009B227D" w:rsidRDefault="00BB1DF7">
            <w:pPr>
              <w:pStyle w:val="Compact"/>
              <w:rPr>
                <w:sz w:val="18"/>
                <w:szCs w:val="18"/>
              </w:rPr>
            </w:pPr>
            <w:r w:rsidRPr="009B227D">
              <w:rPr>
                <w:sz w:val="18"/>
                <w:szCs w:val="18"/>
              </w:rPr>
              <w:t xml:space="preserve">CODERISQUE. Seuls les deux ou trois premiers chiffres de CODERISQUE (ceux différents de 0) sont à reprendre pour renseigner l’attribut </w:t>
            </w:r>
            <w:r w:rsidRPr="009B227D">
              <w:rPr>
                <w:rStyle w:val="VerbatimChar"/>
                <w:sz w:val="18"/>
                <w:szCs w:val="18"/>
              </w:rPr>
              <w:t>typealea</w:t>
            </w:r>
            <w:r w:rsidRPr="009B227D">
              <w:rPr>
                <w:sz w:val="18"/>
                <w:szCs w:val="18"/>
              </w:rPr>
              <w:t>.</w:t>
            </w:r>
          </w:p>
        </w:tc>
      </w:tr>
      <w:tr w:rsidR="006F2E49" w:rsidRPr="009B227D" w14:paraId="48F4430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5731E87" w14:textId="77777777" w:rsidR="006F2E49" w:rsidRPr="009B227D" w:rsidRDefault="00BB1DF7">
            <w:pPr>
              <w:pStyle w:val="Compact"/>
              <w:rPr>
                <w:sz w:val="18"/>
                <w:szCs w:val="18"/>
              </w:rPr>
            </w:pPr>
            <w:proofErr w:type="gramStart"/>
            <w:r w:rsidRPr="009B227D">
              <w:rPr>
                <w:rStyle w:val="VerbatimChar"/>
                <w:sz w:val="18"/>
                <w:szCs w:val="18"/>
              </w:rPr>
              <w:t>niveaualea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C66FB42" w14:textId="77777777" w:rsidR="006F2E49" w:rsidRPr="009B227D" w:rsidRDefault="00BB1DF7">
            <w:pPr>
              <w:pStyle w:val="Compact"/>
              <w:rPr>
                <w:sz w:val="18"/>
                <w:szCs w:val="18"/>
              </w:rPr>
            </w:pPr>
            <w:r w:rsidRPr="009B227D">
              <w:rPr>
                <w:sz w:val="18"/>
                <w:szCs w:val="18"/>
              </w:rPr>
              <w:t xml:space="preserve">“04” (valeur à prendre parmi les codes de l’énumération </w:t>
            </w:r>
            <w:hyperlink w:anchor="table-dénumération-typeniveaualea">
              <w:r w:rsidRPr="009B227D">
                <w:rPr>
                  <w:rStyle w:val="Lienhypertexte"/>
                  <w:sz w:val="18"/>
                  <w:szCs w:val="18"/>
                </w:rPr>
                <w:t>typeniveaualea</w:t>
              </w:r>
            </w:hyperlink>
            <w:r w:rsidRPr="009B227D">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35C1E121" w14:textId="77777777" w:rsidR="006F2E49" w:rsidRPr="009B227D" w:rsidRDefault="00BB1DF7">
            <w:pPr>
              <w:pStyle w:val="Compact"/>
              <w:rPr>
                <w:sz w:val="18"/>
                <w:szCs w:val="18"/>
              </w:rPr>
            </w:pPr>
            <w:r w:rsidRPr="009B227D">
              <w:rPr>
                <w:sz w:val="18"/>
                <w:szCs w:val="18"/>
              </w:rPr>
              <w:t>N_MULTIALEA_PPRX_[AAAANNNN]_[DDD]</w:t>
            </w:r>
          </w:p>
        </w:tc>
        <w:tc>
          <w:tcPr>
            <w:cnfStyle w:val="000001000000" w:firstRow="0" w:lastRow="0" w:firstColumn="0" w:lastColumn="0" w:oddVBand="0" w:evenVBand="1" w:oddHBand="0" w:evenHBand="0" w:firstRowFirstColumn="0" w:firstRowLastColumn="0" w:lastRowFirstColumn="0" w:lastRowLastColumn="0"/>
            <w:tcW w:w="0" w:type="auto"/>
          </w:tcPr>
          <w:p w14:paraId="69E673C5" w14:textId="77777777" w:rsidR="006F2E49" w:rsidRPr="009B227D" w:rsidRDefault="00BB1DF7">
            <w:pPr>
              <w:pStyle w:val="Compact"/>
              <w:rPr>
                <w:sz w:val="18"/>
                <w:szCs w:val="18"/>
              </w:rPr>
            </w:pPr>
            <w:r w:rsidRPr="009B227D">
              <w:rPr>
                <w:sz w:val="18"/>
                <w:szCs w:val="18"/>
              </w:rPr>
              <w:t>NIVALEA_STD</w:t>
            </w:r>
          </w:p>
        </w:tc>
      </w:tr>
      <w:tr w:rsidR="006F2E49" w:rsidRPr="009D678C" w14:paraId="3EDFB99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DBC440D" w14:textId="77777777" w:rsidR="006F2E49" w:rsidRPr="009B227D" w:rsidRDefault="00BB1DF7">
            <w:pPr>
              <w:pStyle w:val="Compact"/>
              <w:rPr>
                <w:sz w:val="18"/>
                <w:szCs w:val="18"/>
              </w:rPr>
            </w:pPr>
            <w:proofErr w:type="gramStart"/>
            <w:r w:rsidRPr="009B227D">
              <w:rPr>
                <w:rStyle w:val="VerbatimChar"/>
                <w:sz w:val="18"/>
                <w:szCs w:val="18"/>
              </w:rPr>
              <w:lastRenderedPageBreak/>
              <w:t>occurrence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A8B7EC4" w14:textId="77777777" w:rsidR="006F2E49" w:rsidRPr="009B227D" w:rsidRDefault="00BB1DF7">
            <w:pPr>
              <w:pStyle w:val="Compact"/>
              <w:rPr>
                <w:sz w:val="18"/>
                <w:szCs w:val="18"/>
              </w:rPr>
            </w:pPr>
            <w:r w:rsidRPr="009B227D">
              <w:rPr>
                <w:sz w:val="18"/>
                <w:szCs w:val="18"/>
              </w:rPr>
              <w:t>A</w:t>
            </w:r>
          </w:p>
        </w:tc>
        <w:tc>
          <w:tcPr>
            <w:cnfStyle w:val="000010000000" w:firstRow="0" w:lastRow="0" w:firstColumn="0" w:lastColumn="0" w:oddVBand="1" w:evenVBand="0" w:oddHBand="0" w:evenHBand="0" w:firstRowFirstColumn="0" w:firstRowLastColumn="0" w:lastRowFirstColumn="0" w:lastRowLastColumn="0"/>
            <w:tcW w:w="0" w:type="auto"/>
          </w:tcPr>
          <w:p w14:paraId="748AE916" w14:textId="77777777" w:rsidR="006F2E49" w:rsidRPr="009B227D" w:rsidRDefault="00BB1DF7">
            <w:pPr>
              <w:pStyle w:val="Compact"/>
              <w:rPr>
                <w:sz w:val="18"/>
                <w:szCs w:val="18"/>
              </w:rPr>
            </w:pPr>
            <w:r w:rsidRPr="009B227D">
              <w:rPr>
                <w:sz w:val="18"/>
                <w:szCs w:val="18"/>
              </w:rPr>
              <w:t>N.A.</w:t>
            </w:r>
          </w:p>
        </w:tc>
        <w:tc>
          <w:tcPr>
            <w:cnfStyle w:val="000001000000" w:firstRow="0" w:lastRow="0" w:firstColumn="0" w:lastColumn="0" w:oddVBand="0" w:evenVBand="1" w:oddHBand="0" w:evenHBand="0" w:firstRowFirstColumn="0" w:firstRowLastColumn="0" w:lastRowFirstColumn="0" w:lastRowLastColumn="0"/>
            <w:tcW w:w="0" w:type="auto"/>
          </w:tcPr>
          <w:p w14:paraId="101CE090" w14:textId="77777777" w:rsidR="006F2E49" w:rsidRPr="009B227D" w:rsidRDefault="00BB1DF7">
            <w:pPr>
              <w:pStyle w:val="Compact"/>
              <w:rPr>
                <w:sz w:val="18"/>
                <w:szCs w:val="18"/>
              </w:rPr>
            </w:pPr>
            <w:r w:rsidRPr="009B227D">
              <w:rPr>
                <w:sz w:val="18"/>
                <w:szCs w:val="18"/>
              </w:rPr>
              <w:t>N.A. (Pas de correspondance pour l’occurrence)</w:t>
            </w:r>
          </w:p>
        </w:tc>
      </w:tr>
      <w:tr w:rsidR="006F2E49" w:rsidRPr="009D678C" w14:paraId="7606967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7E0E347" w14:textId="77777777" w:rsidR="006F2E49" w:rsidRPr="009B227D" w:rsidRDefault="00BB1DF7">
            <w:pPr>
              <w:pStyle w:val="Compact"/>
              <w:rPr>
                <w:sz w:val="18"/>
                <w:szCs w:val="18"/>
              </w:rPr>
            </w:pPr>
            <w:proofErr w:type="gramStart"/>
            <w:r w:rsidRPr="009B227D">
              <w:rPr>
                <w:rStyle w:val="VerbatimChar"/>
                <w:sz w:val="18"/>
                <w:szCs w:val="18"/>
              </w:rPr>
              <w:t>intensite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797BDE73" w14:textId="77777777" w:rsidR="006F2E49" w:rsidRPr="009B227D" w:rsidRDefault="00BB1DF7">
            <w:pPr>
              <w:pStyle w:val="Compact"/>
              <w:rPr>
                <w:sz w:val="18"/>
                <w:szCs w:val="18"/>
              </w:rPr>
            </w:pPr>
            <w:r w:rsidRPr="009B227D">
              <w:rPr>
                <w:sz w:val="18"/>
                <w:szCs w:val="18"/>
              </w:rPr>
              <w:t>Z2</w:t>
            </w:r>
          </w:p>
        </w:tc>
        <w:tc>
          <w:tcPr>
            <w:cnfStyle w:val="000010000000" w:firstRow="0" w:lastRow="0" w:firstColumn="0" w:lastColumn="0" w:oddVBand="1" w:evenVBand="0" w:oddHBand="0" w:evenHBand="0" w:firstRowFirstColumn="0" w:firstRowLastColumn="0" w:lastRowFirstColumn="0" w:lastRowLastColumn="0"/>
            <w:tcW w:w="0" w:type="auto"/>
          </w:tcPr>
          <w:p w14:paraId="2011E2CE" w14:textId="77777777" w:rsidR="006F2E49" w:rsidRPr="009B227D" w:rsidRDefault="00BB1DF7">
            <w:pPr>
              <w:pStyle w:val="Compact"/>
              <w:rPr>
                <w:sz w:val="18"/>
                <w:szCs w:val="18"/>
              </w:rPr>
            </w:pPr>
            <w:r w:rsidRPr="009B227D">
              <w:rPr>
                <w:sz w:val="18"/>
                <w:szCs w:val="18"/>
              </w:rPr>
              <w:t>N.A.</w:t>
            </w:r>
          </w:p>
        </w:tc>
        <w:tc>
          <w:tcPr>
            <w:cnfStyle w:val="000001000000" w:firstRow="0" w:lastRow="0" w:firstColumn="0" w:lastColumn="0" w:oddVBand="0" w:evenVBand="1" w:oddHBand="0" w:evenHBand="0" w:firstRowFirstColumn="0" w:firstRowLastColumn="0" w:lastRowFirstColumn="0" w:lastRowLastColumn="0"/>
            <w:tcW w:w="0" w:type="auto"/>
          </w:tcPr>
          <w:p w14:paraId="6936CA95" w14:textId="77777777" w:rsidR="006F2E49" w:rsidRPr="009B227D" w:rsidRDefault="00BB1DF7">
            <w:pPr>
              <w:pStyle w:val="Compact"/>
              <w:rPr>
                <w:sz w:val="18"/>
                <w:szCs w:val="18"/>
              </w:rPr>
            </w:pPr>
            <w:r w:rsidRPr="009B227D">
              <w:rPr>
                <w:sz w:val="18"/>
                <w:szCs w:val="18"/>
              </w:rPr>
              <w:t>N.A. (Pas de correspondance pour l’intensité)</w:t>
            </w:r>
          </w:p>
        </w:tc>
      </w:tr>
    </w:tbl>
    <w:p w14:paraId="75C80383" w14:textId="77777777" w:rsidR="006F2E49" w:rsidRDefault="00BB1DF7">
      <w:pPr>
        <w:pStyle w:val="Titre2"/>
      </w:pPr>
      <w:bookmarkStart w:id="331" w:name="_Toc214040800"/>
      <w:bookmarkStart w:id="332" w:name="Xd6b439876a5d2879a67eec8fc2154e2eb688952"/>
      <w:bookmarkEnd w:id="318"/>
      <w:bookmarkEnd w:id="330"/>
      <w:r>
        <w:t>Remplissage des objets de la classe ZoneProtegee</w:t>
      </w:r>
      <w:bookmarkEnd w:id="331"/>
    </w:p>
    <w:p w14:paraId="153BAB28" w14:textId="77777777" w:rsidR="006F2E49" w:rsidRPr="0067229D" w:rsidRDefault="00BB1DF7">
      <w:pPr>
        <w:pStyle w:val="FirstParagraph"/>
        <w:rPr>
          <w:lang w:val="fr-FR"/>
        </w:rPr>
      </w:pPr>
      <w:r w:rsidRPr="0067229D">
        <w:rPr>
          <w:lang w:val="fr-FR"/>
        </w:rPr>
        <w:t>La classe Zone Protégée permet de décrire les zones protégées par un ouvrage de protection (OuvrageProtecteur) lorsque le niveau de protection de ce dernier est au moins égal à l’aléa de référence. Ces zones sont superposables aux zones d’aléas. Elles sont caractérisées par le type d’aléa (TypeAlea), un niveau de protection et une période de retour relatifs à l’ouvrage de protection.</w:t>
      </w:r>
    </w:p>
    <w:p w14:paraId="2D21ED08" w14:textId="77777777" w:rsidR="006F2E49" w:rsidRPr="0067229D" w:rsidRDefault="00BB1DF7">
      <w:pPr>
        <w:pStyle w:val="Corpsdetexte"/>
        <w:rPr>
          <w:lang w:val="fr-FR"/>
        </w:rPr>
      </w:pPr>
      <w:r w:rsidRPr="0067229D">
        <w:rPr>
          <w:lang w:val="fr-FR"/>
        </w:rPr>
        <w:t>Dans l’ancien standard PPR, les zones protégées n’étaient pas représentées. Cette table ne sera donc pas générée lors de la transposition d’un ancien PPR vers le nouveau modèle.</w:t>
      </w:r>
    </w:p>
    <w:p w14:paraId="098F1B09" w14:textId="77777777" w:rsidR="006F2E49" w:rsidRDefault="00BB1DF7">
      <w:pPr>
        <w:pStyle w:val="Titre2"/>
      </w:pPr>
      <w:bookmarkStart w:id="333" w:name="_Toc214040801"/>
      <w:bookmarkStart w:id="334" w:name="X762673fb9656e42076ae5aa3d03b318e1e0d15e"/>
      <w:bookmarkEnd w:id="332"/>
      <w:r>
        <w:t>Remplissage des objets de la classe ZoneDangerSpecifique</w:t>
      </w:r>
      <w:bookmarkEnd w:id="333"/>
    </w:p>
    <w:p w14:paraId="520CD48D" w14:textId="77777777" w:rsidR="006F2E49" w:rsidRPr="0067229D" w:rsidRDefault="00BB1DF7">
      <w:pPr>
        <w:pStyle w:val="FirstParagraph"/>
        <w:rPr>
          <w:lang w:val="fr-FR"/>
        </w:rPr>
      </w:pPr>
      <w:r w:rsidRPr="0067229D">
        <w:rPr>
          <w:lang w:val="fr-FR"/>
        </w:rPr>
        <w:t>L’ancien Standard COVADIS PPR n’identifie pas en tant que telles les zones de danger spécifiques. Cependant, certains objets de la classe ZoneAleaPPR peuvent représenter de telles zones avec une indication en ce sens dans le champ “description” de la table. Lorsque c’est le cas, ces objets particuliers de la classe ZoneAleaPPR permettront de générer les objets de la classe ZoneDangerSpecifique.</w:t>
      </w:r>
    </w:p>
    <w:p w14:paraId="51430C79" w14:textId="77777777" w:rsidR="006F2E49" w:rsidRDefault="00BB1DF7">
      <w:pPr>
        <w:pStyle w:val="Corpsdetexte"/>
      </w:pPr>
      <w:r w:rsidRPr="0067229D">
        <w:rPr>
          <w:lang w:val="fr-FR"/>
        </w:rPr>
        <w:t xml:space="preserve">Cette classe est implémentée par la table </w:t>
      </w:r>
      <w:hyperlink w:anchor="X8963c05d49a40e00d4a0c6ee9e47c6335ea37f0">
        <w:r w:rsidRPr="0067229D">
          <w:rPr>
            <w:rStyle w:val="Lienhypertexte"/>
            <w:lang w:val="fr-FR"/>
          </w:rPr>
          <w:t>[PrefixePPR]_zonedangerspecifique_[CodeAlea]_s</w:t>
        </w:r>
      </w:hyperlink>
      <w:r w:rsidRPr="0067229D">
        <w:rPr>
          <w:lang w:val="fr-FR"/>
        </w:rPr>
        <w:t xml:space="preserve">. </w:t>
      </w:r>
      <w:r>
        <w:t xml:space="preserve">Ses attributs sont renseignés selon les correspondances </w:t>
      </w:r>
      <w:proofErr w:type="gramStart"/>
      <w:r>
        <w:t>suivantes :</w:t>
      </w:r>
      <w:proofErr w:type="gramEnd"/>
    </w:p>
    <w:tbl>
      <w:tblPr>
        <w:tblStyle w:val="Table"/>
        <w:tblW w:w="0" w:type="auto"/>
        <w:tblLook w:val="0020" w:firstRow="1" w:lastRow="0" w:firstColumn="0" w:lastColumn="0" w:noHBand="0" w:noVBand="0"/>
      </w:tblPr>
      <w:tblGrid>
        <w:gridCol w:w="1490"/>
        <w:gridCol w:w="1957"/>
        <w:gridCol w:w="4477"/>
        <w:gridCol w:w="1466"/>
      </w:tblGrid>
      <w:tr w:rsidR="006F2E49" w:rsidRPr="009B227D" w14:paraId="58129F12"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4426357" w14:textId="77777777" w:rsidR="006F2E49" w:rsidRPr="009B227D" w:rsidRDefault="00BB1DF7">
            <w:pPr>
              <w:pStyle w:val="Compact"/>
              <w:rPr>
                <w:sz w:val="18"/>
                <w:szCs w:val="18"/>
              </w:rPr>
            </w:pPr>
            <w:r w:rsidRPr="009B227D">
              <w:rPr>
                <w:sz w:val="18"/>
                <w:szCs w:val="18"/>
              </w:rPr>
              <w:t>Nom Attribut</w:t>
            </w:r>
          </w:p>
        </w:tc>
        <w:tc>
          <w:tcPr>
            <w:cnfStyle w:val="000001000000" w:firstRow="0" w:lastRow="0" w:firstColumn="0" w:lastColumn="0" w:oddVBand="0" w:evenVBand="1" w:oddHBand="0" w:evenHBand="0" w:firstRowFirstColumn="0" w:firstRowLastColumn="0" w:lastRowFirstColumn="0" w:lastRowLastColumn="0"/>
            <w:tcW w:w="0" w:type="auto"/>
          </w:tcPr>
          <w:p w14:paraId="51E9AADD" w14:textId="77777777" w:rsidR="006F2E49" w:rsidRPr="009B227D" w:rsidRDefault="00BB1DF7">
            <w:pPr>
              <w:pStyle w:val="Compact"/>
              <w:rPr>
                <w:sz w:val="18"/>
                <w:szCs w:val="18"/>
              </w:rPr>
            </w:pPr>
            <w:r w:rsidRPr="009B227D">
              <w:rPr>
                <w:sz w:val="18"/>
                <w:szCs w:val="18"/>
              </w:rPr>
              <w:t>Exemple de valeur</w:t>
            </w:r>
          </w:p>
        </w:tc>
        <w:tc>
          <w:tcPr>
            <w:cnfStyle w:val="000010000000" w:firstRow="0" w:lastRow="0" w:firstColumn="0" w:lastColumn="0" w:oddVBand="1" w:evenVBand="0" w:oddHBand="0" w:evenHBand="0" w:firstRowFirstColumn="0" w:firstRowLastColumn="0" w:lastRowFirstColumn="0" w:lastRowLastColumn="0"/>
            <w:tcW w:w="0" w:type="auto"/>
          </w:tcPr>
          <w:p w14:paraId="0C4CCB36" w14:textId="77777777" w:rsidR="006F2E49" w:rsidRPr="009B227D" w:rsidRDefault="00BB1DF7">
            <w:pPr>
              <w:pStyle w:val="Compact"/>
              <w:rPr>
                <w:sz w:val="18"/>
                <w:szCs w:val="18"/>
              </w:rPr>
            </w:pPr>
            <w:r w:rsidRPr="009B227D">
              <w:rPr>
                <w:sz w:val="18"/>
                <w:szCs w:val="18"/>
              </w:rPr>
              <w:t>Table COVADIS</w:t>
            </w:r>
          </w:p>
        </w:tc>
        <w:tc>
          <w:tcPr>
            <w:cnfStyle w:val="000001000000" w:firstRow="0" w:lastRow="0" w:firstColumn="0" w:lastColumn="0" w:oddVBand="0" w:evenVBand="1" w:oddHBand="0" w:evenHBand="0" w:firstRowFirstColumn="0" w:firstRowLastColumn="0" w:lastRowFirstColumn="0" w:lastRowLastColumn="0"/>
            <w:tcW w:w="0" w:type="auto"/>
          </w:tcPr>
          <w:p w14:paraId="791C91CF" w14:textId="77777777" w:rsidR="006F2E49" w:rsidRPr="009B227D" w:rsidRDefault="00BB1DF7">
            <w:pPr>
              <w:pStyle w:val="Compact"/>
              <w:rPr>
                <w:sz w:val="18"/>
                <w:szCs w:val="18"/>
              </w:rPr>
            </w:pPr>
            <w:r w:rsidRPr="009B227D">
              <w:rPr>
                <w:sz w:val="18"/>
                <w:szCs w:val="18"/>
              </w:rPr>
              <w:t>Nom attribut COVADIS</w:t>
            </w:r>
          </w:p>
        </w:tc>
      </w:tr>
      <w:tr w:rsidR="006F2E49" w:rsidRPr="009B227D" w14:paraId="1A422BD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D6D4C88" w14:textId="77777777" w:rsidR="006F2E49" w:rsidRPr="009B227D" w:rsidRDefault="00BB1DF7">
            <w:pPr>
              <w:pStyle w:val="Compact"/>
              <w:rPr>
                <w:sz w:val="18"/>
                <w:szCs w:val="18"/>
              </w:rPr>
            </w:pPr>
            <w:proofErr w:type="gramStart"/>
            <w:r w:rsidRPr="009B227D">
              <w:rPr>
                <w:rStyle w:val="VerbatimChar"/>
                <w:sz w:val="18"/>
                <w:szCs w:val="18"/>
              </w:rPr>
              <w:t>idzonedanger</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451DD2D3" w14:textId="77777777" w:rsidR="006F2E49" w:rsidRPr="009B227D" w:rsidRDefault="00BB1DF7">
            <w:pPr>
              <w:pStyle w:val="Compact"/>
              <w:rPr>
                <w:sz w:val="18"/>
                <w:szCs w:val="18"/>
              </w:rPr>
            </w:pPr>
            <w:r w:rsidRPr="009B227D">
              <w:rPr>
                <w:sz w:val="18"/>
                <w:szCs w:val="18"/>
              </w:rPr>
              <w:t>“20120001R000002”</w:t>
            </w:r>
          </w:p>
        </w:tc>
        <w:tc>
          <w:tcPr>
            <w:cnfStyle w:val="000010000000" w:firstRow="0" w:lastRow="0" w:firstColumn="0" w:lastColumn="0" w:oddVBand="1" w:evenVBand="0" w:oddHBand="0" w:evenHBand="0" w:firstRowFirstColumn="0" w:firstRowLastColumn="0" w:lastRowFirstColumn="0" w:lastRowLastColumn="0"/>
            <w:tcW w:w="0" w:type="auto"/>
          </w:tcPr>
          <w:p w14:paraId="242DC531" w14:textId="77777777" w:rsidR="006F2E49" w:rsidRPr="009B227D" w:rsidRDefault="00BB1DF7">
            <w:pPr>
              <w:pStyle w:val="Compact"/>
              <w:rPr>
                <w:sz w:val="18"/>
                <w:szCs w:val="18"/>
              </w:rPr>
            </w:pPr>
            <w:r w:rsidRPr="009B227D">
              <w:rPr>
                <w:sz w:val="18"/>
                <w:szCs w:val="18"/>
              </w:rPr>
              <w:t>N_ZONE_ALEA_PPR[NT]_[AAAANNNN]_S_[DDD]</w:t>
            </w:r>
          </w:p>
        </w:tc>
        <w:tc>
          <w:tcPr>
            <w:cnfStyle w:val="000001000000" w:firstRow="0" w:lastRow="0" w:firstColumn="0" w:lastColumn="0" w:oddVBand="0" w:evenVBand="1" w:oddHBand="0" w:evenHBand="0" w:firstRowFirstColumn="0" w:firstRowLastColumn="0" w:lastRowFirstColumn="0" w:lastRowLastColumn="0"/>
            <w:tcW w:w="0" w:type="auto"/>
          </w:tcPr>
          <w:p w14:paraId="0AF2A8CB" w14:textId="77777777" w:rsidR="006F2E49" w:rsidRPr="009B227D" w:rsidRDefault="00BB1DF7">
            <w:pPr>
              <w:pStyle w:val="Compact"/>
              <w:rPr>
                <w:sz w:val="18"/>
                <w:szCs w:val="18"/>
              </w:rPr>
            </w:pPr>
            <w:r w:rsidRPr="009B227D">
              <w:rPr>
                <w:sz w:val="18"/>
                <w:szCs w:val="18"/>
              </w:rPr>
              <w:t>ID_ZONE</w:t>
            </w:r>
          </w:p>
        </w:tc>
      </w:tr>
      <w:tr w:rsidR="006F2E49" w:rsidRPr="009B227D" w14:paraId="5A30BEDD"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799BF5C" w14:textId="77777777" w:rsidR="006F2E49" w:rsidRPr="009B227D" w:rsidRDefault="00BB1DF7">
            <w:pPr>
              <w:pStyle w:val="Compact"/>
              <w:rPr>
                <w:sz w:val="18"/>
                <w:szCs w:val="18"/>
              </w:rPr>
            </w:pPr>
            <w:proofErr w:type="gramStart"/>
            <w:r w:rsidRPr="009B227D">
              <w:rPr>
                <w:rStyle w:val="VerbatimChar"/>
                <w:sz w:val="18"/>
                <w:szCs w:val="18"/>
              </w:rPr>
              <w:t>codeprocedure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04F12D9" w14:textId="77777777" w:rsidR="006F2E49" w:rsidRPr="009B227D" w:rsidRDefault="00BB1DF7">
            <w:pPr>
              <w:pStyle w:val="Compact"/>
              <w:rPr>
                <w:sz w:val="18"/>
                <w:szCs w:val="18"/>
              </w:rPr>
            </w:pPr>
            <w:r w:rsidRPr="009B227D">
              <w:rPr>
                <w:sz w:val="18"/>
                <w:szCs w:val="18"/>
              </w:rPr>
              <w:t>“76DDTM20120001”</w:t>
            </w:r>
          </w:p>
        </w:tc>
        <w:tc>
          <w:tcPr>
            <w:cnfStyle w:val="000010000000" w:firstRow="0" w:lastRow="0" w:firstColumn="0" w:lastColumn="0" w:oddVBand="1" w:evenVBand="0" w:oddHBand="0" w:evenHBand="0" w:firstRowFirstColumn="0" w:firstRowLastColumn="0" w:lastRowFirstColumn="0" w:lastRowLastColumn="0"/>
            <w:tcW w:w="0" w:type="auto"/>
          </w:tcPr>
          <w:p w14:paraId="5492F45C" w14:textId="77777777" w:rsidR="006F2E49" w:rsidRPr="009B227D" w:rsidRDefault="00BB1DF7">
            <w:pPr>
              <w:pStyle w:val="Compact"/>
              <w:rPr>
                <w:sz w:val="18"/>
                <w:szCs w:val="18"/>
              </w:rPr>
            </w:pPr>
            <w:r w:rsidRPr="009B227D">
              <w:rPr>
                <w:sz w:val="18"/>
                <w:szCs w:val="18"/>
              </w:rPr>
              <w:t>N_ZONE_ALEA_PPR[NT]_[AAAANNNN]_S_[DDD]</w:t>
            </w:r>
          </w:p>
        </w:tc>
        <w:tc>
          <w:tcPr>
            <w:cnfStyle w:val="000001000000" w:firstRow="0" w:lastRow="0" w:firstColumn="0" w:lastColumn="0" w:oddVBand="0" w:evenVBand="1" w:oddHBand="0" w:evenHBand="0" w:firstRowFirstColumn="0" w:firstRowLastColumn="0" w:lastRowFirstColumn="0" w:lastRowLastColumn="0"/>
            <w:tcW w:w="0" w:type="auto"/>
          </w:tcPr>
          <w:p w14:paraId="24B54BFC" w14:textId="77777777" w:rsidR="006F2E49" w:rsidRPr="009B227D" w:rsidRDefault="00BB1DF7">
            <w:pPr>
              <w:pStyle w:val="Compact"/>
              <w:rPr>
                <w:sz w:val="18"/>
                <w:szCs w:val="18"/>
              </w:rPr>
            </w:pPr>
            <w:r w:rsidRPr="009B227D">
              <w:rPr>
                <w:sz w:val="18"/>
                <w:szCs w:val="18"/>
              </w:rPr>
              <w:t>ID_GASPAR</w:t>
            </w:r>
          </w:p>
        </w:tc>
      </w:tr>
      <w:tr w:rsidR="006F2E49" w:rsidRPr="009D678C" w14:paraId="3F57B79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B170698" w14:textId="77777777" w:rsidR="006F2E49" w:rsidRPr="009B227D" w:rsidRDefault="00BB1DF7">
            <w:pPr>
              <w:pStyle w:val="Compact"/>
              <w:rPr>
                <w:sz w:val="18"/>
                <w:szCs w:val="18"/>
              </w:rPr>
            </w:pPr>
            <w:proofErr w:type="gramStart"/>
            <w:r w:rsidRPr="009B227D">
              <w:rPr>
                <w:rStyle w:val="VerbatimChar"/>
                <w:sz w:val="18"/>
                <w:szCs w:val="18"/>
              </w:rPr>
              <w:t>typealea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5D64B4AE" w14:textId="77777777" w:rsidR="006F2E49" w:rsidRPr="009B227D" w:rsidRDefault="00BB1DF7">
            <w:pPr>
              <w:pStyle w:val="Compact"/>
              <w:rPr>
                <w:sz w:val="18"/>
                <w:szCs w:val="18"/>
              </w:rPr>
            </w:pPr>
            <w:r w:rsidRPr="009B227D">
              <w:rPr>
                <w:sz w:val="18"/>
                <w:szCs w:val="18"/>
              </w:rPr>
              <w:t xml:space="preserve">“117” (valeur à prendre parmi les codes de l’énumération </w:t>
            </w:r>
            <w:hyperlink w:anchor="table-dénumération-typealea">
              <w:r w:rsidRPr="009B227D">
                <w:rPr>
                  <w:rStyle w:val="Lienhypertexte"/>
                  <w:sz w:val="18"/>
                  <w:szCs w:val="18"/>
                </w:rPr>
                <w:t>typealea</w:t>
              </w:r>
            </w:hyperlink>
            <w:r w:rsidRPr="009B227D">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7B7471A4" w14:textId="77777777" w:rsidR="006F2E49" w:rsidRPr="009B227D" w:rsidRDefault="00BB1DF7">
            <w:pPr>
              <w:pStyle w:val="Compact"/>
              <w:rPr>
                <w:sz w:val="18"/>
                <w:szCs w:val="18"/>
              </w:rPr>
            </w:pPr>
            <w:r w:rsidRPr="009B227D">
              <w:rPr>
                <w:sz w:val="18"/>
                <w:szCs w:val="18"/>
              </w:rPr>
              <w:t>N_ZONE_ALEA_PPR[NT]_[AAAANNNN]_S_[DDD]</w:t>
            </w:r>
          </w:p>
        </w:tc>
        <w:tc>
          <w:tcPr>
            <w:cnfStyle w:val="000001000000" w:firstRow="0" w:lastRow="0" w:firstColumn="0" w:lastColumn="0" w:oddVBand="0" w:evenVBand="1" w:oddHBand="0" w:evenHBand="0" w:firstRowFirstColumn="0" w:firstRowLastColumn="0" w:lastRowFirstColumn="0" w:lastRowLastColumn="0"/>
            <w:tcW w:w="0" w:type="auto"/>
          </w:tcPr>
          <w:p w14:paraId="3D389923" w14:textId="77777777" w:rsidR="006F2E49" w:rsidRPr="009B227D" w:rsidRDefault="00BB1DF7">
            <w:pPr>
              <w:pStyle w:val="Compact"/>
              <w:rPr>
                <w:sz w:val="18"/>
                <w:szCs w:val="18"/>
              </w:rPr>
            </w:pPr>
            <w:r w:rsidRPr="009B227D">
              <w:rPr>
                <w:sz w:val="18"/>
                <w:szCs w:val="18"/>
              </w:rPr>
              <w:t xml:space="preserve">CODERISQUE. Seuls les deux ou trois premiers chiffres de CODERISQUE (ceux différents de 0) sont à reprendre pour renseigner l’attribut </w:t>
            </w:r>
            <w:r w:rsidRPr="009B227D">
              <w:rPr>
                <w:rStyle w:val="VerbatimChar"/>
                <w:sz w:val="18"/>
                <w:szCs w:val="18"/>
              </w:rPr>
              <w:t>typealea</w:t>
            </w:r>
            <w:r w:rsidRPr="009B227D">
              <w:rPr>
                <w:sz w:val="18"/>
                <w:szCs w:val="18"/>
              </w:rPr>
              <w:t>.</w:t>
            </w:r>
          </w:p>
        </w:tc>
      </w:tr>
      <w:tr w:rsidR="006F2E49" w:rsidRPr="009B227D" w14:paraId="4F06EEEE"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32B20EE" w14:textId="77777777" w:rsidR="006F2E49" w:rsidRPr="009B227D" w:rsidRDefault="00BB1DF7">
            <w:pPr>
              <w:pStyle w:val="Compact"/>
              <w:rPr>
                <w:sz w:val="18"/>
                <w:szCs w:val="18"/>
              </w:rPr>
            </w:pPr>
            <w:proofErr w:type="gramStart"/>
            <w:r w:rsidRPr="009B227D">
              <w:rPr>
                <w:rStyle w:val="VerbatimChar"/>
                <w:sz w:val="18"/>
                <w:szCs w:val="18"/>
              </w:rPr>
              <w:lastRenderedPageBreak/>
              <w:t>niveaualea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489B14B7" w14:textId="77777777" w:rsidR="006F2E49" w:rsidRPr="009B227D" w:rsidRDefault="00BB1DF7">
            <w:pPr>
              <w:pStyle w:val="Compact"/>
              <w:rPr>
                <w:sz w:val="18"/>
                <w:szCs w:val="18"/>
              </w:rPr>
            </w:pPr>
            <w:r w:rsidRPr="009B227D">
              <w:rPr>
                <w:sz w:val="18"/>
                <w:szCs w:val="18"/>
              </w:rPr>
              <w:t xml:space="preserve">“06” (valeur à prendre parmi les codes de l’énumération </w:t>
            </w:r>
            <w:hyperlink w:anchor="table-dénumération-typeniveaualea">
              <w:r w:rsidRPr="009B227D">
                <w:rPr>
                  <w:rStyle w:val="Lienhypertexte"/>
                  <w:sz w:val="18"/>
                  <w:szCs w:val="18"/>
                </w:rPr>
                <w:t>typeniveaualea</w:t>
              </w:r>
            </w:hyperlink>
            <w:r w:rsidRPr="009B227D">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00768A8C" w14:textId="77777777" w:rsidR="006F2E49" w:rsidRPr="009B227D" w:rsidRDefault="00BB1DF7">
            <w:pPr>
              <w:pStyle w:val="Compact"/>
              <w:rPr>
                <w:sz w:val="18"/>
                <w:szCs w:val="18"/>
              </w:rPr>
            </w:pPr>
            <w:r w:rsidRPr="009B227D">
              <w:rPr>
                <w:sz w:val="18"/>
                <w:szCs w:val="18"/>
              </w:rPr>
              <w:t>N_ZONE_ALEA_PPR[NT]_[AAAANNNN]_S_[DDD]</w:t>
            </w:r>
          </w:p>
        </w:tc>
        <w:tc>
          <w:tcPr>
            <w:cnfStyle w:val="000001000000" w:firstRow="0" w:lastRow="0" w:firstColumn="0" w:lastColumn="0" w:oddVBand="0" w:evenVBand="1" w:oddHBand="0" w:evenHBand="0" w:firstRowFirstColumn="0" w:firstRowLastColumn="0" w:lastRowFirstColumn="0" w:lastRowLastColumn="0"/>
            <w:tcW w:w="0" w:type="auto"/>
          </w:tcPr>
          <w:p w14:paraId="5EADDD12" w14:textId="77777777" w:rsidR="006F2E49" w:rsidRPr="009B227D" w:rsidRDefault="00BB1DF7">
            <w:pPr>
              <w:pStyle w:val="Compact"/>
              <w:rPr>
                <w:sz w:val="18"/>
                <w:szCs w:val="18"/>
              </w:rPr>
            </w:pPr>
            <w:r w:rsidRPr="009B227D">
              <w:rPr>
                <w:sz w:val="18"/>
                <w:szCs w:val="18"/>
              </w:rPr>
              <w:t>NIVALEA_STD</w:t>
            </w:r>
          </w:p>
        </w:tc>
      </w:tr>
      <w:tr w:rsidR="006F2E49" w:rsidRPr="009B227D" w14:paraId="1AAE522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808FB46" w14:textId="77777777" w:rsidR="006F2E49" w:rsidRPr="009B227D" w:rsidRDefault="00BB1DF7">
            <w:pPr>
              <w:pStyle w:val="Compact"/>
              <w:rPr>
                <w:sz w:val="18"/>
                <w:szCs w:val="18"/>
              </w:rPr>
            </w:pPr>
            <w:proofErr w:type="gramStart"/>
            <w:r w:rsidRPr="009B227D">
              <w:rPr>
                <w:rStyle w:val="VerbatimChar"/>
                <w:sz w:val="18"/>
                <w:szCs w:val="18"/>
              </w:rPr>
              <w:t>description</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B9C8BF6" w14:textId="77777777" w:rsidR="006F2E49" w:rsidRPr="009B227D" w:rsidRDefault="00BB1DF7">
            <w:pPr>
              <w:pStyle w:val="Compact"/>
              <w:rPr>
                <w:sz w:val="18"/>
                <w:szCs w:val="18"/>
              </w:rPr>
            </w:pPr>
            <w:r w:rsidRPr="009B227D">
              <w:rPr>
                <w:sz w:val="18"/>
                <w:szCs w:val="18"/>
              </w:rPr>
              <w:t>“Secteur soumis aux chocs de vagues et de projection”</w:t>
            </w:r>
          </w:p>
        </w:tc>
        <w:tc>
          <w:tcPr>
            <w:cnfStyle w:val="000010000000" w:firstRow="0" w:lastRow="0" w:firstColumn="0" w:lastColumn="0" w:oddVBand="1" w:evenVBand="0" w:oddHBand="0" w:evenHBand="0" w:firstRowFirstColumn="0" w:firstRowLastColumn="0" w:lastRowFirstColumn="0" w:lastRowLastColumn="0"/>
            <w:tcW w:w="0" w:type="auto"/>
          </w:tcPr>
          <w:p w14:paraId="6FB24CE8" w14:textId="77777777" w:rsidR="006F2E49" w:rsidRPr="009B227D" w:rsidRDefault="00BB1DF7">
            <w:pPr>
              <w:pStyle w:val="Compact"/>
              <w:rPr>
                <w:sz w:val="18"/>
                <w:szCs w:val="18"/>
              </w:rPr>
            </w:pPr>
            <w:r w:rsidRPr="009B227D">
              <w:rPr>
                <w:sz w:val="18"/>
                <w:szCs w:val="18"/>
              </w:rPr>
              <w:t>N_ZONE_ALEA_PPR[NT]_[AAAANNNN]_S_[DDD]</w:t>
            </w:r>
          </w:p>
        </w:tc>
        <w:tc>
          <w:tcPr>
            <w:cnfStyle w:val="000001000000" w:firstRow="0" w:lastRow="0" w:firstColumn="0" w:lastColumn="0" w:oddVBand="0" w:evenVBand="1" w:oddHBand="0" w:evenHBand="0" w:firstRowFirstColumn="0" w:firstRowLastColumn="0" w:lastRowFirstColumn="0" w:lastRowLastColumn="0"/>
            <w:tcW w:w="0" w:type="auto"/>
          </w:tcPr>
          <w:p w14:paraId="263D59E4" w14:textId="77777777" w:rsidR="006F2E49" w:rsidRPr="009B227D" w:rsidRDefault="00BB1DF7">
            <w:pPr>
              <w:pStyle w:val="Compact"/>
              <w:rPr>
                <w:sz w:val="18"/>
                <w:szCs w:val="18"/>
              </w:rPr>
            </w:pPr>
            <w:r w:rsidRPr="009B227D">
              <w:rPr>
                <w:sz w:val="18"/>
                <w:szCs w:val="18"/>
              </w:rPr>
              <w:t>DESCRIPT</w:t>
            </w:r>
          </w:p>
        </w:tc>
      </w:tr>
      <w:tr w:rsidR="006F2E49" w:rsidRPr="009B227D" w14:paraId="2FE669AC"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C9353BA" w14:textId="77777777" w:rsidR="006F2E49" w:rsidRPr="009B227D" w:rsidRDefault="00BB1DF7">
            <w:pPr>
              <w:pStyle w:val="Compact"/>
              <w:rPr>
                <w:sz w:val="18"/>
                <w:szCs w:val="18"/>
              </w:rPr>
            </w:pPr>
            <w:proofErr w:type="gramStart"/>
            <w:r w:rsidRPr="009B227D">
              <w:rPr>
                <w:rStyle w:val="VerbatimChar"/>
                <w:sz w:val="18"/>
                <w:szCs w:val="18"/>
              </w:rPr>
              <w:t>typeSuralea</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2AFFD612" w14:textId="77777777" w:rsidR="006F2E49" w:rsidRPr="009B227D" w:rsidRDefault="00BB1DF7">
            <w:pPr>
              <w:pStyle w:val="Compact"/>
              <w:rPr>
                <w:sz w:val="18"/>
                <w:szCs w:val="18"/>
              </w:rPr>
            </w:pPr>
            <w:r w:rsidRPr="009B227D">
              <w:rPr>
                <w:sz w:val="18"/>
                <w:szCs w:val="18"/>
              </w:rPr>
              <w:t>“02” (Bande particulière)</w:t>
            </w:r>
          </w:p>
        </w:tc>
        <w:tc>
          <w:tcPr>
            <w:cnfStyle w:val="000010000000" w:firstRow="0" w:lastRow="0" w:firstColumn="0" w:lastColumn="0" w:oddVBand="1" w:evenVBand="0" w:oddHBand="0" w:evenHBand="0" w:firstRowFirstColumn="0" w:firstRowLastColumn="0" w:lastRowFirstColumn="0" w:lastRowLastColumn="0"/>
            <w:tcW w:w="0" w:type="auto"/>
          </w:tcPr>
          <w:p w14:paraId="33C43FAA" w14:textId="77777777" w:rsidR="006F2E49" w:rsidRPr="009B227D" w:rsidRDefault="00BB1DF7">
            <w:pPr>
              <w:pStyle w:val="Compact"/>
              <w:rPr>
                <w:sz w:val="18"/>
                <w:szCs w:val="18"/>
              </w:rPr>
            </w:pPr>
            <w:r w:rsidRPr="009B227D">
              <w:rPr>
                <w:sz w:val="18"/>
                <w:szCs w:val="18"/>
              </w:rPr>
              <w:t>N.A.</w:t>
            </w:r>
          </w:p>
        </w:tc>
        <w:tc>
          <w:tcPr>
            <w:cnfStyle w:val="000001000000" w:firstRow="0" w:lastRow="0" w:firstColumn="0" w:lastColumn="0" w:oddVBand="0" w:evenVBand="1" w:oddHBand="0" w:evenHBand="0" w:firstRowFirstColumn="0" w:firstRowLastColumn="0" w:lastRowFirstColumn="0" w:lastRowLastColumn="0"/>
            <w:tcW w:w="0" w:type="auto"/>
          </w:tcPr>
          <w:p w14:paraId="0ACB2F68" w14:textId="77777777" w:rsidR="006F2E49" w:rsidRPr="009B227D" w:rsidRDefault="00BB1DF7">
            <w:pPr>
              <w:pStyle w:val="Compact"/>
              <w:rPr>
                <w:sz w:val="18"/>
                <w:szCs w:val="18"/>
              </w:rPr>
            </w:pPr>
            <w:r w:rsidRPr="009B227D">
              <w:rPr>
                <w:sz w:val="18"/>
                <w:szCs w:val="18"/>
              </w:rPr>
              <w:t>N.A.</w:t>
            </w:r>
          </w:p>
        </w:tc>
      </w:tr>
    </w:tbl>
    <w:p w14:paraId="3570AA80" w14:textId="77777777" w:rsidR="006F2E49" w:rsidRDefault="00BB1DF7">
      <w:pPr>
        <w:pStyle w:val="Titre2"/>
      </w:pPr>
      <w:bookmarkStart w:id="335" w:name="_Toc214040802"/>
      <w:bookmarkStart w:id="336" w:name="X7f26237c71c7faddc2ff3374467ad6106d56970"/>
      <w:bookmarkEnd w:id="334"/>
      <w:r>
        <w:t>Remplissage des objets de la classe ZoneReglementaire</w:t>
      </w:r>
      <w:bookmarkEnd w:id="335"/>
    </w:p>
    <w:p w14:paraId="3E49C120" w14:textId="77777777" w:rsidR="006F2E49" w:rsidRPr="0067229D" w:rsidRDefault="00BB1DF7">
      <w:pPr>
        <w:pStyle w:val="FirstParagraph"/>
        <w:rPr>
          <w:lang w:val="fr-FR"/>
        </w:rPr>
      </w:pPr>
      <w:r w:rsidRPr="0067229D">
        <w:rPr>
          <w:lang w:val="fr-FR"/>
        </w:rPr>
        <w:t>Dans le cadre du profil applicatif PPR des nouveaux standards, la classe ZoneReglementaire est spécialisée par des classes spécifiques en fonction du type de règlement que l’on veut renseigner : ZoneReglementaireUrba ou ZoneRegelementaireFoncier. Ce sont ces classes qui seront remplies à partir des objets de la classe ZonePPR de l’ancien standard.</w:t>
      </w:r>
    </w:p>
    <w:p w14:paraId="2E82AD30" w14:textId="77777777" w:rsidR="006F2E49" w:rsidRDefault="00BB1DF7">
      <w:pPr>
        <w:pStyle w:val="Titre3"/>
      </w:pPr>
      <w:bookmarkStart w:id="337" w:name="_Toc214040803"/>
      <w:bookmarkStart w:id="338" w:name="X1e22368e395f46f6adbc3001b6015f2409a89cf"/>
      <w:r>
        <w:t>Remplissage des objets de la classe ZoneReglementaireUrba</w:t>
      </w:r>
      <w:bookmarkEnd w:id="337"/>
    </w:p>
    <w:p w14:paraId="663AC5A1" w14:textId="77777777" w:rsidR="006F2E49" w:rsidRPr="0067229D" w:rsidRDefault="00BB1DF7">
      <w:pPr>
        <w:pStyle w:val="FirstParagraph"/>
        <w:rPr>
          <w:lang w:val="fr-FR"/>
        </w:rPr>
      </w:pPr>
      <w:r w:rsidRPr="0067229D">
        <w:rPr>
          <w:lang w:val="fr-FR"/>
        </w:rPr>
        <w:t>L’ancien standard ne définissait qu’une classe pour les zones réglementaires. Les objets de la classe ZoneReglementaireUrba seront créés à partir des objets de la classe ZonePPR dont l’attribut typeReglementStandardise porte une valeur représentant une réglementation en matière d’urbanisme, à savoir : ’Interdiction stricte”, “Interdiction”, “Prescriptions” ou “Prescriptions hors zone d’aléa”.</w:t>
      </w:r>
    </w:p>
    <w:p w14:paraId="77BC9E5B" w14:textId="77777777" w:rsidR="006F2E49" w:rsidRPr="0067229D" w:rsidRDefault="00BB1DF7">
      <w:pPr>
        <w:pStyle w:val="Corpsdetexte"/>
        <w:rPr>
          <w:lang w:val="fr-FR"/>
        </w:rPr>
      </w:pPr>
      <w:r w:rsidRPr="0067229D">
        <w:rPr>
          <w:lang w:val="fr-FR"/>
        </w:rPr>
        <w:t>La propriété “existemesuresobligatoires” ne pourra pas être renseignée automatiquement car l’information n’était pas indiquée dans l’ancien Standard. Elle pourra être laissée non renseignée, signifiant ainsi que l’existence ou non d’obligation d’application de mesures de réduction de la vulnérabilité est inconnue sur la zone.</w:t>
      </w:r>
    </w:p>
    <w:p w14:paraId="1A140657" w14:textId="77777777" w:rsidR="006F2E49" w:rsidRPr="0067229D" w:rsidRDefault="00BB1DF7">
      <w:pPr>
        <w:pStyle w:val="Corpsdetexte"/>
        <w:rPr>
          <w:lang w:val="fr-FR"/>
        </w:rPr>
      </w:pPr>
      <w:r w:rsidRPr="0067229D">
        <w:rPr>
          <w:lang w:val="fr-FR"/>
        </w:rPr>
        <w:t xml:space="preserve">Les attributs de la table </w:t>
      </w:r>
      <w:hyperlink w:anchor="X55fd69dc093ca8fbf2a9cc25bbe6cfe552debd6">
        <w:r w:rsidRPr="0067229D">
          <w:rPr>
            <w:rStyle w:val="Lienhypertexte"/>
            <w:lang w:val="fr-FR"/>
          </w:rPr>
          <w:t>[PrefixePPR]_zonereglementaireurba_[slp]</w:t>
        </w:r>
      </w:hyperlink>
      <w:r w:rsidRPr="0067229D">
        <w:rPr>
          <w:lang w:val="fr-FR"/>
        </w:rPr>
        <w:t xml:space="preserve"> qui implémente la classe ZoneReglementaireUrba sont renseignés selon les correspondances suivantes :</w:t>
      </w:r>
    </w:p>
    <w:tbl>
      <w:tblPr>
        <w:tblStyle w:val="Table"/>
        <w:tblW w:w="0" w:type="auto"/>
        <w:tblLook w:val="0020" w:firstRow="1" w:lastRow="0" w:firstColumn="0" w:lastColumn="0" w:noHBand="0" w:noVBand="0"/>
      </w:tblPr>
      <w:tblGrid>
        <w:gridCol w:w="2291"/>
        <w:gridCol w:w="1690"/>
        <w:gridCol w:w="3998"/>
        <w:gridCol w:w="1411"/>
      </w:tblGrid>
      <w:tr w:rsidR="006F2E49" w:rsidRPr="009B227D" w14:paraId="7FAB8AAD"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D44060F" w14:textId="77777777" w:rsidR="006F2E49" w:rsidRPr="009B227D" w:rsidRDefault="00BB1DF7">
            <w:pPr>
              <w:pStyle w:val="Compact"/>
              <w:rPr>
                <w:sz w:val="18"/>
                <w:szCs w:val="18"/>
              </w:rPr>
            </w:pPr>
            <w:r w:rsidRPr="009B227D">
              <w:rPr>
                <w:sz w:val="18"/>
                <w:szCs w:val="18"/>
              </w:rPr>
              <w:t>Nom Attribut</w:t>
            </w:r>
          </w:p>
        </w:tc>
        <w:tc>
          <w:tcPr>
            <w:cnfStyle w:val="000001000000" w:firstRow="0" w:lastRow="0" w:firstColumn="0" w:lastColumn="0" w:oddVBand="0" w:evenVBand="1" w:oddHBand="0" w:evenHBand="0" w:firstRowFirstColumn="0" w:firstRowLastColumn="0" w:lastRowFirstColumn="0" w:lastRowLastColumn="0"/>
            <w:tcW w:w="0" w:type="auto"/>
          </w:tcPr>
          <w:p w14:paraId="05A927BF" w14:textId="77777777" w:rsidR="006F2E49" w:rsidRPr="009B227D" w:rsidRDefault="00BB1DF7">
            <w:pPr>
              <w:pStyle w:val="Compact"/>
              <w:rPr>
                <w:sz w:val="18"/>
                <w:szCs w:val="18"/>
              </w:rPr>
            </w:pPr>
            <w:r w:rsidRPr="009B227D">
              <w:rPr>
                <w:sz w:val="18"/>
                <w:szCs w:val="18"/>
              </w:rPr>
              <w:t>Exemple de valeur</w:t>
            </w:r>
          </w:p>
        </w:tc>
        <w:tc>
          <w:tcPr>
            <w:cnfStyle w:val="000010000000" w:firstRow="0" w:lastRow="0" w:firstColumn="0" w:lastColumn="0" w:oddVBand="1" w:evenVBand="0" w:oddHBand="0" w:evenHBand="0" w:firstRowFirstColumn="0" w:firstRowLastColumn="0" w:lastRowFirstColumn="0" w:lastRowLastColumn="0"/>
            <w:tcW w:w="0" w:type="auto"/>
          </w:tcPr>
          <w:p w14:paraId="45668A00" w14:textId="77777777" w:rsidR="006F2E49" w:rsidRPr="009B227D" w:rsidRDefault="00BB1DF7">
            <w:pPr>
              <w:pStyle w:val="Compact"/>
              <w:rPr>
                <w:sz w:val="18"/>
                <w:szCs w:val="18"/>
              </w:rPr>
            </w:pPr>
            <w:r w:rsidRPr="009B227D">
              <w:rPr>
                <w:sz w:val="18"/>
                <w:szCs w:val="18"/>
              </w:rPr>
              <w:t>Table COVADIS</w:t>
            </w:r>
          </w:p>
        </w:tc>
        <w:tc>
          <w:tcPr>
            <w:cnfStyle w:val="000001000000" w:firstRow="0" w:lastRow="0" w:firstColumn="0" w:lastColumn="0" w:oddVBand="0" w:evenVBand="1" w:oddHBand="0" w:evenHBand="0" w:firstRowFirstColumn="0" w:firstRowLastColumn="0" w:lastRowFirstColumn="0" w:lastRowLastColumn="0"/>
            <w:tcW w:w="0" w:type="auto"/>
          </w:tcPr>
          <w:p w14:paraId="09C90403" w14:textId="77777777" w:rsidR="006F2E49" w:rsidRPr="009B227D" w:rsidRDefault="00BB1DF7">
            <w:pPr>
              <w:pStyle w:val="Compact"/>
              <w:rPr>
                <w:sz w:val="18"/>
                <w:szCs w:val="18"/>
              </w:rPr>
            </w:pPr>
            <w:r w:rsidRPr="009B227D">
              <w:rPr>
                <w:sz w:val="18"/>
                <w:szCs w:val="18"/>
              </w:rPr>
              <w:t>Nom attribut COVADIS</w:t>
            </w:r>
          </w:p>
        </w:tc>
      </w:tr>
      <w:tr w:rsidR="006F2E49" w:rsidRPr="009B227D" w14:paraId="747A2B5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2F419C3" w14:textId="77777777" w:rsidR="006F2E49" w:rsidRPr="009B227D" w:rsidRDefault="00BB1DF7">
            <w:pPr>
              <w:pStyle w:val="Compact"/>
              <w:rPr>
                <w:sz w:val="18"/>
                <w:szCs w:val="18"/>
              </w:rPr>
            </w:pPr>
            <w:proofErr w:type="gramStart"/>
            <w:r w:rsidRPr="009B227D">
              <w:rPr>
                <w:rStyle w:val="VerbatimChar"/>
                <w:sz w:val="18"/>
                <w:szCs w:val="18"/>
              </w:rPr>
              <w:t>idzonereglementaire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98D450E" w14:textId="77777777" w:rsidR="006F2E49" w:rsidRPr="009B227D" w:rsidRDefault="00BB1DF7">
            <w:pPr>
              <w:pStyle w:val="Compact"/>
              <w:rPr>
                <w:sz w:val="18"/>
                <w:szCs w:val="18"/>
              </w:rPr>
            </w:pPr>
            <w:r w:rsidRPr="009B227D">
              <w:rPr>
                <w:sz w:val="18"/>
                <w:szCs w:val="18"/>
              </w:rPr>
              <w:t>“18”</w:t>
            </w:r>
          </w:p>
        </w:tc>
        <w:tc>
          <w:tcPr>
            <w:cnfStyle w:val="000010000000" w:firstRow="0" w:lastRow="0" w:firstColumn="0" w:lastColumn="0" w:oddVBand="1" w:evenVBand="0" w:oddHBand="0" w:evenHBand="0" w:firstRowFirstColumn="0" w:firstRowLastColumn="0" w:lastRowFirstColumn="0" w:lastRowLastColumn="0"/>
            <w:tcW w:w="0" w:type="auto"/>
          </w:tcPr>
          <w:p w14:paraId="5B9EDD43" w14:textId="77777777" w:rsidR="006F2E49" w:rsidRPr="009B227D" w:rsidRDefault="00BB1DF7">
            <w:pPr>
              <w:pStyle w:val="Compact"/>
              <w:rPr>
                <w:sz w:val="18"/>
                <w:szCs w:val="18"/>
              </w:rPr>
            </w:pPr>
            <w:r w:rsidRPr="009B227D">
              <w:rPr>
                <w:sz w:val="18"/>
                <w:szCs w:val="18"/>
              </w:rPr>
              <w:t>N_ZONE_REG_PPR[NT]_[AAAANNNN]_[SLP]_[DDD]</w:t>
            </w:r>
          </w:p>
        </w:tc>
        <w:tc>
          <w:tcPr>
            <w:cnfStyle w:val="000001000000" w:firstRow="0" w:lastRow="0" w:firstColumn="0" w:lastColumn="0" w:oddVBand="0" w:evenVBand="1" w:oddHBand="0" w:evenHBand="0" w:firstRowFirstColumn="0" w:firstRowLastColumn="0" w:lastRowFirstColumn="0" w:lastRowLastColumn="0"/>
            <w:tcW w:w="0" w:type="auto"/>
          </w:tcPr>
          <w:p w14:paraId="789B2F80" w14:textId="77777777" w:rsidR="006F2E49" w:rsidRPr="009B227D" w:rsidRDefault="00BB1DF7">
            <w:pPr>
              <w:pStyle w:val="Compact"/>
              <w:rPr>
                <w:sz w:val="18"/>
                <w:szCs w:val="18"/>
              </w:rPr>
            </w:pPr>
            <w:r w:rsidRPr="009B227D">
              <w:rPr>
                <w:sz w:val="18"/>
                <w:szCs w:val="18"/>
              </w:rPr>
              <w:t>ID_ZONE</w:t>
            </w:r>
          </w:p>
        </w:tc>
      </w:tr>
      <w:tr w:rsidR="006F2E49" w:rsidRPr="009B227D" w14:paraId="1A063E1A"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DDECEAE" w14:textId="77777777" w:rsidR="006F2E49" w:rsidRPr="009B227D" w:rsidRDefault="00BB1DF7">
            <w:pPr>
              <w:pStyle w:val="Compact"/>
              <w:rPr>
                <w:sz w:val="18"/>
                <w:szCs w:val="18"/>
              </w:rPr>
            </w:pPr>
            <w:proofErr w:type="gramStart"/>
            <w:r w:rsidRPr="009B227D">
              <w:rPr>
                <w:rStyle w:val="VerbatimChar"/>
                <w:sz w:val="18"/>
                <w:szCs w:val="18"/>
              </w:rPr>
              <w:t>codeprocedure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37ABA3BB" w14:textId="77777777" w:rsidR="006F2E49" w:rsidRPr="009B227D" w:rsidRDefault="00BB1DF7">
            <w:pPr>
              <w:pStyle w:val="Compact"/>
              <w:rPr>
                <w:sz w:val="18"/>
                <w:szCs w:val="18"/>
              </w:rPr>
            </w:pPr>
            <w:r w:rsidRPr="009B227D">
              <w:rPr>
                <w:sz w:val="18"/>
                <w:szCs w:val="18"/>
              </w:rPr>
              <w:t>“76DDTM20120001”</w:t>
            </w:r>
          </w:p>
        </w:tc>
        <w:tc>
          <w:tcPr>
            <w:cnfStyle w:val="000010000000" w:firstRow="0" w:lastRow="0" w:firstColumn="0" w:lastColumn="0" w:oddVBand="1" w:evenVBand="0" w:oddHBand="0" w:evenHBand="0" w:firstRowFirstColumn="0" w:firstRowLastColumn="0" w:lastRowFirstColumn="0" w:lastRowLastColumn="0"/>
            <w:tcW w:w="0" w:type="auto"/>
          </w:tcPr>
          <w:p w14:paraId="4EB51174" w14:textId="77777777" w:rsidR="006F2E49" w:rsidRPr="009B227D" w:rsidRDefault="00BB1DF7">
            <w:pPr>
              <w:pStyle w:val="Compact"/>
              <w:rPr>
                <w:sz w:val="18"/>
                <w:szCs w:val="18"/>
              </w:rPr>
            </w:pPr>
            <w:r w:rsidRPr="009B227D">
              <w:rPr>
                <w:sz w:val="18"/>
                <w:szCs w:val="18"/>
              </w:rPr>
              <w:t>N_ZONE_REG_PPR[NT]_[AAAANNNN]_[SLP]_[DDD]</w:t>
            </w:r>
          </w:p>
        </w:tc>
        <w:tc>
          <w:tcPr>
            <w:cnfStyle w:val="000001000000" w:firstRow="0" w:lastRow="0" w:firstColumn="0" w:lastColumn="0" w:oddVBand="0" w:evenVBand="1" w:oddHBand="0" w:evenHBand="0" w:firstRowFirstColumn="0" w:firstRowLastColumn="0" w:lastRowFirstColumn="0" w:lastRowLastColumn="0"/>
            <w:tcW w:w="0" w:type="auto"/>
          </w:tcPr>
          <w:p w14:paraId="136B64C9" w14:textId="77777777" w:rsidR="006F2E49" w:rsidRPr="009B227D" w:rsidRDefault="00BB1DF7">
            <w:pPr>
              <w:pStyle w:val="Compact"/>
              <w:rPr>
                <w:sz w:val="18"/>
                <w:szCs w:val="18"/>
              </w:rPr>
            </w:pPr>
            <w:r w:rsidRPr="009B227D">
              <w:rPr>
                <w:sz w:val="18"/>
                <w:szCs w:val="18"/>
              </w:rPr>
              <w:t>ID_GASPAR</w:t>
            </w:r>
          </w:p>
        </w:tc>
      </w:tr>
      <w:tr w:rsidR="006F2E49" w:rsidRPr="009B227D" w14:paraId="7879301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C891F11" w14:textId="77777777" w:rsidR="006F2E49" w:rsidRPr="009B227D" w:rsidRDefault="00BB1DF7">
            <w:pPr>
              <w:pStyle w:val="Compact"/>
              <w:rPr>
                <w:sz w:val="18"/>
                <w:szCs w:val="18"/>
              </w:rPr>
            </w:pPr>
            <w:proofErr w:type="gramStart"/>
            <w:r w:rsidRPr="009B227D">
              <w:rPr>
                <w:rStyle w:val="VerbatimChar"/>
                <w:sz w:val="18"/>
                <w:szCs w:val="18"/>
              </w:rPr>
              <w:t>codezonereglement</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3379D526" w14:textId="77777777" w:rsidR="006F2E49" w:rsidRPr="009B227D" w:rsidRDefault="00BB1DF7">
            <w:pPr>
              <w:pStyle w:val="Compact"/>
              <w:rPr>
                <w:sz w:val="18"/>
                <w:szCs w:val="18"/>
              </w:rPr>
            </w:pPr>
            <w:r w:rsidRPr="009B227D">
              <w:rPr>
                <w:sz w:val="18"/>
                <w:szCs w:val="18"/>
              </w:rPr>
              <w:t>“Bir”</w:t>
            </w:r>
          </w:p>
        </w:tc>
        <w:tc>
          <w:tcPr>
            <w:cnfStyle w:val="000010000000" w:firstRow="0" w:lastRow="0" w:firstColumn="0" w:lastColumn="0" w:oddVBand="1" w:evenVBand="0" w:oddHBand="0" w:evenHBand="0" w:firstRowFirstColumn="0" w:firstRowLastColumn="0" w:lastRowFirstColumn="0" w:lastRowLastColumn="0"/>
            <w:tcW w:w="0" w:type="auto"/>
          </w:tcPr>
          <w:p w14:paraId="63F2E3F3" w14:textId="77777777" w:rsidR="006F2E49" w:rsidRPr="009B227D" w:rsidRDefault="00BB1DF7">
            <w:pPr>
              <w:pStyle w:val="Compact"/>
              <w:rPr>
                <w:sz w:val="18"/>
                <w:szCs w:val="18"/>
              </w:rPr>
            </w:pPr>
            <w:r w:rsidRPr="009B227D">
              <w:rPr>
                <w:sz w:val="18"/>
                <w:szCs w:val="18"/>
              </w:rPr>
              <w:t>N_ZONE_REG_PPR[NT]_[AAAANNNN]_[SLP]_[DDD]</w:t>
            </w:r>
          </w:p>
        </w:tc>
        <w:tc>
          <w:tcPr>
            <w:cnfStyle w:val="000001000000" w:firstRow="0" w:lastRow="0" w:firstColumn="0" w:lastColumn="0" w:oddVBand="0" w:evenVBand="1" w:oddHBand="0" w:evenHBand="0" w:firstRowFirstColumn="0" w:firstRowLastColumn="0" w:lastRowFirstColumn="0" w:lastRowLastColumn="0"/>
            <w:tcW w:w="0" w:type="auto"/>
          </w:tcPr>
          <w:p w14:paraId="781FD69D" w14:textId="77777777" w:rsidR="006F2E49" w:rsidRPr="009B227D" w:rsidRDefault="00BB1DF7">
            <w:pPr>
              <w:pStyle w:val="Compact"/>
              <w:rPr>
                <w:sz w:val="18"/>
                <w:szCs w:val="18"/>
              </w:rPr>
            </w:pPr>
            <w:r w:rsidRPr="009B227D">
              <w:rPr>
                <w:sz w:val="18"/>
                <w:szCs w:val="18"/>
              </w:rPr>
              <w:t>CODEZONE</w:t>
            </w:r>
          </w:p>
        </w:tc>
      </w:tr>
      <w:tr w:rsidR="006F2E49" w:rsidRPr="009B227D" w14:paraId="4A374E6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C376B60" w14:textId="77777777" w:rsidR="006F2E49" w:rsidRPr="009B227D" w:rsidRDefault="00BB1DF7">
            <w:pPr>
              <w:pStyle w:val="Compact"/>
              <w:rPr>
                <w:sz w:val="18"/>
                <w:szCs w:val="18"/>
              </w:rPr>
            </w:pPr>
            <w:proofErr w:type="gramStart"/>
            <w:r w:rsidRPr="009B227D">
              <w:rPr>
                <w:rStyle w:val="VerbatimChar"/>
                <w:sz w:val="18"/>
                <w:szCs w:val="18"/>
              </w:rPr>
              <w:t>libellezonereglement</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551F2D8C" w14:textId="77777777" w:rsidR="006F2E49" w:rsidRPr="009B227D" w:rsidRDefault="00BB1DF7">
            <w:pPr>
              <w:pStyle w:val="Compact"/>
              <w:rPr>
                <w:sz w:val="18"/>
                <w:szCs w:val="18"/>
              </w:rPr>
            </w:pPr>
            <w:r w:rsidRPr="009B227D">
              <w:rPr>
                <w:sz w:val="18"/>
                <w:szCs w:val="18"/>
              </w:rPr>
              <w:t>“prescription - Inondation par remontée de nappe”</w:t>
            </w:r>
          </w:p>
        </w:tc>
        <w:tc>
          <w:tcPr>
            <w:cnfStyle w:val="000010000000" w:firstRow="0" w:lastRow="0" w:firstColumn="0" w:lastColumn="0" w:oddVBand="1" w:evenVBand="0" w:oddHBand="0" w:evenHBand="0" w:firstRowFirstColumn="0" w:firstRowLastColumn="0" w:lastRowFirstColumn="0" w:lastRowLastColumn="0"/>
            <w:tcW w:w="0" w:type="auto"/>
          </w:tcPr>
          <w:p w14:paraId="28232E60" w14:textId="77777777" w:rsidR="006F2E49" w:rsidRPr="009B227D" w:rsidRDefault="00BB1DF7">
            <w:pPr>
              <w:pStyle w:val="Compact"/>
              <w:rPr>
                <w:sz w:val="18"/>
                <w:szCs w:val="18"/>
              </w:rPr>
            </w:pPr>
            <w:r w:rsidRPr="009B227D">
              <w:rPr>
                <w:sz w:val="18"/>
                <w:szCs w:val="18"/>
              </w:rPr>
              <w:t>N_ZONE_REG_PPR[NT]_[AAAANNNN]_L_[DDD]</w:t>
            </w:r>
          </w:p>
        </w:tc>
        <w:tc>
          <w:tcPr>
            <w:cnfStyle w:val="000001000000" w:firstRow="0" w:lastRow="0" w:firstColumn="0" w:lastColumn="0" w:oddVBand="0" w:evenVBand="1" w:oddHBand="0" w:evenHBand="0" w:firstRowFirstColumn="0" w:firstRowLastColumn="0" w:lastRowFirstColumn="0" w:lastRowLastColumn="0"/>
            <w:tcW w:w="0" w:type="auto"/>
          </w:tcPr>
          <w:p w14:paraId="68B6DC88" w14:textId="77777777" w:rsidR="006F2E49" w:rsidRPr="009B227D" w:rsidRDefault="00BB1DF7">
            <w:pPr>
              <w:pStyle w:val="Compact"/>
              <w:rPr>
                <w:sz w:val="18"/>
                <w:szCs w:val="18"/>
              </w:rPr>
            </w:pPr>
            <w:r w:rsidRPr="009B227D">
              <w:rPr>
                <w:sz w:val="18"/>
                <w:szCs w:val="18"/>
              </w:rPr>
              <w:t>NOM</w:t>
            </w:r>
          </w:p>
        </w:tc>
      </w:tr>
      <w:tr w:rsidR="006F2E49" w:rsidRPr="009B227D" w14:paraId="27FA3E6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6C8C9EC" w14:textId="77777777" w:rsidR="006F2E49" w:rsidRPr="009B227D" w:rsidRDefault="00BB1DF7">
            <w:pPr>
              <w:pStyle w:val="Compact"/>
              <w:rPr>
                <w:sz w:val="18"/>
                <w:szCs w:val="18"/>
              </w:rPr>
            </w:pPr>
            <w:proofErr w:type="gramStart"/>
            <w:r w:rsidRPr="009B227D">
              <w:rPr>
                <w:rStyle w:val="VerbatimChar"/>
                <w:sz w:val="18"/>
                <w:szCs w:val="18"/>
              </w:rPr>
              <w:lastRenderedPageBreak/>
              <w:t>typereglement</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FF73528" w14:textId="77777777" w:rsidR="006F2E49" w:rsidRPr="009B227D" w:rsidRDefault="00BB1DF7">
            <w:pPr>
              <w:pStyle w:val="Compact"/>
              <w:rPr>
                <w:sz w:val="18"/>
                <w:szCs w:val="18"/>
              </w:rPr>
            </w:pPr>
            <w:r w:rsidRPr="009B227D">
              <w:rPr>
                <w:sz w:val="18"/>
                <w:szCs w:val="18"/>
              </w:rPr>
              <w:t xml:space="preserve">“04” (valeur à prendre parmi les codes de l’énumération </w:t>
            </w:r>
            <w:hyperlink w:anchor="table-dénumération-typereglementurba">
              <w:r w:rsidRPr="009B227D">
                <w:rPr>
                  <w:rStyle w:val="Lienhypertexte"/>
                  <w:sz w:val="18"/>
                  <w:szCs w:val="18"/>
                </w:rPr>
                <w:t>typereglementurba</w:t>
              </w:r>
            </w:hyperlink>
            <w:r w:rsidRPr="009B227D">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69BF11E0" w14:textId="77777777" w:rsidR="006F2E49" w:rsidRPr="009B227D" w:rsidRDefault="00BB1DF7">
            <w:pPr>
              <w:pStyle w:val="Compact"/>
              <w:rPr>
                <w:sz w:val="18"/>
                <w:szCs w:val="18"/>
              </w:rPr>
            </w:pPr>
            <w:r w:rsidRPr="009B227D">
              <w:rPr>
                <w:sz w:val="18"/>
                <w:szCs w:val="18"/>
              </w:rPr>
              <w:t>N_ZONE_REG_PPR[NT]_[AAAANNNN]_[SLP]_[DDD]</w:t>
            </w:r>
          </w:p>
        </w:tc>
        <w:tc>
          <w:tcPr>
            <w:cnfStyle w:val="000001000000" w:firstRow="0" w:lastRow="0" w:firstColumn="0" w:lastColumn="0" w:oddVBand="0" w:evenVBand="1" w:oddHBand="0" w:evenHBand="0" w:firstRowFirstColumn="0" w:firstRowLastColumn="0" w:lastRowFirstColumn="0" w:lastRowLastColumn="0"/>
            <w:tcW w:w="0" w:type="auto"/>
          </w:tcPr>
          <w:p w14:paraId="621DB01D" w14:textId="77777777" w:rsidR="006F2E49" w:rsidRPr="009B227D" w:rsidRDefault="00BB1DF7">
            <w:pPr>
              <w:pStyle w:val="Compact"/>
              <w:rPr>
                <w:sz w:val="18"/>
                <w:szCs w:val="18"/>
              </w:rPr>
            </w:pPr>
            <w:r w:rsidRPr="009B227D">
              <w:rPr>
                <w:sz w:val="18"/>
                <w:szCs w:val="18"/>
              </w:rPr>
              <w:t>TYPEREG</w:t>
            </w:r>
          </w:p>
        </w:tc>
      </w:tr>
      <w:tr w:rsidR="006F2E49" w:rsidRPr="009D678C" w14:paraId="13D206E4"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6389E2E" w14:textId="77777777" w:rsidR="006F2E49" w:rsidRPr="009B227D" w:rsidRDefault="00BB1DF7">
            <w:pPr>
              <w:pStyle w:val="Compact"/>
              <w:rPr>
                <w:sz w:val="18"/>
                <w:szCs w:val="18"/>
              </w:rPr>
            </w:pPr>
            <w:proofErr w:type="gramStart"/>
            <w:r w:rsidRPr="009B227D">
              <w:rPr>
                <w:rStyle w:val="VerbatimChar"/>
                <w:sz w:val="18"/>
                <w:szCs w:val="18"/>
              </w:rPr>
              <w:t>existemesuresobligatoires</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05191D5C" w14:textId="77777777" w:rsidR="006F2E49" w:rsidRPr="009B227D" w:rsidRDefault="00BB1DF7">
            <w:pPr>
              <w:pStyle w:val="Compact"/>
              <w:rPr>
                <w:sz w:val="18"/>
                <w:szCs w:val="18"/>
              </w:rPr>
            </w:pPr>
            <w:r w:rsidRPr="009B227D">
              <w:rPr>
                <w:sz w:val="18"/>
                <w:szCs w:val="18"/>
              </w:rPr>
              <w:t>NULL</w:t>
            </w:r>
          </w:p>
        </w:tc>
        <w:tc>
          <w:tcPr>
            <w:cnfStyle w:val="000010000000" w:firstRow="0" w:lastRow="0" w:firstColumn="0" w:lastColumn="0" w:oddVBand="1" w:evenVBand="0" w:oddHBand="0" w:evenHBand="0" w:firstRowFirstColumn="0" w:firstRowLastColumn="0" w:lastRowFirstColumn="0" w:lastRowLastColumn="0"/>
            <w:tcW w:w="0" w:type="auto"/>
          </w:tcPr>
          <w:p w14:paraId="2F881350" w14:textId="77777777" w:rsidR="006F2E49" w:rsidRPr="009B227D" w:rsidRDefault="00BB1DF7">
            <w:pPr>
              <w:pStyle w:val="Compact"/>
              <w:rPr>
                <w:sz w:val="18"/>
                <w:szCs w:val="18"/>
              </w:rPr>
            </w:pPr>
            <w:r w:rsidRPr="009B227D">
              <w:rPr>
                <w:sz w:val="18"/>
                <w:szCs w:val="18"/>
              </w:rPr>
              <w:t>N.A.</w:t>
            </w:r>
          </w:p>
        </w:tc>
        <w:tc>
          <w:tcPr>
            <w:cnfStyle w:val="000001000000" w:firstRow="0" w:lastRow="0" w:firstColumn="0" w:lastColumn="0" w:oddVBand="0" w:evenVBand="1" w:oddHBand="0" w:evenHBand="0" w:firstRowFirstColumn="0" w:firstRowLastColumn="0" w:lastRowFirstColumn="0" w:lastRowLastColumn="0"/>
            <w:tcW w:w="0" w:type="auto"/>
          </w:tcPr>
          <w:p w14:paraId="1259A315" w14:textId="77777777" w:rsidR="006F2E49" w:rsidRPr="009B227D" w:rsidRDefault="00BB1DF7">
            <w:pPr>
              <w:pStyle w:val="Compact"/>
              <w:rPr>
                <w:sz w:val="18"/>
                <w:szCs w:val="18"/>
              </w:rPr>
            </w:pPr>
            <w:r w:rsidRPr="009B227D">
              <w:rPr>
                <w:sz w:val="18"/>
                <w:szCs w:val="18"/>
              </w:rPr>
              <w:t>N.A. (Pas de correspondance avec le standard COVADIS)</w:t>
            </w:r>
          </w:p>
        </w:tc>
      </w:tr>
    </w:tbl>
    <w:p w14:paraId="7B5F1D62" w14:textId="77777777" w:rsidR="006F2E49" w:rsidRDefault="00BB1DF7">
      <w:pPr>
        <w:pStyle w:val="Titre3"/>
      </w:pPr>
      <w:bookmarkStart w:id="339" w:name="_Toc214040804"/>
      <w:bookmarkStart w:id="340" w:name="X7792d60d8c44916ca26a50caae95c1199516121"/>
      <w:bookmarkEnd w:id="338"/>
      <w:r>
        <w:t>Remplissage des objets de la classe ZoneReglementaireFoncier</w:t>
      </w:r>
      <w:bookmarkEnd w:id="339"/>
    </w:p>
    <w:p w14:paraId="0AF74086" w14:textId="77777777" w:rsidR="006F2E49" w:rsidRPr="0067229D" w:rsidRDefault="00BB1DF7">
      <w:pPr>
        <w:pStyle w:val="FirstParagraph"/>
        <w:rPr>
          <w:lang w:val="fr-FR"/>
        </w:rPr>
      </w:pPr>
      <w:r w:rsidRPr="0067229D">
        <w:rPr>
          <w:lang w:val="fr-FR"/>
        </w:rPr>
        <w:t>L’ancien standard ne définissait qu’une classe pour les zones réglementaires. Les objets de la classe ZoneReglementaireUrba seront créés à partir des objets de la classe ZonePPR dont l’attribut typeReglementStandardise porte une valeur représentant une réglementation en matière d’urbanisme, à savoir : “Délaissement possible” ou “Expropriation possible”.</w:t>
      </w:r>
    </w:p>
    <w:p w14:paraId="4A731B56" w14:textId="77777777" w:rsidR="006F2E49" w:rsidRPr="0067229D" w:rsidRDefault="00BB1DF7">
      <w:pPr>
        <w:pStyle w:val="Corpsdetexte"/>
        <w:rPr>
          <w:lang w:val="fr-FR"/>
        </w:rPr>
      </w:pPr>
      <w:r w:rsidRPr="0067229D">
        <w:rPr>
          <w:lang w:val="fr-FR"/>
        </w:rPr>
        <w:t xml:space="preserve">Les attributs de la table </w:t>
      </w:r>
      <w:hyperlink w:anchor="X09fbf1e5ae59b94018d64b4a1550cac8755c1d1">
        <w:r w:rsidRPr="0067229D">
          <w:rPr>
            <w:rStyle w:val="Lienhypertexte"/>
            <w:lang w:val="fr-FR"/>
          </w:rPr>
          <w:t>[PrefixePPR]_zonereglementairefoncier_[slp]</w:t>
        </w:r>
      </w:hyperlink>
      <w:r w:rsidRPr="0067229D">
        <w:rPr>
          <w:lang w:val="fr-FR"/>
        </w:rPr>
        <w:t xml:space="preserve"> qui implémente la classe ZoneReglementaireFoncier sont renseignés selon les correspondances suivantes :</w:t>
      </w:r>
    </w:p>
    <w:tbl>
      <w:tblPr>
        <w:tblStyle w:val="Table"/>
        <w:tblW w:w="0" w:type="auto"/>
        <w:tblLook w:val="0020" w:firstRow="1" w:lastRow="0" w:firstColumn="0" w:lastColumn="0" w:noHBand="0" w:noVBand="0"/>
      </w:tblPr>
      <w:tblGrid>
        <w:gridCol w:w="1990"/>
        <w:gridCol w:w="1980"/>
        <w:gridCol w:w="4259"/>
        <w:gridCol w:w="1161"/>
      </w:tblGrid>
      <w:tr w:rsidR="006F2E49" w:rsidRPr="009B227D" w14:paraId="5D4ACA15"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CEC9719" w14:textId="77777777" w:rsidR="006F2E49" w:rsidRPr="009B227D" w:rsidRDefault="00BB1DF7">
            <w:pPr>
              <w:pStyle w:val="Compact"/>
              <w:rPr>
                <w:sz w:val="18"/>
                <w:szCs w:val="18"/>
              </w:rPr>
            </w:pPr>
            <w:r w:rsidRPr="009B227D">
              <w:rPr>
                <w:sz w:val="18"/>
                <w:szCs w:val="18"/>
              </w:rPr>
              <w:t>Nom Attribut</w:t>
            </w:r>
          </w:p>
        </w:tc>
        <w:tc>
          <w:tcPr>
            <w:cnfStyle w:val="000001000000" w:firstRow="0" w:lastRow="0" w:firstColumn="0" w:lastColumn="0" w:oddVBand="0" w:evenVBand="1" w:oddHBand="0" w:evenHBand="0" w:firstRowFirstColumn="0" w:firstRowLastColumn="0" w:lastRowFirstColumn="0" w:lastRowLastColumn="0"/>
            <w:tcW w:w="0" w:type="auto"/>
          </w:tcPr>
          <w:p w14:paraId="5B6D604A" w14:textId="77777777" w:rsidR="006F2E49" w:rsidRPr="009B227D" w:rsidRDefault="00BB1DF7">
            <w:pPr>
              <w:pStyle w:val="Compact"/>
              <w:rPr>
                <w:sz w:val="18"/>
                <w:szCs w:val="18"/>
              </w:rPr>
            </w:pPr>
            <w:r w:rsidRPr="009B227D">
              <w:rPr>
                <w:sz w:val="18"/>
                <w:szCs w:val="18"/>
              </w:rPr>
              <w:t>Exemple de valeur</w:t>
            </w:r>
          </w:p>
        </w:tc>
        <w:tc>
          <w:tcPr>
            <w:cnfStyle w:val="000010000000" w:firstRow="0" w:lastRow="0" w:firstColumn="0" w:lastColumn="0" w:oddVBand="1" w:evenVBand="0" w:oddHBand="0" w:evenHBand="0" w:firstRowFirstColumn="0" w:firstRowLastColumn="0" w:lastRowFirstColumn="0" w:lastRowLastColumn="0"/>
            <w:tcW w:w="0" w:type="auto"/>
          </w:tcPr>
          <w:p w14:paraId="0E13D84B" w14:textId="77777777" w:rsidR="006F2E49" w:rsidRPr="009B227D" w:rsidRDefault="00BB1DF7">
            <w:pPr>
              <w:pStyle w:val="Compact"/>
              <w:rPr>
                <w:sz w:val="18"/>
                <w:szCs w:val="18"/>
              </w:rPr>
            </w:pPr>
            <w:r w:rsidRPr="009B227D">
              <w:rPr>
                <w:sz w:val="18"/>
                <w:szCs w:val="18"/>
              </w:rPr>
              <w:t>Table COVADIS</w:t>
            </w:r>
          </w:p>
        </w:tc>
        <w:tc>
          <w:tcPr>
            <w:cnfStyle w:val="000001000000" w:firstRow="0" w:lastRow="0" w:firstColumn="0" w:lastColumn="0" w:oddVBand="0" w:evenVBand="1" w:oddHBand="0" w:evenHBand="0" w:firstRowFirstColumn="0" w:firstRowLastColumn="0" w:lastRowFirstColumn="0" w:lastRowLastColumn="0"/>
            <w:tcW w:w="0" w:type="auto"/>
          </w:tcPr>
          <w:p w14:paraId="2A5D6DD2" w14:textId="77777777" w:rsidR="006F2E49" w:rsidRPr="009B227D" w:rsidRDefault="00BB1DF7">
            <w:pPr>
              <w:pStyle w:val="Compact"/>
              <w:rPr>
                <w:sz w:val="18"/>
                <w:szCs w:val="18"/>
              </w:rPr>
            </w:pPr>
            <w:r w:rsidRPr="009B227D">
              <w:rPr>
                <w:sz w:val="18"/>
                <w:szCs w:val="18"/>
              </w:rPr>
              <w:t>Nom attribut COVADIS</w:t>
            </w:r>
          </w:p>
        </w:tc>
      </w:tr>
      <w:tr w:rsidR="006F2E49" w:rsidRPr="009B227D" w14:paraId="39A8A84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9377BB2" w14:textId="77777777" w:rsidR="006F2E49" w:rsidRPr="009B227D" w:rsidRDefault="00BB1DF7">
            <w:pPr>
              <w:pStyle w:val="Compact"/>
              <w:rPr>
                <w:sz w:val="18"/>
                <w:szCs w:val="18"/>
              </w:rPr>
            </w:pPr>
            <w:proofErr w:type="gramStart"/>
            <w:r w:rsidRPr="009B227D">
              <w:rPr>
                <w:rStyle w:val="VerbatimChar"/>
                <w:sz w:val="18"/>
                <w:szCs w:val="18"/>
              </w:rPr>
              <w:t>idzonereglementaire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00911D01" w14:textId="77777777" w:rsidR="006F2E49" w:rsidRPr="009B227D" w:rsidRDefault="00BB1DF7">
            <w:pPr>
              <w:pStyle w:val="Compact"/>
              <w:rPr>
                <w:sz w:val="18"/>
                <w:szCs w:val="18"/>
              </w:rPr>
            </w:pPr>
            <w:r w:rsidRPr="009B227D">
              <w:rPr>
                <w:sz w:val="18"/>
                <w:szCs w:val="18"/>
              </w:rPr>
              <w:t>“9”</w:t>
            </w:r>
          </w:p>
        </w:tc>
        <w:tc>
          <w:tcPr>
            <w:cnfStyle w:val="000010000000" w:firstRow="0" w:lastRow="0" w:firstColumn="0" w:lastColumn="0" w:oddVBand="1" w:evenVBand="0" w:oddHBand="0" w:evenHBand="0" w:firstRowFirstColumn="0" w:firstRowLastColumn="0" w:lastRowFirstColumn="0" w:lastRowLastColumn="0"/>
            <w:tcW w:w="0" w:type="auto"/>
          </w:tcPr>
          <w:p w14:paraId="5A1271D3" w14:textId="77777777" w:rsidR="006F2E49" w:rsidRPr="009B227D" w:rsidRDefault="00BB1DF7">
            <w:pPr>
              <w:pStyle w:val="Compact"/>
              <w:rPr>
                <w:sz w:val="18"/>
                <w:szCs w:val="18"/>
              </w:rPr>
            </w:pPr>
            <w:r w:rsidRPr="009B227D">
              <w:rPr>
                <w:sz w:val="18"/>
                <w:szCs w:val="18"/>
              </w:rPr>
              <w:t>N_ZONE_REG_PPR[NT]_[AAAANNNN]_[SLP]_[DDD]</w:t>
            </w:r>
          </w:p>
        </w:tc>
        <w:tc>
          <w:tcPr>
            <w:cnfStyle w:val="000001000000" w:firstRow="0" w:lastRow="0" w:firstColumn="0" w:lastColumn="0" w:oddVBand="0" w:evenVBand="1" w:oddHBand="0" w:evenHBand="0" w:firstRowFirstColumn="0" w:firstRowLastColumn="0" w:lastRowFirstColumn="0" w:lastRowLastColumn="0"/>
            <w:tcW w:w="0" w:type="auto"/>
          </w:tcPr>
          <w:p w14:paraId="10A589EB" w14:textId="77777777" w:rsidR="006F2E49" w:rsidRPr="009B227D" w:rsidRDefault="00BB1DF7">
            <w:pPr>
              <w:pStyle w:val="Compact"/>
              <w:rPr>
                <w:sz w:val="18"/>
                <w:szCs w:val="18"/>
              </w:rPr>
            </w:pPr>
            <w:r w:rsidRPr="009B227D">
              <w:rPr>
                <w:sz w:val="18"/>
                <w:szCs w:val="18"/>
              </w:rPr>
              <w:t>ID_ZONE</w:t>
            </w:r>
          </w:p>
        </w:tc>
      </w:tr>
      <w:tr w:rsidR="006F2E49" w:rsidRPr="009B227D" w14:paraId="2DCFB75A"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64C9692" w14:textId="77777777" w:rsidR="006F2E49" w:rsidRPr="009B227D" w:rsidRDefault="00BB1DF7">
            <w:pPr>
              <w:pStyle w:val="Compact"/>
              <w:rPr>
                <w:sz w:val="18"/>
                <w:szCs w:val="18"/>
              </w:rPr>
            </w:pPr>
            <w:proofErr w:type="gramStart"/>
            <w:r w:rsidRPr="009B227D">
              <w:rPr>
                <w:rStyle w:val="VerbatimChar"/>
                <w:sz w:val="18"/>
                <w:szCs w:val="18"/>
              </w:rPr>
              <w:t>codeprocedure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3390C4C" w14:textId="77777777" w:rsidR="006F2E49" w:rsidRPr="009B227D" w:rsidRDefault="00BB1DF7">
            <w:pPr>
              <w:pStyle w:val="Compact"/>
              <w:rPr>
                <w:sz w:val="18"/>
                <w:szCs w:val="18"/>
              </w:rPr>
            </w:pPr>
            <w:r w:rsidRPr="009B227D">
              <w:rPr>
                <w:sz w:val="18"/>
                <w:szCs w:val="18"/>
              </w:rPr>
              <w:t>“76DDTM20120001”</w:t>
            </w:r>
          </w:p>
        </w:tc>
        <w:tc>
          <w:tcPr>
            <w:cnfStyle w:val="000010000000" w:firstRow="0" w:lastRow="0" w:firstColumn="0" w:lastColumn="0" w:oddVBand="1" w:evenVBand="0" w:oddHBand="0" w:evenHBand="0" w:firstRowFirstColumn="0" w:firstRowLastColumn="0" w:lastRowFirstColumn="0" w:lastRowLastColumn="0"/>
            <w:tcW w:w="0" w:type="auto"/>
          </w:tcPr>
          <w:p w14:paraId="0E998E5D" w14:textId="77777777" w:rsidR="006F2E49" w:rsidRPr="009B227D" w:rsidRDefault="00BB1DF7">
            <w:pPr>
              <w:pStyle w:val="Compact"/>
              <w:rPr>
                <w:sz w:val="18"/>
                <w:szCs w:val="18"/>
              </w:rPr>
            </w:pPr>
            <w:r w:rsidRPr="009B227D">
              <w:rPr>
                <w:sz w:val="18"/>
                <w:szCs w:val="18"/>
              </w:rPr>
              <w:t>N_ZONE_REG_PPR[NT]_[AAAANNNN]_[SLP]_[DDD]</w:t>
            </w:r>
          </w:p>
        </w:tc>
        <w:tc>
          <w:tcPr>
            <w:cnfStyle w:val="000001000000" w:firstRow="0" w:lastRow="0" w:firstColumn="0" w:lastColumn="0" w:oddVBand="0" w:evenVBand="1" w:oddHBand="0" w:evenHBand="0" w:firstRowFirstColumn="0" w:firstRowLastColumn="0" w:lastRowFirstColumn="0" w:lastRowLastColumn="0"/>
            <w:tcW w:w="0" w:type="auto"/>
          </w:tcPr>
          <w:p w14:paraId="33F73597" w14:textId="77777777" w:rsidR="006F2E49" w:rsidRPr="009B227D" w:rsidRDefault="00BB1DF7">
            <w:pPr>
              <w:pStyle w:val="Compact"/>
              <w:rPr>
                <w:sz w:val="18"/>
                <w:szCs w:val="18"/>
              </w:rPr>
            </w:pPr>
            <w:r w:rsidRPr="009B227D">
              <w:rPr>
                <w:sz w:val="18"/>
                <w:szCs w:val="18"/>
              </w:rPr>
              <w:t>ID_GASPAR</w:t>
            </w:r>
          </w:p>
        </w:tc>
      </w:tr>
      <w:tr w:rsidR="006F2E49" w:rsidRPr="009B227D" w14:paraId="32544839"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4B9B4D7" w14:textId="77777777" w:rsidR="006F2E49" w:rsidRPr="009B227D" w:rsidRDefault="00BB1DF7">
            <w:pPr>
              <w:pStyle w:val="Compact"/>
              <w:rPr>
                <w:sz w:val="18"/>
                <w:szCs w:val="18"/>
              </w:rPr>
            </w:pPr>
            <w:proofErr w:type="gramStart"/>
            <w:r w:rsidRPr="009B227D">
              <w:rPr>
                <w:rStyle w:val="VerbatimChar"/>
                <w:sz w:val="18"/>
                <w:szCs w:val="18"/>
              </w:rPr>
              <w:t>codezonereglement</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335B57F9" w14:textId="77777777" w:rsidR="006F2E49" w:rsidRPr="009B227D" w:rsidRDefault="00BB1DF7">
            <w:pPr>
              <w:pStyle w:val="Compact"/>
              <w:rPr>
                <w:sz w:val="18"/>
                <w:szCs w:val="18"/>
              </w:rPr>
            </w:pPr>
            <w:r w:rsidRPr="009B227D">
              <w:rPr>
                <w:sz w:val="18"/>
                <w:szCs w:val="18"/>
              </w:rPr>
              <w:t>“Ex5”</w:t>
            </w:r>
          </w:p>
        </w:tc>
        <w:tc>
          <w:tcPr>
            <w:cnfStyle w:val="000010000000" w:firstRow="0" w:lastRow="0" w:firstColumn="0" w:lastColumn="0" w:oddVBand="1" w:evenVBand="0" w:oddHBand="0" w:evenHBand="0" w:firstRowFirstColumn="0" w:firstRowLastColumn="0" w:lastRowFirstColumn="0" w:lastRowLastColumn="0"/>
            <w:tcW w:w="0" w:type="auto"/>
          </w:tcPr>
          <w:p w14:paraId="524ACA51" w14:textId="77777777" w:rsidR="006F2E49" w:rsidRPr="009B227D" w:rsidRDefault="00BB1DF7">
            <w:pPr>
              <w:pStyle w:val="Compact"/>
              <w:rPr>
                <w:sz w:val="18"/>
                <w:szCs w:val="18"/>
              </w:rPr>
            </w:pPr>
            <w:r w:rsidRPr="009B227D">
              <w:rPr>
                <w:sz w:val="18"/>
                <w:szCs w:val="18"/>
              </w:rPr>
              <w:t>N_ZONE_REG_PPR[NT]_[AAAANNNN]_[SLP]_[DDD]</w:t>
            </w:r>
          </w:p>
        </w:tc>
        <w:tc>
          <w:tcPr>
            <w:cnfStyle w:val="000001000000" w:firstRow="0" w:lastRow="0" w:firstColumn="0" w:lastColumn="0" w:oddVBand="0" w:evenVBand="1" w:oddHBand="0" w:evenHBand="0" w:firstRowFirstColumn="0" w:firstRowLastColumn="0" w:lastRowFirstColumn="0" w:lastRowLastColumn="0"/>
            <w:tcW w:w="0" w:type="auto"/>
          </w:tcPr>
          <w:p w14:paraId="1A405D9E" w14:textId="77777777" w:rsidR="006F2E49" w:rsidRPr="009B227D" w:rsidRDefault="00BB1DF7">
            <w:pPr>
              <w:pStyle w:val="Compact"/>
              <w:rPr>
                <w:sz w:val="18"/>
                <w:szCs w:val="18"/>
              </w:rPr>
            </w:pPr>
            <w:r w:rsidRPr="009B227D">
              <w:rPr>
                <w:sz w:val="18"/>
                <w:szCs w:val="18"/>
              </w:rPr>
              <w:t>CODEZONE</w:t>
            </w:r>
          </w:p>
        </w:tc>
      </w:tr>
      <w:tr w:rsidR="006F2E49" w:rsidRPr="009B227D" w14:paraId="240F127D"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66373AB" w14:textId="77777777" w:rsidR="006F2E49" w:rsidRPr="009B227D" w:rsidRDefault="00BB1DF7">
            <w:pPr>
              <w:pStyle w:val="Compact"/>
              <w:rPr>
                <w:sz w:val="18"/>
                <w:szCs w:val="18"/>
              </w:rPr>
            </w:pPr>
            <w:proofErr w:type="gramStart"/>
            <w:r w:rsidRPr="009B227D">
              <w:rPr>
                <w:rStyle w:val="VerbatimChar"/>
                <w:sz w:val="18"/>
                <w:szCs w:val="18"/>
              </w:rPr>
              <w:t>libellezonereglement</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0595378" w14:textId="77777777" w:rsidR="006F2E49" w:rsidRPr="009B227D" w:rsidRDefault="00BB1DF7">
            <w:pPr>
              <w:pStyle w:val="Compact"/>
              <w:rPr>
                <w:sz w:val="18"/>
                <w:szCs w:val="18"/>
              </w:rPr>
            </w:pPr>
            <w:r w:rsidRPr="009B227D">
              <w:rPr>
                <w:sz w:val="18"/>
                <w:szCs w:val="18"/>
              </w:rPr>
              <w:t>“Secteur d’expropriation possible - Ex5”</w:t>
            </w:r>
          </w:p>
        </w:tc>
        <w:tc>
          <w:tcPr>
            <w:cnfStyle w:val="000010000000" w:firstRow="0" w:lastRow="0" w:firstColumn="0" w:lastColumn="0" w:oddVBand="1" w:evenVBand="0" w:oddHBand="0" w:evenHBand="0" w:firstRowFirstColumn="0" w:firstRowLastColumn="0" w:lastRowFirstColumn="0" w:lastRowLastColumn="0"/>
            <w:tcW w:w="0" w:type="auto"/>
          </w:tcPr>
          <w:p w14:paraId="4DE3EF18" w14:textId="77777777" w:rsidR="006F2E49" w:rsidRPr="009B227D" w:rsidRDefault="00BB1DF7">
            <w:pPr>
              <w:pStyle w:val="Compact"/>
              <w:rPr>
                <w:sz w:val="18"/>
                <w:szCs w:val="18"/>
              </w:rPr>
            </w:pPr>
            <w:r w:rsidRPr="009B227D">
              <w:rPr>
                <w:sz w:val="18"/>
                <w:szCs w:val="18"/>
              </w:rPr>
              <w:t>N_ZONE_REG_PPR[NT]_[AAAANNNN]_[SLP]_[DDD]</w:t>
            </w:r>
          </w:p>
        </w:tc>
        <w:tc>
          <w:tcPr>
            <w:cnfStyle w:val="000001000000" w:firstRow="0" w:lastRow="0" w:firstColumn="0" w:lastColumn="0" w:oddVBand="0" w:evenVBand="1" w:oddHBand="0" w:evenHBand="0" w:firstRowFirstColumn="0" w:firstRowLastColumn="0" w:lastRowFirstColumn="0" w:lastRowLastColumn="0"/>
            <w:tcW w:w="0" w:type="auto"/>
          </w:tcPr>
          <w:p w14:paraId="3C585704" w14:textId="77777777" w:rsidR="006F2E49" w:rsidRPr="009B227D" w:rsidRDefault="00BB1DF7">
            <w:pPr>
              <w:pStyle w:val="Compact"/>
              <w:rPr>
                <w:sz w:val="18"/>
                <w:szCs w:val="18"/>
              </w:rPr>
            </w:pPr>
            <w:r w:rsidRPr="009B227D">
              <w:rPr>
                <w:sz w:val="18"/>
                <w:szCs w:val="18"/>
              </w:rPr>
              <w:t>NOM</w:t>
            </w:r>
          </w:p>
        </w:tc>
      </w:tr>
      <w:tr w:rsidR="006F2E49" w:rsidRPr="009B227D" w14:paraId="546A511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1451DAC" w14:textId="77777777" w:rsidR="006F2E49" w:rsidRPr="009B227D" w:rsidRDefault="00BB1DF7">
            <w:pPr>
              <w:pStyle w:val="Compact"/>
              <w:rPr>
                <w:sz w:val="18"/>
                <w:szCs w:val="18"/>
              </w:rPr>
            </w:pPr>
            <w:proofErr w:type="gramStart"/>
            <w:r w:rsidRPr="009B227D">
              <w:rPr>
                <w:rStyle w:val="VerbatimChar"/>
                <w:sz w:val="18"/>
                <w:szCs w:val="18"/>
              </w:rPr>
              <w:t>typereglement</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03904EA4" w14:textId="77777777" w:rsidR="006F2E49" w:rsidRPr="009B227D" w:rsidRDefault="00BB1DF7">
            <w:pPr>
              <w:pStyle w:val="Compact"/>
              <w:rPr>
                <w:sz w:val="18"/>
                <w:szCs w:val="18"/>
              </w:rPr>
            </w:pPr>
            <w:r w:rsidRPr="009B227D">
              <w:rPr>
                <w:sz w:val="18"/>
                <w:szCs w:val="18"/>
              </w:rPr>
              <w:t xml:space="preserve">“02” (valeur à prendre parmi les codes de l’énumération </w:t>
            </w:r>
            <w:hyperlink w:anchor="table-dénumération-typereglementfoncier">
              <w:r w:rsidRPr="009B227D">
                <w:rPr>
                  <w:rStyle w:val="Lienhypertexte"/>
                  <w:sz w:val="18"/>
                  <w:szCs w:val="18"/>
                </w:rPr>
                <w:t>typereglementfoncier</w:t>
              </w:r>
            </w:hyperlink>
            <w:r w:rsidRPr="009B227D">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5225A67E" w14:textId="77777777" w:rsidR="006F2E49" w:rsidRPr="009B227D" w:rsidRDefault="00BB1DF7">
            <w:pPr>
              <w:pStyle w:val="Compact"/>
              <w:rPr>
                <w:sz w:val="18"/>
                <w:szCs w:val="18"/>
              </w:rPr>
            </w:pPr>
            <w:r w:rsidRPr="009B227D">
              <w:rPr>
                <w:sz w:val="18"/>
                <w:szCs w:val="18"/>
              </w:rPr>
              <w:t>N_ZONE_REG_PPR[NT]_[AAAANNNN]_[SLP]_[DDD]</w:t>
            </w:r>
          </w:p>
        </w:tc>
        <w:tc>
          <w:tcPr>
            <w:cnfStyle w:val="000001000000" w:firstRow="0" w:lastRow="0" w:firstColumn="0" w:lastColumn="0" w:oddVBand="0" w:evenVBand="1" w:oddHBand="0" w:evenHBand="0" w:firstRowFirstColumn="0" w:firstRowLastColumn="0" w:lastRowFirstColumn="0" w:lastRowLastColumn="0"/>
            <w:tcW w:w="0" w:type="auto"/>
          </w:tcPr>
          <w:p w14:paraId="09712377" w14:textId="77777777" w:rsidR="006F2E49" w:rsidRPr="009B227D" w:rsidRDefault="00BB1DF7">
            <w:pPr>
              <w:pStyle w:val="Compact"/>
              <w:rPr>
                <w:sz w:val="18"/>
                <w:szCs w:val="18"/>
              </w:rPr>
            </w:pPr>
            <w:r w:rsidRPr="009B227D">
              <w:rPr>
                <w:sz w:val="18"/>
                <w:szCs w:val="18"/>
              </w:rPr>
              <w:t>TYPEREG</w:t>
            </w:r>
          </w:p>
        </w:tc>
      </w:tr>
    </w:tbl>
    <w:p w14:paraId="0DB5B66D" w14:textId="77777777" w:rsidR="006F2E49" w:rsidRDefault="00BB1DF7">
      <w:pPr>
        <w:pStyle w:val="Titre3"/>
      </w:pPr>
      <w:bookmarkStart w:id="341" w:name="_Toc214040805"/>
      <w:bookmarkStart w:id="342" w:name="Xb3be9dbc7ed7d0651aa912570f15759ae455e7b"/>
      <w:bookmarkEnd w:id="340"/>
      <w:r>
        <w:t>Remplissage des objets de la table zoneregmultialea</w:t>
      </w:r>
      <w:bookmarkEnd w:id="341"/>
    </w:p>
    <w:p w14:paraId="0F2429A0" w14:textId="77777777" w:rsidR="006F2E49" w:rsidRPr="0067229D" w:rsidRDefault="00BB1DF7">
      <w:pPr>
        <w:pStyle w:val="FirstParagraph"/>
        <w:rPr>
          <w:lang w:val="fr-FR"/>
        </w:rPr>
      </w:pPr>
      <w:r w:rsidRPr="0067229D">
        <w:rPr>
          <w:lang w:val="fr-FR"/>
        </w:rPr>
        <w:t xml:space="preserve">Le nouveau standard introduit la possibilité d’associer des types d’aléas aux zones réglementaires dans le cas des PPR Multirisques. Cela s’implémente à l’aide d’une table </w:t>
      </w:r>
      <w:hyperlink w:anchor="tables-prefixeppr_zoneregmultialea">
        <w:r w:rsidRPr="0067229D">
          <w:rPr>
            <w:rStyle w:val="Lienhypertexte"/>
            <w:lang w:val="fr-FR"/>
          </w:rPr>
          <w:t>[PrefixePPR]_zoneregmultialea</w:t>
        </w:r>
      </w:hyperlink>
      <w:r w:rsidRPr="0067229D">
        <w:rPr>
          <w:lang w:val="fr-FR"/>
        </w:rPr>
        <w:t xml:space="preserve"> qui fait le lien entre les objets des tables du zonage réglementaire et la classification des aléas.</w:t>
      </w:r>
    </w:p>
    <w:p w14:paraId="795D912D" w14:textId="77777777" w:rsidR="006F2E49" w:rsidRPr="0067229D" w:rsidRDefault="00BB1DF7">
      <w:pPr>
        <w:pStyle w:val="Corpsdetexte"/>
        <w:rPr>
          <w:lang w:val="fr-FR"/>
        </w:rPr>
      </w:pPr>
      <w:r w:rsidRPr="0067229D">
        <w:rPr>
          <w:lang w:val="fr-FR"/>
        </w:rPr>
        <w:lastRenderedPageBreak/>
        <w:t>Dans le cadre de la transformation d’un PPR Multirisques COVADIS vers le nouveau standard, cette table ne pourra pas être générée à partir du fichier COVADIS qui ne porte pas cette information.</w:t>
      </w:r>
    </w:p>
    <w:p w14:paraId="15975214" w14:textId="77777777" w:rsidR="006F2E49" w:rsidRDefault="00BB1DF7">
      <w:pPr>
        <w:pStyle w:val="Titre2"/>
      </w:pPr>
      <w:bookmarkStart w:id="343" w:name="_Toc214040806"/>
      <w:bookmarkStart w:id="344" w:name="Xc314133dc8cd31f8a9b0091c6f75006ac8f7504"/>
      <w:bookmarkEnd w:id="336"/>
      <w:bookmarkEnd w:id="342"/>
      <w:r>
        <w:t>Remplissage des objets de la classe Enjeu</w:t>
      </w:r>
      <w:bookmarkEnd w:id="343"/>
    </w:p>
    <w:p w14:paraId="69347DF0" w14:textId="77777777" w:rsidR="006F2E49" w:rsidRPr="0067229D" w:rsidRDefault="00BB1DF7">
      <w:pPr>
        <w:pStyle w:val="FirstParagraph"/>
        <w:rPr>
          <w:lang w:val="fr-FR"/>
        </w:rPr>
      </w:pPr>
      <w:r w:rsidRPr="0067229D">
        <w:rPr>
          <w:lang w:val="fr-FR"/>
        </w:rPr>
        <w:t>Le Standard COVADIS définit une classe EnjeuPPR, permettant d’identifier de tels objets avec les caractéristiques suivantes : un rattachement à la procédure GASPAR (“ID_GASPAR”), une description (“DESCRIPT”), un code correspondant à la classification de l’enjeu selon une nomenclature “COVADIS” définie dans le Standard (“CATEGORIE”) et l’année d’identification de l’enjeu (“IDENTANNEE”).</w:t>
      </w:r>
    </w:p>
    <w:p w14:paraId="1DD054A1" w14:textId="77777777" w:rsidR="006F2E49" w:rsidRPr="0067229D" w:rsidRDefault="00BB1DF7">
      <w:pPr>
        <w:pStyle w:val="Corpsdetexte"/>
        <w:rPr>
          <w:lang w:val="fr-FR"/>
        </w:rPr>
      </w:pPr>
      <w:r w:rsidRPr="0067229D">
        <w:rPr>
          <w:lang w:val="fr-FR"/>
        </w:rPr>
        <w:t>Les objets de la classe Enjeu seront créés à partir de ceux de la classe COVADIS EnjeuPPR, un objet de cette dernière générant un objet de la classe Enjeu du nouveau Standard. Dans le contexte d’une transformation d’un PPR COVADIS existant on utilisera systématiquement la nomenclature COVADIS pour classer les nouveaux objets d’enjeux créés.</w:t>
      </w:r>
    </w:p>
    <w:p w14:paraId="5C4B624D" w14:textId="77777777" w:rsidR="006F2E49" w:rsidRPr="0067229D" w:rsidRDefault="00BB1DF7">
      <w:pPr>
        <w:pStyle w:val="Corpsdetexte"/>
        <w:rPr>
          <w:lang w:val="fr-FR"/>
        </w:rPr>
      </w:pPr>
      <w:r w:rsidRPr="0067229D">
        <w:rPr>
          <w:lang w:val="fr-FR"/>
        </w:rPr>
        <w:t xml:space="preserve">La classe Enjeu est </w:t>
      </w:r>
      <w:proofErr w:type="gramStart"/>
      <w:r w:rsidRPr="0067229D">
        <w:rPr>
          <w:lang w:val="fr-FR"/>
        </w:rPr>
        <w:t>implémentée</w:t>
      </w:r>
      <w:proofErr w:type="gramEnd"/>
      <w:r w:rsidRPr="0067229D">
        <w:rPr>
          <w:lang w:val="fr-FR"/>
        </w:rPr>
        <w:t xml:space="preserve"> par les tables </w:t>
      </w:r>
      <w:hyperlink w:anchor="tables-prefixeppr_enjeu_slp">
        <w:r w:rsidRPr="0067229D">
          <w:rPr>
            <w:rStyle w:val="Lienhypertexte"/>
            <w:lang w:val="fr-FR"/>
          </w:rPr>
          <w:t>[PrefixePPR]_enjeu_[slp]</w:t>
        </w:r>
      </w:hyperlink>
      <w:r w:rsidRPr="0067229D">
        <w:rPr>
          <w:lang w:val="fr-FR"/>
        </w:rPr>
        <w:t xml:space="preserve"> en fonction du type de géométrie des enjeux représentés. Les règles correspondantes avec le standard COAVDIS pour les propriétés sont les suivantes :</w:t>
      </w:r>
    </w:p>
    <w:tbl>
      <w:tblPr>
        <w:tblStyle w:val="Table"/>
        <w:tblW w:w="0" w:type="auto"/>
        <w:tblLook w:val="0020" w:firstRow="1" w:lastRow="0" w:firstColumn="0" w:lastColumn="0" w:noHBand="0" w:noVBand="0"/>
      </w:tblPr>
      <w:tblGrid>
        <w:gridCol w:w="1631"/>
        <w:gridCol w:w="2537"/>
        <w:gridCol w:w="3638"/>
        <w:gridCol w:w="1584"/>
      </w:tblGrid>
      <w:tr w:rsidR="006F2E49" w:rsidRPr="009B227D" w14:paraId="2BB7D9C3"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3071E8E" w14:textId="77777777" w:rsidR="006F2E49" w:rsidRPr="009B227D" w:rsidRDefault="00BB1DF7">
            <w:pPr>
              <w:pStyle w:val="Compact"/>
              <w:rPr>
                <w:sz w:val="18"/>
                <w:szCs w:val="18"/>
              </w:rPr>
            </w:pPr>
            <w:r w:rsidRPr="009B227D">
              <w:rPr>
                <w:sz w:val="18"/>
                <w:szCs w:val="18"/>
              </w:rPr>
              <w:t>Nom Attribut</w:t>
            </w:r>
          </w:p>
        </w:tc>
        <w:tc>
          <w:tcPr>
            <w:cnfStyle w:val="000001000000" w:firstRow="0" w:lastRow="0" w:firstColumn="0" w:lastColumn="0" w:oddVBand="0" w:evenVBand="1" w:oddHBand="0" w:evenHBand="0" w:firstRowFirstColumn="0" w:firstRowLastColumn="0" w:lastRowFirstColumn="0" w:lastRowLastColumn="0"/>
            <w:tcW w:w="0" w:type="auto"/>
          </w:tcPr>
          <w:p w14:paraId="532C0DB8" w14:textId="77777777" w:rsidR="006F2E49" w:rsidRPr="009B227D" w:rsidRDefault="00BB1DF7">
            <w:pPr>
              <w:pStyle w:val="Compact"/>
              <w:rPr>
                <w:sz w:val="18"/>
                <w:szCs w:val="18"/>
              </w:rPr>
            </w:pPr>
            <w:r w:rsidRPr="009B227D">
              <w:rPr>
                <w:sz w:val="18"/>
                <w:szCs w:val="18"/>
              </w:rPr>
              <w:t>Exemple de valeur</w:t>
            </w:r>
          </w:p>
        </w:tc>
        <w:tc>
          <w:tcPr>
            <w:cnfStyle w:val="000010000000" w:firstRow="0" w:lastRow="0" w:firstColumn="0" w:lastColumn="0" w:oddVBand="1" w:evenVBand="0" w:oddHBand="0" w:evenHBand="0" w:firstRowFirstColumn="0" w:firstRowLastColumn="0" w:lastRowFirstColumn="0" w:lastRowLastColumn="0"/>
            <w:tcW w:w="0" w:type="auto"/>
          </w:tcPr>
          <w:p w14:paraId="5C172768" w14:textId="77777777" w:rsidR="006F2E49" w:rsidRPr="009B227D" w:rsidRDefault="00BB1DF7">
            <w:pPr>
              <w:pStyle w:val="Compact"/>
              <w:rPr>
                <w:sz w:val="18"/>
                <w:szCs w:val="18"/>
              </w:rPr>
            </w:pPr>
            <w:r w:rsidRPr="009B227D">
              <w:rPr>
                <w:sz w:val="18"/>
                <w:szCs w:val="18"/>
              </w:rPr>
              <w:t>Table COVADIS</w:t>
            </w:r>
          </w:p>
        </w:tc>
        <w:tc>
          <w:tcPr>
            <w:cnfStyle w:val="000001000000" w:firstRow="0" w:lastRow="0" w:firstColumn="0" w:lastColumn="0" w:oddVBand="0" w:evenVBand="1" w:oddHBand="0" w:evenHBand="0" w:firstRowFirstColumn="0" w:firstRowLastColumn="0" w:lastRowFirstColumn="0" w:lastRowLastColumn="0"/>
            <w:tcW w:w="0" w:type="auto"/>
          </w:tcPr>
          <w:p w14:paraId="7F4F9945" w14:textId="77777777" w:rsidR="006F2E49" w:rsidRPr="009B227D" w:rsidRDefault="00BB1DF7">
            <w:pPr>
              <w:pStyle w:val="Compact"/>
              <w:rPr>
                <w:sz w:val="18"/>
                <w:szCs w:val="18"/>
              </w:rPr>
            </w:pPr>
            <w:r w:rsidRPr="009B227D">
              <w:rPr>
                <w:sz w:val="18"/>
                <w:szCs w:val="18"/>
              </w:rPr>
              <w:t>Nom attribut COVADIS</w:t>
            </w:r>
          </w:p>
        </w:tc>
      </w:tr>
      <w:tr w:rsidR="006F2E49" w:rsidRPr="009D678C" w14:paraId="295FCEF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729E4AE" w14:textId="77777777" w:rsidR="006F2E49" w:rsidRPr="009B227D" w:rsidRDefault="00BB1DF7">
            <w:pPr>
              <w:pStyle w:val="Compact"/>
              <w:rPr>
                <w:sz w:val="18"/>
                <w:szCs w:val="18"/>
              </w:rPr>
            </w:pPr>
            <w:proofErr w:type="gramStart"/>
            <w:r w:rsidRPr="009B227D">
              <w:rPr>
                <w:rStyle w:val="VerbatimChar"/>
                <w:sz w:val="18"/>
                <w:szCs w:val="18"/>
              </w:rPr>
              <w:t>idenjeu</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2D36D50F" w14:textId="77777777" w:rsidR="006F2E49" w:rsidRPr="009B227D" w:rsidRDefault="00BB1DF7">
            <w:pPr>
              <w:pStyle w:val="Compact"/>
              <w:rPr>
                <w:sz w:val="18"/>
                <w:szCs w:val="18"/>
              </w:rPr>
            </w:pPr>
            <w:r w:rsidRPr="009B227D">
              <w:rPr>
                <w:sz w:val="18"/>
                <w:szCs w:val="18"/>
              </w:rPr>
              <w:t>“14066”</w:t>
            </w:r>
          </w:p>
        </w:tc>
        <w:tc>
          <w:tcPr>
            <w:cnfStyle w:val="000010000000" w:firstRow="0" w:lastRow="0" w:firstColumn="0" w:lastColumn="0" w:oddVBand="1" w:evenVBand="0" w:oddHBand="0" w:evenHBand="0" w:firstRowFirstColumn="0" w:firstRowLastColumn="0" w:lastRowFirstColumn="0" w:lastRowLastColumn="0"/>
            <w:tcW w:w="0" w:type="auto"/>
          </w:tcPr>
          <w:p w14:paraId="2B985EDE" w14:textId="77777777" w:rsidR="006F2E49" w:rsidRPr="009B227D" w:rsidRDefault="00BB1DF7">
            <w:pPr>
              <w:pStyle w:val="Compact"/>
              <w:rPr>
                <w:sz w:val="18"/>
                <w:szCs w:val="18"/>
              </w:rPr>
            </w:pPr>
            <w:r w:rsidRPr="009B227D">
              <w:rPr>
                <w:sz w:val="18"/>
                <w:szCs w:val="18"/>
              </w:rPr>
              <w:t>EnjeuPPR</w:t>
            </w:r>
          </w:p>
        </w:tc>
        <w:tc>
          <w:tcPr>
            <w:cnfStyle w:val="000001000000" w:firstRow="0" w:lastRow="0" w:firstColumn="0" w:lastColumn="0" w:oddVBand="0" w:evenVBand="1" w:oddHBand="0" w:evenHBand="0" w:firstRowFirstColumn="0" w:firstRowLastColumn="0" w:lastRowFirstColumn="0" w:lastRowLastColumn="0"/>
            <w:tcW w:w="0" w:type="auto"/>
          </w:tcPr>
          <w:p w14:paraId="0F7C29E4" w14:textId="77777777" w:rsidR="006F2E49" w:rsidRPr="009B227D" w:rsidRDefault="00BB1DF7">
            <w:pPr>
              <w:pStyle w:val="Compact"/>
              <w:rPr>
                <w:sz w:val="18"/>
                <w:szCs w:val="18"/>
              </w:rPr>
            </w:pPr>
            <w:r w:rsidRPr="009B227D">
              <w:rPr>
                <w:sz w:val="18"/>
                <w:szCs w:val="18"/>
              </w:rPr>
              <w:t>N.A. (Pas de correspondance dans le standard COVADIS)</w:t>
            </w:r>
          </w:p>
        </w:tc>
      </w:tr>
      <w:tr w:rsidR="006F2E49" w:rsidRPr="009B227D" w14:paraId="29C5D19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B94C4D5" w14:textId="77777777" w:rsidR="006F2E49" w:rsidRPr="009B227D" w:rsidRDefault="00BB1DF7">
            <w:pPr>
              <w:pStyle w:val="Compact"/>
              <w:rPr>
                <w:sz w:val="18"/>
                <w:szCs w:val="18"/>
              </w:rPr>
            </w:pPr>
            <w:proofErr w:type="gramStart"/>
            <w:r w:rsidRPr="009B227D">
              <w:rPr>
                <w:rStyle w:val="VerbatimChar"/>
                <w:sz w:val="18"/>
                <w:szCs w:val="18"/>
              </w:rPr>
              <w:t>codeprocedure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7550020E" w14:textId="77777777" w:rsidR="006F2E49" w:rsidRPr="009B227D" w:rsidRDefault="00BB1DF7">
            <w:pPr>
              <w:pStyle w:val="Compact"/>
              <w:rPr>
                <w:sz w:val="18"/>
                <w:szCs w:val="18"/>
              </w:rPr>
            </w:pPr>
            <w:r w:rsidRPr="009B227D">
              <w:rPr>
                <w:sz w:val="18"/>
                <w:szCs w:val="18"/>
              </w:rPr>
              <w:t>“76DDTM20120001”</w:t>
            </w:r>
          </w:p>
        </w:tc>
        <w:tc>
          <w:tcPr>
            <w:cnfStyle w:val="000010000000" w:firstRow="0" w:lastRow="0" w:firstColumn="0" w:lastColumn="0" w:oddVBand="1" w:evenVBand="0" w:oddHBand="0" w:evenHBand="0" w:firstRowFirstColumn="0" w:firstRowLastColumn="0" w:lastRowFirstColumn="0" w:lastRowLastColumn="0"/>
            <w:tcW w:w="0" w:type="auto"/>
          </w:tcPr>
          <w:p w14:paraId="196BDBC2" w14:textId="77777777" w:rsidR="006F2E49" w:rsidRPr="009B227D" w:rsidRDefault="00BB1DF7">
            <w:pPr>
              <w:pStyle w:val="Compact"/>
              <w:rPr>
                <w:sz w:val="18"/>
                <w:szCs w:val="18"/>
              </w:rPr>
            </w:pPr>
            <w:r w:rsidRPr="009B227D">
              <w:rPr>
                <w:sz w:val="18"/>
                <w:szCs w:val="18"/>
              </w:rPr>
              <w:t>N_ENJEU_PPR[NT]_[AAAANNNN]_[SLP]_[DDD]</w:t>
            </w:r>
          </w:p>
        </w:tc>
        <w:tc>
          <w:tcPr>
            <w:cnfStyle w:val="000001000000" w:firstRow="0" w:lastRow="0" w:firstColumn="0" w:lastColumn="0" w:oddVBand="0" w:evenVBand="1" w:oddHBand="0" w:evenHBand="0" w:firstRowFirstColumn="0" w:firstRowLastColumn="0" w:lastRowFirstColumn="0" w:lastRowLastColumn="0"/>
            <w:tcW w:w="0" w:type="auto"/>
          </w:tcPr>
          <w:p w14:paraId="59DA60F1" w14:textId="77777777" w:rsidR="006F2E49" w:rsidRPr="009B227D" w:rsidRDefault="00BB1DF7">
            <w:pPr>
              <w:pStyle w:val="Compact"/>
              <w:rPr>
                <w:sz w:val="18"/>
                <w:szCs w:val="18"/>
              </w:rPr>
            </w:pPr>
            <w:r w:rsidRPr="009B227D">
              <w:rPr>
                <w:sz w:val="18"/>
                <w:szCs w:val="18"/>
              </w:rPr>
              <w:t>ID_GASPAR</w:t>
            </w:r>
          </w:p>
        </w:tc>
      </w:tr>
      <w:tr w:rsidR="006F2E49" w:rsidRPr="009D678C" w14:paraId="56E7ACF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50792F6" w14:textId="77777777" w:rsidR="006F2E49" w:rsidRPr="009B227D" w:rsidRDefault="00BB1DF7">
            <w:pPr>
              <w:pStyle w:val="Compact"/>
              <w:rPr>
                <w:sz w:val="18"/>
                <w:szCs w:val="18"/>
              </w:rPr>
            </w:pPr>
            <w:proofErr w:type="gramStart"/>
            <w:r w:rsidRPr="009B227D">
              <w:rPr>
                <w:rStyle w:val="VerbatimChar"/>
                <w:sz w:val="18"/>
                <w:szCs w:val="18"/>
              </w:rPr>
              <w:t>idrefexterne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2E9DA4CF" w14:textId="77777777" w:rsidR="006F2E49" w:rsidRPr="009B227D" w:rsidRDefault="00BB1DF7">
            <w:pPr>
              <w:pStyle w:val="Compact"/>
              <w:rPr>
                <w:sz w:val="18"/>
                <w:szCs w:val="18"/>
              </w:rPr>
            </w:pPr>
            <w:r w:rsidRPr="009B227D">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70C870F0" w14:textId="77777777" w:rsidR="006F2E49" w:rsidRPr="009B227D" w:rsidRDefault="00BB1DF7">
            <w:pPr>
              <w:pStyle w:val="Compact"/>
              <w:rPr>
                <w:sz w:val="18"/>
                <w:szCs w:val="18"/>
              </w:rPr>
            </w:pPr>
            <w:r w:rsidRPr="009B227D">
              <w:rPr>
                <w:sz w:val="18"/>
                <w:szCs w:val="18"/>
              </w:rPr>
              <w:t>N.A.</w:t>
            </w:r>
          </w:p>
        </w:tc>
        <w:tc>
          <w:tcPr>
            <w:cnfStyle w:val="000001000000" w:firstRow="0" w:lastRow="0" w:firstColumn="0" w:lastColumn="0" w:oddVBand="0" w:evenVBand="1" w:oddHBand="0" w:evenHBand="0" w:firstRowFirstColumn="0" w:firstRowLastColumn="0" w:lastRowFirstColumn="0" w:lastRowLastColumn="0"/>
            <w:tcW w:w="0" w:type="auto"/>
          </w:tcPr>
          <w:p w14:paraId="54A19BED" w14:textId="77777777" w:rsidR="006F2E49" w:rsidRPr="009B227D" w:rsidRDefault="00BB1DF7">
            <w:pPr>
              <w:pStyle w:val="Compact"/>
              <w:rPr>
                <w:sz w:val="18"/>
                <w:szCs w:val="18"/>
              </w:rPr>
            </w:pPr>
            <w:r w:rsidRPr="009B227D">
              <w:rPr>
                <w:sz w:val="18"/>
                <w:szCs w:val="18"/>
              </w:rPr>
              <w:t>N.A. (cette information n’est pas renseignée dans le standard COVADIS)</w:t>
            </w:r>
          </w:p>
        </w:tc>
      </w:tr>
      <w:tr w:rsidR="006F2E49" w:rsidRPr="009D678C" w14:paraId="6FF74F31"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0E244DD" w14:textId="77777777" w:rsidR="006F2E49" w:rsidRPr="009B227D" w:rsidRDefault="00BB1DF7">
            <w:pPr>
              <w:pStyle w:val="Compact"/>
              <w:rPr>
                <w:sz w:val="18"/>
                <w:szCs w:val="18"/>
              </w:rPr>
            </w:pPr>
            <w:proofErr w:type="gramStart"/>
            <w:r w:rsidRPr="009B227D">
              <w:rPr>
                <w:rStyle w:val="VerbatimChar"/>
                <w:sz w:val="18"/>
                <w:szCs w:val="18"/>
              </w:rPr>
              <w:t>refexterne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5378854F" w14:textId="77777777" w:rsidR="006F2E49" w:rsidRPr="009B227D" w:rsidRDefault="00BB1DF7">
            <w:pPr>
              <w:pStyle w:val="Compact"/>
              <w:rPr>
                <w:sz w:val="18"/>
                <w:szCs w:val="18"/>
              </w:rPr>
            </w:pPr>
            <w:r w:rsidRPr="009B227D">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519F1C49" w14:textId="77777777" w:rsidR="006F2E49" w:rsidRPr="009B227D" w:rsidRDefault="00BB1DF7">
            <w:pPr>
              <w:pStyle w:val="Compact"/>
              <w:rPr>
                <w:sz w:val="18"/>
                <w:szCs w:val="18"/>
              </w:rPr>
            </w:pPr>
            <w:r w:rsidRPr="009B227D">
              <w:rPr>
                <w:sz w:val="18"/>
                <w:szCs w:val="18"/>
              </w:rPr>
              <w:t>N.A.</w:t>
            </w:r>
          </w:p>
        </w:tc>
        <w:tc>
          <w:tcPr>
            <w:cnfStyle w:val="000001000000" w:firstRow="0" w:lastRow="0" w:firstColumn="0" w:lastColumn="0" w:oddVBand="0" w:evenVBand="1" w:oddHBand="0" w:evenHBand="0" w:firstRowFirstColumn="0" w:firstRowLastColumn="0" w:lastRowFirstColumn="0" w:lastRowLastColumn="0"/>
            <w:tcW w:w="0" w:type="auto"/>
          </w:tcPr>
          <w:p w14:paraId="600D0EA2" w14:textId="77777777" w:rsidR="006F2E49" w:rsidRPr="009B227D" w:rsidRDefault="00BB1DF7">
            <w:pPr>
              <w:pStyle w:val="Compact"/>
              <w:rPr>
                <w:sz w:val="18"/>
                <w:szCs w:val="18"/>
              </w:rPr>
            </w:pPr>
            <w:r w:rsidRPr="009B227D">
              <w:rPr>
                <w:sz w:val="18"/>
                <w:szCs w:val="18"/>
              </w:rPr>
              <w:t>N.A. (cette information n’est pas renseignée dans le standard COVADIS)</w:t>
            </w:r>
          </w:p>
        </w:tc>
      </w:tr>
      <w:tr w:rsidR="006F2E49" w:rsidRPr="009B227D" w14:paraId="1AE3C35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DA5EBAE" w14:textId="77777777" w:rsidR="006F2E49" w:rsidRPr="009B227D" w:rsidRDefault="00BB1DF7">
            <w:pPr>
              <w:pStyle w:val="Compact"/>
              <w:rPr>
                <w:sz w:val="18"/>
                <w:szCs w:val="18"/>
              </w:rPr>
            </w:pPr>
            <w:proofErr w:type="gramStart"/>
            <w:r w:rsidRPr="009B227D">
              <w:rPr>
                <w:rStyle w:val="VerbatimChar"/>
                <w:sz w:val="18"/>
                <w:szCs w:val="18"/>
              </w:rPr>
              <w:t>nomenjeu</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14F6D2B" w14:textId="77777777" w:rsidR="006F2E49" w:rsidRPr="009B227D" w:rsidRDefault="00BB1DF7">
            <w:pPr>
              <w:pStyle w:val="Compact"/>
              <w:rPr>
                <w:sz w:val="18"/>
                <w:szCs w:val="18"/>
              </w:rPr>
            </w:pPr>
            <w:r w:rsidRPr="009B227D">
              <w:rPr>
                <w:sz w:val="18"/>
                <w:szCs w:val="18"/>
              </w:rPr>
              <w:t>“Zone d’habitat peu dense”</w:t>
            </w:r>
          </w:p>
        </w:tc>
        <w:tc>
          <w:tcPr>
            <w:cnfStyle w:val="000010000000" w:firstRow="0" w:lastRow="0" w:firstColumn="0" w:lastColumn="0" w:oddVBand="1" w:evenVBand="0" w:oddHBand="0" w:evenHBand="0" w:firstRowFirstColumn="0" w:firstRowLastColumn="0" w:lastRowFirstColumn="0" w:lastRowLastColumn="0"/>
            <w:tcW w:w="0" w:type="auto"/>
          </w:tcPr>
          <w:p w14:paraId="3F1BE74F" w14:textId="77777777" w:rsidR="006F2E49" w:rsidRPr="009B227D" w:rsidRDefault="00BB1DF7">
            <w:pPr>
              <w:pStyle w:val="Compact"/>
              <w:rPr>
                <w:sz w:val="18"/>
                <w:szCs w:val="18"/>
              </w:rPr>
            </w:pPr>
            <w:r w:rsidRPr="009B227D">
              <w:rPr>
                <w:sz w:val="18"/>
                <w:szCs w:val="18"/>
              </w:rPr>
              <w:t>N_ENJEU_PPR[NT]_[AAAANNNN]_[SLP]_[DDD]</w:t>
            </w:r>
          </w:p>
        </w:tc>
        <w:tc>
          <w:tcPr>
            <w:cnfStyle w:val="000001000000" w:firstRow="0" w:lastRow="0" w:firstColumn="0" w:lastColumn="0" w:oddVBand="0" w:evenVBand="1" w:oddHBand="0" w:evenHBand="0" w:firstRowFirstColumn="0" w:firstRowLastColumn="0" w:lastRowFirstColumn="0" w:lastRowLastColumn="0"/>
            <w:tcW w:w="0" w:type="auto"/>
          </w:tcPr>
          <w:p w14:paraId="2C858FA0" w14:textId="77777777" w:rsidR="006F2E49" w:rsidRPr="009B227D" w:rsidRDefault="00BB1DF7">
            <w:pPr>
              <w:pStyle w:val="Compact"/>
              <w:rPr>
                <w:sz w:val="18"/>
                <w:szCs w:val="18"/>
              </w:rPr>
            </w:pPr>
            <w:r w:rsidRPr="009B227D">
              <w:rPr>
                <w:sz w:val="18"/>
                <w:szCs w:val="18"/>
              </w:rPr>
              <w:t>DESCRIPT</w:t>
            </w:r>
          </w:p>
        </w:tc>
      </w:tr>
      <w:tr w:rsidR="006F2E49" w:rsidRPr="009B227D" w14:paraId="680E0029"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CAC99C" w14:textId="77777777" w:rsidR="006F2E49" w:rsidRPr="009B227D" w:rsidRDefault="00BB1DF7">
            <w:pPr>
              <w:pStyle w:val="Compact"/>
              <w:rPr>
                <w:sz w:val="18"/>
                <w:szCs w:val="18"/>
              </w:rPr>
            </w:pPr>
            <w:proofErr w:type="gramStart"/>
            <w:r w:rsidRPr="009B227D">
              <w:rPr>
                <w:rStyle w:val="VerbatimChar"/>
                <w:sz w:val="18"/>
                <w:szCs w:val="18"/>
              </w:rPr>
              <w:t>codeenjeu</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34A5450E" w14:textId="77777777" w:rsidR="006F2E49" w:rsidRPr="009B227D" w:rsidRDefault="00BB1DF7">
            <w:pPr>
              <w:pStyle w:val="Compact"/>
              <w:rPr>
                <w:sz w:val="18"/>
                <w:szCs w:val="18"/>
              </w:rPr>
            </w:pPr>
            <w:r w:rsidRPr="009B227D">
              <w:rPr>
                <w:sz w:val="18"/>
                <w:szCs w:val="18"/>
              </w:rPr>
              <w:t>“0102”</w:t>
            </w:r>
          </w:p>
        </w:tc>
        <w:tc>
          <w:tcPr>
            <w:cnfStyle w:val="000010000000" w:firstRow="0" w:lastRow="0" w:firstColumn="0" w:lastColumn="0" w:oddVBand="1" w:evenVBand="0" w:oddHBand="0" w:evenHBand="0" w:firstRowFirstColumn="0" w:firstRowLastColumn="0" w:lastRowFirstColumn="0" w:lastRowLastColumn="0"/>
            <w:tcW w:w="0" w:type="auto"/>
          </w:tcPr>
          <w:p w14:paraId="43570CB1" w14:textId="77777777" w:rsidR="006F2E49" w:rsidRPr="009B227D" w:rsidRDefault="00BB1DF7">
            <w:pPr>
              <w:pStyle w:val="Compact"/>
              <w:rPr>
                <w:sz w:val="18"/>
                <w:szCs w:val="18"/>
              </w:rPr>
            </w:pPr>
            <w:r w:rsidRPr="009B227D">
              <w:rPr>
                <w:sz w:val="18"/>
                <w:szCs w:val="18"/>
              </w:rPr>
              <w:t>N_ENJEU_PPR[NT]_[AAAANNNN]_[SLP]_[DDD]</w:t>
            </w:r>
          </w:p>
        </w:tc>
        <w:tc>
          <w:tcPr>
            <w:cnfStyle w:val="000001000000" w:firstRow="0" w:lastRow="0" w:firstColumn="0" w:lastColumn="0" w:oddVBand="0" w:evenVBand="1" w:oddHBand="0" w:evenHBand="0" w:firstRowFirstColumn="0" w:firstRowLastColumn="0" w:lastRowFirstColumn="0" w:lastRowLastColumn="0"/>
            <w:tcW w:w="0" w:type="auto"/>
          </w:tcPr>
          <w:p w14:paraId="7D8EBDA3" w14:textId="77777777" w:rsidR="006F2E49" w:rsidRPr="009B227D" w:rsidRDefault="00BB1DF7">
            <w:pPr>
              <w:pStyle w:val="Compact"/>
              <w:rPr>
                <w:sz w:val="18"/>
                <w:szCs w:val="18"/>
              </w:rPr>
            </w:pPr>
            <w:r w:rsidRPr="009B227D">
              <w:rPr>
                <w:sz w:val="18"/>
                <w:szCs w:val="18"/>
              </w:rPr>
              <w:t>CATEGORIE</w:t>
            </w:r>
          </w:p>
        </w:tc>
      </w:tr>
      <w:tr w:rsidR="006F2E49" w:rsidRPr="009D678C" w14:paraId="5DC22D5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C291F19" w14:textId="77777777" w:rsidR="006F2E49" w:rsidRPr="009B227D" w:rsidRDefault="00BB1DF7">
            <w:pPr>
              <w:pStyle w:val="Compact"/>
              <w:rPr>
                <w:sz w:val="18"/>
                <w:szCs w:val="18"/>
              </w:rPr>
            </w:pPr>
            <w:proofErr w:type="gramStart"/>
            <w:r w:rsidRPr="009B227D">
              <w:rPr>
                <w:rStyle w:val="VerbatimChar"/>
                <w:sz w:val="18"/>
                <w:szCs w:val="18"/>
              </w:rPr>
              <w:lastRenderedPageBreak/>
              <w:t>nomenclatureenjeu</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509B0C19" w14:textId="77777777" w:rsidR="006F2E49" w:rsidRPr="009B227D" w:rsidRDefault="00BB1DF7">
            <w:pPr>
              <w:pStyle w:val="Compact"/>
              <w:rPr>
                <w:sz w:val="18"/>
                <w:szCs w:val="18"/>
              </w:rPr>
            </w:pPr>
            <w:r w:rsidRPr="009B227D">
              <w:rPr>
                <w:sz w:val="18"/>
                <w:szCs w:val="18"/>
              </w:rPr>
              <w:t>“NomenclatureEnjeuCOVADIS”</w:t>
            </w:r>
          </w:p>
        </w:tc>
        <w:tc>
          <w:tcPr>
            <w:cnfStyle w:val="000010000000" w:firstRow="0" w:lastRow="0" w:firstColumn="0" w:lastColumn="0" w:oddVBand="1" w:evenVBand="0" w:oddHBand="0" w:evenHBand="0" w:firstRowFirstColumn="0" w:firstRowLastColumn="0" w:lastRowFirstColumn="0" w:lastRowLastColumn="0"/>
            <w:tcW w:w="0" w:type="auto"/>
          </w:tcPr>
          <w:p w14:paraId="672C0B66" w14:textId="77777777" w:rsidR="006F2E49" w:rsidRPr="009B227D" w:rsidRDefault="00BB1DF7">
            <w:pPr>
              <w:pStyle w:val="Compact"/>
              <w:rPr>
                <w:sz w:val="18"/>
                <w:szCs w:val="18"/>
              </w:rPr>
            </w:pPr>
            <w:r w:rsidRPr="009B227D">
              <w:rPr>
                <w:sz w:val="18"/>
                <w:szCs w:val="18"/>
              </w:rPr>
              <w:t>N.A.</w:t>
            </w:r>
          </w:p>
        </w:tc>
        <w:tc>
          <w:tcPr>
            <w:cnfStyle w:val="000001000000" w:firstRow="0" w:lastRow="0" w:firstColumn="0" w:lastColumn="0" w:oddVBand="0" w:evenVBand="1" w:oddHBand="0" w:evenHBand="0" w:firstRowFirstColumn="0" w:firstRowLastColumn="0" w:lastRowFirstColumn="0" w:lastRowLastColumn="0"/>
            <w:tcW w:w="0" w:type="auto"/>
          </w:tcPr>
          <w:p w14:paraId="1FBE2C9C" w14:textId="77777777" w:rsidR="006F2E49" w:rsidRPr="009B227D" w:rsidRDefault="00BB1DF7">
            <w:pPr>
              <w:pStyle w:val="Compact"/>
              <w:rPr>
                <w:sz w:val="18"/>
                <w:szCs w:val="18"/>
              </w:rPr>
            </w:pPr>
            <w:r w:rsidRPr="009B227D">
              <w:rPr>
                <w:sz w:val="18"/>
                <w:szCs w:val="18"/>
              </w:rPr>
              <w:t>N.A. (Les catégories d’Enjeu sont systématiquement rattachées à la nomenclature des Enjeux COVADIS dans le cas de la conversion du standard COVADIS vers le nouveau standard).</w:t>
            </w:r>
          </w:p>
        </w:tc>
      </w:tr>
      <w:tr w:rsidR="006F2E49" w:rsidRPr="009B227D" w14:paraId="07C53E98"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D536109" w14:textId="77777777" w:rsidR="006F2E49" w:rsidRPr="009B227D" w:rsidRDefault="00BB1DF7">
            <w:pPr>
              <w:pStyle w:val="Compact"/>
              <w:rPr>
                <w:sz w:val="18"/>
                <w:szCs w:val="18"/>
              </w:rPr>
            </w:pPr>
            <w:proofErr w:type="gramStart"/>
            <w:r w:rsidRPr="009B227D">
              <w:rPr>
                <w:rStyle w:val="VerbatimChar"/>
                <w:sz w:val="18"/>
                <w:szCs w:val="18"/>
              </w:rPr>
              <w:t>dateenjeu</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02BE9A13" w14:textId="77777777" w:rsidR="006F2E49" w:rsidRPr="009B227D" w:rsidRDefault="00BB1DF7">
            <w:pPr>
              <w:pStyle w:val="Compact"/>
              <w:rPr>
                <w:sz w:val="18"/>
                <w:szCs w:val="18"/>
              </w:rPr>
            </w:pPr>
            <w:r w:rsidRPr="009B227D">
              <w:rPr>
                <w:sz w:val="18"/>
                <w:szCs w:val="18"/>
              </w:rPr>
              <w:t>2020</w:t>
            </w:r>
          </w:p>
        </w:tc>
        <w:tc>
          <w:tcPr>
            <w:cnfStyle w:val="000010000000" w:firstRow="0" w:lastRow="0" w:firstColumn="0" w:lastColumn="0" w:oddVBand="1" w:evenVBand="0" w:oddHBand="0" w:evenHBand="0" w:firstRowFirstColumn="0" w:firstRowLastColumn="0" w:lastRowFirstColumn="0" w:lastRowLastColumn="0"/>
            <w:tcW w:w="0" w:type="auto"/>
          </w:tcPr>
          <w:p w14:paraId="65296B7F" w14:textId="77777777" w:rsidR="006F2E49" w:rsidRPr="009B227D" w:rsidRDefault="00BB1DF7">
            <w:pPr>
              <w:pStyle w:val="Compact"/>
              <w:rPr>
                <w:sz w:val="18"/>
                <w:szCs w:val="18"/>
              </w:rPr>
            </w:pPr>
            <w:r w:rsidRPr="009B227D">
              <w:rPr>
                <w:sz w:val="18"/>
                <w:szCs w:val="18"/>
              </w:rPr>
              <w:t>N_ENJEU_PPR[NT]_[AAAANNNN]_[SLP]_[DDD]</w:t>
            </w:r>
          </w:p>
        </w:tc>
        <w:tc>
          <w:tcPr>
            <w:cnfStyle w:val="000001000000" w:firstRow="0" w:lastRow="0" w:firstColumn="0" w:lastColumn="0" w:oddVBand="0" w:evenVBand="1" w:oddHBand="0" w:evenHBand="0" w:firstRowFirstColumn="0" w:firstRowLastColumn="0" w:lastRowFirstColumn="0" w:lastRowLastColumn="0"/>
            <w:tcW w:w="0" w:type="auto"/>
          </w:tcPr>
          <w:p w14:paraId="010DC182" w14:textId="77777777" w:rsidR="006F2E49" w:rsidRPr="009B227D" w:rsidRDefault="00BB1DF7">
            <w:pPr>
              <w:pStyle w:val="Compact"/>
              <w:rPr>
                <w:sz w:val="18"/>
                <w:szCs w:val="18"/>
              </w:rPr>
            </w:pPr>
            <w:r w:rsidRPr="009B227D">
              <w:rPr>
                <w:sz w:val="18"/>
                <w:szCs w:val="18"/>
              </w:rPr>
              <w:t>IDENTANNEE</w:t>
            </w:r>
          </w:p>
        </w:tc>
      </w:tr>
    </w:tbl>
    <w:p w14:paraId="34FF00B2" w14:textId="77777777" w:rsidR="006F2E49" w:rsidRDefault="00BB1DF7">
      <w:pPr>
        <w:pStyle w:val="Titre2"/>
      </w:pPr>
      <w:bookmarkStart w:id="345" w:name="_Toc214040807"/>
      <w:bookmarkStart w:id="346" w:name="Xf34d7079a1e4c00b1930a73cd1205528d8a46f3"/>
      <w:bookmarkEnd w:id="344"/>
      <w:r>
        <w:t>Remplissage des objets de la classe OrigineRisque</w:t>
      </w:r>
      <w:bookmarkEnd w:id="345"/>
    </w:p>
    <w:p w14:paraId="35CA89D7" w14:textId="77777777" w:rsidR="006F2E49" w:rsidRPr="0067229D" w:rsidRDefault="00BB1DF7">
      <w:pPr>
        <w:pStyle w:val="FirstParagraph"/>
        <w:rPr>
          <w:lang w:val="fr-FR"/>
        </w:rPr>
      </w:pPr>
      <w:r w:rsidRPr="0067229D">
        <w:rPr>
          <w:lang w:val="fr-FR"/>
        </w:rPr>
        <w:t>Le Standard COVADIS définit une classe équivalente OrigineRisque avec les caractéristiques suivantes : un nom (“NOM”), le nom du système d’information ou de la base de données externe qui gère l’objet à l’origine du risque (“NOM_SI_EXT”) et l’identifiant à utiliser pour faire référence à l’objet du SI externe correspondant l’entité à l’origine du risque (“ID_SI_EXT”).</w:t>
      </w:r>
    </w:p>
    <w:p w14:paraId="3616BEC8" w14:textId="77777777" w:rsidR="006F2E49" w:rsidRPr="0067229D" w:rsidRDefault="00BB1DF7">
      <w:pPr>
        <w:pStyle w:val="Corpsdetexte"/>
        <w:rPr>
          <w:lang w:val="fr-FR"/>
        </w:rPr>
      </w:pPr>
      <w:r w:rsidRPr="0067229D">
        <w:rPr>
          <w:lang w:val="fr-FR"/>
        </w:rPr>
        <w:t xml:space="preserve">Les objets de la classe OrigineRisque seront créés à partir de ceux de la classe COVADIS OrigineRisque, un objet de cette dernière générant un objet de la classe OrigineRisque du nouveau Standard. Les règles de correspondances pour les propriétés des tables </w:t>
      </w:r>
      <w:hyperlink w:anchor="tables-prefixeppr_originerisque_slp">
        <w:r w:rsidRPr="0067229D">
          <w:rPr>
            <w:rStyle w:val="Lienhypertexte"/>
            <w:lang w:val="fr-FR"/>
          </w:rPr>
          <w:t>[PrefixePPR]_originerisque_[slp]</w:t>
        </w:r>
      </w:hyperlink>
      <w:r w:rsidRPr="0067229D">
        <w:rPr>
          <w:lang w:val="fr-FR"/>
        </w:rPr>
        <w:t xml:space="preserve"> qui l’implémentent selon le type de géométrie des objets représentés sont les suivantes :</w:t>
      </w:r>
    </w:p>
    <w:tbl>
      <w:tblPr>
        <w:tblStyle w:val="Table"/>
        <w:tblW w:w="0" w:type="auto"/>
        <w:tblLook w:val="0020" w:firstRow="1" w:lastRow="0" w:firstColumn="0" w:lastColumn="0" w:noHBand="0" w:noVBand="0"/>
      </w:tblPr>
      <w:tblGrid>
        <w:gridCol w:w="1472"/>
        <w:gridCol w:w="1933"/>
        <w:gridCol w:w="4634"/>
        <w:gridCol w:w="1351"/>
      </w:tblGrid>
      <w:tr w:rsidR="006F2E49" w:rsidRPr="009B227D" w14:paraId="0F53CD68"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1A1CD55" w14:textId="77777777" w:rsidR="006F2E49" w:rsidRPr="009B227D" w:rsidRDefault="00BB1DF7">
            <w:pPr>
              <w:pStyle w:val="Compact"/>
              <w:rPr>
                <w:sz w:val="18"/>
                <w:szCs w:val="18"/>
              </w:rPr>
            </w:pPr>
            <w:r w:rsidRPr="009B227D">
              <w:rPr>
                <w:sz w:val="18"/>
                <w:szCs w:val="18"/>
              </w:rPr>
              <w:t>Nom Attribut</w:t>
            </w:r>
          </w:p>
        </w:tc>
        <w:tc>
          <w:tcPr>
            <w:cnfStyle w:val="000001000000" w:firstRow="0" w:lastRow="0" w:firstColumn="0" w:lastColumn="0" w:oddVBand="0" w:evenVBand="1" w:oddHBand="0" w:evenHBand="0" w:firstRowFirstColumn="0" w:firstRowLastColumn="0" w:lastRowFirstColumn="0" w:lastRowLastColumn="0"/>
            <w:tcW w:w="0" w:type="auto"/>
          </w:tcPr>
          <w:p w14:paraId="574F0514" w14:textId="77777777" w:rsidR="006F2E49" w:rsidRPr="009B227D" w:rsidRDefault="00BB1DF7">
            <w:pPr>
              <w:pStyle w:val="Compact"/>
              <w:rPr>
                <w:sz w:val="18"/>
                <w:szCs w:val="18"/>
              </w:rPr>
            </w:pPr>
            <w:r w:rsidRPr="009B227D">
              <w:rPr>
                <w:sz w:val="18"/>
                <w:szCs w:val="18"/>
              </w:rPr>
              <w:t>Exemple de valeur</w:t>
            </w:r>
          </w:p>
        </w:tc>
        <w:tc>
          <w:tcPr>
            <w:cnfStyle w:val="000010000000" w:firstRow="0" w:lastRow="0" w:firstColumn="0" w:lastColumn="0" w:oddVBand="1" w:evenVBand="0" w:oddHBand="0" w:evenHBand="0" w:firstRowFirstColumn="0" w:firstRowLastColumn="0" w:lastRowFirstColumn="0" w:lastRowLastColumn="0"/>
            <w:tcW w:w="0" w:type="auto"/>
          </w:tcPr>
          <w:p w14:paraId="0D82A9E2" w14:textId="77777777" w:rsidR="006F2E49" w:rsidRPr="009B227D" w:rsidRDefault="00BB1DF7">
            <w:pPr>
              <w:pStyle w:val="Compact"/>
              <w:rPr>
                <w:sz w:val="18"/>
                <w:szCs w:val="18"/>
              </w:rPr>
            </w:pPr>
            <w:r w:rsidRPr="009B227D">
              <w:rPr>
                <w:sz w:val="18"/>
                <w:szCs w:val="18"/>
              </w:rPr>
              <w:t>Table COVADIS</w:t>
            </w:r>
          </w:p>
        </w:tc>
        <w:tc>
          <w:tcPr>
            <w:cnfStyle w:val="000001000000" w:firstRow="0" w:lastRow="0" w:firstColumn="0" w:lastColumn="0" w:oddVBand="0" w:evenVBand="1" w:oddHBand="0" w:evenHBand="0" w:firstRowFirstColumn="0" w:firstRowLastColumn="0" w:lastRowFirstColumn="0" w:lastRowLastColumn="0"/>
            <w:tcW w:w="0" w:type="auto"/>
          </w:tcPr>
          <w:p w14:paraId="68BBFFDE" w14:textId="77777777" w:rsidR="006F2E49" w:rsidRPr="009B227D" w:rsidRDefault="00BB1DF7">
            <w:pPr>
              <w:pStyle w:val="Compact"/>
              <w:rPr>
                <w:sz w:val="18"/>
                <w:szCs w:val="18"/>
              </w:rPr>
            </w:pPr>
            <w:r w:rsidRPr="009B227D">
              <w:rPr>
                <w:sz w:val="18"/>
                <w:szCs w:val="18"/>
              </w:rPr>
              <w:t>Nom attribut COVADIS</w:t>
            </w:r>
          </w:p>
        </w:tc>
      </w:tr>
      <w:tr w:rsidR="006F2E49" w:rsidRPr="009B227D" w14:paraId="477A4FC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CFBB586" w14:textId="77777777" w:rsidR="006F2E49" w:rsidRPr="009B227D" w:rsidRDefault="00BB1DF7">
            <w:pPr>
              <w:pStyle w:val="Compact"/>
              <w:rPr>
                <w:sz w:val="18"/>
                <w:szCs w:val="18"/>
              </w:rPr>
            </w:pPr>
            <w:proofErr w:type="gramStart"/>
            <w:r w:rsidRPr="009B227D">
              <w:rPr>
                <w:rStyle w:val="VerbatimChar"/>
                <w:sz w:val="18"/>
                <w:szCs w:val="18"/>
              </w:rPr>
              <w:t>codeprocedure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7F6F85A1" w14:textId="77777777" w:rsidR="006F2E49" w:rsidRPr="009B227D" w:rsidRDefault="00BB1DF7">
            <w:pPr>
              <w:pStyle w:val="Compact"/>
              <w:rPr>
                <w:sz w:val="18"/>
                <w:szCs w:val="18"/>
              </w:rPr>
            </w:pPr>
            <w:r w:rsidRPr="009B227D">
              <w:rPr>
                <w:sz w:val="18"/>
                <w:szCs w:val="18"/>
              </w:rPr>
              <w:t>“76DDTM20120001”</w:t>
            </w:r>
          </w:p>
        </w:tc>
        <w:tc>
          <w:tcPr>
            <w:cnfStyle w:val="000010000000" w:firstRow="0" w:lastRow="0" w:firstColumn="0" w:lastColumn="0" w:oddVBand="1" w:evenVBand="0" w:oddHBand="0" w:evenHBand="0" w:firstRowFirstColumn="0" w:firstRowLastColumn="0" w:lastRowFirstColumn="0" w:lastRowLastColumn="0"/>
            <w:tcW w:w="0" w:type="auto"/>
          </w:tcPr>
          <w:p w14:paraId="74667B47" w14:textId="77777777" w:rsidR="006F2E49" w:rsidRPr="009B227D" w:rsidRDefault="00BB1DF7">
            <w:pPr>
              <w:pStyle w:val="Compact"/>
              <w:rPr>
                <w:sz w:val="18"/>
                <w:szCs w:val="18"/>
              </w:rPr>
            </w:pPr>
            <w:r w:rsidRPr="009B227D">
              <w:rPr>
                <w:sz w:val="18"/>
                <w:szCs w:val="18"/>
              </w:rPr>
              <w:t>N_ORIG_RISQ_PPR[NT]_[AAAANNNN]_[SLP]_[DDD]</w:t>
            </w:r>
          </w:p>
        </w:tc>
        <w:tc>
          <w:tcPr>
            <w:cnfStyle w:val="000001000000" w:firstRow="0" w:lastRow="0" w:firstColumn="0" w:lastColumn="0" w:oddVBand="0" w:evenVBand="1" w:oddHBand="0" w:evenHBand="0" w:firstRowFirstColumn="0" w:firstRowLastColumn="0" w:lastRowFirstColumn="0" w:lastRowLastColumn="0"/>
            <w:tcW w:w="0" w:type="auto"/>
          </w:tcPr>
          <w:p w14:paraId="1A94547F" w14:textId="77777777" w:rsidR="006F2E49" w:rsidRPr="009B227D" w:rsidRDefault="00BB1DF7">
            <w:pPr>
              <w:pStyle w:val="Compact"/>
              <w:rPr>
                <w:sz w:val="18"/>
                <w:szCs w:val="18"/>
              </w:rPr>
            </w:pPr>
            <w:r w:rsidRPr="009B227D">
              <w:rPr>
                <w:sz w:val="18"/>
                <w:szCs w:val="18"/>
              </w:rPr>
              <w:t>ID_GASPAR</w:t>
            </w:r>
          </w:p>
        </w:tc>
      </w:tr>
      <w:tr w:rsidR="006F2E49" w:rsidRPr="009B227D" w14:paraId="003E9926"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A541FC6" w14:textId="77777777" w:rsidR="006F2E49" w:rsidRPr="009B227D" w:rsidRDefault="00BB1DF7">
            <w:pPr>
              <w:pStyle w:val="Compact"/>
              <w:rPr>
                <w:sz w:val="18"/>
                <w:szCs w:val="18"/>
              </w:rPr>
            </w:pPr>
            <w:proofErr w:type="gramStart"/>
            <w:r w:rsidRPr="009B227D">
              <w:rPr>
                <w:rStyle w:val="VerbatimChar"/>
                <w:sz w:val="18"/>
                <w:szCs w:val="18"/>
              </w:rPr>
              <w:t>nom</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4853C087" w14:textId="77777777" w:rsidR="006F2E49" w:rsidRPr="009B227D" w:rsidRDefault="00BB1DF7">
            <w:pPr>
              <w:pStyle w:val="Compact"/>
              <w:rPr>
                <w:sz w:val="18"/>
                <w:szCs w:val="18"/>
              </w:rPr>
            </w:pPr>
            <w:r w:rsidRPr="009B227D">
              <w:rPr>
                <w:sz w:val="18"/>
                <w:szCs w:val="18"/>
              </w:rPr>
              <w:t>“La Scie”</w:t>
            </w:r>
          </w:p>
        </w:tc>
        <w:tc>
          <w:tcPr>
            <w:cnfStyle w:val="000010000000" w:firstRow="0" w:lastRow="0" w:firstColumn="0" w:lastColumn="0" w:oddVBand="1" w:evenVBand="0" w:oddHBand="0" w:evenHBand="0" w:firstRowFirstColumn="0" w:firstRowLastColumn="0" w:lastRowFirstColumn="0" w:lastRowLastColumn="0"/>
            <w:tcW w:w="0" w:type="auto"/>
          </w:tcPr>
          <w:p w14:paraId="500DCD77" w14:textId="77777777" w:rsidR="006F2E49" w:rsidRPr="009B227D" w:rsidRDefault="00BB1DF7">
            <w:pPr>
              <w:pStyle w:val="Compact"/>
              <w:rPr>
                <w:sz w:val="18"/>
                <w:szCs w:val="18"/>
              </w:rPr>
            </w:pPr>
            <w:r w:rsidRPr="009B227D">
              <w:rPr>
                <w:sz w:val="18"/>
                <w:szCs w:val="18"/>
              </w:rPr>
              <w:t>N_ORIG_RISQ_PPR[NT]_[AAAANNNN]_[SLP]_[DDD]</w:t>
            </w:r>
          </w:p>
        </w:tc>
        <w:tc>
          <w:tcPr>
            <w:cnfStyle w:val="000001000000" w:firstRow="0" w:lastRow="0" w:firstColumn="0" w:lastColumn="0" w:oddVBand="0" w:evenVBand="1" w:oddHBand="0" w:evenHBand="0" w:firstRowFirstColumn="0" w:firstRowLastColumn="0" w:lastRowFirstColumn="0" w:lastRowLastColumn="0"/>
            <w:tcW w:w="0" w:type="auto"/>
          </w:tcPr>
          <w:p w14:paraId="3C902094" w14:textId="77777777" w:rsidR="006F2E49" w:rsidRPr="009B227D" w:rsidRDefault="00BB1DF7">
            <w:pPr>
              <w:pStyle w:val="Compact"/>
              <w:rPr>
                <w:sz w:val="18"/>
                <w:szCs w:val="18"/>
              </w:rPr>
            </w:pPr>
            <w:r w:rsidRPr="009B227D">
              <w:rPr>
                <w:sz w:val="18"/>
                <w:szCs w:val="18"/>
              </w:rPr>
              <w:t>NOM</w:t>
            </w:r>
          </w:p>
        </w:tc>
      </w:tr>
      <w:tr w:rsidR="006F2E49" w:rsidRPr="009B227D" w14:paraId="0083ED9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C85EFF0" w14:textId="77777777" w:rsidR="006F2E49" w:rsidRPr="009B227D" w:rsidRDefault="00BB1DF7">
            <w:pPr>
              <w:pStyle w:val="Compact"/>
              <w:rPr>
                <w:sz w:val="18"/>
                <w:szCs w:val="18"/>
              </w:rPr>
            </w:pPr>
            <w:proofErr w:type="gramStart"/>
            <w:r w:rsidRPr="009B227D">
              <w:rPr>
                <w:rStyle w:val="VerbatimChar"/>
                <w:sz w:val="18"/>
                <w:szCs w:val="18"/>
              </w:rPr>
              <w:t>idrefexterne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3952BFAD" w14:textId="77777777" w:rsidR="006F2E49" w:rsidRPr="009B227D" w:rsidRDefault="00BB1DF7">
            <w:pPr>
              <w:pStyle w:val="Compact"/>
              <w:rPr>
                <w:sz w:val="18"/>
                <w:szCs w:val="18"/>
              </w:rPr>
            </w:pPr>
            <w:r w:rsidRPr="009B227D">
              <w:rPr>
                <w:sz w:val="18"/>
                <w:szCs w:val="18"/>
              </w:rPr>
              <w:t>“12345”</w:t>
            </w:r>
          </w:p>
        </w:tc>
        <w:tc>
          <w:tcPr>
            <w:cnfStyle w:val="000010000000" w:firstRow="0" w:lastRow="0" w:firstColumn="0" w:lastColumn="0" w:oddVBand="1" w:evenVBand="0" w:oddHBand="0" w:evenHBand="0" w:firstRowFirstColumn="0" w:firstRowLastColumn="0" w:lastRowFirstColumn="0" w:lastRowLastColumn="0"/>
            <w:tcW w:w="0" w:type="auto"/>
          </w:tcPr>
          <w:p w14:paraId="369030E1" w14:textId="77777777" w:rsidR="006F2E49" w:rsidRPr="009B227D" w:rsidRDefault="00BB1DF7">
            <w:pPr>
              <w:pStyle w:val="Compact"/>
              <w:rPr>
                <w:sz w:val="18"/>
                <w:szCs w:val="18"/>
              </w:rPr>
            </w:pPr>
            <w:r w:rsidRPr="009B227D">
              <w:rPr>
                <w:sz w:val="18"/>
                <w:szCs w:val="18"/>
              </w:rPr>
              <w:t>N_ORIG_RISQ_PPR[NT]_[AAAANNNN]_[SLP]_[DDD]</w:t>
            </w:r>
          </w:p>
        </w:tc>
        <w:tc>
          <w:tcPr>
            <w:cnfStyle w:val="000001000000" w:firstRow="0" w:lastRow="0" w:firstColumn="0" w:lastColumn="0" w:oddVBand="0" w:evenVBand="1" w:oddHBand="0" w:evenHBand="0" w:firstRowFirstColumn="0" w:firstRowLastColumn="0" w:lastRowFirstColumn="0" w:lastRowLastColumn="0"/>
            <w:tcW w:w="0" w:type="auto"/>
          </w:tcPr>
          <w:p w14:paraId="54B00A31" w14:textId="77777777" w:rsidR="006F2E49" w:rsidRPr="009B227D" w:rsidRDefault="00BB1DF7">
            <w:pPr>
              <w:pStyle w:val="Compact"/>
              <w:rPr>
                <w:sz w:val="18"/>
                <w:szCs w:val="18"/>
              </w:rPr>
            </w:pPr>
            <w:r w:rsidRPr="009B227D">
              <w:rPr>
                <w:sz w:val="18"/>
                <w:szCs w:val="18"/>
              </w:rPr>
              <w:t>ID_SI_EXT</w:t>
            </w:r>
          </w:p>
        </w:tc>
      </w:tr>
      <w:tr w:rsidR="006F2E49" w:rsidRPr="009B227D" w14:paraId="66970AE1"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03D9F80" w14:textId="77777777" w:rsidR="006F2E49" w:rsidRPr="009B227D" w:rsidRDefault="00BB1DF7">
            <w:pPr>
              <w:pStyle w:val="Compact"/>
              <w:rPr>
                <w:sz w:val="18"/>
                <w:szCs w:val="18"/>
              </w:rPr>
            </w:pPr>
            <w:proofErr w:type="gramStart"/>
            <w:r w:rsidRPr="009B227D">
              <w:rPr>
                <w:rStyle w:val="VerbatimChar"/>
                <w:sz w:val="18"/>
                <w:szCs w:val="18"/>
              </w:rPr>
              <w:t>refexterne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371CEAD0" w14:textId="77777777" w:rsidR="006F2E49" w:rsidRPr="009B227D" w:rsidRDefault="00BB1DF7">
            <w:pPr>
              <w:pStyle w:val="Compact"/>
              <w:rPr>
                <w:sz w:val="18"/>
                <w:szCs w:val="18"/>
              </w:rPr>
            </w:pPr>
            <w:r w:rsidRPr="009B227D">
              <w:rPr>
                <w:sz w:val="18"/>
                <w:szCs w:val="18"/>
              </w:rPr>
              <w:t>“BD Topo”</w:t>
            </w:r>
          </w:p>
        </w:tc>
        <w:tc>
          <w:tcPr>
            <w:cnfStyle w:val="000010000000" w:firstRow="0" w:lastRow="0" w:firstColumn="0" w:lastColumn="0" w:oddVBand="1" w:evenVBand="0" w:oddHBand="0" w:evenHBand="0" w:firstRowFirstColumn="0" w:firstRowLastColumn="0" w:lastRowFirstColumn="0" w:lastRowLastColumn="0"/>
            <w:tcW w:w="0" w:type="auto"/>
          </w:tcPr>
          <w:p w14:paraId="6B68EF6C" w14:textId="77777777" w:rsidR="006F2E49" w:rsidRPr="009B227D" w:rsidRDefault="00BB1DF7">
            <w:pPr>
              <w:pStyle w:val="Compact"/>
              <w:rPr>
                <w:sz w:val="18"/>
                <w:szCs w:val="18"/>
              </w:rPr>
            </w:pPr>
            <w:r w:rsidRPr="009B227D">
              <w:rPr>
                <w:sz w:val="18"/>
                <w:szCs w:val="18"/>
              </w:rPr>
              <w:t>N_ORIG_RISQ_PPR[NT]_[AAAANNNN]_[SLP]_[DDD]</w:t>
            </w:r>
          </w:p>
        </w:tc>
        <w:tc>
          <w:tcPr>
            <w:cnfStyle w:val="000001000000" w:firstRow="0" w:lastRow="0" w:firstColumn="0" w:lastColumn="0" w:oddVBand="0" w:evenVBand="1" w:oddHBand="0" w:evenHBand="0" w:firstRowFirstColumn="0" w:firstRowLastColumn="0" w:lastRowFirstColumn="0" w:lastRowLastColumn="0"/>
            <w:tcW w:w="0" w:type="auto"/>
          </w:tcPr>
          <w:p w14:paraId="33B5F57A" w14:textId="77777777" w:rsidR="006F2E49" w:rsidRPr="009B227D" w:rsidRDefault="00BB1DF7">
            <w:pPr>
              <w:pStyle w:val="Compact"/>
              <w:rPr>
                <w:sz w:val="18"/>
                <w:szCs w:val="18"/>
              </w:rPr>
            </w:pPr>
            <w:r w:rsidRPr="009B227D">
              <w:rPr>
                <w:sz w:val="18"/>
                <w:szCs w:val="18"/>
              </w:rPr>
              <w:t>NOM_SI_EXT</w:t>
            </w:r>
          </w:p>
        </w:tc>
      </w:tr>
    </w:tbl>
    <w:p w14:paraId="4B895778" w14:textId="77777777" w:rsidR="006F2E49" w:rsidRDefault="00BB1DF7">
      <w:pPr>
        <w:pStyle w:val="Titre1"/>
      </w:pPr>
      <w:bookmarkStart w:id="347" w:name="_Toc214040808"/>
      <w:bookmarkStart w:id="348" w:name="X0bc9da1a275f9a360a94c41ab732ae7be5dff47"/>
      <w:bookmarkEnd w:id="306"/>
      <w:bookmarkEnd w:id="346"/>
      <w:r>
        <w:lastRenderedPageBreak/>
        <w:t>ANNEXE B - Correspondances avec le Standard CNIG SUP pour les SUP PM1 et PM3</w:t>
      </w:r>
      <w:bookmarkEnd w:id="347"/>
    </w:p>
    <w:p w14:paraId="6EED687D" w14:textId="77777777" w:rsidR="006F2E49" w:rsidRDefault="00BB1DF7">
      <w:pPr>
        <w:pStyle w:val="Titre2"/>
      </w:pPr>
      <w:bookmarkStart w:id="349" w:name="_Toc214040809"/>
      <w:bookmarkStart w:id="350" w:name="généralités-sur-le-standard-cnig-sup"/>
      <w:r>
        <w:t>Généralités sur le Standard CNIG SUP</w:t>
      </w:r>
      <w:bookmarkEnd w:id="349"/>
    </w:p>
    <w:p w14:paraId="24CE71B5" w14:textId="77777777" w:rsidR="006F2E49" w:rsidRPr="0067229D" w:rsidRDefault="00BB1DF7">
      <w:pPr>
        <w:pStyle w:val="FirstParagraph"/>
        <w:rPr>
          <w:lang w:val="fr-FR"/>
        </w:rPr>
      </w:pPr>
      <w:r w:rsidRPr="0067229D">
        <w:rPr>
          <w:lang w:val="fr-FR"/>
        </w:rPr>
        <w:t xml:space="preserve">Le standard </w:t>
      </w:r>
      <w:hyperlink r:id="rId264">
        <w:proofErr w:type="gramStart"/>
        <w:r w:rsidRPr="0067229D">
          <w:rPr>
            <w:rStyle w:val="Lienhypertexte"/>
            <w:lang w:val="fr-FR"/>
          </w:rPr>
          <w:t>CNIG:</w:t>
        </w:r>
        <w:proofErr w:type="gramEnd"/>
        <w:r w:rsidRPr="0067229D">
          <w:rPr>
            <w:rStyle w:val="Lienhypertexte"/>
            <w:lang w:val="fr-FR"/>
          </w:rPr>
          <w:t>SUP:2023</w:t>
        </w:r>
      </w:hyperlink>
      <w:r w:rsidRPr="0067229D">
        <w:rPr>
          <w:lang w:val="fr-FR"/>
        </w:rPr>
        <w:t xml:space="preserve"> “Prescriptions nationales pour la dématérialisation des documents d’urbanisme - SERVITUDES D’UTILITÉ PUBLIQUE” définit les spécifications des données de Servitude d’Utilité Publique (SUP) affectant l’utilisation du sol, au niveau conceptuel et physique (implémentation) en vue de leur intégration dans le Géoportail de l’Urbanisme.</w:t>
      </w:r>
    </w:p>
    <w:p w14:paraId="1EECEE9E" w14:textId="77777777" w:rsidR="006F2E49" w:rsidRPr="0067229D" w:rsidRDefault="00BB1DF7">
      <w:pPr>
        <w:pStyle w:val="Corpsdetexte"/>
        <w:rPr>
          <w:lang w:val="fr-FR"/>
        </w:rPr>
      </w:pPr>
      <w:r w:rsidRPr="0067229D">
        <w:rPr>
          <w:lang w:val="fr-FR"/>
        </w:rPr>
        <w:t xml:space="preserve">Les SUP sont des limitations administratives au droit de propriété et peuvent être instituées au bénéfice de personnes publiques, concessionnaires de services ou de travaux publics, ou bien de personnes privées exerçant une activité d’intérêt général. Elles sont réparties selon une </w:t>
      </w:r>
      <w:hyperlink r:id="rId265">
        <w:r w:rsidRPr="0067229D">
          <w:rPr>
            <w:rStyle w:val="Lienhypertexte"/>
            <w:lang w:val="fr-FR"/>
          </w:rPr>
          <w:t>nomenclature nationale</w:t>
        </w:r>
      </w:hyperlink>
      <w:r w:rsidRPr="0067229D">
        <w:rPr>
          <w:lang w:val="fr-FR"/>
        </w:rPr>
        <w:t xml:space="preserve"> comprenant en premier niveau : les servitudes relatives à la conservation du patrimoine, l’utilisation des ressources et équipements, la défense nationale, ou bien encore la salubrité et la sécurité publiques. Parmi les catégories relatives à la sécurité publique, deux sous-catégories de SUP sont issues des PPR : la catégorie “PM1”, représentant les PPR Naturels et Miniers, et la catégorie “PM3”, pour les SUP relatives aux PPR Technologiques.</w:t>
      </w:r>
    </w:p>
    <w:p w14:paraId="028AF047" w14:textId="77777777" w:rsidR="006F2E49" w:rsidRPr="0067229D" w:rsidRDefault="00BB1DF7">
      <w:pPr>
        <w:pStyle w:val="Corpsdetexte"/>
        <w:rPr>
          <w:lang w:val="fr-FR"/>
        </w:rPr>
      </w:pPr>
      <w:r w:rsidRPr="0067229D">
        <w:rPr>
          <w:lang w:val="fr-FR"/>
        </w:rPr>
        <w:t>Des travaux de mise en correspondance du modèle des standards COVADIS PPR avec le modèle du standard CNIG SUP ont été réalisés par l’IGN pour la DGPR afin de faciliter la réalisation et la publication de ces deux catégories de SUP dans le Géoportail de l’Urbanisme et leur prise en compte dans l’application de réalisation des risques pour l’information des acquéreurs et des locataires (</w:t>
      </w:r>
      <w:hyperlink r:id="rId266" w:anchor="/">
        <w:r w:rsidRPr="0067229D">
          <w:rPr>
            <w:rStyle w:val="Lienhypertexte"/>
            <w:lang w:val="fr-FR"/>
          </w:rPr>
          <w:t>ERRIAL</w:t>
        </w:r>
      </w:hyperlink>
      <w:r w:rsidRPr="0067229D">
        <w:rPr>
          <w:lang w:val="fr-FR"/>
        </w:rPr>
        <w:t>).</w:t>
      </w:r>
    </w:p>
    <w:p w14:paraId="27309535" w14:textId="77777777" w:rsidR="006F2E49" w:rsidRPr="0067229D" w:rsidRDefault="00BB1DF7">
      <w:pPr>
        <w:pStyle w:val="Corpsdetexte"/>
        <w:rPr>
          <w:lang w:val="fr-FR"/>
        </w:rPr>
      </w:pPr>
      <w:r w:rsidRPr="0067229D">
        <w:rPr>
          <w:lang w:val="fr-FR"/>
        </w:rPr>
        <w:t>Cette annexe reprend et adapte ces mises en correspondances au modèle de ce nouveau standard PPR.</w:t>
      </w:r>
    </w:p>
    <w:p w14:paraId="0DD8DBB0" w14:textId="77777777" w:rsidR="006F2E49" w:rsidRDefault="00BB1DF7">
      <w:pPr>
        <w:pStyle w:val="Titre2"/>
      </w:pPr>
      <w:bookmarkStart w:id="351" w:name="_Toc214040810"/>
      <w:bookmarkStart w:id="352" w:name="génération-des-données-du-standard-sup"/>
      <w:bookmarkEnd w:id="350"/>
      <w:r>
        <w:t>Génération des données du Standard SUP</w:t>
      </w:r>
      <w:bookmarkEnd w:id="351"/>
    </w:p>
    <w:p w14:paraId="5370B9B7" w14:textId="77777777" w:rsidR="006F2E49" w:rsidRDefault="00BB1DF7">
      <w:pPr>
        <w:pStyle w:val="Titre3"/>
      </w:pPr>
      <w:bookmarkStart w:id="353" w:name="_Toc214040811"/>
      <w:bookmarkStart w:id="354" w:name="principe-général"/>
      <w:r>
        <w:t>Principe général</w:t>
      </w:r>
      <w:bookmarkEnd w:id="353"/>
    </w:p>
    <w:p w14:paraId="269185F6" w14:textId="77777777" w:rsidR="006F2E49" w:rsidRPr="0067229D" w:rsidRDefault="00BB1DF7">
      <w:pPr>
        <w:pStyle w:val="FirstParagraph"/>
        <w:rPr>
          <w:lang w:val="fr-FR"/>
        </w:rPr>
      </w:pPr>
      <w:r w:rsidRPr="0067229D">
        <w:rPr>
          <w:lang w:val="fr-FR"/>
        </w:rPr>
        <w:t xml:space="preserve">Le modèle du standard </w:t>
      </w:r>
      <w:hyperlink r:id="rId267">
        <w:proofErr w:type="gramStart"/>
        <w:r w:rsidRPr="0067229D">
          <w:rPr>
            <w:rStyle w:val="Lienhypertexte"/>
            <w:lang w:val="fr-FR"/>
          </w:rPr>
          <w:t>CNIG:</w:t>
        </w:r>
        <w:proofErr w:type="gramEnd"/>
        <w:r w:rsidRPr="0067229D">
          <w:rPr>
            <w:rStyle w:val="Lienhypertexte"/>
            <w:lang w:val="fr-FR"/>
          </w:rPr>
          <w:t>SUP:2023</w:t>
        </w:r>
      </w:hyperlink>
      <w:r w:rsidRPr="0067229D">
        <w:rPr>
          <w:lang w:val="fr-FR"/>
        </w:rPr>
        <w:t xml:space="preserve"> définit cinq classes d’objets :</w:t>
      </w:r>
    </w:p>
    <w:p w14:paraId="37CCF819" w14:textId="77777777" w:rsidR="006F2E49" w:rsidRPr="0067229D" w:rsidRDefault="00BB1DF7" w:rsidP="00BB1DF7">
      <w:pPr>
        <w:pStyle w:val="Compact"/>
        <w:numPr>
          <w:ilvl w:val="0"/>
          <w:numId w:val="89"/>
        </w:numPr>
        <w:rPr>
          <w:lang w:val="fr-FR"/>
        </w:rPr>
      </w:pPr>
      <w:r w:rsidRPr="0067229D">
        <w:rPr>
          <w:lang w:val="fr-FR"/>
        </w:rPr>
        <w:t>ActeServitude : décrit la ou les décision(s), généralement de nature réglementaire ou administrative, qui crée(nt) la servitude ;</w:t>
      </w:r>
    </w:p>
    <w:p w14:paraId="4D56A6BB" w14:textId="77777777" w:rsidR="006F2E49" w:rsidRPr="0067229D" w:rsidRDefault="00BB1DF7" w:rsidP="00BB1DF7">
      <w:pPr>
        <w:pStyle w:val="Compact"/>
        <w:numPr>
          <w:ilvl w:val="0"/>
          <w:numId w:val="89"/>
        </w:numPr>
        <w:rPr>
          <w:lang w:val="fr-FR"/>
        </w:rPr>
      </w:pPr>
      <w:r w:rsidRPr="0067229D">
        <w:rPr>
          <w:lang w:val="fr-FR"/>
        </w:rPr>
        <w:t>Servitude : décrit la Servitude d’Utilité Publique ;</w:t>
      </w:r>
    </w:p>
    <w:p w14:paraId="104730FF" w14:textId="77777777" w:rsidR="006F2E49" w:rsidRPr="0067229D" w:rsidRDefault="00BB1DF7" w:rsidP="00BB1DF7">
      <w:pPr>
        <w:pStyle w:val="Compact"/>
        <w:numPr>
          <w:ilvl w:val="0"/>
          <w:numId w:val="89"/>
        </w:numPr>
        <w:rPr>
          <w:lang w:val="fr-FR"/>
        </w:rPr>
      </w:pPr>
      <w:r w:rsidRPr="0067229D">
        <w:rPr>
          <w:lang w:val="fr-FR"/>
        </w:rPr>
        <w:t>GenerateurServitude : décrit le ou les générateur(s), entité(s) géographique(s) qui indui(sen)t la Servitude d’Utilité Publique ;</w:t>
      </w:r>
    </w:p>
    <w:p w14:paraId="162F710B" w14:textId="77777777" w:rsidR="006F2E49" w:rsidRPr="0067229D" w:rsidRDefault="00BB1DF7" w:rsidP="00BB1DF7">
      <w:pPr>
        <w:pStyle w:val="Compact"/>
        <w:numPr>
          <w:ilvl w:val="0"/>
          <w:numId w:val="89"/>
        </w:numPr>
        <w:rPr>
          <w:lang w:val="fr-FR"/>
        </w:rPr>
      </w:pPr>
      <w:r w:rsidRPr="0067229D">
        <w:rPr>
          <w:lang w:val="fr-FR"/>
        </w:rPr>
        <w:t>AssietteServitude : La ou les zone(s) géographique(s) à l’intérieur de laquelle ou desquelles s’applique la servitude ;</w:t>
      </w:r>
    </w:p>
    <w:p w14:paraId="351074A2" w14:textId="77777777" w:rsidR="006F2E49" w:rsidRPr="0067229D" w:rsidRDefault="00BB1DF7" w:rsidP="00BB1DF7">
      <w:pPr>
        <w:pStyle w:val="Compact"/>
        <w:numPr>
          <w:ilvl w:val="0"/>
          <w:numId w:val="89"/>
        </w:numPr>
        <w:rPr>
          <w:lang w:val="fr-FR"/>
        </w:rPr>
      </w:pPr>
      <w:r w:rsidRPr="0067229D">
        <w:rPr>
          <w:lang w:val="fr-FR"/>
        </w:rPr>
        <w:lastRenderedPageBreak/>
        <w:t>Gestionnaire : l’organisme gestionnaire ou organisme ressource de la servitude.</w:t>
      </w:r>
    </w:p>
    <w:p w14:paraId="5357492F" w14:textId="77777777" w:rsidR="006F2E49" w:rsidRPr="0067229D" w:rsidRDefault="00BB1DF7">
      <w:pPr>
        <w:pStyle w:val="FirstParagraph"/>
        <w:rPr>
          <w:lang w:val="fr-FR"/>
        </w:rPr>
      </w:pPr>
      <w:r w:rsidRPr="0067229D">
        <w:rPr>
          <w:lang w:val="fr-FR"/>
        </w:rPr>
        <w:t>Dans le cas d’une SUP issue d’un PPR, le principe de création des objets du modèle SUP est le suivant :</w:t>
      </w:r>
    </w:p>
    <w:p w14:paraId="569F8436" w14:textId="77777777" w:rsidR="006F2E49" w:rsidRPr="0067229D" w:rsidRDefault="00BB1DF7" w:rsidP="00BB1DF7">
      <w:pPr>
        <w:pStyle w:val="Compact"/>
        <w:numPr>
          <w:ilvl w:val="0"/>
          <w:numId w:val="90"/>
        </w:numPr>
        <w:rPr>
          <w:lang w:val="fr-FR"/>
        </w:rPr>
      </w:pPr>
      <w:proofErr w:type="gramStart"/>
      <w:r w:rsidRPr="0067229D">
        <w:rPr>
          <w:lang w:val="fr-FR"/>
        </w:rPr>
        <w:t>un</w:t>
      </w:r>
      <w:proofErr w:type="gramEnd"/>
      <w:r w:rsidRPr="0067229D">
        <w:rPr>
          <w:lang w:val="fr-FR"/>
        </w:rPr>
        <w:t xml:space="preserve"> objet ActeServitude correspondant à l’arrêté préfectoral de création du PPR ;</w:t>
      </w:r>
    </w:p>
    <w:p w14:paraId="409FFA49" w14:textId="77777777" w:rsidR="006F2E49" w:rsidRPr="0067229D" w:rsidRDefault="00BB1DF7" w:rsidP="00BB1DF7">
      <w:pPr>
        <w:pStyle w:val="Compact"/>
        <w:numPr>
          <w:ilvl w:val="0"/>
          <w:numId w:val="90"/>
        </w:numPr>
        <w:rPr>
          <w:lang w:val="fr-FR"/>
        </w:rPr>
      </w:pPr>
      <w:proofErr w:type="gramStart"/>
      <w:r w:rsidRPr="0067229D">
        <w:rPr>
          <w:lang w:val="fr-FR"/>
        </w:rPr>
        <w:t>un</w:t>
      </w:r>
      <w:proofErr w:type="gramEnd"/>
      <w:r w:rsidRPr="0067229D">
        <w:rPr>
          <w:lang w:val="fr-FR"/>
        </w:rPr>
        <w:t xml:space="preserve"> objet Servitude correspondant à la servitude ;</w:t>
      </w:r>
    </w:p>
    <w:p w14:paraId="5451A739" w14:textId="77777777" w:rsidR="006F2E49" w:rsidRPr="0067229D" w:rsidRDefault="00BB1DF7" w:rsidP="00BB1DF7">
      <w:pPr>
        <w:pStyle w:val="Compact"/>
        <w:numPr>
          <w:ilvl w:val="0"/>
          <w:numId w:val="90"/>
        </w:numPr>
        <w:rPr>
          <w:lang w:val="fr-FR"/>
        </w:rPr>
      </w:pPr>
      <w:proofErr w:type="gramStart"/>
      <w:r w:rsidRPr="0067229D">
        <w:rPr>
          <w:lang w:val="fr-FR"/>
        </w:rPr>
        <w:t>un</w:t>
      </w:r>
      <w:proofErr w:type="gramEnd"/>
      <w:r w:rsidRPr="0067229D">
        <w:rPr>
          <w:lang w:val="fr-FR"/>
        </w:rPr>
        <w:t xml:space="preserve"> objet GenerateurServitude correspondant au périmètre du PPR ;</w:t>
      </w:r>
    </w:p>
    <w:p w14:paraId="5B891457" w14:textId="77777777" w:rsidR="006F2E49" w:rsidRPr="0067229D" w:rsidRDefault="00BB1DF7" w:rsidP="00BB1DF7">
      <w:pPr>
        <w:pStyle w:val="Compact"/>
        <w:numPr>
          <w:ilvl w:val="0"/>
          <w:numId w:val="90"/>
        </w:numPr>
        <w:rPr>
          <w:lang w:val="fr-FR"/>
        </w:rPr>
      </w:pPr>
      <w:proofErr w:type="gramStart"/>
      <w:r w:rsidRPr="0067229D">
        <w:rPr>
          <w:lang w:val="fr-FR"/>
        </w:rPr>
        <w:t>un</w:t>
      </w:r>
      <w:proofErr w:type="gramEnd"/>
      <w:r w:rsidRPr="0067229D">
        <w:rPr>
          <w:lang w:val="fr-FR"/>
        </w:rPr>
        <w:t xml:space="preserve"> objet AssietteServitude correspondant à l’enveloppe agrégée du zonage réglementaire ;</w:t>
      </w:r>
    </w:p>
    <w:p w14:paraId="34DE3741" w14:textId="77777777" w:rsidR="006F2E49" w:rsidRPr="0067229D" w:rsidRDefault="00BB1DF7" w:rsidP="00BB1DF7">
      <w:pPr>
        <w:pStyle w:val="Compact"/>
        <w:numPr>
          <w:ilvl w:val="0"/>
          <w:numId w:val="90"/>
        </w:numPr>
        <w:rPr>
          <w:lang w:val="fr-FR"/>
        </w:rPr>
      </w:pPr>
      <w:proofErr w:type="gramStart"/>
      <w:r w:rsidRPr="0067229D">
        <w:rPr>
          <w:lang w:val="fr-FR"/>
        </w:rPr>
        <w:t>un</w:t>
      </w:r>
      <w:proofErr w:type="gramEnd"/>
      <w:r w:rsidRPr="0067229D">
        <w:rPr>
          <w:lang w:val="fr-FR"/>
        </w:rPr>
        <w:t xml:space="preserve"> objet Gestionnaire correspondant à la DDTM responsable de la mise en œuvre du PPR.</w:t>
      </w:r>
    </w:p>
    <w:p w14:paraId="4BFA96CC" w14:textId="77777777" w:rsidR="006F2E49" w:rsidRDefault="00BB1DF7">
      <w:pPr>
        <w:pStyle w:val="Titre3"/>
      </w:pPr>
      <w:bookmarkStart w:id="355" w:name="_Toc214040812"/>
      <w:bookmarkStart w:id="356" w:name="nommage-des-objets"/>
      <w:bookmarkEnd w:id="354"/>
      <w:r>
        <w:t>Nommage des objets</w:t>
      </w:r>
      <w:bookmarkEnd w:id="355"/>
    </w:p>
    <w:p w14:paraId="6777F64F" w14:textId="77777777" w:rsidR="006F2E49" w:rsidRPr="0067229D" w:rsidRDefault="00BB1DF7">
      <w:pPr>
        <w:pStyle w:val="FirstParagraph"/>
        <w:rPr>
          <w:lang w:val="fr-FR"/>
        </w:rPr>
      </w:pPr>
      <w:r w:rsidRPr="0067229D">
        <w:rPr>
          <w:lang w:val="fr-FR"/>
        </w:rPr>
        <w:t xml:space="preserve">Le paragraphe $4.1.3 du standard </w:t>
      </w:r>
      <w:hyperlink r:id="rId268">
        <w:proofErr w:type="gramStart"/>
        <w:r w:rsidRPr="0067229D">
          <w:rPr>
            <w:rStyle w:val="Lienhypertexte"/>
            <w:lang w:val="fr-FR"/>
          </w:rPr>
          <w:t>CNIG:</w:t>
        </w:r>
        <w:proofErr w:type="gramEnd"/>
        <w:r w:rsidRPr="0067229D">
          <w:rPr>
            <w:rStyle w:val="Lienhypertexte"/>
            <w:lang w:val="fr-FR"/>
          </w:rPr>
          <w:t>SUP:2023</w:t>
        </w:r>
      </w:hyperlink>
      <w:r w:rsidRPr="0067229D">
        <w:rPr>
          <w:lang w:val="fr-FR"/>
        </w:rPr>
        <w:t xml:space="preserve"> définit une règle de nommage des objets implémentant les SUP qui repose sur le modèle [préfixe]_[radical]_[suffixe] où :</w:t>
      </w:r>
    </w:p>
    <w:p w14:paraId="00312B9D" w14:textId="77777777" w:rsidR="006F2E49" w:rsidRPr="0067229D" w:rsidRDefault="00BB1DF7" w:rsidP="00BB1DF7">
      <w:pPr>
        <w:pStyle w:val="Compact"/>
        <w:numPr>
          <w:ilvl w:val="0"/>
          <w:numId w:val="91"/>
        </w:numPr>
        <w:rPr>
          <w:lang w:val="fr-FR"/>
        </w:rPr>
      </w:pPr>
      <w:proofErr w:type="gramStart"/>
      <w:r w:rsidRPr="0067229D">
        <w:rPr>
          <w:lang w:val="fr-FR"/>
        </w:rPr>
        <w:t>le</w:t>
      </w:r>
      <w:proofErr w:type="gramEnd"/>
      <w:r w:rsidRPr="0067229D">
        <w:rPr>
          <w:lang w:val="fr-FR"/>
        </w:rPr>
        <w:t xml:space="preserve"> [préfixe] est déterminé la catégorie de la SUP : </w:t>
      </w:r>
      <w:r w:rsidRPr="0067229D">
        <w:rPr>
          <w:rStyle w:val="VerbatimChar"/>
          <w:lang w:val="fr-FR"/>
        </w:rPr>
        <w:t>PM1</w:t>
      </w:r>
      <w:r w:rsidRPr="0067229D">
        <w:rPr>
          <w:lang w:val="fr-FR"/>
        </w:rPr>
        <w:t xml:space="preserve"> ou </w:t>
      </w:r>
      <w:r w:rsidRPr="0067229D">
        <w:rPr>
          <w:rStyle w:val="VerbatimChar"/>
          <w:lang w:val="fr-FR"/>
        </w:rPr>
        <w:t>PM3</w:t>
      </w:r>
      <w:r w:rsidRPr="0067229D">
        <w:rPr>
          <w:lang w:val="fr-FR"/>
        </w:rPr>
        <w:t xml:space="preserve"> pour les PPR ;</w:t>
      </w:r>
    </w:p>
    <w:p w14:paraId="7962E39F" w14:textId="77777777" w:rsidR="006F2E49" w:rsidRPr="0067229D" w:rsidRDefault="00BB1DF7" w:rsidP="00BB1DF7">
      <w:pPr>
        <w:pStyle w:val="Compact"/>
        <w:numPr>
          <w:ilvl w:val="0"/>
          <w:numId w:val="91"/>
        </w:numPr>
        <w:rPr>
          <w:lang w:val="fr-FR"/>
        </w:rPr>
      </w:pPr>
      <w:proofErr w:type="gramStart"/>
      <w:r w:rsidRPr="0067229D">
        <w:rPr>
          <w:lang w:val="fr-FR"/>
        </w:rPr>
        <w:t>le</w:t>
      </w:r>
      <w:proofErr w:type="gramEnd"/>
      <w:r w:rsidRPr="0067229D">
        <w:rPr>
          <w:lang w:val="fr-FR"/>
        </w:rPr>
        <w:t xml:space="preserve"> [suffixe] est détermine par la classe d’implémentation de la SUP et sa cardinalité. La règle générale est la suivante, mais elle peut varier selon la cardinalité :</w:t>
      </w:r>
    </w:p>
    <w:p w14:paraId="61C356CD" w14:textId="77777777" w:rsidR="006F2E49" w:rsidRPr="0067229D" w:rsidRDefault="00BB1DF7" w:rsidP="00BB1DF7">
      <w:pPr>
        <w:pStyle w:val="Compact"/>
        <w:numPr>
          <w:ilvl w:val="1"/>
          <w:numId w:val="92"/>
        </w:numPr>
        <w:rPr>
          <w:lang w:val="fr-FR"/>
        </w:rPr>
      </w:pPr>
      <w:proofErr w:type="gramStart"/>
      <w:r w:rsidRPr="0067229D">
        <w:rPr>
          <w:rStyle w:val="VerbatimChar"/>
          <w:lang w:val="fr-FR"/>
        </w:rPr>
        <w:t>gen</w:t>
      </w:r>
      <w:proofErr w:type="gramEnd"/>
      <w:r w:rsidRPr="0067229D">
        <w:rPr>
          <w:lang w:val="fr-FR"/>
        </w:rPr>
        <w:t xml:space="preserve"> pour les tables représentant les générateurs ;</w:t>
      </w:r>
    </w:p>
    <w:p w14:paraId="1DE5F16F" w14:textId="77777777" w:rsidR="006F2E49" w:rsidRPr="0067229D" w:rsidRDefault="00BB1DF7" w:rsidP="00BB1DF7">
      <w:pPr>
        <w:pStyle w:val="Compact"/>
        <w:numPr>
          <w:ilvl w:val="1"/>
          <w:numId w:val="92"/>
        </w:numPr>
        <w:rPr>
          <w:lang w:val="fr-FR"/>
        </w:rPr>
      </w:pPr>
      <w:proofErr w:type="gramStart"/>
      <w:r w:rsidRPr="0067229D">
        <w:rPr>
          <w:rStyle w:val="VerbatimChar"/>
          <w:lang w:val="fr-FR"/>
        </w:rPr>
        <w:t>act</w:t>
      </w:r>
      <w:proofErr w:type="gramEnd"/>
      <w:r w:rsidRPr="0067229D">
        <w:rPr>
          <w:lang w:val="fr-FR"/>
        </w:rPr>
        <w:t xml:space="preserve"> pour les tables représentant les actes ;</w:t>
      </w:r>
    </w:p>
    <w:p w14:paraId="196BE593" w14:textId="77777777" w:rsidR="006F2E49" w:rsidRPr="0067229D" w:rsidRDefault="00BB1DF7" w:rsidP="00BB1DF7">
      <w:pPr>
        <w:pStyle w:val="Compact"/>
        <w:numPr>
          <w:ilvl w:val="1"/>
          <w:numId w:val="92"/>
        </w:numPr>
        <w:rPr>
          <w:lang w:val="fr-FR"/>
        </w:rPr>
      </w:pPr>
      <w:proofErr w:type="gramStart"/>
      <w:r w:rsidRPr="0067229D">
        <w:rPr>
          <w:rStyle w:val="VerbatimChar"/>
          <w:lang w:val="fr-FR"/>
        </w:rPr>
        <w:t>sup</w:t>
      </w:r>
      <w:proofErr w:type="gramEnd"/>
      <w:r w:rsidRPr="0067229D">
        <w:rPr>
          <w:lang w:val="fr-FR"/>
        </w:rPr>
        <w:t xml:space="preserve"> pour la table représentant la servitude ;</w:t>
      </w:r>
    </w:p>
    <w:p w14:paraId="5B52FF5C" w14:textId="77777777" w:rsidR="006F2E49" w:rsidRPr="0067229D" w:rsidRDefault="00BB1DF7" w:rsidP="00BB1DF7">
      <w:pPr>
        <w:pStyle w:val="Compact"/>
        <w:numPr>
          <w:ilvl w:val="1"/>
          <w:numId w:val="92"/>
        </w:numPr>
        <w:rPr>
          <w:lang w:val="fr-FR"/>
        </w:rPr>
      </w:pPr>
      <w:proofErr w:type="gramStart"/>
      <w:r w:rsidRPr="0067229D">
        <w:rPr>
          <w:rStyle w:val="VerbatimChar"/>
          <w:lang w:val="fr-FR"/>
        </w:rPr>
        <w:t>ass</w:t>
      </w:r>
      <w:proofErr w:type="gramEnd"/>
      <w:r w:rsidRPr="0067229D">
        <w:rPr>
          <w:lang w:val="fr-FR"/>
        </w:rPr>
        <w:t xml:space="preserve"> pour les tables représentant les assiettes ;</w:t>
      </w:r>
    </w:p>
    <w:p w14:paraId="1A1B46CA" w14:textId="77777777" w:rsidR="006F2E49" w:rsidRPr="0067229D" w:rsidRDefault="00BB1DF7" w:rsidP="00BB1DF7">
      <w:pPr>
        <w:pStyle w:val="Compact"/>
        <w:numPr>
          <w:ilvl w:val="0"/>
          <w:numId w:val="91"/>
        </w:numPr>
        <w:rPr>
          <w:lang w:val="fr-FR"/>
        </w:rPr>
      </w:pPr>
      <w:proofErr w:type="gramStart"/>
      <w:r w:rsidRPr="0067229D">
        <w:rPr>
          <w:lang w:val="fr-FR"/>
        </w:rPr>
        <w:t>le</w:t>
      </w:r>
      <w:proofErr w:type="gramEnd"/>
      <w:r w:rsidRPr="0067229D">
        <w:rPr>
          <w:lang w:val="fr-FR"/>
        </w:rPr>
        <w:t xml:space="preserve"> [radical] porte le nom abrégé de la SUP :</w:t>
      </w:r>
    </w:p>
    <w:p w14:paraId="2377691C" w14:textId="77777777" w:rsidR="006F2E49" w:rsidRPr="0067229D" w:rsidRDefault="00BB1DF7" w:rsidP="00BB1DF7">
      <w:pPr>
        <w:pStyle w:val="Compact"/>
        <w:numPr>
          <w:ilvl w:val="1"/>
          <w:numId w:val="93"/>
        </w:numPr>
        <w:rPr>
          <w:lang w:val="fr-FR"/>
        </w:rPr>
      </w:pPr>
      <w:r w:rsidRPr="0067229D">
        <w:rPr>
          <w:lang w:val="fr-FR"/>
        </w:rPr>
        <w:t xml:space="preserve">Dans le cadre des PPR, le radical sera formé de la concaténation du type de PPR et de l’identifiant du PPR dans le système GASPAR (valeurs des propriétés </w:t>
      </w:r>
      <w:r w:rsidRPr="0067229D">
        <w:rPr>
          <w:rStyle w:val="VerbatimChar"/>
          <w:lang w:val="fr-FR"/>
        </w:rPr>
        <w:t>typeProcedure</w:t>
      </w:r>
      <w:r w:rsidRPr="0067229D">
        <w:rPr>
          <w:lang w:val="fr-FR"/>
        </w:rPr>
        <w:t xml:space="preserve"> et </w:t>
      </w:r>
      <w:r w:rsidRPr="0067229D">
        <w:rPr>
          <w:rStyle w:val="VerbatimChar"/>
          <w:lang w:val="fr-FR"/>
        </w:rPr>
        <w:t>codeProcedure</w:t>
      </w:r>
      <w:r w:rsidRPr="0067229D">
        <w:rPr>
          <w:lang w:val="fr-FR"/>
        </w:rPr>
        <w:t xml:space="preserve"> de la classe </w:t>
      </w:r>
      <w:hyperlink r:id="rId269" w:anchor="classe-dobjets-procedure">
        <w:r w:rsidRPr="0067229D">
          <w:rPr>
            <w:rStyle w:val="Lienhypertexte"/>
            <w:lang w:val="fr-FR"/>
          </w:rPr>
          <w:t>Procedure</w:t>
        </w:r>
      </w:hyperlink>
      <w:r w:rsidRPr="0067229D">
        <w:rPr>
          <w:lang w:val="fr-FR"/>
        </w:rPr>
        <w:t>).</w:t>
      </w:r>
    </w:p>
    <w:p w14:paraId="370813B7" w14:textId="77777777" w:rsidR="006F2E49" w:rsidRDefault="00BB1DF7">
      <w:pPr>
        <w:pStyle w:val="Titre3"/>
      </w:pPr>
      <w:bookmarkStart w:id="357" w:name="_Toc214040813"/>
      <w:bookmarkStart w:id="358" w:name="correspondances"/>
      <w:bookmarkEnd w:id="356"/>
      <w:r>
        <w:t>Correspondances</w:t>
      </w:r>
      <w:bookmarkEnd w:id="357"/>
    </w:p>
    <w:p w14:paraId="4BE92454" w14:textId="77777777" w:rsidR="006F2E49" w:rsidRPr="0067229D" w:rsidRDefault="00BB1DF7">
      <w:pPr>
        <w:pStyle w:val="FirstParagraph"/>
        <w:rPr>
          <w:lang w:val="fr-FR"/>
        </w:rPr>
      </w:pPr>
      <w:r w:rsidRPr="0067229D">
        <w:rPr>
          <w:lang w:val="fr-FR"/>
        </w:rPr>
        <w:t>Les parties qui suivent indiquent, pour chaque table du standard SUP, les correspondances avec les informations du profil applicatif PPR des Géostandards Risques.</w:t>
      </w:r>
    </w:p>
    <w:p w14:paraId="4A2383FB" w14:textId="77777777" w:rsidR="006F2E49" w:rsidRPr="0067229D" w:rsidRDefault="00BB1DF7">
      <w:pPr>
        <w:pStyle w:val="Corpsdetexte"/>
        <w:rPr>
          <w:lang w:val="fr-FR"/>
        </w:rPr>
      </w:pPr>
      <w:r w:rsidRPr="0067229D">
        <w:rPr>
          <w:lang w:val="fr-FR"/>
        </w:rPr>
        <w:t xml:space="preserve">Dans les tableaux présentés, les informations contenues dans les colonnes “Attribut SUP”, “Définition” et “Liste de valeurs autorisées ou format imposé” sont extraites du standard SUP CNIG v2016b. Les </w:t>
      </w:r>
      <w:r w:rsidRPr="0067229D">
        <w:rPr>
          <w:b/>
          <w:bCs/>
          <w:lang w:val="fr-FR"/>
        </w:rPr>
        <w:t>champs en gras</w:t>
      </w:r>
      <w:r w:rsidRPr="0067229D">
        <w:rPr>
          <w:lang w:val="fr-FR"/>
        </w:rPr>
        <w:t xml:space="preserve"> sont obligatoires.</w:t>
      </w:r>
    </w:p>
    <w:p w14:paraId="4F8B0960" w14:textId="77777777" w:rsidR="006F2E49" w:rsidRPr="0067229D" w:rsidRDefault="00BB1DF7">
      <w:pPr>
        <w:pStyle w:val="Corpsdetexte"/>
        <w:rPr>
          <w:lang w:val="fr-FR"/>
        </w:rPr>
      </w:pPr>
      <w:r w:rsidRPr="0067229D">
        <w:rPr>
          <w:lang w:val="fr-FR"/>
        </w:rPr>
        <w:t>La colonne “Information correspondante Géostandard PPR” indique, lorsque c’est possible, où l’information peut être trouvée dans le Géostandard Risques : classe, propriété, ou éléments de métadonnées.</w:t>
      </w:r>
    </w:p>
    <w:p w14:paraId="23F395DF" w14:textId="77777777" w:rsidR="006F2E49" w:rsidRPr="0067229D" w:rsidRDefault="00BB1DF7">
      <w:pPr>
        <w:pStyle w:val="Corpsdetexte"/>
        <w:rPr>
          <w:lang w:val="fr-FR"/>
        </w:rPr>
      </w:pPr>
      <w:r w:rsidRPr="0067229D">
        <w:rPr>
          <w:lang w:val="fr-FR"/>
        </w:rPr>
        <w:t>Enfin, la dernière colonne illustre un exemple d’implémentation du standard pour une SUP PM1.</w:t>
      </w:r>
    </w:p>
    <w:p w14:paraId="52C9585D" w14:textId="77777777" w:rsidR="006F2E49" w:rsidRDefault="00BB1DF7">
      <w:pPr>
        <w:pStyle w:val="Titre4"/>
      </w:pPr>
      <w:bookmarkStart w:id="359" w:name="Xfbce2fddc8c36078cfe847f6bfc2be0c6923d35"/>
      <w:r>
        <w:t>Correspondances pour la table Gestionnaire</w:t>
      </w:r>
    </w:p>
    <w:p w14:paraId="114FC526" w14:textId="77777777" w:rsidR="006F2E49" w:rsidRPr="0067229D" w:rsidRDefault="00BB1DF7">
      <w:pPr>
        <w:pStyle w:val="FirstParagraph"/>
        <w:rPr>
          <w:lang w:val="fr-FR"/>
        </w:rPr>
      </w:pPr>
      <w:r w:rsidRPr="0067229D">
        <w:rPr>
          <w:lang w:val="fr-FR"/>
        </w:rPr>
        <w:lastRenderedPageBreak/>
        <w:t>La table Gestionnaire permet de décrire l’organisme gestionnaire ou organisme ressource de la servitude.</w:t>
      </w:r>
    </w:p>
    <w:tbl>
      <w:tblPr>
        <w:tblStyle w:val="Table"/>
        <w:tblW w:w="0" w:type="auto"/>
        <w:tblLook w:val="0020" w:firstRow="1" w:lastRow="0" w:firstColumn="0" w:lastColumn="0" w:noHBand="0" w:noVBand="0"/>
      </w:tblPr>
      <w:tblGrid>
        <w:gridCol w:w="1069"/>
        <w:gridCol w:w="1381"/>
        <w:gridCol w:w="1064"/>
        <w:gridCol w:w="4212"/>
        <w:gridCol w:w="1664"/>
      </w:tblGrid>
      <w:tr w:rsidR="006F2E49" w:rsidRPr="009D678C" w14:paraId="5ADE3821"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C4B02B8" w14:textId="77777777" w:rsidR="006F2E49" w:rsidRPr="009B227D" w:rsidRDefault="00BB1DF7">
            <w:pPr>
              <w:pStyle w:val="Compact"/>
              <w:rPr>
                <w:sz w:val="18"/>
                <w:szCs w:val="18"/>
              </w:rPr>
            </w:pPr>
            <w:r w:rsidRPr="009B227D">
              <w:rPr>
                <w:sz w:val="18"/>
                <w:szCs w:val="18"/>
              </w:rPr>
              <w:t>Attribut SUP</w:t>
            </w:r>
          </w:p>
        </w:tc>
        <w:tc>
          <w:tcPr>
            <w:cnfStyle w:val="000001000000" w:firstRow="0" w:lastRow="0" w:firstColumn="0" w:lastColumn="0" w:oddVBand="0" w:evenVBand="1" w:oddHBand="0" w:evenHBand="0" w:firstRowFirstColumn="0" w:firstRowLastColumn="0" w:lastRowFirstColumn="0" w:lastRowLastColumn="0"/>
            <w:tcW w:w="0" w:type="auto"/>
          </w:tcPr>
          <w:p w14:paraId="24B4245D" w14:textId="77777777" w:rsidR="006F2E49" w:rsidRPr="009B227D" w:rsidRDefault="00BB1DF7">
            <w:pPr>
              <w:pStyle w:val="Compact"/>
              <w:rPr>
                <w:sz w:val="18"/>
                <w:szCs w:val="18"/>
              </w:rPr>
            </w:pPr>
            <w:r w:rsidRPr="009B227D">
              <w:rPr>
                <w:sz w:val="18"/>
                <w:szCs w:val="18"/>
              </w:rPr>
              <w:t>Définition</w:t>
            </w:r>
          </w:p>
        </w:tc>
        <w:tc>
          <w:tcPr>
            <w:cnfStyle w:val="000010000000" w:firstRow="0" w:lastRow="0" w:firstColumn="0" w:lastColumn="0" w:oddVBand="1" w:evenVBand="0" w:oddHBand="0" w:evenHBand="0" w:firstRowFirstColumn="0" w:firstRowLastColumn="0" w:lastRowFirstColumn="0" w:lastRowLastColumn="0"/>
            <w:tcW w:w="0" w:type="auto"/>
          </w:tcPr>
          <w:p w14:paraId="2DE3BD42" w14:textId="77777777" w:rsidR="006F2E49" w:rsidRPr="009B227D" w:rsidRDefault="00BB1DF7">
            <w:pPr>
              <w:pStyle w:val="Compact"/>
              <w:rPr>
                <w:sz w:val="18"/>
                <w:szCs w:val="18"/>
              </w:rPr>
            </w:pPr>
            <w:r w:rsidRPr="009B227D">
              <w:rPr>
                <w:sz w:val="18"/>
                <w:szCs w:val="18"/>
              </w:rPr>
              <w:t>Liste de valeurs autorisées ou format imposé</w:t>
            </w:r>
          </w:p>
        </w:tc>
        <w:tc>
          <w:tcPr>
            <w:cnfStyle w:val="000001000000" w:firstRow="0" w:lastRow="0" w:firstColumn="0" w:lastColumn="0" w:oddVBand="0" w:evenVBand="1" w:oddHBand="0" w:evenHBand="0" w:firstRowFirstColumn="0" w:firstRowLastColumn="0" w:lastRowFirstColumn="0" w:lastRowLastColumn="0"/>
            <w:tcW w:w="0" w:type="auto"/>
          </w:tcPr>
          <w:p w14:paraId="14E04CAB" w14:textId="77777777" w:rsidR="006F2E49" w:rsidRPr="009B227D" w:rsidRDefault="00BB1DF7">
            <w:pPr>
              <w:pStyle w:val="Compact"/>
              <w:rPr>
                <w:sz w:val="18"/>
                <w:szCs w:val="18"/>
              </w:rPr>
            </w:pPr>
            <w:r w:rsidRPr="009B227D">
              <w:rPr>
                <w:sz w:val="18"/>
                <w:szCs w:val="18"/>
              </w:rPr>
              <w:t>Information correspondante Géostandard PPR</w:t>
            </w:r>
          </w:p>
        </w:tc>
        <w:tc>
          <w:tcPr>
            <w:cnfStyle w:val="000010000000" w:firstRow="0" w:lastRow="0" w:firstColumn="0" w:lastColumn="0" w:oddVBand="1" w:evenVBand="0" w:oddHBand="0" w:evenHBand="0" w:firstRowFirstColumn="0" w:firstRowLastColumn="0" w:lastRowFirstColumn="0" w:lastRowLastColumn="0"/>
            <w:tcW w:w="0" w:type="auto"/>
          </w:tcPr>
          <w:p w14:paraId="7BE9FEBB" w14:textId="77777777" w:rsidR="006F2E49" w:rsidRPr="009B227D" w:rsidRDefault="00BB1DF7">
            <w:pPr>
              <w:pStyle w:val="Compact"/>
              <w:rPr>
                <w:sz w:val="18"/>
                <w:szCs w:val="18"/>
              </w:rPr>
            </w:pPr>
            <w:r w:rsidRPr="009B227D">
              <w:rPr>
                <w:sz w:val="18"/>
                <w:szCs w:val="18"/>
              </w:rPr>
              <w:t>Exemple de remplissage spécifique aux PM1/PM3</w:t>
            </w:r>
          </w:p>
        </w:tc>
      </w:tr>
      <w:tr w:rsidR="006F2E49" w:rsidRPr="009D678C" w14:paraId="3CEF7E6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A1C2EEB" w14:textId="77777777" w:rsidR="006F2E49" w:rsidRPr="009B227D" w:rsidRDefault="00BB1DF7">
            <w:pPr>
              <w:pStyle w:val="Compact"/>
              <w:rPr>
                <w:sz w:val="18"/>
                <w:szCs w:val="18"/>
              </w:rPr>
            </w:pPr>
            <w:r w:rsidRPr="009B227D">
              <w:rPr>
                <w:b/>
                <w:sz w:val="18"/>
                <w:szCs w:val="18"/>
              </w:rPr>
              <w:t>IdGest</w:t>
            </w:r>
          </w:p>
        </w:tc>
        <w:tc>
          <w:tcPr>
            <w:cnfStyle w:val="000001000000" w:firstRow="0" w:lastRow="0" w:firstColumn="0" w:lastColumn="0" w:oddVBand="0" w:evenVBand="1" w:oddHBand="0" w:evenHBand="0" w:firstRowFirstColumn="0" w:firstRowLastColumn="0" w:lastRowFirstColumn="0" w:lastRowLastColumn="0"/>
            <w:tcW w:w="0" w:type="auto"/>
          </w:tcPr>
          <w:p w14:paraId="4640BA8C" w14:textId="77777777" w:rsidR="006F2E49" w:rsidRPr="009B227D" w:rsidRDefault="00BB1DF7">
            <w:pPr>
              <w:pStyle w:val="Compact"/>
              <w:rPr>
                <w:sz w:val="18"/>
                <w:szCs w:val="18"/>
              </w:rPr>
            </w:pPr>
            <w:r w:rsidRPr="009B227D">
              <w:rPr>
                <w:sz w:val="18"/>
                <w:szCs w:val="18"/>
              </w:rPr>
              <w:t>Identifiant du gestionnaire</w:t>
            </w:r>
          </w:p>
        </w:tc>
        <w:tc>
          <w:tcPr>
            <w:cnfStyle w:val="000010000000" w:firstRow="0" w:lastRow="0" w:firstColumn="0" w:lastColumn="0" w:oddVBand="1" w:evenVBand="0" w:oddHBand="0" w:evenHBand="0" w:firstRowFirstColumn="0" w:firstRowLastColumn="0" w:lastRowFirstColumn="0" w:lastRowLastColumn="0"/>
            <w:tcW w:w="0" w:type="auto"/>
          </w:tcPr>
          <w:p w14:paraId="3C416A25" w14:textId="77777777" w:rsidR="006F2E49" w:rsidRPr="009B227D" w:rsidRDefault="00BB1DF7">
            <w:pPr>
              <w:pStyle w:val="Compact"/>
              <w:rPr>
                <w:sz w:val="18"/>
                <w:szCs w:val="18"/>
              </w:rPr>
            </w:pPr>
            <w:r w:rsidRPr="009B227D">
              <w:rPr>
                <w:sz w:val="18"/>
                <w:szCs w:val="18"/>
              </w:rPr>
              <w:t>Code SIREN (9 caractères)</w:t>
            </w:r>
          </w:p>
        </w:tc>
        <w:tc>
          <w:tcPr>
            <w:cnfStyle w:val="000001000000" w:firstRow="0" w:lastRow="0" w:firstColumn="0" w:lastColumn="0" w:oddVBand="0" w:evenVBand="1" w:oddHBand="0" w:evenHBand="0" w:firstRowFirstColumn="0" w:firstRowLastColumn="0" w:lastRowFirstColumn="0" w:lastRowLastColumn="0"/>
            <w:tcW w:w="0" w:type="auto"/>
          </w:tcPr>
          <w:p w14:paraId="3491ECC0" w14:textId="77777777" w:rsidR="006F2E49" w:rsidRPr="009B227D" w:rsidRDefault="006F2E49">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0" w:type="auto"/>
          </w:tcPr>
          <w:p w14:paraId="5D345D63" w14:textId="77777777" w:rsidR="006F2E49" w:rsidRPr="009B227D" w:rsidRDefault="00BB1DF7">
            <w:pPr>
              <w:pStyle w:val="Compact"/>
              <w:rPr>
                <w:sz w:val="18"/>
                <w:szCs w:val="18"/>
              </w:rPr>
            </w:pPr>
            <w:r w:rsidRPr="009B227D">
              <w:rPr>
                <w:sz w:val="18"/>
                <w:szCs w:val="18"/>
              </w:rPr>
              <w:t>Code SIREN de la DDT (ex. 123456789)</w:t>
            </w:r>
          </w:p>
        </w:tc>
      </w:tr>
      <w:tr w:rsidR="006F2E49" w:rsidRPr="009B227D" w14:paraId="19BDE9FD"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AD1DECF" w14:textId="77777777" w:rsidR="006F2E49" w:rsidRPr="009B227D" w:rsidRDefault="00BB1DF7">
            <w:pPr>
              <w:pStyle w:val="Compact"/>
              <w:rPr>
                <w:sz w:val="18"/>
                <w:szCs w:val="18"/>
              </w:rPr>
            </w:pPr>
            <w:proofErr w:type="gramStart"/>
            <w:r w:rsidRPr="009B227D">
              <w:rPr>
                <w:b/>
                <w:sz w:val="18"/>
                <w:szCs w:val="18"/>
              </w:rPr>
              <w:t>nomGest</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705D826A" w14:textId="77777777" w:rsidR="006F2E49" w:rsidRPr="009B227D" w:rsidRDefault="00BB1DF7">
            <w:pPr>
              <w:pStyle w:val="Compact"/>
              <w:rPr>
                <w:sz w:val="18"/>
                <w:szCs w:val="18"/>
              </w:rPr>
            </w:pPr>
            <w:r w:rsidRPr="009B227D">
              <w:rPr>
                <w:sz w:val="18"/>
                <w:szCs w:val="18"/>
              </w:rPr>
              <w:t>Nom de l’organisme gestionnaire</w:t>
            </w:r>
          </w:p>
        </w:tc>
        <w:tc>
          <w:tcPr>
            <w:cnfStyle w:val="000010000000" w:firstRow="0" w:lastRow="0" w:firstColumn="0" w:lastColumn="0" w:oddVBand="1" w:evenVBand="0" w:oddHBand="0" w:evenHBand="0" w:firstRowFirstColumn="0" w:firstRowLastColumn="0" w:lastRowFirstColumn="0" w:lastRowLastColumn="0"/>
            <w:tcW w:w="0" w:type="auto"/>
          </w:tcPr>
          <w:p w14:paraId="4E6106D5" w14:textId="77777777" w:rsidR="006F2E49" w:rsidRPr="009B227D" w:rsidRDefault="006F2E49">
            <w:pPr>
              <w:pStyle w:val="Compact"/>
              <w:rPr>
                <w:sz w:val="18"/>
                <w:szCs w:val="18"/>
              </w:rPr>
            </w:pPr>
          </w:p>
        </w:tc>
        <w:tc>
          <w:tcPr>
            <w:cnfStyle w:val="000001000000" w:firstRow="0" w:lastRow="0" w:firstColumn="0" w:lastColumn="0" w:oddVBand="0" w:evenVBand="1" w:oddHBand="0" w:evenHBand="0" w:firstRowFirstColumn="0" w:firstRowLastColumn="0" w:lastRowFirstColumn="0" w:lastRowLastColumn="0"/>
            <w:tcW w:w="0" w:type="auto"/>
          </w:tcPr>
          <w:p w14:paraId="7B4FE9A0" w14:textId="77777777" w:rsidR="006F2E49" w:rsidRPr="009B227D" w:rsidRDefault="00BB1DF7">
            <w:pPr>
              <w:pStyle w:val="Compact"/>
              <w:rPr>
                <w:sz w:val="18"/>
                <w:szCs w:val="18"/>
              </w:rPr>
            </w:pPr>
            <w:r w:rsidRPr="009B227D">
              <w:rPr>
                <w:sz w:val="18"/>
                <w:szCs w:val="18"/>
              </w:rPr>
              <w:t>Élément de métadonnées “</w:t>
            </w:r>
            <w:hyperlink w:anchor="organisation-responsable-de-la-ressource">
              <w:r w:rsidRPr="009B227D">
                <w:rPr>
                  <w:rStyle w:val="Lienhypertexte"/>
                  <w:sz w:val="18"/>
                  <w:szCs w:val="18"/>
                </w:rPr>
                <w:t>Organisation responsable de la ressource</w:t>
              </w:r>
            </w:hyperlink>
            <w:r w:rsidRPr="009B227D">
              <w:rPr>
                <w:sz w:val="18"/>
                <w:szCs w:val="18"/>
              </w:rPr>
              <w:t>” (</w:t>
            </w:r>
            <w:r w:rsidRPr="009B227D">
              <w:rPr>
                <w:rStyle w:val="VerbatimChar"/>
                <w:sz w:val="18"/>
                <w:szCs w:val="18"/>
              </w:rPr>
              <w:t>organisationName</w:t>
            </w:r>
            <w:r w:rsidRPr="009B227D">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43C28D92" w14:textId="77777777" w:rsidR="006F2E49" w:rsidRPr="009B227D" w:rsidRDefault="00BB1DF7">
            <w:pPr>
              <w:pStyle w:val="Compact"/>
              <w:rPr>
                <w:sz w:val="18"/>
                <w:szCs w:val="18"/>
              </w:rPr>
            </w:pPr>
            <w:r w:rsidRPr="009B227D">
              <w:rPr>
                <w:sz w:val="18"/>
                <w:szCs w:val="18"/>
              </w:rPr>
              <w:t>Nom de la DDT (ex. DDT 69 - Rhône)</w:t>
            </w:r>
          </w:p>
        </w:tc>
      </w:tr>
      <w:tr w:rsidR="006F2E49" w:rsidRPr="009B227D" w14:paraId="0EB894D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5C6617C" w14:textId="77777777" w:rsidR="006F2E49" w:rsidRPr="009B227D" w:rsidRDefault="00BB1DF7">
            <w:pPr>
              <w:pStyle w:val="Compact"/>
              <w:rPr>
                <w:sz w:val="18"/>
                <w:szCs w:val="18"/>
              </w:rPr>
            </w:pPr>
            <w:proofErr w:type="gramStart"/>
            <w:r w:rsidRPr="009B227D">
              <w:rPr>
                <w:sz w:val="18"/>
                <w:szCs w:val="18"/>
              </w:rPr>
              <w:t>nomCorres</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46968BF7" w14:textId="77777777" w:rsidR="006F2E49" w:rsidRPr="009B227D" w:rsidRDefault="00BB1DF7">
            <w:pPr>
              <w:pStyle w:val="Compact"/>
              <w:rPr>
                <w:sz w:val="18"/>
                <w:szCs w:val="18"/>
              </w:rPr>
            </w:pPr>
            <w:r w:rsidRPr="009B227D">
              <w:rPr>
                <w:sz w:val="18"/>
                <w:szCs w:val="18"/>
              </w:rPr>
              <w:t>Correspondant à contacter chez le gestionnaire (ne pas faire figurer d’informations nominatives)</w:t>
            </w:r>
          </w:p>
        </w:tc>
        <w:tc>
          <w:tcPr>
            <w:cnfStyle w:val="000010000000" w:firstRow="0" w:lastRow="0" w:firstColumn="0" w:lastColumn="0" w:oddVBand="1" w:evenVBand="0" w:oddHBand="0" w:evenHBand="0" w:firstRowFirstColumn="0" w:firstRowLastColumn="0" w:lastRowFirstColumn="0" w:lastRowLastColumn="0"/>
            <w:tcW w:w="0" w:type="auto"/>
          </w:tcPr>
          <w:p w14:paraId="18846C3B" w14:textId="77777777" w:rsidR="006F2E49" w:rsidRPr="009B227D" w:rsidRDefault="006F2E49">
            <w:pPr>
              <w:pStyle w:val="Compact"/>
              <w:rPr>
                <w:sz w:val="18"/>
                <w:szCs w:val="18"/>
              </w:rPr>
            </w:pPr>
          </w:p>
        </w:tc>
        <w:tc>
          <w:tcPr>
            <w:cnfStyle w:val="000001000000" w:firstRow="0" w:lastRow="0" w:firstColumn="0" w:lastColumn="0" w:oddVBand="0" w:evenVBand="1" w:oddHBand="0" w:evenHBand="0" w:firstRowFirstColumn="0" w:firstRowLastColumn="0" w:lastRowFirstColumn="0" w:lastRowLastColumn="0"/>
            <w:tcW w:w="0" w:type="auto"/>
          </w:tcPr>
          <w:p w14:paraId="2B38E3AF" w14:textId="77777777" w:rsidR="006F2E49" w:rsidRPr="009B227D" w:rsidRDefault="006F2E49">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0" w:type="auto"/>
          </w:tcPr>
          <w:p w14:paraId="408378A8" w14:textId="77777777" w:rsidR="006F2E49" w:rsidRPr="009B227D" w:rsidRDefault="00BB1DF7">
            <w:pPr>
              <w:pStyle w:val="Compact"/>
              <w:rPr>
                <w:sz w:val="18"/>
                <w:szCs w:val="18"/>
              </w:rPr>
            </w:pPr>
            <w:r w:rsidRPr="009B227D">
              <w:rPr>
                <w:sz w:val="18"/>
                <w:szCs w:val="18"/>
              </w:rPr>
              <w:t>Nom du service en charge de ce sujet à la DDT (ex. Service risques)</w:t>
            </w:r>
          </w:p>
        </w:tc>
      </w:tr>
      <w:tr w:rsidR="006F2E49" w:rsidRPr="009D678C" w14:paraId="6DEE2753"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A327403" w14:textId="77777777" w:rsidR="006F2E49" w:rsidRPr="009B227D" w:rsidRDefault="00BB1DF7">
            <w:pPr>
              <w:pStyle w:val="Compact"/>
              <w:rPr>
                <w:sz w:val="18"/>
                <w:szCs w:val="18"/>
              </w:rPr>
            </w:pPr>
            <w:proofErr w:type="gramStart"/>
            <w:r w:rsidRPr="009B227D">
              <w:rPr>
                <w:sz w:val="18"/>
                <w:szCs w:val="18"/>
              </w:rPr>
              <w:t>numTel</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5C997F9D" w14:textId="77777777" w:rsidR="006F2E49" w:rsidRPr="009B227D" w:rsidRDefault="00BB1DF7">
            <w:pPr>
              <w:pStyle w:val="Compact"/>
              <w:rPr>
                <w:sz w:val="18"/>
                <w:szCs w:val="18"/>
              </w:rPr>
            </w:pPr>
            <w:r w:rsidRPr="009B227D">
              <w:rPr>
                <w:sz w:val="18"/>
                <w:szCs w:val="18"/>
              </w:rPr>
              <w:t>Numéro de téléphone du point de contact chez le service gestionnaire</w:t>
            </w:r>
          </w:p>
        </w:tc>
        <w:tc>
          <w:tcPr>
            <w:cnfStyle w:val="000010000000" w:firstRow="0" w:lastRow="0" w:firstColumn="0" w:lastColumn="0" w:oddVBand="1" w:evenVBand="0" w:oddHBand="0" w:evenHBand="0" w:firstRowFirstColumn="0" w:firstRowLastColumn="0" w:lastRowFirstColumn="0" w:lastRowLastColumn="0"/>
            <w:tcW w:w="0" w:type="auto"/>
          </w:tcPr>
          <w:p w14:paraId="07C192CA" w14:textId="77777777" w:rsidR="006F2E49" w:rsidRPr="009B227D" w:rsidRDefault="006F2E49">
            <w:pPr>
              <w:pStyle w:val="Compact"/>
              <w:rPr>
                <w:sz w:val="18"/>
                <w:szCs w:val="18"/>
              </w:rPr>
            </w:pPr>
          </w:p>
        </w:tc>
        <w:tc>
          <w:tcPr>
            <w:cnfStyle w:val="000001000000" w:firstRow="0" w:lastRow="0" w:firstColumn="0" w:lastColumn="0" w:oddVBand="0" w:evenVBand="1" w:oddHBand="0" w:evenHBand="0" w:firstRowFirstColumn="0" w:firstRowLastColumn="0" w:lastRowFirstColumn="0" w:lastRowLastColumn="0"/>
            <w:tcW w:w="0" w:type="auto"/>
          </w:tcPr>
          <w:p w14:paraId="28290050" w14:textId="77777777" w:rsidR="006F2E49" w:rsidRPr="009B227D" w:rsidRDefault="006F2E49">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0" w:type="auto"/>
          </w:tcPr>
          <w:p w14:paraId="47FDC7FE" w14:textId="77777777" w:rsidR="006F2E49" w:rsidRPr="009B227D" w:rsidRDefault="00BB1DF7">
            <w:pPr>
              <w:pStyle w:val="Compact"/>
              <w:rPr>
                <w:sz w:val="18"/>
                <w:szCs w:val="18"/>
              </w:rPr>
            </w:pPr>
            <w:r w:rsidRPr="009B227D">
              <w:rPr>
                <w:sz w:val="18"/>
                <w:szCs w:val="18"/>
              </w:rPr>
              <w:t>Numéro téléphone du service contact (ex. 0102030405)</w:t>
            </w:r>
          </w:p>
        </w:tc>
      </w:tr>
      <w:tr w:rsidR="006F2E49" w:rsidRPr="009D678C" w14:paraId="1A332E2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4678300" w14:textId="77777777" w:rsidR="006F2E49" w:rsidRPr="009B227D" w:rsidRDefault="00BB1DF7">
            <w:pPr>
              <w:pStyle w:val="Compact"/>
              <w:rPr>
                <w:sz w:val="18"/>
                <w:szCs w:val="18"/>
              </w:rPr>
            </w:pPr>
            <w:proofErr w:type="gramStart"/>
            <w:r w:rsidRPr="009B227D">
              <w:rPr>
                <w:sz w:val="18"/>
                <w:szCs w:val="18"/>
              </w:rPr>
              <w:t>courriel</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72198DE9" w14:textId="77777777" w:rsidR="006F2E49" w:rsidRPr="009B227D" w:rsidRDefault="00BB1DF7">
            <w:pPr>
              <w:pStyle w:val="Compact"/>
              <w:rPr>
                <w:sz w:val="18"/>
                <w:szCs w:val="18"/>
              </w:rPr>
            </w:pPr>
            <w:r w:rsidRPr="009B227D">
              <w:rPr>
                <w:sz w:val="18"/>
                <w:szCs w:val="18"/>
              </w:rPr>
              <w:t>Adresse électronique du point de contact chez le service gestionnaire</w:t>
            </w:r>
          </w:p>
        </w:tc>
        <w:tc>
          <w:tcPr>
            <w:cnfStyle w:val="000010000000" w:firstRow="0" w:lastRow="0" w:firstColumn="0" w:lastColumn="0" w:oddVBand="1" w:evenVBand="0" w:oddHBand="0" w:evenHBand="0" w:firstRowFirstColumn="0" w:firstRowLastColumn="0" w:lastRowFirstColumn="0" w:lastRowLastColumn="0"/>
            <w:tcW w:w="0" w:type="auto"/>
          </w:tcPr>
          <w:p w14:paraId="59660799" w14:textId="77777777" w:rsidR="006F2E49" w:rsidRPr="009B227D" w:rsidRDefault="006F2E49">
            <w:pPr>
              <w:pStyle w:val="Compact"/>
              <w:rPr>
                <w:sz w:val="18"/>
                <w:szCs w:val="18"/>
              </w:rPr>
            </w:pPr>
          </w:p>
        </w:tc>
        <w:tc>
          <w:tcPr>
            <w:cnfStyle w:val="000001000000" w:firstRow="0" w:lastRow="0" w:firstColumn="0" w:lastColumn="0" w:oddVBand="0" w:evenVBand="1" w:oddHBand="0" w:evenHBand="0" w:firstRowFirstColumn="0" w:firstRowLastColumn="0" w:lastRowFirstColumn="0" w:lastRowLastColumn="0"/>
            <w:tcW w:w="0" w:type="auto"/>
          </w:tcPr>
          <w:p w14:paraId="3A3E5E69" w14:textId="77777777" w:rsidR="006F2E49" w:rsidRPr="009B227D" w:rsidRDefault="00BB1DF7">
            <w:pPr>
              <w:pStyle w:val="Compact"/>
              <w:rPr>
                <w:sz w:val="18"/>
                <w:szCs w:val="18"/>
              </w:rPr>
            </w:pPr>
            <w:r w:rsidRPr="009B227D">
              <w:rPr>
                <w:sz w:val="18"/>
                <w:szCs w:val="18"/>
              </w:rPr>
              <w:t>Élément de métadonnées “</w:t>
            </w:r>
            <w:hyperlink w:anchor="organisation-responsable-de-la-ressource">
              <w:r w:rsidRPr="009B227D">
                <w:rPr>
                  <w:rStyle w:val="Lienhypertexte"/>
                  <w:sz w:val="18"/>
                  <w:szCs w:val="18"/>
                </w:rPr>
                <w:t>Organisation responsable de la ressource</w:t>
              </w:r>
            </w:hyperlink>
            <w:r w:rsidRPr="009B227D">
              <w:rPr>
                <w:sz w:val="18"/>
                <w:szCs w:val="18"/>
              </w:rPr>
              <w:t>” (</w:t>
            </w:r>
            <w:r w:rsidRPr="009B227D">
              <w:rPr>
                <w:rStyle w:val="VerbatimChar"/>
                <w:sz w:val="18"/>
                <w:szCs w:val="18"/>
              </w:rPr>
              <w:t>contactInfo/*/address/*/electronicMailAddress</w:t>
            </w:r>
            <w:r w:rsidRPr="009B227D">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05B8B638" w14:textId="77777777" w:rsidR="006F2E49" w:rsidRPr="009B227D" w:rsidRDefault="00BB1DF7">
            <w:pPr>
              <w:pStyle w:val="Compact"/>
              <w:rPr>
                <w:sz w:val="18"/>
                <w:szCs w:val="18"/>
              </w:rPr>
            </w:pPr>
            <w:r w:rsidRPr="009B227D">
              <w:rPr>
                <w:sz w:val="18"/>
                <w:szCs w:val="18"/>
              </w:rPr>
              <w:t>Courriel générique du service contact (ex. servicerisque@ddt-rhone.gouv.fr)</w:t>
            </w:r>
          </w:p>
        </w:tc>
      </w:tr>
      <w:tr w:rsidR="006F2E49" w:rsidRPr="009D678C" w14:paraId="1A635A00"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87F5827" w14:textId="77777777" w:rsidR="006F2E49" w:rsidRPr="009B227D" w:rsidRDefault="00BB1DF7">
            <w:pPr>
              <w:pStyle w:val="Compact"/>
              <w:rPr>
                <w:sz w:val="18"/>
                <w:szCs w:val="18"/>
              </w:rPr>
            </w:pPr>
            <w:proofErr w:type="gramStart"/>
            <w:r w:rsidRPr="009B227D">
              <w:rPr>
                <w:sz w:val="18"/>
                <w:szCs w:val="18"/>
              </w:rPr>
              <w:t>adresse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0865A7EA" w14:textId="77777777" w:rsidR="006F2E49" w:rsidRPr="009B227D" w:rsidRDefault="00BB1DF7">
            <w:pPr>
              <w:pStyle w:val="Compact"/>
              <w:rPr>
                <w:sz w:val="18"/>
                <w:szCs w:val="18"/>
              </w:rPr>
            </w:pPr>
            <w:r w:rsidRPr="009B227D">
              <w:rPr>
                <w:sz w:val="18"/>
                <w:szCs w:val="18"/>
              </w:rPr>
              <w:t>Adresse de l’organisme servant aux envois postaux</w:t>
            </w:r>
          </w:p>
        </w:tc>
        <w:tc>
          <w:tcPr>
            <w:cnfStyle w:val="000010000000" w:firstRow="0" w:lastRow="0" w:firstColumn="0" w:lastColumn="0" w:oddVBand="1" w:evenVBand="0" w:oddHBand="0" w:evenHBand="0" w:firstRowFirstColumn="0" w:firstRowLastColumn="0" w:lastRowFirstColumn="0" w:lastRowLastColumn="0"/>
            <w:tcW w:w="0" w:type="auto"/>
          </w:tcPr>
          <w:p w14:paraId="3EE76405" w14:textId="77777777" w:rsidR="006F2E49" w:rsidRPr="009B227D" w:rsidRDefault="006F2E49">
            <w:pPr>
              <w:pStyle w:val="Compact"/>
              <w:rPr>
                <w:sz w:val="18"/>
                <w:szCs w:val="18"/>
              </w:rPr>
            </w:pPr>
          </w:p>
        </w:tc>
        <w:tc>
          <w:tcPr>
            <w:cnfStyle w:val="000001000000" w:firstRow="0" w:lastRow="0" w:firstColumn="0" w:lastColumn="0" w:oddVBand="0" w:evenVBand="1" w:oddHBand="0" w:evenHBand="0" w:firstRowFirstColumn="0" w:firstRowLastColumn="0" w:lastRowFirstColumn="0" w:lastRowLastColumn="0"/>
            <w:tcW w:w="0" w:type="auto"/>
          </w:tcPr>
          <w:p w14:paraId="4DF4ED81" w14:textId="77777777" w:rsidR="006F2E49" w:rsidRPr="009B227D" w:rsidRDefault="006F2E49">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0" w:type="auto"/>
          </w:tcPr>
          <w:p w14:paraId="484857F6" w14:textId="77777777" w:rsidR="006F2E49" w:rsidRPr="009B227D" w:rsidRDefault="00BB1DF7">
            <w:pPr>
              <w:pStyle w:val="Compact"/>
              <w:rPr>
                <w:sz w:val="18"/>
                <w:szCs w:val="18"/>
              </w:rPr>
            </w:pPr>
            <w:r w:rsidRPr="009B227D">
              <w:rPr>
                <w:sz w:val="18"/>
                <w:szCs w:val="18"/>
              </w:rPr>
              <w:t>Adresse postale de la DDT (ex. Service Risques – DDT 69, 13 rue du Rhône 69007 Lyon)</w:t>
            </w:r>
          </w:p>
        </w:tc>
      </w:tr>
    </w:tbl>
    <w:p w14:paraId="70807F79" w14:textId="77777777" w:rsidR="006F2E49" w:rsidRDefault="00BB1DF7">
      <w:pPr>
        <w:pStyle w:val="Titre4"/>
      </w:pPr>
      <w:bookmarkStart w:id="360" w:name="correspondances-pour-la-table-acte"/>
      <w:bookmarkEnd w:id="359"/>
      <w:r>
        <w:t>Correspondances pour la table Acte</w:t>
      </w:r>
    </w:p>
    <w:p w14:paraId="0CA73E1F" w14:textId="77777777" w:rsidR="006F2E49" w:rsidRPr="0067229D" w:rsidRDefault="00BB1DF7">
      <w:pPr>
        <w:pStyle w:val="FirstParagraph"/>
        <w:rPr>
          <w:lang w:val="fr-FR"/>
        </w:rPr>
      </w:pPr>
      <w:r w:rsidRPr="0067229D">
        <w:rPr>
          <w:lang w:val="fr-FR"/>
        </w:rPr>
        <w:t>La table Acte permet de décrire la décision, généralement de nature réglementaire ou administrative, qui crée la servitude.</w:t>
      </w:r>
    </w:p>
    <w:tbl>
      <w:tblPr>
        <w:tblStyle w:val="Table"/>
        <w:tblW w:w="0" w:type="auto"/>
        <w:tblLook w:val="0020" w:firstRow="1" w:lastRow="0" w:firstColumn="0" w:lastColumn="0" w:noHBand="0" w:noVBand="0"/>
      </w:tblPr>
      <w:tblGrid>
        <w:gridCol w:w="939"/>
        <w:gridCol w:w="1448"/>
        <w:gridCol w:w="3059"/>
        <w:gridCol w:w="1366"/>
        <w:gridCol w:w="2578"/>
      </w:tblGrid>
      <w:tr w:rsidR="006F2E49" w:rsidRPr="009D678C" w14:paraId="016ECDA4"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706D3CD" w14:textId="77777777" w:rsidR="006F2E49" w:rsidRPr="009B227D" w:rsidRDefault="00BB1DF7">
            <w:pPr>
              <w:pStyle w:val="Compact"/>
              <w:rPr>
                <w:sz w:val="18"/>
                <w:szCs w:val="18"/>
              </w:rPr>
            </w:pPr>
            <w:r w:rsidRPr="009B227D">
              <w:rPr>
                <w:sz w:val="18"/>
                <w:szCs w:val="18"/>
              </w:rPr>
              <w:lastRenderedPageBreak/>
              <w:t>Attribut SUP</w:t>
            </w:r>
          </w:p>
        </w:tc>
        <w:tc>
          <w:tcPr>
            <w:cnfStyle w:val="000001000000" w:firstRow="0" w:lastRow="0" w:firstColumn="0" w:lastColumn="0" w:oddVBand="0" w:evenVBand="1" w:oddHBand="0" w:evenHBand="0" w:firstRowFirstColumn="0" w:firstRowLastColumn="0" w:lastRowFirstColumn="0" w:lastRowLastColumn="0"/>
            <w:tcW w:w="0" w:type="auto"/>
          </w:tcPr>
          <w:p w14:paraId="2BF81D37" w14:textId="77777777" w:rsidR="006F2E49" w:rsidRPr="009B227D" w:rsidRDefault="00BB1DF7">
            <w:pPr>
              <w:pStyle w:val="Compact"/>
              <w:rPr>
                <w:sz w:val="18"/>
                <w:szCs w:val="18"/>
              </w:rPr>
            </w:pPr>
            <w:r w:rsidRPr="009B227D">
              <w:rPr>
                <w:sz w:val="18"/>
                <w:szCs w:val="18"/>
              </w:rPr>
              <w:t>Description</w:t>
            </w:r>
          </w:p>
        </w:tc>
        <w:tc>
          <w:tcPr>
            <w:cnfStyle w:val="000010000000" w:firstRow="0" w:lastRow="0" w:firstColumn="0" w:lastColumn="0" w:oddVBand="1" w:evenVBand="0" w:oddHBand="0" w:evenHBand="0" w:firstRowFirstColumn="0" w:firstRowLastColumn="0" w:lastRowFirstColumn="0" w:lastRowLastColumn="0"/>
            <w:tcW w:w="0" w:type="auto"/>
          </w:tcPr>
          <w:p w14:paraId="6885943B" w14:textId="77777777" w:rsidR="006F2E49" w:rsidRPr="009B227D" w:rsidRDefault="00BB1DF7">
            <w:pPr>
              <w:pStyle w:val="Compact"/>
              <w:rPr>
                <w:sz w:val="18"/>
                <w:szCs w:val="18"/>
              </w:rPr>
            </w:pPr>
            <w:r w:rsidRPr="009B227D">
              <w:rPr>
                <w:sz w:val="18"/>
                <w:szCs w:val="18"/>
              </w:rPr>
              <w:t>Liste de valeurs autorisées ou format imposé</w:t>
            </w:r>
          </w:p>
        </w:tc>
        <w:tc>
          <w:tcPr>
            <w:cnfStyle w:val="000001000000" w:firstRow="0" w:lastRow="0" w:firstColumn="0" w:lastColumn="0" w:oddVBand="0" w:evenVBand="1" w:oddHBand="0" w:evenHBand="0" w:firstRowFirstColumn="0" w:firstRowLastColumn="0" w:lastRowFirstColumn="0" w:lastRowLastColumn="0"/>
            <w:tcW w:w="0" w:type="auto"/>
          </w:tcPr>
          <w:p w14:paraId="67947FB0" w14:textId="77777777" w:rsidR="006F2E49" w:rsidRPr="009B227D" w:rsidRDefault="00BB1DF7">
            <w:pPr>
              <w:pStyle w:val="Compact"/>
              <w:rPr>
                <w:sz w:val="18"/>
                <w:szCs w:val="18"/>
              </w:rPr>
            </w:pPr>
            <w:r w:rsidRPr="009B227D">
              <w:rPr>
                <w:sz w:val="18"/>
                <w:szCs w:val="18"/>
              </w:rPr>
              <w:t>Information correspondante Géostandard PPR</w:t>
            </w:r>
          </w:p>
        </w:tc>
        <w:tc>
          <w:tcPr>
            <w:cnfStyle w:val="000010000000" w:firstRow="0" w:lastRow="0" w:firstColumn="0" w:lastColumn="0" w:oddVBand="1" w:evenVBand="0" w:oddHBand="0" w:evenHBand="0" w:firstRowFirstColumn="0" w:firstRowLastColumn="0" w:lastRowFirstColumn="0" w:lastRowLastColumn="0"/>
            <w:tcW w:w="0" w:type="auto"/>
          </w:tcPr>
          <w:p w14:paraId="46F35E20" w14:textId="77777777" w:rsidR="006F2E49" w:rsidRPr="009B227D" w:rsidRDefault="00BB1DF7">
            <w:pPr>
              <w:pStyle w:val="Compact"/>
              <w:rPr>
                <w:sz w:val="18"/>
                <w:szCs w:val="18"/>
              </w:rPr>
            </w:pPr>
            <w:r w:rsidRPr="009B227D">
              <w:rPr>
                <w:sz w:val="18"/>
                <w:szCs w:val="18"/>
              </w:rPr>
              <w:t>Exemple de remplissage spécifique aux PM1/PM3</w:t>
            </w:r>
          </w:p>
        </w:tc>
      </w:tr>
      <w:tr w:rsidR="006F2E49" w:rsidRPr="009B227D" w14:paraId="4087A77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2D3C228" w14:textId="77777777" w:rsidR="006F2E49" w:rsidRPr="009B227D" w:rsidRDefault="00BB1DF7">
            <w:pPr>
              <w:pStyle w:val="Compact"/>
              <w:rPr>
                <w:sz w:val="18"/>
                <w:szCs w:val="18"/>
              </w:rPr>
            </w:pPr>
            <w:r w:rsidRPr="009B227D">
              <w:rPr>
                <w:b/>
                <w:sz w:val="18"/>
                <w:szCs w:val="18"/>
              </w:rPr>
              <w:t>IdActe</w:t>
            </w:r>
          </w:p>
        </w:tc>
        <w:tc>
          <w:tcPr>
            <w:cnfStyle w:val="000001000000" w:firstRow="0" w:lastRow="0" w:firstColumn="0" w:lastColumn="0" w:oddVBand="0" w:evenVBand="1" w:oddHBand="0" w:evenHBand="0" w:firstRowFirstColumn="0" w:firstRowLastColumn="0" w:lastRowFirstColumn="0" w:lastRowLastColumn="0"/>
            <w:tcW w:w="0" w:type="auto"/>
          </w:tcPr>
          <w:p w14:paraId="60CC2723" w14:textId="77777777" w:rsidR="006F2E49" w:rsidRPr="009B227D" w:rsidRDefault="00BB1DF7">
            <w:pPr>
              <w:pStyle w:val="Compact"/>
              <w:rPr>
                <w:sz w:val="18"/>
                <w:szCs w:val="18"/>
              </w:rPr>
            </w:pPr>
            <w:r w:rsidRPr="009B227D">
              <w:rPr>
                <w:sz w:val="18"/>
                <w:szCs w:val="18"/>
              </w:rPr>
              <w:t>Identifiant de l’acte</w:t>
            </w:r>
          </w:p>
        </w:tc>
        <w:tc>
          <w:tcPr>
            <w:cnfStyle w:val="000010000000" w:firstRow="0" w:lastRow="0" w:firstColumn="0" w:lastColumn="0" w:oddVBand="1" w:evenVBand="0" w:oddHBand="0" w:evenHBand="0" w:firstRowFirstColumn="0" w:firstRowLastColumn="0" w:lastRowFirstColumn="0" w:lastRowLastColumn="0"/>
            <w:tcW w:w="0" w:type="auto"/>
          </w:tcPr>
          <w:p w14:paraId="13064E4F" w14:textId="77777777" w:rsidR="006F2E49" w:rsidRPr="009B227D" w:rsidRDefault="00BB1DF7">
            <w:pPr>
              <w:pStyle w:val="Compact"/>
              <w:rPr>
                <w:sz w:val="18"/>
                <w:szCs w:val="18"/>
              </w:rPr>
            </w:pPr>
            <w:r w:rsidRPr="009B227D">
              <w:rPr>
                <w:sz w:val="18"/>
                <w:szCs w:val="18"/>
              </w:rPr>
              <w:t>Voir §5.2.6 du standard [idSup]</w:t>
            </w:r>
            <w:proofErr w:type="gramStart"/>
            <w:r w:rsidRPr="009B227D">
              <w:rPr>
                <w:sz w:val="18"/>
                <w:szCs w:val="18"/>
              </w:rPr>
              <w:t>-[</w:t>
            </w:r>
            <w:proofErr w:type="gramEnd"/>
            <w:r w:rsidRPr="009B227D">
              <w:rPr>
                <w:sz w:val="18"/>
                <w:szCs w:val="18"/>
              </w:rPr>
              <w:t>numéro incrémental]</w:t>
            </w:r>
          </w:p>
        </w:tc>
        <w:tc>
          <w:tcPr>
            <w:cnfStyle w:val="000001000000" w:firstRow="0" w:lastRow="0" w:firstColumn="0" w:lastColumn="0" w:oddVBand="0" w:evenVBand="1" w:oddHBand="0" w:evenHBand="0" w:firstRowFirstColumn="0" w:firstRowLastColumn="0" w:lastRowFirstColumn="0" w:lastRowLastColumn="0"/>
            <w:tcW w:w="0" w:type="auto"/>
          </w:tcPr>
          <w:p w14:paraId="73F6EDBC" w14:textId="77777777" w:rsidR="006F2E49" w:rsidRPr="009B227D" w:rsidRDefault="006F2E49">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0" w:type="auto"/>
          </w:tcPr>
          <w:p w14:paraId="630B389C" w14:textId="77777777" w:rsidR="006F2E49" w:rsidRPr="009B227D" w:rsidRDefault="00BB1DF7">
            <w:pPr>
              <w:pStyle w:val="Compact"/>
              <w:rPr>
                <w:sz w:val="18"/>
                <w:szCs w:val="18"/>
              </w:rPr>
            </w:pPr>
            <w:r w:rsidRPr="009B227D">
              <w:rPr>
                <w:sz w:val="18"/>
                <w:szCs w:val="18"/>
              </w:rPr>
              <w:t>PM1-130010325-65-1</w:t>
            </w:r>
          </w:p>
        </w:tc>
      </w:tr>
      <w:tr w:rsidR="006F2E49" w:rsidRPr="009B227D" w14:paraId="40DBF270"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F31590D" w14:textId="77777777" w:rsidR="006F2E49" w:rsidRPr="009B227D" w:rsidRDefault="00BB1DF7">
            <w:pPr>
              <w:pStyle w:val="Compact"/>
              <w:rPr>
                <w:sz w:val="18"/>
                <w:szCs w:val="18"/>
              </w:rPr>
            </w:pPr>
            <w:proofErr w:type="gramStart"/>
            <w:r w:rsidRPr="009B227D">
              <w:rPr>
                <w:b/>
                <w:sz w:val="18"/>
                <w:szCs w:val="18"/>
              </w:rPr>
              <w:t>nomActe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3321E1E" w14:textId="77777777" w:rsidR="006F2E49" w:rsidRPr="009B227D" w:rsidRDefault="00BB1DF7">
            <w:pPr>
              <w:pStyle w:val="Compact"/>
              <w:rPr>
                <w:sz w:val="18"/>
                <w:szCs w:val="18"/>
              </w:rPr>
            </w:pPr>
            <w:r w:rsidRPr="009B227D">
              <w:rPr>
                <w:sz w:val="18"/>
                <w:szCs w:val="18"/>
              </w:rPr>
              <w:t>Nom abrégé de l’acte, respectant les règles de nommage des SUP</w:t>
            </w:r>
          </w:p>
        </w:tc>
        <w:tc>
          <w:tcPr>
            <w:cnfStyle w:val="000010000000" w:firstRow="0" w:lastRow="0" w:firstColumn="0" w:lastColumn="0" w:oddVBand="1" w:evenVBand="0" w:oddHBand="0" w:evenHBand="0" w:firstRowFirstColumn="0" w:firstRowLastColumn="0" w:lastRowFirstColumn="0" w:lastRowLastColumn="0"/>
            <w:tcW w:w="0" w:type="auto"/>
          </w:tcPr>
          <w:p w14:paraId="04BA28F0" w14:textId="77777777" w:rsidR="006F2E49" w:rsidRPr="009B227D" w:rsidRDefault="00BB1DF7">
            <w:pPr>
              <w:pStyle w:val="Compact"/>
              <w:rPr>
                <w:sz w:val="18"/>
                <w:szCs w:val="18"/>
              </w:rPr>
            </w:pPr>
            <w:r w:rsidRPr="009B227D">
              <w:rPr>
                <w:sz w:val="18"/>
                <w:szCs w:val="18"/>
              </w:rPr>
              <w:t xml:space="preserve">Voir §4.1.3 du standard </w:t>
            </w:r>
            <w:r w:rsidRPr="009B227D">
              <w:rPr>
                <w:rStyle w:val="VerbatimChar"/>
                <w:sz w:val="18"/>
                <w:szCs w:val="18"/>
              </w:rPr>
              <w:t>[cat]_[radical]_[dateDecis]_act</w:t>
            </w:r>
          </w:p>
        </w:tc>
        <w:tc>
          <w:tcPr>
            <w:cnfStyle w:val="000001000000" w:firstRow="0" w:lastRow="0" w:firstColumn="0" w:lastColumn="0" w:oddVBand="0" w:evenVBand="1" w:oddHBand="0" w:evenHBand="0" w:firstRowFirstColumn="0" w:firstRowLastColumn="0" w:lastRowFirstColumn="0" w:lastRowLastColumn="0"/>
            <w:tcW w:w="0" w:type="auto"/>
          </w:tcPr>
          <w:p w14:paraId="74C12FF7" w14:textId="77777777" w:rsidR="006F2E49" w:rsidRPr="009B227D" w:rsidRDefault="00BB1DF7">
            <w:pPr>
              <w:pStyle w:val="Compact"/>
              <w:rPr>
                <w:sz w:val="18"/>
                <w:szCs w:val="18"/>
              </w:rPr>
            </w:pPr>
            <w:r w:rsidRPr="009B227D">
              <w:rPr>
                <w:sz w:val="18"/>
                <w:szCs w:val="18"/>
              </w:rPr>
              <w:t xml:space="preserve">Cf. le </w:t>
            </w:r>
            <w:hyperlink w:anchor="nommage-des-objets">
              <w:r w:rsidRPr="009B227D">
                <w:rPr>
                  <w:rStyle w:val="Lienhypertexte"/>
                  <w:sz w:val="18"/>
                  <w:szCs w:val="18"/>
                </w:rPr>
                <w:t>paragraphe sur le nommage des objets</w:t>
              </w:r>
            </w:hyperlink>
            <w:r w:rsidRPr="009B227D">
              <w:rPr>
                <w:sz w:val="18"/>
                <w:szCs w:val="18"/>
              </w:rPr>
              <w:t xml:space="preserve"> pour la détermination de [cat] et [radical]</w:t>
            </w:r>
          </w:p>
        </w:tc>
        <w:tc>
          <w:tcPr>
            <w:cnfStyle w:val="000010000000" w:firstRow="0" w:lastRow="0" w:firstColumn="0" w:lastColumn="0" w:oddVBand="1" w:evenVBand="0" w:oddHBand="0" w:evenHBand="0" w:firstRowFirstColumn="0" w:firstRowLastColumn="0" w:lastRowFirstColumn="0" w:lastRowLastColumn="0"/>
            <w:tcW w:w="0" w:type="auto"/>
          </w:tcPr>
          <w:p w14:paraId="3259FA16" w14:textId="77777777" w:rsidR="006F2E49" w:rsidRPr="009B227D" w:rsidRDefault="00BB1DF7">
            <w:pPr>
              <w:pStyle w:val="Compact"/>
              <w:rPr>
                <w:sz w:val="18"/>
                <w:szCs w:val="18"/>
                <w:lang w:val="en-US"/>
              </w:rPr>
            </w:pPr>
            <w:r w:rsidRPr="009B227D">
              <w:rPr>
                <w:sz w:val="18"/>
                <w:szCs w:val="18"/>
                <w:lang w:val="en-US"/>
              </w:rPr>
              <w:t>PM1_PPR-I-34DDTM20120133_20160531_act</w:t>
            </w:r>
          </w:p>
        </w:tc>
      </w:tr>
      <w:tr w:rsidR="006F2E49" w:rsidRPr="009B227D" w14:paraId="1A7E40E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0F0815D" w14:textId="77777777" w:rsidR="006F2E49" w:rsidRPr="009B227D" w:rsidRDefault="00BB1DF7">
            <w:pPr>
              <w:pStyle w:val="Compact"/>
              <w:rPr>
                <w:sz w:val="18"/>
                <w:szCs w:val="18"/>
              </w:rPr>
            </w:pPr>
            <w:proofErr w:type="gramStart"/>
            <w:r w:rsidRPr="009B227D">
              <w:rPr>
                <w:b/>
                <w:sz w:val="18"/>
                <w:szCs w:val="18"/>
              </w:rPr>
              <w:t>reference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359F9BFC" w14:textId="77777777" w:rsidR="006F2E49" w:rsidRPr="009B227D" w:rsidRDefault="00BB1DF7">
            <w:pPr>
              <w:pStyle w:val="Compact"/>
              <w:rPr>
                <w:sz w:val="18"/>
                <w:szCs w:val="18"/>
              </w:rPr>
            </w:pPr>
            <w:r w:rsidRPr="009B227D">
              <w:rPr>
                <w:sz w:val="18"/>
                <w:szCs w:val="18"/>
              </w:rPr>
              <w:t>Référence de l’acte ayant créé ou modifié la servitude (numéro d’enregistrement dans le journal officiel, numéro d’arrêté préfectoral…)</w:t>
            </w:r>
          </w:p>
        </w:tc>
        <w:tc>
          <w:tcPr>
            <w:cnfStyle w:val="000010000000" w:firstRow="0" w:lastRow="0" w:firstColumn="0" w:lastColumn="0" w:oddVBand="1" w:evenVBand="0" w:oddHBand="0" w:evenHBand="0" w:firstRowFirstColumn="0" w:firstRowLastColumn="0" w:lastRowFirstColumn="0" w:lastRowLastColumn="0"/>
            <w:tcW w:w="0" w:type="auto"/>
          </w:tcPr>
          <w:p w14:paraId="472FEC29" w14:textId="77777777" w:rsidR="006F2E49" w:rsidRPr="009B227D" w:rsidRDefault="00BB1DF7">
            <w:pPr>
              <w:pStyle w:val="Compact"/>
              <w:rPr>
                <w:sz w:val="18"/>
                <w:szCs w:val="18"/>
              </w:rPr>
            </w:pPr>
            <w:r w:rsidRPr="009B227D">
              <w:rPr>
                <w:sz w:val="18"/>
                <w:szCs w:val="18"/>
              </w:rPr>
              <w:t>Si inconnue, indiquer « inconnu »</w:t>
            </w:r>
          </w:p>
        </w:tc>
        <w:tc>
          <w:tcPr>
            <w:cnfStyle w:val="000001000000" w:firstRow="0" w:lastRow="0" w:firstColumn="0" w:lastColumn="0" w:oddVBand="0" w:evenVBand="1" w:oddHBand="0" w:evenHBand="0" w:firstRowFirstColumn="0" w:firstRowLastColumn="0" w:lastRowFirstColumn="0" w:lastRowLastColumn="0"/>
            <w:tcW w:w="0" w:type="auto"/>
          </w:tcPr>
          <w:p w14:paraId="1483C407" w14:textId="77777777" w:rsidR="006F2E49" w:rsidRPr="009B227D" w:rsidRDefault="006F2E49">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0" w:type="auto"/>
          </w:tcPr>
          <w:p w14:paraId="1E03FFEF" w14:textId="77777777" w:rsidR="006F2E49" w:rsidRPr="009B227D" w:rsidRDefault="00BB1DF7">
            <w:pPr>
              <w:pStyle w:val="Compact"/>
              <w:rPr>
                <w:sz w:val="18"/>
                <w:szCs w:val="18"/>
              </w:rPr>
            </w:pPr>
            <w:r w:rsidRPr="009B227D">
              <w:rPr>
                <w:sz w:val="18"/>
                <w:szCs w:val="18"/>
              </w:rPr>
              <w:t>DDTM34-2016-05-07291</w:t>
            </w:r>
          </w:p>
        </w:tc>
      </w:tr>
      <w:tr w:rsidR="006F2E49" w:rsidRPr="009B227D" w14:paraId="685FDDAE"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88D9A69" w14:textId="77777777" w:rsidR="006F2E49" w:rsidRPr="009B227D" w:rsidRDefault="00BB1DF7">
            <w:pPr>
              <w:pStyle w:val="Compact"/>
              <w:rPr>
                <w:sz w:val="18"/>
                <w:szCs w:val="18"/>
              </w:rPr>
            </w:pPr>
            <w:proofErr w:type="gramStart"/>
            <w:r w:rsidRPr="009B227D">
              <w:rPr>
                <w:b/>
                <w:sz w:val="18"/>
                <w:szCs w:val="18"/>
              </w:rPr>
              <w:t>typeActe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B69B7EF" w14:textId="77777777" w:rsidR="006F2E49" w:rsidRPr="009B227D" w:rsidRDefault="00BB1DF7">
            <w:pPr>
              <w:pStyle w:val="Compact"/>
              <w:rPr>
                <w:sz w:val="18"/>
                <w:szCs w:val="18"/>
              </w:rPr>
            </w:pPr>
            <w:r w:rsidRPr="009B227D">
              <w:rPr>
                <w:sz w:val="18"/>
                <w:szCs w:val="18"/>
              </w:rPr>
              <w:t>Description de la nature de l’acte</w:t>
            </w:r>
          </w:p>
        </w:tc>
        <w:tc>
          <w:tcPr>
            <w:cnfStyle w:val="000010000000" w:firstRow="0" w:lastRow="0" w:firstColumn="0" w:lastColumn="0" w:oddVBand="1" w:evenVBand="0" w:oddHBand="0" w:evenHBand="0" w:firstRowFirstColumn="0" w:firstRowLastColumn="0" w:lastRowFirstColumn="0" w:lastRowLastColumn="0"/>
            <w:tcW w:w="0" w:type="auto"/>
          </w:tcPr>
          <w:p w14:paraId="51C24D86" w14:textId="77777777" w:rsidR="006F2E49" w:rsidRPr="009B227D" w:rsidRDefault="00BB1DF7">
            <w:pPr>
              <w:pStyle w:val="Compact"/>
              <w:rPr>
                <w:sz w:val="18"/>
                <w:szCs w:val="18"/>
              </w:rPr>
            </w:pPr>
            <w:r w:rsidRPr="009B227D">
              <w:rPr>
                <w:sz w:val="18"/>
                <w:szCs w:val="18"/>
              </w:rPr>
              <w:t>Voir énumération « natureActe » §4.3.7 du standard</w:t>
            </w:r>
          </w:p>
        </w:tc>
        <w:tc>
          <w:tcPr>
            <w:cnfStyle w:val="000001000000" w:firstRow="0" w:lastRow="0" w:firstColumn="0" w:lastColumn="0" w:oddVBand="0" w:evenVBand="1" w:oddHBand="0" w:evenHBand="0" w:firstRowFirstColumn="0" w:firstRowLastColumn="0" w:lastRowFirstColumn="0" w:lastRowLastColumn="0"/>
            <w:tcW w:w="0" w:type="auto"/>
          </w:tcPr>
          <w:p w14:paraId="2624F7B5" w14:textId="77777777" w:rsidR="006F2E49" w:rsidRPr="009B227D" w:rsidRDefault="006F2E49">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0" w:type="auto"/>
          </w:tcPr>
          <w:p w14:paraId="733F8F0D" w14:textId="77777777" w:rsidR="006F2E49" w:rsidRPr="009B227D" w:rsidRDefault="00BB1DF7">
            <w:pPr>
              <w:pStyle w:val="Compact"/>
              <w:rPr>
                <w:sz w:val="18"/>
                <w:szCs w:val="18"/>
              </w:rPr>
            </w:pPr>
            <w:r w:rsidRPr="009B227D">
              <w:rPr>
                <w:sz w:val="18"/>
                <w:szCs w:val="18"/>
              </w:rPr>
              <w:t>Arrêté préfectoral</w:t>
            </w:r>
          </w:p>
        </w:tc>
      </w:tr>
      <w:tr w:rsidR="006F2E49" w:rsidRPr="009B227D" w14:paraId="7DA37E0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0C85512" w14:textId="77777777" w:rsidR="006F2E49" w:rsidRPr="009B227D" w:rsidRDefault="00BB1DF7">
            <w:pPr>
              <w:pStyle w:val="Compact"/>
              <w:rPr>
                <w:sz w:val="18"/>
                <w:szCs w:val="18"/>
              </w:rPr>
            </w:pPr>
            <w:proofErr w:type="gramStart"/>
            <w:r w:rsidRPr="009B227D">
              <w:rPr>
                <w:b/>
                <w:sz w:val="18"/>
                <w:szCs w:val="18"/>
              </w:rPr>
              <w:t>fichier</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0746CDA" w14:textId="77777777" w:rsidR="006F2E49" w:rsidRPr="009B227D" w:rsidRDefault="00BB1DF7">
            <w:pPr>
              <w:pStyle w:val="Compact"/>
              <w:rPr>
                <w:sz w:val="18"/>
                <w:szCs w:val="18"/>
              </w:rPr>
            </w:pPr>
            <w:r w:rsidRPr="009B227D">
              <w:rPr>
                <w:sz w:val="18"/>
                <w:szCs w:val="18"/>
              </w:rPr>
              <w:t>Nom ou référence du fichier contenant l’acte instituant la servitude. Ce fichier contient le cas échéant les plans annexés à l’acte</w:t>
            </w:r>
          </w:p>
        </w:tc>
        <w:tc>
          <w:tcPr>
            <w:cnfStyle w:val="000010000000" w:firstRow="0" w:lastRow="0" w:firstColumn="0" w:lastColumn="0" w:oddVBand="1" w:evenVBand="0" w:oddHBand="0" w:evenHBand="0" w:firstRowFirstColumn="0" w:firstRowLastColumn="0" w:lastRowFirstColumn="0" w:lastRowLastColumn="0"/>
            <w:tcW w:w="0" w:type="auto"/>
          </w:tcPr>
          <w:p w14:paraId="6D80D4D0" w14:textId="77777777" w:rsidR="006F2E49" w:rsidRPr="009B227D" w:rsidRDefault="00BB1DF7">
            <w:pPr>
              <w:pStyle w:val="Compact"/>
              <w:rPr>
                <w:sz w:val="18"/>
                <w:szCs w:val="18"/>
              </w:rPr>
            </w:pPr>
            <w:r w:rsidRPr="009B227D">
              <w:rPr>
                <w:sz w:val="18"/>
                <w:szCs w:val="18"/>
              </w:rPr>
              <w:t xml:space="preserve">Voir §5.3.4 du standard </w:t>
            </w:r>
            <w:r w:rsidRPr="009B227D">
              <w:rPr>
                <w:rStyle w:val="VerbatimChar"/>
                <w:sz w:val="18"/>
                <w:szCs w:val="18"/>
              </w:rPr>
              <w:t>[cat]_[radical]_{dateDecis}_act.pdf</w:t>
            </w:r>
          </w:p>
        </w:tc>
        <w:tc>
          <w:tcPr>
            <w:cnfStyle w:val="000001000000" w:firstRow="0" w:lastRow="0" w:firstColumn="0" w:lastColumn="0" w:oddVBand="0" w:evenVBand="1" w:oddHBand="0" w:evenHBand="0" w:firstRowFirstColumn="0" w:firstRowLastColumn="0" w:lastRowFirstColumn="0" w:lastRowLastColumn="0"/>
            <w:tcW w:w="0" w:type="auto"/>
          </w:tcPr>
          <w:p w14:paraId="027125CE" w14:textId="77777777" w:rsidR="006F2E49" w:rsidRPr="009B227D" w:rsidRDefault="00BB1DF7">
            <w:pPr>
              <w:pStyle w:val="Compact"/>
              <w:rPr>
                <w:sz w:val="18"/>
                <w:szCs w:val="18"/>
              </w:rPr>
            </w:pPr>
            <w:r w:rsidRPr="009B227D">
              <w:rPr>
                <w:sz w:val="18"/>
                <w:szCs w:val="18"/>
              </w:rPr>
              <w:t xml:space="preserve">Cf. le </w:t>
            </w:r>
            <w:hyperlink w:anchor="nommage-des-objets">
              <w:r w:rsidRPr="009B227D">
                <w:rPr>
                  <w:rStyle w:val="Lienhypertexte"/>
                  <w:sz w:val="18"/>
                  <w:szCs w:val="18"/>
                </w:rPr>
                <w:t>paragraphe sur le nommage des objets</w:t>
              </w:r>
            </w:hyperlink>
            <w:r w:rsidRPr="009B227D">
              <w:rPr>
                <w:sz w:val="18"/>
                <w:szCs w:val="18"/>
              </w:rPr>
              <w:t xml:space="preserve"> pour la détermination de [cat] et [radical]</w:t>
            </w:r>
          </w:p>
        </w:tc>
        <w:tc>
          <w:tcPr>
            <w:cnfStyle w:val="000010000000" w:firstRow="0" w:lastRow="0" w:firstColumn="0" w:lastColumn="0" w:oddVBand="1" w:evenVBand="0" w:oddHBand="0" w:evenHBand="0" w:firstRowFirstColumn="0" w:firstRowLastColumn="0" w:lastRowFirstColumn="0" w:lastRowLastColumn="0"/>
            <w:tcW w:w="0" w:type="auto"/>
          </w:tcPr>
          <w:p w14:paraId="49C3F53A" w14:textId="77777777" w:rsidR="006F2E49" w:rsidRPr="009B227D" w:rsidRDefault="00BB1DF7">
            <w:pPr>
              <w:pStyle w:val="Compact"/>
              <w:rPr>
                <w:sz w:val="18"/>
                <w:szCs w:val="18"/>
                <w:lang w:val="en-US"/>
              </w:rPr>
            </w:pPr>
            <w:r w:rsidRPr="009B227D">
              <w:rPr>
                <w:sz w:val="18"/>
                <w:szCs w:val="18"/>
                <w:lang w:val="en-US"/>
              </w:rPr>
              <w:t>PM1_PPR-I_AUTIGNAC_20160531_act.pdf</w:t>
            </w:r>
          </w:p>
        </w:tc>
      </w:tr>
      <w:tr w:rsidR="006F2E49" w:rsidRPr="009B227D" w14:paraId="6BB635A2"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4278A40" w14:textId="77777777" w:rsidR="006F2E49" w:rsidRPr="009B227D" w:rsidRDefault="00BB1DF7">
            <w:pPr>
              <w:pStyle w:val="Compact"/>
              <w:rPr>
                <w:sz w:val="18"/>
                <w:szCs w:val="18"/>
              </w:rPr>
            </w:pPr>
            <w:proofErr w:type="gramStart"/>
            <w:r w:rsidRPr="009B227D">
              <w:rPr>
                <w:b/>
                <w:sz w:val="18"/>
                <w:szCs w:val="18"/>
              </w:rPr>
              <w:t>decision</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7BEF5E56" w14:textId="77777777" w:rsidR="006F2E49" w:rsidRPr="009B227D" w:rsidRDefault="00BB1DF7">
            <w:pPr>
              <w:pStyle w:val="Compact"/>
              <w:rPr>
                <w:sz w:val="18"/>
                <w:szCs w:val="18"/>
              </w:rPr>
            </w:pPr>
            <w:r w:rsidRPr="009B227D">
              <w:rPr>
                <w:sz w:val="18"/>
                <w:szCs w:val="18"/>
              </w:rPr>
              <w:t>Nature de la décision prise dans l’acte : l’autorité compétente prend une décision qui crée ou modifie l’état de la servitude</w:t>
            </w:r>
          </w:p>
        </w:tc>
        <w:tc>
          <w:tcPr>
            <w:cnfStyle w:val="000010000000" w:firstRow="0" w:lastRow="0" w:firstColumn="0" w:lastColumn="0" w:oddVBand="1" w:evenVBand="0" w:oddHBand="0" w:evenHBand="0" w:firstRowFirstColumn="0" w:firstRowLastColumn="0" w:lastRowFirstColumn="0" w:lastRowLastColumn="0"/>
            <w:tcW w:w="0" w:type="auto"/>
          </w:tcPr>
          <w:p w14:paraId="29030613" w14:textId="77777777" w:rsidR="006F2E49" w:rsidRPr="009B227D" w:rsidRDefault="00BB1DF7">
            <w:pPr>
              <w:pStyle w:val="Compact"/>
              <w:rPr>
                <w:sz w:val="18"/>
                <w:szCs w:val="18"/>
              </w:rPr>
            </w:pPr>
            <w:r w:rsidRPr="009B227D">
              <w:rPr>
                <w:sz w:val="18"/>
                <w:szCs w:val="18"/>
              </w:rPr>
              <w:t>Voir énumération « decision » §4.3.7 du standard. Valeur par défaut : Création</w:t>
            </w:r>
          </w:p>
        </w:tc>
        <w:tc>
          <w:tcPr>
            <w:cnfStyle w:val="000001000000" w:firstRow="0" w:lastRow="0" w:firstColumn="0" w:lastColumn="0" w:oddVBand="0" w:evenVBand="1" w:oddHBand="0" w:evenHBand="0" w:firstRowFirstColumn="0" w:firstRowLastColumn="0" w:lastRowFirstColumn="0" w:lastRowLastColumn="0"/>
            <w:tcW w:w="0" w:type="auto"/>
          </w:tcPr>
          <w:p w14:paraId="740CD20D" w14:textId="77777777" w:rsidR="006F2E49" w:rsidRPr="009B227D" w:rsidRDefault="00BB1DF7">
            <w:pPr>
              <w:pStyle w:val="Compact"/>
              <w:rPr>
                <w:sz w:val="18"/>
                <w:szCs w:val="18"/>
              </w:rPr>
            </w:pPr>
            <w:r w:rsidRPr="009B227D">
              <w:rPr>
                <w:sz w:val="18"/>
                <w:szCs w:val="18"/>
              </w:rPr>
              <w:t>Utiliser la valeur “Creation” pour un premier PPR, “Modification” pour une révision du PPR</w:t>
            </w:r>
          </w:p>
        </w:tc>
        <w:tc>
          <w:tcPr>
            <w:cnfStyle w:val="000010000000" w:firstRow="0" w:lastRow="0" w:firstColumn="0" w:lastColumn="0" w:oddVBand="1" w:evenVBand="0" w:oddHBand="0" w:evenHBand="0" w:firstRowFirstColumn="0" w:firstRowLastColumn="0" w:lastRowFirstColumn="0" w:lastRowLastColumn="0"/>
            <w:tcW w:w="0" w:type="auto"/>
          </w:tcPr>
          <w:p w14:paraId="2AE3440B" w14:textId="77777777" w:rsidR="006F2E49" w:rsidRPr="009B227D" w:rsidRDefault="00BB1DF7">
            <w:pPr>
              <w:pStyle w:val="Compact"/>
              <w:rPr>
                <w:sz w:val="18"/>
                <w:szCs w:val="18"/>
              </w:rPr>
            </w:pPr>
            <w:r w:rsidRPr="009B227D">
              <w:rPr>
                <w:sz w:val="18"/>
                <w:szCs w:val="18"/>
              </w:rPr>
              <w:t>Création</w:t>
            </w:r>
          </w:p>
        </w:tc>
      </w:tr>
      <w:tr w:rsidR="006F2E49" w:rsidRPr="009B227D" w14:paraId="481DAA9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834674F" w14:textId="77777777" w:rsidR="006F2E49" w:rsidRPr="009B227D" w:rsidRDefault="00BB1DF7">
            <w:pPr>
              <w:pStyle w:val="Compact"/>
              <w:rPr>
                <w:sz w:val="18"/>
                <w:szCs w:val="18"/>
              </w:rPr>
            </w:pPr>
            <w:proofErr w:type="gramStart"/>
            <w:r w:rsidRPr="009B227D">
              <w:rPr>
                <w:b/>
                <w:sz w:val="18"/>
                <w:szCs w:val="18"/>
              </w:rPr>
              <w:lastRenderedPageBreak/>
              <w:t>dateDecis</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D6C2B6D" w14:textId="77777777" w:rsidR="006F2E49" w:rsidRPr="009B227D" w:rsidRDefault="00BB1DF7">
            <w:pPr>
              <w:pStyle w:val="Compact"/>
              <w:rPr>
                <w:sz w:val="18"/>
                <w:szCs w:val="18"/>
              </w:rPr>
            </w:pPr>
            <w:r w:rsidRPr="009B227D">
              <w:rPr>
                <w:sz w:val="18"/>
                <w:szCs w:val="18"/>
              </w:rPr>
              <w:t>Date à laquelle la décision a été prise. Il s’agit de la date de signature de l’acte.</w:t>
            </w:r>
          </w:p>
        </w:tc>
        <w:tc>
          <w:tcPr>
            <w:cnfStyle w:val="000010000000" w:firstRow="0" w:lastRow="0" w:firstColumn="0" w:lastColumn="0" w:oddVBand="1" w:evenVBand="0" w:oddHBand="0" w:evenHBand="0" w:firstRowFirstColumn="0" w:firstRowLastColumn="0" w:lastRowFirstColumn="0" w:lastRowLastColumn="0"/>
            <w:tcW w:w="0" w:type="auto"/>
          </w:tcPr>
          <w:p w14:paraId="59CAB363" w14:textId="77777777" w:rsidR="006F2E49" w:rsidRPr="009B227D" w:rsidRDefault="00BB1DF7">
            <w:pPr>
              <w:pStyle w:val="Compact"/>
              <w:rPr>
                <w:sz w:val="18"/>
                <w:szCs w:val="18"/>
              </w:rPr>
            </w:pPr>
            <w:r w:rsidRPr="009B227D">
              <w:rPr>
                <w:sz w:val="18"/>
                <w:szCs w:val="18"/>
              </w:rPr>
              <w:t>AAAAMMJJ</w:t>
            </w:r>
          </w:p>
        </w:tc>
        <w:tc>
          <w:tcPr>
            <w:cnfStyle w:val="000001000000" w:firstRow="0" w:lastRow="0" w:firstColumn="0" w:lastColumn="0" w:oddVBand="0" w:evenVBand="1" w:oddHBand="0" w:evenHBand="0" w:firstRowFirstColumn="0" w:firstRowLastColumn="0" w:lastRowFirstColumn="0" w:lastRowLastColumn="0"/>
            <w:tcW w:w="0" w:type="auto"/>
          </w:tcPr>
          <w:p w14:paraId="5050BF0C" w14:textId="77777777" w:rsidR="006F2E49" w:rsidRPr="009B227D" w:rsidRDefault="00BB1DF7">
            <w:pPr>
              <w:pStyle w:val="Compact"/>
              <w:rPr>
                <w:sz w:val="18"/>
                <w:szCs w:val="18"/>
              </w:rPr>
            </w:pPr>
            <w:r w:rsidRPr="009B227D">
              <w:rPr>
                <w:sz w:val="18"/>
                <w:szCs w:val="18"/>
              </w:rPr>
              <w:t xml:space="preserve">Propriété </w:t>
            </w:r>
            <w:r w:rsidRPr="009B227D">
              <w:rPr>
                <w:rStyle w:val="VerbatimChar"/>
                <w:sz w:val="18"/>
                <w:szCs w:val="18"/>
              </w:rPr>
              <w:t>dateEtat</w:t>
            </w:r>
            <w:r w:rsidRPr="009B227D">
              <w:rPr>
                <w:sz w:val="18"/>
                <w:szCs w:val="18"/>
              </w:rPr>
              <w:t xml:space="preserve"> de la classe </w:t>
            </w:r>
            <w:hyperlink r:id="rId270" w:anchor="classe-dobjets-perimetre">
              <w:r w:rsidRPr="009B227D">
                <w:rPr>
                  <w:rStyle w:val="Lienhypertexte"/>
                  <w:sz w:val="18"/>
                  <w:szCs w:val="18"/>
                </w:rPr>
                <w:t>Perimetre</w:t>
              </w:r>
            </w:hyperlink>
          </w:p>
        </w:tc>
        <w:tc>
          <w:tcPr>
            <w:cnfStyle w:val="000010000000" w:firstRow="0" w:lastRow="0" w:firstColumn="0" w:lastColumn="0" w:oddVBand="1" w:evenVBand="0" w:oddHBand="0" w:evenHBand="0" w:firstRowFirstColumn="0" w:firstRowLastColumn="0" w:lastRowFirstColumn="0" w:lastRowLastColumn="0"/>
            <w:tcW w:w="0" w:type="auto"/>
          </w:tcPr>
          <w:p w14:paraId="44BE0048" w14:textId="77777777" w:rsidR="006F2E49" w:rsidRPr="009B227D" w:rsidRDefault="00BB1DF7">
            <w:pPr>
              <w:pStyle w:val="Compact"/>
              <w:rPr>
                <w:sz w:val="18"/>
                <w:szCs w:val="18"/>
              </w:rPr>
            </w:pPr>
            <w:r w:rsidRPr="009B227D">
              <w:rPr>
                <w:sz w:val="18"/>
                <w:szCs w:val="18"/>
              </w:rPr>
              <w:t>20160531</w:t>
            </w:r>
          </w:p>
        </w:tc>
      </w:tr>
      <w:tr w:rsidR="006F2E49" w:rsidRPr="009B227D" w14:paraId="029449B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52633EE" w14:textId="77777777" w:rsidR="006F2E49" w:rsidRPr="009B227D" w:rsidRDefault="00BB1DF7">
            <w:pPr>
              <w:pStyle w:val="Compact"/>
              <w:rPr>
                <w:sz w:val="18"/>
                <w:szCs w:val="18"/>
              </w:rPr>
            </w:pPr>
            <w:proofErr w:type="gramStart"/>
            <w:r w:rsidRPr="009B227D">
              <w:rPr>
                <w:sz w:val="18"/>
                <w:szCs w:val="18"/>
              </w:rPr>
              <w:t>datePub</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5A2F978" w14:textId="77777777" w:rsidR="006F2E49" w:rsidRPr="009B227D" w:rsidRDefault="00BB1DF7">
            <w:pPr>
              <w:pStyle w:val="Compact"/>
              <w:rPr>
                <w:sz w:val="18"/>
                <w:szCs w:val="18"/>
              </w:rPr>
            </w:pPr>
            <w:r w:rsidRPr="009B227D">
              <w:rPr>
                <w:sz w:val="18"/>
                <w:szCs w:val="18"/>
              </w:rPr>
              <w:t>Date de parution au Journal Officiel ou de publicité dans la presse</w:t>
            </w:r>
          </w:p>
        </w:tc>
        <w:tc>
          <w:tcPr>
            <w:cnfStyle w:val="000010000000" w:firstRow="0" w:lastRow="0" w:firstColumn="0" w:lastColumn="0" w:oddVBand="1" w:evenVBand="0" w:oddHBand="0" w:evenHBand="0" w:firstRowFirstColumn="0" w:firstRowLastColumn="0" w:lastRowFirstColumn="0" w:lastRowLastColumn="0"/>
            <w:tcW w:w="0" w:type="auto"/>
          </w:tcPr>
          <w:p w14:paraId="2849396D" w14:textId="77777777" w:rsidR="006F2E49" w:rsidRPr="009B227D" w:rsidRDefault="00BB1DF7">
            <w:pPr>
              <w:pStyle w:val="Compact"/>
              <w:rPr>
                <w:sz w:val="18"/>
                <w:szCs w:val="18"/>
              </w:rPr>
            </w:pPr>
            <w:r w:rsidRPr="009B227D">
              <w:rPr>
                <w:sz w:val="18"/>
                <w:szCs w:val="18"/>
              </w:rPr>
              <w:t>AAAAMMJJ</w:t>
            </w:r>
          </w:p>
        </w:tc>
        <w:tc>
          <w:tcPr>
            <w:cnfStyle w:val="000001000000" w:firstRow="0" w:lastRow="0" w:firstColumn="0" w:lastColumn="0" w:oddVBand="0" w:evenVBand="1" w:oddHBand="0" w:evenHBand="0" w:firstRowFirstColumn="0" w:firstRowLastColumn="0" w:lastRowFirstColumn="0" w:lastRowLastColumn="0"/>
            <w:tcW w:w="0" w:type="auto"/>
          </w:tcPr>
          <w:p w14:paraId="1C2CD35B" w14:textId="77777777" w:rsidR="006F2E49" w:rsidRPr="009B227D" w:rsidRDefault="006F2E49">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0" w:type="auto"/>
          </w:tcPr>
          <w:p w14:paraId="7EB50BD8" w14:textId="77777777" w:rsidR="006F2E49" w:rsidRPr="009B227D" w:rsidRDefault="006F2E49">
            <w:pPr>
              <w:pStyle w:val="Compact"/>
              <w:rPr>
                <w:sz w:val="18"/>
                <w:szCs w:val="18"/>
              </w:rPr>
            </w:pPr>
          </w:p>
        </w:tc>
      </w:tr>
      <w:tr w:rsidR="006F2E49" w:rsidRPr="009B227D" w14:paraId="0C22B61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DDDC3A3" w14:textId="77777777" w:rsidR="006F2E49" w:rsidRPr="009B227D" w:rsidRDefault="00BB1DF7">
            <w:pPr>
              <w:pStyle w:val="Compact"/>
              <w:rPr>
                <w:sz w:val="18"/>
                <w:szCs w:val="18"/>
              </w:rPr>
            </w:pPr>
            <w:proofErr w:type="gramStart"/>
            <w:r w:rsidRPr="009B227D">
              <w:rPr>
                <w:sz w:val="18"/>
                <w:szCs w:val="18"/>
              </w:rPr>
              <w:t>aPlan</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0FA6EDE1" w14:textId="77777777" w:rsidR="006F2E49" w:rsidRPr="009B227D" w:rsidRDefault="00BB1DF7">
            <w:pPr>
              <w:pStyle w:val="Compact"/>
              <w:rPr>
                <w:sz w:val="18"/>
                <w:szCs w:val="18"/>
              </w:rPr>
            </w:pPr>
            <w:r w:rsidRPr="009B227D">
              <w:rPr>
                <w:sz w:val="18"/>
                <w:szCs w:val="18"/>
              </w:rPr>
              <w:t>Existence d’un ou plusieurs plans annexés à l’acte</w:t>
            </w:r>
          </w:p>
        </w:tc>
        <w:tc>
          <w:tcPr>
            <w:cnfStyle w:val="000010000000" w:firstRow="0" w:lastRow="0" w:firstColumn="0" w:lastColumn="0" w:oddVBand="1" w:evenVBand="0" w:oddHBand="0" w:evenHBand="0" w:firstRowFirstColumn="0" w:firstRowLastColumn="0" w:lastRowFirstColumn="0" w:lastRowLastColumn="0"/>
            <w:tcW w:w="0" w:type="auto"/>
          </w:tcPr>
          <w:p w14:paraId="12009AEC" w14:textId="77777777" w:rsidR="006F2E49" w:rsidRPr="009B227D" w:rsidRDefault="00BB1DF7">
            <w:pPr>
              <w:pStyle w:val="Compact"/>
              <w:rPr>
                <w:sz w:val="18"/>
                <w:szCs w:val="18"/>
              </w:rPr>
            </w:pPr>
            <w:r w:rsidRPr="009B227D">
              <w:rPr>
                <w:sz w:val="18"/>
                <w:szCs w:val="18"/>
              </w:rPr>
              <w:t>T (oui) ou F (non)</w:t>
            </w:r>
          </w:p>
        </w:tc>
        <w:tc>
          <w:tcPr>
            <w:cnfStyle w:val="000001000000" w:firstRow="0" w:lastRow="0" w:firstColumn="0" w:lastColumn="0" w:oddVBand="0" w:evenVBand="1" w:oddHBand="0" w:evenHBand="0" w:firstRowFirstColumn="0" w:firstRowLastColumn="0" w:lastRowFirstColumn="0" w:lastRowLastColumn="0"/>
            <w:tcW w:w="0" w:type="auto"/>
          </w:tcPr>
          <w:p w14:paraId="3C43FC78" w14:textId="77777777" w:rsidR="006F2E49" w:rsidRPr="009B227D" w:rsidRDefault="006F2E49">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0" w:type="auto"/>
          </w:tcPr>
          <w:p w14:paraId="17394BEE" w14:textId="77777777" w:rsidR="006F2E49" w:rsidRPr="009B227D" w:rsidRDefault="00BB1DF7">
            <w:pPr>
              <w:pStyle w:val="Compact"/>
              <w:rPr>
                <w:sz w:val="18"/>
                <w:szCs w:val="18"/>
              </w:rPr>
            </w:pPr>
            <w:r w:rsidRPr="009B227D">
              <w:rPr>
                <w:sz w:val="18"/>
                <w:szCs w:val="18"/>
              </w:rPr>
              <w:t>T</w:t>
            </w:r>
          </w:p>
        </w:tc>
      </w:tr>
    </w:tbl>
    <w:p w14:paraId="2AB14968" w14:textId="77777777" w:rsidR="006F2E49" w:rsidRDefault="00BB1DF7">
      <w:pPr>
        <w:pStyle w:val="Titre4"/>
      </w:pPr>
      <w:bookmarkStart w:id="361" w:name="correspondances-pour-la-table-servitude"/>
      <w:bookmarkEnd w:id="360"/>
      <w:r>
        <w:t>Correspondances pour la table Servitude</w:t>
      </w:r>
    </w:p>
    <w:tbl>
      <w:tblPr>
        <w:tblStyle w:val="Table"/>
        <w:tblW w:w="0" w:type="auto"/>
        <w:tblLook w:val="0020" w:firstRow="1" w:lastRow="0" w:firstColumn="0" w:lastColumn="0" w:noHBand="0" w:noVBand="0"/>
      </w:tblPr>
      <w:tblGrid>
        <w:gridCol w:w="1244"/>
        <w:gridCol w:w="1746"/>
        <w:gridCol w:w="2253"/>
        <w:gridCol w:w="2213"/>
        <w:gridCol w:w="1934"/>
      </w:tblGrid>
      <w:tr w:rsidR="006F2E49" w:rsidRPr="009D678C" w14:paraId="73C81341"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E59F092" w14:textId="77777777" w:rsidR="006F2E49" w:rsidRPr="009B227D" w:rsidRDefault="00BB1DF7">
            <w:pPr>
              <w:pStyle w:val="Compact"/>
              <w:rPr>
                <w:sz w:val="18"/>
                <w:szCs w:val="18"/>
              </w:rPr>
            </w:pPr>
            <w:r w:rsidRPr="009B227D">
              <w:rPr>
                <w:sz w:val="18"/>
                <w:szCs w:val="18"/>
              </w:rPr>
              <w:t>Attribut SUP</w:t>
            </w:r>
          </w:p>
        </w:tc>
        <w:tc>
          <w:tcPr>
            <w:cnfStyle w:val="000001000000" w:firstRow="0" w:lastRow="0" w:firstColumn="0" w:lastColumn="0" w:oddVBand="0" w:evenVBand="1" w:oddHBand="0" w:evenHBand="0" w:firstRowFirstColumn="0" w:firstRowLastColumn="0" w:lastRowFirstColumn="0" w:lastRowLastColumn="0"/>
            <w:tcW w:w="0" w:type="auto"/>
          </w:tcPr>
          <w:p w14:paraId="0B6F106C" w14:textId="77777777" w:rsidR="006F2E49" w:rsidRPr="009B227D" w:rsidRDefault="00BB1DF7">
            <w:pPr>
              <w:pStyle w:val="Compact"/>
              <w:rPr>
                <w:sz w:val="18"/>
                <w:szCs w:val="18"/>
              </w:rPr>
            </w:pPr>
            <w:r w:rsidRPr="009B227D">
              <w:rPr>
                <w:sz w:val="18"/>
                <w:szCs w:val="18"/>
              </w:rPr>
              <w:t>Définition</w:t>
            </w:r>
          </w:p>
        </w:tc>
        <w:tc>
          <w:tcPr>
            <w:cnfStyle w:val="000010000000" w:firstRow="0" w:lastRow="0" w:firstColumn="0" w:lastColumn="0" w:oddVBand="1" w:evenVBand="0" w:oddHBand="0" w:evenHBand="0" w:firstRowFirstColumn="0" w:firstRowLastColumn="0" w:lastRowFirstColumn="0" w:lastRowLastColumn="0"/>
            <w:tcW w:w="0" w:type="auto"/>
          </w:tcPr>
          <w:p w14:paraId="3ED5AA9E" w14:textId="77777777" w:rsidR="006F2E49" w:rsidRPr="009B227D" w:rsidRDefault="00BB1DF7">
            <w:pPr>
              <w:pStyle w:val="Compact"/>
              <w:rPr>
                <w:sz w:val="18"/>
                <w:szCs w:val="18"/>
              </w:rPr>
            </w:pPr>
            <w:r w:rsidRPr="009B227D">
              <w:rPr>
                <w:sz w:val="18"/>
                <w:szCs w:val="18"/>
              </w:rPr>
              <w:t>Liste de valeurs autorisées ou format imposé</w:t>
            </w:r>
          </w:p>
        </w:tc>
        <w:tc>
          <w:tcPr>
            <w:cnfStyle w:val="000001000000" w:firstRow="0" w:lastRow="0" w:firstColumn="0" w:lastColumn="0" w:oddVBand="0" w:evenVBand="1" w:oddHBand="0" w:evenHBand="0" w:firstRowFirstColumn="0" w:firstRowLastColumn="0" w:lastRowFirstColumn="0" w:lastRowLastColumn="0"/>
            <w:tcW w:w="0" w:type="auto"/>
          </w:tcPr>
          <w:p w14:paraId="25FF4FC2" w14:textId="77777777" w:rsidR="006F2E49" w:rsidRPr="009B227D" w:rsidRDefault="00BB1DF7">
            <w:pPr>
              <w:pStyle w:val="Compact"/>
              <w:rPr>
                <w:sz w:val="18"/>
                <w:szCs w:val="18"/>
              </w:rPr>
            </w:pPr>
            <w:r w:rsidRPr="009B227D">
              <w:rPr>
                <w:sz w:val="18"/>
                <w:szCs w:val="18"/>
              </w:rPr>
              <w:t>Information correspondante Géostandard PPR</w:t>
            </w:r>
          </w:p>
        </w:tc>
        <w:tc>
          <w:tcPr>
            <w:cnfStyle w:val="000010000000" w:firstRow="0" w:lastRow="0" w:firstColumn="0" w:lastColumn="0" w:oddVBand="1" w:evenVBand="0" w:oddHBand="0" w:evenHBand="0" w:firstRowFirstColumn="0" w:firstRowLastColumn="0" w:lastRowFirstColumn="0" w:lastRowLastColumn="0"/>
            <w:tcW w:w="0" w:type="auto"/>
          </w:tcPr>
          <w:p w14:paraId="4EA38F94" w14:textId="77777777" w:rsidR="006F2E49" w:rsidRPr="009B227D" w:rsidRDefault="00BB1DF7">
            <w:pPr>
              <w:pStyle w:val="Compact"/>
              <w:rPr>
                <w:sz w:val="18"/>
                <w:szCs w:val="18"/>
              </w:rPr>
            </w:pPr>
            <w:r w:rsidRPr="009B227D">
              <w:rPr>
                <w:sz w:val="18"/>
                <w:szCs w:val="18"/>
              </w:rPr>
              <w:t>Exemple de remplissage spécifique aux PM1/PM3</w:t>
            </w:r>
          </w:p>
        </w:tc>
      </w:tr>
      <w:tr w:rsidR="006F2E49" w:rsidRPr="009B227D" w14:paraId="60CB3B9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D97936E" w14:textId="77777777" w:rsidR="006F2E49" w:rsidRPr="009B227D" w:rsidRDefault="00BB1DF7">
            <w:pPr>
              <w:pStyle w:val="Compact"/>
              <w:rPr>
                <w:sz w:val="18"/>
                <w:szCs w:val="18"/>
              </w:rPr>
            </w:pPr>
            <w:r w:rsidRPr="009B227D">
              <w:rPr>
                <w:b/>
                <w:sz w:val="18"/>
                <w:szCs w:val="18"/>
              </w:rPr>
              <w:t>IdSup</w:t>
            </w:r>
          </w:p>
        </w:tc>
        <w:tc>
          <w:tcPr>
            <w:cnfStyle w:val="000001000000" w:firstRow="0" w:lastRow="0" w:firstColumn="0" w:lastColumn="0" w:oddVBand="0" w:evenVBand="1" w:oddHBand="0" w:evenHBand="0" w:firstRowFirstColumn="0" w:firstRowLastColumn="0" w:lastRowFirstColumn="0" w:lastRowLastColumn="0"/>
            <w:tcW w:w="0" w:type="auto"/>
          </w:tcPr>
          <w:p w14:paraId="1AFFD5AE" w14:textId="77777777" w:rsidR="006F2E49" w:rsidRPr="009B227D" w:rsidRDefault="00BB1DF7">
            <w:pPr>
              <w:pStyle w:val="Compact"/>
              <w:rPr>
                <w:sz w:val="18"/>
                <w:szCs w:val="18"/>
              </w:rPr>
            </w:pPr>
            <w:r w:rsidRPr="009B227D">
              <w:rPr>
                <w:sz w:val="18"/>
                <w:szCs w:val="18"/>
              </w:rPr>
              <w:t>Identifiant de la SUP</w:t>
            </w:r>
          </w:p>
        </w:tc>
        <w:tc>
          <w:tcPr>
            <w:cnfStyle w:val="000010000000" w:firstRow="0" w:lastRow="0" w:firstColumn="0" w:lastColumn="0" w:oddVBand="1" w:evenVBand="0" w:oddHBand="0" w:evenHBand="0" w:firstRowFirstColumn="0" w:firstRowLastColumn="0" w:lastRowFirstColumn="0" w:lastRowLastColumn="0"/>
            <w:tcW w:w="0" w:type="auto"/>
          </w:tcPr>
          <w:p w14:paraId="63B52B35" w14:textId="77777777" w:rsidR="006F2E49" w:rsidRPr="009B227D" w:rsidRDefault="00BB1DF7">
            <w:pPr>
              <w:pStyle w:val="Compact"/>
              <w:rPr>
                <w:sz w:val="18"/>
                <w:szCs w:val="18"/>
              </w:rPr>
            </w:pPr>
            <w:r w:rsidRPr="009B227D">
              <w:rPr>
                <w:sz w:val="18"/>
                <w:szCs w:val="18"/>
              </w:rPr>
              <w:t>Voir §5.2.3 du standard. [</w:t>
            </w:r>
            <w:proofErr w:type="gramStart"/>
            <w:r w:rsidRPr="009B227D">
              <w:rPr>
                <w:sz w:val="18"/>
                <w:szCs w:val="18"/>
              </w:rPr>
              <w:t>cat</w:t>
            </w:r>
            <w:proofErr w:type="gramEnd"/>
            <w:r w:rsidRPr="009B227D">
              <w:rPr>
                <w:sz w:val="18"/>
                <w:szCs w:val="18"/>
              </w:rPr>
              <w:t>]-[idGest]-[numéro incrémental]</w:t>
            </w:r>
          </w:p>
        </w:tc>
        <w:tc>
          <w:tcPr>
            <w:cnfStyle w:val="000001000000" w:firstRow="0" w:lastRow="0" w:firstColumn="0" w:lastColumn="0" w:oddVBand="0" w:evenVBand="1" w:oddHBand="0" w:evenHBand="0" w:firstRowFirstColumn="0" w:firstRowLastColumn="0" w:lastRowFirstColumn="0" w:lastRowLastColumn="0"/>
            <w:tcW w:w="0" w:type="auto"/>
          </w:tcPr>
          <w:p w14:paraId="38477688" w14:textId="77777777" w:rsidR="006F2E49" w:rsidRPr="009B227D" w:rsidRDefault="006F2E49">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0" w:type="auto"/>
          </w:tcPr>
          <w:p w14:paraId="289B16ED" w14:textId="77777777" w:rsidR="006F2E49" w:rsidRPr="009B227D" w:rsidRDefault="00BB1DF7">
            <w:pPr>
              <w:pStyle w:val="Compact"/>
              <w:rPr>
                <w:sz w:val="18"/>
                <w:szCs w:val="18"/>
              </w:rPr>
            </w:pPr>
            <w:r w:rsidRPr="009B227D">
              <w:rPr>
                <w:sz w:val="18"/>
                <w:szCs w:val="18"/>
              </w:rPr>
              <w:t>PM1-130008568-86</w:t>
            </w:r>
          </w:p>
        </w:tc>
      </w:tr>
      <w:tr w:rsidR="006F2E49" w:rsidRPr="009B227D" w14:paraId="2E5A1029"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FB90FBA" w14:textId="77777777" w:rsidR="006F2E49" w:rsidRPr="009B227D" w:rsidRDefault="00BB1DF7">
            <w:pPr>
              <w:pStyle w:val="Compact"/>
              <w:rPr>
                <w:sz w:val="18"/>
                <w:szCs w:val="18"/>
              </w:rPr>
            </w:pPr>
            <w:r w:rsidRPr="009B227D">
              <w:rPr>
                <w:b/>
                <w:sz w:val="18"/>
                <w:szCs w:val="18"/>
              </w:rPr>
              <w:t>IdGest</w:t>
            </w:r>
          </w:p>
        </w:tc>
        <w:tc>
          <w:tcPr>
            <w:cnfStyle w:val="000001000000" w:firstRow="0" w:lastRow="0" w:firstColumn="0" w:lastColumn="0" w:oddVBand="0" w:evenVBand="1" w:oddHBand="0" w:evenHBand="0" w:firstRowFirstColumn="0" w:firstRowLastColumn="0" w:lastRowFirstColumn="0" w:lastRowLastColumn="0"/>
            <w:tcW w:w="0" w:type="auto"/>
          </w:tcPr>
          <w:p w14:paraId="299D3B8C" w14:textId="77777777" w:rsidR="006F2E49" w:rsidRPr="009B227D" w:rsidRDefault="00BB1DF7">
            <w:pPr>
              <w:pStyle w:val="Compact"/>
              <w:rPr>
                <w:sz w:val="18"/>
                <w:szCs w:val="18"/>
              </w:rPr>
            </w:pPr>
            <w:r w:rsidRPr="009B227D">
              <w:rPr>
                <w:sz w:val="18"/>
                <w:szCs w:val="18"/>
              </w:rPr>
              <w:t>Identifiant du gestionnaire de la SUP</w:t>
            </w:r>
          </w:p>
        </w:tc>
        <w:tc>
          <w:tcPr>
            <w:cnfStyle w:val="000010000000" w:firstRow="0" w:lastRow="0" w:firstColumn="0" w:lastColumn="0" w:oddVBand="1" w:evenVBand="0" w:oddHBand="0" w:evenHBand="0" w:firstRowFirstColumn="0" w:firstRowLastColumn="0" w:lastRowFirstColumn="0" w:lastRowLastColumn="0"/>
            <w:tcW w:w="0" w:type="auto"/>
          </w:tcPr>
          <w:p w14:paraId="10022FC5" w14:textId="77777777" w:rsidR="006F2E49" w:rsidRPr="009B227D" w:rsidRDefault="00BB1DF7">
            <w:pPr>
              <w:pStyle w:val="Compact"/>
              <w:rPr>
                <w:sz w:val="18"/>
                <w:szCs w:val="18"/>
              </w:rPr>
            </w:pPr>
            <w:r w:rsidRPr="009B227D">
              <w:rPr>
                <w:sz w:val="18"/>
                <w:szCs w:val="18"/>
              </w:rPr>
              <w:t>Code SIREN (9 caractères)</w:t>
            </w:r>
          </w:p>
        </w:tc>
        <w:tc>
          <w:tcPr>
            <w:cnfStyle w:val="000001000000" w:firstRow="0" w:lastRow="0" w:firstColumn="0" w:lastColumn="0" w:oddVBand="0" w:evenVBand="1" w:oddHBand="0" w:evenHBand="0" w:firstRowFirstColumn="0" w:firstRowLastColumn="0" w:lastRowFirstColumn="0" w:lastRowLastColumn="0"/>
            <w:tcW w:w="0" w:type="auto"/>
          </w:tcPr>
          <w:p w14:paraId="3EEF5E1A" w14:textId="77777777" w:rsidR="006F2E49" w:rsidRPr="009B227D" w:rsidRDefault="006F2E49">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0" w:type="auto"/>
          </w:tcPr>
          <w:p w14:paraId="7FF9D47F" w14:textId="77777777" w:rsidR="006F2E49" w:rsidRPr="009B227D" w:rsidRDefault="00BB1DF7">
            <w:pPr>
              <w:pStyle w:val="Compact"/>
              <w:rPr>
                <w:sz w:val="18"/>
                <w:szCs w:val="18"/>
              </w:rPr>
            </w:pPr>
            <w:r w:rsidRPr="009B227D">
              <w:rPr>
                <w:sz w:val="18"/>
                <w:szCs w:val="18"/>
              </w:rPr>
              <w:t>130008568</w:t>
            </w:r>
          </w:p>
        </w:tc>
      </w:tr>
      <w:tr w:rsidR="006F2E49" w:rsidRPr="009B227D" w14:paraId="2FC6BA6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02AD0D5" w14:textId="77777777" w:rsidR="006F2E49" w:rsidRPr="009B227D" w:rsidRDefault="00BB1DF7">
            <w:pPr>
              <w:pStyle w:val="Compact"/>
              <w:rPr>
                <w:sz w:val="18"/>
                <w:szCs w:val="18"/>
              </w:rPr>
            </w:pPr>
            <w:proofErr w:type="gramStart"/>
            <w:r w:rsidRPr="009B227D">
              <w:rPr>
                <w:b/>
                <w:sz w:val="18"/>
                <w:szCs w:val="18"/>
              </w:rPr>
              <w:t>nomSup</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59A505A" w14:textId="77777777" w:rsidR="006F2E49" w:rsidRPr="009B227D" w:rsidRDefault="00BB1DF7">
            <w:pPr>
              <w:pStyle w:val="Compact"/>
              <w:rPr>
                <w:sz w:val="18"/>
                <w:szCs w:val="18"/>
              </w:rPr>
            </w:pPr>
            <w:r w:rsidRPr="009B227D">
              <w:rPr>
                <w:sz w:val="18"/>
                <w:szCs w:val="18"/>
              </w:rPr>
              <w:t>Nom abrégé de la servitude, respectant les règles de nommage des SUP</w:t>
            </w:r>
          </w:p>
        </w:tc>
        <w:tc>
          <w:tcPr>
            <w:cnfStyle w:val="000010000000" w:firstRow="0" w:lastRow="0" w:firstColumn="0" w:lastColumn="0" w:oddVBand="1" w:evenVBand="0" w:oddHBand="0" w:evenHBand="0" w:firstRowFirstColumn="0" w:firstRowLastColumn="0" w:lastRowFirstColumn="0" w:lastRowLastColumn="0"/>
            <w:tcW w:w="0" w:type="auto"/>
          </w:tcPr>
          <w:p w14:paraId="5C093F6C" w14:textId="77777777" w:rsidR="006F2E49" w:rsidRPr="009B227D" w:rsidRDefault="00BB1DF7">
            <w:pPr>
              <w:pStyle w:val="Compact"/>
              <w:rPr>
                <w:sz w:val="18"/>
                <w:szCs w:val="18"/>
              </w:rPr>
            </w:pPr>
            <w:r w:rsidRPr="009B227D">
              <w:rPr>
                <w:sz w:val="18"/>
                <w:szCs w:val="18"/>
              </w:rPr>
              <w:t xml:space="preserve">Voir §4.1.3 du standard : </w:t>
            </w:r>
            <w:r w:rsidRPr="009B227D">
              <w:rPr>
                <w:rStyle w:val="VerbatimChar"/>
                <w:sz w:val="18"/>
                <w:szCs w:val="18"/>
              </w:rPr>
              <w:t>[cat]_[radical]_sup</w:t>
            </w:r>
          </w:p>
        </w:tc>
        <w:tc>
          <w:tcPr>
            <w:cnfStyle w:val="000001000000" w:firstRow="0" w:lastRow="0" w:firstColumn="0" w:lastColumn="0" w:oddVBand="0" w:evenVBand="1" w:oddHBand="0" w:evenHBand="0" w:firstRowFirstColumn="0" w:firstRowLastColumn="0" w:lastRowFirstColumn="0" w:lastRowLastColumn="0"/>
            <w:tcW w:w="0" w:type="auto"/>
          </w:tcPr>
          <w:p w14:paraId="69D2EAF2" w14:textId="77777777" w:rsidR="006F2E49" w:rsidRPr="009B227D" w:rsidRDefault="00BB1DF7">
            <w:pPr>
              <w:pStyle w:val="Compact"/>
              <w:rPr>
                <w:sz w:val="18"/>
                <w:szCs w:val="18"/>
              </w:rPr>
            </w:pPr>
            <w:r w:rsidRPr="009B227D">
              <w:rPr>
                <w:sz w:val="18"/>
                <w:szCs w:val="18"/>
              </w:rPr>
              <w:t xml:space="preserve">Cf. le </w:t>
            </w:r>
            <w:hyperlink w:anchor="nommage-des-objets">
              <w:r w:rsidRPr="009B227D">
                <w:rPr>
                  <w:rStyle w:val="Lienhypertexte"/>
                  <w:sz w:val="18"/>
                  <w:szCs w:val="18"/>
                </w:rPr>
                <w:t>paragraphe sur le nommage des objets</w:t>
              </w:r>
            </w:hyperlink>
            <w:r w:rsidRPr="009B227D">
              <w:rPr>
                <w:sz w:val="18"/>
                <w:szCs w:val="18"/>
              </w:rPr>
              <w:t xml:space="preserve"> pour la détermination de [cat] et [radical]</w:t>
            </w:r>
          </w:p>
        </w:tc>
        <w:tc>
          <w:tcPr>
            <w:cnfStyle w:val="000010000000" w:firstRow="0" w:lastRow="0" w:firstColumn="0" w:lastColumn="0" w:oddVBand="1" w:evenVBand="0" w:oddHBand="0" w:evenHBand="0" w:firstRowFirstColumn="0" w:firstRowLastColumn="0" w:lastRowFirstColumn="0" w:lastRowLastColumn="0"/>
            <w:tcW w:w="0" w:type="auto"/>
          </w:tcPr>
          <w:p w14:paraId="5B8C4883" w14:textId="77777777" w:rsidR="006F2E49" w:rsidRPr="009B227D" w:rsidRDefault="00BB1DF7">
            <w:pPr>
              <w:pStyle w:val="Compact"/>
              <w:rPr>
                <w:sz w:val="18"/>
                <w:szCs w:val="18"/>
                <w:lang w:val="en-US"/>
              </w:rPr>
            </w:pPr>
            <w:r w:rsidRPr="009B227D">
              <w:rPr>
                <w:sz w:val="18"/>
                <w:szCs w:val="18"/>
                <w:lang w:val="en-US"/>
              </w:rPr>
              <w:t>PM1_PPR-I-AUTIGNAC_sup</w:t>
            </w:r>
          </w:p>
        </w:tc>
      </w:tr>
      <w:tr w:rsidR="006F2E49" w:rsidRPr="009B227D" w14:paraId="650ACD7B"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5EAFCED" w14:textId="77777777" w:rsidR="006F2E49" w:rsidRPr="009B227D" w:rsidRDefault="00BB1DF7">
            <w:pPr>
              <w:pStyle w:val="Compact"/>
              <w:rPr>
                <w:sz w:val="18"/>
                <w:szCs w:val="18"/>
              </w:rPr>
            </w:pPr>
            <w:proofErr w:type="gramStart"/>
            <w:r w:rsidRPr="009B227D">
              <w:rPr>
                <w:sz w:val="18"/>
                <w:szCs w:val="18"/>
              </w:rPr>
              <w:t>nomSupLitt</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52F610AC" w14:textId="77777777" w:rsidR="006F2E49" w:rsidRPr="009B227D" w:rsidRDefault="00BB1DF7">
            <w:pPr>
              <w:pStyle w:val="Compact"/>
              <w:rPr>
                <w:sz w:val="18"/>
                <w:szCs w:val="18"/>
              </w:rPr>
            </w:pPr>
            <w:r w:rsidRPr="009B227D">
              <w:rPr>
                <w:sz w:val="18"/>
                <w:szCs w:val="18"/>
              </w:rPr>
              <w:t>Nom littéral de la servitude, figurant dans l’acte l’ayant instaurée</w:t>
            </w:r>
          </w:p>
        </w:tc>
        <w:tc>
          <w:tcPr>
            <w:cnfStyle w:val="000010000000" w:firstRow="0" w:lastRow="0" w:firstColumn="0" w:lastColumn="0" w:oddVBand="1" w:evenVBand="0" w:oddHBand="0" w:evenHBand="0" w:firstRowFirstColumn="0" w:firstRowLastColumn="0" w:lastRowFirstColumn="0" w:lastRowLastColumn="0"/>
            <w:tcW w:w="0" w:type="auto"/>
          </w:tcPr>
          <w:p w14:paraId="44EA8AFF" w14:textId="77777777" w:rsidR="006F2E49" w:rsidRPr="009B227D" w:rsidRDefault="006F2E49">
            <w:pPr>
              <w:pStyle w:val="Compact"/>
              <w:rPr>
                <w:sz w:val="18"/>
                <w:szCs w:val="18"/>
              </w:rPr>
            </w:pPr>
          </w:p>
        </w:tc>
        <w:tc>
          <w:tcPr>
            <w:cnfStyle w:val="000001000000" w:firstRow="0" w:lastRow="0" w:firstColumn="0" w:lastColumn="0" w:oddVBand="0" w:evenVBand="1" w:oddHBand="0" w:evenHBand="0" w:firstRowFirstColumn="0" w:firstRowLastColumn="0" w:lastRowFirstColumn="0" w:lastRowLastColumn="0"/>
            <w:tcW w:w="0" w:type="auto"/>
          </w:tcPr>
          <w:p w14:paraId="74E343C8" w14:textId="77777777" w:rsidR="006F2E49" w:rsidRPr="009B227D" w:rsidRDefault="00BB1DF7">
            <w:pPr>
              <w:pStyle w:val="Compact"/>
              <w:rPr>
                <w:sz w:val="18"/>
                <w:szCs w:val="18"/>
              </w:rPr>
            </w:pPr>
            <w:r w:rsidRPr="009B227D">
              <w:rPr>
                <w:sz w:val="18"/>
                <w:szCs w:val="18"/>
              </w:rPr>
              <w:t xml:space="preserve">Propriété </w:t>
            </w:r>
            <w:r w:rsidRPr="009B227D">
              <w:rPr>
                <w:rStyle w:val="VerbatimChar"/>
                <w:sz w:val="18"/>
                <w:szCs w:val="18"/>
              </w:rPr>
              <w:t>libelleProcedure</w:t>
            </w:r>
            <w:r w:rsidRPr="009B227D">
              <w:rPr>
                <w:sz w:val="18"/>
                <w:szCs w:val="18"/>
              </w:rPr>
              <w:t xml:space="preserve"> de la classe “</w:t>
            </w:r>
            <w:hyperlink r:id="rId271" w:anchor="classe-dobjets-procedure">
              <w:r w:rsidRPr="009B227D">
                <w:rPr>
                  <w:rStyle w:val="Lienhypertexte"/>
                  <w:sz w:val="18"/>
                  <w:szCs w:val="18"/>
                </w:rPr>
                <w:t>Procedure</w:t>
              </w:r>
            </w:hyperlink>
            <w:r w:rsidRPr="009B227D">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4DAC461E" w14:textId="77777777" w:rsidR="006F2E49" w:rsidRPr="009B227D" w:rsidRDefault="00BB1DF7">
            <w:pPr>
              <w:pStyle w:val="Compact"/>
              <w:rPr>
                <w:sz w:val="18"/>
                <w:szCs w:val="18"/>
              </w:rPr>
            </w:pPr>
            <w:r w:rsidRPr="009B227D">
              <w:rPr>
                <w:sz w:val="18"/>
                <w:szCs w:val="18"/>
              </w:rPr>
              <w:t>AUTIGNAC</w:t>
            </w:r>
          </w:p>
        </w:tc>
      </w:tr>
      <w:tr w:rsidR="006F2E49" w:rsidRPr="009B227D" w14:paraId="6CD68E9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A79C6B1" w14:textId="77777777" w:rsidR="006F2E49" w:rsidRPr="009B227D" w:rsidRDefault="00BB1DF7">
            <w:pPr>
              <w:pStyle w:val="Compact"/>
              <w:rPr>
                <w:sz w:val="18"/>
                <w:szCs w:val="18"/>
              </w:rPr>
            </w:pPr>
            <w:proofErr w:type="gramStart"/>
            <w:r w:rsidRPr="009B227D">
              <w:rPr>
                <w:b/>
                <w:sz w:val="18"/>
                <w:szCs w:val="18"/>
              </w:rPr>
              <w:t>categorie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5CC85A6D" w14:textId="77777777" w:rsidR="006F2E49" w:rsidRPr="009B227D" w:rsidRDefault="00BB1DF7">
            <w:pPr>
              <w:pStyle w:val="Compact"/>
              <w:rPr>
                <w:sz w:val="18"/>
                <w:szCs w:val="18"/>
              </w:rPr>
            </w:pPr>
            <w:r w:rsidRPr="009B227D">
              <w:rPr>
                <w:sz w:val="18"/>
                <w:szCs w:val="18"/>
              </w:rPr>
              <w:t>Catégorie de la servitude</w:t>
            </w:r>
          </w:p>
        </w:tc>
        <w:tc>
          <w:tcPr>
            <w:cnfStyle w:val="000010000000" w:firstRow="0" w:lastRow="0" w:firstColumn="0" w:lastColumn="0" w:oddVBand="1" w:evenVBand="0" w:oddHBand="0" w:evenHBand="0" w:firstRowFirstColumn="0" w:firstRowLastColumn="0" w:lastRowFirstColumn="0" w:lastRowLastColumn="0"/>
            <w:tcW w:w="0" w:type="auto"/>
          </w:tcPr>
          <w:p w14:paraId="0D41F78B" w14:textId="77777777" w:rsidR="006F2E49" w:rsidRPr="009B227D" w:rsidRDefault="00BB1DF7">
            <w:pPr>
              <w:pStyle w:val="Compact"/>
              <w:rPr>
                <w:sz w:val="18"/>
                <w:szCs w:val="18"/>
              </w:rPr>
            </w:pPr>
            <w:r w:rsidRPr="009B227D">
              <w:rPr>
                <w:sz w:val="18"/>
                <w:szCs w:val="18"/>
              </w:rPr>
              <w:t>PM1 ou PM3</w:t>
            </w:r>
          </w:p>
        </w:tc>
        <w:tc>
          <w:tcPr>
            <w:cnfStyle w:val="000001000000" w:firstRow="0" w:lastRow="0" w:firstColumn="0" w:lastColumn="0" w:oddVBand="0" w:evenVBand="1" w:oddHBand="0" w:evenHBand="0" w:firstRowFirstColumn="0" w:firstRowLastColumn="0" w:lastRowFirstColumn="0" w:lastRowLastColumn="0"/>
            <w:tcW w:w="0" w:type="auto"/>
          </w:tcPr>
          <w:p w14:paraId="36C25136" w14:textId="77777777" w:rsidR="006F2E49" w:rsidRPr="009B227D" w:rsidRDefault="00BB1DF7">
            <w:pPr>
              <w:pStyle w:val="Compact"/>
              <w:rPr>
                <w:sz w:val="18"/>
                <w:szCs w:val="18"/>
              </w:rPr>
            </w:pPr>
            <w:r w:rsidRPr="009B227D">
              <w:rPr>
                <w:sz w:val="18"/>
                <w:szCs w:val="18"/>
              </w:rPr>
              <w:t>PM1 si le type de procédure est un PPR Naturel ou Minier, PM3 si c’est un PPR Technologique</w:t>
            </w:r>
          </w:p>
        </w:tc>
        <w:tc>
          <w:tcPr>
            <w:cnfStyle w:val="000010000000" w:firstRow="0" w:lastRow="0" w:firstColumn="0" w:lastColumn="0" w:oddVBand="1" w:evenVBand="0" w:oddHBand="0" w:evenHBand="0" w:firstRowFirstColumn="0" w:firstRowLastColumn="0" w:lastRowFirstColumn="0" w:lastRowLastColumn="0"/>
            <w:tcW w:w="0" w:type="auto"/>
          </w:tcPr>
          <w:p w14:paraId="57B2438E" w14:textId="77777777" w:rsidR="006F2E49" w:rsidRPr="009B227D" w:rsidRDefault="00BB1DF7">
            <w:pPr>
              <w:pStyle w:val="Compact"/>
              <w:rPr>
                <w:sz w:val="18"/>
                <w:szCs w:val="18"/>
              </w:rPr>
            </w:pPr>
            <w:r w:rsidRPr="009B227D">
              <w:rPr>
                <w:sz w:val="18"/>
                <w:szCs w:val="18"/>
              </w:rPr>
              <w:t>PM1</w:t>
            </w:r>
          </w:p>
        </w:tc>
      </w:tr>
      <w:tr w:rsidR="006F2E49" w:rsidRPr="009B227D" w14:paraId="5BCA878C"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E2998FC" w14:textId="77777777" w:rsidR="006F2E49" w:rsidRPr="009B227D" w:rsidRDefault="00BB1DF7">
            <w:pPr>
              <w:pStyle w:val="Compact"/>
              <w:rPr>
                <w:sz w:val="18"/>
                <w:szCs w:val="18"/>
              </w:rPr>
            </w:pPr>
            <w:proofErr w:type="gramStart"/>
            <w:r w:rsidRPr="009B227D">
              <w:rPr>
                <w:sz w:val="18"/>
                <w:szCs w:val="18"/>
              </w:rPr>
              <w:t>idIntGest</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CDF033F" w14:textId="77777777" w:rsidR="006F2E49" w:rsidRPr="009B227D" w:rsidRDefault="00BB1DF7">
            <w:pPr>
              <w:pStyle w:val="Compact"/>
              <w:rPr>
                <w:sz w:val="18"/>
                <w:szCs w:val="18"/>
              </w:rPr>
            </w:pPr>
            <w:r w:rsidRPr="009B227D">
              <w:rPr>
                <w:sz w:val="18"/>
                <w:szCs w:val="18"/>
              </w:rPr>
              <w:t>Identifiant créé et entretenu par l’organisme gestionnaire de la servitude</w:t>
            </w:r>
          </w:p>
        </w:tc>
        <w:tc>
          <w:tcPr>
            <w:cnfStyle w:val="000010000000" w:firstRow="0" w:lastRow="0" w:firstColumn="0" w:lastColumn="0" w:oddVBand="1" w:evenVBand="0" w:oddHBand="0" w:evenHBand="0" w:firstRowFirstColumn="0" w:firstRowLastColumn="0" w:lastRowFirstColumn="0" w:lastRowLastColumn="0"/>
            <w:tcW w:w="0" w:type="auto"/>
          </w:tcPr>
          <w:p w14:paraId="328C3991" w14:textId="77777777" w:rsidR="006F2E49" w:rsidRPr="009B227D" w:rsidRDefault="00BB1DF7">
            <w:pPr>
              <w:pStyle w:val="Compact"/>
              <w:rPr>
                <w:sz w:val="18"/>
                <w:szCs w:val="18"/>
              </w:rPr>
            </w:pPr>
            <w:r w:rsidRPr="009B227D">
              <w:rPr>
                <w:sz w:val="18"/>
                <w:szCs w:val="18"/>
              </w:rPr>
              <w:t>Valeur vide possible si identifiant inexistant</w:t>
            </w:r>
          </w:p>
        </w:tc>
        <w:tc>
          <w:tcPr>
            <w:cnfStyle w:val="000001000000" w:firstRow="0" w:lastRow="0" w:firstColumn="0" w:lastColumn="0" w:oddVBand="0" w:evenVBand="1" w:oddHBand="0" w:evenHBand="0" w:firstRowFirstColumn="0" w:firstRowLastColumn="0" w:lastRowFirstColumn="0" w:lastRowLastColumn="0"/>
            <w:tcW w:w="0" w:type="auto"/>
          </w:tcPr>
          <w:p w14:paraId="48893390" w14:textId="77777777" w:rsidR="006F2E49" w:rsidRPr="009B227D" w:rsidRDefault="00BB1DF7">
            <w:pPr>
              <w:pStyle w:val="Compact"/>
              <w:rPr>
                <w:sz w:val="18"/>
                <w:szCs w:val="18"/>
              </w:rPr>
            </w:pPr>
            <w:r w:rsidRPr="009B227D">
              <w:rPr>
                <w:sz w:val="18"/>
                <w:szCs w:val="18"/>
              </w:rPr>
              <w:t xml:space="preserve">Propriété </w:t>
            </w:r>
            <w:r w:rsidRPr="009B227D">
              <w:rPr>
                <w:rStyle w:val="VerbatimChar"/>
                <w:sz w:val="18"/>
                <w:szCs w:val="18"/>
              </w:rPr>
              <w:t>codeProcedure</w:t>
            </w:r>
            <w:r w:rsidRPr="009B227D">
              <w:rPr>
                <w:sz w:val="18"/>
                <w:szCs w:val="18"/>
              </w:rPr>
              <w:t xml:space="preserve"> de la classe “</w:t>
            </w:r>
            <w:hyperlink r:id="rId272" w:anchor="classe-dobjets-procedure">
              <w:r w:rsidRPr="009B227D">
                <w:rPr>
                  <w:rStyle w:val="Lienhypertexte"/>
                  <w:sz w:val="18"/>
                  <w:szCs w:val="18"/>
                </w:rPr>
                <w:t>Procedure</w:t>
              </w:r>
            </w:hyperlink>
            <w:r w:rsidRPr="009B227D">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528BE484" w14:textId="77777777" w:rsidR="006F2E49" w:rsidRPr="009B227D" w:rsidRDefault="00BB1DF7">
            <w:pPr>
              <w:pStyle w:val="Compact"/>
              <w:rPr>
                <w:sz w:val="18"/>
                <w:szCs w:val="18"/>
              </w:rPr>
            </w:pPr>
            <w:r w:rsidRPr="009B227D">
              <w:rPr>
                <w:sz w:val="18"/>
                <w:szCs w:val="18"/>
              </w:rPr>
              <w:t>34DDTM20120133</w:t>
            </w:r>
          </w:p>
        </w:tc>
      </w:tr>
      <w:tr w:rsidR="006F2E49" w:rsidRPr="009B227D" w14:paraId="0AFA5DA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3BEFFC6" w14:textId="77777777" w:rsidR="006F2E49" w:rsidRPr="009B227D" w:rsidRDefault="00BB1DF7">
            <w:pPr>
              <w:pStyle w:val="Compact"/>
              <w:rPr>
                <w:sz w:val="18"/>
                <w:szCs w:val="18"/>
              </w:rPr>
            </w:pPr>
            <w:proofErr w:type="gramStart"/>
            <w:r w:rsidRPr="009B227D">
              <w:rPr>
                <w:sz w:val="18"/>
                <w:szCs w:val="18"/>
              </w:rPr>
              <w:lastRenderedPageBreak/>
              <w:t>descriptio</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5166F059" w14:textId="77777777" w:rsidR="006F2E49" w:rsidRPr="009B227D" w:rsidRDefault="00BB1DF7">
            <w:pPr>
              <w:pStyle w:val="Compact"/>
              <w:rPr>
                <w:sz w:val="18"/>
                <w:szCs w:val="18"/>
              </w:rPr>
            </w:pPr>
            <w:r w:rsidRPr="009B227D">
              <w:rPr>
                <w:sz w:val="18"/>
                <w:szCs w:val="18"/>
              </w:rPr>
              <w:t>Description détaillée de la servitude</w:t>
            </w:r>
          </w:p>
        </w:tc>
        <w:tc>
          <w:tcPr>
            <w:cnfStyle w:val="000010000000" w:firstRow="0" w:lastRow="0" w:firstColumn="0" w:lastColumn="0" w:oddVBand="1" w:evenVBand="0" w:oddHBand="0" w:evenHBand="0" w:firstRowFirstColumn="0" w:firstRowLastColumn="0" w:lastRowFirstColumn="0" w:lastRowLastColumn="0"/>
            <w:tcW w:w="0" w:type="auto"/>
          </w:tcPr>
          <w:p w14:paraId="751F609E" w14:textId="77777777" w:rsidR="006F2E49" w:rsidRPr="009B227D" w:rsidRDefault="00BB1DF7">
            <w:pPr>
              <w:pStyle w:val="Compact"/>
              <w:rPr>
                <w:sz w:val="18"/>
                <w:szCs w:val="18"/>
              </w:rPr>
            </w:pPr>
            <w:r w:rsidRPr="009B227D">
              <w:rPr>
                <w:sz w:val="18"/>
                <w:szCs w:val="18"/>
              </w:rPr>
              <w:t>Voir §4.1.5 du standard</w:t>
            </w:r>
          </w:p>
        </w:tc>
        <w:tc>
          <w:tcPr>
            <w:cnfStyle w:val="000001000000" w:firstRow="0" w:lastRow="0" w:firstColumn="0" w:lastColumn="0" w:oddVBand="0" w:evenVBand="1" w:oddHBand="0" w:evenHBand="0" w:firstRowFirstColumn="0" w:firstRowLastColumn="0" w:lastRowFirstColumn="0" w:lastRowLastColumn="0"/>
            <w:tcW w:w="0" w:type="auto"/>
          </w:tcPr>
          <w:p w14:paraId="4FCA88E1" w14:textId="77777777" w:rsidR="006F2E49" w:rsidRPr="009B227D" w:rsidRDefault="006F2E49">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0" w:type="auto"/>
          </w:tcPr>
          <w:p w14:paraId="27F206C4" w14:textId="77777777" w:rsidR="006F2E49" w:rsidRPr="009B227D" w:rsidRDefault="006F2E49">
            <w:pPr>
              <w:pStyle w:val="Compact"/>
              <w:rPr>
                <w:sz w:val="18"/>
                <w:szCs w:val="18"/>
              </w:rPr>
            </w:pPr>
          </w:p>
        </w:tc>
      </w:tr>
      <w:tr w:rsidR="006F2E49" w:rsidRPr="009B227D" w14:paraId="65953503"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1E892D5" w14:textId="77777777" w:rsidR="006F2E49" w:rsidRPr="009B227D" w:rsidRDefault="00BB1DF7">
            <w:pPr>
              <w:pStyle w:val="Compact"/>
              <w:rPr>
                <w:sz w:val="18"/>
                <w:szCs w:val="18"/>
              </w:rPr>
            </w:pPr>
            <w:proofErr w:type="gramStart"/>
            <w:r w:rsidRPr="009B227D">
              <w:rPr>
                <w:b/>
                <w:sz w:val="18"/>
                <w:szCs w:val="18"/>
              </w:rPr>
              <w:t>dateMaj</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255DF2E" w14:textId="77777777" w:rsidR="006F2E49" w:rsidRPr="009B227D" w:rsidRDefault="00BB1DF7">
            <w:pPr>
              <w:pStyle w:val="Compact"/>
              <w:rPr>
                <w:sz w:val="18"/>
                <w:szCs w:val="18"/>
              </w:rPr>
            </w:pPr>
            <w:r w:rsidRPr="009B227D">
              <w:rPr>
                <w:sz w:val="18"/>
                <w:szCs w:val="18"/>
              </w:rPr>
              <w:t>Date de la dernière modification apportée à la servitude</w:t>
            </w:r>
          </w:p>
        </w:tc>
        <w:tc>
          <w:tcPr>
            <w:cnfStyle w:val="000010000000" w:firstRow="0" w:lastRow="0" w:firstColumn="0" w:lastColumn="0" w:oddVBand="1" w:evenVBand="0" w:oddHBand="0" w:evenHBand="0" w:firstRowFirstColumn="0" w:firstRowLastColumn="0" w:lastRowFirstColumn="0" w:lastRowLastColumn="0"/>
            <w:tcW w:w="0" w:type="auto"/>
          </w:tcPr>
          <w:p w14:paraId="035FAD79" w14:textId="77777777" w:rsidR="006F2E49" w:rsidRPr="009B227D" w:rsidRDefault="00BB1DF7">
            <w:pPr>
              <w:pStyle w:val="Compact"/>
              <w:rPr>
                <w:sz w:val="18"/>
                <w:szCs w:val="18"/>
              </w:rPr>
            </w:pPr>
            <w:r w:rsidRPr="009B227D">
              <w:rPr>
                <w:sz w:val="18"/>
                <w:szCs w:val="18"/>
              </w:rPr>
              <w:t>Par défaut, égale à la date de l’acte de création</w:t>
            </w:r>
          </w:p>
        </w:tc>
        <w:tc>
          <w:tcPr>
            <w:cnfStyle w:val="000001000000" w:firstRow="0" w:lastRow="0" w:firstColumn="0" w:lastColumn="0" w:oddVBand="0" w:evenVBand="1" w:oddHBand="0" w:evenHBand="0" w:firstRowFirstColumn="0" w:firstRowLastColumn="0" w:lastRowFirstColumn="0" w:lastRowLastColumn="0"/>
            <w:tcW w:w="0" w:type="auto"/>
          </w:tcPr>
          <w:p w14:paraId="088EB28F" w14:textId="77777777" w:rsidR="006F2E49" w:rsidRPr="009B227D" w:rsidRDefault="00BB1DF7">
            <w:pPr>
              <w:pStyle w:val="Compact"/>
              <w:rPr>
                <w:sz w:val="18"/>
                <w:szCs w:val="18"/>
              </w:rPr>
            </w:pPr>
            <w:r w:rsidRPr="009B227D">
              <w:rPr>
                <w:sz w:val="18"/>
                <w:szCs w:val="18"/>
              </w:rPr>
              <w:t xml:space="preserve">Propriété </w:t>
            </w:r>
            <w:r w:rsidRPr="009B227D">
              <w:rPr>
                <w:rStyle w:val="VerbatimChar"/>
                <w:sz w:val="18"/>
                <w:szCs w:val="18"/>
              </w:rPr>
              <w:t>dateEtat</w:t>
            </w:r>
            <w:r w:rsidRPr="009B227D">
              <w:rPr>
                <w:sz w:val="18"/>
                <w:szCs w:val="18"/>
              </w:rPr>
              <w:t xml:space="preserve"> de la classe </w:t>
            </w:r>
            <w:hyperlink r:id="rId273" w:anchor="classe-dobjets-perimetre">
              <w:r w:rsidRPr="009B227D">
                <w:rPr>
                  <w:rStyle w:val="Lienhypertexte"/>
                  <w:sz w:val="18"/>
                  <w:szCs w:val="18"/>
                </w:rPr>
                <w:t>Perimetre</w:t>
              </w:r>
            </w:hyperlink>
          </w:p>
        </w:tc>
        <w:tc>
          <w:tcPr>
            <w:cnfStyle w:val="000010000000" w:firstRow="0" w:lastRow="0" w:firstColumn="0" w:lastColumn="0" w:oddVBand="1" w:evenVBand="0" w:oddHBand="0" w:evenHBand="0" w:firstRowFirstColumn="0" w:firstRowLastColumn="0" w:lastRowFirstColumn="0" w:lastRowLastColumn="0"/>
            <w:tcW w:w="0" w:type="auto"/>
          </w:tcPr>
          <w:p w14:paraId="6564C2E2" w14:textId="77777777" w:rsidR="006F2E49" w:rsidRPr="009B227D" w:rsidRDefault="00BB1DF7">
            <w:pPr>
              <w:pStyle w:val="Compact"/>
              <w:rPr>
                <w:sz w:val="18"/>
                <w:szCs w:val="18"/>
              </w:rPr>
            </w:pPr>
            <w:r w:rsidRPr="009B227D">
              <w:rPr>
                <w:sz w:val="18"/>
                <w:szCs w:val="18"/>
              </w:rPr>
              <w:t>20160531</w:t>
            </w:r>
          </w:p>
        </w:tc>
      </w:tr>
      <w:tr w:rsidR="006F2E49" w:rsidRPr="009B227D" w14:paraId="04807F3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81F96EC" w14:textId="77777777" w:rsidR="006F2E49" w:rsidRPr="009B227D" w:rsidRDefault="00BB1DF7">
            <w:pPr>
              <w:pStyle w:val="Compact"/>
              <w:rPr>
                <w:sz w:val="18"/>
                <w:szCs w:val="18"/>
              </w:rPr>
            </w:pPr>
            <w:proofErr w:type="gramStart"/>
            <w:r w:rsidRPr="009B227D">
              <w:rPr>
                <w:b/>
                <w:sz w:val="18"/>
                <w:szCs w:val="18"/>
              </w:rPr>
              <w:t>echNum</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5EEDA59D" w14:textId="77777777" w:rsidR="006F2E49" w:rsidRPr="009B227D" w:rsidRDefault="00BB1DF7">
            <w:pPr>
              <w:pStyle w:val="Compact"/>
              <w:rPr>
                <w:sz w:val="18"/>
                <w:szCs w:val="18"/>
              </w:rPr>
            </w:pPr>
            <w:r w:rsidRPr="009B227D">
              <w:rPr>
                <w:sz w:val="18"/>
                <w:szCs w:val="18"/>
              </w:rPr>
              <w:t>Dénominateur de l’échelle à laquelle a été numérisée la servitude</w:t>
            </w:r>
          </w:p>
        </w:tc>
        <w:tc>
          <w:tcPr>
            <w:cnfStyle w:val="000010000000" w:firstRow="0" w:lastRow="0" w:firstColumn="0" w:lastColumn="0" w:oddVBand="1" w:evenVBand="0" w:oddHBand="0" w:evenHBand="0" w:firstRowFirstColumn="0" w:firstRowLastColumn="0" w:lastRowFirstColumn="0" w:lastRowLastColumn="0"/>
            <w:tcW w:w="0" w:type="auto"/>
          </w:tcPr>
          <w:p w14:paraId="5DF7559E" w14:textId="77777777" w:rsidR="006F2E49" w:rsidRPr="009B227D" w:rsidRDefault="00BB1DF7">
            <w:pPr>
              <w:pStyle w:val="Compact"/>
              <w:rPr>
                <w:sz w:val="18"/>
                <w:szCs w:val="18"/>
              </w:rPr>
            </w:pPr>
            <w:r w:rsidRPr="009B227D">
              <w:rPr>
                <w:sz w:val="18"/>
                <w:szCs w:val="18"/>
              </w:rPr>
              <w:t>Entier, selon l’échelle du référentiel (5000, 10000 etc)</w:t>
            </w:r>
          </w:p>
        </w:tc>
        <w:tc>
          <w:tcPr>
            <w:cnfStyle w:val="000001000000" w:firstRow="0" w:lastRow="0" w:firstColumn="0" w:lastColumn="0" w:oddVBand="0" w:evenVBand="1" w:oddHBand="0" w:evenHBand="0" w:firstRowFirstColumn="0" w:firstRowLastColumn="0" w:lastRowFirstColumn="0" w:lastRowLastColumn="0"/>
            <w:tcW w:w="0" w:type="auto"/>
          </w:tcPr>
          <w:p w14:paraId="749C8994" w14:textId="77777777" w:rsidR="006F2E49" w:rsidRPr="009B227D" w:rsidRDefault="00BB1DF7">
            <w:pPr>
              <w:pStyle w:val="Compact"/>
              <w:rPr>
                <w:sz w:val="18"/>
                <w:szCs w:val="18"/>
              </w:rPr>
            </w:pPr>
            <w:r w:rsidRPr="009B227D">
              <w:rPr>
                <w:sz w:val="18"/>
                <w:szCs w:val="18"/>
              </w:rPr>
              <w:t xml:space="preserve">Élément de métadonnées </w:t>
            </w:r>
            <w:hyperlink w:anchor="résolution-spatiale">
              <w:r w:rsidRPr="009B227D">
                <w:rPr>
                  <w:rStyle w:val="Lienhypertexte"/>
                  <w:sz w:val="18"/>
                  <w:szCs w:val="18"/>
                </w:rPr>
                <w:t>“Résolution spatiale”</w:t>
              </w:r>
            </w:hyperlink>
          </w:p>
        </w:tc>
        <w:tc>
          <w:tcPr>
            <w:cnfStyle w:val="000010000000" w:firstRow="0" w:lastRow="0" w:firstColumn="0" w:lastColumn="0" w:oddVBand="1" w:evenVBand="0" w:oddHBand="0" w:evenHBand="0" w:firstRowFirstColumn="0" w:firstRowLastColumn="0" w:lastRowFirstColumn="0" w:lastRowLastColumn="0"/>
            <w:tcW w:w="0" w:type="auto"/>
          </w:tcPr>
          <w:p w14:paraId="3456E448" w14:textId="77777777" w:rsidR="006F2E49" w:rsidRPr="009B227D" w:rsidRDefault="00BB1DF7">
            <w:pPr>
              <w:pStyle w:val="Compact"/>
              <w:rPr>
                <w:sz w:val="18"/>
                <w:szCs w:val="18"/>
              </w:rPr>
            </w:pPr>
            <w:r w:rsidRPr="009B227D">
              <w:rPr>
                <w:sz w:val="18"/>
                <w:szCs w:val="18"/>
              </w:rPr>
              <w:t>10000</w:t>
            </w:r>
          </w:p>
        </w:tc>
      </w:tr>
      <w:tr w:rsidR="006F2E49" w:rsidRPr="009B227D" w14:paraId="3120FEFA"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09C36E5" w14:textId="77777777" w:rsidR="006F2E49" w:rsidRPr="009B227D" w:rsidRDefault="00BB1DF7">
            <w:pPr>
              <w:pStyle w:val="Compact"/>
              <w:rPr>
                <w:sz w:val="18"/>
                <w:szCs w:val="18"/>
              </w:rPr>
            </w:pPr>
            <w:proofErr w:type="gramStart"/>
            <w:r w:rsidRPr="009B227D">
              <w:rPr>
                <w:b/>
                <w:sz w:val="18"/>
                <w:szCs w:val="18"/>
              </w:rPr>
              <w:t>valideGest</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13F2BC98" w14:textId="77777777" w:rsidR="006F2E49" w:rsidRPr="009B227D" w:rsidRDefault="00BB1DF7">
            <w:pPr>
              <w:pStyle w:val="Compact"/>
              <w:rPr>
                <w:sz w:val="18"/>
                <w:szCs w:val="18"/>
              </w:rPr>
            </w:pPr>
            <w:r w:rsidRPr="009B227D">
              <w:rPr>
                <w:sz w:val="18"/>
                <w:szCs w:val="18"/>
              </w:rPr>
              <w:t>Validation des données numérisées de la servitude par le gestionnaire</w:t>
            </w:r>
          </w:p>
        </w:tc>
        <w:tc>
          <w:tcPr>
            <w:cnfStyle w:val="000010000000" w:firstRow="0" w:lastRow="0" w:firstColumn="0" w:lastColumn="0" w:oddVBand="1" w:evenVBand="0" w:oddHBand="0" w:evenHBand="0" w:firstRowFirstColumn="0" w:firstRowLastColumn="0" w:lastRowFirstColumn="0" w:lastRowLastColumn="0"/>
            <w:tcW w:w="0" w:type="auto"/>
          </w:tcPr>
          <w:p w14:paraId="6239DF0B" w14:textId="77777777" w:rsidR="006F2E49" w:rsidRPr="009B227D" w:rsidRDefault="00BB1DF7">
            <w:pPr>
              <w:pStyle w:val="Compact"/>
              <w:rPr>
                <w:sz w:val="18"/>
                <w:szCs w:val="18"/>
              </w:rPr>
            </w:pPr>
            <w:r w:rsidRPr="009B227D">
              <w:rPr>
                <w:sz w:val="18"/>
                <w:szCs w:val="18"/>
              </w:rPr>
              <w:t>T (oui) ou F (non). Valeur par défaut : F</w:t>
            </w:r>
          </w:p>
        </w:tc>
        <w:tc>
          <w:tcPr>
            <w:cnfStyle w:val="000001000000" w:firstRow="0" w:lastRow="0" w:firstColumn="0" w:lastColumn="0" w:oddVBand="0" w:evenVBand="1" w:oddHBand="0" w:evenHBand="0" w:firstRowFirstColumn="0" w:firstRowLastColumn="0" w:lastRowFirstColumn="0" w:lastRowLastColumn="0"/>
            <w:tcW w:w="0" w:type="auto"/>
          </w:tcPr>
          <w:p w14:paraId="612EA24E" w14:textId="77777777" w:rsidR="006F2E49" w:rsidRPr="009B227D" w:rsidRDefault="00BB1DF7">
            <w:pPr>
              <w:pStyle w:val="Compact"/>
              <w:rPr>
                <w:sz w:val="18"/>
                <w:szCs w:val="18"/>
              </w:rPr>
            </w:pPr>
            <w:r w:rsidRPr="009B227D">
              <w:rPr>
                <w:sz w:val="18"/>
                <w:szCs w:val="18"/>
              </w:rPr>
              <w:t>Indiquer systématiquement ‘</w:t>
            </w:r>
            <w:proofErr w:type="gramStart"/>
            <w:r w:rsidRPr="009B227D">
              <w:rPr>
                <w:sz w:val="18"/>
                <w:szCs w:val="18"/>
              </w:rPr>
              <w:t>T’ (</w:t>
            </w:r>
            <w:proofErr w:type="gramEnd"/>
            <w:r w:rsidRPr="009B227D">
              <w:rPr>
                <w:sz w:val="18"/>
                <w:szCs w:val="18"/>
              </w:rPr>
              <w:t>Oui)</w:t>
            </w:r>
          </w:p>
        </w:tc>
        <w:tc>
          <w:tcPr>
            <w:cnfStyle w:val="000010000000" w:firstRow="0" w:lastRow="0" w:firstColumn="0" w:lastColumn="0" w:oddVBand="1" w:evenVBand="0" w:oddHBand="0" w:evenHBand="0" w:firstRowFirstColumn="0" w:firstRowLastColumn="0" w:lastRowFirstColumn="0" w:lastRowLastColumn="0"/>
            <w:tcW w:w="0" w:type="auto"/>
          </w:tcPr>
          <w:p w14:paraId="55156719" w14:textId="77777777" w:rsidR="006F2E49" w:rsidRPr="009B227D" w:rsidRDefault="00BB1DF7">
            <w:pPr>
              <w:pStyle w:val="Compact"/>
              <w:rPr>
                <w:sz w:val="18"/>
                <w:szCs w:val="18"/>
              </w:rPr>
            </w:pPr>
            <w:r w:rsidRPr="009B227D">
              <w:rPr>
                <w:sz w:val="18"/>
                <w:szCs w:val="18"/>
              </w:rPr>
              <w:t>T</w:t>
            </w:r>
          </w:p>
        </w:tc>
      </w:tr>
      <w:tr w:rsidR="006F2E49" w:rsidRPr="009D678C" w14:paraId="297EA01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9E28EF1" w14:textId="77777777" w:rsidR="006F2E49" w:rsidRPr="009B227D" w:rsidRDefault="00BB1DF7">
            <w:pPr>
              <w:pStyle w:val="Compact"/>
              <w:rPr>
                <w:sz w:val="18"/>
                <w:szCs w:val="18"/>
              </w:rPr>
            </w:pPr>
            <w:proofErr w:type="gramStart"/>
            <w:r w:rsidRPr="009B227D">
              <w:rPr>
                <w:sz w:val="18"/>
                <w:szCs w:val="18"/>
              </w:rPr>
              <w:t>obsValidat</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3929063" w14:textId="77777777" w:rsidR="006F2E49" w:rsidRPr="009B227D" w:rsidRDefault="00BB1DF7">
            <w:pPr>
              <w:pStyle w:val="Compact"/>
              <w:rPr>
                <w:sz w:val="18"/>
                <w:szCs w:val="18"/>
              </w:rPr>
            </w:pPr>
            <w:r w:rsidRPr="009B227D">
              <w:rPr>
                <w:sz w:val="18"/>
                <w:szCs w:val="18"/>
              </w:rPr>
              <w:t>Observation relative à la validation de la servitude formulée par le gestionnaire</w:t>
            </w:r>
          </w:p>
        </w:tc>
        <w:tc>
          <w:tcPr>
            <w:cnfStyle w:val="000010000000" w:firstRow="0" w:lastRow="0" w:firstColumn="0" w:lastColumn="0" w:oddVBand="1" w:evenVBand="0" w:oddHBand="0" w:evenHBand="0" w:firstRowFirstColumn="0" w:firstRowLastColumn="0" w:lastRowFirstColumn="0" w:lastRowLastColumn="0"/>
            <w:tcW w:w="0" w:type="auto"/>
          </w:tcPr>
          <w:p w14:paraId="08BA01D5" w14:textId="77777777" w:rsidR="006F2E49" w:rsidRPr="009B227D" w:rsidRDefault="006F2E49">
            <w:pPr>
              <w:pStyle w:val="Compact"/>
              <w:rPr>
                <w:sz w:val="18"/>
                <w:szCs w:val="18"/>
              </w:rPr>
            </w:pPr>
          </w:p>
        </w:tc>
        <w:tc>
          <w:tcPr>
            <w:cnfStyle w:val="000001000000" w:firstRow="0" w:lastRow="0" w:firstColumn="0" w:lastColumn="0" w:oddVBand="0" w:evenVBand="1" w:oddHBand="0" w:evenHBand="0" w:firstRowFirstColumn="0" w:firstRowLastColumn="0" w:lastRowFirstColumn="0" w:lastRowLastColumn="0"/>
            <w:tcW w:w="0" w:type="auto"/>
          </w:tcPr>
          <w:p w14:paraId="62E4F004" w14:textId="77777777" w:rsidR="006F2E49" w:rsidRPr="009B227D" w:rsidRDefault="006F2E49">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0" w:type="auto"/>
          </w:tcPr>
          <w:p w14:paraId="03D8A6AB" w14:textId="77777777" w:rsidR="006F2E49" w:rsidRPr="009B227D" w:rsidRDefault="006F2E49">
            <w:pPr>
              <w:pStyle w:val="Compact"/>
              <w:rPr>
                <w:sz w:val="18"/>
                <w:szCs w:val="18"/>
              </w:rPr>
            </w:pPr>
          </w:p>
        </w:tc>
      </w:tr>
      <w:tr w:rsidR="006F2E49" w:rsidRPr="009B227D" w14:paraId="62A76D4C"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9D0BED6" w14:textId="77777777" w:rsidR="006F2E49" w:rsidRPr="009B227D" w:rsidRDefault="00BB1DF7">
            <w:pPr>
              <w:pStyle w:val="Compact"/>
              <w:rPr>
                <w:sz w:val="18"/>
                <w:szCs w:val="18"/>
              </w:rPr>
            </w:pPr>
            <w:proofErr w:type="gramStart"/>
            <w:r w:rsidRPr="009B227D">
              <w:rPr>
                <w:b/>
                <w:sz w:val="18"/>
                <w:szCs w:val="18"/>
              </w:rPr>
              <w:t>modeProd</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58361D30" w14:textId="77777777" w:rsidR="006F2E49" w:rsidRPr="009B227D" w:rsidRDefault="00BB1DF7">
            <w:pPr>
              <w:pStyle w:val="Compact"/>
              <w:rPr>
                <w:sz w:val="18"/>
                <w:szCs w:val="18"/>
              </w:rPr>
            </w:pPr>
            <w:r w:rsidRPr="009B227D">
              <w:rPr>
                <w:sz w:val="18"/>
                <w:szCs w:val="18"/>
              </w:rPr>
              <w:t>Mode d’obtention de la SUP</w:t>
            </w:r>
          </w:p>
        </w:tc>
        <w:tc>
          <w:tcPr>
            <w:cnfStyle w:val="000010000000" w:firstRow="0" w:lastRow="0" w:firstColumn="0" w:lastColumn="0" w:oddVBand="1" w:evenVBand="0" w:oddHBand="0" w:evenHBand="0" w:firstRowFirstColumn="0" w:firstRowLastColumn="0" w:lastRowFirstColumn="0" w:lastRowLastColumn="0"/>
            <w:tcW w:w="0" w:type="auto"/>
          </w:tcPr>
          <w:p w14:paraId="2F0AA79C" w14:textId="77777777" w:rsidR="006F2E49" w:rsidRPr="009B227D" w:rsidRDefault="00BB1DF7">
            <w:pPr>
              <w:pStyle w:val="Compact"/>
              <w:rPr>
                <w:sz w:val="18"/>
                <w:szCs w:val="18"/>
              </w:rPr>
            </w:pPr>
            <w:r w:rsidRPr="009B227D">
              <w:rPr>
                <w:sz w:val="18"/>
                <w:szCs w:val="18"/>
              </w:rPr>
              <w:t>Voir énumération « modeProd » §4.3.7 du standard</w:t>
            </w:r>
          </w:p>
        </w:tc>
        <w:tc>
          <w:tcPr>
            <w:cnfStyle w:val="000001000000" w:firstRow="0" w:lastRow="0" w:firstColumn="0" w:lastColumn="0" w:oddVBand="0" w:evenVBand="1" w:oddHBand="0" w:evenHBand="0" w:firstRowFirstColumn="0" w:firstRowLastColumn="0" w:lastRowFirstColumn="0" w:lastRowLastColumn="0"/>
            <w:tcW w:w="0" w:type="auto"/>
          </w:tcPr>
          <w:p w14:paraId="46CCD819" w14:textId="77777777" w:rsidR="006F2E49" w:rsidRPr="009B227D" w:rsidRDefault="00BB1DF7">
            <w:pPr>
              <w:pStyle w:val="Compact"/>
              <w:rPr>
                <w:sz w:val="18"/>
                <w:szCs w:val="18"/>
              </w:rPr>
            </w:pPr>
            <w:r w:rsidRPr="009B227D">
              <w:rPr>
                <w:sz w:val="18"/>
                <w:szCs w:val="18"/>
              </w:rPr>
              <w:t>Indiquer systématiquement “Reconstitution”</w:t>
            </w:r>
          </w:p>
        </w:tc>
        <w:tc>
          <w:tcPr>
            <w:cnfStyle w:val="000010000000" w:firstRow="0" w:lastRow="0" w:firstColumn="0" w:lastColumn="0" w:oddVBand="1" w:evenVBand="0" w:oddHBand="0" w:evenHBand="0" w:firstRowFirstColumn="0" w:firstRowLastColumn="0" w:lastRowFirstColumn="0" w:lastRowLastColumn="0"/>
            <w:tcW w:w="0" w:type="auto"/>
          </w:tcPr>
          <w:p w14:paraId="3B8B1B69" w14:textId="77777777" w:rsidR="006F2E49" w:rsidRPr="009B227D" w:rsidRDefault="00BB1DF7">
            <w:pPr>
              <w:pStyle w:val="Compact"/>
              <w:rPr>
                <w:sz w:val="18"/>
                <w:szCs w:val="18"/>
              </w:rPr>
            </w:pPr>
            <w:r w:rsidRPr="009B227D">
              <w:rPr>
                <w:sz w:val="18"/>
                <w:szCs w:val="18"/>
              </w:rPr>
              <w:t>Reconstitution</w:t>
            </w:r>
          </w:p>
        </w:tc>
      </w:tr>
      <w:tr w:rsidR="006F2E49" w:rsidRPr="009B227D" w14:paraId="636A5FE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C18FADD" w14:textId="77777777" w:rsidR="006F2E49" w:rsidRPr="009B227D" w:rsidRDefault="00BB1DF7">
            <w:pPr>
              <w:pStyle w:val="Compact"/>
              <w:rPr>
                <w:sz w:val="18"/>
                <w:szCs w:val="18"/>
              </w:rPr>
            </w:pPr>
            <w:proofErr w:type="gramStart"/>
            <w:r w:rsidRPr="009B227D">
              <w:rPr>
                <w:sz w:val="18"/>
                <w:szCs w:val="18"/>
              </w:rPr>
              <w:t>quiProd</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755CCC98" w14:textId="77777777" w:rsidR="006F2E49" w:rsidRPr="009B227D" w:rsidRDefault="00BB1DF7">
            <w:pPr>
              <w:pStyle w:val="Compact"/>
              <w:rPr>
                <w:sz w:val="18"/>
                <w:szCs w:val="18"/>
              </w:rPr>
            </w:pPr>
            <w:r w:rsidRPr="009B227D">
              <w:rPr>
                <w:sz w:val="18"/>
                <w:szCs w:val="18"/>
              </w:rPr>
              <w:t>Organisme ayant numérisé la SUP</w:t>
            </w:r>
          </w:p>
        </w:tc>
        <w:tc>
          <w:tcPr>
            <w:cnfStyle w:val="000010000000" w:firstRow="0" w:lastRow="0" w:firstColumn="0" w:lastColumn="0" w:oddVBand="1" w:evenVBand="0" w:oddHBand="0" w:evenHBand="0" w:firstRowFirstColumn="0" w:firstRowLastColumn="0" w:lastRowFirstColumn="0" w:lastRowLastColumn="0"/>
            <w:tcW w:w="0" w:type="auto"/>
          </w:tcPr>
          <w:p w14:paraId="0421DB08" w14:textId="77777777" w:rsidR="006F2E49" w:rsidRPr="009B227D" w:rsidRDefault="00BB1DF7">
            <w:pPr>
              <w:pStyle w:val="Compact"/>
              <w:rPr>
                <w:sz w:val="18"/>
                <w:szCs w:val="18"/>
              </w:rPr>
            </w:pPr>
            <w:r w:rsidRPr="009B227D">
              <w:rPr>
                <w:sz w:val="18"/>
                <w:szCs w:val="18"/>
              </w:rPr>
              <w:t>Valeur vide interdite si modeProd vaut « numerisation »</w:t>
            </w:r>
          </w:p>
        </w:tc>
        <w:tc>
          <w:tcPr>
            <w:cnfStyle w:val="000001000000" w:firstRow="0" w:lastRow="0" w:firstColumn="0" w:lastColumn="0" w:oddVBand="0" w:evenVBand="1" w:oddHBand="0" w:evenHBand="0" w:firstRowFirstColumn="0" w:firstRowLastColumn="0" w:lastRowFirstColumn="0" w:lastRowLastColumn="0"/>
            <w:tcW w:w="0" w:type="auto"/>
          </w:tcPr>
          <w:p w14:paraId="21DC8678" w14:textId="77777777" w:rsidR="006F2E49" w:rsidRPr="009B227D" w:rsidRDefault="00BB1DF7">
            <w:pPr>
              <w:pStyle w:val="Compact"/>
              <w:rPr>
                <w:sz w:val="18"/>
                <w:szCs w:val="18"/>
              </w:rPr>
            </w:pPr>
            <w:r w:rsidRPr="009B227D">
              <w:rPr>
                <w:sz w:val="18"/>
                <w:szCs w:val="18"/>
              </w:rPr>
              <w:t>Élément de métadonnées “</w:t>
            </w:r>
            <w:hyperlink w:anchor="organisation-responsable-de-la-ressource">
              <w:r w:rsidRPr="009B227D">
                <w:rPr>
                  <w:rStyle w:val="Lienhypertexte"/>
                  <w:sz w:val="18"/>
                  <w:szCs w:val="18"/>
                </w:rPr>
                <w:t>Organisation responsable de la ressource</w:t>
              </w:r>
            </w:hyperlink>
            <w:r w:rsidRPr="009B227D">
              <w:rPr>
                <w:sz w:val="18"/>
                <w:szCs w:val="18"/>
              </w:rPr>
              <w:t>” (</w:t>
            </w:r>
            <w:r w:rsidRPr="009B227D">
              <w:rPr>
                <w:rStyle w:val="VerbatimChar"/>
                <w:sz w:val="18"/>
                <w:szCs w:val="18"/>
              </w:rPr>
              <w:t>organisationName</w:t>
            </w:r>
            <w:r w:rsidRPr="009B227D">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241F64CA" w14:textId="77777777" w:rsidR="006F2E49" w:rsidRPr="009B227D" w:rsidRDefault="00BB1DF7">
            <w:pPr>
              <w:pStyle w:val="Compact"/>
              <w:rPr>
                <w:sz w:val="18"/>
                <w:szCs w:val="18"/>
              </w:rPr>
            </w:pPr>
            <w:r w:rsidRPr="009B227D">
              <w:rPr>
                <w:sz w:val="18"/>
                <w:szCs w:val="18"/>
              </w:rPr>
              <w:t>DDTM34</w:t>
            </w:r>
          </w:p>
        </w:tc>
      </w:tr>
      <w:tr w:rsidR="006F2E49" w:rsidRPr="009D678C" w14:paraId="49415749"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2ED84C0" w14:textId="77777777" w:rsidR="006F2E49" w:rsidRPr="009B227D" w:rsidRDefault="00BB1DF7">
            <w:pPr>
              <w:pStyle w:val="Compact"/>
              <w:rPr>
                <w:sz w:val="18"/>
                <w:szCs w:val="18"/>
              </w:rPr>
            </w:pPr>
            <w:proofErr w:type="gramStart"/>
            <w:r w:rsidRPr="009B227D">
              <w:rPr>
                <w:sz w:val="18"/>
                <w:szCs w:val="18"/>
              </w:rPr>
              <w:t>docSource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D0A61D6" w14:textId="77777777" w:rsidR="006F2E49" w:rsidRPr="009B227D" w:rsidRDefault="00BB1DF7">
            <w:pPr>
              <w:pStyle w:val="Compact"/>
              <w:rPr>
                <w:sz w:val="18"/>
                <w:szCs w:val="18"/>
              </w:rPr>
            </w:pPr>
            <w:r w:rsidRPr="009B227D">
              <w:rPr>
                <w:sz w:val="18"/>
                <w:szCs w:val="18"/>
              </w:rPr>
              <w:t>Document graphique ayant été numérisé</w:t>
            </w:r>
          </w:p>
        </w:tc>
        <w:tc>
          <w:tcPr>
            <w:cnfStyle w:val="000010000000" w:firstRow="0" w:lastRow="0" w:firstColumn="0" w:lastColumn="0" w:oddVBand="1" w:evenVBand="0" w:oddHBand="0" w:evenHBand="0" w:firstRowFirstColumn="0" w:firstRowLastColumn="0" w:lastRowFirstColumn="0" w:lastRowLastColumn="0"/>
            <w:tcW w:w="0" w:type="auto"/>
          </w:tcPr>
          <w:p w14:paraId="42582F67" w14:textId="77777777" w:rsidR="006F2E49" w:rsidRPr="009B227D" w:rsidRDefault="00BB1DF7">
            <w:pPr>
              <w:pStyle w:val="Compact"/>
              <w:rPr>
                <w:sz w:val="18"/>
                <w:szCs w:val="18"/>
              </w:rPr>
            </w:pPr>
            <w:r w:rsidRPr="009B227D">
              <w:rPr>
                <w:sz w:val="18"/>
                <w:szCs w:val="18"/>
              </w:rPr>
              <w:t>Valeur vide interdite si modeProd vaut « numerisation »</w:t>
            </w:r>
          </w:p>
        </w:tc>
        <w:tc>
          <w:tcPr>
            <w:cnfStyle w:val="000001000000" w:firstRow="0" w:lastRow="0" w:firstColumn="0" w:lastColumn="0" w:oddVBand="0" w:evenVBand="1" w:oddHBand="0" w:evenHBand="0" w:firstRowFirstColumn="0" w:firstRowLastColumn="0" w:lastRowFirstColumn="0" w:lastRowLastColumn="0"/>
            <w:tcW w:w="0" w:type="auto"/>
          </w:tcPr>
          <w:p w14:paraId="4C1F591C" w14:textId="77777777" w:rsidR="006F2E49" w:rsidRPr="009B227D" w:rsidRDefault="006F2E49">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0" w:type="auto"/>
          </w:tcPr>
          <w:p w14:paraId="69AA6714" w14:textId="77777777" w:rsidR="006F2E49" w:rsidRPr="009B227D" w:rsidRDefault="006F2E49">
            <w:pPr>
              <w:pStyle w:val="Compact"/>
              <w:rPr>
                <w:sz w:val="18"/>
                <w:szCs w:val="18"/>
              </w:rPr>
            </w:pPr>
          </w:p>
        </w:tc>
      </w:tr>
    </w:tbl>
    <w:p w14:paraId="6ABE705F" w14:textId="77777777" w:rsidR="006F2E49" w:rsidRDefault="00BB1DF7">
      <w:pPr>
        <w:pStyle w:val="Titre4"/>
      </w:pPr>
      <w:bookmarkStart w:id="362" w:name="correspondances-pour-la-table-generateur"/>
      <w:bookmarkEnd w:id="361"/>
      <w:r>
        <w:t>Correspondances pour la table Generateur</w:t>
      </w:r>
    </w:p>
    <w:tbl>
      <w:tblPr>
        <w:tblStyle w:val="Table"/>
        <w:tblW w:w="0" w:type="auto"/>
        <w:tblLook w:val="0020" w:firstRow="1" w:lastRow="0" w:firstColumn="0" w:lastColumn="0" w:noHBand="0" w:noVBand="0"/>
      </w:tblPr>
      <w:tblGrid>
        <w:gridCol w:w="1369"/>
        <w:gridCol w:w="1695"/>
        <w:gridCol w:w="2243"/>
        <w:gridCol w:w="2163"/>
        <w:gridCol w:w="1920"/>
      </w:tblGrid>
      <w:tr w:rsidR="006F2E49" w:rsidRPr="009B227D" w14:paraId="5EC26ED3"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6E9D916" w14:textId="77777777" w:rsidR="006F2E49" w:rsidRPr="009B227D" w:rsidRDefault="00BB1DF7">
            <w:pPr>
              <w:pStyle w:val="Compact"/>
              <w:rPr>
                <w:sz w:val="18"/>
                <w:szCs w:val="18"/>
              </w:rPr>
            </w:pPr>
            <w:r w:rsidRPr="009B227D">
              <w:rPr>
                <w:sz w:val="18"/>
                <w:szCs w:val="18"/>
              </w:rPr>
              <w:t>Attribut SUP</w:t>
            </w:r>
          </w:p>
        </w:tc>
        <w:tc>
          <w:tcPr>
            <w:cnfStyle w:val="000001000000" w:firstRow="0" w:lastRow="0" w:firstColumn="0" w:lastColumn="0" w:oddVBand="0" w:evenVBand="1" w:oddHBand="0" w:evenHBand="0" w:firstRowFirstColumn="0" w:firstRowLastColumn="0" w:lastRowFirstColumn="0" w:lastRowLastColumn="0"/>
            <w:tcW w:w="0" w:type="auto"/>
          </w:tcPr>
          <w:p w14:paraId="7439DC08" w14:textId="77777777" w:rsidR="006F2E49" w:rsidRPr="009B227D" w:rsidRDefault="00BB1DF7">
            <w:pPr>
              <w:pStyle w:val="Compact"/>
              <w:rPr>
                <w:sz w:val="18"/>
                <w:szCs w:val="18"/>
              </w:rPr>
            </w:pPr>
            <w:r w:rsidRPr="009B227D">
              <w:rPr>
                <w:sz w:val="18"/>
                <w:szCs w:val="18"/>
              </w:rPr>
              <w:t>Définition</w:t>
            </w:r>
          </w:p>
        </w:tc>
        <w:tc>
          <w:tcPr>
            <w:cnfStyle w:val="000010000000" w:firstRow="0" w:lastRow="0" w:firstColumn="0" w:lastColumn="0" w:oddVBand="1" w:evenVBand="0" w:oddHBand="0" w:evenHBand="0" w:firstRowFirstColumn="0" w:firstRowLastColumn="0" w:lastRowFirstColumn="0" w:lastRowLastColumn="0"/>
            <w:tcW w:w="0" w:type="auto"/>
          </w:tcPr>
          <w:p w14:paraId="6ABB2434" w14:textId="77777777" w:rsidR="006F2E49" w:rsidRPr="009B227D" w:rsidRDefault="00BB1DF7">
            <w:pPr>
              <w:pStyle w:val="Compact"/>
              <w:rPr>
                <w:sz w:val="18"/>
                <w:szCs w:val="18"/>
              </w:rPr>
            </w:pPr>
            <w:r w:rsidRPr="009B227D">
              <w:rPr>
                <w:sz w:val="18"/>
                <w:szCs w:val="18"/>
              </w:rPr>
              <w:t>Liste de valeurs autorisées ou format imposé</w:t>
            </w:r>
          </w:p>
        </w:tc>
        <w:tc>
          <w:tcPr>
            <w:cnfStyle w:val="000001000000" w:firstRow="0" w:lastRow="0" w:firstColumn="0" w:lastColumn="0" w:oddVBand="0" w:evenVBand="1" w:oddHBand="0" w:evenHBand="0" w:firstRowFirstColumn="0" w:firstRowLastColumn="0" w:lastRowFirstColumn="0" w:lastRowLastColumn="0"/>
            <w:tcW w:w="0" w:type="auto"/>
          </w:tcPr>
          <w:p w14:paraId="2868BE20" w14:textId="77777777" w:rsidR="006F2E49" w:rsidRPr="009B227D" w:rsidRDefault="00BB1DF7">
            <w:pPr>
              <w:pStyle w:val="Compact"/>
              <w:rPr>
                <w:sz w:val="18"/>
                <w:szCs w:val="18"/>
              </w:rPr>
            </w:pPr>
            <w:r w:rsidRPr="009B227D">
              <w:rPr>
                <w:sz w:val="18"/>
                <w:szCs w:val="18"/>
              </w:rPr>
              <w:t>Information correspondante Géostandard PPR</w:t>
            </w:r>
          </w:p>
        </w:tc>
        <w:tc>
          <w:tcPr>
            <w:cnfStyle w:val="000010000000" w:firstRow="0" w:lastRow="0" w:firstColumn="0" w:lastColumn="0" w:oddVBand="1" w:evenVBand="0" w:oddHBand="0" w:evenHBand="0" w:firstRowFirstColumn="0" w:firstRowLastColumn="0" w:lastRowFirstColumn="0" w:lastRowLastColumn="0"/>
            <w:tcW w:w="0" w:type="auto"/>
          </w:tcPr>
          <w:p w14:paraId="5552A64B" w14:textId="77777777" w:rsidR="006F2E49" w:rsidRPr="009B227D" w:rsidRDefault="00BB1DF7">
            <w:pPr>
              <w:pStyle w:val="Compact"/>
              <w:rPr>
                <w:sz w:val="18"/>
                <w:szCs w:val="18"/>
              </w:rPr>
            </w:pPr>
            <w:r w:rsidRPr="009B227D">
              <w:rPr>
                <w:sz w:val="18"/>
                <w:szCs w:val="18"/>
              </w:rPr>
              <w:t>Exemple de remplissage</w:t>
            </w:r>
          </w:p>
        </w:tc>
      </w:tr>
      <w:tr w:rsidR="006F2E49" w:rsidRPr="009B227D" w14:paraId="6BE85B79"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4227DDA" w14:textId="77777777" w:rsidR="006F2E49" w:rsidRPr="009B227D" w:rsidRDefault="00BB1DF7">
            <w:pPr>
              <w:pStyle w:val="Compact"/>
              <w:rPr>
                <w:sz w:val="18"/>
                <w:szCs w:val="18"/>
              </w:rPr>
            </w:pPr>
            <w:r w:rsidRPr="009B227D">
              <w:rPr>
                <w:b/>
                <w:sz w:val="18"/>
                <w:szCs w:val="18"/>
              </w:rPr>
              <w:t>(</w:t>
            </w:r>
            <w:proofErr w:type="gramStart"/>
            <w:r w:rsidRPr="009B227D">
              <w:rPr>
                <w:b/>
                <w:sz w:val="18"/>
                <w:szCs w:val="18"/>
              </w:rPr>
              <w:t>geom</w:t>
            </w:r>
            <w:proofErr w:type="gramEnd"/>
            <w:r w:rsidRPr="009B227D">
              <w:rPr>
                <w:b/>
                <w:sz w:val="18"/>
                <w:szCs w:val="18"/>
              </w:rPr>
              <w:t>)</w:t>
            </w:r>
          </w:p>
        </w:tc>
        <w:tc>
          <w:tcPr>
            <w:cnfStyle w:val="000001000000" w:firstRow="0" w:lastRow="0" w:firstColumn="0" w:lastColumn="0" w:oddVBand="0" w:evenVBand="1" w:oddHBand="0" w:evenHBand="0" w:firstRowFirstColumn="0" w:firstRowLastColumn="0" w:lastRowFirstColumn="0" w:lastRowLastColumn="0"/>
            <w:tcW w:w="0" w:type="auto"/>
          </w:tcPr>
          <w:p w14:paraId="1A42EEF0" w14:textId="77777777" w:rsidR="006F2E49" w:rsidRPr="009B227D" w:rsidRDefault="00BB1DF7">
            <w:pPr>
              <w:pStyle w:val="Compact"/>
              <w:rPr>
                <w:sz w:val="18"/>
                <w:szCs w:val="18"/>
              </w:rPr>
            </w:pPr>
            <w:r w:rsidRPr="009B227D">
              <w:rPr>
                <w:sz w:val="18"/>
                <w:szCs w:val="18"/>
              </w:rPr>
              <w:t>Géométrie de l’objet générateur, à l’origine de la servitude</w:t>
            </w:r>
          </w:p>
        </w:tc>
        <w:tc>
          <w:tcPr>
            <w:cnfStyle w:val="000010000000" w:firstRow="0" w:lastRow="0" w:firstColumn="0" w:lastColumn="0" w:oddVBand="1" w:evenVBand="0" w:oddHBand="0" w:evenHBand="0" w:firstRowFirstColumn="0" w:firstRowLastColumn="0" w:lastRowFirstColumn="0" w:lastRowLastColumn="0"/>
            <w:tcW w:w="0" w:type="auto"/>
          </w:tcPr>
          <w:p w14:paraId="14D51F64" w14:textId="77777777" w:rsidR="006F2E49" w:rsidRPr="009B227D" w:rsidRDefault="00BB1DF7">
            <w:pPr>
              <w:pStyle w:val="Compact"/>
              <w:rPr>
                <w:sz w:val="18"/>
                <w:szCs w:val="18"/>
              </w:rPr>
            </w:pPr>
            <w:r w:rsidRPr="009B227D">
              <w:rPr>
                <w:sz w:val="18"/>
                <w:szCs w:val="18"/>
              </w:rPr>
              <w:t>Surfacique</w:t>
            </w:r>
          </w:p>
        </w:tc>
        <w:tc>
          <w:tcPr>
            <w:cnfStyle w:val="000001000000" w:firstRow="0" w:lastRow="0" w:firstColumn="0" w:lastColumn="0" w:oddVBand="0" w:evenVBand="1" w:oddHBand="0" w:evenHBand="0" w:firstRowFirstColumn="0" w:firstRowLastColumn="0" w:lastRowFirstColumn="0" w:lastRowLastColumn="0"/>
            <w:tcW w:w="0" w:type="auto"/>
          </w:tcPr>
          <w:p w14:paraId="4F220DA1" w14:textId="77777777" w:rsidR="006F2E49" w:rsidRPr="009B227D" w:rsidRDefault="00BB1DF7">
            <w:pPr>
              <w:pStyle w:val="Compact"/>
              <w:rPr>
                <w:sz w:val="18"/>
                <w:szCs w:val="18"/>
              </w:rPr>
            </w:pPr>
            <w:r w:rsidRPr="009B227D">
              <w:rPr>
                <w:sz w:val="18"/>
                <w:szCs w:val="18"/>
              </w:rPr>
              <w:t>Géométrie de l’objet de la classe “</w:t>
            </w:r>
            <w:hyperlink r:id="rId274" w:anchor="classe-dobjets-perimetre">
              <w:r w:rsidRPr="009B227D">
                <w:rPr>
                  <w:rStyle w:val="Lienhypertexte"/>
                  <w:sz w:val="18"/>
                  <w:szCs w:val="18"/>
                </w:rPr>
                <w:t>Perimetre</w:t>
              </w:r>
            </w:hyperlink>
            <w:r w:rsidRPr="009B227D">
              <w:rPr>
                <w:sz w:val="18"/>
                <w:szCs w:val="18"/>
              </w:rPr>
              <w:t xml:space="preserve">” dont la valeur de la propriété </w:t>
            </w:r>
            <w:r w:rsidRPr="009B227D">
              <w:rPr>
                <w:rStyle w:val="VerbatimChar"/>
                <w:sz w:val="18"/>
                <w:szCs w:val="18"/>
              </w:rPr>
              <w:t>etatProcedure</w:t>
            </w:r>
            <w:r w:rsidRPr="009B227D">
              <w:rPr>
                <w:sz w:val="18"/>
                <w:szCs w:val="18"/>
              </w:rPr>
              <w:t xml:space="preserve"> est la plus avancée</w:t>
            </w:r>
          </w:p>
        </w:tc>
        <w:tc>
          <w:tcPr>
            <w:cnfStyle w:val="000010000000" w:firstRow="0" w:lastRow="0" w:firstColumn="0" w:lastColumn="0" w:oddVBand="1" w:evenVBand="0" w:oddHBand="0" w:evenHBand="0" w:firstRowFirstColumn="0" w:firstRowLastColumn="0" w:lastRowFirstColumn="0" w:lastRowLastColumn="0"/>
            <w:tcW w:w="0" w:type="auto"/>
          </w:tcPr>
          <w:p w14:paraId="6871AC35" w14:textId="77777777" w:rsidR="006F2E49" w:rsidRPr="009B227D" w:rsidRDefault="00BB1DF7">
            <w:pPr>
              <w:pStyle w:val="Compact"/>
              <w:rPr>
                <w:sz w:val="18"/>
                <w:szCs w:val="18"/>
              </w:rPr>
            </w:pPr>
            <w:proofErr w:type="gramStart"/>
            <w:r w:rsidRPr="009B227D">
              <w:rPr>
                <w:sz w:val="18"/>
                <w:szCs w:val="18"/>
              </w:rPr>
              <w:t>MultiPolygon(</w:t>
            </w:r>
            <w:proofErr w:type="gramEnd"/>
            <w:r w:rsidRPr="009B227D">
              <w:rPr>
                <w:sz w:val="18"/>
                <w:szCs w:val="18"/>
              </w:rPr>
              <w:t>…)</w:t>
            </w:r>
          </w:p>
        </w:tc>
      </w:tr>
      <w:tr w:rsidR="006F2E49" w:rsidRPr="009B227D" w14:paraId="520B5257"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C0A1237" w14:textId="77777777" w:rsidR="006F2E49" w:rsidRPr="009B227D" w:rsidRDefault="00BB1DF7">
            <w:pPr>
              <w:pStyle w:val="Compact"/>
              <w:rPr>
                <w:sz w:val="18"/>
                <w:szCs w:val="18"/>
              </w:rPr>
            </w:pPr>
            <w:r w:rsidRPr="009B227D">
              <w:rPr>
                <w:b/>
                <w:sz w:val="18"/>
                <w:szCs w:val="18"/>
              </w:rPr>
              <w:t>IdGen</w:t>
            </w:r>
          </w:p>
        </w:tc>
        <w:tc>
          <w:tcPr>
            <w:cnfStyle w:val="000001000000" w:firstRow="0" w:lastRow="0" w:firstColumn="0" w:lastColumn="0" w:oddVBand="0" w:evenVBand="1" w:oddHBand="0" w:evenHBand="0" w:firstRowFirstColumn="0" w:firstRowLastColumn="0" w:lastRowFirstColumn="0" w:lastRowLastColumn="0"/>
            <w:tcW w:w="0" w:type="auto"/>
          </w:tcPr>
          <w:p w14:paraId="39699921" w14:textId="77777777" w:rsidR="006F2E49" w:rsidRPr="009B227D" w:rsidRDefault="00BB1DF7">
            <w:pPr>
              <w:pStyle w:val="Compact"/>
              <w:rPr>
                <w:sz w:val="18"/>
                <w:szCs w:val="18"/>
              </w:rPr>
            </w:pPr>
            <w:r w:rsidRPr="009B227D">
              <w:rPr>
                <w:sz w:val="18"/>
                <w:szCs w:val="18"/>
              </w:rPr>
              <w:t>Identifiant du générateur</w:t>
            </w:r>
          </w:p>
        </w:tc>
        <w:tc>
          <w:tcPr>
            <w:cnfStyle w:val="000010000000" w:firstRow="0" w:lastRow="0" w:firstColumn="0" w:lastColumn="0" w:oddVBand="1" w:evenVBand="0" w:oddHBand="0" w:evenHBand="0" w:firstRowFirstColumn="0" w:firstRowLastColumn="0" w:lastRowFirstColumn="0" w:lastRowLastColumn="0"/>
            <w:tcW w:w="0" w:type="auto"/>
          </w:tcPr>
          <w:p w14:paraId="232455F7" w14:textId="77777777" w:rsidR="006F2E49" w:rsidRPr="009B227D" w:rsidRDefault="00BB1DF7">
            <w:pPr>
              <w:pStyle w:val="Compact"/>
              <w:rPr>
                <w:sz w:val="18"/>
                <w:szCs w:val="18"/>
              </w:rPr>
            </w:pPr>
            <w:r w:rsidRPr="009B227D">
              <w:rPr>
                <w:sz w:val="18"/>
                <w:szCs w:val="18"/>
              </w:rPr>
              <w:t>Voir §5.2.4 du standard. [</w:t>
            </w:r>
            <w:proofErr w:type="gramStart"/>
            <w:r w:rsidRPr="009B227D">
              <w:rPr>
                <w:sz w:val="18"/>
                <w:szCs w:val="18"/>
              </w:rPr>
              <w:t>idSup</w:t>
            </w:r>
            <w:proofErr w:type="gramEnd"/>
            <w:r w:rsidRPr="009B227D">
              <w:rPr>
                <w:sz w:val="18"/>
                <w:szCs w:val="18"/>
              </w:rPr>
              <w:t>]-[numéro incrémental]</w:t>
            </w:r>
          </w:p>
        </w:tc>
        <w:tc>
          <w:tcPr>
            <w:cnfStyle w:val="000001000000" w:firstRow="0" w:lastRow="0" w:firstColumn="0" w:lastColumn="0" w:oddVBand="0" w:evenVBand="1" w:oddHBand="0" w:evenHBand="0" w:firstRowFirstColumn="0" w:firstRowLastColumn="0" w:lastRowFirstColumn="0" w:lastRowLastColumn="0"/>
            <w:tcW w:w="0" w:type="auto"/>
          </w:tcPr>
          <w:p w14:paraId="4402A971" w14:textId="77777777" w:rsidR="006F2E49" w:rsidRPr="009B227D" w:rsidRDefault="006F2E49">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0" w:type="auto"/>
          </w:tcPr>
          <w:p w14:paraId="352B1D2F" w14:textId="77777777" w:rsidR="006F2E49" w:rsidRPr="009B227D" w:rsidRDefault="00BB1DF7">
            <w:pPr>
              <w:pStyle w:val="Compact"/>
              <w:rPr>
                <w:sz w:val="18"/>
                <w:szCs w:val="18"/>
              </w:rPr>
            </w:pPr>
            <w:r w:rsidRPr="009B227D">
              <w:rPr>
                <w:sz w:val="18"/>
                <w:szCs w:val="18"/>
              </w:rPr>
              <w:t>PM1-130008568-86-1</w:t>
            </w:r>
          </w:p>
        </w:tc>
      </w:tr>
      <w:tr w:rsidR="006F2E49" w:rsidRPr="009B227D" w14:paraId="1CFCAB4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762AB46" w14:textId="77777777" w:rsidR="006F2E49" w:rsidRPr="009B227D" w:rsidRDefault="00BB1DF7">
            <w:pPr>
              <w:pStyle w:val="Compact"/>
              <w:rPr>
                <w:sz w:val="18"/>
                <w:szCs w:val="18"/>
              </w:rPr>
            </w:pPr>
            <w:r w:rsidRPr="009B227D">
              <w:rPr>
                <w:b/>
                <w:sz w:val="18"/>
                <w:szCs w:val="18"/>
              </w:rPr>
              <w:lastRenderedPageBreak/>
              <w:t>IdSup</w:t>
            </w:r>
          </w:p>
        </w:tc>
        <w:tc>
          <w:tcPr>
            <w:cnfStyle w:val="000001000000" w:firstRow="0" w:lastRow="0" w:firstColumn="0" w:lastColumn="0" w:oddVBand="0" w:evenVBand="1" w:oddHBand="0" w:evenHBand="0" w:firstRowFirstColumn="0" w:firstRowLastColumn="0" w:lastRowFirstColumn="0" w:lastRowLastColumn="0"/>
            <w:tcW w:w="0" w:type="auto"/>
          </w:tcPr>
          <w:p w14:paraId="3F5163D6" w14:textId="77777777" w:rsidR="006F2E49" w:rsidRPr="009B227D" w:rsidRDefault="00BB1DF7">
            <w:pPr>
              <w:pStyle w:val="Compact"/>
              <w:rPr>
                <w:sz w:val="18"/>
                <w:szCs w:val="18"/>
              </w:rPr>
            </w:pPr>
            <w:r w:rsidRPr="009B227D">
              <w:rPr>
                <w:sz w:val="18"/>
                <w:szCs w:val="18"/>
              </w:rPr>
              <w:t>Identifiant de la SUP</w:t>
            </w:r>
          </w:p>
        </w:tc>
        <w:tc>
          <w:tcPr>
            <w:cnfStyle w:val="000010000000" w:firstRow="0" w:lastRow="0" w:firstColumn="0" w:lastColumn="0" w:oddVBand="1" w:evenVBand="0" w:oddHBand="0" w:evenHBand="0" w:firstRowFirstColumn="0" w:firstRowLastColumn="0" w:lastRowFirstColumn="0" w:lastRowLastColumn="0"/>
            <w:tcW w:w="0" w:type="auto"/>
          </w:tcPr>
          <w:p w14:paraId="306FE68E" w14:textId="77777777" w:rsidR="006F2E49" w:rsidRPr="009B227D" w:rsidRDefault="00BB1DF7">
            <w:pPr>
              <w:pStyle w:val="Compact"/>
              <w:rPr>
                <w:sz w:val="18"/>
                <w:szCs w:val="18"/>
              </w:rPr>
            </w:pPr>
            <w:r w:rsidRPr="009B227D">
              <w:rPr>
                <w:sz w:val="18"/>
                <w:szCs w:val="18"/>
              </w:rPr>
              <w:t>Voir §5.2.3 du standard. [</w:t>
            </w:r>
            <w:proofErr w:type="gramStart"/>
            <w:r w:rsidRPr="009B227D">
              <w:rPr>
                <w:sz w:val="18"/>
                <w:szCs w:val="18"/>
              </w:rPr>
              <w:t>cat</w:t>
            </w:r>
            <w:proofErr w:type="gramEnd"/>
            <w:r w:rsidRPr="009B227D">
              <w:rPr>
                <w:sz w:val="18"/>
                <w:szCs w:val="18"/>
              </w:rPr>
              <w:t>]-[idGest]-[numéro incrémental]</w:t>
            </w:r>
          </w:p>
        </w:tc>
        <w:tc>
          <w:tcPr>
            <w:cnfStyle w:val="000001000000" w:firstRow="0" w:lastRow="0" w:firstColumn="0" w:lastColumn="0" w:oddVBand="0" w:evenVBand="1" w:oddHBand="0" w:evenHBand="0" w:firstRowFirstColumn="0" w:firstRowLastColumn="0" w:lastRowFirstColumn="0" w:lastRowLastColumn="0"/>
            <w:tcW w:w="0" w:type="auto"/>
          </w:tcPr>
          <w:p w14:paraId="4FEC98F2" w14:textId="77777777" w:rsidR="006F2E49" w:rsidRPr="009B227D" w:rsidRDefault="006F2E49">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0" w:type="auto"/>
          </w:tcPr>
          <w:p w14:paraId="42B46111" w14:textId="77777777" w:rsidR="006F2E49" w:rsidRPr="009B227D" w:rsidRDefault="00BB1DF7">
            <w:pPr>
              <w:pStyle w:val="Compact"/>
              <w:rPr>
                <w:sz w:val="18"/>
                <w:szCs w:val="18"/>
              </w:rPr>
            </w:pPr>
            <w:r w:rsidRPr="009B227D">
              <w:rPr>
                <w:sz w:val="18"/>
                <w:szCs w:val="18"/>
              </w:rPr>
              <w:t>PM1-130008568-86</w:t>
            </w:r>
          </w:p>
        </w:tc>
      </w:tr>
      <w:tr w:rsidR="006F2E49" w:rsidRPr="009B227D" w14:paraId="08F0C4A1"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442D3E7" w14:textId="77777777" w:rsidR="006F2E49" w:rsidRPr="009B227D" w:rsidRDefault="00BB1DF7">
            <w:pPr>
              <w:pStyle w:val="Compact"/>
              <w:rPr>
                <w:sz w:val="18"/>
                <w:szCs w:val="18"/>
              </w:rPr>
            </w:pPr>
            <w:proofErr w:type="gramStart"/>
            <w:r w:rsidRPr="009B227D">
              <w:rPr>
                <w:b/>
                <w:sz w:val="18"/>
                <w:szCs w:val="18"/>
              </w:rPr>
              <w:t>nomGen</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32C7FEFD" w14:textId="77777777" w:rsidR="006F2E49" w:rsidRPr="009B227D" w:rsidRDefault="00BB1DF7">
            <w:pPr>
              <w:pStyle w:val="Compact"/>
              <w:rPr>
                <w:sz w:val="18"/>
                <w:szCs w:val="18"/>
              </w:rPr>
            </w:pPr>
            <w:r w:rsidRPr="009B227D">
              <w:rPr>
                <w:sz w:val="18"/>
                <w:szCs w:val="18"/>
              </w:rPr>
              <w:t>Nom abrégé du générateur, respectant les règles de nommage des SUP</w:t>
            </w:r>
          </w:p>
        </w:tc>
        <w:tc>
          <w:tcPr>
            <w:cnfStyle w:val="000010000000" w:firstRow="0" w:lastRow="0" w:firstColumn="0" w:lastColumn="0" w:oddVBand="1" w:evenVBand="0" w:oddHBand="0" w:evenHBand="0" w:firstRowFirstColumn="0" w:firstRowLastColumn="0" w:lastRowFirstColumn="0" w:lastRowLastColumn="0"/>
            <w:tcW w:w="0" w:type="auto"/>
          </w:tcPr>
          <w:p w14:paraId="3D8E00FC" w14:textId="77777777" w:rsidR="006F2E49" w:rsidRPr="009B227D" w:rsidRDefault="00BB1DF7">
            <w:pPr>
              <w:pStyle w:val="Compact"/>
              <w:rPr>
                <w:sz w:val="18"/>
                <w:szCs w:val="18"/>
              </w:rPr>
            </w:pPr>
            <w:r w:rsidRPr="009B227D">
              <w:rPr>
                <w:sz w:val="18"/>
                <w:szCs w:val="18"/>
              </w:rPr>
              <w:t xml:space="preserve">Voir §4.1.3 du standard : </w:t>
            </w:r>
            <w:r w:rsidRPr="009B227D">
              <w:rPr>
                <w:rStyle w:val="VerbatimChar"/>
                <w:sz w:val="18"/>
                <w:szCs w:val="18"/>
              </w:rPr>
              <w:t>[cat]_[radical]_gen</w:t>
            </w:r>
          </w:p>
        </w:tc>
        <w:tc>
          <w:tcPr>
            <w:cnfStyle w:val="000001000000" w:firstRow="0" w:lastRow="0" w:firstColumn="0" w:lastColumn="0" w:oddVBand="0" w:evenVBand="1" w:oddHBand="0" w:evenHBand="0" w:firstRowFirstColumn="0" w:firstRowLastColumn="0" w:lastRowFirstColumn="0" w:lastRowLastColumn="0"/>
            <w:tcW w:w="0" w:type="auto"/>
          </w:tcPr>
          <w:p w14:paraId="0BC88B8E" w14:textId="77777777" w:rsidR="006F2E49" w:rsidRPr="009B227D" w:rsidRDefault="00BB1DF7">
            <w:pPr>
              <w:pStyle w:val="Compact"/>
              <w:rPr>
                <w:sz w:val="18"/>
                <w:szCs w:val="18"/>
              </w:rPr>
            </w:pPr>
            <w:r w:rsidRPr="009B227D">
              <w:rPr>
                <w:sz w:val="18"/>
                <w:szCs w:val="18"/>
              </w:rPr>
              <w:t xml:space="preserve">Cf. le </w:t>
            </w:r>
            <w:hyperlink w:anchor="nommage-des-objets">
              <w:r w:rsidRPr="009B227D">
                <w:rPr>
                  <w:rStyle w:val="Lienhypertexte"/>
                  <w:sz w:val="18"/>
                  <w:szCs w:val="18"/>
                </w:rPr>
                <w:t>paragraphe sur le nommage des objets</w:t>
              </w:r>
            </w:hyperlink>
            <w:r w:rsidRPr="009B227D">
              <w:rPr>
                <w:sz w:val="18"/>
                <w:szCs w:val="18"/>
              </w:rPr>
              <w:t xml:space="preserve"> pour la détermination de [cat] et [radical]</w:t>
            </w:r>
          </w:p>
        </w:tc>
        <w:tc>
          <w:tcPr>
            <w:cnfStyle w:val="000010000000" w:firstRow="0" w:lastRow="0" w:firstColumn="0" w:lastColumn="0" w:oddVBand="1" w:evenVBand="0" w:oddHBand="0" w:evenHBand="0" w:firstRowFirstColumn="0" w:firstRowLastColumn="0" w:lastRowFirstColumn="0" w:lastRowLastColumn="0"/>
            <w:tcW w:w="0" w:type="auto"/>
          </w:tcPr>
          <w:p w14:paraId="279E8F6B" w14:textId="77777777" w:rsidR="006F2E49" w:rsidRPr="009B227D" w:rsidRDefault="00BB1DF7">
            <w:pPr>
              <w:pStyle w:val="Compact"/>
              <w:rPr>
                <w:sz w:val="18"/>
                <w:szCs w:val="18"/>
                <w:lang w:val="en-US"/>
              </w:rPr>
            </w:pPr>
            <w:r w:rsidRPr="009B227D">
              <w:rPr>
                <w:sz w:val="18"/>
                <w:szCs w:val="18"/>
                <w:lang w:val="en-US"/>
              </w:rPr>
              <w:t>PM1_PPR-I_AUTIGNAC_gen</w:t>
            </w:r>
          </w:p>
        </w:tc>
      </w:tr>
      <w:tr w:rsidR="006F2E49" w:rsidRPr="009B227D" w14:paraId="2A0EA3C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7B41647" w14:textId="77777777" w:rsidR="006F2E49" w:rsidRPr="009B227D" w:rsidRDefault="00BB1DF7">
            <w:pPr>
              <w:pStyle w:val="Compact"/>
              <w:rPr>
                <w:sz w:val="18"/>
                <w:szCs w:val="18"/>
              </w:rPr>
            </w:pPr>
            <w:proofErr w:type="gramStart"/>
            <w:r w:rsidRPr="009B227D">
              <w:rPr>
                <w:b/>
                <w:sz w:val="18"/>
                <w:szCs w:val="18"/>
              </w:rPr>
              <w:t>typeGen</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72C767B3" w14:textId="77777777" w:rsidR="006F2E49" w:rsidRPr="009B227D" w:rsidRDefault="00BB1DF7">
            <w:pPr>
              <w:pStyle w:val="Compact"/>
              <w:rPr>
                <w:sz w:val="18"/>
                <w:szCs w:val="18"/>
              </w:rPr>
            </w:pPr>
            <w:r w:rsidRPr="009B227D">
              <w:rPr>
                <w:sz w:val="18"/>
                <w:szCs w:val="18"/>
              </w:rPr>
              <w:t>Nature de l’entité génératrice</w:t>
            </w:r>
          </w:p>
        </w:tc>
        <w:tc>
          <w:tcPr>
            <w:cnfStyle w:val="000010000000" w:firstRow="0" w:lastRow="0" w:firstColumn="0" w:lastColumn="0" w:oddVBand="1" w:evenVBand="0" w:oddHBand="0" w:evenHBand="0" w:firstRowFirstColumn="0" w:firstRowLastColumn="0" w:lastRowFirstColumn="0" w:lastRowLastColumn="0"/>
            <w:tcW w:w="0" w:type="auto"/>
          </w:tcPr>
          <w:p w14:paraId="66E229EC" w14:textId="77777777" w:rsidR="006F2E49" w:rsidRPr="009B227D" w:rsidRDefault="00BB1DF7">
            <w:pPr>
              <w:pStyle w:val="Compact"/>
              <w:rPr>
                <w:sz w:val="18"/>
                <w:szCs w:val="18"/>
              </w:rPr>
            </w:pPr>
            <w:r w:rsidRPr="009B227D">
              <w:rPr>
                <w:sz w:val="18"/>
                <w:szCs w:val="18"/>
              </w:rPr>
              <w:t>Valeur imposée par le §5.4 du standard : « Périmètre règlementé des PPR »</w:t>
            </w:r>
          </w:p>
        </w:tc>
        <w:tc>
          <w:tcPr>
            <w:cnfStyle w:val="000001000000" w:firstRow="0" w:lastRow="0" w:firstColumn="0" w:lastColumn="0" w:oddVBand="0" w:evenVBand="1" w:oddHBand="0" w:evenHBand="0" w:firstRowFirstColumn="0" w:firstRowLastColumn="0" w:lastRowFirstColumn="0" w:lastRowLastColumn="0"/>
            <w:tcW w:w="0" w:type="auto"/>
          </w:tcPr>
          <w:p w14:paraId="0D6F3228" w14:textId="77777777" w:rsidR="006F2E49" w:rsidRPr="009B227D" w:rsidRDefault="006F2E49">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0" w:type="auto"/>
          </w:tcPr>
          <w:p w14:paraId="7DE3DFD3" w14:textId="77777777" w:rsidR="006F2E49" w:rsidRPr="009B227D" w:rsidRDefault="00BB1DF7">
            <w:pPr>
              <w:pStyle w:val="Compact"/>
              <w:rPr>
                <w:sz w:val="18"/>
                <w:szCs w:val="18"/>
              </w:rPr>
            </w:pPr>
            <w:r w:rsidRPr="009B227D">
              <w:rPr>
                <w:sz w:val="18"/>
                <w:szCs w:val="18"/>
              </w:rPr>
              <w:t>Périmètre règlementé des PPR </w:t>
            </w:r>
          </w:p>
        </w:tc>
      </w:tr>
      <w:tr w:rsidR="006F2E49" w:rsidRPr="009B227D" w14:paraId="0E0B8D8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EAEDCF2" w14:textId="77777777" w:rsidR="006F2E49" w:rsidRPr="009B227D" w:rsidRDefault="00BB1DF7">
            <w:pPr>
              <w:pStyle w:val="Compact"/>
              <w:rPr>
                <w:sz w:val="18"/>
                <w:szCs w:val="18"/>
              </w:rPr>
            </w:pPr>
            <w:proofErr w:type="gramStart"/>
            <w:r w:rsidRPr="009B227D">
              <w:rPr>
                <w:sz w:val="18"/>
                <w:szCs w:val="18"/>
              </w:rPr>
              <w:t>modeGenere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55EF1D9" w14:textId="77777777" w:rsidR="006F2E49" w:rsidRPr="009B227D" w:rsidRDefault="00BB1DF7">
            <w:pPr>
              <w:pStyle w:val="Compact"/>
              <w:rPr>
                <w:sz w:val="18"/>
                <w:szCs w:val="18"/>
              </w:rPr>
            </w:pPr>
            <w:r w:rsidRPr="009B227D">
              <w:rPr>
                <w:sz w:val="18"/>
                <w:szCs w:val="18"/>
              </w:rPr>
              <w:t>Description du moyen utilisé pour obtenir la géométrie du générateur</w:t>
            </w:r>
          </w:p>
        </w:tc>
        <w:tc>
          <w:tcPr>
            <w:cnfStyle w:val="000010000000" w:firstRow="0" w:lastRow="0" w:firstColumn="0" w:lastColumn="0" w:oddVBand="1" w:evenVBand="0" w:oddHBand="0" w:evenHBand="0" w:firstRowFirstColumn="0" w:firstRowLastColumn="0" w:lastRowFirstColumn="0" w:lastRowLastColumn="0"/>
            <w:tcW w:w="0" w:type="auto"/>
          </w:tcPr>
          <w:p w14:paraId="06710C0B" w14:textId="77777777" w:rsidR="006F2E49" w:rsidRPr="009B227D" w:rsidRDefault="00BB1DF7">
            <w:pPr>
              <w:pStyle w:val="Compact"/>
              <w:rPr>
                <w:sz w:val="18"/>
                <w:szCs w:val="18"/>
              </w:rPr>
            </w:pPr>
            <w:r w:rsidRPr="009B227D">
              <w:rPr>
                <w:sz w:val="18"/>
                <w:szCs w:val="18"/>
              </w:rPr>
              <w:t>Voir énumération « modeGenere » §4.3.7 du standard</w:t>
            </w:r>
          </w:p>
        </w:tc>
        <w:tc>
          <w:tcPr>
            <w:cnfStyle w:val="000001000000" w:firstRow="0" w:lastRow="0" w:firstColumn="0" w:lastColumn="0" w:oddVBand="0" w:evenVBand="1" w:oddHBand="0" w:evenHBand="0" w:firstRowFirstColumn="0" w:firstRowLastColumn="0" w:lastRowFirstColumn="0" w:lastRowLastColumn="0"/>
            <w:tcW w:w="0" w:type="auto"/>
          </w:tcPr>
          <w:p w14:paraId="39E7BF4A" w14:textId="77777777" w:rsidR="006F2E49" w:rsidRPr="009B227D" w:rsidRDefault="00BB1DF7">
            <w:pPr>
              <w:pStyle w:val="Compact"/>
              <w:rPr>
                <w:sz w:val="18"/>
                <w:szCs w:val="18"/>
              </w:rPr>
            </w:pPr>
            <w:r w:rsidRPr="009B227D">
              <w:rPr>
                <w:sz w:val="18"/>
                <w:szCs w:val="18"/>
              </w:rPr>
              <w:t>Dans le cas des PPR, la valeur “Duplication” est à utiliser</w:t>
            </w:r>
          </w:p>
        </w:tc>
        <w:tc>
          <w:tcPr>
            <w:cnfStyle w:val="000010000000" w:firstRow="0" w:lastRow="0" w:firstColumn="0" w:lastColumn="0" w:oddVBand="1" w:evenVBand="0" w:oddHBand="0" w:evenHBand="0" w:firstRowFirstColumn="0" w:firstRowLastColumn="0" w:lastRowFirstColumn="0" w:lastRowLastColumn="0"/>
            <w:tcW w:w="0" w:type="auto"/>
          </w:tcPr>
          <w:p w14:paraId="0AA243B1" w14:textId="77777777" w:rsidR="006F2E49" w:rsidRPr="009B227D" w:rsidRDefault="00BB1DF7">
            <w:pPr>
              <w:pStyle w:val="Compact"/>
              <w:rPr>
                <w:sz w:val="18"/>
                <w:szCs w:val="18"/>
              </w:rPr>
            </w:pPr>
            <w:r w:rsidRPr="009B227D">
              <w:rPr>
                <w:sz w:val="18"/>
                <w:szCs w:val="18"/>
              </w:rPr>
              <w:t>Duplication</w:t>
            </w:r>
          </w:p>
        </w:tc>
      </w:tr>
      <w:tr w:rsidR="006F2E49" w:rsidRPr="009B227D" w14:paraId="1615357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C425986" w14:textId="77777777" w:rsidR="006F2E49" w:rsidRPr="009B227D" w:rsidRDefault="00BB1DF7">
            <w:pPr>
              <w:pStyle w:val="Compact"/>
              <w:rPr>
                <w:sz w:val="18"/>
                <w:szCs w:val="18"/>
              </w:rPr>
            </w:pPr>
            <w:proofErr w:type="gramStart"/>
            <w:r w:rsidRPr="009B227D">
              <w:rPr>
                <w:sz w:val="18"/>
                <w:szCs w:val="18"/>
              </w:rPr>
              <w:t>srcGeoGen</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48715AD2" w14:textId="77777777" w:rsidR="006F2E49" w:rsidRPr="009B227D" w:rsidRDefault="00BB1DF7">
            <w:pPr>
              <w:pStyle w:val="Compact"/>
              <w:rPr>
                <w:sz w:val="18"/>
                <w:szCs w:val="18"/>
              </w:rPr>
            </w:pPr>
            <w:r w:rsidRPr="009B227D">
              <w:rPr>
                <w:sz w:val="18"/>
                <w:szCs w:val="18"/>
              </w:rPr>
              <w:t>Type de carte, référentiel géographique utilisé comme source de référencement pour la géométrie</w:t>
            </w:r>
          </w:p>
        </w:tc>
        <w:tc>
          <w:tcPr>
            <w:cnfStyle w:val="000010000000" w:firstRow="0" w:lastRow="0" w:firstColumn="0" w:lastColumn="0" w:oddVBand="1" w:evenVBand="0" w:oddHBand="0" w:evenHBand="0" w:firstRowFirstColumn="0" w:firstRowLastColumn="0" w:lastRowFirstColumn="0" w:lastRowLastColumn="0"/>
            <w:tcW w:w="0" w:type="auto"/>
          </w:tcPr>
          <w:p w14:paraId="3FB60EEB" w14:textId="77777777" w:rsidR="006F2E49" w:rsidRPr="009B227D" w:rsidRDefault="00BB1DF7">
            <w:pPr>
              <w:pStyle w:val="Compact"/>
              <w:rPr>
                <w:sz w:val="18"/>
                <w:szCs w:val="18"/>
              </w:rPr>
            </w:pPr>
            <w:r w:rsidRPr="009B227D">
              <w:rPr>
                <w:sz w:val="18"/>
                <w:szCs w:val="18"/>
              </w:rPr>
              <w:t>Valeur vide interdite si modeGenere vaut “Digitalisation” ou « liste de coordonnées »</w:t>
            </w:r>
          </w:p>
        </w:tc>
        <w:tc>
          <w:tcPr>
            <w:cnfStyle w:val="000001000000" w:firstRow="0" w:lastRow="0" w:firstColumn="0" w:lastColumn="0" w:oddVBand="0" w:evenVBand="1" w:oddHBand="0" w:evenHBand="0" w:firstRowFirstColumn="0" w:firstRowLastColumn="0" w:lastRowFirstColumn="0" w:lastRowLastColumn="0"/>
            <w:tcW w:w="0" w:type="auto"/>
          </w:tcPr>
          <w:p w14:paraId="4667250A" w14:textId="77777777" w:rsidR="006F2E49" w:rsidRPr="009B227D" w:rsidRDefault="00BB1DF7">
            <w:pPr>
              <w:pStyle w:val="Compact"/>
              <w:rPr>
                <w:sz w:val="18"/>
                <w:szCs w:val="18"/>
              </w:rPr>
            </w:pPr>
            <w:r w:rsidRPr="009B227D">
              <w:rPr>
                <w:sz w:val="18"/>
                <w:szCs w:val="18"/>
              </w:rPr>
              <w:t>Le cas échéant cette information peut être renseignée dans l’élément de métadonnée “</w:t>
            </w:r>
            <w:hyperlink w:anchor="généalogie">
              <w:r w:rsidRPr="009B227D">
                <w:rPr>
                  <w:rStyle w:val="Lienhypertexte"/>
                  <w:sz w:val="18"/>
                  <w:szCs w:val="18"/>
                </w:rPr>
                <w:t>Généalogie</w:t>
              </w:r>
            </w:hyperlink>
            <w:r w:rsidRPr="009B227D">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7E04B809" w14:textId="77777777" w:rsidR="006F2E49" w:rsidRPr="009B227D" w:rsidRDefault="00BB1DF7">
            <w:pPr>
              <w:pStyle w:val="Compact"/>
              <w:rPr>
                <w:sz w:val="18"/>
                <w:szCs w:val="18"/>
              </w:rPr>
            </w:pPr>
            <w:r w:rsidRPr="009B227D">
              <w:rPr>
                <w:sz w:val="18"/>
                <w:szCs w:val="18"/>
              </w:rPr>
              <w:t>BD Parcellaire</w:t>
            </w:r>
          </w:p>
        </w:tc>
      </w:tr>
      <w:tr w:rsidR="006F2E49" w:rsidRPr="009B227D" w14:paraId="15893F03"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6B019C6" w14:textId="77777777" w:rsidR="006F2E49" w:rsidRPr="009B227D" w:rsidRDefault="00BB1DF7">
            <w:pPr>
              <w:pStyle w:val="Compact"/>
              <w:rPr>
                <w:sz w:val="18"/>
                <w:szCs w:val="18"/>
              </w:rPr>
            </w:pPr>
            <w:proofErr w:type="gramStart"/>
            <w:r w:rsidRPr="009B227D">
              <w:rPr>
                <w:sz w:val="18"/>
                <w:szCs w:val="18"/>
              </w:rPr>
              <w:t>dateSrcGen</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CD9A615" w14:textId="77777777" w:rsidR="006F2E49" w:rsidRPr="009B227D" w:rsidRDefault="00BB1DF7">
            <w:pPr>
              <w:pStyle w:val="Compact"/>
              <w:rPr>
                <w:sz w:val="18"/>
                <w:szCs w:val="18"/>
              </w:rPr>
            </w:pPr>
            <w:r w:rsidRPr="009B227D">
              <w:rPr>
                <w:sz w:val="18"/>
                <w:szCs w:val="18"/>
              </w:rPr>
              <w:t>Date d’actualité du référentiel utilisé</w:t>
            </w:r>
          </w:p>
        </w:tc>
        <w:tc>
          <w:tcPr>
            <w:cnfStyle w:val="000010000000" w:firstRow="0" w:lastRow="0" w:firstColumn="0" w:lastColumn="0" w:oddVBand="1" w:evenVBand="0" w:oddHBand="0" w:evenHBand="0" w:firstRowFirstColumn="0" w:firstRowLastColumn="0" w:lastRowFirstColumn="0" w:lastRowLastColumn="0"/>
            <w:tcW w:w="0" w:type="auto"/>
          </w:tcPr>
          <w:p w14:paraId="74C555B5" w14:textId="77777777" w:rsidR="006F2E49" w:rsidRPr="009B227D" w:rsidRDefault="00BB1DF7">
            <w:pPr>
              <w:pStyle w:val="Compact"/>
              <w:rPr>
                <w:sz w:val="18"/>
                <w:szCs w:val="18"/>
              </w:rPr>
            </w:pPr>
            <w:r w:rsidRPr="009B227D">
              <w:rPr>
                <w:sz w:val="18"/>
                <w:szCs w:val="18"/>
              </w:rPr>
              <w:t>Valeur vide interdite si srcGeoGen est renseigné, format AAAAMMJJ</w:t>
            </w:r>
          </w:p>
        </w:tc>
        <w:tc>
          <w:tcPr>
            <w:cnfStyle w:val="000001000000" w:firstRow="0" w:lastRow="0" w:firstColumn="0" w:lastColumn="0" w:oddVBand="0" w:evenVBand="1" w:oddHBand="0" w:evenHBand="0" w:firstRowFirstColumn="0" w:firstRowLastColumn="0" w:lastRowFirstColumn="0" w:lastRowLastColumn="0"/>
            <w:tcW w:w="0" w:type="auto"/>
          </w:tcPr>
          <w:p w14:paraId="5175F81D" w14:textId="77777777" w:rsidR="006F2E49" w:rsidRPr="009B227D" w:rsidRDefault="00BB1DF7">
            <w:pPr>
              <w:pStyle w:val="Compact"/>
              <w:rPr>
                <w:sz w:val="18"/>
                <w:szCs w:val="18"/>
              </w:rPr>
            </w:pPr>
            <w:r w:rsidRPr="009B227D">
              <w:rPr>
                <w:sz w:val="18"/>
                <w:szCs w:val="18"/>
              </w:rPr>
              <w:t>Le cas échéant cette information peut être renseignée dans l’élément de métadonnée “</w:t>
            </w:r>
            <w:hyperlink w:anchor="généalogie">
              <w:r w:rsidRPr="009B227D">
                <w:rPr>
                  <w:rStyle w:val="Lienhypertexte"/>
                  <w:sz w:val="18"/>
                  <w:szCs w:val="18"/>
                </w:rPr>
                <w:t>Généalogie</w:t>
              </w:r>
            </w:hyperlink>
            <w:r w:rsidRPr="009B227D">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35BC5803" w14:textId="77777777" w:rsidR="006F2E49" w:rsidRPr="009B227D" w:rsidRDefault="00BB1DF7">
            <w:pPr>
              <w:pStyle w:val="Compact"/>
              <w:rPr>
                <w:sz w:val="18"/>
                <w:szCs w:val="18"/>
              </w:rPr>
            </w:pPr>
            <w:r w:rsidRPr="009B227D">
              <w:rPr>
                <w:sz w:val="18"/>
                <w:szCs w:val="18"/>
              </w:rPr>
              <w:t>20150101</w:t>
            </w:r>
          </w:p>
        </w:tc>
      </w:tr>
      <w:tr w:rsidR="006F2E49" w:rsidRPr="009D678C" w14:paraId="4A7AD749"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D431A59" w14:textId="77777777" w:rsidR="006F2E49" w:rsidRPr="009B227D" w:rsidRDefault="00BB1DF7">
            <w:pPr>
              <w:pStyle w:val="Compact"/>
              <w:rPr>
                <w:sz w:val="18"/>
                <w:szCs w:val="18"/>
              </w:rPr>
            </w:pPr>
            <w:proofErr w:type="gramStart"/>
            <w:r w:rsidRPr="009B227D">
              <w:rPr>
                <w:sz w:val="18"/>
                <w:szCs w:val="18"/>
              </w:rPr>
              <w:t>refBDExt</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2256B461" w14:textId="77777777" w:rsidR="006F2E49" w:rsidRPr="009B227D" w:rsidRDefault="00BB1DF7">
            <w:pPr>
              <w:pStyle w:val="Compact"/>
              <w:rPr>
                <w:sz w:val="18"/>
                <w:szCs w:val="18"/>
              </w:rPr>
            </w:pPr>
            <w:r w:rsidRPr="009B227D">
              <w:rPr>
                <w:sz w:val="18"/>
                <w:szCs w:val="18"/>
              </w:rPr>
              <w:t>Nom du référentiel ou de la source de données externes d’où provient la géométrie</w:t>
            </w:r>
          </w:p>
        </w:tc>
        <w:tc>
          <w:tcPr>
            <w:cnfStyle w:val="000010000000" w:firstRow="0" w:lastRow="0" w:firstColumn="0" w:lastColumn="0" w:oddVBand="1" w:evenVBand="0" w:oddHBand="0" w:evenHBand="0" w:firstRowFirstColumn="0" w:firstRowLastColumn="0" w:lastRowFirstColumn="0" w:lastRowLastColumn="0"/>
            <w:tcW w:w="0" w:type="auto"/>
          </w:tcPr>
          <w:p w14:paraId="7352C43A" w14:textId="77777777" w:rsidR="006F2E49" w:rsidRPr="009B227D" w:rsidRDefault="00BB1DF7">
            <w:pPr>
              <w:pStyle w:val="Compact"/>
              <w:rPr>
                <w:sz w:val="18"/>
                <w:szCs w:val="18"/>
              </w:rPr>
            </w:pPr>
            <w:r w:rsidRPr="009B227D">
              <w:rPr>
                <w:sz w:val="18"/>
                <w:szCs w:val="18"/>
              </w:rPr>
              <w:t>Valeur vide interdite si modeGenere vaut “Duplication”</w:t>
            </w:r>
          </w:p>
        </w:tc>
        <w:tc>
          <w:tcPr>
            <w:cnfStyle w:val="000001000000" w:firstRow="0" w:lastRow="0" w:firstColumn="0" w:lastColumn="0" w:oddVBand="0" w:evenVBand="1" w:oddHBand="0" w:evenHBand="0" w:firstRowFirstColumn="0" w:firstRowLastColumn="0" w:lastRowFirstColumn="0" w:lastRowLastColumn="0"/>
            <w:tcW w:w="0" w:type="auto"/>
          </w:tcPr>
          <w:p w14:paraId="493EE0DA" w14:textId="77777777" w:rsidR="006F2E49" w:rsidRPr="009B227D" w:rsidRDefault="00BB1DF7">
            <w:pPr>
              <w:pStyle w:val="Compact"/>
              <w:rPr>
                <w:sz w:val="18"/>
                <w:szCs w:val="18"/>
              </w:rPr>
            </w:pPr>
            <w:r w:rsidRPr="009B227D">
              <w:rPr>
                <w:sz w:val="18"/>
                <w:szCs w:val="18"/>
              </w:rPr>
              <w:t>Utiliser l’élément de métadonnées générales “</w:t>
            </w:r>
            <w:hyperlink w:anchor="X17e6454452e1bf95ce050b025c3483629c56b54">
              <w:r w:rsidRPr="009B227D">
                <w:rPr>
                  <w:rStyle w:val="Lienhypertexte"/>
                  <w:sz w:val="18"/>
                  <w:szCs w:val="18"/>
                </w:rPr>
                <w:t>Intitulé de la ressource</w:t>
              </w:r>
            </w:hyperlink>
            <w:r w:rsidRPr="009B227D">
              <w:rPr>
                <w:sz w:val="18"/>
                <w:szCs w:val="18"/>
              </w:rPr>
              <w:t>” pour faire référence à l’ensemble des PPR</w:t>
            </w:r>
          </w:p>
        </w:tc>
        <w:tc>
          <w:tcPr>
            <w:cnfStyle w:val="000010000000" w:firstRow="0" w:lastRow="0" w:firstColumn="0" w:lastColumn="0" w:oddVBand="1" w:evenVBand="0" w:oddHBand="0" w:evenHBand="0" w:firstRowFirstColumn="0" w:firstRowLastColumn="0" w:lastRowFirstColumn="0" w:lastRowLastColumn="0"/>
            <w:tcW w:w="0" w:type="auto"/>
          </w:tcPr>
          <w:p w14:paraId="0C44E7BC" w14:textId="77777777" w:rsidR="006F2E49" w:rsidRPr="009B227D" w:rsidRDefault="00BB1DF7">
            <w:pPr>
              <w:pStyle w:val="Compact"/>
              <w:rPr>
                <w:sz w:val="18"/>
                <w:szCs w:val="18"/>
              </w:rPr>
            </w:pPr>
            <w:r w:rsidRPr="009B227D">
              <w:rPr>
                <w:sz w:val="18"/>
                <w:szCs w:val="18"/>
              </w:rPr>
              <w:t>“Ensemble des Plans de Préventions des Risques sur le territoire français”</w:t>
            </w:r>
          </w:p>
        </w:tc>
      </w:tr>
      <w:tr w:rsidR="006F2E49" w:rsidRPr="009B227D" w14:paraId="21F90F74"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5A1EA01" w14:textId="77777777" w:rsidR="006F2E49" w:rsidRPr="009B227D" w:rsidRDefault="00BB1DF7">
            <w:pPr>
              <w:pStyle w:val="Compact"/>
              <w:rPr>
                <w:sz w:val="18"/>
                <w:szCs w:val="18"/>
              </w:rPr>
            </w:pPr>
            <w:proofErr w:type="gramStart"/>
            <w:r w:rsidRPr="009B227D">
              <w:rPr>
                <w:sz w:val="18"/>
                <w:szCs w:val="18"/>
              </w:rPr>
              <w:t>idBDExt</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0F9B0414" w14:textId="77777777" w:rsidR="006F2E49" w:rsidRPr="009B227D" w:rsidRDefault="00BB1DF7">
            <w:pPr>
              <w:pStyle w:val="Compact"/>
              <w:rPr>
                <w:sz w:val="18"/>
                <w:szCs w:val="18"/>
              </w:rPr>
            </w:pPr>
            <w:r w:rsidRPr="009B227D">
              <w:rPr>
                <w:sz w:val="18"/>
                <w:szCs w:val="18"/>
              </w:rPr>
              <w:t>Identifiant référençant l’objet correspondant dans le référentiel externe</w:t>
            </w:r>
          </w:p>
        </w:tc>
        <w:tc>
          <w:tcPr>
            <w:cnfStyle w:val="000010000000" w:firstRow="0" w:lastRow="0" w:firstColumn="0" w:lastColumn="0" w:oddVBand="1" w:evenVBand="0" w:oddHBand="0" w:evenHBand="0" w:firstRowFirstColumn="0" w:firstRowLastColumn="0" w:lastRowFirstColumn="0" w:lastRowLastColumn="0"/>
            <w:tcW w:w="0" w:type="auto"/>
          </w:tcPr>
          <w:p w14:paraId="48F83354" w14:textId="77777777" w:rsidR="006F2E49" w:rsidRPr="009B227D" w:rsidRDefault="00BB1DF7">
            <w:pPr>
              <w:pStyle w:val="Compact"/>
              <w:rPr>
                <w:sz w:val="18"/>
                <w:szCs w:val="18"/>
              </w:rPr>
            </w:pPr>
            <w:r w:rsidRPr="009B227D">
              <w:rPr>
                <w:sz w:val="18"/>
                <w:szCs w:val="18"/>
              </w:rPr>
              <w:t>Valeur vide interdite si refBDExt renseigné</w:t>
            </w:r>
          </w:p>
        </w:tc>
        <w:tc>
          <w:tcPr>
            <w:cnfStyle w:val="000001000000" w:firstRow="0" w:lastRow="0" w:firstColumn="0" w:lastColumn="0" w:oddVBand="0" w:evenVBand="1" w:oddHBand="0" w:evenHBand="0" w:firstRowFirstColumn="0" w:firstRowLastColumn="0" w:lastRowFirstColumn="0" w:lastRowLastColumn="0"/>
            <w:tcW w:w="0" w:type="auto"/>
          </w:tcPr>
          <w:p w14:paraId="74D602F7" w14:textId="77777777" w:rsidR="006F2E49" w:rsidRPr="009B227D" w:rsidRDefault="00BB1DF7">
            <w:pPr>
              <w:pStyle w:val="Compact"/>
              <w:rPr>
                <w:sz w:val="18"/>
                <w:szCs w:val="18"/>
              </w:rPr>
            </w:pPr>
            <w:r w:rsidRPr="009B227D">
              <w:rPr>
                <w:sz w:val="18"/>
                <w:szCs w:val="18"/>
              </w:rPr>
              <w:t xml:space="preserve">Valeur de l’identifiant </w:t>
            </w:r>
            <w:r w:rsidRPr="009B227D">
              <w:rPr>
                <w:rStyle w:val="VerbatimChar"/>
                <w:sz w:val="18"/>
                <w:szCs w:val="18"/>
              </w:rPr>
              <w:t>idperimetre</w:t>
            </w:r>
            <w:r w:rsidRPr="009B227D">
              <w:rPr>
                <w:sz w:val="18"/>
                <w:szCs w:val="18"/>
              </w:rPr>
              <w:t xml:space="preserve"> de la table “</w:t>
            </w:r>
            <w:hyperlink w:anchor="table-prefixeppr_perimetre_s">
              <w:r w:rsidRPr="009B227D">
                <w:rPr>
                  <w:rStyle w:val="Lienhypertexte"/>
                  <w:sz w:val="18"/>
                  <w:szCs w:val="18"/>
                </w:rPr>
                <w:t>Perimetre</w:t>
              </w:r>
            </w:hyperlink>
            <w:r w:rsidRPr="009B227D">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513CBBAF" w14:textId="77777777" w:rsidR="006F2E49" w:rsidRPr="009B227D" w:rsidRDefault="00BB1DF7">
            <w:pPr>
              <w:pStyle w:val="Compact"/>
              <w:rPr>
                <w:sz w:val="18"/>
                <w:szCs w:val="18"/>
              </w:rPr>
            </w:pPr>
            <w:r w:rsidRPr="009B227D">
              <w:rPr>
                <w:sz w:val="18"/>
                <w:szCs w:val="18"/>
              </w:rPr>
              <w:t>12345678</w:t>
            </w:r>
          </w:p>
        </w:tc>
      </w:tr>
      <w:tr w:rsidR="006F2E49" w:rsidRPr="009B227D" w14:paraId="33934FA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AD297AD" w14:textId="77777777" w:rsidR="006F2E49" w:rsidRPr="009B227D" w:rsidRDefault="00BB1DF7">
            <w:pPr>
              <w:pStyle w:val="Compact"/>
              <w:rPr>
                <w:sz w:val="18"/>
                <w:szCs w:val="18"/>
              </w:rPr>
            </w:pPr>
            <w:r w:rsidRPr="009B227D">
              <w:rPr>
                <w:b/>
                <w:sz w:val="18"/>
                <w:szCs w:val="18"/>
              </w:rPr>
              <w:t>ID_GASPAR</w:t>
            </w:r>
          </w:p>
        </w:tc>
        <w:tc>
          <w:tcPr>
            <w:cnfStyle w:val="000001000000" w:firstRow="0" w:lastRow="0" w:firstColumn="0" w:lastColumn="0" w:oddVBand="0" w:evenVBand="1" w:oddHBand="0" w:evenHBand="0" w:firstRowFirstColumn="0" w:firstRowLastColumn="0" w:lastRowFirstColumn="0" w:lastRowLastColumn="0"/>
            <w:tcW w:w="0" w:type="auto"/>
          </w:tcPr>
          <w:p w14:paraId="2C11AD14" w14:textId="77777777" w:rsidR="006F2E49" w:rsidRPr="009B227D" w:rsidRDefault="00BB1DF7">
            <w:pPr>
              <w:pStyle w:val="Compact"/>
              <w:rPr>
                <w:sz w:val="18"/>
                <w:szCs w:val="18"/>
              </w:rPr>
            </w:pPr>
            <w:r w:rsidRPr="009B227D">
              <w:rPr>
                <w:sz w:val="18"/>
                <w:szCs w:val="18"/>
              </w:rPr>
              <w:t>Identifiant GASPAR du PPR</w:t>
            </w:r>
          </w:p>
        </w:tc>
        <w:tc>
          <w:tcPr>
            <w:cnfStyle w:val="000010000000" w:firstRow="0" w:lastRow="0" w:firstColumn="0" w:lastColumn="0" w:oddVBand="1" w:evenVBand="0" w:oddHBand="0" w:evenHBand="0" w:firstRowFirstColumn="0" w:firstRowLastColumn="0" w:lastRowFirstColumn="0" w:lastRowLastColumn="0"/>
            <w:tcW w:w="0" w:type="auto"/>
          </w:tcPr>
          <w:p w14:paraId="3D299B07" w14:textId="77777777" w:rsidR="006F2E49" w:rsidRPr="009B227D" w:rsidRDefault="00BB1DF7">
            <w:pPr>
              <w:pStyle w:val="Compact"/>
              <w:rPr>
                <w:sz w:val="18"/>
                <w:szCs w:val="18"/>
              </w:rPr>
            </w:pPr>
            <w:r w:rsidRPr="009B227D">
              <w:rPr>
                <w:sz w:val="18"/>
                <w:szCs w:val="18"/>
              </w:rPr>
              <w:t xml:space="preserve">Cf. </w:t>
            </w:r>
            <w:hyperlink r:id="rId275" w:anchor="nomenclature-des-identifiants-dans-gaspar">
              <w:r w:rsidRPr="009B227D">
                <w:rPr>
                  <w:rStyle w:val="Lienhypertexte"/>
                  <w:sz w:val="18"/>
                  <w:szCs w:val="18"/>
                </w:rPr>
                <w:t>Nomenclature des identifiants dans GASPAR</w:t>
              </w:r>
            </w:hyperlink>
          </w:p>
        </w:tc>
        <w:tc>
          <w:tcPr>
            <w:cnfStyle w:val="000001000000" w:firstRow="0" w:lastRow="0" w:firstColumn="0" w:lastColumn="0" w:oddVBand="0" w:evenVBand="1" w:oddHBand="0" w:evenHBand="0" w:firstRowFirstColumn="0" w:firstRowLastColumn="0" w:lastRowFirstColumn="0" w:lastRowLastColumn="0"/>
            <w:tcW w:w="0" w:type="auto"/>
          </w:tcPr>
          <w:p w14:paraId="002D2F51" w14:textId="77777777" w:rsidR="006F2E49" w:rsidRPr="009B227D" w:rsidRDefault="00BB1DF7">
            <w:pPr>
              <w:pStyle w:val="Compact"/>
              <w:rPr>
                <w:sz w:val="18"/>
                <w:szCs w:val="18"/>
              </w:rPr>
            </w:pPr>
            <w:r w:rsidRPr="009B227D">
              <w:rPr>
                <w:sz w:val="18"/>
                <w:szCs w:val="18"/>
              </w:rPr>
              <w:t xml:space="preserve">Propriété </w:t>
            </w:r>
            <w:r w:rsidRPr="009B227D">
              <w:rPr>
                <w:rStyle w:val="VerbatimChar"/>
                <w:sz w:val="18"/>
                <w:szCs w:val="18"/>
              </w:rPr>
              <w:t>codeProcedure</w:t>
            </w:r>
            <w:r w:rsidRPr="009B227D">
              <w:rPr>
                <w:sz w:val="18"/>
                <w:szCs w:val="18"/>
              </w:rPr>
              <w:t xml:space="preserve"> de la classe </w:t>
            </w:r>
            <w:hyperlink r:id="rId276" w:anchor="classe-dobjets-perimetre">
              <w:r w:rsidRPr="009B227D">
                <w:rPr>
                  <w:rStyle w:val="Lienhypertexte"/>
                  <w:sz w:val="18"/>
                  <w:szCs w:val="18"/>
                </w:rPr>
                <w:t>Perimetre</w:t>
              </w:r>
            </w:hyperlink>
          </w:p>
        </w:tc>
        <w:tc>
          <w:tcPr>
            <w:cnfStyle w:val="000010000000" w:firstRow="0" w:lastRow="0" w:firstColumn="0" w:lastColumn="0" w:oddVBand="1" w:evenVBand="0" w:oddHBand="0" w:evenHBand="0" w:firstRowFirstColumn="0" w:firstRowLastColumn="0" w:lastRowFirstColumn="0" w:lastRowLastColumn="0"/>
            <w:tcW w:w="0" w:type="auto"/>
          </w:tcPr>
          <w:p w14:paraId="607CECBF" w14:textId="77777777" w:rsidR="006F2E49" w:rsidRPr="009B227D" w:rsidRDefault="00BB1DF7">
            <w:pPr>
              <w:pStyle w:val="Compact"/>
              <w:rPr>
                <w:sz w:val="18"/>
                <w:szCs w:val="18"/>
              </w:rPr>
            </w:pPr>
            <w:r w:rsidRPr="009B227D">
              <w:rPr>
                <w:sz w:val="18"/>
                <w:szCs w:val="18"/>
              </w:rPr>
              <w:t>34DDTM20120133</w:t>
            </w:r>
          </w:p>
        </w:tc>
      </w:tr>
      <w:tr w:rsidR="006F2E49" w:rsidRPr="009B227D" w14:paraId="2229E95D"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564847A" w14:textId="77777777" w:rsidR="006F2E49" w:rsidRPr="009B227D" w:rsidRDefault="00BB1DF7">
            <w:pPr>
              <w:pStyle w:val="Compact"/>
              <w:rPr>
                <w:sz w:val="18"/>
                <w:szCs w:val="18"/>
              </w:rPr>
            </w:pPr>
            <w:r w:rsidRPr="009B227D">
              <w:rPr>
                <w:b/>
                <w:sz w:val="18"/>
                <w:szCs w:val="18"/>
              </w:rPr>
              <w:lastRenderedPageBreak/>
              <w:t>CODE_ALEA</w:t>
            </w:r>
          </w:p>
        </w:tc>
        <w:tc>
          <w:tcPr>
            <w:cnfStyle w:val="000001000000" w:firstRow="0" w:lastRow="0" w:firstColumn="0" w:lastColumn="0" w:oddVBand="0" w:evenVBand="1" w:oddHBand="0" w:evenHBand="0" w:firstRowFirstColumn="0" w:firstRowLastColumn="0" w:lastRowFirstColumn="0" w:lastRowLastColumn="0"/>
            <w:tcW w:w="0" w:type="auto"/>
          </w:tcPr>
          <w:p w14:paraId="6C3B13FC" w14:textId="77777777" w:rsidR="006F2E49" w:rsidRPr="009B227D" w:rsidRDefault="00BB1DF7">
            <w:pPr>
              <w:pStyle w:val="Compact"/>
              <w:rPr>
                <w:sz w:val="18"/>
                <w:szCs w:val="18"/>
              </w:rPr>
            </w:pPr>
            <w:r w:rsidRPr="009B227D">
              <w:rPr>
                <w:sz w:val="18"/>
                <w:szCs w:val="18"/>
              </w:rPr>
              <w:t>Identifiant GASPAR de l’aléa</w:t>
            </w:r>
          </w:p>
        </w:tc>
        <w:tc>
          <w:tcPr>
            <w:cnfStyle w:val="000010000000" w:firstRow="0" w:lastRow="0" w:firstColumn="0" w:lastColumn="0" w:oddVBand="1" w:evenVBand="0" w:oddHBand="0" w:evenHBand="0" w:firstRowFirstColumn="0" w:firstRowLastColumn="0" w:lastRowFirstColumn="0" w:lastRowLastColumn="0"/>
            <w:tcW w:w="0" w:type="auto"/>
          </w:tcPr>
          <w:p w14:paraId="317A9851" w14:textId="77777777" w:rsidR="006F2E49" w:rsidRPr="009B227D" w:rsidRDefault="00BB1DF7">
            <w:pPr>
              <w:pStyle w:val="Compact"/>
              <w:rPr>
                <w:sz w:val="18"/>
                <w:szCs w:val="18"/>
              </w:rPr>
            </w:pPr>
            <w:r w:rsidRPr="009B227D">
              <w:rPr>
                <w:sz w:val="18"/>
                <w:szCs w:val="18"/>
              </w:rPr>
              <w:t>Voir liste de codes de valeurs possibles §5.5.1, en cas de PPR multirisques, utiliser la valeur 99</w:t>
            </w:r>
          </w:p>
        </w:tc>
        <w:tc>
          <w:tcPr>
            <w:cnfStyle w:val="000001000000" w:firstRow="0" w:lastRow="0" w:firstColumn="0" w:lastColumn="0" w:oddVBand="0" w:evenVBand="1" w:oddHBand="0" w:evenHBand="0" w:firstRowFirstColumn="0" w:firstRowLastColumn="0" w:lastRowFirstColumn="0" w:lastRowLastColumn="0"/>
            <w:tcW w:w="0" w:type="auto"/>
          </w:tcPr>
          <w:p w14:paraId="47323950" w14:textId="77777777" w:rsidR="006F2E49" w:rsidRPr="009B227D" w:rsidRDefault="00BB1DF7">
            <w:pPr>
              <w:pStyle w:val="Compact"/>
              <w:rPr>
                <w:sz w:val="18"/>
                <w:szCs w:val="18"/>
              </w:rPr>
            </w:pPr>
            <w:r w:rsidRPr="009B227D">
              <w:rPr>
                <w:sz w:val="18"/>
                <w:szCs w:val="18"/>
              </w:rPr>
              <w:t xml:space="preserve">2 premiers caractères de la propriété </w:t>
            </w:r>
            <w:r w:rsidRPr="009B227D">
              <w:rPr>
                <w:rStyle w:val="VerbatimChar"/>
                <w:sz w:val="18"/>
                <w:szCs w:val="18"/>
              </w:rPr>
              <w:t>typeAlea</w:t>
            </w:r>
            <w:r w:rsidRPr="009B227D">
              <w:rPr>
                <w:sz w:val="18"/>
                <w:szCs w:val="18"/>
              </w:rPr>
              <w:t xml:space="preserve"> des classes décrivant les zones d’aléa du PPR. Par exemple : </w:t>
            </w:r>
            <w:hyperlink w:anchor="classe-dobjets-zonealeareference">
              <w:r w:rsidRPr="009B227D">
                <w:rPr>
                  <w:rStyle w:val="Lienhypertexte"/>
                  <w:sz w:val="18"/>
                  <w:szCs w:val="18"/>
                </w:rPr>
                <w:t>ZoneAleaReference</w:t>
              </w:r>
            </w:hyperlink>
          </w:p>
        </w:tc>
        <w:tc>
          <w:tcPr>
            <w:cnfStyle w:val="000010000000" w:firstRow="0" w:lastRow="0" w:firstColumn="0" w:lastColumn="0" w:oddVBand="1" w:evenVBand="0" w:oddHBand="0" w:evenHBand="0" w:firstRowFirstColumn="0" w:firstRowLastColumn="0" w:lastRowFirstColumn="0" w:lastRowLastColumn="0"/>
            <w:tcW w:w="0" w:type="auto"/>
          </w:tcPr>
          <w:p w14:paraId="6CCD7C64" w14:textId="77777777" w:rsidR="006F2E49" w:rsidRPr="009B227D" w:rsidRDefault="00BB1DF7">
            <w:pPr>
              <w:pStyle w:val="Compact"/>
              <w:rPr>
                <w:sz w:val="18"/>
                <w:szCs w:val="18"/>
              </w:rPr>
            </w:pPr>
            <w:r w:rsidRPr="009B227D">
              <w:rPr>
                <w:sz w:val="18"/>
                <w:szCs w:val="18"/>
              </w:rPr>
              <w:t>11</w:t>
            </w:r>
          </w:p>
        </w:tc>
      </w:tr>
    </w:tbl>
    <w:p w14:paraId="3CEA50F4" w14:textId="77777777" w:rsidR="006F2E49" w:rsidRDefault="00BB1DF7">
      <w:pPr>
        <w:pStyle w:val="Titre4"/>
      </w:pPr>
      <w:bookmarkStart w:id="363" w:name="correspondances-pour-la-table-assiette"/>
      <w:bookmarkEnd w:id="362"/>
      <w:r>
        <w:t>Correspondances pour la table Assiette</w:t>
      </w:r>
    </w:p>
    <w:tbl>
      <w:tblPr>
        <w:tblStyle w:val="Table"/>
        <w:tblW w:w="0" w:type="auto"/>
        <w:tblLook w:val="0020" w:firstRow="1" w:lastRow="0" w:firstColumn="0" w:lastColumn="0" w:noHBand="0" w:noVBand="0"/>
      </w:tblPr>
      <w:tblGrid>
        <w:gridCol w:w="1379"/>
        <w:gridCol w:w="1548"/>
        <w:gridCol w:w="2124"/>
        <w:gridCol w:w="2606"/>
        <w:gridCol w:w="1733"/>
      </w:tblGrid>
      <w:tr w:rsidR="006F2E49" w:rsidRPr="009B227D" w14:paraId="2DA098B5"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4307504" w14:textId="77777777" w:rsidR="006F2E49" w:rsidRPr="009B227D" w:rsidRDefault="00BB1DF7">
            <w:pPr>
              <w:pStyle w:val="Compact"/>
              <w:rPr>
                <w:sz w:val="18"/>
                <w:szCs w:val="18"/>
              </w:rPr>
            </w:pPr>
            <w:r w:rsidRPr="009B227D">
              <w:rPr>
                <w:sz w:val="18"/>
                <w:szCs w:val="18"/>
              </w:rPr>
              <w:t>Attribut SUP</w:t>
            </w:r>
          </w:p>
        </w:tc>
        <w:tc>
          <w:tcPr>
            <w:cnfStyle w:val="000001000000" w:firstRow="0" w:lastRow="0" w:firstColumn="0" w:lastColumn="0" w:oddVBand="0" w:evenVBand="1" w:oddHBand="0" w:evenHBand="0" w:firstRowFirstColumn="0" w:firstRowLastColumn="0" w:lastRowFirstColumn="0" w:lastRowLastColumn="0"/>
            <w:tcW w:w="0" w:type="auto"/>
          </w:tcPr>
          <w:p w14:paraId="5205BBCC" w14:textId="77777777" w:rsidR="006F2E49" w:rsidRPr="009B227D" w:rsidRDefault="00BB1DF7">
            <w:pPr>
              <w:pStyle w:val="Compact"/>
              <w:rPr>
                <w:sz w:val="18"/>
                <w:szCs w:val="18"/>
              </w:rPr>
            </w:pPr>
            <w:r w:rsidRPr="009B227D">
              <w:rPr>
                <w:sz w:val="18"/>
                <w:szCs w:val="18"/>
              </w:rPr>
              <w:t>Définition</w:t>
            </w:r>
          </w:p>
        </w:tc>
        <w:tc>
          <w:tcPr>
            <w:cnfStyle w:val="000010000000" w:firstRow="0" w:lastRow="0" w:firstColumn="0" w:lastColumn="0" w:oddVBand="1" w:evenVBand="0" w:oddHBand="0" w:evenHBand="0" w:firstRowFirstColumn="0" w:firstRowLastColumn="0" w:lastRowFirstColumn="0" w:lastRowLastColumn="0"/>
            <w:tcW w:w="0" w:type="auto"/>
          </w:tcPr>
          <w:p w14:paraId="4102546E" w14:textId="77777777" w:rsidR="006F2E49" w:rsidRPr="009B227D" w:rsidRDefault="00BB1DF7">
            <w:pPr>
              <w:pStyle w:val="Compact"/>
              <w:rPr>
                <w:sz w:val="18"/>
                <w:szCs w:val="18"/>
              </w:rPr>
            </w:pPr>
            <w:r w:rsidRPr="009B227D">
              <w:rPr>
                <w:sz w:val="18"/>
                <w:szCs w:val="18"/>
              </w:rPr>
              <w:t>Liste de valeurs autorisées ou format imposé</w:t>
            </w:r>
          </w:p>
        </w:tc>
        <w:tc>
          <w:tcPr>
            <w:cnfStyle w:val="000001000000" w:firstRow="0" w:lastRow="0" w:firstColumn="0" w:lastColumn="0" w:oddVBand="0" w:evenVBand="1" w:oddHBand="0" w:evenHBand="0" w:firstRowFirstColumn="0" w:firstRowLastColumn="0" w:lastRowFirstColumn="0" w:lastRowLastColumn="0"/>
            <w:tcW w:w="0" w:type="auto"/>
          </w:tcPr>
          <w:p w14:paraId="116DD934" w14:textId="77777777" w:rsidR="006F2E49" w:rsidRPr="009B227D" w:rsidRDefault="00BB1DF7">
            <w:pPr>
              <w:pStyle w:val="Compact"/>
              <w:rPr>
                <w:sz w:val="18"/>
                <w:szCs w:val="18"/>
              </w:rPr>
            </w:pPr>
            <w:r w:rsidRPr="009B227D">
              <w:rPr>
                <w:sz w:val="18"/>
                <w:szCs w:val="18"/>
              </w:rPr>
              <w:t>Information correspondante Géostandard PPR</w:t>
            </w:r>
          </w:p>
        </w:tc>
        <w:tc>
          <w:tcPr>
            <w:cnfStyle w:val="000010000000" w:firstRow="0" w:lastRow="0" w:firstColumn="0" w:lastColumn="0" w:oddVBand="1" w:evenVBand="0" w:oddHBand="0" w:evenHBand="0" w:firstRowFirstColumn="0" w:firstRowLastColumn="0" w:lastRowFirstColumn="0" w:lastRowLastColumn="0"/>
            <w:tcW w:w="0" w:type="auto"/>
          </w:tcPr>
          <w:p w14:paraId="3E32602E" w14:textId="77777777" w:rsidR="006F2E49" w:rsidRPr="009B227D" w:rsidRDefault="00BB1DF7">
            <w:pPr>
              <w:pStyle w:val="Compact"/>
              <w:rPr>
                <w:sz w:val="18"/>
                <w:szCs w:val="18"/>
              </w:rPr>
            </w:pPr>
            <w:r w:rsidRPr="009B227D">
              <w:rPr>
                <w:sz w:val="18"/>
                <w:szCs w:val="18"/>
              </w:rPr>
              <w:t>Exemple de remplissage</w:t>
            </w:r>
          </w:p>
        </w:tc>
      </w:tr>
      <w:tr w:rsidR="006F2E49" w:rsidRPr="009B227D" w14:paraId="5C4667D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50F22FC" w14:textId="77777777" w:rsidR="006F2E49" w:rsidRPr="009B227D" w:rsidRDefault="00BB1DF7">
            <w:pPr>
              <w:pStyle w:val="Compact"/>
              <w:rPr>
                <w:sz w:val="18"/>
                <w:szCs w:val="18"/>
              </w:rPr>
            </w:pPr>
            <w:r w:rsidRPr="009B227D">
              <w:rPr>
                <w:b/>
                <w:sz w:val="18"/>
                <w:szCs w:val="18"/>
              </w:rPr>
              <w:t>(</w:t>
            </w:r>
            <w:proofErr w:type="gramStart"/>
            <w:r w:rsidRPr="009B227D">
              <w:rPr>
                <w:b/>
                <w:sz w:val="18"/>
                <w:szCs w:val="18"/>
              </w:rPr>
              <w:t>geom</w:t>
            </w:r>
            <w:proofErr w:type="gramEnd"/>
            <w:r w:rsidRPr="009B227D">
              <w:rPr>
                <w:b/>
                <w:sz w:val="18"/>
                <w:szCs w:val="18"/>
              </w:rPr>
              <w:t>)</w:t>
            </w:r>
          </w:p>
        </w:tc>
        <w:tc>
          <w:tcPr>
            <w:cnfStyle w:val="000001000000" w:firstRow="0" w:lastRow="0" w:firstColumn="0" w:lastColumn="0" w:oddVBand="0" w:evenVBand="1" w:oddHBand="0" w:evenHBand="0" w:firstRowFirstColumn="0" w:firstRowLastColumn="0" w:lastRowFirstColumn="0" w:lastRowLastColumn="0"/>
            <w:tcW w:w="0" w:type="auto"/>
          </w:tcPr>
          <w:p w14:paraId="30BDDF1C" w14:textId="77777777" w:rsidR="006F2E49" w:rsidRPr="009B227D" w:rsidRDefault="00BB1DF7">
            <w:pPr>
              <w:pStyle w:val="Compact"/>
              <w:rPr>
                <w:sz w:val="18"/>
                <w:szCs w:val="18"/>
              </w:rPr>
            </w:pPr>
            <w:r w:rsidRPr="009B227D">
              <w:rPr>
                <w:sz w:val="18"/>
                <w:szCs w:val="18"/>
              </w:rPr>
              <w:t>Géométrie de l’objet assiette, sur laquelle s’applique la servitude</w:t>
            </w:r>
          </w:p>
        </w:tc>
        <w:tc>
          <w:tcPr>
            <w:cnfStyle w:val="000010000000" w:firstRow="0" w:lastRow="0" w:firstColumn="0" w:lastColumn="0" w:oddVBand="1" w:evenVBand="0" w:oddHBand="0" w:evenHBand="0" w:firstRowFirstColumn="0" w:firstRowLastColumn="0" w:lastRowFirstColumn="0" w:lastRowLastColumn="0"/>
            <w:tcW w:w="0" w:type="auto"/>
          </w:tcPr>
          <w:p w14:paraId="7F250C89" w14:textId="77777777" w:rsidR="006F2E49" w:rsidRPr="009B227D" w:rsidRDefault="00BB1DF7">
            <w:pPr>
              <w:pStyle w:val="Compact"/>
              <w:rPr>
                <w:sz w:val="18"/>
                <w:szCs w:val="18"/>
              </w:rPr>
            </w:pPr>
            <w:r w:rsidRPr="009B227D">
              <w:rPr>
                <w:sz w:val="18"/>
                <w:szCs w:val="18"/>
              </w:rPr>
              <w:t>Surfacique</w:t>
            </w:r>
          </w:p>
        </w:tc>
        <w:tc>
          <w:tcPr>
            <w:cnfStyle w:val="000001000000" w:firstRow="0" w:lastRow="0" w:firstColumn="0" w:lastColumn="0" w:oddVBand="0" w:evenVBand="1" w:oddHBand="0" w:evenHBand="0" w:firstRowFirstColumn="0" w:firstRowLastColumn="0" w:lastRowFirstColumn="0" w:lastRowLastColumn="0"/>
            <w:tcW w:w="0" w:type="auto"/>
          </w:tcPr>
          <w:p w14:paraId="4B5EDC07" w14:textId="77777777" w:rsidR="006F2E49" w:rsidRPr="009B227D" w:rsidRDefault="00BB1DF7">
            <w:pPr>
              <w:pStyle w:val="Compact"/>
              <w:rPr>
                <w:sz w:val="18"/>
                <w:szCs w:val="18"/>
              </w:rPr>
            </w:pPr>
            <w:r w:rsidRPr="009B227D">
              <w:rPr>
                <w:sz w:val="18"/>
                <w:szCs w:val="18"/>
              </w:rPr>
              <w:t xml:space="preserve">La géométrie est l’enveloppe agrégée des objets du Zonage réglementaire : Classes </w:t>
            </w:r>
            <w:hyperlink w:anchor="classe-dobjets-zonereglementaireurba">
              <w:r w:rsidRPr="009B227D">
                <w:rPr>
                  <w:rStyle w:val="Lienhypertexte"/>
                  <w:sz w:val="18"/>
                  <w:szCs w:val="18"/>
                </w:rPr>
                <w:t>ZoneReglementaireUrba</w:t>
              </w:r>
            </w:hyperlink>
            <w:r w:rsidRPr="009B227D">
              <w:rPr>
                <w:sz w:val="18"/>
                <w:szCs w:val="18"/>
              </w:rPr>
              <w:t xml:space="preserve"> et </w:t>
            </w:r>
            <w:hyperlink w:anchor="classe-dobjets-zonereglementairefoncier">
              <w:r w:rsidRPr="009B227D">
                <w:rPr>
                  <w:rStyle w:val="Lienhypertexte"/>
                  <w:sz w:val="18"/>
                  <w:szCs w:val="18"/>
                </w:rPr>
                <w:t>ZoneReglementaireFoncier</w:t>
              </w:r>
            </w:hyperlink>
          </w:p>
        </w:tc>
        <w:tc>
          <w:tcPr>
            <w:cnfStyle w:val="000010000000" w:firstRow="0" w:lastRow="0" w:firstColumn="0" w:lastColumn="0" w:oddVBand="1" w:evenVBand="0" w:oddHBand="0" w:evenHBand="0" w:firstRowFirstColumn="0" w:firstRowLastColumn="0" w:lastRowFirstColumn="0" w:lastRowLastColumn="0"/>
            <w:tcW w:w="0" w:type="auto"/>
          </w:tcPr>
          <w:p w14:paraId="112BE6EA" w14:textId="77777777" w:rsidR="006F2E49" w:rsidRPr="009B227D" w:rsidRDefault="00BB1DF7">
            <w:pPr>
              <w:pStyle w:val="Compact"/>
              <w:rPr>
                <w:sz w:val="18"/>
                <w:szCs w:val="18"/>
              </w:rPr>
            </w:pPr>
            <w:proofErr w:type="gramStart"/>
            <w:r w:rsidRPr="009B227D">
              <w:rPr>
                <w:sz w:val="18"/>
                <w:szCs w:val="18"/>
              </w:rPr>
              <w:t>MultiPolygon(</w:t>
            </w:r>
            <w:proofErr w:type="gramEnd"/>
            <w:r w:rsidRPr="009B227D">
              <w:rPr>
                <w:sz w:val="18"/>
                <w:szCs w:val="18"/>
              </w:rPr>
              <w:t>…)</w:t>
            </w:r>
          </w:p>
        </w:tc>
      </w:tr>
      <w:tr w:rsidR="006F2E49" w:rsidRPr="009B227D" w14:paraId="70822C43"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40A6BDD" w14:textId="77777777" w:rsidR="006F2E49" w:rsidRPr="009B227D" w:rsidRDefault="00BB1DF7">
            <w:pPr>
              <w:pStyle w:val="Compact"/>
              <w:rPr>
                <w:sz w:val="18"/>
                <w:szCs w:val="18"/>
              </w:rPr>
            </w:pPr>
            <w:r w:rsidRPr="009B227D">
              <w:rPr>
                <w:b/>
                <w:sz w:val="18"/>
                <w:szCs w:val="18"/>
              </w:rPr>
              <w:t>IdAss</w:t>
            </w:r>
          </w:p>
        </w:tc>
        <w:tc>
          <w:tcPr>
            <w:cnfStyle w:val="000001000000" w:firstRow="0" w:lastRow="0" w:firstColumn="0" w:lastColumn="0" w:oddVBand="0" w:evenVBand="1" w:oddHBand="0" w:evenHBand="0" w:firstRowFirstColumn="0" w:firstRowLastColumn="0" w:lastRowFirstColumn="0" w:lastRowLastColumn="0"/>
            <w:tcW w:w="0" w:type="auto"/>
          </w:tcPr>
          <w:p w14:paraId="6ED8BF12" w14:textId="77777777" w:rsidR="006F2E49" w:rsidRPr="009B227D" w:rsidRDefault="00BB1DF7">
            <w:pPr>
              <w:pStyle w:val="Compact"/>
              <w:rPr>
                <w:sz w:val="18"/>
                <w:szCs w:val="18"/>
              </w:rPr>
            </w:pPr>
            <w:r w:rsidRPr="009B227D">
              <w:rPr>
                <w:sz w:val="18"/>
                <w:szCs w:val="18"/>
              </w:rPr>
              <w:t>Identifiant de l’assiette</w:t>
            </w:r>
          </w:p>
        </w:tc>
        <w:tc>
          <w:tcPr>
            <w:cnfStyle w:val="000010000000" w:firstRow="0" w:lastRow="0" w:firstColumn="0" w:lastColumn="0" w:oddVBand="1" w:evenVBand="0" w:oddHBand="0" w:evenHBand="0" w:firstRowFirstColumn="0" w:firstRowLastColumn="0" w:lastRowFirstColumn="0" w:lastRowLastColumn="0"/>
            <w:tcW w:w="0" w:type="auto"/>
          </w:tcPr>
          <w:p w14:paraId="0C2701D0" w14:textId="77777777" w:rsidR="006F2E49" w:rsidRPr="009B227D" w:rsidRDefault="00BB1DF7">
            <w:pPr>
              <w:pStyle w:val="Compact"/>
              <w:rPr>
                <w:sz w:val="18"/>
                <w:szCs w:val="18"/>
              </w:rPr>
            </w:pPr>
            <w:r w:rsidRPr="009B227D">
              <w:rPr>
                <w:sz w:val="18"/>
                <w:szCs w:val="18"/>
              </w:rPr>
              <w:t>Voir §5.2.5 du standard. [</w:t>
            </w:r>
            <w:proofErr w:type="gramStart"/>
            <w:r w:rsidRPr="009B227D">
              <w:rPr>
                <w:sz w:val="18"/>
                <w:szCs w:val="18"/>
              </w:rPr>
              <w:t>idGen</w:t>
            </w:r>
            <w:proofErr w:type="gramEnd"/>
            <w:r w:rsidRPr="009B227D">
              <w:rPr>
                <w:sz w:val="18"/>
                <w:szCs w:val="18"/>
              </w:rPr>
              <w:t>]-[numéro incrémental]</w:t>
            </w:r>
          </w:p>
        </w:tc>
        <w:tc>
          <w:tcPr>
            <w:cnfStyle w:val="000001000000" w:firstRow="0" w:lastRow="0" w:firstColumn="0" w:lastColumn="0" w:oddVBand="0" w:evenVBand="1" w:oddHBand="0" w:evenHBand="0" w:firstRowFirstColumn="0" w:firstRowLastColumn="0" w:lastRowFirstColumn="0" w:lastRowLastColumn="0"/>
            <w:tcW w:w="0" w:type="auto"/>
          </w:tcPr>
          <w:p w14:paraId="4F7D4E2C" w14:textId="77777777" w:rsidR="006F2E49" w:rsidRPr="009B227D" w:rsidRDefault="006F2E49">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0" w:type="auto"/>
          </w:tcPr>
          <w:p w14:paraId="152CBE03" w14:textId="77777777" w:rsidR="006F2E49" w:rsidRPr="009B227D" w:rsidRDefault="00BB1DF7">
            <w:pPr>
              <w:pStyle w:val="Compact"/>
              <w:rPr>
                <w:sz w:val="18"/>
                <w:szCs w:val="18"/>
              </w:rPr>
            </w:pPr>
            <w:r w:rsidRPr="009B227D">
              <w:rPr>
                <w:sz w:val="18"/>
                <w:szCs w:val="18"/>
              </w:rPr>
              <w:t>PM1-130008568-86-1-1</w:t>
            </w:r>
          </w:p>
        </w:tc>
      </w:tr>
      <w:tr w:rsidR="006F2E49" w:rsidRPr="009B227D" w14:paraId="4102E08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CE908DD" w14:textId="77777777" w:rsidR="006F2E49" w:rsidRPr="009B227D" w:rsidRDefault="00BB1DF7">
            <w:pPr>
              <w:pStyle w:val="Compact"/>
              <w:rPr>
                <w:sz w:val="18"/>
                <w:szCs w:val="18"/>
              </w:rPr>
            </w:pPr>
            <w:r w:rsidRPr="009B227D">
              <w:rPr>
                <w:b/>
                <w:sz w:val="18"/>
                <w:szCs w:val="18"/>
              </w:rPr>
              <w:t>IdGen</w:t>
            </w:r>
          </w:p>
        </w:tc>
        <w:tc>
          <w:tcPr>
            <w:cnfStyle w:val="000001000000" w:firstRow="0" w:lastRow="0" w:firstColumn="0" w:lastColumn="0" w:oddVBand="0" w:evenVBand="1" w:oddHBand="0" w:evenHBand="0" w:firstRowFirstColumn="0" w:firstRowLastColumn="0" w:lastRowFirstColumn="0" w:lastRowLastColumn="0"/>
            <w:tcW w:w="0" w:type="auto"/>
          </w:tcPr>
          <w:p w14:paraId="2305F050" w14:textId="77777777" w:rsidR="006F2E49" w:rsidRPr="009B227D" w:rsidRDefault="00BB1DF7">
            <w:pPr>
              <w:pStyle w:val="Compact"/>
              <w:rPr>
                <w:sz w:val="18"/>
                <w:szCs w:val="18"/>
              </w:rPr>
            </w:pPr>
            <w:r w:rsidRPr="009B227D">
              <w:rPr>
                <w:sz w:val="18"/>
                <w:szCs w:val="18"/>
              </w:rPr>
              <w:t>Identifiant du générateur de l’assiette</w:t>
            </w:r>
          </w:p>
        </w:tc>
        <w:tc>
          <w:tcPr>
            <w:cnfStyle w:val="000010000000" w:firstRow="0" w:lastRow="0" w:firstColumn="0" w:lastColumn="0" w:oddVBand="1" w:evenVBand="0" w:oddHBand="0" w:evenHBand="0" w:firstRowFirstColumn="0" w:firstRowLastColumn="0" w:lastRowFirstColumn="0" w:lastRowLastColumn="0"/>
            <w:tcW w:w="0" w:type="auto"/>
          </w:tcPr>
          <w:p w14:paraId="35E0E15D" w14:textId="77777777" w:rsidR="006F2E49" w:rsidRPr="009B227D" w:rsidRDefault="00BB1DF7">
            <w:pPr>
              <w:pStyle w:val="Compact"/>
              <w:rPr>
                <w:sz w:val="18"/>
                <w:szCs w:val="18"/>
              </w:rPr>
            </w:pPr>
            <w:r w:rsidRPr="009B227D">
              <w:rPr>
                <w:sz w:val="18"/>
                <w:szCs w:val="18"/>
              </w:rPr>
              <w:t>Voir §5.2.4 du standard. [</w:t>
            </w:r>
            <w:proofErr w:type="gramStart"/>
            <w:r w:rsidRPr="009B227D">
              <w:rPr>
                <w:sz w:val="18"/>
                <w:szCs w:val="18"/>
              </w:rPr>
              <w:t>idSup</w:t>
            </w:r>
            <w:proofErr w:type="gramEnd"/>
            <w:r w:rsidRPr="009B227D">
              <w:rPr>
                <w:sz w:val="18"/>
                <w:szCs w:val="18"/>
              </w:rPr>
              <w:t>]-[numéro incrémental]</w:t>
            </w:r>
          </w:p>
        </w:tc>
        <w:tc>
          <w:tcPr>
            <w:cnfStyle w:val="000001000000" w:firstRow="0" w:lastRow="0" w:firstColumn="0" w:lastColumn="0" w:oddVBand="0" w:evenVBand="1" w:oddHBand="0" w:evenHBand="0" w:firstRowFirstColumn="0" w:firstRowLastColumn="0" w:lastRowFirstColumn="0" w:lastRowLastColumn="0"/>
            <w:tcW w:w="0" w:type="auto"/>
          </w:tcPr>
          <w:p w14:paraId="0F327E63" w14:textId="77777777" w:rsidR="006F2E49" w:rsidRPr="009B227D" w:rsidRDefault="006F2E49">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0" w:type="auto"/>
          </w:tcPr>
          <w:p w14:paraId="1F274806" w14:textId="77777777" w:rsidR="006F2E49" w:rsidRPr="009B227D" w:rsidRDefault="00BB1DF7">
            <w:pPr>
              <w:pStyle w:val="Compact"/>
              <w:rPr>
                <w:sz w:val="18"/>
                <w:szCs w:val="18"/>
              </w:rPr>
            </w:pPr>
            <w:r w:rsidRPr="009B227D">
              <w:rPr>
                <w:sz w:val="18"/>
                <w:szCs w:val="18"/>
              </w:rPr>
              <w:t>PM1-130008568-86-1</w:t>
            </w:r>
          </w:p>
        </w:tc>
      </w:tr>
      <w:tr w:rsidR="006F2E49" w:rsidRPr="009B227D" w14:paraId="541DB14A"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66C666C" w14:textId="77777777" w:rsidR="006F2E49" w:rsidRPr="009B227D" w:rsidRDefault="00BB1DF7">
            <w:pPr>
              <w:pStyle w:val="Compact"/>
              <w:rPr>
                <w:sz w:val="18"/>
                <w:szCs w:val="18"/>
              </w:rPr>
            </w:pPr>
            <w:proofErr w:type="gramStart"/>
            <w:r w:rsidRPr="009B227D">
              <w:rPr>
                <w:b/>
                <w:sz w:val="18"/>
                <w:szCs w:val="18"/>
              </w:rPr>
              <w:t>nomAss</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27A20CBC" w14:textId="77777777" w:rsidR="006F2E49" w:rsidRPr="009B227D" w:rsidRDefault="00BB1DF7">
            <w:pPr>
              <w:pStyle w:val="Compact"/>
              <w:rPr>
                <w:sz w:val="18"/>
                <w:szCs w:val="18"/>
              </w:rPr>
            </w:pPr>
            <w:r w:rsidRPr="009B227D">
              <w:rPr>
                <w:sz w:val="18"/>
                <w:szCs w:val="18"/>
              </w:rPr>
              <w:t>Nom abrégé de l’assiette, respectant les règles de nommage des SUP</w:t>
            </w:r>
          </w:p>
        </w:tc>
        <w:tc>
          <w:tcPr>
            <w:cnfStyle w:val="000010000000" w:firstRow="0" w:lastRow="0" w:firstColumn="0" w:lastColumn="0" w:oddVBand="1" w:evenVBand="0" w:oddHBand="0" w:evenHBand="0" w:firstRowFirstColumn="0" w:firstRowLastColumn="0" w:lastRowFirstColumn="0" w:lastRowLastColumn="0"/>
            <w:tcW w:w="0" w:type="auto"/>
          </w:tcPr>
          <w:p w14:paraId="0ECF576D" w14:textId="77777777" w:rsidR="006F2E49" w:rsidRPr="009B227D" w:rsidRDefault="00BB1DF7">
            <w:pPr>
              <w:pStyle w:val="Compact"/>
              <w:rPr>
                <w:sz w:val="18"/>
                <w:szCs w:val="18"/>
              </w:rPr>
            </w:pPr>
            <w:r w:rsidRPr="009B227D">
              <w:rPr>
                <w:sz w:val="18"/>
                <w:szCs w:val="18"/>
              </w:rPr>
              <w:t xml:space="preserve">Voir §4.1.3 du standard : </w:t>
            </w:r>
            <w:r w:rsidRPr="009B227D">
              <w:rPr>
                <w:rStyle w:val="VerbatimChar"/>
                <w:sz w:val="18"/>
                <w:szCs w:val="18"/>
              </w:rPr>
              <w:t>[cat]_[radical]_ass</w:t>
            </w:r>
          </w:p>
        </w:tc>
        <w:tc>
          <w:tcPr>
            <w:cnfStyle w:val="000001000000" w:firstRow="0" w:lastRow="0" w:firstColumn="0" w:lastColumn="0" w:oddVBand="0" w:evenVBand="1" w:oddHBand="0" w:evenHBand="0" w:firstRowFirstColumn="0" w:firstRowLastColumn="0" w:lastRowFirstColumn="0" w:lastRowLastColumn="0"/>
            <w:tcW w:w="0" w:type="auto"/>
          </w:tcPr>
          <w:p w14:paraId="43599CE1" w14:textId="77777777" w:rsidR="006F2E49" w:rsidRPr="009B227D" w:rsidRDefault="00BB1DF7">
            <w:pPr>
              <w:pStyle w:val="Compact"/>
              <w:rPr>
                <w:sz w:val="18"/>
                <w:szCs w:val="18"/>
              </w:rPr>
            </w:pPr>
            <w:r w:rsidRPr="009B227D">
              <w:rPr>
                <w:sz w:val="18"/>
                <w:szCs w:val="18"/>
              </w:rPr>
              <w:t xml:space="preserve">Cf. le </w:t>
            </w:r>
            <w:hyperlink w:anchor="nommage-des-objets">
              <w:r w:rsidRPr="009B227D">
                <w:rPr>
                  <w:rStyle w:val="Lienhypertexte"/>
                  <w:sz w:val="18"/>
                  <w:szCs w:val="18"/>
                </w:rPr>
                <w:t>paragraphe sur le nommage des objets</w:t>
              </w:r>
            </w:hyperlink>
            <w:r w:rsidRPr="009B227D">
              <w:rPr>
                <w:sz w:val="18"/>
                <w:szCs w:val="18"/>
              </w:rPr>
              <w:t xml:space="preserve"> pour la détermination de [cat] et [radical]</w:t>
            </w:r>
          </w:p>
        </w:tc>
        <w:tc>
          <w:tcPr>
            <w:cnfStyle w:val="000010000000" w:firstRow="0" w:lastRow="0" w:firstColumn="0" w:lastColumn="0" w:oddVBand="1" w:evenVBand="0" w:oddHBand="0" w:evenHBand="0" w:firstRowFirstColumn="0" w:firstRowLastColumn="0" w:lastRowFirstColumn="0" w:lastRowLastColumn="0"/>
            <w:tcW w:w="0" w:type="auto"/>
          </w:tcPr>
          <w:p w14:paraId="5FE44AFD" w14:textId="77777777" w:rsidR="006F2E49" w:rsidRPr="009B227D" w:rsidRDefault="00BB1DF7">
            <w:pPr>
              <w:pStyle w:val="Compact"/>
              <w:rPr>
                <w:sz w:val="18"/>
                <w:szCs w:val="18"/>
                <w:lang w:val="en-US"/>
              </w:rPr>
            </w:pPr>
            <w:r w:rsidRPr="009B227D">
              <w:rPr>
                <w:sz w:val="18"/>
                <w:szCs w:val="18"/>
                <w:lang w:val="en-US"/>
              </w:rPr>
              <w:t>PM1_PPR-I_AUTIGNAC_ass</w:t>
            </w:r>
          </w:p>
        </w:tc>
      </w:tr>
      <w:tr w:rsidR="006F2E49" w:rsidRPr="009B227D" w14:paraId="209FCFC9"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2273482" w14:textId="77777777" w:rsidR="006F2E49" w:rsidRPr="009B227D" w:rsidRDefault="00BB1DF7">
            <w:pPr>
              <w:pStyle w:val="Compact"/>
              <w:rPr>
                <w:sz w:val="18"/>
                <w:szCs w:val="18"/>
              </w:rPr>
            </w:pPr>
            <w:proofErr w:type="gramStart"/>
            <w:r w:rsidRPr="009B227D">
              <w:rPr>
                <w:b/>
                <w:sz w:val="18"/>
                <w:szCs w:val="18"/>
              </w:rPr>
              <w:t>typeAss</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051623CA" w14:textId="77777777" w:rsidR="006F2E49" w:rsidRPr="009B227D" w:rsidRDefault="00BB1DF7">
            <w:pPr>
              <w:pStyle w:val="Compact"/>
              <w:rPr>
                <w:sz w:val="18"/>
                <w:szCs w:val="18"/>
              </w:rPr>
            </w:pPr>
            <w:r w:rsidRPr="009B227D">
              <w:rPr>
                <w:sz w:val="18"/>
                <w:szCs w:val="18"/>
              </w:rPr>
              <w:t>Nature de l’assiette selon sa vocation principale et la catégorie de SUP</w:t>
            </w:r>
          </w:p>
        </w:tc>
        <w:tc>
          <w:tcPr>
            <w:cnfStyle w:val="000010000000" w:firstRow="0" w:lastRow="0" w:firstColumn="0" w:lastColumn="0" w:oddVBand="1" w:evenVBand="0" w:oddHBand="0" w:evenHBand="0" w:firstRowFirstColumn="0" w:firstRowLastColumn="0" w:lastRowFirstColumn="0" w:lastRowLastColumn="0"/>
            <w:tcW w:w="0" w:type="auto"/>
          </w:tcPr>
          <w:p w14:paraId="3D67B794" w14:textId="77777777" w:rsidR="006F2E49" w:rsidRPr="009B227D" w:rsidRDefault="00BB1DF7">
            <w:pPr>
              <w:pStyle w:val="Compact"/>
              <w:rPr>
                <w:sz w:val="18"/>
                <w:szCs w:val="18"/>
              </w:rPr>
            </w:pPr>
            <w:r w:rsidRPr="009B227D">
              <w:rPr>
                <w:sz w:val="18"/>
                <w:szCs w:val="18"/>
              </w:rPr>
              <w:t>Valeur imposée par le §5.4 du standard : “Enveloppe des zonages règlementaires”</w:t>
            </w:r>
          </w:p>
        </w:tc>
        <w:tc>
          <w:tcPr>
            <w:cnfStyle w:val="000001000000" w:firstRow="0" w:lastRow="0" w:firstColumn="0" w:lastColumn="0" w:oddVBand="0" w:evenVBand="1" w:oddHBand="0" w:evenHBand="0" w:firstRowFirstColumn="0" w:firstRowLastColumn="0" w:lastRowFirstColumn="0" w:lastRowLastColumn="0"/>
            <w:tcW w:w="0" w:type="auto"/>
          </w:tcPr>
          <w:p w14:paraId="4EFA6F46" w14:textId="77777777" w:rsidR="006F2E49" w:rsidRPr="009B227D" w:rsidRDefault="006F2E49">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0" w:type="auto"/>
          </w:tcPr>
          <w:p w14:paraId="788BA758" w14:textId="77777777" w:rsidR="006F2E49" w:rsidRPr="009B227D" w:rsidRDefault="00BB1DF7">
            <w:pPr>
              <w:pStyle w:val="Compact"/>
              <w:rPr>
                <w:sz w:val="18"/>
                <w:szCs w:val="18"/>
              </w:rPr>
            </w:pPr>
            <w:r w:rsidRPr="009B227D">
              <w:rPr>
                <w:sz w:val="18"/>
                <w:szCs w:val="18"/>
              </w:rPr>
              <w:t>Enveloppe des zonages règlementaires</w:t>
            </w:r>
          </w:p>
        </w:tc>
      </w:tr>
      <w:tr w:rsidR="006F2E49" w:rsidRPr="009B227D" w14:paraId="5F735AF8"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DF30C64" w14:textId="77777777" w:rsidR="006F2E49" w:rsidRPr="009B227D" w:rsidRDefault="00BB1DF7">
            <w:pPr>
              <w:pStyle w:val="Compact"/>
              <w:rPr>
                <w:sz w:val="18"/>
                <w:szCs w:val="18"/>
              </w:rPr>
            </w:pPr>
            <w:proofErr w:type="gramStart"/>
            <w:r w:rsidRPr="009B227D">
              <w:rPr>
                <w:b/>
                <w:sz w:val="18"/>
                <w:szCs w:val="18"/>
              </w:rPr>
              <w:t>modeGeoAss</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602F1EE9" w14:textId="77777777" w:rsidR="006F2E49" w:rsidRPr="009B227D" w:rsidRDefault="00BB1DF7">
            <w:pPr>
              <w:pStyle w:val="Compact"/>
              <w:rPr>
                <w:sz w:val="18"/>
                <w:szCs w:val="18"/>
              </w:rPr>
            </w:pPr>
            <w:r w:rsidRPr="009B227D">
              <w:rPr>
                <w:sz w:val="18"/>
                <w:szCs w:val="18"/>
              </w:rPr>
              <w:t>Description de la méthode utilisée pour générer la géométrie de l’assiette</w:t>
            </w:r>
          </w:p>
        </w:tc>
        <w:tc>
          <w:tcPr>
            <w:cnfStyle w:val="000010000000" w:firstRow="0" w:lastRow="0" w:firstColumn="0" w:lastColumn="0" w:oddVBand="1" w:evenVBand="0" w:oddHBand="0" w:evenHBand="0" w:firstRowFirstColumn="0" w:firstRowLastColumn="0" w:lastRowFirstColumn="0" w:lastRowLastColumn="0"/>
            <w:tcW w:w="0" w:type="auto"/>
          </w:tcPr>
          <w:p w14:paraId="0AC1AE89" w14:textId="77777777" w:rsidR="006F2E49" w:rsidRPr="009B227D" w:rsidRDefault="00BB1DF7">
            <w:pPr>
              <w:pStyle w:val="Compact"/>
              <w:rPr>
                <w:sz w:val="18"/>
                <w:szCs w:val="18"/>
              </w:rPr>
            </w:pPr>
            <w:r w:rsidRPr="009B227D">
              <w:rPr>
                <w:sz w:val="18"/>
                <w:szCs w:val="18"/>
              </w:rPr>
              <w:t>Voir énumération « modeGeoAss » §4.3.7 du standard</w:t>
            </w:r>
          </w:p>
        </w:tc>
        <w:tc>
          <w:tcPr>
            <w:cnfStyle w:val="000001000000" w:firstRow="0" w:lastRow="0" w:firstColumn="0" w:lastColumn="0" w:oddVBand="0" w:evenVBand="1" w:oddHBand="0" w:evenHBand="0" w:firstRowFirstColumn="0" w:firstRowLastColumn="0" w:lastRowFirstColumn="0" w:lastRowLastColumn="0"/>
            <w:tcW w:w="0" w:type="auto"/>
          </w:tcPr>
          <w:p w14:paraId="435161BC" w14:textId="77777777" w:rsidR="006F2E49" w:rsidRPr="009B227D" w:rsidRDefault="00BB1DF7">
            <w:pPr>
              <w:pStyle w:val="Compact"/>
              <w:rPr>
                <w:sz w:val="18"/>
                <w:szCs w:val="18"/>
              </w:rPr>
            </w:pPr>
            <w:r w:rsidRPr="009B227D">
              <w:rPr>
                <w:sz w:val="18"/>
                <w:szCs w:val="18"/>
              </w:rPr>
              <w:t>Utiliser la valeur “Calculée” (il s’agit d’une géométrie calculée à partir de la géométrie d’autres objets)</w:t>
            </w:r>
          </w:p>
        </w:tc>
        <w:tc>
          <w:tcPr>
            <w:cnfStyle w:val="000010000000" w:firstRow="0" w:lastRow="0" w:firstColumn="0" w:lastColumn="0" w:oddVBand="1" w:evenVBand="0" w:oddHBand="0" w:evenHBand="0" w:firstRowFirstColumn="0" w:firstRowLastColumn="0" w:lastRowFirstColumn="0" w:lastRowLastColumn="0"/>
            <w:tcW w:w="0" w:type="auto"/>
          </w:tcPr>
          <w:p w14:paraId="241F4A55" w14:textId="77777777" w:rsidR="006F2E49" w:rsidRPr="009B227D" w:rsidRDefault="00BB1DF7">
            <w:pPr>
              <w:pStyle w:val="Compact"/>
              <w:rPr>
                <w:sz w:val="18"/>
                <w:szCs w:val="18"/>
              </w:rPr>
            </w:pPr>
            <w:r w:rsidRPr="009B227D">
              <w:rPr>
                <w:sz w:val="18"/>
                <w:szCs w:val="18"/>
              </w:rPr>
              <w:t>Calculée</w:t>
            </w:r>
          </w:p>
        </w:tc>
      </w:tr>
      <w:tr w:rsidR="006F2E49" w:rsidRPr="009B227D" w14:paraId="489F14B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775CFDB" w14:textId="77777777" w:rsidR="006F2E49" w:rsidRPr="009B227D" w:rsidRDefault="00BB1DF7">
            <w:pPr>
              <w:pStyle w:val="Compact"/>
              <w:rPr>
                <w:sz w:val="18"/>
                <w:szCs w:val="18"/>
              </w:rPr>
            </w:pPr>
            <w:proofErr w:type="gramStart"/>
            <w:r w:rsidRPr="009B227D">
              <w:rPr>
                <w:sz w:val="18"/>
                <w:szCs w:val="18"/>
              </w:rPr>
              <w:t>paramCalc</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2DB3F6C0" w14:textId="77777777" w:rsidR="006F2E49" w:rsidRPr="009B227D" w:rsidRDefault="00BB1DF7">
            <w:pPr>
              <w:pStyle w:val="Compact"/>
              <w:rPr>
                <w:sz w:val="18"/>
                <w:szCs w:val="18"/>
              </w:rPr>
            </w:pPr>
            <w:r w:rsidRPr="009B227D">
              <w:rPr>
                <w:sz w:val="18"/>
                <w:szCs w:val="18"/>
              </w:rPr>
              <w:t>Valeur du paramètre ayant permis de calculer l’assiette lorsque celle-ci correspond à un objet tampon</w:t>
            </w:r>
          </w:p>
        </w:tc>
        <w:tc>
          <w:tcPr>
            <w:cnfStyle w:val="000010000000" w:firstRow="0" w:lastRow="0" w:firstColumn="0" w:lastColumn="0" w:oddVBand="1" w:evenVBand="0" w:oddHBand="0" w:evenHBand="0" w:firstRowFirstColumn="0" w:firstRowLastColumn="0" w:lastRowFirstColumn="0" w:lastRowLastColumn="0"/>
            <w:tcW w:w="0" w:type="auto"/>
          </w:tcPr>
          <w:p w14:paraId="6C0DF6B1" w14:textId="77777777" w:rsidR="006F2E49" w:rsidRPr="009B227D" w:rsidRDefault="00BB1DF7">
            <w:pPr>
              <w:pStyle w:val="Compact"/>
              <w:rPr>
                <w:sz w:val="18"/>
                <w:szCs w:val="18"/>
              </w:rPr>
            </w:pPr>
            <w:r w:rsidRPr="009B227D">
              <w:rPr>
                <w:sz w:val="18"/>
                <w:szCs w:val="18"/>
              </w:rPr>
              <w:t>Entier en m, Valeur vide interdite si modeGeoAss vaut « Zone tampon »</w:t>
            </w:r>
          </w:p>
        </w:tc>
        <w:tc>
          <w:tcPr>
            <w:cnfStyle w:val="000001000000" w:firstRow="0" w:lastRow="0" w:firstColumn="0" w:lastColumn="0" w:oddVBand="0" w:evenVBand="1" w:oddHBand="0" w:evenHBand="0" w:firstRowFirstColumn="0" w:firstRowLastColumn="0" w:lastRowFirstColumn="0" w:lastRowLastColumn="0"/>
            <w:tcW w:w="0" w:type="auto"/>
          </w:tcPr>
          <w:p w14:paraId="6EBDE76C" w14:textId="77777777" w:rsidR="006F2E49" w:rsidRPr="009B227D" w:rsidRDefault="00BB1DF7">
            <w:pPr>
              <w:pStyle w:val="Compact"/>
              <w:rPr>
                <w:sz w:val="18"/>
                <w:szCs w:val="18"/>
              </w:rPr>
            </w:pPr>
            <w:r w:rsidRPr="009B227D">
              <w:rPr>
                <w:sz w:val="18"/>
                <w:szCs w:val="18"/>
              </w:rPr>
              <w:t>Non Applicable</w:t>
            </w:r>
          </w:p>
        </w:tc>
        <w:tc>
          <w:tcPr>
            <w:cnfStyle w:val="000010000000" w:firstRow="0" w:lastRow="0" w:firstColumn="0" w:lastColumn="0" w:oddVBand="1" w:evenVBand="0" w:oddHBand="0" w:evenHBand="0" w:firstRowFirstColumn="0" w:firstRowLastColumn="0" w:lastRowFirstColumn="0" w:lastRowLastColumn="0"/>
            <w:tcW w:w="0" w:type="auto"/>
          </w:tcPr>
          <w:p w14:paraId="066415A5" w14:textId="77777777" w:rsidR="006F2E49" w:rsidRPr="009B227D" w:rsidRDefault="00BB1DF7">
            <w:pPr>
              <w:pStyle w:val="Compact"/>
              <w:rPr>
                <w:sz w:val="18"/>
                <w:szCs w:val="18"/>
              </w:rPr>
            </w:pPr>
            <w:proofErr w:type="gramStart"/>
            <w:r w:rsidRPr="009B227D">
              <w:rPr>
                <w:sz w:val="18"/>
                <w:szCs w:val="18"/>
              </w:rPr>
              <w:t>vide</w:t>
            </w:r>
            <w:proofErr w:type="gramEnd"/>
          </w:p>
        </w:tc>
      </w:tr>
      <w:tr w:rsidR="006F2E49" w:rsidRPr="009B227D" w14:paraId="237B4D8B"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9EA65AF" w14:textId="77777777" w:rsidR="006F2E49" w:rsidRPr="009B227D" w:rsidRDefault="00BB1DF7">
            <w:pPr>
              <w:pStyle w:val="Compact"/>
              <w:rPr>
                <w:sz w:val="18"/>
                <w:szCs w:val="18"/>
              </w:rPr>
            </w:pPr>
            <w:proofErr w:type="gramStart"/>
            <w:r w:rsidRPr="009B227D">
              <w:rPr>
                <w:sz w:val="18"/>
                <w:szCs w:val="18"/>
              </w:rPr>
              <w:lastRenderedPageBreak/>
              <w:t>srcGeoAss</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504B9CB3" w14:textId="77777777" w:rsidR="006F2E49" w:rsidRPr="009B227D" w:rsidRDefault="00BB1DF7">
            <w:pPr>
              <w:pStyle w:val="Compact"/>
              <w:rPr>
                <w:sz w:val="18"/>
                <w:szCs w:val="18"/>
              </w:rPr>
            </w:pPr>
            <w:r w:rsidRPr="009B227D">
              <w:rPr>
                <w:sz w:val="18"/>
                <w:szCs w:val="18"/>
              </w:rPr>
              <w:t>Type de carte, référentiel géographique utilisé comme source de référencement pour la géométrie</w:t>
            </w:r>
          </w:p>
        </w:tc>
        <w:tc>
          <w:tcPr>
            <w:cnfStyle w:val="000010000000" w:firstRow="0" w:lastRow="0" w:firstColumn="0" w:lastColumn="0" w:oddVBand="1" w:evenVBand="0" w:oddHBand="0" w:evenHBand="0" w:firstRowFirstColumn="0" w:firstRowLastColumn="0" w:lastRowFirstColumn="0" w:lastRowLastColumn="0"/>
            <w:tcW w:w="0" w:type="auto"/>
          </w:tcPr>
          <w:p w14:paraId="7FC76CB8" w14:textId="77777777" w:rsidR="006F2E49" w:rsidRPr="009B227D" w:rsidRDefault="00BB1DF7">
            <w:pPr>
              <w:pStyle w:val="Compact"/>
              <w:rPr>
                <w:sz w:val="18"/>
                <w:szCs w:val="18"/>
              </w:rPr>
            </w:pPr>
            <w:r w:rsidRPr="009B227D">
              <w:rPr>
                <w:sz w:val="18"/>
                <w:szCs w:val="18"/>
              </w:rPr>
              <w:t>Valeur vide interdite si modeGeoAss vaut « digitalisation » ou « liste de coordonnées »</w:t>
            </w:r>
          </w:p>
        </w:tc>
        <w:tc>
          <w:tcPr>
            <w:cnfStyle w:val="000001000000" w:firstRow="0" w:lastRow="0" w:firstColumn="0" w:lastColumn="0" w:oddVBand="0" w:evenVBand="1" w:oddHBand="0" w:evenHBand="0" w:firstRowFirstColumn="0" w:firstRowLastColumn="0" w:lastRowFirstColumn="0" w:lastRowLastColumn="0"/>
            <w:tcW w:w="0" w:type="auto"/>
          </w:tcPr>
          <w:p w14:paraId="20A2CC0D" w14:textId="77777777" w:rsidR="006F2E49" w:rsidRPr="009B227D" w:rsidRDefault="00BB1DF7">
            <w:pPr>
              <w:pStyle w:val="Compact"/>
              <w:rPr>
                <w:sz w:val="18"/>
                <w:szCs w:val="18"/>
              </w:rPr>
            </w:pPr>
            <w:r w:rsidRPr="009B227D">
              <w:rPr>
                <w:sz w:val="18"/>
                <w:szCs w:val="18"/>
              </w:rPr>
              <w:t>Le cas échéant cette information peut être renseignée dans l’élément de métadonnée “</w:t>
            </w:r>
            <w:hyperlink w:anchor="généalogie">
              <w:r w:rsidRPr="009B227D">
                <w:rPr>
                  <w:rStyle w:val="Lienhypertexte"/>
                  <w:sz w:val="18"/>
                  <w:szCs w:val="18"/>
                </w:rPr>
                <w:t>Généalogie</w:t>
              </w:r>
            </w:hyperlink>
            <w:r w:rsidRPr="009B227D">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207AD648" w14:textId="77777777" w:rsidR="006F2E49" w:rsidRPr="009B227D" w:rsidRDefault="00BB1DF7">
            <w:pPr>
              <w:pStyle w:val="Compact"/>
              <w:rPr>
                <w:sz w:val="18"/>
                <w:szCs w:val="18"/>
              </w:rPr>
            </w:pPr>
            <w:r w:rsidRPr="009B227D">
              <w:rPr>
                <w:sz w:val="18"/>
                <w:szCs w:val="18"/>
              </w:rPr>
              <w:t>BD Parcellaire</w:t>
            </w:r>
          </w:p>
        </w:tc>
      </w:tr>
      <w:tr w:rsidR="006F2E49" w:rsidRPr="009B227D" w14:paraId="3ED8DFF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C5A889D" w14:textId="77777777" w:rsidR="006F2E49" w:rsidRPr="009B227D" w:rsidRDefault="00BB1DF7">
            <w:pPr>
              <w:pStyle w:val="Compact"/>
              <w:rPr>
                <w:sz w:val="18"/>
                <w:szCs w:val="18"/>
              </w:rPr>
            </w:pPr>
            <w:proofErr w:type="gramStart"/>
            <w:r w:rsidRPr="009B227D">
              <w:rPr>
                <w:sz w:val="18"/>
                <w:szCs w:val="18"/>
              </w:rPr>
              <w:t>dateSrcAss</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4837D4F0" w14:textId="77777777" w:rsidR="006F2E49" w:rsidRPr="009B227D" w:rsidRDefault="00BB1DF7">
            <w:pPr>
              <w:pStyle w:val="Compact"/>
              <w:rPr>
                <w:sz w:val="18"/>
                <w:szCs w:val="18"/>
              </w:rPr>
            </w:pPr>
            <w:r w:rsidRPr="009B227D">
              <w:rPr>
                <w:sz w:val="18"/>
                <w:szCs w:val="18"/>
              </w:rPr>
              <w:t>Date d’actualité du référentiel utilisé</w:t>
            </w:r>
          </w:p>
        </w:tc>
        <w:tc>
          <w:tcPr>
            <w:cnfStyle w:val="000010000000" w:firstRow="0" w:lastRow="0" w:firstColumn="0" w:lastColumn="0" w:oddVBand="1" w:evenVBand="0" w:oddHBand="0" w:evenHBand="0" w:firstRowFirstColumn="0" w:firstRowLastColumn="0" w:lastRowFirstColumn="0" w:lastRowLastColumn="0"/>
            <w:tcW w:w="0" w:type="auto"/>
          </w:tcPr>
          <w:p w14:paraId="20F0D63A" w14:textId="77777777" w:rsidR="006F2E49" w:rsidRPr="009B227D" w:rsidRDefault="00BB1DF7">
            <w:pPr>
              <w:pStyle w:val="Compact"/>
              <w:rPr>
                <w:sz w:val="18"/>
                <w:szCs w:val="18"/>
              </w:rPr>
            </w:pPr>
            <w:r w:rsidRPr="009B227D">
              <w:rPr>
                <w:sz w:val="18"/>
                <w:szCs w:val="18"/>
              </w:rPr>
              <w:t>Valeur vide interdite si srcGeoGen est renseigné ou si modeGeoAss vaut « Liste de parcelles », format AAAAMMJJ</w:t>
            </w:r>
          </w:p>
        </w:tc>
        <w:tc>
          <w:tcPr>
            <w:cnfStyle w:val="000001000000" w:firstRow="0" w:lastRow="0" w:firstColumn="0" w:lastColumn="0" w:oddVBand="0" w:evenVBand="1" w:oddHBand="0" w:evenHBand="0" w:firstRowFirstColumn="0" w:firstRowLastColumn="0" w:lastRowFirstColumn="0" w:lastRowLastColumn="0"/>
            <w:tcW w:w="0" w:type="auto"/>
          </w:tcPr>
          <w:p w14:paraId="52573D25" w14:textId="77777777" w:rsidR="006F2E49" w:rsidRPr="009B227D" w:rsidRDefault="00BB1DF7">
            <w:pPr>
              <w:pStyle w:val="Compact"/>
              <w:rPr>
                <w:sz w:val="18"/>
                <w:szCs w:val="18"/>
              </w:rPr>
            </w:pPr>
            <w:r w:rsidRPr="009B227D">
              <w:rPr>
                <w:sz w:val="18"/>
                <w:szCs w:val="18"/>
              </w:rPr>
              <w:t>Le cas échéant cette information peut être renseignée dans l’élément de métadonnée “</w:t>
            </w:r>
            <w:hyperlink w:anchor="généalogie">
              <w:r w:rsidRPr="009B227D">
                <w:rPr>
                  <w:rStyle w:val="Lienhypertexte"/>
                  <w:sz w:val="18"/>
                  <w:szCs w:val="18"/>
                </w:rPr>
                <w:t>Généalogie</w:t>
              </w:r>
            </w:hyperlink>
            <w:r w:rsidRPr="009B227D">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77D1989E" w14:textId="77777777" w:rsidR="006F2E49" w:rsidRPr="009B227D" w:rsidRDefault="00BB1DF7">
            <w:pPr>
              <w:pStyle w:val="Compact"/>
              <w:rPr>
                <w:sz w:val="18"/>
                <w:szCs w:val="18"/>
              </w:rPr>
            </w:pPr>
            <w:r w:rsidRPr="009B227D">
              <w:rPr>
                <w:sz w:val="18"/>
                <w:szCs w:val="18"/>
              </w:rPr>
              <w:t>20150101</w:t>
            </w:r>
          </w:p>
        </w:tc>
      </w:tr>
    </w:tbl>
    <w:p w14:paraId="21158052" w14:textId="77777777" w:rsidR="006F2E49" w:rsidRDefault="00BB1DF7">
      <w:pPr>
        <w:pStyle w:val="Titre4"/>
      </w:pPr>
      <w:bookmarkStart w:id="364" w:name="X7629d02b17fa5a3f30c1119dcbda309ce446f00"/>
      <w:bookmarkEnd w:id="363"/>
      <w:r>
        <w:t>Correspondances pour la table Servitude-acte</w:t>
      </w:r>
    </w:p>
    <w:p w14:paraId="50E87EFD" w14:textId="77777777" w:rsidR="006F2E49" w:rsidRPr="0067229D" w:rsidRDefault="00BB1DF7">
      <w:pPr>
        <w:pStyle w:val="FirstParagraph"/>
        <w:rPr>
          <w:lang w:val="fr-FR"/>
        </w:rPr>
      </w:pPr>
      <w:r w:rsidRPr="0067229D">
        <w:rPr>
          <w:lang w:val="fr-FR"/>
        </w:rPr>
        <w:t>Il s’agit de la table de lien entre la table Servitude et la table Acte. Les valeurs correspondent à celles définies pour les identifiants des objets de ces deux tables.</w:t>
      </w:r>
    </w:p>
    <w:tbl>
      <w:tblPr>
        <w:tblStyle w:val="Table"/>
        <w:tblW w:w="0" w:type="auto"/>
        <w:tblLook w:val="0020" w:firstRow="1" w:lastRow="0" w:firstColumn="0" w:lastColumn="0" w:noHBand="0" w:noVBand="0"/>
      </w:tblPr>
      <w:tblGrid>
        <w:gridCol w:w="1041"/>
        <w:gridCol w:w="1377"/>
        <w:gridCol w:w="2460"/>
        <w:gridCol w:w="2363"/>
        <w:gridCol w:w="2149"/>
      </w:tblGrid>
      <w:tr w:rsidR="006F2E49" w:rsidRPr="009D678C" w14:paraId="09F0C3E0"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25C8868" w14:textId="77777777" w:rsidR="006F2E49" w:rsidRPr="009B227D" w:rsidRDefault="00BB1DF7">
            <w:pPr>
              <w:pStyle w:val="Compact"/>
              <w:rPr>
                <w:sz w:val="18"/>
                <w:szCs w:val="18"/>
              </w:rPr>
            </w:pPr>
            <w:r w:rsidRPr="009B227D">
              <w:rPr>
                <w:sz w:val="18"/>
                <w:szCs w:val="18"/>
              </w:rPr>
              <w:t>Attribut SUP</w:t>
            </w:r>
          </w:p>
        </w:tc>
        <w:tc>
          <w:tcPr>
            <w:cnfStyle w:val="000001000000" w:firstRow="0" w:lastRow="0" w:firstColumn="0" w:lastColumn="0" w:oddVBand="0" w:evenVBand="1" w:oddHBand="0" w:evenHBand="0" w:firstRowFirstColumn="0" w:firstRowLastColumn="0" w:lastRowFirstColumn="0" w:lastRowLastColumn="0"/>
            <w:tcW w:w="0" w:type="auto"/>
          </w:tcPr>
          <w:p w14:paraId="32E99EC0" w14:textId="77777777" w:rsidR="006F2E49" w:rsidRPr="009B227D" w:rsidRDefault="00BB1DF7">
            <w:pPr>
              <w:pStyle w:val="Compact"/>
              <w:rPr>
                <w:sz w:val="18"/>
                <w:szCs w:val="18"/>
              </w:rPr>
            </w:pPr>
            <w:r w:rsidRPr="009B227D">
              <w:rPr>
                <w:sz w:val="18"/>
                <w:szCs w:val="18"/>
              </w:rPr>
              <w:t>Définition</w:t>
            </w:r>
          </w:p>
        </w:tc>
        <w:tc>
          <w:tcPr>
            <w:cnfStyle w:val="000010000000" w:firstRow="0" w:lastRow="0" w:firstColumn="0" w:lastColumn="0" w:oddVBand="1" w:evenVBand="0" w:oddHBand="0" w:evenHBand="0" w:firstRowFirstColumn="0" w:firstRowLastColumn="0" w:lastRowFirstColumn="0" w:lastRowLastColumn="0"/>
            <w:tcW w:w="0" w:type="auto"/>
          </w:tcPr>
          <w:p w14:paraId="477C0298" w14:textId="77777777" w:rsidR="006F2E49" w:rsidRPr="009B227D" w:rsidRDefault="00BB1DF7">
            <w:pPr>
              <w:pStyle w:val="Compact"/>
              <w:rPr>
                <w:sz w:val="18"/>
                <w:szCs w:val="18"/>
              </w:rPr>
            </w:pPr>
            <w:r w:rsidRPr="009B227D">
              <w:rPr>
                <w:sz w:val="18"/>
                <w:szCs w:val="18"/>
              </w:rPr>
              <w:t>Liste de valeurs autorisées ou format imposé</w:t>
            </w:r>
          </w:p>
        </w:tc>
        <w:tc>
          <w:tcPr>
            <w:cnfStyle w:val="000001000000" w:firstRow="0" w:lastRow="0" w:firstColumn="0" w:lastColumn="0" w:oddVBand="0" w:evenVBand="1" w:oddHBand="0" w:evenHBand="0" w:firstRowFirstColumn="0" w:firstRowLastColumn="0" w:lastRowFirstColumn="0" w:lastRowLastColumn="0"/>
            <w:tcW w:w="0" w:type="auto"/>
          </w:tcPr>
          <w:p w14:paraId="7B7C5FB3" w14:textId="77777777" w:rsidR="006F2E49" w:rsidRPr="009B227D" w:rsidRDefault="00BB1DF7">
            <w:pPr>
              <w:pStyle w:val="Compact"/>
              <w:rPr>
                <w:sz w:val="18"/>
                <w:szCs w:val="18"/>
              </w:rPr>
            </w:pPr>
            <w:r w:rsidRPr="009B227D">
              <w:rPr>
                <w:sz w:val="18"/>
                <w:szCs w:val="18"/>
              </w:rPr>
              <w:t>Information correspondante Géostandard PPR</w:t>
            </w:r>
          </w:p>
        </w:tc>
        <w:tc>
          <w:tcPr>
            <w:cnfStyle w:val="000010000000" w:firstRow="0" w:lastRow="0" w:firstColumn="0" w:lastColumn="0" w:oddVBand="1" w:evenVBand="0" w:oddHBand="0" w:evenHBand="0" w:firstRowFirstColumn="0" w:firstRowLastColumn="0" w:lastRowFirstColumn="0" w:lastRowLastColumn="0"/>
            <w:tcW w:w="0" w:type="auto"/>
          </w:tcPr>
          <w:p w14:paraId="6D70581A" w14:textId="77777777" w:rsidR="006F2E49" w:rsidRPr="009B227D" w:rsidRDefault="00BB1DF7">
            <w:pPr>
              <w:pStyle w:val="Compact"/>
              <w:rPr>
                <w:sz w:val="18"/>
                <w:szCs w:val="18"/>
              </w:rPr>
            </w:pPr>
            <w:r w:rsidRPr="009B227D">
              <w:rPr>
                <w:sz w:val="18"/>
                <w:szCs w:val="18"/>
              </w:rPr>
              <w:t>Exemple de remplissage spécifique aux PM1/PM3</w:t>
            </w:r>
          </w:p>
        </w:tc>
      </w:tr>
      <w:tr w:rsidR="006F2E49" w:rsidRPr="009B227D" w14:paraId="32CA3BA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4972789" w14:textId="77777777" w:rsidR="006F2E49" w:rsidRPr="009B227D" w:rsidRDefault="00BB1DF7">
            <w:pPr>
              <w:pStyle w:val="Compact"/>
              <w:rPr>
                <w:sz w:val="18"/>
                <w:szCs w:val="18"/>
              </w:rPr>
            </w:pPr>
            <w:r w:rsidRPr="009B227D">
              <w:rPr>
                <w:b/>
                <w:sz w:val="18"/>
                <w:szCs w:val="18"/>
              </w:rPr>
              <w:t>IdSup</w:t>
            </w:r>
          </w:p>
        </w:tc>
        <w:tc>
          <w:tcPr>
            <w:cnfStyle w:val="000001000000" w:firstRow="0" w:lastRow="0" w:firstColumn="0" w:lastColumn="0" w:oddVBand="0" w:evenVBand="1" w:oddHBand="0" w:evenHBand="0" w:firstRowFirstColumn="0" w:firstRowLastColumn="0" w:lastRowFirstColumn="0" w:lastRowLastColumn="0"/>
            <w:tcW w:w="0" w:type="auto"/>
          </w:tcPr>
          <w:p w14:paraId="65D4B7B1" w14:textId="77777777" w:rsidR="006F2E49" w:rsidRPr="009B227D" w:rsidRDefault="00BB1DF7">
            <w:pPr>
              <w:pStyle w:val="Compact"/>
              <w:rPr>
                <w:sz w:val="18"/>
                <w:szCs w:val="18"/>
              </w:rPr>
            </w:pPr>
            <w:r w:rsidRPr="009B227D">
              <w:rPr>
                <w:sz w:val="18"/>
                <w:szCs w:val="18"/>
              </w:rPr>
              <w:t>Identifiant de la SUP</w:t>
            </w:r>
          </w:p>
        </w:tc>
        <w:tc>
          <w:tcPr>
            <w:cnfStyle w:val="000010000000" w:firstRow="0" w:lastRow="0" w:firstColumn="0" w:lastColumn="0" w:oddVBand="1" w:evenVBand="0" w:oddHBand="0" w:evenHBand="0" w:firstRowFirstColumn="0" w:firstRowLastColumn="0" w:lastRowFirstColumn="0" w:lastRowLastColumn="0"/>
            <w:tcW w:w="0" w:type="auto"/>
          </w:tcPr>
          <w:p w14:paraId="2C97E422" w14:textId="77777777" w:rsidR="006F2E49" w:rsidRPr="009B227D" w:rsidRDefault="00BB1DF7">
            <w:pPr>
              <w:pStyle w:val="Compact"/>
              <w:rPr>
                <w:sz w:val="18"/>
                <w:szCs w:val="18"/>
              </w:rPr>
            </w:pPr>
            <w:r w:rsidRPr="009B227D">
              <w:rPr>
                <w:sz w:val="18"/>
                <w:szCs w:val="18"/>
              </w:rPr>
              <w:t>Voir §5.2.3 du standard. [</w:t>
            </w:r>
            <w:proofErr w:type="gramStart"/>
            <w:r w:rsidRPr="009B227D">
              <w:rPr>
                <w:sz w:val="18"/>
                <w:szCs w:val="18"/>
              </w:rPr>
              <w:t>cat</w:t>
            </w:r>
            <w:proofErr w:type="gramEnd"/>
            <w:r w:rsidRPr="009B227D">
              <w:rPr>
                <w:sz w:val="18"/>
                <w:szCs w:val="18"/>
              </w:rPr>
              <w:t>]-[idGest]-[numéro incrémental]</w:t>
            </w:r>
          </w:p>
        </w:tc>
        <w:tc>
          <w:tcPr>
            <w:cnfStyle w:val="000001000000" w:firstRow="0" w:lastRow="0" w:firstColumn="0" w:lastColumn="0" w:oddVBand="0" w:evenVBand="1" w:oddHBand="0" w:evenHBand="0" w:firstRowFirstColumn="0" w:firstRowLastColumn="0" w:lastRowFirstColumn="0" w:lastRowLastColumn="0"/>
            <w:tcW w:w="0" w:type="auto"/>
          </w:tcPr>
          <w:p w14:paraId="5A17B63B" w14:textId="77777777" w:rsidR="006F2E49" w:rsidRPr="009B227D" w:rsidRDefault="006F2E49">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0" w:type="auto"/>
          </w:tcPr>
          <w:p w14:paraId="5AB6D305" w14:textId="77777777" w:rsidR="006F2E49" w:rsidRPr="009B227D" w:rsidRDefault="00BB1DF7">
            <w:pPr>
              <w:pStyle w:val="Compact"/>
              <w:rPr>
                <w:sz w:val="18"/>
                <w:szCs w:val="18"/>
              </w:rPr>
            </w:pPr>
            <w:r w:rsidRPr="009B227D">
              <w:rPr>
                <w:sz w:val="18"/>
                <w:szCs w:val="18"/>
              </w:rPr>
              <w:t>PM1-130010325-65</w:t>
            </w:r>
          </w:p>
        </w:tc>
      </w:tr>
      <w:tr w:rsidR="006F2E49" w:rsidRPr="009B227D" w14:paraId="36F58E4E"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35EA75F" w14:textId="77777777" w:rsidR="006F2E49" w:rsidRPr="009B227D" w:rsidRDefault="00BB1DF7">
            <w:pPr>
              <w:pStyle w:val="Compact"/>
              <w:rPr>
                <w:sz w:val="18"/>
                <w:szCs w:val="18"/>
              </w:rPr>
            </w:pPr>
            <w:r w:rsidRPr="009B227D">
              <w:rPr>
                <w:b/>
                <w:sz w:val="18"/>
                <w:szCs w:val="18"/>
              </w:rPr>
              <w:t>IdActe</w:t>
            </w:r>
          </w:p>
        </w:tc>
        <w:tc>
          <w:tcPr>
            <w:cnfStyle w:val="000001000000" w:firstRow="0" w:lastRow="0" w:firstColumn="0" w:lastColumn="0" w:oddVBand="0" w:evenVBand="1" w:oddHBand="0" w:evenHBand="0" w:firstRowFirstColumn="0" w:firstRowLastColumn="0" w:lastRowFirstColumn="0" w:lastRowLastColumn="0"/>
            <w:tcW w:w="0" w:type="auto"/>
          </w:tcPr>
          <w:p w14:paraId="3147A21B" w14:textId="77777777" w:rsidR="006F2E49" w:rsidRPr="009B227D" w:rsidRDefault="00BB1DF7">
            <w:pPr>
              <w:pStyle w:val="Compact"/>
              <w:rPr>
                <w:sz w:val="18"/>
                <w:szCs w:val="18"/>
              </w:rPr>
            </w:pPr>
            <w:r w:rsidRPr="009B227D">
              <w:rPr>
                <w:sz w:val="18"/>
                <w:szCs w:val="18"/>
              </w:rPr>
              <w:t>Identifiant de l’acte</w:t>
            </w:r>
          </w:p>
        </w:tc>
        <w:tc>
          <w:tcPr>
            <w:cnfStyle w:val="000010000000" w:firstRow="0" w:lastRow="0" w:firstColumn="0" w:lastColumn="0" w:oddVBand="1" w:evenVBand="0" w:oddHBand="0" w:evenHBand="0" w:firstRowFirstColumn="0" w:firstRowLastColumn="0" w:lastRowFirstColumn="0" w:lastRowLastColumn="0"/>
            <w:tcW w:w="0" w:type="auto"/>
          </w:tcPr>
          <w:p w14:paraId="2422C14C" w14:textId="77777777" w:rsidR="006F2E49" w:rsidRPr="009B227D" w:rsidRDefault="00BB1DF7">
            <w:pPr>
              <w:pStyle w:val="Compact"/>
              <w:rPr>
                <w:sz w:val="18"/>
                <w:szCs w:val="18"/>
              </w:rPr>
            </w:pPr>
            <w:r w:rsidRPr="009B227D">
              <w:rPr>
                <w:sz w:val="18"/>
                <w:szCs w:val="18"/>
              </w:rPr>
              <w:t>Voir §5.2.6 du standard. [</w:t>
            </w:r>
            <w:proofErr w:type="gramStart"/>
            <w:r w:rsidRPr="009B227D">
              <w:rPr>
                <w:sz w:val="18"/>
                <w:szCs w:val="18"/>
              </w:rPr>
              <w:t>idSup</w:t>
            </w:r>
            <w:proofErr w:type="gramEnd"/>
            <w:r w:rsidRPr="009B227D">
              <w:rPr>
                <w:sz w:val="18"/>
                <w:szCs w:val="18"/>
              </w:rPr>
              <w:t>]-[numéro incrémental]</w:t>
            </w:r>
          </w:p>
        </w:tc>
        <w:tc>
          <w:tcPr>
            <w:cnfStyle w:val="000001000000" w:firstRow="0" w:lastRow="0" w:firstColumn="0" w:lastColumn="0" w:oddVBand="0" w:evenVBand="1" w:oddHBand="0" w:evenHBand="0" w:firstRowFirstColumn="0" w:firstRowLastColumn="0" w:lastRowFirstColumn="0" w:lastRowLastColumn="0"/>
            <w:tcW w:w="0" w:type="auto"/>
          </w:tcPr>
          <w:p w14:paraId="645E5221" w14:textId="77777777" w:rsidR="006F2E49" w:rsidRPr="009B227D" w:rsidRDefault="006F2E49">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0" w:type="auto"/>
          </w:tcPr>
          <w:p w14:paraId="1181ADCF" w14:textId="77777777" w:rsidR="006F2E49" w:rsidRPr="009B227D" w:rsidRDefault="00BB1DF7">
            <w:pPr>
              <w:pStyle w:val="Compact"/>
              <w:rPr>
                <w:sz w:val="18"/>
                <w:szCs w:val="18"/>
              </w:rPr>
            </w:pPr>
            <w:r w:rsidRPr="009B227D">
              <w:rPr>
                <w:sz w:val="18"/>
                <w:szCs w:val="18"/>
              </w:rPr>
              <w:t>PM1-130010325-65-1</w:t>
            </w:r>
          </w:p>
        </w:tc>
      </w:tr>
    </w:tbl>
    <w:p w14:paraId="05611158" w14:textId="77777777" w:rsidR="006F2E49" w:rsidRDefault="00BB1DF7">
      <w:pPr>
        <w:pStyle w:val="Titre1"/>
      </w:pPr>
      <w:bookmarkStart w:id="365" w:name="_Toc214040814"/>
      <w:bookmarkStart w:id="366" w:name="annexe-c---pprn-multirisques"/>
      <w:bookmarkEnd w:id="348"/>
      <w:bookmarkEnd w:id="352"/>
      <w:bookmarkEnd w:id="358"/>
      <w:bookmarkEnd w:id="364"/>
      <w:r>
        <w:lastRenderedPageBreak/>
        <w:t>ANNEXE C - PPRN Multirisques</w:t>
      </w:r>
      <w:bookmarkEnd w:id="365"/>
    </w:p>
    <w:p w14:paraId="77E3099F" w14:textId="77777777" w:rsidR="006F2E49" w:rsidRPr="0067229D" w:rsidRDefault="00BB1DF7">
      <w:pPr>
        <w:pStyle w:val="FirstParagraph"/>
        <w:rPr>
          <w:lang w:val="fr-FR"/>
        </w:rPr>
      </w:pPr>
      <w:r w:rsidRPr="0067229D">
        <w:rPr>
          <w:lang w:val="fr-FR"/>
        </w:rPr>
        <w:t>Les Plans de prévention des risques naturels peuvent être définis relativement à plusieurs types d’aléas, et considérés à ce titre comme “Multirisques”. Cette annexe expose la façon dont de tels PPR sont implémentés avec ce standard.</w:t>
      </w:r>
    </w:p>
    <w:p w14:paraId="5BF522DA" w14:textId="77777777" w:rsidR="006F2E49" w:rsidRDefault="00BB1DF7">
      <w:pPr>
        <w:pStyle w:val="Titre2"/>
      </w:pPr>
      <w:bookmarkStart w:id="367" w:name="_Toc214040815"/>
      <w:bookmarkStart w:id="368" w:name="identification-dun-pprn-multirisques"/>
      <w:r>
        <w:t>Identification d’un PPRN Multirisques</w:t>
      </w:r>
      <w:bookmarkEnd w:id="367"/>
    </w:p>
    <w:p w14:paraId="6646FC67" w14:textId="77777777" w:rsidR="006F2E49" w:rsidRPr="0067229D" w:rsidRDefault="00BB1DF7">
      <w:pPr>
        <w:pStyle w:val="FirstParagraph"/>
        <w:rPr>
          <w:lang w:val="fr-FR"/>
        </w:rPr>
      </w:pPr>
      <w:r w:rsidRPr="0067229D">
        <w:rPr>
          <w:lang w:val="fr-FR"/>
        </w:rPr>
        <w:t xml:space="preserve">Un PPRN est considéré comme multirisques lorsqu’il est défini relativement à plusieurs types d’aléas ET qu’au moins deux de ces types d’aléas diffèrent au niveau 2 de la hiérarchie de la </w:t>
      </w:r>
      <w:hyperlink r:id="rId277" w:anchor="nomenclature-des-risques-et-de-leurs-codes-dans-gaspar">
        <w:r w:rsidRPr="0067229D">
          <w:rPr>
            <w:rStyle w:val="Lienhypertexte"/>
            <w:lang w:val="fr-FR"/>
          </w:rPr>
          <w:t>nomenclature des risques définie par GASPAR</w:t>
        </w:r>
      </w:hyperlink>
      <w:r w:rsidRPr="0067229D">
        <w:rPr>
          <w:lang w:val="fr-FR"/>
        </w:rPr>
        <w:t>.</w:t>
      </w:r>
    </w:p>
    <w:p w14:paraId="4C4DFB3F" w14:textId="77777777" w:rsidR="006F2E49" w:rsidRDefault="00BB1DF7">
      <w:pPr>
        <w:pStyle w:val="Corpsdetexte"/>
      </w:pPr>
      <w:r>
        <w:t xml:space="preserve">Par </w:t>
      </w:r>
      <w:proofErr w:type="gramStart"/>
      <w:r>
        <w:t>exemple :</w:t>
      </w:r>
      <w:proofErr w:type="gramEnd"/>
    </w:p>
    <w:p w14:paraId="66AC7514" w14:textId="77777777" w:rsidR="006F2E49" w:rsidRPr="0067229D" w:rsidRDefault="00BB1DF7" w:rsidP="00BB1DF7">
      <w:pPr>
        <w:pStyle w:val="Compact"/>
        <w:numPr>
          <w:ilvl w:val="0"/>
          <w:numId w:val="94"/>
        </w:numPr>
        <w:rPr>
          <w:lang w:val="fr-FR"/>
        </w:rPr>
      </w:pPr>
      <w:proofErr w:type="gramStart"/>
      <w:r w:rsidRPr="0067229D">
        <w:rPr>
          <w:lang w:val="fr-FR"/>
        </w:rPr>
        <w:t>un</w:t>
      </w:r>
      <w:proofErr w:type="gramEnd"/>
      <w:r w:rsidRPr="0067229D">
        <w:rPr>
          <w:lang w:val="fr-FR"/>
        </w:rPr>
        <w:t xml:space="preserve"> PPR établi relativement à des aléas “Risque naturel inondation” (code risque GASPAR : 11x) et “Risque naturel avalanche” (code risque GASPAR : 14) EST considéré comme multirisques ;</w:t>
      </w:r>
    </w:p>
    <w:p w14:paraId="01146E44" w14:textId="77777777" w:rsidR="006F2E49" w:rsidRPr="0067229D" w:rsidRDefault="00BB1DF7" w:rsidP="00BB1DF7">
      <w:pPr>
        <w:pStyle w:val="Compact"/>
        <w:numPr>
          <w:ilvl w:val="0"/>
          <w:numId w:val="94"/>
        </w:numPr>
        <w:rPr>
          <w:lang w:val="fr-FR"/>
        </w:rPr>
      </w:pPr>
      <w:proofErr w:type="gramStart"/>
      <w:r w:rsidRPr="0067229D">
        <w:rPr>
          <w:lang w:val="fr-FR"/>
        </w:rPr>
        <w:t>un</w:t>
      </w:r>
      <w:proofErr w:type="gramEnd"/>
      <w:r w:rsidRPr="0067229D">
        <w:rPr>
          <w:lang w:val="fr-FR"/>
        </w:rPr>
        <w:t xml:space="preserve"> PPR établi relativement uniquement à des aléas “Risque naturel inondation par submersion marine” (code risque GASPAR : 117) et “Risque naturel inondation par une crue à débordement lent de cours d’eau” (code risque GASPAR : 112) N’est PAS considéré comme multirisques.</w:t>
      </w:r>
    </w:p>
    <w:p w14:paraId="07D6CCB2" w14:textId="77777777" w:rsidR="006F2E49" w:rsidRPr="0067229D" w:rsidRDefault="00BB1DF7">
      <w:pPr>
        <w:pStyle w:val="FirstParagraph"/>
        <w:rPr>
          <w:lang w:val="fr-FR"/>
        </w:rPr>
      </w:pPr>
      <w:r w:rsidRPr="0067229D">
        <w:rPr>
          <w:lang w:val="fr-FR"/>
        </w:rPr>
        <w:t xml:space="preserve">Les PPRN multirisques sont identifiés en tant que tels au niveau de la table </w:t>
      </w:r>
      <w:hyperlink w:anchor="table-prefixeppr_procedure">
        <w:r w:rsidRPr="0067229D">
          <w:rPr>
            <w:rStyle w:val="Lienhypertexte"/>
            <w:lang w:val="fr-FR"/>
          </w:rPr>
          <w:t>[PrefixePPR]_procedure</w:t>
        </w:r>
      </w:hyperlink>
      <w:r w:rsidRPr="0067229D">
        <w:rPr>
          <w:lang w:val="fr-FR"/>
        </w:rPr>
        <w:t xml:space="preserve"> à l’aide de l’attribut </w:t>
      </w:r>
      <w:r w:rsidRPr="0067229D">
        <w:rPr>
          <w:rStyle w:val="VerbatimChar"/>
          <w:lang w:val="fr-FR"/>
        </w:rPr>
        <w:t>typeprocedure</w:t>
      </w:r>
      <w:r w:rsidRPr="0067229D">
        <w:rPr>
          <w:lang w:val="fr-FR"/>
        </w:rPr>
        <w:t xml:space="preserve"> qui doit prendre dans ce cas la valeur </w:t>
      </w:r>
      <w:r w:rsidRPr="0067229D">
        <w:rPr>
          <w:rStyle w:val="VerbatimChar"/>
          <w:lang w:val="fr-FR"/>
        </w:rPr>
        <w:t>PPRN-Multi</w:t>
      </w:r>
      <w:r w:rsidRPr="0067229D">
        <w:rPr>
          <w:lang w:val="fr-FR"/>
        </w:rPr>
        <w:t xml:space="preserve"> correspondant aux “Plans de Prévention des Risques Naturels Multirisques”. Cependant, les considérations de cette partie sont aussi applicables aux PPR Litoraux (</w:t>
      </w:r>
      <w:r w:rsidRPr="0067229D">
        <w:rPr>
          <w:rStyle w:val="VerbatimChar"/>
          <w:lang w:val="fr-FR"/>
        </w:rPr>
        <w:t>PPR-L</w:t>
      </w:r>
      <w:r w:rsidRPr="0067229D">
        <w:rPr>
          <w:lang w:val="fr-FR"/>
        </w:rPr>
        <w:t>) qui peuvent couvrir plusieurs risques naturels qui diffèrent au niveau 2 de la nomenclature GASPAR. Par exemple : Risque naturel inondation par submersion marine (code risque GASPAR : 112) et Risque naturel mouvement de terrain : avancée dunaire (code risque GASPAR : 125).</w:t>
      </w:r>
    </w:p>
    <w:p w14:paraId="56777FA9" w14:textId="77777777" w:rsidR="006F2E49" w:rsidRDefault="00BB1DF7">
      <w:pPr>
        <w:pStyle w:val="Titre2"/>
      </w:pPr>
      <w:bookmarkStart w:id="369" w:name="_Toc214040816"/>
      <w:bookmarkStart w:id="370" w:name="Xc81b380f649a7a5eee5e3d1d6dd4d8b7999e265"/>
      <w:bookmarkEnd w:id="368"/>
      <w:r>
        <w:t>Identification des zones d’aléas multirisques</w:t>
      </w:r>
      <w:bookmarkEnd w:id="369"/>
    </w:p>
    <w:p w14:paraId="4169682C" w14:textId="77777777" w:rsidR="006F2E49" w:rsidRPr="0067229D" w:rsidRDefault="00BB1DF7">
      <w:pPr>
        <w:pStyle w:val="FirstParagraph"/>
        <w:rPr>
          <w:lang w:val="fr-FR"/>
        </w:rPr>
      </w:pPr>
      <w:r w:rsidRPr="0067229D">
        <w:rPr>
          <w:lang w:val="fr-FR"/>
        </w:rPr>
        <w:t>Cette nouvelle version du standard propose une implémentation des tables de zones d’aléas mono-aléas (une table par type d’aléa) portant chacune dans leur nom, le code de l’aléa qu’elles implémentent. De ce fait, un PPRN Multirisques comportera plusieurs tables d’aléas dédiées chacune à un alea d’un même type.</w:t>
      </w:r>
    </w:p>
    <w:p w14:paraId="03CE4631" w14:textId="77777777" w:rsidR="006F2E49" w:rsidRPr="0067229D" w:rsidRDefault="00BB1DF7">
      <w:pPr>
        <w:pStyle w:val="Corpsdetexte"/>
        <w:rPr>
          <w:lang w:val="fr-FR"/>
        </w:rPr>
      </w:pPr>
      <w:r w:rsidRPr="0067229D">
        <w:rPr>
          <w:lang w:val="fr-FR"/>
        </w:rPr>
        <w:t xml:space="preserve">Cependant, ce standard permet aussi de réunir l’ensemble des zones d’aléas du PPR dans une table de synthèse </w:t>
      </w:r>
      <w:hyperlink w:anchor="Xc8b6df9b3c07b4d561115d33fe3b55f768a7bd9">
        <w:r w:rsidRPr="0067229D">
          <w:rPr>
            <w:rStyle w:val="Lienhypertexte"/>
            <w:lang w:val="fr-FR"/>
          </w:rPr>
          <w:t>[PrefixePPR]_zonealeanaturelsynthese_s</w:t>
        </w:r>
      </w:hyperlink>
      <w:r w:rsidRPr="0067229D">
        <w:rPr>
          <w:lang w:val="fr-FR"/>
        </w:rPr>
        <w:t xml:space="preserve"> avec la possibilité d’attribuer un type d’aléa “multirisques” (code : </w:t>
      </w:r>
      <w:r w:rsidRPr="0067229D">
        <w:rPr>
          <w:rStyle w:val="VerbatimChar"/>
          <w:lang w:val="fr-FR"/>
        </w:rPr>
        <w:t>999</w:t>
      </w:r>
      <w:r w:rsidRPr="0067229D">
        <w:rPr>
          <w:lang w:val="fr-FR"/>
        </w:rPr>
        <w:t xml:space="preserve">) aux zones exposées à plusieurs types d’aléas et d’en détailler les types à l’aide de la table </w:t>
      </w:r>
      <w:hyperlink w:anchor="table-prefixeppr_zonemultialeanaturel">
        <w:r w:rsidRPr="0067229D">
          <w:rPr>
            <w:rStyle w:val="Lienhypertexte"/>
            <w:lang w:val="fr-FR"/>
          </w:rPr>
          <w:t>[PrefixePPR]_zonemultialeanaturel</w:t>
        </w:r>
      </w:hyperlink>
      <w:r w:rsidRPr="0067229D">
        <w:rPr>
          <w:lang w:val="fr-FR"/>
        </w:rPr>
        <w:t>.</w:t>
      </w:r>
    </w:p>
    <w:p w14:paraId="1B676FFD" w14:textId="77777777" w:rsidR="006F2E49" w:rsidRPr="0067229D" w:rsidRDefault="00BB1DF7">
      <w:pPr>
        <w:pStyle w:val="Corpsdetexte"/>
        <w:rPr>
          <w:lang w:val="fr-FR"/>
        </w:rPr>
      </w:pPr>
      <w:r w:rsidRPr="0067229D">
        <w:rPr>
          <w:lang w:val="fr-FR"/>
        </w:rPr>
        <w:t xml:space="preserve">Ce mécanisme est aussi accessible pour les PPR Technologiques faisant l’objet de différents types d’aléas technologiques avec les tables </w:t>
      </w:r>
      <w:hyperlink w:anchor="Xf1b0ae43bf5ffac9ebf69fac60179fd3999a9d8">
        <w:r w:rsidRPr="0067229D">
          <w:rPr>
            <w:rStyle w:val="Lienhypertexte"/>
            <w:lang w:val="fr-FR"/>
          </w:rPr>
          <w:t>[PrefixePPR]_zonealeatechnosynthese_s</w:t>
        </w:r>
      </w:hyperlink>
      <w:r w:rsidRPr="0067229D">
        <w:rPr>
          <w:lang w:val="fr-FR"/>
        </w:rPr>
        <w:t xml:space="preserve"> pour la synthèse des zones d’aléas et </w:t>
      </w:r>
      <w:hyperlink w:anchor="table-prefixeppr_zonemultialeatechno">
        <w:r w:rsidRPr="0067229D">
          <w:rPr>
            <w:rStyle w:val="Lienhypertexte"/>
            <w:lang w:val="fr-FR"/>
          </w:rPr>
          <w:t>[PrefixePPR]_zonemultialeatechno</w:t>
        </w:r>
      </w:hyperlink>
      <w:r w:rsidRPr="0067229D">
        <w:rPr>
          <w:lang w:val="fr-FR"/>
        </w:rPr>
        <w:t xml:space="preserve"> pour le détail des aléas sur les zones d’aléas multiples.</w:t>
      </w:r>
    </w:p>
    <w:p w14:paraId="6A3FFA80" w14:textId="77777777" w:rsidR="006F2E49" w:rsidRDefault="00BB1DF7">
      <w:pPr>
        <w:pStyle w:val="CaptionedFigure"/>
      </w:pPr>
      <w:bookmarkStart w:id="371" w:name="fig:tabl-zonalea-multi-img"/>
      <w:r>
        <w:rPr>
          <w:noProof/>
        </w:rPr>
        <w:lastRenderedPageBreak/>
        <w:drawing>
          <wp:inline distT="0" distB="0" distL="0" distR="0" wp14:anchorId="7CBE1355" wp14:editId="22F88D4E">
            <wp:extent cx="5969000" cy="2906778"/>
            <wp:effectExtent l="0" t="0" r="0" b="0"/>
            <wp:docPr id="516" name="Picture" descr="Figure 17: Implémentation des tables de synthèse des zones d’aléas multirisques"/>
            <wp:cNvGraphicFramePr/>
            <a:graphic xmlns:a="http://schemas.openxmlformats.org/drawingml/2006/main">
              <a:graphicData uri="http://schemas.openxmlformats.org/drawingml/2006/picture">
                <pic:pic xmlns:pic="http://schemas.openxmlformats.org/drawingml/2006/picture">
                  <pic:nvPicPr>
                    <pic:cNvPr id="517" name="Picture" descr="./ressources/GeoPackage-PPR-Multialeas-View.png"/>
                    <pic:cNvPicPr>
                      <a:picLocks noChangeAspect="1" noChangeArrowheads="1"/>
                    </pic:cNvPicPr>
                  </pic:nvPicPr>
                  <pic:blipFill>
                    <a:blip r:embed="rId278"/>
                    <a:stretch>
                      <a:fillRect/>
                    </a:stretch>
                  </pic:blipFill>
                  <pic:spPr bwMode="auto">
                    <a:xfrm>
                      <a:off x="0" y="0"/>
                      <a:ext cx="5969000" cy="2906778"/>
                    </a:xfrm>
                    <a:prstGeom prst="rect">
                      <a:avLst/>
                    </a:prstGeom>
                    <a:noFill/>
                    <a:ln w="9525">
                      <a:noFill/>
                      <a:headEnd/>
                      <a:tailEnd/>
                    </a:ln>
                  </pic:spPr>
                </pic:pic>
              </a:graphicData>
            </a:graphic>
          </wp:inline>
        </w:drawing>
      </w:r>
    </w:p>
    <w:p w14:paraId="3379E62E" w14:textId="0DCD7247" w:rsidR="006F2E49" w:rsidRPr="0067229D" w:rsidRDefault="00BB1DF7" w:rsidP="008867DB">
      <w:pPr>
        <w:pStyle w:val="ImageCaption"/>
        <w:jc w:val="center"/>
        <w:rPr>
          <w:lang w:val="fr-FR"/>
        </w:rPr>
      </w:pPr>
      <w:r w:rsidRPr="0067229D">
        <w:rPr>
          <w:lang w:val="fr-FR"/>
        </w:rPr>
        <w:t>Figure 17</w:t>
      </w:r>
      <w:r w:rsidR="008867DB">
        <w:rPr>
          <w:lang w:val="fr-FR"/>
        </w:rPr>
        <w:t xml:space="preserve"> </w:t>
      </w:r>
      <w:r w:rsidRPr="0067229D">
        <w:rPr>
          <w:lang w:val="fr-FR"/>
        </w:rPr>
        <w:t>: Implémentation des tables de synthèse des zones d’aléas multirisques</w:t>
      </w:r>
    </w:p>
    <w:p w14:paraId="668038D7" w14:textId="77777777" w:rsidR="006F2E49" w:rsidRDefault="00BB1DF7">
      <w:pPr>
        <w:pStyle w:val="Titre2"/>
      </w:pPr>
      <w:bookmarkStart w:id="372" w:name="_Toc214040817"/>
      <w:bookmarkStart w:id="373" w:name="périmètres-des-pprn-multirisques"/>
      <w:bookmarkEnd w:id="370"/>
      <w:bookmarkEnd w:id="371"/>
      <w:r>
        <w:t>Périmètre(s) des PPRN Multirisques</w:t>
      </w:r>
      <w:bookmarkEnd w:id="372"/>
    </w:p>
    <w:p w14:paraId="601190E8" w14:textId="77777777" w:rsidR="006F2E49" w:rsidRPr="0067229D" w:rsidRDefault="00BB1DF7">
      <w:pPr>
        <w:pStyle w:val="FirstParagraph"/>
        <w:rPr>
          <w:lang w:val="fr-FR"/>
        </w:rPr>
      </w:pPr>
      <w:r w:rsidRPr="0067229D">
        <w:rPr>
          <w:lang w:val="fr-FR"/>
        </w:rPr>
        <w:t xml:space="preserve">La table </w:t>
      </w:r>
      <w:hyperlink w:anchor="table-prefixeppr_perimetre_s">
        <w:r w:rsidRPr="0067229D">
          <w:rPr>
            <w:rStyle w:val="Lienhypertexte"/>
            <w:lang w:val="fr-FR"/>
          </w:rPr>
          <w:t>[PrefixePPR]_perimetre_s</w:t>
        </w:r>
      </w:hyperlink>
      <w:r w:rsidRPr="0067229D">
        <w:rPr>
          <w:lang w:val="fr-FR"/>
        </w:rPr>
        <w:t xml:space="preserve"> ne porte pas d’information sur le ou les aléas traités. Le ou les périmètres décrits par cette table concernent l’ensemble des aléas traités par le PPR s’il est </w:t>
      </w:r>
      <w:proofErr w:type="gramStart"/>
      <w:r w:rsidRPr="0067229D">
        <w:rPr>
          <w:lang w:val="fr-FR"/>
        </w:rPr>
        <w:t>multirisques</w:t>
      </w:r>
      <w:proofErr w:type="gramEnd"/>
      <w:r w:rsidRPr="0067229D">
        <w:rPr>
          <w:lang w:val="fr-FR"/>
        </w:rPr>
        <w:t>.</w:t>
      </w:r>
    </w:p>
    <w:p w14:paraId="1CF0F757" w14:textId="77777777" w:rsidR="006F2E49" w:rsidRDefault="00BB1DF7">
      <w:pPr>
        <w:pStyle w:val="Titre2"/>
      </w:pPr>
      <w:bookmarkStart w:id="374" w:name="_Toc214040818"/>
      <w:bookmarkStart w:id="375" w:name="X25bfadfc9dcb9ece2d33cfa01ee89898ebc47b7"/>
      <w:bookmarkEnd w:id="373"/>
      <w:r>
        <w:t>Zonage réglementaire des PPRN Multirisques</w:t>
      </w:r>
      <w:bookmarkEnd w:id="374"/>
    </w:p>
    <w:p w14:paraId="634D7D06" w14:textId="77777777" w:rsidR="006F2E49" w:rsidRPr="0067229D" w:rsidRDefault="00BB1DF7">
      <w:pPr>
        <w:pStyle w:val="FirstParagraph"/>
        <w:rPr>
          <w:lang w:val="fr-FR"/>
        </w:rPr>
      </w:pPr>
      <w:r w:rsidRPr="0067229D">
        <w:rPr>
          <w:lang w:val="fr-FR"/>
        </w:rPr>
        <w:t>Afin d’indiquer quels sont les aléas qui ont engendré quelles zones réglementaires dans un PPR multirisques, cette nouvelle version du standard introduit un nouveau champ multiple “typeAlea” au niveau des zones réglementaires.</w:t>
      </w:r>
    </w:p>
    <w:p w14:paraId="2EC246C4" w14:textId="77777777" w:rsidR="006F2E49" w:rsidRDefault="00BB1DF7">
      <w:pPr>
        <w:pStyle w:val="CaptionedFigure"/>
      </w:pPr>
      <w:bookmarkStart w:id="376" w:name="fig:uml-zonereg-multi-img"/>
      <w:r>
        <w:rPr>
          <w:noProof/>
        </w:rPr>
        <w:drawing>
          <wp:inline distT="0" distB="0" distL="0" distR="0" wp14:anchorId="3451B2B1" wp14:editId="3D410379">
            <wp:extent cx="5969000" cy="2103723"/>
            <wp:effectExtent l="0" t="0" r="0" b="0"/>
            <wp:docPr id="522" name="Picture" descr="Figure 18: Modèle UML des zones réglementaires multirisques"/>
            <wp:cNvGraphicFramePr/>
            <a:graphic xmlns:a="http://schemas.openxmlformats.org/drawingml/2006/main">
              <a:graphicData uri="http://schemas.openxmlformats.org/drawingml/2006/picture">
                <pic:pic xmlns:pic="http://schemas.openxmlformats.org/drawingml/2006/picture">
                  <pic:nvPicPr>
                    <pic:cNvPr id="523" name="Picture" descr="./ressources/UML-ZoneReg-PPRNMultiRisques.png"/>
                    <pic:cNvPicPr>
                      <a:picLocks noChangeAspect="1" noChangeArrowheads="1"/>
                    </pic:cNvPicPr>
                  </pic:nvPicPr>
                  <pic:blipFill>
                    <a:blip r:embed="rId279"/>
                    <a:stretch>
                      <a:fillRect/>
                    </a:stretch>
                  </pic:blipFill>
                  <pic:spPr bwMode="auto">
                    <a:xfrm>
                      <a:off x="0" y="0"/>
                      <a:ext cx="5969000" cy="2103723"/>
                    </a:xfrm>
                    <a:prstGeom prst="rect">
                      <a:avLst/>
                    </a:prstGeom>
                    <a:noFill/>
                    <a:ln w="9525">
                      <a:noFill/>
                      <a:headEnd/>
                      <a:tailEnd/>
                    </a:ln>
                  </pic:spPr>
                </pic:pic>
              </a:graphicData>
            </a:graphic>
          </wp:inline>
        </w:drawing>
      </w:r>
    </w:p>
    <w:p w14:paraId="6E21A325" w14:textId="1DA5BC07" w:rsidR="006F2E49" w:rsidRPr="0067229D" w:rsidRDefault="00BB1DF7" w:rsidP="008867DB">
      <w:pPr>
        <w:pStyle w:val="ImageCaption"/>
        <w:jc w:val="center"/>
        <w:rPr>
          <w:lang w:val="fr-FR"/>
        </w:rPr>
      </w:pPr>
      <w:r w:rsidRPr="0067229D">
        <w:rPr>
          <w:lang w:val="fr-FR"/>
        </w:rPr>
        <w:t>Figure 18</w:t>
      </w:r>
      <w:r w:rsidR="008867DB">
        <w:rPr>
          <w:lang w:val="fr-FR"/>
        </w:rPr>
        <w:t xml:space="preserve"> </w:t>
      </w:r>
      <w:r w:rsidRPr="0067229D">
        <w:rPr>
          <w:lang w:val="fr-FR"/>
        </w:rPr>
        <w:t>: Modèle UML des zones réglementaires multirisques</w:t>
      </w:r>
    </w:p>
    <w:bookmarkEnd w:id="376"/>
    <w:p w14:paraId="1B7CA965" w14:textId="77777777" w:rsidR="006F2E49" w:rsidRPr="0067229D" w:rsidRDefault="00BB1DF7">
      <w:pPr>
        <w:pStyle w:val="Corpsdetexte"/>
        <w:rPr>
          <w:lang w:val="fr-FR"/>
        </w:rPr>
      </w:pPr>
      <w:r w:rsidRPr="0067229D">
        <w:rPr>
          <w:lang w:val="fr-FR"/>
        </w:rPr>
        <w:lastRenderedPageBreak/>
        <w:t xml:space="preserve">Ce champ multiple est implémenté par une table </w:t>
      </w:r>
      <w:hyperlink w:anchor="table-prefixeppr_zoneregmultialea">
        <w:r w:rsidRPr="0067229D">
          <w:rPr>
            <w:rStyle w:val="Lienhypertexte"/>
            <w:lang w:val="fr-FR"/>
          </w:rPr>
          <w:t>Table [PrefixePPR]_zoneregmultialea</w:t>
        </w:r>
      </w:hyperlink>
      <w:r w:rsidRPr="0067229D">
        <w:rPr>
          <w:lang w:val="fr-FR"/>
        </w:rPr>
        <w:t xml:space="preserve"> qui fait l’association entre les tables de zonage règlementaire urbain et foncier et la table implémentant la nomenclature des risques de GASPAR </w:t>
      </w:r>
      <w:hyperlink w:anchor="table-dénumération-typealea">
        <w:r w:rsidRPr="0067229D">
          <w:rPr>
            <w:rStyle w:val="Lienhypertexte"/>
            <w:lang w:val="fr-FR"/>
          </w:rPr>
          <w:t>typealea</w:t>
        </w:r>
      </w:hyperlink>
      <w:r w:rsidRPr="0067229D">
        <w:rPr>
          <w:lang w:val="fr-FR"/>
        </w:rPr>
        <w:t>. Il est de ce fait possible de faire des sélections du zonage réglementaire en fonction du type d’aléa.</w:t>
      </w:r>
    </w:p>
    <w:p w14:paraId="187B5159" w14:textId="77777777" w:rsidR="006F2E49" w:rsidRDefault="00BB1DF7">
      <w:pPr>
        <w:pStyle w:val="CaptionedFigure"/>
      </w:pPr>
      <w:bookmarkStart w:id="377" w:name="fig:tabl-zonereg-multi-img"/>
      <w:r>
        <w:rPr>
          <w:noProof/>
        </w:rPr>
        <w:drawing>
          <wp:inline distT="0" distB="0" distL="0" distR="0" wp14:anchorId="022F0444" wp14:editId="60C346DE">
            <wp:extent cx="5969000" cy="3898571"/>
            <wp:effectExtent l="0" t="0" r="0" b="0"/>
            <wp:docPr id="526" name="Picture" descr="Figure 19: Implémentation des tables de zones réglementaires multirisques"/>
            <wp:cNvGraphicFramePr/>
            <a:graphic xmlns:a="http://schemas.openxmlformats.org/drawingml/2006/main">
              <a:graphicData uri="http://schemas.openxmlformats.org/drawingml/2006/picture">
                <pic:pic xmlns:pic="http://schemas.openxmlformats.org/drawingml/2006/picture">
                  <pic:nvPicPr>
                    <pic:cNvPr id="527" name="Picture" descr="./ressources/GeoPackage-PPRN-Multirisques-View.png"/>
                    <pic:cNvPicPr>
                      <a:picLocks noChangeAspect="1" noChangeArrowheads="1"/>
                    </pic:cNvPicPr>
                  </pic:nvPicPr>
                  <pic:blipFill>
                    <a:blip r:embed="rId280"/>
                    <a:stretch>
                      <a:fillRect/>
                    </a:stretch>
                  </pic:blipFill>
                  <pic:spPr bwMode="auto">
                    <a:xfrm>
                      <a:off x="0" y="0"/>
                      <a:ext cx="5969000" cy="3898571"/>
                    </a:xfrm>
                    <a:prstGeom prst="rect">
                      <a:avLst/>
                    </a:prstGeom>
                    <a:noFill/>
                    <a:ln w="9525">
                      <a:noFill/>
                      <a:headEnd/>
                      <a:tailEnd/>
                    </a:ln>
                  </pic:spPr>
                </pic:pic>
              </a:graphicData>
            </a:graphic>
          </wp:inline>
        </w:drawing>
      </w:r>
    </w:p>
    <w:p w14:paraId="4DEC8C03" w14:textId="0191F752" w:rsidR="006F2E49" w:rsidRPr="0067229D" w:rsidRDefault="00BB1DF7" w:rsidP="00E7488D">
      <w:pPr>
        <w:pStyle w:val="ImageCaption"/>
        <w:jc w:val="center"/>
        <w:rPr>
          <w:lang w:val="fr-FR"/>
        </w:rPr>
      </w:pPr>
      <w:r w:rsidRPr="0067229D">
        <w:rPr>
          <w:lang w:val="fr-FR"/>
        </w:rPr>
        <w:t>Figure 19</w:t>
      </w:r>
      <w:r w:rsidR="00E7488D">
        <w:rPr>
          <w:lang w:val="fr-FR"/>
        </w:rPr>
        <w:t xml:space="preserve"> </w:t>
      </w:r>
      <w:r w:rsidRPr="0067229D">
        <w:rPr>
          <w:lang w:val="fr-FR"/>
        </w:rPr>
        <w:t>: Implémentation des tables de zones réglementaires multirisques</w:t>
      </w:r>
    </w:p>
    <w:p w14:paraId="06C43047" w14:textId="77777777" w:rsidR="006F2E49" w:rsidRDefault="00BB1DF7">
      <w:pPr>
        <w:pStyle w:val="Titre1"/>
      </w:pPr>
      <w:bookmarkStart w:id="378" w:name="_Toc214040819"/>
      <w:bookmarkStart w:id="379" w:name="Xeaa5cd21a3a8a89fc245a2d21994161dc7122e4"/>
      <w:bookmarkEnd w:id="366"/>
      <w:bookmarkEnd w:id="375"/>
      <w:bookmarkEnd w:id="377"/>
      <w:r>
        <w:lastRenderedPageBreak/>
        <w:t>ANNEXE D - Nomenclatures détaillées des enjeux</w:t>
      </w:r>
      <w:bookmarkEnd w:id="378"/>
    </w:p>
    <w:p w14:paraId="2F7CB776" w14:textId="77777777" w:rsidR="006F2E49" w:rsidRPr="0067229D" w:rsidRDefault="00BB1DF7">
      <w:pPr>
        <w:pStyle w:val="FirstParagraph"/>
        <w:rPr>
          <w:lang w:val="fr-FR"/>
        </w:rPr>
      </w:pPr>
      <w:r w:rsidRPr="0067229D">
        <w:rPr>
          <w:lang w:val="fr-FR"/>
        </w:rPr>
        <w:t xml:space="preserve">Cette annexe rassemble les définitions complètes des différentes nomenclatures d’enjeux </w:t>
      </w:r>
      <w:hyperlink w:anchor="thématique-enjeux">
        <w:r w:rsidRPr="0067229D">
          <w:rPr>
            <w:rStyle w:val="Lienhypertexte"/>
            <w:lang w:val="fr-FR"/>
          </w:rPr>
          <w:t>décrites dans ce standard</w:t>
        </w:r>
      </w:hyperlink>
      <w:r w:rsidRPr="0067229D">
        <w:rPr>
          <w:lang w:val="fr-FR"/>
        </w:rPr>
        <w:t>. Elle a été créée pour des raisons de lisibilité du document.</w:t>
      </w:r>
    </w:p>
    <w:p w14:paraId="5E96EF06" w14:textId="77777777" w:rsidR="006F2E49" w:rsidRDefault="00BB1DF7">
      <w:pPr>
        <w:pStyle w:val="Titre2"/>
      </w:pPr>
      <w:bookmarkStart w:id="380" w:name="_Toc214040820"/>
      <w:bookmarkStart w:id="381" w:name="nomenclatureenjeupprn"/>
      <w:r>
        <w:t>NomenclatureEnjeuPPRN</w:t>
      </w:r>
      <w:bookmarkEnd w:id="380"/>
    </w:p>
    <w:p w14:paraId="5F5CAC1E" w14:textId="77777777" w:rsidR="006F2E49" w:rsidRPr="0067229D" w:rsidRDefault="00BB1DF7">
      <w:pPr>
        <w:pStyle w:val="FirstParagraph"/>
        <w:rPr>
          <w:lang w:val="fr-FR"/>
        </w:rPr>
      </w:pPr>
      <w:r w:rsidRPr="0067229D">
        <w:rPr>
          <w:lang w:val="fr-FR"/>
        </w:rPr>
        <w:t xml:space="preserve">La liste de codes “NomenclatureEnjeuPPRN” expose et fusionne les classifications des enjeux définies par </w:t>
      </w:r>
      <w:hyperlink r:id="rId281">
        <w:r w:rsidRPr="0067229D">
          <w:rPr>
            <w:rStyle w:val="Lienhypertexte"/>
            <w:lang w:val="fr-FR"/>
          </w:rPr>
          <w:t xml:space="preserve">Guide </w:t>
        </w:r>
        <w:proofErr w:type="gramStart"/>
        <w:r w:rsidRPr="0067229D">
          <w:rPr>
            <w:rStyle w:val="Lienhypertexte"/>
            <w:lang w:val="fr-FR"/>
          </w:rPr>
          <w:t>PPRN:</w:t>
        </w:r>
        <w:proofErr w:type="gramEnd"/>
        <w:r w:rsidRPr="0067229D">
          <w:rPr>
            <w:rStyle w:val="Lienhypertexte"/>
            <w:lang w:val="fr-FR"/>
          </w:rPr>
          <w:t>2016</w:t>
        </w:r>
      </w:hyperlink>
      <w:r w:rsidRPr="0067229D">
        <w:rPr>
          <w:lang w:val="fr-FR"/>
        </w:rPr>
        <w:t xml:space="preserve"> et </w:t>
      </w:r>
      <w:hyperlink r:id="rId282">
        <w:r w:rsidRPr="0067229D">
          <w:rPr>
            <w:rStyle w:val="Lienhypertexte"/>
            <w:lang w:val="fr-FR"/>
          </w:rPr>
          <w:t>Guide PPRL:2014</w:t>
        </w:r>
      </w:hyperlink>
      <w:r w:rsidRPr="0067229D">
        <w:rPr>
          <w:lang w:val="fr-FR"/>
        </w:rPr>
        <w:t>. Il s’agit d’une classification hiérarchique qui s’appuie sur les trois grandes catégories d’enjeux définies dans le guide : les enjeux incontournables, les enjeux complémentaires et les autres éléments de contexte.</w:t>
      </w:r>
    </w:p>
    <w:p w14:paraId="3A1379ED" w14:textId="77777777" w:rsidR="000F1EE0" w:rsidRDefault="00BB1DF7">
      <w:pPr>
        <w:pStyle w:val="Corpsdetexte"/>
        <w:rPr>
          <w:lang w:val="fr-FR"/>
        </w:rPr>
      </w:pPr>
      <w:r w:rsidRPr="0067229D">
        <w:rPr>
          <w:lang w:val="fr-FR"/>
        </w:rPr>
        <w:t>La colonne “Chemin” propose une codification hiérarchique du type d’enjeu permettant de l’identifier de manière unique sous forme d’une URI en le préfixant avec un nom de domaine commun lié à la nomenclature. Par exemple, dans le système de publication de registres du Géocatalogue</w:t>
      </w:r>
      <w:r w:rsidR="000F1EE0">
        <w:rPr>
          <w:rFonts w:ascii="Calibri" w:hAnsi="Calibri" w:cs="Calibri"/>
          <w:lang w:val="fr-FR"/>
        </w:rPr>
        <w:t> </w:t>
      </w:r>
      <w:r w:rsidRPr="0067229D">
        <w:rPr>
          <w:lang w:val="fr-FR"/>
        </w:rPr>
        <w:t xml:space="preserve">: </w:t>
      </w:r>
    </w:p>
    <w:p w14:paraId="0143ED2B" w14:textId="1CF9E6AF" w:rsidR="006F2E49" w:rsidRPr="0067229D" w:rsidRDefault="00BB1DF7">
      <w:pPr>
        <w:pStyle w:val="Corpsdetexte"/>
        <w:rPr>
          <w:lang w:val="fr-FR"/>
        </w:rPr>
      </w:pPr>
      <w:r w:rsidRPr="0067229D">
        <w:rPr>
          <w:lang w:val="fr-FR"/>
        </w:rPr>
        <w:t>“https://data.geocatalogue.fr/ncl/NomenclatureEnjeuPPRN”+</w:t>
      </w:r>
      <w:r w:rsidRPr="0067229D">
        <w:rPr>
          <w:i/>
          <w:iCs/>
          <w:lang w:val="fr-FR"/>
        </w:rPr>
        <w:t>Chemin</w:t>
      </w:r>
      <w:r w:rsidRPr="0067229D">
        <w:rPr>
          <w:lang w:val="fr-FR"/>
        </w:rPr>
        <w:t>.</w:t>
      </w:r>
    </w:p>
    <w:p w14:paraId="25EE3E2C" w14:textId="77777777" w:rsidR="006F2E49" w:rsidRPr="0067229D" w:rsidRDefault="00BB1DF7">
      <w:pPr>
        <w:pStyle w:val="Corpsdetexte"/>
        <w:rPr>
          <w:lang w:val="fr-FR"/>
        </w:rPr>
      </w:pPr>
      <w:r w:rsidRPr="0067229D">
        <w:rPr>
          <w:lang w:val="fr-FR"/>
        </w:rPr>
        <w:t>La colonne “Code” propose une implémentation numérique sur 6 chiffres de cette hiérarchie en affectant deux chiffres pour encoder un niveau de la hiérarchie.</w:t>
      </w:r>
    </w:p>
    <w:p w14:paraId="3FD3F6A0" w14:textId="77777777" w:rsidR="006F2E49" w:rsidRDefault="00BB1DF7">
      <w:pPr>
        <w:pStyle w:val="Titre3"/>
      </w:pPr>
      <w:bookmarkStart w:id="382" w:name="_Toc214040821"/>
      <w:bookmarkStart w:id="383" w:name="enjeux-incontournables"/>
      <w:r>
        <w:t>Enjeux incontournables</w:t>
      </w:r>
      <w:bookmarkEnd w:id="382"/>
    </w:p>
    <w:tbl>
      <w:tblPr>
        <w:tblStyle w:val="Table"/>
        <w:tblW w:w="0" w:type="auto"/>
        <w:tblLayout w:type="fixed"/>
        <w:tblLook w:val="0020" w:firstRow="1" w:lastRow="0" w:firstColumn="0" w:lastColumn="0" w:noHBand="0" w:noVBand="0"/>
      </w:tblPr>
      <w:tblGrid>
        <w:gridCol w:w="985"/>
        <w:gridCol w:w="1984"/>
        <w:gridCol w:w="1701"/>
        <w:gridCol w:w="1559"/>
        <w:gridCol w:w="3161"/>
      </w:tblGrid>
      <w:tr w:rsidR="00202FEB" w:rsidRPr="000F1EE0" w14:paraId="3A355BD6" w14:textId="77777777" w:rsidTr="00F5503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41A938E5" w14:textId="77777777" w:rsidR="006F2E49" w:rsidRPr="000F1EE0" w:rsidRDefault="00BB1DF7">
            <w:pPr>
              <w:pStyle w:val="Compact"/>
              <w:rPr>
                <w:sz w:val="18"/>
                <w:szCs w:val="18"/>
              </w:rPr>
            </w:pPr>
            <w:r w:rsidRPr="000F1EE0">
              <w:rPr>
                <w:sz w:val="18"/>
                <w:szCs w:val="18"/>
              </w:rPr>
              <w:t>Code</w:t>
            </w:r>
          </w:p>
        </w:tc>
        <w:tc>
          <w:tcPr>
            <w:cnfStyle w:val="000001000000" w:firstRow="0" w:lastRow="0" w:firstColumn="0" w:lastColumn="0" w:oddVBand="0" w:evenVBand="1" w:oddHBand="0" w:evenHBand="0" w:firstRowFirstColumn="0" w:firstRowLastColumn="0" w:lastRowFirstColumn="0" w:lastRowLastColumn="0"/>
            <w:tcW w:w="1984" w:type="dxa"/>
          </w:tcPr>
          <w:p w14:paraId="13F88668" w14:textId="77777777" w:rsidR="006F2E49" w:rsidRPr="000F1EE0" w:rsidRDefault="00BB1DF7">
            <w:pPr>
              <w:pStyle w:val="Compact"/>
              <w:rPr>
                <w:sz w:val="18"/>
                <w:szCs w:val="18"/>
              </w:rPr>
            </w:pPr>
            <w:r w:rsidRPr="000F1EE0">
              <w:rPr>
                <w:sz w:val="18"/>
                <w:szCs w:val="18"/>
              </w:rPr>
              <w:t>Chemin</w:t>
            </w:r>
          </w:p>
        </w:tc>
        <w:tc>
          <w:tcPr>
            <w:cnfStyle w:val="000010000000" w:firstRow="0" w:lastRow="0" w:firstColumn="0" w:lastColumn="0" w:oddVBand="1" w:evenVBand="0" w:oddHBand="0" w:evenHBand="0" w:firstRowFirstColumn="0" w:firstRowLastColumn="0" w:lastRowFirstColumn="0" w:lastRowLastColumn="0"/>
            <w:tcW w:w="1701" w:type="dxa"/>
          </w:tcPr>
          <w:p w14:paraId="4048F5C2" w14:textId="77777777" w:rsidR="006F2E49" w:rsidRPr="000F1EE0" w:rsidRDefault="00BB1DF7">
            <w:pPr>
              <w:pStyle w:val="Compact"/>
              <w:rPr>
                <w:sz w:val="18"/>
                <w:szCs w:val="18"/>
              </w:rPr>
            </w:pPr>
            <w:r w:rsidRPr="000F1EE0">
              <w:rPr>
                <w:sz w:val="18"/>
                <w:szCs w:val="18"/>
              </w:rPr>
              <w:t>Libellé</w:t>
            </w:r>
          </w:p>
        </w:tc>
        <w:tc>
          <w:tcPr>
            <w:cnfStyle w:val="000001000000" w:firstRow="0" w:lastRow="0" w:firstColumn="0" w:lastColumn="0" w:oddVBand="0" w:evenVBand="1" w:oddHBand="0" w:evenHBand="0" w:firstRowFirstColumn="0" w:firstRowLastColumn="0" w:lastRowFirstColumn="0" w:lastRowLastColumn="0"/>
            <w:tcW w:w="1559" w:type="dxa"/>
          </w:tcPr>
          <w:p w14:paraId="4A08F33C" w14:textId="77777777" w:rsidR="006F2E49" w:rsidRPr="000F1EE0" w:rsidRDefault="00BB1DF7">
            <w:pPr>
              <w:pStyle w:val="Compact"/>
              <w:rPr>
                <w:sz w:val="18"/>
                <w:szCs w:val="18"/>
              </w:rPr>
            </w:pPr>
            <w:r w:rsidRPr="000F1EE0">
              <w:rPr>
                <w:sz w:val="18"/>
                <w:szCs w:val="18"/>
              </w:rPr>
              <w:t>Libellé Parent</w:t>
            </w:r>
          </w:p>
        </w:tc>
        <w:tc>
          <w:tcPr>
            <w:cnfStyle w:val="000010000000" w:firstRow="0" w:lastRow="0" w:firstColumn="0" w:lastColumn="0" w:oddVBand="1" w:evenVBand="0" w:oddHBand="0" w:evenHBand="0" w:firstRowFirstColumn="0" w:firstRowLastColumn="0" w:lastRowFirstColumn="0" w:lastRowLastColumn="0"/>
            <w:tcW w:w="3161" w:type="dxa"/>
          </w:tcPr>
          <w:p w14:paraId="546823E1" w14:textId="77777777" w:rsidR="006F2E49" w:rsidRPr="000F1EE0" w:rsidRDefault="00BB1DF7">
            <w:pPr>
              <w:pStyle w:val="Compact"/>
              <w:rPr>
                <w:sz w:val="18"/>
                <w:szCs w:val="18"/>
              </w:rPr>
            </w:pPr>
            <w:r w:rsidRPr="000F1EE0">
              <w:rPr>
                <w:sz w:val="18"/>
                <w:szCs w:val="18"/>
              </w:rPr>
              <w:t>Définition</w:t>
            </w:r>
          </w:p>
        </w:tc>
      </w:tr>
      <w:tr w:rsidR="00202FEB" w:rsidRPr="009D678C" w14:paraId="5AB84678" w14:textId="77777777" w:rsidTr="00F550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2C10E634" w14:textId="77777777" w:rsidR="006F2E49" w:rsidRPr="000F1EE0" w:rsidRDefault="00BB1DF7">
            <w:pPr>
              <w:pStyle w:val="Compact"/>
              <w:rPr>
                <w:sz w:val="18"/>
                <w:szCs w:val="18"/>
              </w:rPr>
            </w:pPr>
            <w:r w:rsidRPr="000F1EE0">
              <w:rPr>
                <w:sz w:val="18"/>
                <w:szCs w:val="18"/>
              </w:rPr>
              <w:t>010000</w:t>
            </w:r>
          </w:p>
        </w:tc>
        <w:tc>
          <w:tcPr>
            <w:cnfStyle w:val="000001000000" w:firstRow="0" w:lastRow="0" w:firstColumn="0" w:lastColumn="0" w:oddVBand="0" w:evenVBand="1" w:oddHBand="0" w:evenHBand="0" w:firstRowFirstColumn="0" w:firstRowLastColumn="0" w:lastRowFirstColumn="0" w:lastRowLastColumn="0"/>
            <w:tcW w:w="1984" w:type="dxa"/>
          </w:tcPr>
          <w:p w14:paraId="1F5C1AFB" w14:textId="77777777" w:rsidR="006F2E49" w:rsidRPr="000F1EE0" w:rsidRDefault="00BB1DF7">
            <w:pPr>
              <w:pStyle w:val="Compact"/>
              <w:rPr>
                <w:sz w:val="18"/>
                <w:szCs w:val="18"/>
              </w:rPr>
            </w:pPr>
            <w:r w:rsidRPr="000F1EE0">
              <w:rPr>
                <w:sz w:val="18"/>
                <w:szCs w:val="18"/>
              </w:rPr>
              <w:t>/zoneUrba</w:t>
            </w:r>
          </w:p>
        </w:tc>
        <w:tc>
          <w:tcPr>
            <w:cnfStyle w:val="000010000000" w:firstRow="0" w:lastRow="0" w:firstColumn="0" w:lastColumn="0" w:oddVBand="1" w:evenVBand="0" w:oddHBand="0" w:evenHBand="0" w:firstRowFirstColumn="0" w:firstRowLastColumn="0" w:lastRowFirstColumn="0" w:lastRowLastColumn="0"/>
            <w:tcW w:w="1701" w:type="dxa"/>
          </w:tcPr>
          <w:p w14:paraId="2B83CA9A" w14:textId="77777777" w:rsidR="006F2E49" w:rsidRPr="000F1EE0" w:rsidRDefault="00BB1DF7">
            <w:pPr>
              <w:pStyle w:val="Compact"/>
              <w:rPr>
                <w:sz w:val="18"/>
                <w:szCs w:val="18"/>
              </w:rPr>
            </w:pPr>
            <w:r w:rsidRPr="000F1EE0">
              <w:rPr>
                <w:sz w:val="18"/>
                <w:szCs w:val="18"/>
              </w:rPr>
              <w:t>Zones urbanisées</w:t>
            </w:r>
          </w:p>
        </w:tc>
        <w:tc>
          <w:tcPr>
            <w:cnfStyle w:val="000001000000" w:firstRow="0" w:lastRow="0" w:firstColumn="0" w:lastColumn="0" w:oddVBand="0" w:evenVBand="1" w:oddHBand="0" w:evenHBand="0" w:firstRowFirstColumn="0" w:firstRowLastColumn="0" w:lastRowFirstColumn="0" w:lastRowLastColumn="0"/>
            <w:tcW w:w="1559" w:type="dxa"/>
          </w:tcPr>
          <w:p w14:paraId="7A00515B" w14:textId="77777777" w:rsidR="006F2E49" w:rsidRPr="000F1EE0" w:rsidRDefault="00BB1DF7">
            <w:pPr>
              <w:pStyle w:val="Compact"/>
              <w:rPr>
                <w:sz w:val="18"/>
                <w:szCs w:val="18"/>
              </w:rPr>
            </w:pPr>
            <w:r w:rsidRPr="000F1EE0">
              <w:rPr>
                <w:sz w:val="18"/>
                <w:szCs w:val="18"/>
              </w:rPr>
              <w:t>-</w:t>
            </w:r>
          </w:p>
        </w:tc>
        <w:tc>
          <w:tcPr>
            <w:cnfStyle w:val="000010000000" w:firstRow="0" w:lastRow="0" w:firstColumn="0" w:lastColumn="0" w:oddVBand="1" w:evenVBand="0" w:oddHBand="0" w:evenHBand="0" w:firstRowFirstColumn="0" w:firstRowLastColumn="0" w:lastRowFirstColumn="0" w:lastRowLastColumn="0"/>
            <w:tcW w:w="3161" w:type="dxa"/>
          </w:tcPr>
          <w:p w14:paraId="793E00F9" w14:textId="77777777" w:rsidR="006F2E49" w:rsidRPr="000F1EE0" w:rsidRDefault="00BB1DF7">
            <w:pPr>
              <w:pStyle w:val="Compact"/>
              <w:rPr>
                <w:sz w:val="18"/>
                <w:szCs w:val="18"/>
              </w:rPr>
            </w:pPr>
            <w:r w:rsidRPr="000F1EE0">
              <w:rPr>
                <w:sz w:val="18"/>
                <w:szCs w:val="18"/>
              </w:rPr>
              <w:t xml:space="preserve">La définition de ces zones se fait par référence à la </w:t>
            </w:r>
            <w:hyperlink r:id="rId283">
              <w:r w:rsidRPr="000F1EE0">
                <w:rPr>
                  <w:rStyle w:val="Lienhypertexte"/>
                  <w:sz w:val="18"/>
                  <w:szCs w:val="18"/>
                </w:rPr>
                <w:t>circulaire 96-32 du ministère de l’équipement</w:t>
              </w:r>
            </w:hyperlink>
            <w:r w:rsidRPr="000F1EE0">
              <w:rPr>
                <w:sz w:val="18"/>
                <w:szCs w:val="18"/>
              </w:rPr>
              <w:t xml:space="preserve"> qui précise que le caractère urbanisé ou non d’un espace doit s’apprécier en fonction de la réalité physique constatée et non en fonction d’un zonage opéré par un plan local d’urbanisme, ce qui conduit à exclure les zones dites urbanisables. Elles correpondent aux “espaces urbanisés” mentionnés dans le </w:t>
            </w:r>
            <w:hyperlink r:id="rId284">
              <w:r w:rsidRPr="000F1EE0">
                <w:rPr>
                  <w:rStyle w:val="Lienhypertexte"/>
                  <w:sz w:val="18"/>
                  <w:szCs w:val="18"/>
                </w:rPr>
                <w:t xml:space="preserve">Guide </w:t>
              </w:r>
              <w:proofErr w:type="gramStart"/>
              <w:r w:rsidRPr="000F1EE0">
                <w:rPr>
                  <w:rStyle w:val="Lienhypertexte"/>
                  <w:sz w:val="18"/>
                  <w:szCs w:val="18"/>
                </w:rPr>
                <w:t>PPRN:</w:t>
              </w:r>
              <w:proofErr w:type="gramEnd"/>
              <w:r w:rsidRPr="000F1EE0">
                <w:rPr>
                  <w:rStyle w:val="Lienhypertexte"/>
                  <w:sz w:val="18"/>
                  <w:szCs w:val="18"/>
                </w:rPr>
                <w:t>2016</w:t>
              </w:r>
            </w:hyperlink>
          </w:p>
        </w:tc>
      </w:tr>
      <w:tr w:rsidR="00202FEB" w:rsidRPr="009D678C" w14:paraId="428966A6" w14:textId="77777777" w:rsidTr="00F5503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6A7446BA" w14:textId="77777777" w:rsidR="006F2E49" w:rsidRPr="000F1EE0" w:rsidRDefault="00BB1DF7">
            <w:pPr>
              <w:pStyle w:val="Compact"/>
              <w:rPr>
                <w:sz w:val="18"/>
                <w:szCs w:val="18"/>
              </w:rPr>
            </w:pPr>
            <w:r w:rsidRPr="000F1EE0">
              <w:rPr>
                <w:sz w:val="18"/>
                <w:szCs w:val="18"/>
              </w:rPr>
              <w:lastRenderedPageBreak/>
              <w:t>010100</w:t>
            </w:r>
          </w:p>
        </w:tc>
        <w:tc>
          <w:tcPr>
            <w:cnfStyle w:val="000001000000" w:firstRow="0" w:lastRow="0" w:firstColumn="0" w:lastColumn="0" w:oddVBand="0" w:evenVBand="1" w:oddHBand="0" w:evenHBand="0" w:firstRowFirstColumn="0" w:firstRowLastColumn="0" w:lastRowFirstColumn="0" w:lastRowLastColumn="0"/>
            <w:tcW w:w="1984" w:type="dxa"/>
          </w:tcPr>
          <w:p w14:paraId="09CA454F" w14:textId="77777777" w:rsidR="006F2E49" w:rsidRPr="000F1EE0" w:rsidRDefault="00BB1DF7">
            <w:pPr>
              <w:pStyle w:val="Compact"/>
              <w:rPr>
                <w:sz w:val="18"/>
                <w:szCs w:val="18"/>
              </w:rPr>
            </w:pPr>
            <w:r w:rsidRPr="000F1EE0">
              <w:rPr>
                <w:sz w:val="18"/>
                <w:szCs w:val="18"/>
              </w:rPr>
              <w:t>/zoneUrba/centreUrbain</w:t>
            </w:r>
          </w:p>
        </w:tc>
        <w:tc>
          <w:tcPr>
            <w:cnfStyle w:val="000010000000" w:firstRow="0" w:lastRow="0" w:firstColumn="0" w:lastColumn="0" w:oddVBand="1" w:evenVBand="0" w:oddHBand="0" w:evenHBand="0" w:firstRowFirstColumn="0" w:firstRowLastColumn="0" w:lastRowFirstColumn="0" w:lastRowLastColumn="0"/>
            <w:tcW w:w="1701" w:type="dxa"/>
          </w:tcPr>
          <w:p w14:paraId="2FD1A537" w14:textId="77777777" w:rsidR="006F2E49" w:rsidRPr="000F1EE0" w:rsidRDefault="00BB1DF7">
            <w:pPr>
              <w:pStyle w:val="Compact"/>
              <w:rPr>
                <w:sz w:val="18"/>
                <w:szCs w:val="18"/>
              </w:rPr>
            </w:pPr>
            <w:r w:rsidRPr="000F1EE0">
              <w:rPr>
                <w:sz w:val="18"/>
                <w:szCs w:val="18"/>
              </w:rPr>
              <w:t>Centres urbains</w:t>
            </w:r>
          </w:p>
        </w:tc>
        <w:tc>
          <w:tcPr>
            <w:cnfStyle w:val="000001000000" w:firstRow="0" w:lastRow="0" w:firstColumn="0" w:lastColumn="0" w:oddVBand="0" w:evenVBand="1" w:oddHBand="0" w:evenHBand="0" w:firstRowFirstColumn="0" w:firstRowLastColumn="0" w:lastRowFirstColumn="0" w:lastRowLastColumn="0"/>
            <w:tcW w:w="1559" w:type="dxa"/>
          </w:tcPr>
          <w:p w14:paraId="18BC0DB1" w14:textId="77777777" w:rsidR="006F2E49" w:rsidRPr="000F1EE0" w:rsidRDefault="00BB1DF7">
            <w:pPr>
              <w:pStyle w:val="Compact"/>
              <w:rPr>
                <w:sz w:val="18"/>
                <w:szCs w:val="18"/>
              </w:rPr>
            </w:pPr>
            <w:r w:rsidRPr="000F1EE0">
              <w:rPr>
                <w:sz w:val="18"/>
                <w:szCs w:val="18"/>
              </w:rPr>
              <w:t>Zones urbanisées</w:t>
            </w:r>
          </w:p>
        </w:tc>
        <w:tc>
          <w:tcPr>
            <w:cnfStyle w:val="000010000000" w:firstRow="0" w:lastRow="0" w:firstColumn="0" w:lastColumn="0" w:oddVBand="1" w:evenVBand="0" w:oddHBand="0" w:evenHBand="0" w:firstRowFirstColumn="0" w:firstRowLastColumn="0" w:lastRowFirstColumn="0" w:lastRowLastColumn="0"/>
            <w:tcW w:w="3161" w:type="dxa"/>
          </w:tcPr>
          <w:p w14:paraId="0166098F" w14:textId="77777777" w:rsidR="006F2E49" w:rsidRPr="000F1EE0" w:rsidRDefault="00BB1DF7">
            <w:pPr>
              <w:pStyle w:val="Compact"/>
              <w:rPr>
                <w:sz w:val="18"/>
                <w:szCs w:val="18"/>
              </w:rPr>
            </w:pPr>
            <w:r w:rsidRPr="000F1EE0">
              <w:rPr>
                <w:sz w:val="18"/>
                <w:szCs w:val="18"/>
              </w:rPr>
              <w:t xml:space="preserve">Au sein des zones urbanisées, le centre urbain est une entité particulière qui peut donner lieu à un zonage et </w:t>
            </w:r>
            <w:proofErr w:type="gramStart"/>
            <w:r w:rsidRPr="000F1EE0">
              <w:rPr>
                <w:sz w:val="18"/>
                <w:szCs w:val="18"/>
              </w:rPr>
              <w:t>une réglementation spécifiques</w:t>
            </w:r>
            <w:proofErr w:type="gramEnd"/>
            <w:r w:rsidRPr="000F1EE0">
              <w:rPr>
                <w:sz w:val="18"/>
                <w:szCs w:val="18"/>
              </w:rPr>
              <w:t xml:space="preserve">. La définition des centres urbains est faite par référence à la </w:t>
            </w:r>
            <w:hyperlink r:id="rId285">
              <w:r w:rsidRPr="000F1EE0">
                <w:rPr>
                  <w:rStyle w:val="Lienhypertexte"/>
                  <w:sz w:val="18"/>
                  <w:szCs w:val="18"/>
                </w:rPr>
                <w:t>Circulaire du 24 avril 1996 relative aux dispositions applicables au bâti et ouvrages existants en zones inondables</w:t>
              </w:r>
            </w:hyperlink>
            <w:r w:rsidRPr="000F1EE0">
              <w:rPr>
                <w:sz w:val="18"/>
                <w:szCs w:val="18"/>
              </w:rPr>
              <w:t xml:space="preserve"> qui indique qu’ils se caractérisent par leur histoire, par une occupation du sol de fait importante, une continuité bâtie et la mixité des usages entre logements, commerces et services.</w:t>
            </w:r>
          </w:p>
        </w:tc>
      </w:tr>
      <w:tr w:rsidR="00202FEB" w:rsidRPr="009D678C" w14:paraId="487690F6" w14:textId="77777777" w:rsidTr="00F550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2C33D4E2" w14:textId="77777777" w:rsidR="006F2E49" w:rsidRPr="000F1EE0" w:rsidRDefault="00BB1DF7">
            <w:pPr>
              <w:pStyle w:val="Compact"/>
              <w:rPr>
                <w:sz w:val="18"/>
                <w:szCs w:val="18"/>
              </w:rPr>
            </w:pPr>
            <w:r w:rsidRPr="000F1EE0">
              <w:rPr>
                <w:sz w:val="18"/>
                <w:szCs w:val="18"/>
              </w:rPr>
              <w:t>010200</w:t>
            </w:r>
          </w:p>
        </w:tc>
        <w:tc>
          <w:tcPr>
            <w:cnfStyle w:val="000001000000" w:firstRow="0" w:lastRow="0" w:firstColumn="0" w:lastColumn="0" w:oddVBand="0" w:evenVBand="1" w:oddHBand="0" w:evenHBand="0" w:firstRowFirstColumn="0" w:firstRowLastColumn="0" w:lastRowFirstColumn="0" w:lastRowLastColumn="0"/>
            <w:tcW w:w="1984" w:type="dxa"/>
          </w:tcPr>
          <w:p w14:paraId="5B7ABA97" w14:textId="77777777" w:rsidR="006F2E49" w:rsidRPr="000F1EE0" w:rsidRDefault="00BB1DF7">
            <w:pPr>
              <w:pStyle w:val="Compact"/>
              <w:rPr>
                <w:sz w:val="18"/>
                <w:szCs w:val="18"/>
              </w:rPr>
            </w:pPr>
            <w:r w:rsidRPr="000F1EE0">
              <w:rPr>
                <w:sz w:val="18"/>
                <w:szCs w:val="18"/>
              </w:rPr>
              <w:t>/zoneUrba/horsCentreUrbain</w:t>
            </w:r>
          </w:p>
        </w:tc>
        <w:tc>
          <w:tcPr>
            <w:cnfStyle w:val="000010000000" w:firstRow="0" w:lastRow="0" w:firstColumn="0" w:lastColumn="0" w:oddVBand="1" w:evenVBand="0" w:oddHBand="0" w:evenHBand="0" w:firstRowFirstColumn="0" w:firstRowLastColumn="0" w:lastRowFirstColumn="0" w:lastRowLastColumn="0"/>
            <w:tcW w:w="1701" w:type="dxa"/>
          </w:tcPr>
          <w:p w14:paraId="0E55208E" w14:textId="77777777" w:rsidR="006F2E49" w:rsidRPr="000F1EE0" w:rsidRDefault="00BB1DF7">
            <w:pPr>
              <w:pStyle w:val="Compact"/>
              <w:rPr>
                <w:sz w:val="18"/>
                <w:szCs w:val="18"/>
              </w:rPr>
            </w:pPr>
            <w:r w:rsidRPr="000F1EE0">
              <w:rPr>
                <w:sz w:val="18"/>
                <w:szCs w:val="18"/>
              </w:rPr>
              <w:t>Zones urbanisées hors centres urbains</w:t>
            </w:r>
          </w:p>
        </w:tc>
        <w:tc>
          <w:tcPr>
            <w:cnfStyle w:val="000001000000" w:firstRow="0" w:lastRow="0" w:firstColumn="0" w:lastColumn="0" w:oddVBand="0" w:evenVBand="1" w:oddHBand="0" w:evenHBand="0" w:firstRowFirstColumn="0" w:firstRowLastColumn="0" w:lastRowFirstColumn="0" w:lastRowLastColumn="0"/>
            <w:tcW w:w="1559" w:type="dxa"/>
          </w:tcPr>
          <w:p w14:paraId="72CE9810" w14:textId="77777777" w:rsidR="006F2E49" w:rsidRPr="000F1EE0" w:rsidRDefault="00BB1DF7">
            <w:pPr>
              <w:pStyle w:val="Compact"/>
              <w:rPr>
                <w:sz w:val="18"/>
                <w:szCs w:val="18"/>
              </w:rPr>
            </w:pPr>
            <w:r w:rsidRPr="000F1EE0">
              <w:rPr>
                <w:sz w:val="18"/>
                <w:szCs w:val="18"/>
              </w:rPr>
              <w:t>Zones urbanisées</w:t>
            </w:r>
          </w:p>
        </w:tc>
        <w:tc>
          <w:tcPr>
            <w:cnfStyle w:val="000010000000" w:firstRow="0" w:lastRow="0" w:firstColumn="0" w:lastColumn="0" w:oddVBand="1" w:evenVBand="0" w:oddHBand="0" w:evenHBand="0" w:firstRowFirstColumn="0" w:firstRowLastColumn="0" w:lastRowFirstColumn="0" w:lastRowLastColumn="0"/>
            <w:tcW w:w="3161" w:type="dxa"/>
          </w:tcPr>
          <w:p w14:paraId="7AAC8BA7" w14:textId="77777777" w:rsidR="006F2E49" w:rsidRPr="000F1EE0" w:rsidRDefault="00BB1DF7">
            <w:pPr>
              <w:pStyle w:val="Compact"/>
              <w:rPr>
                <w:sz w:val="18"/>
                <w:szCs w:val="18"/>
              </w:rPr>
            </w:pPr>
            <w:r w:rsidRPr="000F1EE0">
              <w:rPr>
                <w:sz w:val="18"/>
                <w:szCs w:val="18"/>
              </w:rPr>
              <w:t xml:space="preserve">Cette sous-catégorie de zones urbanisées permet d’identifier en tant que telles les zones urbanisées </w:t>
            </w:r>
            <w:r w:rsidRPr="000F1EE0">
              <w:rPr>
                <w:b/>
                <w:sz w:val="18"/>
                <w:szCs w:val="18"/>
              </w:rPr>
              <w:t>en dehors des centres urbains</w:t>
            </w:r>
            <w:r w:rsidRPr="000F1EE0">
              <w:rPr>
                <w:sz w:val="18"/>
                <w:szCs w:val="18"/>
              </w:rPr>
              <w:t xml:space="preserve"> au sens de l’</w:t>
            </w:r>
            <w:hyperlink r:id="rId286">
              <w:r w:rsidRPr="000F1EE0">
                <w:rPr>
                  <w:rStyle w:val="Lienhypertexte"/>
                  <w:sz w:val="18"/>
                  <w:szCs w:val="18"/>
                </w:rPr>
                <w:t>article R562-11-6 du code de l’environnement</w:t>
              </w:r>
            </w:hyperlink>
          </w:p>
        </w:tc>
      </w:tr>
      <w:tr w:rsidR="00202FEB" w:rsidRPr="009D678C" w14:paraId="3D6BA4CA" w14:textId="77777777" w:rsidTr="00F5503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07A3FA9F" w14:textId="77777777" w:rsidR="006F2E49" w:rsidRPr="000F1EE0" w:rsidRDefault="00BB1DF7">
            <w:pPr>
              <w:pStyle w:val="Compact"/>
              <w:rPr>
                <w:sz w:val="18"/>
                <w:szCs w:val="18"/>
              </w:rPr>
            </w:pPr>
            <w:r w:rsidRPr="000F1EE0">
              <w:rPr>
                <w:sz w:val="18"/>
                <w:szCs w:val="18"/>
              </w:rPr>
              <w:t>020000</w:t>
            </w:r>
          </w:p>
        </w:tc>
        <w:tc>
          <w:tcPr>
            <w:cnfStyle w:val="000001000000" w:firstRow="0" w:lastRow="0" w:firstColumn="0" w:lastColumn="0" w:oddVBand="0" w:evenVBand="1" w:oddHBand="0" w:evenHBand="0" w:firstRowFirstColumn="0" w:firstRowLastColumn="0" w:lastRowFirstColumn="0" w:lastRowLastColumn="0"/>
            <w:tcW w:w="1984" w:type="dxa"/>
          </w:tcPr>
          <w:p w14:paraId="38D263A7" w14:textId="77777777" w:rsidR="006F2E49" w:rsidRPr="000F1EE0" w:rsidRDefault="00BB1DF7">
            <w:pPr>
              <w:pStyle w:val="Compact"/>
              <w:rPr>
                <w:sz w:val="18"/>
                <w:szCs w:val="18"/>
              </w:rPr>
            </w:pPr>
            <w:r w:rsidRPr="000F1EE0">
              <w:rPr>
                <w:sz w:val="18"/>
                <w:szCs w:val="18"/>
              </w:rPr>
              <w:t>/zonesNonUrba</w:t>
            </w:r>
          </w:p>
        </w:tc>
        <w:tc>
          <w:tcPr>
            <w:cnfStyle w:val="000010000000" w:firstRow="0" w:lastRow="0" w:firstColumn="0" w:lastColumn="0" w:oddVBand="1" w:evenVBand="0" w:oddHBand="0" w:evenHBand="0" w:firstRowFirstColumn="0" w:firstRowLastColumn="0" w:lastRowFirstColumn="0" w:lastRowLastColumn="0"/>
            <w:tcW w:w="1701" w:type="dxa"/>
          </w:tcPr>
          <w:p w14:paraId="7A45D8DA" w14:textId="77777777" w:rsidR="006F2E49" w:rsidRPr="000F1EE0" w:rsidRDefault="00BB1DF7">
            <w:pPr>
              <w:pStyle w:val="Compact"/>
              <w:rPr>
                <w:sz w:val="18"/>
                <w:szCs w:val="18"/>
              </w:rPr>
            </w:pPr>
            <w:r w:rsidRPr="000F1EE0">
              <w:rPr>
                <w:sz w:val="18"/>
                <w:szCs w:val="18"/>
              </w:rPr>
              <w:t>Zones non urbanisées</w:t>
            </w:r>
          </w:p>
        </w:tc>
        <w:tc>
          <w:tcPr>
            <w:cnfStyle w:val="000001000000" w:firstRow="0" w:lastRow="0" w:firstColumn="0" w:lastColumn="0" w:oddVBand="0" w:evenVBand="1" w:oddHBand="0" w:evenHBand="0" w:firstRowFirstColumn="0" w:firstRowLastColumn="0" w:lastRowFirstColumn="0" w:lastRowLastColumn="0"/>
            <w:tcW w:w="1559" w:type="dxa"/>
          </w:tcPr>
          <w:p w14:paraId="649D2592" w14:textId="77777777" w:rsidR="006F2E49" w:rsidRPr="000F1EE0" w:rsidRDefault="00BB1DF7">
            <w:pPr>
              <w:pStyle w:val="Compact"/>
              <w:rPr>
                <w:sz w:val="18"/>
                <w:szCs w:val="18"/>
              </w:rPr>
            </w:pPr>
            <w:r w:rsidRPr="000F1EE0">
              <w:rPr>
                <w:sz w:val="18"/>
                <w:szCs w:val="18"/>
              </w:rPr>
              <w:t>-</w:t>
            </w:r>
          </w:p>
        </w:tc>
        <w:tc>
          <w:tcPr>
            <w:cnfStyle w:val="000010000000" w:firstRow="0" w:lastRow="0" w:firstColumn="0" w:lastColumn="0" w:oddVBand="1" w:evenVBand="0" w:oddHBand="0" w:evenHBand="0" w:firstRowFirstColumn="0" w:firstRowLastColumn="0" w:lastRowFirstColumn="0" w:lastRowLastColumn="0"/>
            <w:tcW w:w="3161" w:type="dxa"/>
          </w:tcPr>
          <w:p w14:paraId="7BB72DF9" w14:textId="77777777" w:rsidR="006F2E49" w:rsidRPr="000F1EE0" w:rsidRDefault="00BB1DF7">
            <w:pPr>
              <w:pStyle w:val="Compact"/>
              <w:rPr>
                <w:sz w:val="18"/>
                <w:szCs w:val="18"/>
              </w:rPr>
            </w:pPr>
            <w:r w:rsidRPr="000F1EE0">
              <w:rPr>
                <w:sz w:val="18"/>
                <w:szCs w:val="18"/>
              </w:rPr>
              <w:t xml:space="preserve">Zones se définissant par opposition aux Zones urbanisés et correspondant aux </w:t>
            </w:r>
            <w:r w:rsidRPr="000F1EE0">
              <w:rPr>
                <w:b/>
                <w:sz w:val="18"/>
                <w:szCs w:val="18"/>
              </w:rPr>
              <w:t>zones non urbanisées</w:t>
            </w:r>
            <w:r w:rsidRPr="000F1EE0">
              <w:rPr>
                <w:sz w:val="18"/>
                <w:szCs w:val="18"/>
              </w:rPr>
              <w:t xml:space="preserve"> évoquées dans l’</w:t>
            </w:r>
            <w:hyperlink r:id="rId287">
              <w:r w:rsidRPr="000F1EE0">
                <w:rPr>
                  <w:rStyle w:val="Lienhypertexte"/>
                  <w:sz w:val="18"/>
                  <w:szCs w:val="18"/>
                </w:rPr>
                <w:t>article R562-11-6 du code de l’environnement</w:t>
              </w:r>
            </w:hyperlink>
          </w:p>
        </w:tc>
      </w:tr>
      <w:tr w:rsidR="00202FEB" w:rsidRPr="000F1EE0" w14:paraId="34CDEF49" w14:textId="77777777" w:rsidTr="00F550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659DB29F" w14:textId="77777777" w:rsidR="006F2E49" w:rsidRPr="000F1EE0" w:rsidRDefault="00BB1DF7">
            <w:pPr>
              <w:pStyle w:val="Compact"/>
              <w:rPr>
                <w:sz w:val="18"/>
                <w:szCs w:val="18"/>
              </w:rPr>
            </w:pPr>
            <w:r w:rsidRPr="000F1EE0">
              <w:rPr>
                <w:sz w:val="18"/>
                <w:szCs w:val="18"/>
              </w:rPr>
              <w:t>030000</w:t>
            </w:r>
          </w:p>
        </w:tc>
        <w:tc>
          <w:tcPr>
            <w:cnfStyle w:val="000001000000" w:firstRow="0" w:lastRow="0" w:firstColumn="0" w:lastColumn="0" w:oddVBand="0" w:evenVBand="1" w:oddHBand="0" w:evenHBand="0" w:firstRowFirstColumn="0" w:firstRowLastColumn="0" w:lastRowFirstColumn="0" w:lastRowLastColumn="0"/>
            <w:tcW w:w="1984" w:type="dxa"/>
          </w:tcPr>
          <w:p w14:paraId="6DDA6469" w14:textId="77777777" w:rsidR="006F2E49" w:rsidRPr="000F1EE0" w:rsidRDefault="00BB1DF7">
            <w:pPr>
              <w:pStyle w:val="Compact"/>
              <w:rPr>
                <w:sz w:val="18"/>
                <w:szCs w:val="18"/>
              </w:rPr>
            </w:pPr>
            <w:r w:rsidRPr="000F1EE0">
              <w:rPr>
                <w:sz w:val="18"/>
                <w:szCs w:val="18"/>
              </w:rPr>
              <w:t>/espaceSpecifique</w:t>
            </w:r>
          </w:p>
        </w:tc>
        <w:tc>
          <w:tcPr>
            <w:cnfStyle w:val="000010000000" w:firstRow="0" w:lastRow="0" w:firstColumn="0" w:lastColumn="0" w:oddVBand="1" w:evenVBand="0" w:oddHBand="0" w:evenHBand="0" w:firstRowFirstColumn="0" w:firstRowLastColumn="0" w:lastRowFirstColumn="0" w:lastRowLastColumn="0"/>
            <w:tcW w:w="1701" w:type="dxa"/>
          </w:tcPr>
          <w:p w14:paraId="6E4B0A80" w14:textId="77777777" w:rsidR="006F2E49" w:rsidRPr="000F1EE0" w:rsidRDefault="00BB1DF7">
            <w:pPr>
              <w:pStyle w:val="Compact"/>
              <w:rPr>
                <w:sz w:val="18"/>
                <w:szCs w:val="18"/>
              </w:rPr>
            </w:pPr>
            <w:r w:rsidRPr="000F1EE0">
              <w:rPr>
                <w:sz w:val="18"/>
                <w:szCs w:val="18"/>
              </w:rPr>
              <w:t>Espaces spécifiques au type d’aléa étudié</w:t>
            </w:r>
          </w:p>
        </w:tc>
        <w:tc>
          <w:tcPr>
            <w:cnfStyle w:val="000001000000" w:firstRow="0" w:lastRow="0" w:firstColumn="0" w:lastColumn="0" w:oddVBand="0" w:evenVBand="1" w:oddHBand="0" w:evenHBand="0" w:firstRowFirstColumn="0" w:firstRowLastColumn="0" w:lastRowFirstColumn="0" w:lastRowLastColumn="0"/>
            <w:tcW w:w="1559" w:type="dxa"/>
          </w:tcPr>
          <w:p w14:paraId="4FDEC22A" w14:textId="77777777" w:rsidR="006F2E49" w:rsidRPr="000F1EE0" w:rsidRDefault="00BB1DF7">
            <w:pPr>
              <w:pStyle w:val="Compact"/>
              <w:rPr>
                <w:sz w:val="18"/>
                <w:szCs w:val="18"/>
              </w:rPr>
            </w:pPr>
            <w:r w:rsidRPr="000F1EE0">
              <w:rPr>
                <w:sz w:val="18"/>
                <w:szCs w:val="18"/>
              </w:rPr>
              <w:t>-</w:t>
            </w:r>
          </w:p>
        </w:tc>
        <w:tc>
          <w:tcPr>
            <w:cnfStyle w:val="000010000000" w:firstRow="0" w:lastRow="0" w:firstColumn="0" w:lastColumn="0" w:oddVBand="1" w:evenVBand="0" w:oddHBand="0" w:evenHBand="0" w:firstRowFirstColumn="0" w:firstRowLastColumn="0" w:lastRowFirstColumn="0" w:lastRowLastColumn="0"/>
            <w:tcW w:w="3161" w:type="dxa"/>
          </w:tcPr>
          <w:p w14:paraId="2FCBB43A" w14:textId="77777777" w:rsidR="006F2E49" w:rsidRPr="000F1EE0" w:rsidRDefault="00BB1DF7">
            <w:pPr>
              <w:pStyle w:val="Compact"/>
              <w:rPr>
                <w:sz w:val="18"/>
                <w:szCs w:val="18"/>
              </w:rPr>
            </w:pPr>
            <w:r w:rsidRPr="000F1EE0">
              <w:rPr>
                <w:sz w:val="18"/>
                <w:szCs w:val="18"/>
              </w:rPr>
              <w:t>Espaces naturels, agricoles, forestiers ou autres pouvant jouer un rôle dans la dynamique des phénomènes ou support d’activités spécifiques et particulièrement vulnérables aux aléas étudiés. Les catégories suivantes permettent d’en identifier certains</w:t>
            </w:r>
          </w:p>
        </w:tc>
      </w:tr>
      <w:tr w:rsidR="00202FEB" w:rsidRPr="000F1EE0" w14:paraId="58816DC5" w14:textId="77777777" w:rsidTr="00F5503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5B6191AB" w14:textId="77777777" w:rsidR="006F2E49" w:rsidRPr="000F1EE0" w:rsidRDefault="00BB1DF7">
            <w:pPr>
              <w:pStyle w:val="Compact"/>
              <w:rPr>
                <w:sz w:val="18"/>
                <w:szCs w:val="18"/>
              </w:rPr>
            </w:pPr>
            <w:r w:rsidRPr="000F1EE0">
              <w:rPr>
                <w:sz w:val="18"/>
                <w:szCs w:val="18"/>
              </w:rPr>
              <w:t>030100</w:t>
            </w:r>
          </w:p>
        </w:tc>
        <w:tc>
          <w:tcPr>
            <w:cnfStyle w:val="000001000000" w:firstRow="0" w:lastRow="0" w:firstColumn="0" w:lastColumn="0" w:oddVBand="0" w:evenVBand="1" w:oddHBand="0" w:evenHBand="0" w:firstRowFirstColumn="0" w:firstRowLastColumn="0" w:lastRowFirstColumn="0" w:lastRowLastColumn="0"/>
            <w:tcW w:w="1984" w:type="dxa"/>
          </w:tcPr>
          <w:p w14:paraId="491E3845" w14:textId="77777777" w:rsidR="006F2E49" w:rsidRPr="000F1EE0" w:rsidRDefault="00BB1DF7">
            <w:pPr>
              <w:pStyle w:val="Compact"/>
              <w:rPr>
                <w:sz w:val="18"/>
                <w:szCs w:val="18"/>
              </w:rPr>
            </w:pPr>
            <w:r w:rsidRPr="000F1EE0">
              <w:rPr>
                <w:sz w:val="18"/>
                <w:szCs w:val="18"/>
              </w:rPr>
              <w:t>/espaceSpecifique/activite</w:t>
            </w:r>
          </w:p>
        </w:tc>
        <w:tc>
          <w:tcPr>
            <w:cnfStyle w:val="000010000000" w:firstRow="0" w:lastRow="0" w:firstColumn="0" w:lastColumn="0" w:oddVBand="1" w:evenVBand="0" w:oddHBand="0" w:evenHBand="0" w:firstRowFirstColumn="0" w:firstRowLastColumn="0" w:lastRowFirstColumn="0" w:lastRowLastColumn="0"/>
            <w:tcW w:w="1701" w:type="dxa"/>
          </w:tcPr>
          <w:p w14:paraId="27617F2B" w14:textId="77777777" w:rsidR="006F2E49" w:rsidRPr="000F1EE0" w:rsidRDefault="00BB1DF7">
            <w:pPr>
              <w:pStyle w:val="Compact"/>
              <w:rPr>
                <w:sz w:val="18"/>
                <w:szCs w:val="18"/>
              </w:rPr>
            </w:pPr>
            <w:r w:rsidRPr="000F1EE0">
              <w:rPr>
                <w:sz w:val="18"/>
                <w:szCs w:val="18"/>
              </w:rPr>
              <w:t>Espaces spécifiques d’activités</w:t>
            </w:r>
          </w:p>
        </w:tc>
        <w:tc>
          <w:tcPr>
            <w:cnfStyle w:val="000001000000" w:firstRow="0" w:lastRow="0" w:firstColumn="0" w:lastColumn="0" w:oddVBand="0" w:evenVBand="1" w:oddHBand="0" w:evenHBand="0" w:firstRowFirstColumn="0" w:firstRowLastColumn="0" w:lastRowFirstColumn="0" w:lastRowLastColumn="0"/>
            <w:tcW w:w="1559" w:type="dxa"/>
          </w:tcPr>
          <w:p w14:paraId="62584EC4" w14:textId="77777777" w:rsidR="006F2E49" w:rsidRPr="000F1EE0" w:rsidRDefault="00BB1DF7">
            <w:pPr>
              <w:pStyle w:val="Compact"/>
              <w:rPr>
                <w:sz w:val="18"/>
                <w:szCs w:val="18"/>
              </w:rPr>
            </w:pPr>
            <w:r w:rsidRPr="000F1EE0">
              <w:rPr>
                <w:sz w:val="18"/>
                <w:szCs w:val="18"/>
              </w:rPr>
              <w:t>Espaces spécifiques au type d’aléa étudié</w:t>
            </w:r>
          </w:p>
        </w:tc>
        <w:tc>
          <w:tcPr>
            <w:cnfStyle w:val="000010000000" w:firstRow="0" w:lastRow="0" w:firstColumn="0" w:lastColumn="0" w:oddVBand="1" w:evenVBand="0" w:oddHBand="0" w:evenHBand="0" w:firstRowFirstColumn="0" w:firstRowLastColumn="0" w:lastRowFirstColumn="0" w:lastRowLastColumn="0"/>
            <w:tcW w:w="3161" w:type="dxa"/>
          </w:tcPr>
          <w:p w14:paraId="70D28D3E" w14:textId="77777777" w:rsidR="006F2E49" w:rsidRPr="000F1EE0" w:rsidRDefault="00BB1DF7">
            <w:pPr>
              <w:pStyle w:val="Compact"/>
              <w:rPr>
                <w:sz w:val="18"/>
                <w:szCs w:val="18"/>
              </w:rPr>
            </w:pPr>
            <w:r w:rsidRPr="000F1EE0">
              <w:rPr>
                <w:sz w:val="18"/>
                <w:szCs w:val="18"/>
              </w:rPr>
              <w:t>Espace d’activités spécifiques particulièrement vulnérables aux aléas étudiés. Les catégories suivantes permettent d’en identifier certains</w:t>
            </w:r>
          </w:p>
        </w:tc>
      </w:tr>
      <w:tr w:rsidR="00202FEB" w:rsidRPr="009D678C" w14:paraId="6BC73E5F" w14:textId="77777777" w:rsidTr="00F550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785D0E48" w14:textId="77777777" w:rsidR="006F2E49" w:rsidRPr="000F1EE0" w:rsidRDefault="00BB1DF7">
            <w:pPr>
              <w:pStyle w:val="Compact"/>
              <w:rPr>
                <w:sz w:val="18"/>
                <w:szCs w:val="18"/>
              </w:rPr>
            </w:pPr>
            <w:r w:rsidRPr="000F1EE0">
              <w:rPr>
                <w:sz w:val="18"/>
                <w:szCs w:val="18"/>
              </w:rPr>
              <w:t>030101</w:t>
            </w:r>
          </w:p>
        </w:tc>
        <w:tc>
          <w:tcPr>
            <w:cnfStyle w:val="000001000000" w:firstRow="0" w:lastRow="0" w:firstColumn="0" w:lastColumn="0" w:oddVBand="0" w:evenVBand="1" w:oddHBand="0" w:evenHBand="0" w:firstRowFirstColumn="0" w:firstRowLastColumn="0" w:lastRowFirstColumn="0" w:lastRowLastColumn="0"/>
            <w:tcW w:w="1984" w:type="dxa"/>
          </w:tcPr>
          <w:p w14:paraId="24F9D9B1" w14:textId="77777777" w:rsidR="006F2E49" w:rsidRPr="000F1EE0" w:rsidRDefault="00BB1DF7">
            <w:pPr>
              <w:pStyle w:val="Compact"/>
              <w:rPr>
                <w:sz w:val="18"/>
                <w:szCs w:val="18"/>
              </w:rPr>
            </w:pPr>
            <w:r w:rsidRPr="000F1EE0">
              <w:rPr>
                <w:sz w:val="18"/>
                <w:szCs w:val="18"/>
              </w:rPr>
              <w:t>/espaceSpecifique/activite/portuaireBalneaire</w:t>
            </w:r>
          </w:p>
        </w:tc>
        <w:tc>
          <w:tcPr>
            <w:cnfStyle w:val="000010000000" w:firstRow="0" w:lastRow="0" w:firstColumn="0" w:lastColumn="0" w:oddVBand="1" w:evenVBand="0" w:oddHBand="0" w:evenHBand="0" w:firstRowFirstColumn="0" w:firstRowLastColumn="0" w:lastRowFirstColumn="0" w:lastRowLastColumn="0"/>
            <w:tcW w:w="1701" w:type="dxa"/>
          </w:tcPr>
          <w:p w14:paraId="202126C1" w14:textId="77777777" w:rsidR="006F2E49" w:rsidRPr="000F1EE0" w:rsidRDefault="00BB1DF7">
            <w:pPr>
              <w:pStyle w:val="Compact"/>
              <w:rPr>
                <w:sz w:val="18"/>
                <w:szCs w:val="18"/>
              </w:rPr>
            </w:pPr>
            <w:r w:rsidRPr="000F1EE0">
              <w:rPr>
                <w:sz w:val="18"/>
                <w:szCs w:val="18"/>
              </w:rPr>
              <w:t>Ports, zones d’activités portuaires et d’activités balnéaires</w:t>
            </w:r>
          </w:p>
        </w:tc>
        <w:tc>
          <w:tcPr>
            <w:cnfStyle w:val="000001000000" w:firstRow="0" w:lastRow="0" w:firstColumn="0" w:lastColumn="0" w:oddVBand="0" w:evenVBand="1" w:oddHBand="0" w:evenHBand="0" w:firstRowFirstColumn="0" w:firstRowLastColumn="0" w:lastRowFirstColumn="0" w:lastRowLastColumn="0"/>
            <w:tcW w:w="1559" w:type="dxa"/>
          </w:tcPr>
          <w:p w14:paraId="32D89095" w14:textId="77777777" w:rsidR="006F2E49" w:rsidRPr="000F1EE0" w:rsidRDefault="00BB1DF7">
            <w:pPr>
              <w:pStyle w:val="Compact"/>
              <w:rPr>
                <w:sz w:val="18"/>
                <w:szCs w:val="18"/>
              </w:rPr>
            </w:pPr>
            <w:r w:rsidRPr="000F1EE0">
              <w:rPr>
                <w:sz w:val="18"/>
                <w:szCs w:val="18"/>
              </w:rPr>
              <w:t>Espaces spécifiques d’activités</w:t>
            </w:r>
          </w:p>
        </w:tc>
        <w:tc>
          <w:tcPr>
            <w:cnfStyle w:val="000010000000" w:firstRow="0" w:lastRow="0" w:firstColumn="0" w:lastColumn="0" w:oddVBand="1" w:evenVBand="0" w:oddHBand="0" w:evenHBand="0" w:firstRowFirstColumn="0" w:firstRowLastColumn="0" w:lastRowFirstColumn="0" w:lastRowLastColumn="0"/>
            <w:tcW w:w="3161" w:type="dxa"/>
          </w:tcPr>
          <w:p w14:paraId="392F6F22" w14:textId="77777777" w:rsidR="006F2E49" w:rsidRPr="000F1EE0" w:rsidRDefault="00BB1DF7">
            <w:pPr>
              <w:pStyle w:val="Compact"/>
              <w:rPr>
                <w:sz w:val="18"/>
                <w:szCs w:val="18"/>
              </w:rPr>
            </w:pPr>
            <w:r w:rsidRPr="000F1EE0">
              <w:rPr>
                <w:sz w:val="18"/>
                <w:szCs w:val="18"/>
              </w:rPr>
              <w:t>Enjeu incontournable dans le cadre des PPRLs : les ports, zones d’activités portuaires et d’activités balnéaires</w:t>
            </w:r>
          </w:p>
        </w:tc>
      </w:tr>
      <w:tr w:rsidR="00202FEB" w:rsidRPr="009D678C" w14:paraId="3BC2F720" w14:textId="77777777" w:rsidTr="00F5503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55B0A63E" w14:textId="77777777" w:rsidR="006F2E49" w:rsidRPr="000F1EE0" w:rsidRDefault="00BB1DF7">
            <w:pPr>
              <w:pStyle w:val="Compact"/>
              <w:rPr>
                <w:sz w:val="18"/>
                <w:szCs w:val="18"/>
              </w:rPr>
            </w:pPr>
            <w:r w:rsidRPr="000F1EE0">
              <w:rPr>
                <w:sz w:val="18"/>
                <w:szCs w:val="18"/>
              </w:rPr>
              <w:t>030102</w:t>
            </w:r>
          </w:p>
        </w:tc>
        <w:tc>
          <w:tcPr>
            <w:cnfStyle w:val="000001000000" w:firstRow="0" w:lastRow="0" w:firstColumn="0" w:lastColumn="0" w:oddVBand="0" w:evenVBand="1" w:oddHBand="0" w:evenHBand="0" w:firstRowFirstColumn="0" w:firstRowLastColumn="0" w:lastRowFirstColumn="0" w:lastRowLastColumn="0"/>
            <w:tcW w:w="1984" w:type="dxa"/>
          </w:tcPr>
          <w:p w14:paraId="74E6695E" w14:textId="77777777" w:rsidR="006F2E49" w:rsidRPr="000F1EE0" w:rsidRDefault="00BB1DF7">
            <w:pPr>
              <w:pStyle w:val="Compact"/>
              <w:rPr>
                <w:sz w:val="18"/>
                <w:szCs w:val="18"/>
              </w:rPr>
            </w:pPr>
            <w:r w:rsidRPr="000F1EE0">
              <w:rPr>
                <w:sz w:val="18"/>
                <w:szCs w:val="18"/>
              </w:rPr>
              <w:t>/espaceSpecifique/activite/campings</w:t>
            </w:r>
          </w:p>
        </w:tc>
        <w:tc>
          <w:tcPr>
            <w:cnfStyle w:val="000010000000" w:firstRow="0" w:lastRow="0" w:firstColumn="0" w:lastColumn="0" w:oddVBand="1" w:evenVBand="0" w:oddHBand="0" w:evenHBand="0" w:firstRowFirstColumn="0" w:firstRowLastColumn="0" w:lastRowFirstColumn="0" w:lastRowLastColumn="0"/>
            <w:tcW w:w="1701" w:type="dxa"/>
          </w:tcPr>
          <w:p w14:paraId="46653AFA" w14:textId="77777777" w:rsidR="006F2E49" w:rsidRPr="000F1EE0" w:rsidRDefault="00BB1DF7">
            <w:pPr>
              <w:pStyle w:val="Compact"/>
              <w:rPr>
                <w:sz w:val="18"/>
                <w:szCs w:val="18"/>
              </w:rPr>
            </w:pPr>
            <w:r w:rsidRPr="000F1EE0">
              <w:rPr>
                <w:sz w:val="18"/>
                <w:szCs w:val="18"/>
              </w:rPr>
              <w:t>Campings et hôtellerie de plein air</w:t>
            </w:r>
          </w:p>
        </w:tc>
        <w:tc>
          <w:tcPr>
            <w:cnfStyle w:val="000001000000" w:firstRow="0" w:lastRow="0" w:firstColumn="0" w:lastColumn="0" w:oddVBand="0" w:evenVBand="1" w:oddHBand="0" w:evenHBand="0" w:firstRowFirstColumn="0" w:firstRowLastColumn="0" w:lastRowFirstColumn="0" w:lastRowLastColumn="0"/>
            <w:tcW w:w="1559" w:type="dxa"/>
          </w:tcPr>
          <w:p w14:paraId="34945E2A" w14:textId="77777777" w:rsidR="006F2E49" w:rsidRPr="000F1EE0" w:rsidRDefault="00BB1DF7">
            <w:pPr>
              <w:pStyle w:val="Compact"/>
              <w:rPr>
                <w:sz w:val="18"/>
                <w:szCs w:val="18"/>
              </w:rPr>
            </w:pPr>
            <w:r w:rsidRPr="000F1EE0">
              <w:rPr>
                <w:sz w:val="18"/>
                <w:szCs w:val="18"/>
              </w:rPr>
              <w:t>Espaces spécifiques d’activités</w:t>
            </w:r>
          </w:p>
        </w:tc>
        <w:tc>
          <w:tcPr>
            <w:cnfStyle w:val="000010000000" w:firstRow="0" w:lastRow="0" w:firstColumn="0" w:lastColumn="0" w:oddVBand="1" w:evenVBand="0" w:oddHBand="0" w:evenHBand="0" w:firstRowFirstColumn="0" w:firstRowLastColumn="0" w:lastRowFirstColumn="0" w:lastRowLastColumn="0"/>
            <w:tcW w:w="3161" w:type="dxa"/>
          </w:tcPr>
          <w:p w14:paraId="3AED46D4" w14:textId="77777777" w:rsidR="006F2E49" w:rsidRPr="000F1EE0" w:rsidRDefault="00BB1DF7">
            <w:pPr>
              <w:pStyle w:val="Compact"/>
              <w:rPr>
                <w:sz w:val="18"/>
                <w:szCs w:val="18"/>
              </w:rPr>
            </w:pPr>
            <w:r w:rsidRPr="000F1EE0">
              <w:rPr>
                <w:sz w:val="18"/>
                <w:szCs w:val="18"/>
              </w:rPr>
              <w:t>Enjeu incontournable dans le cadre des PPRLs : campings et hôtellerie de plein air</w:t>
            </w:r>
          </w:p>
        </w:tc>
      </w:tr>
      <w:tr w:rsidR="00202FEB" w:rsidRPr="009D678C" w14:paraId="4096A3EB" w14:textId="77777777" w:rsidTr="00F550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418F64BC" w14:textId="77777777" w:rsidR="006F2E49" w:rsidRPr="000F1EE0" w:rsidRDefault="00BB1DF7">
            <w:pPr>
              <w:pStyle w:val="Compact"/>
              <w:rPr>
                <w:sz w:val="18"/>
                <w:szCs w:val="18"/>
              </w:rPr>
            </w:pPr>
            <w:r w:rsidRPr="000F1EE0">
              <w:rPr>
                <w:sz w:val="18"/>
                <w:szCs w:val="18"/>
              </w:rPr>
              <w:t>030103</w:t>
            </w:r>
          </w:p>
        </w:tc>
        <w:tc>
          <w:tcPr>
            <w:cnfStyle w:val="000001000000" w:firstRow="0" w:lastRow="0" w:firstColumn="0" w:lastColumn="0" w:oddVBand="0" w:evenVBand="1" w:oddHBand="0" w:evenHBand="0" w:firstRowFirstColumn="0" w:firstRowLastColumn="0" w:lastRowFirstColumn="0" w:lastRowLastColumn="0"/>
            <w:tcW w:w="1984" w:type="dxa"/>
          </w:tcPr>
          <w:p w14:paraId="35185F88" w14:textId="77777777" w:rsidR="006F2E49" w:rsidRPr="000F1EE0" w:rsidRDefault="00BB1DF7">
            <w:pPr>
              <w:pStyle w:val="Compact"/>
              <w:rPr>
                <w:sz w:val="18"/>
                <w:szCs w:val="18"/>
              </w:rPr>
            </w:pPr>
            <w:r w:rsidRPr="000F1EE0">
              <w:rPr>
                <w:sz w:val="18"/>
                <w:szCs w:val="18"/>
              </w:rPr>
              <w:t>/espaceSpecifique/activite/activiteAgricoles</w:t>
            </w:r>
          </w:p>
        </w:tc>
        <w:tc>
          <w:tcPr>
            <w:cnfStyle w:val="000010000000" w:firstRow="0" w:lastRow="0" w:firstColumn="0" w:lastColumn="0" w:oddVBand="1" w:evenVBand="0" w:oddHBand="0" w:evenHBand="0" w:firstRowFirstColumn="0" w:firstRowLastColumn="0" w:lastRowFirstColumn="0" w:lastRowLastColumn="0"/>
            <w:tcW w:w="1701" w:type="dxa"/>
          </w:tcPr>
          <w:p w14:paraId="0315B914" w14:textId="77777777" w:rsidR="006F2E49" w:rsidRPr="000F1EE0" w:rsidRDefault="00BB1DF7">
            <w:pPr>
              <w:pStyle w:val="Compact"/>
              <w:rPr>
                <w:sz w:val="18"/>
                <w:szCs w:val="18"/>
              </w:rPr>
            </w:pPr>
            <w:r w:rsidRPr="000F1EE0">
              <w:rPr>
                <w:sz w:val="18"/>
                <w:szCs w:val="18"/>
              </w:rPr>
              <w:t>Zones d’activités agricoles spécifiques</w:t>
            </w:r>
          </w:p>
        </w:tc>
        <w:tc>
          <w:tcPr>
            <w:cnfStyle w:val="000001000000" w:firstRow="0" w:lastRow="0" w:firstColumn="0" w:lastColumn="0" w:oddVBand="0" w:evenVBand="1" w:oddHBand="0" w:evenHBand="0" w:firstRowFirstColumn="0" w:firstRowLastColumn="0" w:lastRowFirstColumn="0" w:lastRowLastColumn="0"/>
            <w:tcW w:w="1559" w:type="dxa"/>
          </w:tcPr>
          <w:p w14:paraId="7369F17B" w14:textId="77777777" w:rsidR="006F2E49" w:rsidRPr="000F1EE0" w:rsidRDefault="00BB1DF7">
            <w:pPr>
              <w:pStyle w:val="Compact"/>
              <w:rPr>
                <w:sz w:val="18"/>
                <w:szCs w:val="18"/>
              </w:rPr>
            </w:pPr>
            <w:r w:rsidRPr="000F1EE0">
              <w:rPr>
                <w:sz w:val="18"/>
                <w:szCs w:val="18"/>
              </w:rPr>
              <w:t>Espaces spécifiques d’activités</w:t>
            </w:r>
          </w:p>
        </w:tc>
        <w:tc>
          <w:tcPr>
            <w:cnfStyle w:val="000010000000" w:firstRow="0" w:lastRow="0" w:firstColumn="0" w:lastColumn="0" w:oddVBand="1" w:evenVBand="0" w:oddHBand="0" w:evenHBand="0" w:firstRowFirstColumn="0" w:firstRowLastColumn="0" w:lastRowFirstColumn="0" w:lastRowLastColumn="0"/>
            <w:tcW w:w="3161" w:type="dxa"/>
          </w:tcPr>
          <w:p w14:paraId="4261E4E3" w14:textId="77777777" w:rsidR="006F2E49" w:rsidRPr="000F1EE0" w:rsidRDefault="00BB1DF7">
            <w:pPr>
              <w:pStyle w:val="Compact"/>
              <w:rPr>
                <w:sz w:val="18"/>
                <w:szCs w:val="18"/>
              </w:rPr>
            </w:pPr>
            <w:r w:rsidRPr="000F1EE0">
              <w:rPr>
                <w:sz w:val="18"/>
                <w:szCs w:val="18"/>
              </w:rPr>
              <w:t>Activités agricoles identifiées comme enjeux incontournables. Par exemple dans le cadre des PPRLs : les élevages sur prés salés et les marais salants</w:t>
            </w:r>
          </w:p>
        </w:tc>
      </w:tr>
      <w:tr w:rsidR="00202FEB" w:rsidRPr="009D678C" w14:paraId="69AC0468" w14:textId="77777777" w:rsidTr="00F5503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6E1B44D6" w14:textId="77777777" w:rsidR="006F2E49" w:rsidRPr="000F1EE0" w:rsidRDefault="00BB1DF7">
            <w:pPr>
              <w:pStyle w:val="Compact"/>
              <w:rPr>
                <w:sz w:val="18"/>
                <w:szCs w:val="18"/>
              </w:rPr>
            </w:pPr>
            <w:r w:rsidRPr="000F1EE0">
              <w:rPr>
                <w:sz w:val="18"/>
                <w:szCs w:val="18"/>
              </w:rPr>
              <w:lastRenderedPageBreak/>
              <w:t>030200</w:t>
            </w:r>
          </w:p>
        </w:tc>
        <w:tc>
          <w:tcPr>
            <w:cnfStyle w:val="000001000000" w:firstRow="0" w:lastRow="0" w:firstColumn="0" w:lastColumn="0" w:oddVBand="0" w:evenVBand="1" w:oddHBand="0" w:evenHBand="0" w:firstRowFirstColumn="0" w:firstRowLastColumn="0" w:lastRowFirstColumn="0" w:lastRowLastColumn="0"/>
            <w:tcW w:w="1984" w:type="dxa"/>
          </w:tcPr>
          <w:p w14:paraId="272CB71C" w14:textId="77777777" w:rsidR="006F2E49" w:rsidRPr="000F1EE0" w:rsidRDefault="00BB1DF7">
            <w:pPr>
              <w:pStyle w:val="Compact"/>
              <w:rPr>
                <w:sz w:val="18"/>
                <w:szCs w:val="18"/>
              </w:rPr>
            </w:pPr>
            <w:r w:rsidRPr="000F1EE0">
              <w:rPr>
                <w:sz w:val="18"/>
                <w:szCs w:val="18"/>
              </w:rPr>
              <w:t>/espaceSpecifique/limitationAlea</w:t>
            </w:r>
          </w:p>
        </w:tc>
        <w:tc>
          <w:tcPr>
            <w:cnfStyle w:val="000010000000" w:firstRow="0" w:lastRow="0" w:firstColumn="0" w:lastColumn="0" w:oddVBand="1" w:evenVBand="0" w:oddHBand="0" w:evenHBand="0" w:firstRowFirstColumn="0" w:firstRowLastColumn="0" w:lastRowFirstColumn="0" w:lastRowLastColumn="0"/>
            <w:tcW w:w="1701" w:type="dxa"/>
          </w:tcPr>
          <w:p w14:paraId="79798044" w14:textId="77777777" w:rsidR="006F2E49" w:rsidRPr="000F1EE0" w:rsidRDefault="00BB1DF7">
            <w:pPr>
              <w:pStyle w:val="Compact"/>
              <w:rPr>
                <w:sz w:val="18"/>
                <w:szCs w:val="18"/>
              </w:rPr>
            </w:pPr>
            <w:r w:rsidRPr="000F1EE0">
              <w:rPr>
                <w:sz w:val="18"/>
                <w:szCs w:val="18"/>
              </w:rPr>
              <w:t>Espaces participants à la limitation des aléas</w:t>
            </w:r>
          </w:p>
        </w:tc>
        <w:tc>
          <w:tcPr>
            <w:cnfStyle w:val="000001000000" w:firstRow="0" w:lastRow="0" w:firstColumn="0" w:lastColumn="0" w:oddVBand="0" w:evenVBand="1" w:oddHBand="0" w:evenHBand="0" w:firstRowFirstColumn="0" w:firstRowLastColumn="0" w:lastRowFirstColumn="0" w:lastRowLastColumn="0"/>
            <w:tcW w:w="1559" w:type="dxa"/>
          </w:tcPr>
          <w:p w14:paraId="453A9B67" w14:textId="77777777" w:rsidR="006F2E49" w:rsidRPr="000F1EE0" w:rsidRDefault="00BB1DF7">
            <w:pPr>
              <w:pStyle w:val="Compact"/>
              <w:rPr>
                <w:sz w:val="18"/>
                <w:szCs w:val="18"/>
              </w:rPr>
            </w:pPr>
            <w:r w:rsidRPr="000F1EE0">
              <w:rPr>
                <w:sz w:val="18"/>
                <w:szCs w:val="18"/>
              </w:rPr>
              <w:t>Espaces spécifiques au type d’aléa étudié</w:t>
            </w:r>
          </w:p>
        </w:tc>
        <w:tc>
          <w:tcPr>
            <w:cnfStyle w:val="000010000000" w:firstRow="0" w:lastRow="0" w:firstColumn="0" w:lastColumn="0" w:oddVBand="1" w:evenVBand="0" w:oddHBand="0" w:evenHBand="0" w:firstRowFirstColumn="0" w:firstRowLastColumn="0" w:lastRowFirstColumn="0" w:lastRowLastColumn="0"/>
            <w:tcW w:w="3161" w:type="dxa"/>
          </w:tcPr>
          <w:p w14:paraId="74688B11" w14:textId="77777777" w:rsidR="006F2E49" w:rsidRPr="000F1EE0" w:rsidRDefault="00BB1DF7">
            <w:pPr>
              <w:pStyle w:val="Compact"/>
              <w:rPr>
                <w:sz w:val="18"/>
                <w:szCs w:val="18"/>
              </w:rPr>
            </w:pPr>
            <w:r w:rsidRPr="000F1EE0">
              <w:rPr>
                <w:sz w:val="18"/>
                <w:szCs w:val="18"/>
              </w:rPr>
              <w:t>Espaces naturels, agricoles ou forestiers pouvant jouer un rôle dans la dynamique des phénomènes.</w:t>
            </w:r>
          </w:p>
        </w:tc>
      </w:tr>
      <w:tr w:rsidR="00202FEB" w:rsidRPr="009D678C" w14:paraId="5686AC3E" w14:textId="77777777" w:rsidTr="00F550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07320617" w14:textId="77777777" w:rsidR="006F2E49" w:rsidRPr="000F1EE0" w:rsidRDefault="00BB1DF7">
            <w:pPr>
              <w:pStyle w:val="Compact"/>
              <w:rPr>
                <w:sz w:val="18"/>
                <w:szCs w:val="18"/>
              </w:rPr>
            </w:pPr>
            <w:r w:rsidRPr="000F1EE0">
              <w:rPr>
                <w:sz w:val="18"/>
                <w:szCs w:val="18"/>
              </w:rPr>
              <w:t>030201</w:t>
            </w:r>
          </w:p>
        </w:tc>
        <w:tc>
          <w:tcPr>
            <w:cnfStyle w:val="000001000000" w:firstRow="0" w:lastRow="0" w:firstColumn="0" w:lastColumn="0" w:oddVBand="0" w:evenVBand="1" w:oddHBand="0" w:evenHBand="0" w:firstRowFirstColumn="0" w:firstRowLastColumn="0" w:lastRowFirstColumn="0" w:lastRowLastColumn="0"/>
            <w:tcW w:w="1984" w:type="dxa"/>
          </w:tcPr>
          <w:p w14:paraId="252060F2" w14:textId="77777777" w:rsidR="006F2E49" w:rsidRPr="000F1EE0" w:rsidRDefault="00BB1DF7">
            <w:pPr>
              <w:pStyle w:val="Compact"/>
              <w:rPr>
                <w:sz w:val="18"/>
                <w:szCs w:val="18"/>
              </w:rPr>
            </w:pPr>
            <w:r w:rsidRPr="000F1EE0">
              <w:rPr>
                <w:sz w:val="18"/>
                <w:szCs w:val="18"/>
              </w:rPr>
              <w:t>/espaceSpecifique/limitationAlea/expansionCrues</w:t>
            </w:r>
          </w:p>
        </w:tc>
        <w:tc>
          <w:tcPr>
            <w:cnfStyle w:val="000010000000" w:firstRow="0" w:lastRow="0" w:firstColumn="0" w:lastColumn="0" w:oddVBand="1" w:evenVBand="0" w:oddHBand="0" w:evenHBand="0" w:firstRowFirstColumn="0" w:firstRowLastColumn="0" w:lastRowFirstColumn="0" w:lastRowLastColumn="0"/>
            <w:tcW w:w="1701" w:type="dxa"/>
          </w:tcPr>
          <w:p w14:paraId="6633ED6B" w14:textId="77777777" w:rsidR="006F2E49" w:rsidRPr="000F1EE0" w:rsidRDefault="00BB1DF7">
            <w:pPr>
              <w:pStyle w:val="Compact"/>
              <w:rPr>
                <w:sz w:val="18"/>
                <w:szCs w:val="18"/>
              </w:rPr>
            </w:pPr>
            <w:r w:rsidRPr="000F1EE0">
              <w:rPr>
                <w:sz w:val="18"/>
                <w:szCs w:val="18"/>
              </w:rPr>
              <w:t>Zones d’expansion des crues</w:t>
            </w:r>
          </w:p>
        </w:tc>
        <w:tc>
          <w:tcPr>
            <w:cnfStyle w:val="000001000000" w:firstRow="0" w:lastRow="0" w:firstColumn="0" w:lastColumn="0" w:oddVBand="0" w:evenVBand="1" w:oddHBand="0" w:evenHBand="0" w:firstRowFirstColumn="0" w:firstRowLastColumn="0" w:lastRowFirstColumn="0" w:lastRowLastColumn="0"/>
            <w:tcW w:w="1559" w:type="dxa"/>
          </w:tcPr>
          <w:p w14:paraId="712802FA" w14:textId="77777777" w:rsidR="006F2E49" w:rsidRPr="000F1EE0" w:rsidRDefault="00BB1DF7">
            <w:pPr>
              <w:pStyle w:val="Compact"/>
              <w:rPr>
                <w:sz w:val="18"/>
                <w:szCs w:val="18"/>
              </w:rPr>
            </w:pPr>
            <w:r w:rsidRPr="000F1EE0">
              <w:rPr>
                <w:sz w:val="18"/>
                <w:szCs w:val="18"/>
              </w:rPr>
              <w:t>Espaces participants à la limitation des aléas</w:t>
            </w:r>
          </w:p>
        </w:tc>
        <w:tc>
          <w:tcPr>
            <w:cnfStyle w:val="000010000000" w:firstRow="0" w:lastRow="0" w:firstColumn="0" w:lastColumn="0" w:oddVBand="1" w:evenVBand="0" w:oddHBand="0" w:evenHBand="0" w:firstRowFirstColumn="0" w:firstRowLastColumn="0" w:lastRowFirstColumn="0" w:lastRowLastColumn="0"/>
            <w:tcW w:w="3161" w:type="dxa"/>
          </w:tcPr>
          <w:p w14:paraId="27071A3F" w14:textId="77777777" w:rsidR="006F2E49" w:rsidRPr="000F1EE0" w:rsidRDefault="00BB1DF7">
            <w:pPr>
              <w:pStyle w:val="Compact"/>
              <w:rPr>
                <w:sz w:val="18"/>
                <w:szCs w:val="18"/>
              </w:rPr>
            </w:pPr>
            <w:r w:rsidRPr="000F1EE0">
              <w:rPr>
                <w:sz w:val="18"/>
                <w:szCs w:val="18"/>
              </w:rPr>
              <w:t>Zones d’expansion des crues pour les inondations</w:t>
            </w:r>
          </w:p>
        </w:tc>
      </w:tr>
      <w:tr w:rsidR="00202FEB" w:rsidRPr="009D678C" w14:paraId="171F746F" w14:textId="77777777" w:rsidTr="00F5503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078A99B3" w14:textId="77777777" w:rsidR="006F2E49" w:rsidRPr="000F1EE0" w:rsidRDefault="00BB1DF7">
            <w:pPr>
              <w:pStyle w:val="Compact"/>
              <w:rPr>
                <w:sz w:val="18"/>
                <w:szCs w:val="18"/>
              </w:rPr>
            </w:pPr>
            <w:r w:rsidRPr="000F1EE0">
              <w:rPr>
                <w:sz w:val="18"/>
                <w:szCs w:val="18"/>
              </w:rPr>
              <w:t>030202</w:t>
            </w:r>
          </w:p>
        </w:tc>
        <w:tc>
          <w:tcPr>
            <w:cnfStyle w:val="000001000000" w:firstRow="0" w:lastRow="0" w:firstColumn="0" w:lastColumn="0" w:oddVBand="0" w:evenVBand="1" w:oddHBand="0" w:evenHBand="0" w:firstRowFirstColumn="0" w:firstRowLastColumn="0" w:lastRowFirstColumn="0" w:lastRowLastColumn="0"/>
            <w:tcW w:w="1984" w:type="dxa"/>
          </w:tcPr>
          <w:p w14:paraId="6B370CF7" w14:textId="77777777" w:rsidR="006F2E49" w:rsidRPr="000F1EE0" w:rsidRDefault="00BB1DF7">
            <w:pPr>
              <w:pStyle w:val="Compact"/>
              <w:rPr>
                <w:sz w:val="18"/>
                <w:szCs w:val="18"/>
              </w:rPr>
            </w:pPr>
            <w:r w:rsidRPr="000F1EE0">
              <w:rPr>
                <w:sz w:val="18"/>
                <w:szCs w:val="18"/>
              </w:rPr>
              <w:t>/espaceSpecifique/limitationAlea/atterrisement</w:t>
            </w:r>
          </w:p>
        </w:tc>
        <w:tc>
          <w:tcPr>
            <w:cnfStyle w:val="000010000000" w:firstRow="0" w:lastRow="0" w:firstColumn="0" w:lastColumn="0" w:oddVBand="1" w:evenVBand="0" w:oddHBand="0" w:evenHBand="0" w:firstRowFirstColumn="0" w:firstRowLastColumn="0" w:lastRowFirstColumn="0" w:lastRowLastColumn="0"/>
            <w:tcW w:w="1701" w:type="dxa"/>
          </w:tcPr>
          <w:p w14:paraId="39F94EA0" w14:textId="77777777" w:rsidR="006F2E49" w:rsidRPr="000F1EE0" w:rsidRDefault="00BB1DF7">
            <w:pPr>
              <w:pStyle w:val="Compact"/>
              <w:rPr>
                <w:sz w:val="18"/>
                <w:szCs w:val="18"/>
              </w:rPr>
            </w:pPr>
            <w:r w:rsidRPr="000F1EE0">
              <w:rPr>
                <w:sz w:val="18"/>
                <w:szCs w:val="18"/>
              </w:rPr>
              <w:t>Zones d’atterrissement</w:t>
            </w:r>
          </w:p>
        </w:tc>
        <w:tc>
          <w:tcPr>
            <w:cnfStyle w:val="000001000000" w:firstRow="0" w:lastRow="0" w:firstColumn="0" w:lastColumn="0" w:oddVBand="0" w:evenVBand="1" w:oddHBand="0" w:evenHBand="0" w:firstRowFirstColumn="0" w:firstRowLastColumn="0" w:lastRowFirstColumn="0" w:lastRowLastColumn="0"/>
            <w:tcW w:w="1559" w:type="dxa"/>
          </w:tcPr>
          <w:p w14:paraId="2C4A235F" w14:textId="77777777" w:rsidR="006F2E49" w:rsidRPr="000F1EE0" w:rsidRDefault="00BB1DF7">
            <w:pPr>
              <w:pStyle w:val="Compact"/>
              <w:rPr>
                <w:sz w:val="18"/>
                <w:szCs w:val="18"/>
              </w:rPr>
            </w:pPr>
            <w:r w:rsidRPr="000F1EE0">
              <w:rPr>
                <w:sz w:val="18"/>
                <w:szCs w:val="18"/>
              </w:rPr>
              <w:t>Espaces participants à la limitation des aléas</w:t>
            </w:r>
          </w:p>
        </w:tc>
        <w:tc>
          <w:tcPr>
            <w:cnfStyle w:val="000010000000" w:firstRow="0" w:lastRow="0" w:firstColumn="0" w:lastColumn="0" w:oddVBand="1" w:evenVBand="0" w:oddHBand="0" w:evenHBand="0" w:firstRowFirstColumn="0" w:firstRowLastColumn="0" w:lastRowFirstColumn="0" w:lastRowLastColumn="0"/>
            <w:tcW w:w="3161" w:type="dxa"/>
          </w:tcPr>
          <w:p w14:paraId="333BC5C9" w14:textId="77777777" w:rsidR="006F2E49" w:rsidRPr="000F1EE0" w:rsidRDefault="00BB1DF7">
            <w:pPr>
              <w:pStyle w:val="Compact"/>
              <w:rPr>
                <w:sz w:val="18"/>
                <w:szCs w:val="18"/>
              </w:rPr>
            </w:pPr>
            <w:r w:rsidRPr="000F1EE0">
              <w:rPr>
                <w:sz w:val="18"/>
                <w:szCs w:val="18"/>
              </w:rPr>
              <w:t>Zones d’atterrissement pour les crues torrentielles.</w:t>
            </w:r>
          </w:p>
        </w:tc>
      </w:tr>
      <w:tr w:rsidR="00202FEB" w:rsidRPr="009D678C" w14:paraId="7C07928D" w14:textId="77777777" w:rsidTr="00F550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2CC27395" w14:textId="77777777" w:rsidR="006F2E49" w:rsidRPr="000F1EE0" w:rsidRDefault="00BB1DF7">
            <w:pPr>
              <w:pStyle w:val="Compact"/>
              <w:rPr>
                <w:sz w:val="18"/>
                <w:szCs w:val="18"/>
              </w:rPr>
            </w:pPr>
            <w:r w:rsidRPr="000F1EE0">
              <w:rPr>
                <w:sz w:val="18"/>
                <w:szCs w:val="18"/>
              </w:rPr>
              <w:t>030203</w:t>
            </w:r>
          </w:p>
        </w:tc>
        <w:tc>
          <w:tcPr>
            <w:cnfStyle w:val="000001000000" w:firstRow="0" w:lastRow="0" w:firstColumn="0" w:lastColumn="0" w:oddVBand="0" w:evenVBand="1" w:oddHBand="0" w:evenHBand="0" w:firstRowFirstColumn="0" w:firstRowLastColumn="0" w:lastRowFirstColumn="0" w:lastRowLastColumn="0"/>
            <w:tcW w:w="1984" w:type="dxa"/>
          </w:tcPr>
          <w:p w14:paraId="3AD8E9E1" w14:textId="77777777" w:rsidR="006F2E49" w:rsidRPr="000F1EE0" w:rsidRDefault="00BB1DF7">
            <w:pPr>
              <w:pStyle w:val="Compact"/>
              <w:rPr>
                <w:sz w:val="18"/>
                <w:szCs w:val="18"/>
              </w:rPr>
            </w:pPr>
            <w:r w:rsidRPr="000F1EE0">
              <w:rPr>
                <w:sz w:val="18"/>
                <w:szCs w:val="18"/>
              </w:rPr>
              <w:t>/espaceSpecifique/limitationAlea/interfaceHabitatForet</w:t>
            </w:r>
          </w:p>
        </w:tc>
        <w:tc>
          <w:tcPr>
            <w:cnfStyle w:val="000010000000" w:firstRow="0" w:lastRow="0" w:firstColumn="0" w:lastColumn="0" w:oddVBand="1" w:evenVBand="0" w:oddHBand="0" w:evenHBand="0" w:firstRowFirstColumn="0" w:firstRowLastColumn="0" w:lastRowFirstColumn="0" w:lastRowLastColumn="0"/>
            <w:tcW w:w="1701" w:type="dxa"/>
          </w:tcPr>
          <w:p w14:paraId="2E9132E8" w14:textId="77777777" w:rsidR="006F2E49" w:rsidRPr="000F1EE0" w:rsidRDefault="00BB1DF7">
            <w:pPr>
              <w:pStyle w:val="Compact"/>
              <w:rPr>
                <w:sz w:val="18"/>
                <w:szCs w:val="18"/>
              </w:rPr>
            </w:pPr>
            <w:r w:rsidRPr="000F1EE0">
              <w:rPr>
                <w:sz w:val="18"/>
                <w:szCs w:val="18"/>
              </w:rPr>
              <w:t>Zones d’interfaces habitat-forêt</w:t>
            </w:r>
          </w:p>
        </w:tc>
        <w:tc>
          <w:tcPr>
            <w:cnfStyle w:val="000001000000" w:firstRow="0" w:lastRow="0" w:firstColumn="0" w:lastColumn="0" w:oddVBand="0" w:evenVBand="1" w:oddHBand="0" w:evenHBand="0" w:firstRowFirstColumn="0" w:firstRowLastColumn="0" w:lastRowFirstColumn="0" w:lastRowLastColumn="0"/>
            <w:tcW w:w="1559" w:type="dxa"/>
          </w:tcPr>
          <w:p w14:paraId="135AC3C7" w14:textId="77777777" w:rsidR="006F2E49" w:rsidRPr="000F1EE0" w:rsidRDefault="00BB1DF7">
            <w:pPr>
              <w:pStyle w:val="Compact"/>
              <w:rPr>
                <w:sz w:val="18"/>
                <w:szCs w:val="18"/>
              </w:rPr>
            </w:pPr>
            <w:r w:rsidRPr="000F1EE0">
              <w:rPr>
                <w:sz w:val="18"/>
                <w:szCs w:val="18"/>
              </w:rPr>
              <w:t>Espaces participants à la limitation des aléas</w:t>
            </w:r>
          </w:p>
        </w:tc>
        <w:tc>
          <w:tcPr>
            <w:cnfStyle w:val="000010000000" w:firstRow="0" w:lastRow="0" w:firstColumn="0" w:lastColumn="0" w:oddVBand="1" w:evenVBand="0" w:oddHBand="0" w:evenHBand="0" w:firstRowFirstColumn="0" w:firstRowLastColumn="0" w:lastRowFirstColumn="0" w:lastRowLastColumn="0"/>
            <w:tcW w:w="3161" w:type="dxa"/>
          </w:tcPr>
          <w:p w14:paraId="1C156670" w14:textId="77777777" w:rsidR="006F2E49" w:rsidRPr="000F1EE0" w:rsidRDefault="00BB1DF7">
            <w:pPr>
              <w:pStyle w:val="Compact"/>
              <w:rPr>
                <w:sz w:val="18"/>
                <w:szCs w:val="18"/>
              </w:rPr>
            </w:pPr>
            <w:r w:rsidRPr="000F1EE0">
              <w:rPr>
                <w:sz w:val="18"/>
                <w:szCs w:val="18"/>
              </w:rPr>
              <w:t>Zones d’interfaces habitat-forêt pour les incendies de forêt ou le maintien d’une forêt pour retenir un manteau neigeux ou des chutes de blocs.</w:t>
            </w:r>
          </w:p>
        </w:tc>
      </w:tr>
      <w:tr w:rsidR="00202FEB" w:rsidRPr="009D678C" w14:paraId="6B891A1C" w14:textId="77777777" w:rsidTr="00F5503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498E3072" w14:textId="77777777" w:rsidR="006F2E49" w:rsidRPr="000F1EE0" w:rsidRDefault="00BB1DF7">
            <w:pPr>
              <w:pStyle w:val="Compact"/>
              <w:rPr>
                <w:sz w:val="18"/>
                <w:szCs w:val="18"/>
              </w:rPr>
            </w:pPr>
            <w:r w:rsidRPr="000F1EE0">
              <w:rPr>
                <w:sz w:val="18"/>
                <w:szCs w:val="18"/>
              </w:rPr>
              <w:t>030204</w:t>
            </w:r>
          </w:p>
        </w:tc>
        <w:tc>
          <w:tcPr>
            <w:cnfStyle w:val="000001000000" w:firstRow="0" w:lastRow="0" w:firstColumn="0" w:lastColumn="0" w:oddVBand="0" w:evenVBand="1" w:oddHBand="0" w:evenHBand="0" w:firstRowFirstColumn="0" w:firstRowLastColumn="0" w:lastRowFirstColumn="0" w:lastRowLastColumn="0"/>
            <w:tcW w:w="1984" w:type="dxa"/>
          </w:tcPr>
          <w:p w14:paraId="6EE55DC1" w14:textId="77777777" w:rsidR="006F2E49" w:rsidRPr="000F1EE0" w:rsidRDefault="00BB1DF7">
            <w:pPr>
              <w:pStyle w:val="Compact"/>
              <w:rPr>
                <w:sz w:val="18"/>
                <w:szCs w:val="18"/>
              </w:rPr>
            </w:pPr>
            <w:r w:rsidRPr="000F1EE0">
              <w:rPr>
                <w:sz w:val="18"/>
                <w:szCs w:val="18"/>
              </w:rPr>
              <w:t>/espaceSpecifique/limitationAlea/maintienForet</w:t>
            </w:r>
          </w:p>
        </w:tc>
        <w:tc>
          <w:tcPr>
            <w:cnfStyle w:val="000010000000" w:firstRow="0" w:lastRow="0" w:firstColumn="0" w:lastColumn="0" w:oddVBand="1" w:evenVBand="0" w:oddHBand="0" w:evenHBand="0" w:firstRowFirstColumn="0" w:firstRowLastColumn="0" w:lastRowFirstColumn="0" w:lastRowLastColumn="0"/>
            <w:tcW w:w="1701" w:type="dxa"/>
          </w:tcPr>
          <w:p w14:paraId="704A94DE" w14:textId="77777777" w:rsidR="006F2E49" w:rsidRPr="000F1EE0" w:rsidRDefault="00BB1DF7">
            <w:pPr>
              <w:pStyle w:val="Compact"/>
              <w:rPr>
                <w:sz w:val="18"/>
                <w:szCs w:val="18"/>
              </w:rPr>
            </w:pPr>
            <w:r w:rsidRPr="000F1EE0">
              <w:rPr>
                <w:sz w:val="18"/>
                <w:szCs w:val="18"/>
              </w:rPr>
              <w:t>Zones de maintien d’une forêt</w:t>
            </w:r>
          </w:p>
        </w:tc>
        <w:tc>
          <w:tcPr>
            <w:cnfStyle w:val="000001000000" w:firstRow="0" w:lastRow="0" w:firstColumn="0" w:lastColumn="0" w:oddVBand="0" w:evenVBand="1" w:oddHBand="0" w:evenHBand="0" w:firstRowFirstColumn="0" w:firstRowLastColumn="0" w:lastRowFirstColumn="0" w:lastRowLastColumn="0"/>
            <w:tcW w:w="1559" w:type="dxa"/>
          </w:tcPr>
          <w:p w14:paraId="783E0E3E" w14:textId="77777777" w:rsidR="006F2E49" w:rsidRPr="000F1EE0" w:rsidRDefault="00BB1DF7">
            <w:pPr>
              <w:pStyle w:val="Compact"/>
              <w:rPr>
                <w:sz w:val="18"/>
                <w:szCs w:val="18"/>
              </w:rPr>
            </w:pPr>
            <w:r w:rsidRPr="000F1EE0">
              <w:rPr>
                <w:sz w:val="18"/>
                <w:szCs w:val="18"/>
              </w:rPr>
              <w:t>Espaces participants à la limitation des aléas</w:t>
            </w:r>
          </w:p>
        </w:tc>
        <w:tc>
          <w:tcPr>
            <w:cnfStyle w:val="000010000000" w:firstRow="0" w:lastRow="0" w:firstColumn="0" w:lastColumn="0" w:oddVBand="1" w:evenVBand="0" w:oddHBand="0" w:evenHBand="0" w:firstRowFirstColumn="0" w:firstRowLastColumn="0" w:lastRowFirstColumn="0" w:lastRowLastColumn="0"/>
            <w:tcW w:w="3161" w:type="dxa"/>
          </w:tcPr>
          <w:p w14:paraId="7FB55BA1" w14:textId="77777777" w:rsidR="006F2E49" w:rsidRPr="000F1EE0" w:rsidRDefault="00BB1DF7">
            <w:pPr>
              <w:pStyle w:val="Compact"/>
              <w:rPr>
                <w:sz w:val="18"/>
                <w:szCs w:val="18"/>
              </w:rPr>
            </w:pPr>
            <w:r w:rsidRPr="000F1EE0">
              <w:rPr>
                <w:sz w:val="18"/>
                <w:szCs w:val="18"/>
              </w:rPr>
              <w:t>Zone de maintien d’une forêt pour retenir un manteau neigeux ou des chutes de blocs.</w:t>
            </w:r>
          </w:p>
        </w:tc>
      </w:tr>
      <w:tr w:rsidR="00202FEB" w:rsidRPr="009D678C" w14:paraId="4D9F4E32" w14:textId="77777777" w:rsidTr="00F550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05BB904C" w14:textId="77777777" w:rsidR="006F2E49" w:rsidRPr="000F1EE0" w:rsidRDefault="00BB1DF7">
            <w:pPr>
              <w:pStyle w:val="Compact"/>
              <w:rPr>
                <w:sz w:val="18"/>
                <w:szCs w:val="18"/>
              </w:rPr>
            </w:pPr>
            <w:r w:rsidRPr="000F1EE0">
              <w:rPr>
                <w:sz w:val="18"/>
                <w:szCs w:val="18"/>
              </w:rPr>
              <w:t>040000</w:t>
            </w:r>
          </w:p>
        </w:tc>
        <w:tc>
          <w:tcPr>
            <w:cnfStyle w:val="000001000000" w:firstRow="0" w:lastRow="0" w:firstColumn="0" w:lastColumn="0" w:oddVBand="0" w:evenVBand="1" w:oddHBand="0" w:evenHBand="0" w:firstRowFirstColumn="0" w:firstRowLastColumn="0" w:lastRowFirstColumn="0" w:lastRowLastColumn="0"/>
            <w:tcW w:w="1984" w:type="dxa"/>
          </w:tcPr>
          <w:p w14:paraId="079B6B49" w14:textId="77777777" w:rsidR="006F2E49" w:rsidRPr="000F1EE0" w:rsidRDefault="00BB1DF7">
            <w:pPr>
              <w:pStyle w:val="Compact"/>
              <w:rPr>
                <w:sz w:val="18"/>
                <w:szCs w:val="18"/>
              </w:rPr>
            </w:pPr>
            <w:r w:rsidRPr="000F1EE0">
              <w:rPr>
                <w:sz w:val="18"/>
                <w:szCs w:val="18"/>
              </w:rPr>
              <w:t>/projetCollectivite</w:t>
            </w:r>
          </w:p>
        </w:tc>
        <w:tc>
          <w:tcPr>
            <w:cnfStyle w:val="000010000000" w:firstRow="0" w:lastRow="0" w:firstColumn="0" w:lastColumn="0" w:oddVBand="1" w:evenVBand="0" w:oddHBand="0" w:evenHBand="0" w:firstRowFirstColumn="0" w:firstRowLastColumn="0" w:lastRowFirstColumn="0" w:lastRowLastColumn="0"/>
            <w:tcW w:w="1701" w:type="dxa"/>
          </w:tcPr>
          <w:p w14:paraId="706F816B" w14:textId="77777777" w:rsidR="006F2E49" w:rsidRPr="000F1EE0" w:rsidRDefault="00BB1DF7">
            <w:pPr>
              <w:pStyle w:val="Compact"/>
              <w:rPr>
                <w:sz w:val="18"/>
                <w:szCs w:val="18"/>
              </w:rPr>
            </w:pPr>
            <w:r w:rsidRPr="000F1EE0">
              <w:rPr>
                <w:sz w:val="18"/>
                <w:szCs w:val="18"/>
              </w:rPr>
              <w:t>Projets d’aménagement futurs du territoire</w:t>
            </w:r>
          </w:p>
        </w:tc>
        <w:tc>
          <w:tcPr>
            <w:cnfStyle w:val="000001000000" w:firstRow="0" w:lastRow="0" w:firstColumn="0" w:lastColumn="0" w:oddVBand="0" w:evenVBand="1" w:oddHBand="0" w:evenHBand="0" w:firstRowFirstColumn="0" w:firstRowLastColumn="0" w:lastRowFirstColumn="0" w:lastRowLastColumn="0"/>
            <w:tcW w:w="1559" w:type="dxa"/>
          </w:tcPr>
          <w:p w14:paraId="00C4E507" w14:textId="77777777" w:rsidR="006F2E49" w:rsidRPr="000F1EE0" w:rsidRDefault="00BB1DF7">
            <w:pPr>
              <w:pStyle w:val="Compact"/>
              <w:rPr>
                <w:sz w:val="18"/>
                <w:szCs w:val="18"/>
              </w:rPr>
            </w:pPr>
            <w:r w:rsidRPr="000F1EE0">
              <w:rPr>
                <w:sz w:val="18"/>
                <w:szCs w:val="18"/>
              </w:rPr>
              <w:t>-</w:t>
            </w:r>
          </w:p>
        </w:tc>
        <w:tc>
          <w:tcPr>
            <w:cnfStyle w:val="000010000000" w:firstRow="0" w:lastRow="0" w:firstColumn="0" w:lastColumn="0" w:oddVBand="1" w:evenVBand="0" w:oddHBand="0" w:evenHBand="0" w:firstRowFirstColumn="0" w:firstRowLastColumn="0" w:lastRowFirstColumn="0" w:lastRowLastColumn="0"/>
            <w:tcW w:w="3161" w:type="dxa"/>
          </w:tcPr>
          <w:p w14:paraId="1C92FA76" w14:textId="77777777" w:rsidR="006F2E49" w:rsidRPr="000F1EE0" w:rsidRDefault="00BB1DF7">
            <w:pPr>
              <w:pStyle w:val="Compact"/>
              <w:rPr>
                <w:sz w:val="18"/>
                <w:szCs w:val="18"/>
              </w:rPr>
            </w:pPr>
            <w:r w:rsidRPr="000F1EE0">
              <w:rPr>
                <w:sz w:val="18"/>
                <w:szCs w:val="18"/>
              </w:rPr>
              <w:t>Enjeux incontournables - Les projets d’aménagement doivent être recensés et discutés avec les collectivités, afin de vérifier leur cohérence vis-à-vis de l’exposition possible aux risques.</w:t>
            </w:r>
          </w:p>
        </w:tc>
      </w:tr>
    </w:tbl>
    <w:p w14:paraId="7387A486" w14:textId="77777777" w:rsidR="006F2E49" w:rsidRDefault="00BB1DF7">
      <w:pPr>
        <w:pStyle w:val="Titre3"/>
      </w:pPr>
      <w:bookmarkStart w:id="384" w:name="_Toc214040822"/>
      <w:bookmarkStart w:id="385" w:name="enjeux-complémentaires"/>
      <w:bookmarkEnd w:id="383"/>
      <w:r>
        <w:t>Enjeux complémentaires</w:t>
      </w:r>
      <w:bookmarkEnd w:id="384"/>
    </w:p>
    <w:tbl>
      <w:tblPr>
        <w:tblStyle w:val="Table"/>
        <w:tblW w:w="0" w:type="auto"/>
        <w:tblLayout w:type="fixed"/>
        <w:tblLook w:val="0020" w:firstRow="1" w:lastRow="0" w:firstColumn="0" w:lastColumn="0" w:noHBand="0" w:noVBand="0"/>
      </w:tblPr>
      <w:tblGrid>
        <w:gridCol w:w="985"/>
        <w:gridCol w:w="1984"/>
        <w:gridCol w:w="1843"/>
        <w:gridCol w:w="1559"/>
        <w:gridCol w:w="3019"/>
      </w:tblGrid>
      <w:tr w:rsidR="006F2E49" w:rsidRPr="00F5503E" w14:paraId="43ACB2FF" w14:textId="77777777" w:rsidTr="00F5503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35BF8E6F" w14:textId="77777777" w:rsidR="006F2E49" w:rsidRPr="00F5503E" w:rsidRDefault="00BB1DF7">
            <w:pPr>
              <w:pStyle w:val="Compact"/>
              <w:rPr>
                <w:sz w:val="18"/>
                <w:szCs w:val="18"/>
              </w:rPr>
            </w:pPr>
            <w:r w:rsidRPr="00F5503E">
              <w:rPr>
                <w:sz w:val="18"/>
                <w:szCs w:val="18"/>
              </w:rPr>
              <w:t>Code</w:t>
            </w:r>
          </w:p>
        </w:tc>
        <w:tc>
          <w:tcPr>
            <w:cnfStyle w:val="000001000000" w:firstRow="0" w:lastRow="0" w:firstColumn="0" w:lastColumn="0" w:oddVBand="0" w:evenVBand="1" w:oddHBand="0" w:evenHBand="0" w:firstRowFirstColumn="0" w:firstRowLastColumn="0" w:lastRowFirstColumn="0" w:lastRowLastColumn="0"/>
            <w:tcW w:w="1984" w:type="dxa"/>
          </w:tcPr>
          <w:p w14:paraId="10C80594" w14:textId="77777777" w:rsidR="006F2E49" w:rsidRPr="00F5503E" w:rsidRDefault="00BB1DF7">
            <w:pPr>
              <w:pStyle w:val="Compact"/>
              <w:rPr>
                <w:sz w:val="18"/>
                <w:szCs w:val="18"/>
              </w:rPr>
            </w:pPr>
            <w:r w:rsidRPr="00F5503E">
              <w:rPr>
                <w:sz w:val="18"/>
                <w:szCs w:val="18"/>
              </w:rPr>
              <w:t>Chemin</w:t>
            </w:r>
          </w:p>
        </w:tc>
        <w:tc>
          <w:tcPr>
            <w:cnfStyle w:val="000010000000" w:firstRow="0" w:lastRow="0" w:firstColumn="0" w:lastColumn="0" w:oddVBand="1" w:evenVBand="0" w:oddHBand="0" w:evenHBand="0" w:firstRowFirstColumn="0" w:firstRowLastColumn="0" w:lastRowFirstColumn="0" w:lastRowLastColumn="0"/>
            <w:tcW w:w="1843" w:type="dxa"/>
          </w:tcPr>
          <w:p w14:paraId="648ABCA8" w14:textId="77777777" w:rsidR="006F2E49" w:rsidRPr="00F5503E" w:rsidRDefault="00BB1DF7">
            <w:pPr>
              <w:pStyle w:val="Compact"/>
              <w:rPr>
                <w:sz w:val="18"/>
                <w:szCs w:val="18"/>
              </w:rPr>
            </w:pPr>
            <w:r w:rsidRPr="00F5503E">
              <w:rPr>
                <w:sz w:val="18"/>
                <w:szCs w:val="18"/>
              </w:rPr>
              <w:t>Libellé</w:t>
            </w:r>
          </w:p>
        </w:tc>
        <w:tc>
          <w:tcPr>
            <w:cnfStyle w:val="000001000000" w:firstRow="0" w:lastRow="0" w:firstColumn="0" w:lastColumn="0" w:oddVBand="0" w:evenVBand="1" w:oddHBand="0" w:evenHBand="0" w:firstRowFirstColumn="0" w:firstRowLastColumn="0" w:lastRowFirstColumn="0" w:lastRowLastColumn="0"/>
            <w:tcW w:w="1559" w:type="dxa"/>
          </w:tcPr>
          <w:p w14:paraId="39745438" w14:textId="77777777" w:rsidR="006F2E49" w:rsidRPr="00F5503E" w:rsidRDefault="00BB1DF7">
            <w:pPr>
              <w:pStyle w:val="Compact"/>
              <w:rPr>
                <w:sz w:val="18"/>
                <w:szCs w:val="18"/>
              </w:rPr>
            </w:pPr>
            <w:r w:rsidRPr="00F5503E">
              <w:rPr>
                <w:sz w:val="18"/>
                <w:szCs w:val="18"/>
              </w:rPr>
              <w:t>Libellé Parent</w:t>
            </w:r>
          </w:p>
        </w:tc>
        <w:tc>
          <w:tcPr>
            <w:cnfStyle w:val="000010000000" w:firstRow="0" w:lastRow="0" w:firstColumn="0" w:lastColumn="0" w:oddVBand="1" w:evenVBand="0" w:oddHBand="0" w:evenHBand="0" w:firstRowFirstColumn="0" w:firstRowLastColumn="0" w:lastRowFirstColumn="0" w:lastRowLastColumn="0"/>
            <w:tcW w:w="3019" w:type="dxa"/>
          </w:tcPr>
          <w:p w14:paraId="3ECFC45B" w14:textId="77777777" w:rsidR="006F2E49" w:rsidRPr="00F5503E" w:rsidRDefault="00BB1DF7">
            <w:pPr>
              <w:pStyle w:val="Compact"/>
              <w:rPr>
                <w:sz w:val="18"/>
                <w:szCs w:val="18"/>
              </w:rPr>
            </w:pPr>
            <w:r w:rsidRPr="00F5503E">
              <w:rPr>
                <w:sz w:val="18"/>
                <w:szCs w:val="18"/>
              </w:rPr>
              <w:t>Définition</w:t>
            </w:r>
          </w:p>
        </w:tc>
      </w:tr>
      <w:tr w:rsidR="006F2E49" w:rsidRPr="009D678C" w14:paraId="3F559038" w14:textId="77777777" w:rsidTr="00F550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535BB59B" w14:textId="77777777" w:rsidR="006F2E49" w:rsidRPr="00F5503E" w:rsidRDefault="00BB1DF7">
            <w:pPr>
              <w:pStyle w:val="Compact"/>
              <w:rPr>
                <w:sz w:val="18"/>
                <w:szCs w:val="18"/>
              </w:rPr>
            </w:pPr>
            <w:r w:rsidRPr="00F5503E">
              <w:rPr>
                <w:sz w:val="18"/>
                <w:szCs w:val="18"/>
              </w:rPr>
              <w:t>050000</w:t>
            </w:r>
          </w:p>
        </w:tc>
        <w:tc>
          <w:tcPr>
            <w:cnfStyle w:val="000001000000" w:firstRow="0" w:lastRow="0" w:firstColumn="0" w:lastColumn="0" w:oddVBand="0" w:evenVBand="1" w:oddHBand="0" w:evenHBand="0" w:firstRowFirstColumn="0" w:firstRowLastColumn="0" w:lastRowFirstColumn="0" w:lastRowLastColumn="0"/>
            <w:tcW w:w="1984" w:type="dxa"/>
          </w:tcPr>
          <w:p w14:paraId="0052D467" w14:textId="77777777" w:rsidR="006F2E49" w:rsidRPr="00F5503E" w:rsidRDefault="00BB1DF7">
            <w:pPr>
              <w:pStyle w:val="Compact"/>
              <w:rPr>
                <w:sz w:val="18"/>
                <w:szCs w:val="18"/>
              </w:rPr>
            </w:pPr>
            <w:r w:rsidRPr="00F5503E">
              <w:rPr>
                <w:sz w:val="18"/>
                <w:szCs w:val="18"/>
              </w:rPr>
              <w:t>/habitat</w:t>
            </w:r>
          </w:p>
        </w:tc>
        <w:tc>
          <w:tcPr>
            <w:cnfStyle w:val="000010000000" w:firstRow="0" w:lastRow="0" w:firstColumn="0" w:lastColumn="0" w:oddVBand="1" w:evenVBand="0" w:oddHBand="0" w:evenHBand="0" w:firstRowFirstColumn="0" w:firstRowLastColumn="0" w:lastRowFirstColumn="0" w:lastRowLastColumn="0"/>
            <w:tcW w:w="1843" w:type="dxa"/>
          </w:tcPr>
          <w:p w14:paraId="04AB25C6" w14:textId="77777777" w:rsidR="006F2E49" w:rsidRPr="00F5503E" w:rsidRDefault="00BB1DF7">
            <w:pPr>
              <w:pStyle w:val="Compact"/>
              <w:rPr>
                <w:sz w:val="18"/>
                <w:szCs w:val="18"/>
              </w:rPr>
            </w:pPr>
            <w:r w:rsidRPr="00F5503E">
              <w:rPr>
                <w:sz w:val="18"/>
                <w:szCs w:val="18"/>
              </w:rPr>
              <w:t>Zone d’habitat</w:t>
            </w:r>
          </w:p>
        </w:tc>
        <w:tc>
          <w:tcPr>
            <w:cnfStyle w:val="000001000000" w:firstRow="0" w:lastRow="0" w:firstColumn="0" w:lastColumn="0" w:oddVBand="0" w:evenVBand="1" w:oddHBand="0" w:evenHBand="0" w:firstRowFirstColumn="0" w:firstRowLastColumn="0" w:lastRowFirstColumn="0" w:lastRowLastColumn="0"/>
            <w:tcW w:w="1559" w:type="dxa"/>
          </w:tcPr>
          <w:p w14:paraId="34D4D2CE" w14:textId="77777777" w:rsidR="006F2E49" w:rsidRPr="00F5503E" w:rsidRDefault="00BB1DF7">
            <w:pPr>
              <w:pStyle w:val="Compact"/>
              <w:rPr>
                <w:sz w:val="18"/>
                <w:szCs w:val="18"/>
              </w:rPr>
            </w:pPr>
            <w:r w:rsidRPr="00F5503E">
              <w:rPr>
                <w:sz w:val="18"/>
                <w:szCs w:val="18"/>
              </w:rPr>
              <w:t>-</w:t>
            </w:r>
          </w:p>
        </w:tc>
        <w:tc>
          <w:tcPr>
            <w:cnfStyle w:val="000010000000" w:firstRow="0" w:lastRow="0" w:firstColumn="0" w:lastColumn="0" w:oddVBand="1" w:evenVBand="0" w:oddHBand="0" w:evenHBand="0" w:firstRowFirstColumn="0" w:firstRowLastColumn="0" w:lastRowFirstColumn="0" w:lastRowLastColumn="0"/>
            <w:tcW w:w="3019" w:type="dxa"/>
          </w:tcPr>
          <w:p w14:paraId="63A801AF" w14:textId="77777777" w:rsidR="006F2E49" w:rsidRPr="00F5503E" w:rsidRDefault="00BB1DF7">
            <w:pPr>
              <w:pStyle w:val="Compact"/>
              <w:rPr>
                <w:sz w:val="18"/>
                <w:szCs w:val="18"/>
              </w:rPr>
            </w:pPr>
            <w:r w:rsidRPr="00F5503E">
              <w:rPr>
                <w:sz w:val="18"/>
                <w:szCs w:val="18"/>
              </w:rPr>
              <w:t>Zone de typologie de bâti homogène destinée à l’habitat</w:t>
            </w:r>
          </w:p>
        </w:tc>
      </w:tr>
      <w:tr w:rsidR="006F2E49" w:rsidRPr="009D678C" w14:paraId="75D8565C" w14:textId="77777777" w:rsidTr="00F5503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508A9D3E" w14:textId="77777777" w:rsidR="006F2E49" w:rsidRPr="00F5503E" w:rsidRDefault="00BB1DF7">
            <w:pPr>
              <w:pStyle w:val="Compact"/>
              <w:rPr>
                <w:sz w:val="18"/>
                <w:szCs w:val="18"/>
              </w:rPr>
            </w:pPr>
            <w:r w:rsidRPr="00F5503E">
              <w:rPr>
                <w:sz w:val="18"/>
                <w:szCs w:val="18"/>
              </w:rPr>
              <w:t>050100</w:t>
            </w:r>
          </w:p>
        </w:tc>
        <w:tc>
          <w:tcPr>
            <w:cnfStyle w:val="000001000000" w:firstRow="0" w:lastRow="0" w:firstColumn="0" w:lastColumn="0" w:oddVBand="0" w:evenVBand="1" w:oddHBand="0" w:evenHBand="0" w:firstRowFirstColumn="0" w:firstRowLastColumn="0" w:lastRowFirstColumn="0" w:lastRowLastColumn="0"/>
            <w:tcW w:w="1984" w:type="dxa"/>
          </w:tcPr>
          <w:p w14:paraId="70BF38C0" w14:textId="77777777" w:rsidR="006F2E49" w:rsidRPr="00F5503E" w:rsidRDefault="00BB1DF7">
            <w:pPr>
              <w:pStyle w:val="Compact"/>
              <w:rPr>
                <w:sz w:val="18"/>
                <w:szCs w:val="18"/>
              </w:rPr>
            </w:pPr>
            <w:r w:rsidRPr="00F5503E">
              <w:rPr>
                <w:sz w:val="18"/>
                <w:szCs w:val="18"/>
              </w:rPr>
              <w:t>/habitat/individuel</w:t>
            </w:r>
          </w:p>
        </w:tc>
        <w:tc>
          <w:tcPr>
            <w:cnfStyle w:val="000010000000" w:firstRow="0" w:lastRow="0" w:firstColumn="0" w:lastColumn="0" w:oddVBand="1" w:evenVBand="0" w:oddHBand="0" w:evenHBand="0" w:firstRowFirstColumn="0" w:firstRowLastColumn="0" w:lastRowFirstColumn="0" w:lastRowLastColumn="0"/>
            <w:tcW w:w="1843" w:type="dxa"/>
          </w:tcPr>
          <w:p w14:paraId="72F106CC" w14:textId="77777777" w:rsidR="006F2E49" w:rsidRPr="00F5503E" w:rsidRDefault="00BB1DF7">
            <w:pPr>
              <w:pStyle w:val="Compact"/>
              <w:rPr>
                <w:sz w:val="18"/>
                <w:szCs w:val="18"/>
              </w:rPr>
            </w:pPr>
            <w:r w:rsidRPr="00F5503E">
              <w:rPr>
                <w:sz w:val="18"/>
                <w:szCs w:val="18"/>
              </w:rPr>
              <w:t>Zone d’habitat individuel</w:t>
            </w:r>
          </w:p>
        </w:tc>
        <w:tc>
          <w:tcPr>
            <w:cnfStyle w:val="000001000000" w:firstRow="0" w:lastRow="0" w:firstColumn="0" w:lastColumn="0" w:oddVBand="0" w:evenVBand="1" w:oddHBand="0" w:evenHBand="0" w:firstRowFirstColumn="0" w:firstRowLastColumn="0" w:lastRowFirstColumn="0" w:lastRowLastColumn="0"/>
            <w:tcW w:w="1559" w:type="dxa"/>
          </w:tcPr>
          <w:p w14:paraId="239EB36D" w14:textId="77777777" w:rsidR="006F2E49" w:rsidRPr="00F5503E" w:rsidRDefault="00BB1DF7">
            <w:pPr>
              <w:pStyle w:val="Compact"/>
              <w:rPr>
                <w:sz w:val="18"/>
                <w:szCs w:val="18"/>
              </w:rPr>
            </w:pPr>
            <w:r w:rsidRPr="00F5503E">
              <w:rPr>
                <w:sz w:val="18"/>
                <w:szCs w:val="18"/>
              </w:rPr>
              <w:t>Zone d’habitat</w:t>
            </w:r>
          </w:p>
        </w:tc>
        <w:tc>
          <w:tcPr>
            <w:cnfStyle w:val="000010000000" w:firstRow="0" w:lastRow="0" w:firstColumn="0" w:lastColumn="0" w:oddVBand="1" w:evenVBand="0" w:oddHBand="0" w:evenHBand="0" w:firstRowFirstColumn="0" w:firstRowLastColumn="0" w:lastRowFirstColumn="0" w:lastRowLastColumn="0"/>
            <w:tcW w:w="3019" w:type="dxa"/>
          </w:tcPr>
          <w:p w14:paraId="1A56250E" w14:textId="77777777" w:rsidR="006F2E49" w:rsidRPr="00F5503E" w:rsidRDefault="00BB1DF7">
            <w:pPr>
              <w:pStyle w:val="Compact"/>
              <w:rPr>
                <w:sz w:val="18"/>
                <w:szCs w:val="18"/>
              </w:rPr>
            </w:pPr>
            <w:r w:rsidRPr="00F5503E">
              <w:rPr>
                <w:sz w:val="18"/>
                <w:szCs w:val="18"/>
              </w:rPr>
              <w:t>Zone de typologie de bâti homogène destinée à l’habitat individuel (pavillons)</w:t>
            </w:r>
          </w:p>
        </w:tc>
      </w:tr>
      <w:tr w:rsidR="006F2E49" w:rsidRPr="009D678C" w14:paraId="463B55CD" w14:textId="77777777" w:rsidTr="00F550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0776042E" w14:textId="77777777" w:rsidR="006F2E49" w:rsidRPr="00F5503E" w:rsidRDefault="00BB1DF7">
            <w:pPr>
              <w:pStyle w:val="Compact"/>
              <w:rPr>
                <w:sz w:val="18"/>
                <w:szCs w:val="18"/>
              </w:rPr>
            </w:pPr>
            <w:r w:rsidRPr="00F5503E">
              <w:rPr>
                <w:sz w:val="18"/>
                <w:szCs w:val="18"/>
              </w:rPr>
              <w:t>050200</w:t>
            </w:r>
          </w:p>
        </w:tc>
        <w:tc>
          <w:tcPr>
            <w:cnfStyle w:val="000001000000" w:firstRow="0" w:lastRow="0" w:firstColumn="0" w:lastColumn="0" w:oddVBand="0" w:evenVBand="1" w:oddHBand="0" w:evenHBand="0" w:firstRowFirstColumn="0" w:firstRowLastColumn="0" w:lastRowFirstColumn="0" w:lastRowLastColumn="0"/>
            <w:tcW w:w="1984" w:type="dxa"/>
          </w:tcPr>
          <w:p w14:paraId="558B1CD2" w14:textId="77777777" w:rsidR="006F2E49" w:rsidRPr="00F5503E" w:rsidRDefault="00BB1DF7">
            <w:pPr>
              <w:pStyle w:val="Compact"/>
              <w:rPr>
                <w:sz w:val="18"/>
                <w:szCs w:val="18"/>
              </w:rPr>
            </w:pPr>
            <w:r w:rsidRPr="00F5503E">
              <w:rPr>
                <w:sz w:val="18"/>
                <w:szCs w:val="18"/>
              </w:rPr>
              <w:t>/habitat/collectif</w:t>
            </w:r>
          </w:p>
        </w:tc>
        <w:tc>
          <w:tcPr>
            <w:cnfStyle w:val="000010000000" w:firstRow="0" w:lastRow="0" w:firstColumn="0" w:lastColumn="0" w:oddVBand="1" w:evenVBand="0" w:oddHBand="0" w:evenHBand="0" w:firstRowFirstColumn="0" w:firstRowLastColumn="0" w:lastRowFirstColumn="0" w:lastRowLastColumn="0"/>
            <w:tcW w:w="1843" w:type="dxa"/>
          </w:tcPr>
          <w:p w14:paraId="54DD8266" w14:textId="77777777" w:rsidR="006F2E49" w:rsidRPr="00F5503E" w:rsidRDefault="00BB1DF7">
            <w:pPr>
              <w:pStyle w:val="Compact"/>
              <w:rPr>
                <w:sz w:val="18"/>
                <w:szCs w:val="18"/>
              </w:rPr>
            </w:pPr>
            <w:r w:rsidRPr="00F5503E">
              <w:rPr>
                <w:sz w:val="18"/>
                <w:szCs w:val="18"/>
              </w:rPr>
              <w:t>Zone d’habitat collectif</w:t>
            </w:r>
          </w:p>
        </w:tc>
        <w:tc>
          <w:tcPr>
            <w:cnfStyle w:val="000001000000" w:firstRow="0" w:lastRow="0" w:firstColumn="0" w:lastColumn="0" w:oddVBand="0" w:evenVBand="1" w:oddHBand="0" w:evenHBand="0" w:firstRowFirstColumn="0" w:firstRowLastColumn="0" w:lastRowFirstColumn="0" w:lastRowLastColumn="0"/>
            <w:tcW w:w="1559" w:type="dxa"/>
          </w:tcPr>
          <w:p w14:paraId="50E0624A" w14:textId="77777777" w:rsidR="006F2E49" w:rsidRPr="00F5503E" w:rsidRDefault="00BB1DF7">
            <w:pPr>
              <w:pStyle w:val="Compact"/>
              <w:rPr>
                <w:sz w:val="18"/>
                <w:szCs w:val="18"/>
              </w:rPr>
            </w:pPr>
            <w:r w:rsidRPr="00F5503E">
              <w:rPr>
                <w:sz w:val="18"/>
                <w:szCs w:val="18"/>
              </w:rPr>
              <w:t>Zone d’habitat</w:t>
            </w:r>
          </w:p>
        </w:tc>
        <w:tc>
          <w:tcPr>
            <w:cnfStyle w:val="000010000000" w:firstRow="0" w:lastRow="0" w:firstColumn="0" w:lastColumn="0" w:oddVBand="1" w:evenVBand="0" w:oddHBand="0" w:evenHBand="0" w:firstRowFirstColumn="0" w:firstRowLastColumn="0" w:lastRowFirstColumn="0" w:lastRowLastColumn="0"/>
            <w:tcW w:w="3019" w:type="dxa"/>
          </w:tcPr>
          <w:p w14:paraId="4B27858D" w14:textId="77777777" w:rsidR="006F2E49" w:rsidRPr="00F5503E" w:rsidRDefault="00BB1DF7">
            <w:pPr>
              <w:pStyle w:val="Compact"/>
              <w:rPr>
                <w:sz w:val="18"/>
                <w:szCs w:val="18"/>
              </w:rPr>
            </w:pPr>
            <w:r w:rsidRPr="00F5503E">
              <w:rPr>
                <w:sz w:val="18"/>
                <w:szCs w:val="18"/>
              </w:rPr>
              <w:t>Zone de typologie de bâti homogène destinée à l’habitat collectif (immeubles d’habitations)</w:t>
            </w:r>
          </w:p>
        </w:tc>
      </w:tr>
      <w:tr w:rsidR="006F2E49" w:rsidRPr="009D678C" w14:paraId="7D905A16" w14:textId="77777777" w:rsidTr="00F5503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6D5782AB" w14:textId="77777777" w:rsidR="006F2E49" w:rsidRPr="00F5503E" w:rsidRDefault="00BB1DF7">
            <w:pPr>
              <w:pStyle w:val="Compact"/>
              <w:rPr>
                <w:sz w:val="18"/>
                <w:szCs w:val="18"/>
              </w:rPr>
            </w:pPr>
            <w:r w:rsidRPr="00F5503E">
              <w:rPr>
                <w:sz w:val="18"/>
                <w:szCs w:val="18"/>
              </w:rPr>
              <w:t>060100</w:t>
            </w:r>
          </w:p>
        </w:tc>
        <w:tc>
          <w:tcPr>
            <w:cnfStyle w:val="000001000000" w:firstRow="0" w:lastRow="0" w:firstColumn="0" w:lastColumn="0" w:oddVBand="0" w:evenVBand="1" w:oddHBand="0" w:evenHBand="0" w:firstRowFirstColumn="0" w:firstRowLastColumn="0" w:lastRowFirstColumn="0" w:lastRowLastColumn="0"/>
            <w:tcW w:w="1984" w:type="dxa"/>
          </w:tcPr>
          <w:p w14:paraId="513CDB39" w14:textId="77777777" w:rsidR="006F2E49" w:rsidRPr="00F5503E" w:rsidRDefault="00BB1DF7">
            <w:pPr>
              <w:pStyle w:val="Compact"/>
              <w:rPr>
                <w:sz w:val="18"/>
                <w:szCs w:val="18"/>
              </w:rPr>
            </w:pPr>
            <w:r w:rsidRPr="00F5503E">
              <w:rPr>
                <w:sz w:val="18"/>
                <w:szCs w:val="18"/>
              </w:rPr>
              <w:t>/activite</w:t>
            </w:r>
          </w:p>
        </w:tc>
        <w:tc>
          <w:tcPr>
            <w:cnfStyle w:val="000010000000" w:firstRow="0" w:lastRow="0" w:firstColumn="0" w:lastColumn="0" w:oddVBand="1" w:evenVBand="0" w:oddHBand="0" w:evenHBand="0" w:firstRowFirstColumn="0" w:firstRowLastColumn="0" w:lastRowFirstColumn="0" w:lastRowLastColumn="0"/>
            <w:tcW w:w="1843" w:type="dxa"/>
          </w:tcPr>
          <w:p w14:paraId="26B2F259" w14:textId="77777777" w:rsidR="006F2E49" w:rsidRPr="00F5503E" w:rsidRDefault="00BB1DF7">
            <w:pPr>
              <w:pStyle w:val="Compact"/>
              <w:rPr>
                <w:sz w:val="18"/>
                <w:szCs w:val="18"/>
              </w:rPr>
            </w:pPr>
            <w:r w:rsidRPr="00F5503E">
              <w:rPr>
                <w:sz w:val="18"/>
                <w:szCs w:val="18"/>
              </w:rPr>
              <w:t>Zone d’activité</w:t>
            </w:r>
          </w:p>
        </w:tc>
        <w:tc>
          <w:tcPr>
            <w:cnfStyle w:val="000001000000" w:firstRow="0" w:lastRow="0" w:firstColumn="0" w:lastColumn="0" w:oddVBand="0" w:evenVBand="1" w:oddHBand="0" w:evenHBand="0" w:firstRowFirstColumn="0" w:firstRowLastColumn="0" w:lastRowFirstColumn="0" w:lastRowLastColumn="0"/>
            <w:tcW w:w="1559" w:type="dxa"/>
          </w:tcPr>
          <w:p w14:paraId="3A08159A" w14:textId="77777777" w:rsidR="006F2E49" w:rsidRPr="00F5503E" w:rsidRDefault="00BB1DF7">
            <w:pPr>
              <w:pStyle w:val="Compact"/>
              <w:rPr>
                <w:sz w:val="18"/>
                <w:szCs w:val="18"/>
              </w:rPr>
            </w:pPr>
            <w:r w:rsidRPr="00F5503E">
              <w:rPr>
                <w:sz w:val="18"/>
                <w:szCs w:val="18"/>
              </w:rPr>
              <w:t>-</w:t>
            </w:r>
          </w:p>
        </w:tc>
        <w:tc>
          <w:tcPr>
            <w:cnfStyle w:val="000010000000" w:firstRow="0" w:lastRow="0" w:firstColumn="0" w:lastColumn="0" w:oddVBand="1" w:evenVBand="0" w:oddHBand="0" w:evenHBand="0" w:firstRowFirstColumn="0" w:firstRowLastColumn="0" w:lastRowFirstColumn="0" w:lastRowLastColumn="0"/>
            <w:tcW w:w="3019" w:type="dxa"/>
          </w:tcPr>
          <w:p w14:paraId="6331838B" w14:textId="77777777" w:rsidR="006F2E49" w:rsidRPr="00F5503E" w:rsidRDefault="00BB1DF7">
            <w:pPr>
              <w:pStyle w:val="Compact"/>
              <w:rPr>
                <w:sz w:val="18"/>
                <w:szCs w:val="18"/>
              </w:rPr>
            </w:pPr>
            <w:r w:rsidRPr="00F5503E">
              <w:rPr>
                <w:sz w:val="18"/>
                <w:szCs w:val="18"/>
              </w:rPr>
              <w:t>Zone de typologie de bâti homogène destinée à l’activité professionnelle</w:t>
            </w:r>
          </w:p>
        </w:tc>
      </w:tr>
      <w:tr w:rsidR="006F2E49" w:rsidRPr="009D678C" w14:paraId="69026FCC" w14:textId="77777777" w:rsidTr="00F550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25DD0218" w14:textId="77777777" w:rsidR="006F2E49" w:rsidRPr="00F5503E" w:rsidRDefault="00BB1DF7">
            <w:pPr>
              <w:pStyle w:val="Compact"/>
              <w:rPr>
                <w:sz w:val="18"/>
                <w:szCs w:val="18"/>
              </w:rPr>
            </w:pPr>
            <w:r w:rsidRPr="00F5503E">
              <w:rPr>
                <w:sz w:val="18"/>
                <w:szCs w:val="18"/>
              </w:rPr>
              <w:t>060101</w:t>
            </w:r>
          </w:p>
        </w:tc>
        <w:tc>
          <w:tcPr>
            <w:cnfStyle w:val="000001000000" w:firstRow="0" w:lastRow="0" w:firstColumn="0" w:lastColumn="0" w:oddVBand="0" w:evenVBand="1" w:oddHBand="0" w:evenHBand="0" w:firstRowFirstColumn="0" w:firstRowLastColumn="0" w:lastRowFirstColumn="0" w:lastRowLastColumn="0"/>
            <w:tcW w:w="1984" w:type="dxa"/>
          </w:tcPr>
          <w:p w14:paraId="2AA60F30" w14:textId="77777777" w:rsidR="006F2E49" w:rsidRPr="00F5503E" w:rsidRDefault="00BB1DF7">
            <w:pPr>
              <w:pStyle w:val="Compact"/>
              <w:rPr>
                <w:sz w:val="18"/>
                <w:szCs w:val="18"/>
              </w:rPr>
            </w:pPr>
            <w:r w:rsidRPr="00F5503E">
              <w:rPr>
                <w:sz w:val="18"/>
                <w:szCs w:val="18"/>
              </w:rPr>
              <w:t>/activite/industrie</w:t>
            </w:r>
          </w:p>
        </w:tc>
        <w:tc>
          <w:tcPr>
            <w:cnfStyle w:val="000010000000" w:firstRow="0" w:lastRow="0" w:firstColumn="0" w:lastColumn="0" w:oddVBand="1" w:evenVBand="0" w:oddHBand="0" w:evenHBand="0" w:firstRowFirstColumn="0" w:firstRowLastColumn="0" w:lastRowFirstColumn="0" w:lastRowLastColumn="0"/>
            <w:tcW w:w="1843" w:type="dxa"/>
          </w:tcPr>
          <w:p w14:paraId="3FA16E51" w14:textId="77777777" w:rsidR="006F2E49" w:rsidRPr="00F5503E" w:rsidRDefault="00BB1DF7">
            <w:pPr>
              <w:pStyle w:val="Compact"/>
              <w:rPr>
                <w:sz w:val="18"/>
                <w:szCs w:val="18"/>
              </w:rPr>
            </w:pPr>
            <w:r w:rsidRPr="00F5503E">
              <w:rPr>
                <w:sz w:val="18"/>
                <w:szCs w:val="18"/>
              </w:rPr>
              <w:t>Zone d’industrie</w:t>
            </w:r>
          </w:p>
        </w:tc>
        <w:tc>
          <w:tcPr>
            <w:cnfStyle w:val="000001000000" w:firstRow="0" w:lastRow="0" w:firstColumn="0" w:lastColumn="0" w:oddVBand="0" w:evenVBand="1" w:oddHBand="0" w:evenHBand="0" w:firstRowFirstColumn="0" w:firstRowLastColumn="0" w:lastRowFirstColumn="0" w:lastRowLastColumn="0"/>
            <w:tcW w:w="1559" w:type="dxa"/>
          </w:tcPr>
          <w:p w14:paraId="2F11F703" w14:textId="77777777" w:rsidR="006F2E49" w:rsidRPr="00F5503E" w:rsidRDefault="00BB1DF7">
            <w:pPr>
              <w:pStyle w:val="Compact"/>
              <w:rPr>
                <w:sz w:val="18"/>
                <w:szCs w:val="18"/>
              </w:rPr>
            </w:pPr>
            <w:r w:rsidRPr="00F5503E">
              <w:rPr>
                <w:sz w:val="18"/>
                <w:szCs w:val="18"/>
              </w:rPr>
              <w:t>Zone d’activité</w:t>
            </w:r>
          </w:p>
        </w:tc>
        <w:tc>
          <w:tcPr>
            <w:cnfStyle w:val="000010000000" w:firstRow="0" w:lastRow="0" w:firstColumn="0" w:lastColumn="0" w:oddVBand="1" w:evenVBand="0" w:oddHBand="0" w:evenHBand="0" w:firstRowFirstColumn="0" w:firstRowLastColumn="0" w:lastRowFirstColumn="0" w:lastRowLastColumn="0"/>
            <w:tcW w:w="3019" w:type="dxa"/>
          </w:tcPr>
          <w:p w14:paraId="5F3E02E8" w14:textId="77777777" w:rsidR="006F2E49" w:rsidRPr="00F5503E" w:rsidRDefault="00BB1DF7">
            <w:pPr>
              <w:pStyle w:val="Compact"/>
              <w:rPr>
                <w:sz w:val="18"/>
                <w:szCs w:val="18"/>
              </w:rPr>
            </w:pPr>
            <w:r w:rsidRPr="00F5503E">
              <w:rPr>
                <w:sz w:val="18"/>
                <w:szCs w:val="18"/>
              </w:rPr>
              <w:t>Zone de typologie de bâti homogène destinée à l’industrie</w:t>
            </w:r>
          </w:p>
        </w:tc>
      </w:tr>
      <w:tr w:rsidR="006F2E49" w:rsidRPr="009D678C" w14:paraId="3E5F043B" w14:textId="77777777" w:rsidTr="00F5503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1D87C612" w14:textId="77777777" w:rsidR="006F2E49" w:rsidRPr="00F5503E" w:rsidRDefault="00BB1DF7">
            <w:pPr>
              <w:pStyle w:val="Compact"/>
              <w:rPr>
                <w:sz w:val="18"/>
                <w:szCs w:val="18"/>
              </w:rPr>
            </w:pPr>
            <w:r w:rsidRPr="00F5503E">
              <w:rPr>
                <w:sz w:val="18"/>
                <w:szCs w:val="18"/>
              </w:rPr>
              <w:t>060102</w:t>
            </w:r>
          </w:p>
        </w:tc>
        <w:tc>
          <w:tcPr>
            <w:cnfStyle w:val="000001000000" w:firstRow="0" w:lastRow="0" w:firstColumn="0" w:lastColumn="0" w:oddVBand="0" w:evenVBand="1" w:oddHBand="0" w:evenHBand="0" w:firstRowFirstColumn="0" w:firstRowLastColumn="0" w:lastRowFirstColumn="0" w:lastRowLastColumn="0"/>
            <w:tcW w:w="1984" w:type="dxa"/>
          </w:tcPr>
          <w:p w14:paraId="7CC655A9" w14:textId="77777777" w:rsidR="006F2E49" w:rsidRPr="00F5503E" w:rsidRDefault="00BB1DF7">
            <w:pPr>
              <w:pStyle w:val="Compact"/>
              <w:rPr>
                <w:sz w:val="18"/>
                <w:szCs w:val="18"/>
              </w:rPr>
            </w:pPr>
            <w:r w:rsidRPr="00F5503E">
              <w:rPr>
                <w:sz w:val="18"/>
                <w:szCs w:val="18"/>
              </w:rPr>
              <w:t>/activite/service</w:t>
            </w:r>
          </w:p>
        </w:tc>
        <w:tc>
          <w:tcPr>
            <w:cnfStyle w:val="000010000000" w:firstRow="0" w:lastRow="0" w:firstColumn="0" w:lastColumn="0" w:oddVBand="1" w:evenVBand="0" w:oddHBand="0" w:evenHBand="0" w:firstRowFirstColumn="0" w:firstRowLastColumn="0" w:lastRowFirstColumn="0" w:lastRowLastColumn="0"/>
            <w:tcW w:w="1843" w:type="dxa"/>
          </w:tcPr>
          <w:p w14:paraId="5FD12C47" w14:textId="77777777" w:rsidR="006F2E49" w:rsidRPr="00F5503E" w:rsidRDefault="00BB1DF7">
            <w:pPr>
              <w:pStyle w:val="Compact"/>
              <w:rPr>
                <w:sz w:val="18"/>
                <w:szCs w:val="18"/>
              </w:rPr>
            </w:pPr>
            <w:r w:rsidRPr="00F5503E">
              <w:rPr>
                <w:sz w:val="18"/>
                <w:szCs w:val="18"/>
              </w:rPr>
              <w:t>Service</w:t>
            </w:r>
          </w:p>
        </w:tc>
        <w:tc>
          <w:tcPr>
            <w:cnfStyle w:val="000001000000" w:firstRow="0" w:lastRow="0" w:firstColumn="0" w:lastColumn="0" w:oddVBand="0" w:evenVBand="1" w:oddHBand="0" w:evenHBand="0" w:firstRowFirstColumn="0" w:firstRowLastColumn="0" w:lastRowFirstColumn="0" w:lastRowLastColumn="0"/>
            <w:tcW w:w="1559" w:type="dxa"/>
          </w:tcPr>
          <w:p w14:paraId="769C919B" w14:textId="77777777" w:rsidR="006F2E49" w:rsidRPr="00F5503E" w:rsidRDefault="00BB1DF7">
            <w:pPr>
              <w:pStyle w:val="Compact"/>
              <w:rPr>
                <w:sz w:val="18"/>
                <w:szCs w:val="18"/>
              </w:rPr>
            </w:pPr>
            <w:r w:rsidRPr="00F5503E">
              <w:rPr>
                <w:sz w:val="18"/>
                <w:szCs w:val="18"/>
              </w:rPr>
              <w:t>Zone d’activité</w:t>
            </w:r>
          </w:p>
        </w:tc>
        <w:tc>
          <w:tcPr>
            <w:cnfStyle w:val="000010000000" w:firstRow="0" w:lastRow="0" w:firstColumn="0" w:lastColumn="0" w:oddVBand="1" w:evenVBand="0" w:oddHBand="0" w:evenHBand="0" w:firstRowFirstColumn="0" w:firstRowLastColumn="0" w:lastRowFirstColumn="0" w:lastRowLastColumn="0"/>
            <w:tcW w:w="3019" w:type="dxa"/>
          </w:tcPr>
          <w:p w14:paraId="6F8AE423" w14:textId="77777777" w:rsidR="006F2E49" w:rsidRPr="00F5503E" w:rsidRDefault="00BB1DF7">
            <w:pPr>
              <w:pStyle w:val="Compact"/>
              <w:rPr>
                <w:sz w:val="18"/>
                <w:szCs w:val="18"/>
              </w:rPr>
            </w:pPr>
            <w:r w:rsidRPr="00F5503E">
              <w:rPr>
                <w:sz w:val="18"/>
                <w:szCs w:val="18"/>
              </w:rPr>
              <w:t>Zone de typologie de bâti homogène destinée au service</w:t>
            </w:r>
          </w:p>
        </w:tc>
      </w:tr>
      <w:tr w:rsidR="006F2E49" w:rsidRPr="009D678C" w14:paraId="2714F5D4" w14:textId="77777777" w:rsidTr="00F550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5E322C77" w14:textId="77777777" w:rsidR="006F2E49" w:rsidRPr="00F5503E" w:rsidRDefault="00BB1DF7">
            <w:pPr>
              <w:pStyle w:val="Compact"/>
              <w:rPr>
                <w:sz w:val="18"/>
                <w:szCs w:val="18"/>
              </w:rPr>
            </w:pPr>
            <w:r w:rsidRPr="00F5503E">
              <w:rPr>
                <w:sz w:val="18"/>
                <w:szCs w:val="18"/>
              </w:rPr>
              <w:t>060103</w:t>
            </w:r>
          </w:p>
        </w:tc>
        <w:tc>
          <w:tcPr>
            <w:cnfStyle w:val="000001000000" w:firstRow="0" w:lastRow="0" w:firstColumn="0" w:lastColumn="0" w:oddVBand="0" w:evenVBand="1" w:oddHBand="0" w:evenHBand="0" w:firstRowFirstColumn="0" w:firstRowLastColumn="0" w:lastRowFirstColumn="0" w:lastRowLastColumn="0"/>
            <w:tcW w:w="1984" w:type="dxa"/>
          </w:tcPr>
          <w:p w14:paraId="45E0B3B0" w14:textId="77777777" w:rsidR="006F2E49" w:rsidRPr="00F5503E" w:rsidRDefault="00BB1DF7">
            <w:pPr>
              <w:pStyle w:val="Compact"/>
              <w:rPr>
                <w:sz w:val="18"/>
                <w:szCs w:val="18"/>
              </w:rPr>
            </w:pPr>
            <w:r w:rsidRPr="00F5503E">
              <w:rPr>
                <w:sz w:val="18"/>
                <w:szCs w:val="18"/>
              </w:rPr>
              <w:t>/activite/artisanat</w:t>
            </w:r>
          </w:p>
        </w:tc>
        <w:tc>
          <w:tcPr>
            <w:cnfStyle w:val="000010000000" w:firstRow="0" w:lastRow="0" w:firstColumn="0" w:lastColumn="0" w:oddVBand="1" w:evenVBand="0" w:oddHBand="0" w:evenHBand="0" w:firstRowFirstColumn="0" w:firstRowLastColumn="0" w:lastRowFirstColumn="0" w:lastRowLastColumn="0"/>
            <w:tcW w:w="1843" w:type="dxa"/>
          </w:tcPr>
          <w:p w14:paraId="585A3456" w14:textId="77777777" w:rsidR="006F2E49" w:rsidRPr="00F5503E" w:rsidRDefault="00BB1DF7">
            <w:pPr>
              <w:pStyle w:val="Compact"/>
              <w:rPr>
                <w:sz w:val="18"/>
                <w:szCs w:val="18"/>
              </w:rPr>
            </w:pPr>
            <w:r w:rsidRPr="00F5503E">
              <w:rPr>
                <w:sz w:val="18"/>
                <w:szCs w:val="18"/>
              </w:rPr>
              <w:t>Artisanat</w:t>
            </w:r>
          </w:p>
        </w:tc>
        <w:tc>
          <w:tcPr>
            <w:cnfStyle w:val="000001000000" w:firstRow="0" w:lastRow="0" w:firstColumn="0" w:lastColumn="0" w:oddVBand="0" w:evenVBand="1" w:oddHBand="0" w:evenHBand="0" w:firstRowFirstColumn="0" w:firstRowLastColumn="0" w:lastRowFirstColumn="0" w:lastRowLastColumn="0"/>
            <w:tcW w:w="1559" w:type="dxa"/>
          </w:tcPr>
          <w:p w14:paraId="1796B970" w14:textId="77777777" w:rsidR="006F2E49" w:rsidRPr="00F5503E" w:rsidRDefault="00BB1DF7">
            <w:pPr>
              <w:pStyle w:val="Compact"/>
              <w:rPr>
                <w:sz w:val="18"/>
                <w:szCs w:val="18"/>
              </w:rPr>
            </w:pPr>
            <w:r w:rsidRPr="00F5503E">
              <w:rPr>
                <w:sz w:val="18"/>
                <w:szCs w:val="18"/>
              </w:rPr>
              <w:t>Zone d’activité</w:t>
            </w:r>
          </w:p>
        </w:tc>
        <w:tc>
          <w:tcPr>
            <w:cnfStyle w:val="000010000000" w:firstRow="0" w:lastRow="0" w:firstColumn="0" w:lastColumn="0" w:oddVBand="1" w:evenVBand="0" w:oddHBand="0" w:evenHBand="0" w:firstRowFirstColumn="0" w:firstRowLastColumn="0" w:lastRowFirstColumn="0" w:lastRowLastColumn="0"/>
            <w:tcW w:w="3019" w:type="dxa"/>
          </w:tcPr>
          <w:p w14:paraId="0C54AA46" w14:textId="77777777" w:rsidR="006F2E49" w:rsidRPr="00F5503E" w:rsidRDefault="00BB1DF7">
            <w:pPr>
              <w:pStyle w:val="Compact"/>
              <w:rPr>
                <w:sz w:val="18"/>
                <w:szCs w:val="18"/>
              </w:rPr>
            </w:pPr>
            <w:r w:rsidRPr="00F5503E">
              <w:rPr>
                <w:sz w:val="18"/>
                <w:szCs w:val="18"/>
              </w:rPr>
              <w:t>Zone de typologie de bâti homogène destinée à l’artisanat</w:t>
            </w:r>
          </w:p>
        </w:tc>
      </w:tr>
      <w:tr w:rsidR="006F2E49" w:rsidRPr="009D678C" w14:paraId="54EC86ED" w14:textId="77777777" w:rsidTr="00F5503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6A279AE8" w14:textId="77777777" w:rsidR="006F2E49" w:rsidRPr="00F5503E" w:rsidRDefault="00BB1DF7">
            <w:pPr>
              <w:pStyle w:val="Compact"/>
              <w:rPr>
                <w:sz w:val="18"/>
                <w:szCs w:val="18"/>
              </w:rPr>
            </w:pPr>
            <w:r w:rsidRPr="00F5503E">
              <w:rPr>
                <w:sz w:val="18"/>
                <w:szCs w:val="18"/>
              </w:rPr>
              <w:t>070000</w:t>
            </w:r>
          </w:p>
        </w:tc>
        <w:tc>
          <w:tcPr>
            <w:cnfStyle w:val="000001000000" w:firstRow="0" w:lastRow="0" w:firstColumn="0" w:lastColumn="0" w:oddVBand="0" w:evenVBand="1" w:oddHBand="0" w:evenHBand="0" w:firstRowFirstColumn="0" w:firstRowLastColumn="0" w:lastRowFirstColumn="0" w:lastRowLastColumn="0"/>
            <w:tcW w:w="1984" w:type="dxa"/>
          </w:tcPr>
          <w:p w14:paraId="0C6EAEC5" w14:textId="77777777" w:rsidR="006F2E49" w:rsidRPr="00F5503E" w:rsidRDefault="00BB1DF7">
            <w:pPr>
              <w:pStyle w:val="Compact"/>
              <w:rPr>
                <w:sz w:val="18"/>
                <w:szCs w:val="18"/>
              </w:rPr>
            </w:pPr>
            <w:r w:rsidRPr="00F5503E">
              <w:rPr>
                <w:sz w:val="18"/>
                <w:szCs w:val="18"/>
              </w:rPr>
              <w:t>/equipementParticulier</w:t>
            </w:r>
          </w:p>
        </w:tc>
        <w:tc>
          <w:tcPr>
            <w:cnfStyle w:val="000010000000" w:firstRow="0" w:lastRow="0" w:firstColumn="0" w:lastColumn="0" w:oddVBand="1" w:evenVBand="0" w:oddHBand="0" w:evenHBand="0" w:firstRowFirstColumn="0" w:firstRowLastColumn="0" w:lastRowFirstColumn="0" w:lastRowLastColumn="0"/>
            <w:tcW w:w="1843" w:type="dxa"/>
          </w:tcPr>
          <w:p w14:paraId="0D33720B" w14:textId="77777777" w:rsidR="006F2E49" w:rsidRPr="00F5503E" w:rsidRDefault="00BB1DF7">
            <w:pPr>
              <w:pStyle w:val="Compact"/>
              <w:rPr>
                <w:sz w:val="18"/>
                <w:szCs w:val="18"/>
              </w:rPr>
            </w:pPr>
            <w:r w:rsidRPr="00F5503E">
              <w:rPr>
                <w:sz w:val="18"/>
                <w:szCs w:val="18"/>
              </w:rPr>
              <w:t>Infrastructures et équipements particuliers</w:t>
            </w:r>
          </w:p>
        </w:tc>
        <w:tc>
          <w:tcPr>
            <w:cnfStyle w:val="000001000000" w:firstRow="0" w:lastRow="0" w:firstColumn="0" w:lastColumn="0" w:oddVBand="0" w:evenVBand="1" w:oddHBand="0" w:evenHBand="0" w:firstRowFirstColumn="0" w:firstRowLastColumn="0" w:lastRowFirstColumn="0" w:lastRowLastColumn="0"/>
            <w:tcW w:w="1559" w:type="dxa"/>
          </w:tcPr>
          <w:p w14:paraId="09AAC580" w14:textId="77777777" w:rsidR="006F2E49" w:rsidRPr="00F5503E" w:rsidRDefault="00BB1DF7">
            <w:pPr>
              <w:pStyle w:val="Compact"/>
              <w:rPr>
                <w:sz w:val="18"/>
                <w:szCs w:val="18"/>
              </w:rPr>
            </w:pPr>
            <w:r w:rsidRPr="00F5503E">
              <w:rPr>
                <w:sz w:val="18"/>
                <w:szCs w:val="18"/>
              </w:rPr>
              <w:t>-</w:t>
            </w:r>
          </w:p>
        </w:tc>
        <w:tc>
          <w:tcPr>
            <w:cnfStyle w:val="000010000000" w:firstRow="0" w:lastRow="0" w:firstColumn="0" w:lastColumn="0" w:oddVBand="1" w:evenVBand="0" w:oddHBand="0" w:evenHBand="0" w:firstRowFirstColumn="0" w:firstRowLastColumn="0" w:lastRowFirstColumn="0" w:lastRowLastColumn="0"/>
            <w:tcW w:w="3019" w:type="dxa"/>
          </w:tcPr>
          <w:p w14:paraId="77676722" w14:textId="77777777" w:rsidR="006F2E49" w:rsidRPr="00F5503E" w:rsidRDefault="00BB1DF7">
            <w:pPr>
              <w:pStyle w:val="Compact"/>
              <w:rPr>
                <w:sz w:val="18"/>
                <w:szCs w:val="18"/>
              </w:rPr>
            </w:pPr>
            <w:r w:rsidRPr="00F5503E">
              <w:rPr>
                <w:sz w:val="18"/>
                <w:szCs w:val="18"/>
              </w:rPr>
              <w:t>Eléments faisant l’objet d’une vulnérabilité propre et de prescription spécifique</w:t>
            </w:r>
          </w:p>
        </w:tc>
      </w:tr>
      <w:tr w:rsidR="006F2E49" w:rsidRPr="009D678C" w14:paraId="338451D3" w14:textId="77777777" w:rsidTr="00F550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11010A71" w14:textId="77777777" w:rsidR="006F2E49" w:rsidRPr="00F5503E" w:rsidRDefault="00BB1DF7">
            <w:pPr>
              <w:pStyle w:val="Compact"/>
              <w:rPr>
                <w:sz w:val="18"/>
                <w:szCs w:val="18"/>
              </w:rPr>
            </w:pPr>
            <w:r w:rsidRPr="00F5503E">
              <w:rPr>
                <w:sz w:val="18"/>
                <w:szCs w:val="18"/>
              </w:rPr>
              <w:lastRenderedPageBreak/>
              <w:t>070100</w:t>
            </w:r>
          </w:p>
        </w:tc>
        <w:tc>
          <w:tcPr>
            <w:cnfStyle w:val="000001000000" w:firstRow="0" w:lastRow="0" w:firstColumn="0" w:lastColumn="0" w:oddVBand="0" w:evenVBand="1" w:oddHBand="0" w:evenHBand="0" w:firstRowFirstColumn="0" w:firstRowLastColumn="0" w:lastRowFirstColumn="0" w:lastRowLastColumn="0"/>
            <w:tcW w:w="1984" w:type="dxa"/>
          </w:tcPr>
          <w:p w14:paraId="6FFA4A71" w14:textId="77777777" w:rsidR="006F2E49" w:rsidRPr="00F5503E" w:rsidRDefault="00BB1DF7">
            <w:pPr>
              <w:pStyle w:val="Compact"/>
              <w:rPr>
                <w:sz w:val="18"/>
                <w:szCs w:val="18"/>
              </w:rPr>
            </w:pPr>
            <w:r w:rsidRPr="00F5503E">
              <w:rPr>
                <w:sz w:val="18"/>
                <w:szCs w:val="18"/>
              </w:rPr>
              <w:t>/equipementParticulier/sensibleCrise</w:t>
            </w:r>
          </w:p>
        </w:tc>
        <w:tc>
          <w:tcPr>
            <w:cnfStyle w:val="000010000000" w:firstRow="0" w:lastRow="0" w:firstColumn="0" w:lastColumn="0" w:oddVBand="1" w:evenVBand="0" w:oddHBand="0" w:evenHBand="0" w:firstRowFirstColumn="0" w:firstRowLastColumn="0" w:lastRowFirstColumn="0" w:lastRowLastColumn="0"/>
            <w:tcW w:w="1843" w:type="dxa"/>
          </w:tcPr>
          <w:p w14:paraId="7006D67F" w14:textId="77777777" w:rsidR="006F2E49" w:rsidRPr="00F5503E" w:rsidRDefault="00BB1DF7">
            <w:pPr>
              <w:pStyle w:val="Compact"/>
              <w:rPr>
                <w:sz w:val="18"/>
                <w:szCs w:val="18"/>
              </w:rPr>
            </w:pPr>
            <w:r w:rsidRPr="00F5503E">
              <w:rPr>
                <w:sz w:val="18"/>
                <w:szCs w:val="18"/>
              </w:rPr>
              <w:t>Etablissements sensibles ou difficilement évacuables</w:t>
            </w:r>
          </w:p>
        </w:tc>
        <w:tc>
          <w:tcPr>
            <w:cnfStyle w:val="000001000000" w:firstRow="0" w:lastRow="0" w:firstColumn="0" w:lastColumn="0" w:oddVBand="0" w:evenVBand="1" w:oddHBand="0" w:evenHBand="0" w:firstRowFirstColumn="0" w:firstRowLastColumn="0" w:lastRowFirstColumn="0" w:lastRowLastColumn="0"/>
            <w:tcW w:w="1559" w:type="dxa"/>
          </w:tcPr>
          <w:p w14:paraId="515FB34E" w14:textId="77777777" w:rsidR="006F2E49" w:rsidRPr="00F5503E" w:rsidRDefault="00BB1DF7">
            <w:pPr>
              <w:pStyle w:val="Compact"/>
              <w:rPr>
                <w:sz w:val="18"/>
                <w:szCs w:val="18"/>
              </w:rPr>
            </w:pPr>
            <w:r w:rsidRPr="00F5503E">
              <w:rPr>
                <w:sz w:val="18"/>
                <w:szCs w:val="18"/>
              </w:rPr>
              <w:t>Infrastructures et équipements particuliers</w:t>
            </w:r>
          </w:p>
        </w:tc>
        <w:tc>
          <w:tcPr>
            <w:cnfStyle w:val="000010000000" w:firstRow="0" w:lastRow="0" w:firstColumn="0" w:lastColumn="0" w:oddVBand="1" w:evenVBand="0" w:oddHBand="0" w:evenHBand="0" w:firstRowFirstColumn="0" w:firstRowLastColumn="0" w:lastRowFirstColumn="0" w:lastRowLastColumn="0"/>
            <w:tcW w:w="3019" w:type="dxa"/>
          </w:tcPr>
          <w:p w14:paraId="5F6EAA33" w14:textId="77777777" w:rsidR="006F2E49" w:rsidRPr="00F5503E" w:rsidRDefault="00BB1DF7">
            <w:pPr>
              <w:pStyle w:val="Compact"/>
              <w:rPr>
                <w:sz w:val="18"/>
                <w:szCs w:val="18"/>
              </w:rPr>
            </w:pPr>
            <w:r w:rsidRPr="00F5503E">
              <w:rPr>
                <w:sz w:val="18"/>
                <w:szCs w:val="18"/>
              </w:rPr>
              <w:t>Par exemple : crèches, écoles, hôpitaux, maisons de retraite, centres pénitentiaires. Cette catégorie peut être affinée à l’aide de la nomenclature COVADIS</w:t>
            </w:r>
          </w:p>
        </w:tc>
      </w:tr>
      <w:tr w:rsidR="006F2E49" w:rsidRPr="009D678C" w14:paraId="0D5B35E6" w14:textId="77777777" w:rsidTr="00F5503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7643E9AF" w14:textId="77777777" w:rsidR="006F2E49" w:rsidRPr="00F5503E" w:rsidRDefault="00BB1DF7">
            <w:pPr>
              <w:pStyle w:val="Compact"/>
              <w:rPr>
                <w:sz w:val="18"/>
                <w:szCs w:val="18"/>
              </w:rPr>
            </w:pPr>
            <w:r w:rsidRPr="00F5503E">
              <w:rPr>
                <w:sz w:val="18"/>
                <w:szCs w:val="18"/>
              </w:rPr>
              <w:t>070200</w:t>
            </w:r>
          </w:p>
        </w:tc>
        <w:tc>
          <w:tcPr>
            <w:cnfStyle w:val="000001000000" w:firstRow="0" w:lastRow="0" w:firstColumn="0" w:lastColumn="0" w:oddVBand="0" w:evenVBand="1" w:oddHBand="0" w:evenHBand="0" w:firstRowFirstColumn="0" w:firstRowLastColumn="0" w:lastRowFirstColumn="0" w:lastRowLastColumn="0"/>
            <w:tcW w:w="1984" w:type="dxa"/>
          </w:tcPr>
          <w:p w14:paraId="2668DD34" w14:textId="77777777" w:rsidR="006F2E49" w:rsidRPr="00F5503E" w:rsidRDefault="00BB1DF7">
            <w:pPr>
              <w:pStyle w:val="Compact"/>
              <w:rPr>
                <w:sz w:val="18"/>
                <w:szCs w:val="18"/>
              </w:rPr>
            </w:pPr>
            <w:r w:rsidRPr="00F5503E">
              <w:rPr>
                <w:sz w:val="18"/>
                <w:szCs w:val="18"/>
              </w:rPr>
              <w:t>/equipementParticulier/gestionCrise</w:t>
            </w:r>
          </w:p>
        </w:tc>
        <w:tc>
          <w:tcPr>
            <w:cnfStyle w:val="000010000000" w:firstRow="0" w:lastRow="0" w:firstColumn="0" w:lastColumn="0" w:oddVBand="1" w:evenVBand="0" w:oddHBand="0" w:evenHBand="0" w:firstRowFirstColumn="0" w:firstRowLastColumn="0" w:lastRowFirstColumn="0" w:lastRowLastColumn="0"/>
            <w:tcW w:w="1843" w:type="dxa"/>
          </w:tcPr>
          <w:p w14:paraId="1FFAECD5" w14:textId="77777777" w:rsidR="006F2E49" w:rsidRPr="00F5503E" w:rsidRDefault="00BB1DF7">
            <w:pPr>
              <w:pStyle w:val="Compact"/>
              <w:rPr>
                <w:sz w:val="18"/>
                <w:szCs w:val="18"/>
              </w:rPr>
            </w:pPr>
            <w:r w:rsidRPr="00F5503E">
              <w:rPr>
                <w:sz w:val="18"/>
                <w:szCs w:val="18"/>
              </w:rPr>
              <w:t>Equipements stratégiques pour la gestion de crise</w:t>
            </w:r>
          </w:p>
        </w:tc>
        <w:tc>
          <w:tcPr>
            <w:cnfStyle w:val="000001000000" w:firstRow="0" w:lastRow="0" w:firstColumn="0" w:lastColumn="0" w:oddVBand="0" w:evenVBand="1" w:oddHBand="0" w:evenHBand="0" w:firstRowFirstColumn="0" w:firstRowLastColumn="0" w:lastRowFirstColumn="0" w:lastRowLastColumn="0"/>
            <w:tcW w:w="1559" w:type="dxa"/>
          </w:tcPr>
          <w:p w14:paraId="785C7227" w14:textId="77777777" w:rsidR="006F2E49" w:rsidRPr="00F5503E" w:rsidRDefault="00BB1DF7">
            <w:pPr>
              <w:pStyle w:val="Compact"/>
              <w:rPr>
                <w:sz w:val="18"/>
                <w:szCs w:val="18"/>
              </w:rPr>
            </w:pPr>
            <w:r w:rsidRPr="00F5503E">
              <w:rPr>
                <w:sz w:val="18"/>
                <w:szCs w:val="18"/>
              </w:rPr>
              <w:t>Infrastructures et équipements particuliers</w:t>
            </w:r>
          </w:p>
        </w:tc>
        <w:tc>
          <w:tcPr>
            <w:cnfStyle w:val="000010000000" w:firstRow="0" w:lastRow="0" w:firstColumn="0" w:lastColumn="0" w:oddVBand="1" w:evenVBand="0" w:oddHBand="0" w:evenHBand="0" w:firstRowFirstColumn="0" w:firstRowLastColumn="0" w:lastRowFirstColumn="0" w:lastRowLastColumn="0"/>
            <w:tcW w:w="3019" w:type="dxa"/>
          </w:tcPr>
          <w:p w14:paraId="0D944D03" w14:textId="77777777" w:rsidR="006F2E49" w:rsidRPr="00F5503E" w:rsidRDefault="00BB1DF7">
            <w:pPr>
              <w:pStyle w:val="Compact"/>
              <w:rPr>
                <w:sz w:val="18"/>
                <w:szCs w:val="18"/>
              </w:rPr>
            </w:pPr>
            <w:r w:rsidRPr="00F5503E">
              <w:rPr>
                <w:sz w:val="18"/>
                <w:szCs w:val="18"/>
              </w:rPr>
              <w:t>Par exemple : PC de crises, centres de secours, ERP pouvant servir d’hébergement, centraux téléphoniques, centrales électriques, gendarmerie, police, services techniques… Cette catégorie peut être affinée à l’aide de la nomenclature COVADIS</w:t>
            </w:r>
          </w:p>
        </w:tc>
      </w:tr>
      <w:tr w:rsidR="006F2E49" w:rsidRPr="009D678C" w14:paraId="3F2DAB61" w14:textId="77777777" w:rsidTr="00F550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7F2F68CE" w14:textId="77777777" w:rsidR="006F2E49" w:rsidRPr="00F5503E" w:rsidRDefault="00BB1DF7">
            <w:pPr>
              <w:pStyle w:val="Compact"/>
              <w:rPr>
                <w:sz w:val="18"/>
                <w:szCs w:val="18"/>
              </w:rPr>
            </w:pPr>
            <w:r w:rsidRPr="00F5503E">
              <w:rPr>
                <w:sz w:val="18"/>
                <w:szCs w:val="18"/>
              </w:rPr>
              <w:t>070300</w:t>
            </w:r>
          </w:p>
        </w:tc>
        <w:tc>
          <w:tcPr>
            <w:cnfStyle w:val="000001000000" w:firstRow="0" w:lastRow="0" w:firstColumn="0" w:lastColumn="0" w:oddVBand="0" w:evenVBand="1" w:oddHBand="0" w:evenHBand="0" w:firstRowFirstColumn="0" w:firstRowLastColumn="0" w:lastRowFirstColumn="0" w:lastRowLastColumn="0"/>
            <w:tcW w:w="1984" w:type="dxa"/>
          </w:tcPr>
          <w:p w14:paraId="58D4A623" w14:textId="77777777" w:rsidR="006F2E49" w:rsidRPr="00F5503E" w:rsidRDefault="00BB1DF7">
            <w:pPr>
              <w:pStyle w:val="Compact"/>
              <w:rPr>
                <w:sz w:val="18"/>
                <w:szCs w:val="18"/>
              </w:rPr>
            </w:pPr>
            <w:r w:rsidRPr="00F5503E">
              <w:rPr>
                <w:sz w:val="18"/>
                <w:szCs w:val="18"/>
              </w:rPr>
              <w:t>/equipementParticulier/collectifsPublicsOuverts</w:t>
            </w:r>
          </w:p>
        </w:tc>
        <w:tc>
          <w:tcPr>
            <w:cnfStyle w:val="000010000000" w:firstRow="0" w:lastRow="0" w:firstColumn="0" w:lastColumn="0" w:oddVBand="1" w:evenVBand="0" w:oddHBand="0" w:evenHBand="0" w:firstRowFirstColumn="0" w:firstRowLastColumn="0" w:lastRowFirstColumn="0" w:lastRowLastColumn="0"/>
            <w:tcW w:w="1843" w:type="dxa"/>
          </w:tcPr>
          <w:p w14:paraId="70F67DEE" w14:textId="77777777" w:rsidR="006F2E49" w:rsidRPr="00F5503E" w:rsidRDefault="00BB1DF7">
            <w:pPr>
              <w:pStyle w:val="Compact"/>
              <w:rPr>
                <w:sz w:val="18"/>
                <w:szCs w:val="18"/>
              </w:rPr>
            </w:pPr>
            <w:r w:rsidRPr="00F5503E">
              <w:rPr>
                <w:sz w:val="18"/>
                <w:szCs w:val="18"/>
              </w:rPr>
              <w:t>Equipements collectifs de type ERP ou espaces publics ouverts</w:t>
            </w:r>
          </w:p>
        </w:tc>
        <w:tc>
          <w:tcPr>
            <w:cnfStyle w:val="000001000000" w:firstRow="0" w:lastRow="0" w:firstColumn="0" w:lastColumn="0" w:oddVBand="0" w:evenVBand="1" w:oddHBand="0" w:evenHBand="0" w:firstRowFirstColumn="0" w:firstRowLastColumn="0" w:lastRowFirstColumn="0" w:lastRowLastColumn="0"/>
            <w:tcW w:w="1559" w:type="dxa"/>
          </w:tcPr>
          <w:p w14:paraId="3B49FEE9" w14:textId="77777777" w:rsidR="006F2E49" w:rsidRPr="00F5503E" w:rsidRDefault="00BB1DF7">
            <w:pPr>
              <w:pStyle w:val="Compact"/>
              <w:rPr>
                <w:sz w:val="18"/>
                <w:szCs w:val="18"/>
              </w:rPr>
            </w:pPr>
            <w:r w:rsidRPr="00F5503E">
              <w:rPr>
                <w:sz w:val="18"/>
                <w:szCs w:val="18"/>
              </w:rPr>
              <w:t>Infrastructures et équipements particuliers</w:t>
            </w:r>
          </w:p>
        </w:tc>
        <w:tc>
          <w:tcPr>
            <w:cnfStyle w:val="000010000000" w:firstRow="0" w:lastRow="0" w:firstColumn="0" w:lastColumn="0" w:oddVBand="1" w:evenVBand="0" w:oddHBand="0" w:evenHBand="0" w:firstRowFirstColumn="0" w:firstRowLastColumn="0" w:lastRowFirstColumn="0" w:lastRowLastColumn="0"/>
            <w:tcW w:w="3019" w:type="dxa"/>
          </w:tcPr>
          <w:p w14:paraId="20C4F668" w14:textId="77777777" w:rsidR="006F2E49" w:rsidRPr="00F5503E" w:rsidRDefault="00BB1DF7">
            <w:pPr>
              <w:pStyle w:val="Compact"/>
              <w:rPr>
                <w:sz w:val="18"/>
                <w:szCs w:val="18"/>
              </w:rPr>
            </w:pPr>
            <w:r w:rsidRPr="00F5503E">
              <w:rPr>
                <w:sz w:val="18"/>
                <w:szCs w:val="18"/>
              </w:rPr>
              <w:t>Equipements regroupant ponctuellement ou périodiquement en un point donné du territoire un nombre important de personnes. Cette catégorie peut être affinée à l’aide de la nomenclature COVADIS</w:t>
            </w:r>
          </w:p>
        </w:tc>
      </w:tr>
      <w:tr w:rsidR="006F2E49" w:rsidRPr="009D678C" w14:paraId="5DED462F" w14:textId="77777777" w:rsidTr="00F5503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56147989" w14:textId="77777777" w:rsidR="006F2E49" w:rsidRPr="00F5503E" w:rsidRDefault="00BB1DF7">
            <w:pPr>
              <w:pStyle w:val="Compact"/>
              <w:rPr>
                <w:sz w:val="18"/>
                <w:szCs w:val="18"/>
              </w:rPr>
            </w:pPr>
            <w:r w:rsidRPr="00F5503E">
              <w:rPr>
                <w:sz w:val="18"/>
                <w:szCs w:val="18"/>
              </w:rPr>
              <w:t>070400</w:t>
            </w:r>
          </w:p>
        </w:tc>
        <w:tc>
          <w:tcPr>
            <w:cnfStyle w:val="000001000000" w:firstRow="0" w:lastRow="0" w:firstColumn="0" w:lastColumn="0" w:oddVBand="0" w:evenVBand="1" w:oddHBand="0" w:evenHBand="0" w:firstRowFirstColumn="0" w:firstRowLastColumn="0" w:lastRowFirstColumn="0" w:lastRowLastColumn="0"/>
            <w:tcW w:w="1984" w:type="dxa"/>
          </w:tcPr>
          <w:p w14:paraId="6A8759AE" w14:textId="77777777" w:rsidR="006F2E49" w:rsidRPr="00F5503E" w:rsidRDefault="00BB1DF7">
            <w:pPr>
              <w:pStyle w:val="Compact"/>
              <w:rPr>
                <w:sz w:val="18"/>
                <w:szCs w:val="18"/>
              </w:rPr>
            </w:pPr>
            <w:r w:rsidRPr="00F5503E">
              <w:rPr>
                <w:sz w:val="18"/>
                <w:szCs w:val="18"/>
              </w:rPr>
              <w:t>/equipementParticulier/campings</w:t>
            </w:r>
          </w:p>
        </w:tc>
        <w:tc>
          <w:tcPr>
            <w:cnfStyle w:val="000010000000" w:firstRow="0" w:lastRow="0" w:firstColumn="0" w:lastColumn="0" w:oddVBand="1" w:evenVBand="0" w:oddHBand="0" w:evenHBand="0" w:firstRowFirstColumn="0" w:firstRowLastColumn="0" w:lastRowFirstColumn="0" w:lastRowLastColumn="0"/>
            <w:tcW w:w="1843" w:type="dxa"/>
          </w:tcPr>
          <w:p w14:paraId="65884B0A" w14:textId="77777777" w:rsidR="006F2E49" w:rsidRPr="00F5503E" w:rsidRDefault="00BB1DF7">
            <w:pPr>
              <w:pStyle w:val="Compact"/>
              <w:rPr>
                <w:sz w:val="18"/>
                <w:szCs w:val="18"/>
              </w:rPr>
            </w:pPr>
            <w:r w:rsidRPr="00F5503E">
              <w:rPr>
                <w:sz w:val="18"/>
                <w:szCs w:val="18"/>
              </w:rPr>
              <w:t>Campings et hôtellerie de plein air</w:t>
            </w:r>
          </w:p>
        </w:tc>
        <w:tc>
          <w:tcPr>
            <w:cnfStyle w:val="000001000000" w:firstRow="0" w:lastRow="0" w:firstColumn="0" w:lastColumn="0" w:oddVBand="0" w:evenVBand="1" w:oddHBand="0" w:evenHBand="0" w:firstRowFirstColumn="0" w:firstRowLastColumn="0" w:lastRowFirstColumn="0" w:lastRowLastColumn="0"/>
            <w:tcW w:w="1559" w:type="dxa"/>
          </w:tcPr>
          <w:p w14:paraId="38B3AEE0" w14:textId="77777777" w:rsidR="006F2E49" w:rsidRPr="00F5503E" w:rsidRDefault="00BB1DF7">
            <w:pPr>
              <w:pStyle w:val="Compact"/>
              <w:rPr>
                <w:sz w:val="18"/>
                <w:szCs w:val="18"/>
              </w:rPr>
            </w:pPr>
            <w:r w:rsidRPr="00F5503E">
              <w:rPr>
                <w:sz w:val="18"/>
                <w:szCs w:val="18"/>
              </w:rPr>
              <w:t>Infrastructures et équipements particuliers</w:t>
            </w:r>
          </w:p>
        </w:tc>
        <w:tc>
          <w:tcPr>
            <w:cnfStyle w:val="000010000000" w:firstRow="0" w:lastRow="0" w:firstColumn="0" w:lastColumn="0" w:oddVBand="1" w:evenVBand="0" w:oddHBand="0" w:evenHBand="0" w:firstRowFirstColumn="0" w:firstRowLastColumn="0" w:lastRowFirstColumn="0" w:lastRowLastColumn="0"/>
            <w:tcW w:w="3019" w:type="dxa"/>
          </w:tcPr>
          <w:p w14:paraId="6048A4F5" w14:textId="77777777" w:rsidR="006F2E49" w:rsidRPr="00F5503E" w:rsidRDefault="00BB1DF7">
            <w:pPr>
              <w:pStyle w:val="Compact"/>
              <w:rPr>
                <w:sz w:val="18"/>
                <w:szCs w:val="18"/>
              </w:rPr>
            </w:pPr>
            <w:r w:rsidRPr="00F5503E">
              <w:rPr>
                <w:sz w:val="18"/>
                <w:szCs w:val="18"/>
              </w:rPr>
              <w:t>Campings et hôtellerie de plein air</w:t>
            </w:r>
          </w:p>
        </w:tc>
      </w:tr>
      <w:tr w:rsidR="006F2E49" w:rsidRPr="009D678C" w14:paraId="43CDC67A" w14:textId="77777777" w:rsidTr="00F550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72AA6A96" w14:textId="77777777" w:rsidR="006F2E49" w:rsidRPr="00F5503E" w:rsidRDefault="00BB1DF7">
            <w:pPr>
              <w:pStyle w:val="Compact"/>
              <w:rPr>
                <w:sz w:val="18"/>
                <w:szCs w:val="18"/>
              </w:rPr>
            </w:pPr>
            <w:r w:rsidRPr="00F5503E">
              <w:rPr>
                <w:sz w:val="18"/>
                <w:szCs w:val="18"/>
              </w:rPr>
              <w:t>070500</w:t>
            </w:r>
          </w:p>
        </w:tc>
        <w:tc>
          <w:tcPr>
            <w:cnfStyle w:val="000001000000" w:firstRow="0" w:lastRow="0" w:firstColumn="0" w:lastColumn="0" w:oddVBand="0" w:evenVBand="1" w:oddHBand="0" w:evenHBand="0" w:firstRowFirstColumn="0" w:firstRowLastColumn="0" w:lastRowFirstColumn="0" w:lastRowLastColumn="0"/>
            <w:tcW w:w="1984" w:type="dxa"/>
          </w:tcPr>
          <w:p w14:paraId="0EC803D1" w14:textId="77777777" w:rsidR="006F2E49" w:rsidRPr="00F5503E" w:rsidRDefault="00BB1DF7">
            <w:pPr>
              <w:pStyle w:val="Compact"/>
              <w:rPr>
                <w:sz w:val="18"/>
                <w:szCs w:val="18"/>
              </w:rPr>
            </w:pPr>
            <w:r w:rsidRPr="00F5503E">
              <w:rPr>
                <w:sz w:val="18"/>
                <w:szCs w:val="18"/>
              </w:rPr>
              <w:t>/equipementParticulier/transports</w:t>
            </w:r>
          </w:p>
        </w:tc>
        <w:tc>
          <w:tcPr>
            <w:cnfStyle w:val="000010000000" w:firstRow="0" w:lastRow="0" w:firstColumn="0" w:lastColumn="0" w:oddVBand="1" w:evenVBand="0" w:oddHBand="0" w:evenHBand="0" w:firstRowFirstColumn="0" w:firstRowLastColumn="0" w:lastRowFirstColumn="0" w:lastRowLastColumn="0"/>
            <w:tcW w:w="1843" w:type="dxa"/>
          </w:tcPr>
          <w:p w14:paraId="2A471E34" w14:textId="77777777" w:rsidR="006F2E49" w:rsidRPr="00F5503E" w:rsidRDefault="00BB1DF7">
            <w:pPr>
              <w:pStyle w:val="Compact"/>
              <w:rPr>
                <w:sz w:val="18"/>
                <w:szCs w:val="18"/>
              </w:rPr>
            </w:pPr>
            <w:r w:rsidRPr="00F5503E">
              <w:rPr>
                <w:sz w:val="18"/>
                <w:szCs w:val="18"/>
              </w:rPr>
              <w:t>Infrastructures de transport</w:t>
            </w:r>
          </w:p>
        </w:tc>
        <w:tc>
          <w:tcPr>
            <w:cnfStyle w:val="000001000000" w:firstRow="0" w:lastRow="0" w:firstColumn="0" w:lastColumn="0" w:oddVBand="0" w:evenVBand="1" w:oddHBand="0" w:evenHBand="0" w:firstRowFirstColumn="0" w:firstRowLastColumn="0" w:lastRowFirstColumn="0" w:lastRowLastColumn="0"/>
            <w:tcW w:w="1559" w:type="dxa"/>
          </w:tcPr>
          <w:p w14:paraId="055E69FD" w14:textId="77777777" w:rsidR="006F2E49" w:rsidRPr="00F5503E" w:rsidRDefault="00BB1DF7">
            <w:pPr>
              <w:pStyle w:val="Compact"/>
              <w:rPr>
                <w:sz w:val="18"/>
                <w:szCs w:val="18"/>
              </w:rPr>
            </w:pPr>
            <w:r w:rsidRPr="00F5503E">
              <w:rPr>
                <w:sz w:val="18"/>
                <w:szCs w:val="18"/>
              </w:rPr>
              <w:t>Infrastructures et équipements particuliers</w:t>
            </w:r>
          </w:p>
        </w:tc>
        <w:tc>
          <w:tcPr>
            <w:cnfStyle w:val="000010000000" w:firstRow="0" w:lastRow="0" w:firstColumn="0" w:lastColumn="0" w:oddVBand="1" w:evenVBand="0" w:oddHBand="0" w:evenHBand="0" w:firstRowFirstColumn="0" w:firstRowLastColumn="0" w:lastRowFirstColumn="0" w:lastRowLastColumn="0"/>
            <w:tcW w:w="3019" w:type="dxa"/>
          </w:tcPr>
          <w:p w14:paraId="1214D220" w14:textId="77777777" w:rsidR="006F2E49" w:rsidRPr="00F5503E" w:rsidRDefault="00BB1DF7">
            <w:pPr>
              <w:pStyle w:val="Compact"/>
              <w:rPr>
                <w:sz w:val="18"/>
                <w:szCs w:val="18"/>
              </w:rPr>
            </w:pPr>
            <w:r w:rsidRPr="00F5503E">
              <w:rPr>
                <w:sz w:val="18"/>
                <w:szCs w:val="18"/>
              </w:rPr>
              <w:t>Infrastructures de transport pouvant assurer l’accès des secours ou l’évacuation des personnes. Cette catégorie peut être affinée à l’aide de la nomenclature COVADIS</w:t>
            </w:r>
          </w:p>
        </w:tc>
      </w:tr>
      <w:tr w:rsidR="006F2E49" w:rsidRPr="009D678C" w14:paraId="4B45D037" w14:textId="77777777" w:rsidTr="00F5503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484420A5" w14:textId="77777777" w:rsidR="006F2E49" w:rsidRPr="00F5503E" w:rsidRDefault="00BB1DF7">
            <w:pPr>
              <w:pStyle w:val="Compact"/>
              <w:rPr>
                <w:sz w:val="18"/>
                <w:szCs w:val="18"/>
              </w:rPr>
            </w:pPr>
            <w:r w:rsidRPr="00F5503E">
              <w:rPr>
                <w:sz w:val="18"/>
                <w:szCs w:val="18"/>
              </w:rPr>
              <w:t>070600</w:t>
            </w:r>
          </w:p>
        </w:tc>
        <w:tc>
          <w:tcPr>
            <w:cnfStyle w:val="000001000000" w:firstRow="0" w:lastRow="0" w:firstColumn="0" w:lastColumn="0" w:oddVBand="0" w:evenVBand="1" w:oddHBand="0" w:evenHBand="0" w:firstRowFirstColumn="0" w:firstRowLastColumn="0" w:lastRowFirstColumn="0" w:lastRowLastColumn="0"/>
            <w:tcW w:w="1984" w:type="dxa"/>
          </w:tcPr>
          <w:p w14:paraId="78A52A1D" w14:textId="77777777" w:rsidR="006F2E49" w:rsidRPr="00F5503E" w:rsidRDefault="00BB1DF7">
            <w:pPr>
              <w:pStyle w:val="Compact"/>
              <w:rPr>
                <w:sz w:val="18"/>
                <w:szCs w:val="18"/>
              </w:rPr>
            </w:pPr>
            <w:r w:rsidRPr="00F5503E">
              <w:rPr>
                <w:sz w:val="18"/>
                <w:szCs w:val="18"/>
              </w:rPr>
              <w:t>/equipementParticulier/reseauxSensibles</w:t>
            </w:r>
          </w:p>
        </w:tc>
        <w:tc>
          <w:tcPr>
            <w:cnfStyle w:val="000010000000" w:firstRow="0" w:lastRow="0" w:firstColumn="0" w:lastColumn="0" w:oddVBand="1" w:evenVBand="0" w:oddHBand="0" w:evenHBand="0" w:firstRowFirstColumn="0" w:firstRowLastColumn="0" w:lastRowFirstColumn="0" w:lastRowLastColumn="0"/>
            <w:tcW w:w="1843" w:type="dxa"/>
          </w:tcPr>
          <w:p w14:paraId="734D8202" w14:textId="77777777" w:rsidR="006F2E49" w:rsidRPr="00F5503E" w:rsidRDefault="00BB1DF7">
            <w:pPr>
              <w:pStyle w:val="Compact"/>
              <w:rPr>
                <w:sz w:val="18"/>
                <w:szCs w:val="18"/>
              </w:rPr>
            </w:pPr>
            <w:r w:rsidRPr="00F5503E">
              <w:rPr>
                <w:sz w:val="18"/>
                <w:szCs w:val="18"/>
              </w:rPr>
              <w:t>Réseaux et équipements sensibles</w:t>
            </w:r>
          </w:p>
        </w:tc>
        <w:tc>
          <w:tcPr>
            <w:cnfStyle w:val="000001000000" w:firstRow="0" w:lastRow="0" w:firstColumn="0" w:lastColumn="0" w:oddVBand="0" w:evenVBand="1" w:oddHBand="0" w:evenHBand="0" w:firstRowFirstColumn="0" w:firstRowLastColumn="0" w:lastRowFirstColumn="0" w:lastRowLastColumn="0"/>
            <w:tcW w:w="1559" w:type="dxa"/>
          </w:tcPr>
          <w:p w14:paraId="7F818115" w14:textId="77777777" w:rsidR="006F2E49" w:rsidRPr="00F5503E" w:rsidRDefault="00BB1DF7">
            <w:pPr>
              <w:pStyle w:val="Compact"/>
              <w:rPr>
                <w:sz w:val="18"/>
                <w:szCs w:val="18"/>
              </w:rPr>
            </w:pPr>
            <w:r w:rsidRPr="00F5503E">
              <w:rPr>
                <w:sz w:val="18"/>
                <w:szCs w:val="18"/>
              </w:rPr>
              <w:t>Infrastructures et équipements particuliers</w:t>
            </w:r>
          </w:p>
        </w:tc>
        <w:tc>
          <w:tcPr>
            <w:cnfStyle w:val="000010000000" w:firstRow="0" w:lastRow="0" w:firstColumn="0" w:lastColumn="0" w:oddVBand="1" w:evenVBand="0" w:oddHBand="0" w:evenHBand="0" w:firstRowFirstColumn="0" w:firstRowLastColumn="0" w:lastRowFirstColumn="0" w:lastRowLastColumn="0"/>
            <w:tcW w:w="3019" w:type="dxa"/>
          </w:tcPr>
          <w:p w14:paraId="2641F44C" w14:textId="77777777" w:rsidR="006F2E49" w:rsidRPr="00F5503E" w:rsidRDefault="00BB1DF7">
            <w:pPr>
              <w:pStyle w:val="Compact"/>
              <w:rPr>
                <w:sz w:val="18"/>
                <w:szCs w:val="18"/>
              </w:rPr>
            </w:pPr>
            <w:r w:rsidRPr="00F5503E">
              <w:rPr>
                <w:sz w:val="18"/>
                <w:szCs w:val="18"/>
              </w:rPr>
              <w:t>Réseaux électriques et téléphoniques aériens, réseaux enterrés d’eau et de gaz, stations de traitement des eaux usées, installations d’alimentation en eau potable…</w:t>
            </w:r>
          </w:p>
        </w:tc>
      </w:tr>
      <w:tr w:rsidR="006F2E49" w:rsidRPr="009D678C" w14:paraId="7CEDD8F3" w14:textId="77777777" w:rsidTr="00F550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5051A832" w14:textId="77777777" w:rsidR="006F2E49" w:rsidRPr="00F5503E" w:rsidRDefault="00BB1DF7">
            <w:pPr>
              <w:pStyle w:val="Compact"/>
              <w:rPr>
                <w:sz w:val="18"/>
                <w:szCs w:val="18"/>
              </w:rPr>
            </w:pPr>
            <w:r w:rsidRPr="00F5503E">
              <w:rPr>
                <w:sz w:val="18"/>
                <w:szCs w:val="18"/>
              </w:rPr>
              <w:t>080000</w:t>
            </w:r>
          </w:p>
        </w:tc>
        <w:tc>
          <w:tcPr>
            <w:cnfStyle w:val="000001000000" w:firstRow="0" w:lastRow="0" w:firstColumn="0" w:lastColumn="0" w:oddVBand="0" w:evenVBand="1" w:oddHBand="0" w:evenHBand="0" w:firstRowFirstColumn="0" w:firstRowLastColumn="0" w:lastRowFirstColumn="0" w:lastRowLastColumn="0"/>
            <w:tcW w:w="1984" w:type="dxa"/>
          </w:tcPr>
          <w:p w14:paraId="67AE5450" w14:textId="77777777" w:rsidR="006F2E49" w:rsidRPr="00F5503E" w:rsidRDefault="00BB1DF7">
            <w:pPr>
              <w:pStyle w:val="Compact"/>
              <w:rPr>
                <w:sz w:val="18"/>
                <w:szCs w:val="18"/>
              </w:rPr>
            </w:pPr>
            <w:r w:rsidRPr="00F5503E">
              <w:rPr>
                <w:sz w:val="18"/>
                <w:szCs w:val="18"/>
              </w:rPr>
              <w:t>/patrimoineEnvironement</w:t>
            </w:r>
          </w:p>
        </w:tc>
        <w:tc>
          <w:tcPr>
            <w:cnfStyle w:val="000010000000" w:firstRow="0" w:lastRow="0" w:firstColumn="0" w:lastColumn="0" w:oddVBand="1" w:evenVBand="0" w:oddHBand="0" w:evenHBand="0" w:firstRowFirstColumn="0" w:firstRowLastColumn="0" w:lastRowFirstColumn="0" w:lastRowLastColumn="0"/>
            <w:tcW w:w="1843" w:type="dxa"/>
          </w:tcPr>
          <w:p w14:paraId="25E56C36" w14:textId="77777777" w:rsidR="006F2E49" w:rsidRPr="00F5503E" w:rsidRDefault="00BB1DF7">
            <w:pPr>
              <w:pStyle w:val="Compact"/>
              <w:rPr>
                <w:sz w:val="18"/>
                <w:szCs w:val="18"/>
              </w:rPr>
            </w:pPr>
            <w:r w:rsidRPr="00F5503E">
              <w:rPr>
                <w:sz w:val="18"/>
                <w:szCs w:val="18"/>
              </w:rPr>
              <w:t>Enjeux patrimoniaux, culturels et environnementaux</w:t>
            </w:r>
          </w:p>
        </w:tc>
        <w:tc>
          <w:tcPr>
            <w:cnfStyle w:val="000001000000" w:firstRow="0" w:lastRow="0" w:firstColumn="0" w:lastColumn="0" w:oddVBand="0" w:evenVBand="1" w:oddHBand="0" w:evenHBand="0" w:firstRowFirstColumn="0" w:firstRowLastColumn="0" w:lastRowFirstColumn="0" w:lastRowLastColumn="0"/>
            <w:tcW w:w="1559" w:type="dxa"/>
          </w:tcPr>
          <w:p w14:paraId="6D7523B7" w14:textId="77777777" w:rsidR="006F2E49" w:rsidRPr="00F5503E" w:rsidRDefault="00BB1DF7">
            <w:pPr>
              <w:pStyle w:val="Compact"/>
              <w:rPr>
                <w:sz w:val="18"/>
                <w:szCs w:val="18"/>
              </w:rPr>
            </w:pPr>
            <w:r w:rsidRPr="00F5503E">
              <w:rPr>
                <w:sz w:val="18"/>
                <w:szCs w:val="18"/>
              </w:rPr>
              <w:t>-</w:t>
            </w:r>
          </w:p>
        </w:tc>
        <w:tc>
          <w:tcPr>
            <w:cnfStyle w:val="000010000000" w:firstRow="0" w:lastRow="0" w:firstColumn="0" w:lastColumn="0" w:oddVBand="1" w:evenVBand="0" w:oddHBand="0" w:evenHBand="0" w:firstRowFirstColumn="0" w:firstRowLastColumn="0" w:lastRowFirstColumn="0" w:lastRowLastColumn="0"/>
            <w:tcW w:w="3019" w:type="dxa"/>
          </w:tcPr>
          <w:p w14:paraId="41E803FD" w14:textId="77777777" w:rsidR="006F2E49" w:rsidRPr="00F5503E" w:rsidRDefault="00BB1DF7">
            <w:pPr>
              <w:pStyle w:val="Compact"/>
              <w:rPr>
                <w:sz w:val="18"/>
                <w:szCs w:val="18"/>
              </w:rPr>
            </w:pPr>
            <w:r w:rsidRPr="00F5503E">
              <w:rPr>
                <w:sz w:val="18"/>
                <w:szCs w:val="18"/>
              </w:rPr>
              <w:t>Par exemple des secteurs sauvegardés, des monuments historiques qui sont soumis à des réglementations particulières avec lesquelles il faudra veiller à définir des mesures cohérentes.</w:t>
            </w:r>
          </w:p>
        </w:tc>
      </w:tr>
    </w:tbl>
    <w:p w14:paraId="4BA8CC86" w14:textId="77777777" w:rsidR="006F2E49" w:rsidRDefault="00BB1DF7">
      <w:pPr>
        <w:pStyle w:val="Titre3"/>
      </w:pPr>
      <w:bookmarkStart w:id="386" w:name="_Toc214040823"/>
      <w:bookmarkStart w:id="387" w:name="autre-enjeu"/>
      <w:bookmarkEnd w:id="385"/>
      <w:r>
        <w:t>Autre enjeu</w:t>
      </w:r>
      <w:bookmarkEnd w:id="386"/>
    </w:p>
    <w:tbl>
      <w:tblPr>
        <w:tblStyle w:val="Table"/>
        <w:tblW w:w="0" w:type="auto"/>
        <w:tblLook w:val="0020" w:firstRow="1" w:lastRow="0" w:firstColumn="0" w:lastColumn="0" w:noHBand="0" w:noVBand="0"/>
      </w:tblPr>
      <w:tblGrid>
        <w:gridCol w:w="864"/>
        <w:gridCol w:w="891"/>
        <w:gridCol w:w="791"/>
        <w:gridCol w:w="1416"/>
        <w:gridCol w:w="2572"/>
      </w:tblGrid>
      <w:tr w:rsidR="006F2E49" w:rsidRPr="00F5503E" w14:paraId="2748AED1"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5BB2066" w14:textId="77777777" w:rsidR="006F2E49" w:rsidRPr="00F5503E" w:rsidRDefault="00BB1DF7">
            <w:pPr>
              <w:pStyle w:val="Compact"/>
              <w:rPr>
                <w:sz w:val="18"/>
                <w:szCs w:val="18"/>
              </w:rPr>
            </w:pPr>
            <w:r w:rsidRPr="00F5503E">
              <w:rPr>
                <w:sz w:val="18"/>
                <w:szCs w:val="18"/>
              </w:rPr>
              <w:t>Code</w:t>
            </w:r>
          </w:p>
        </w:tc>
        <w:tc>
          <w:tcPr>
            <w:cnfStyle w:val="000001000000" w:firstRow="0" w:lastRow="0" w:firstColumn="0" w:lastColumn="0" w:oddVBand="0" w:evenVBand="1" w:oddHBand="0" w:evenHBand="0" w:firstRowFirstColumn="0" w:firstRowLastColumn="0" w:lastRowFirstColumn="0" w:lastRowLastColumn="0"/>
            <w:tcW w:w="0" w:type="auto"/>
          </w:tcPr>
          <w:p w14:paraId="16D6BC3A" w14:textId="77777777" w:rsidR="006F2E49" w:rsidRPr="00F5503E" w:rsidRDefault="00BB1DF7">
            <w:pPr>
              <w:pStyle w:val="Compact"/>
              <w:rPr>
                <w:sz w:val="18"/>
                <w:szCs w:val="18"/>
              </w:rPr>
            </w:pPr>
            <w:r w:rsidRPr="00F5503E">
              <w:rPr>
                <w:sz w:val="18"/>
                <w:szCs w:val="18"/>
              </w:rPr>
              <w:t>Chemin</w:t>
            </w:r>
          </w:p>
        </w:tc>
        <w:tc>
          <w:tcPr>
            <w:cnfStyle w:val="000010000000" w:firstRow="0" w:lastRow="0" w:firstColumn="0" w:lastColumn="0" w:oddVBand="1" w:evenVBand="0" w:oddHBand="0" w:evenHBand="0" w:firstRowFirstColumn="0" w:firstRowLastColumn="0" w:lastRowFirstColumn="0" w:lastRowLastColumn="0"/>
            <w:tcW w:w="0" w:type="auto"/>
          </w:tcPr>
          <w:p w14:paraId="46FFC860" w14:textId="77777777" w:rsidR="006F2E49" w:rsidRPr="00F5503E" w:rsidRDefault="00BB1DF7">
            <w:pPr>
              <w:pStyle w:val="Compact"/>
              <w:rPr>
                <w:sz w:val="18"/>
                <w:szCs w:val="18"/>
              </w:rPr>
            </w:pPr>
            <w:r w:rsidRPr="00F5503E">
              <w:rPr>
                <w:sz w:val="18"/>
                <w:szCs w:val="18"/>
              </w:rPr>
              <w:t>Libellé</w:t>
            </w:r>
          </w:p>
        </w:tc>
        <w:tc>
          <w:tcPr>
            <w:cnfStyle w:val="000001000000" w:firstRow="0" w:lastRow="0" w:firstColumn="0" w:lastColumn="0" w:oddVBand="0" w:evenVBand="1" w:oddHBand="0" w:evenHBand="0" w:firstRowFirstColumn="0" w:firstRowLastColumn="0" w:lastRowFirstColumn="0" w:lastRowLastColumn="0"/>
            <w:tcW w:w="0" w:type="auto"/>
          </w:tcPr>
          <w:p w14:paraId="5DB6D367" w14:textId="77777777" w:rsidR="006F2E49" w:rsidRPr="00F5503E" w:rsidRDefault="00BB1DF7">
            <w:pPr>
              <w:pStyle w:val="Compact"/>
              <w:rPr>
                <w:sz w:val="18"/>
                <w:szCs w:val="18"/>
              </w:rPr>
            </w:pPr>
            <w:r w:rsidRPr="00F5503E">
              <w:rPr>
                <w:sz w:val="18"/>
                <w:szCs w:val="18"/>
              </w:rPr>
              <w:t>Libellé Parent</w:t>
            </w:r>
          </w:p>
        </w:tc>
        <w:tc>
          <w:tcPr>
            <w:cnfStyle w:val="000010000000" w:firstRow="0" w:lastRow="0" w:firstColumn="0" w:lastColumn="0" w:oddVBand="1" w:evenVBand="0" w:oddHBand="0" w:evenHBand="0" w:firstRowFirstColumn="0" w:firstRowLastColumn="0" w:lastRowFirstColumn="0" w:lastRowLastColumn="0"/>
            <w:tcW w:w="0" w:type="auto"/>
          </w:tcPr>
          <w:p w14:paraId="49D91007" w14:textId="77777777" w:rsidR="006F2E49" w:rsidRPr="00F5503E" w:rsidRDefault="00BB1DF7">
            <w:pPr>
              <w:pStyle w:val="Compact"/>
              <w:rPr>
                <w:sz w:val="18"/>
                <w:szCs w:val="18"/>
              </w:rPr>
            </w:pPr>
            <w:r w:rsidRPr="00F5503E">
              <w:rPr>
                <w:sz w:val="18"/>
                <w:szCs w:val="18"/>
              </w:rPr>
              <w:t>Définition</w:t>
            </w:r>
          </w:p>
        </w:tc>
      </w:tr>
      <w:tr w:rsidR="006F2E49" w:rsidRPr="00F5503E" w14:paraId="5FD6A83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A674C56" w14:textId="77777777" w:rsidR="006F2E49" w:rsidRPr="00F5503E" w:rsidRDefault="00BB1DF7">
            <w:pPr>
              <w:pStyle w:val="Compact"/>
              <w:rPr>
                <w:sz w:val="18"/>
                <w:szCs w:val="18"/>
              </w:rPr>
            </w:pPr>
            <w:r w:rsidRPr="00F5503E">
              <w:rPr>
                <w:sz w:val="18"/>
                <w:szCs w:val="18"/>
              </w:rPr>
              <w:t>999999</w:t>
            </w:r>
          </w:p>
        </w:tc>
        <w:tc>
          <w:tcPr>
            <w:cnfStyle w:val="000001000000" w:firstRow="0" w:lastRow="0" w:firstColumn="0" w:lastColumn="0" w:oddVBand="0" w:evenVBand="1" w:oddHBand="0" w:evenHBand="0" w:firstRowFirstColumn="0" w:firstRowLastColumn="0" w:lastRowFirstColumn="0" w:lastRowLastColumn="0"/>
            <w:tcW w:w="0" w:type="auto"/>
          </w:tcPr>
          <w:p w14:paraId="57E852DC" w14:textId="77777777" w:rsidR="006F2E49" w:rsidRPr="00F5503E" w:rsidRDefault="00BB1DF7">
            <w:pPr>
              <w:pStyle w:val="Compact"/>
              <w:rPr>
                <w:sz w:val="18"/>
                <w:szCs w:val="18"/>
              </w:rPr>
            </w:pPr>
            <w:r w:rsidRPr="00F5503E">
              <w:rPr>
                <w:sz w:val="18"/>
                <w:szCs w:val="18"/>
              </w:rPr>
              <w:t>/autre</w:t>
            </w:r>
          </w:p>
        </w:tc>
        <w:tc>
          <w:tcPr>
            <w:cnfStyle w:val="000010000000" w:firstRow="0" w:lastRow="0" w:firstColumn="0" w:lastColumn="0" w:oddVBand="1" w:evenVBand="0" w:oddHBand="0" w:evenHBand="0" w:firstRowFirstColumn="0" w:firstRowLastColumn="0" w:lastRowFirstColumn="0" w:lastRowLastColumn="0"/>
            <w:tcW w:w="0" w:type="auto"/>
          </w:tcPr>
          <w:p w14:paraId="06BFB70A" w14:textId="77777777" w:rsidR="006F2E49" w:rsidRPr="00F5503E" w:rsidRDefault="00BB1DF7">
            <w:pPr>
              <w:pStyle w:val="Compact"/>
              <w:rPr>
                <w:sz w:val="18"/>
                <w:szCs w:val="18"/>
              </w:rPr>
            </w:pPr>
            <w:r w:rsidRPr="00F5503E">
              <w:rPr>
                <w:sz w:val="18"/>
                <w:szCs w:val="18"/>
              </w:rPr>
              <w:t>Autre</w:t>
            </w:r>
          </w:p>
        </w:tc>
        <w:tc>
          <w:tcPr>
            <w:cnfStyle w:val="000001000000" w:firstRow="0" w:lastRow="0" w:firstColumn="0" w:lastColumn="0" w:oddVBand="0" w:evenVBand="1" w:oddHBand="0" w:evenHBand="0" w:firstRowFirstColumn="0" w:firstRowLastColumn="0" w:lastRowFirstColumn="0" w:lastRowLastColumn="0"/>
            <w:tcW w:w="0" w:type="auto"/>
          </w:tcPr>
          <w:p w14:paraId="03DDAA71" w14:textId="77777777" w:rsidR="006F2E49" w:rsidRPr="00F5503E" w:rsidRDefault="00BB1DF7">
            <w:pPr>
              <w:pStyle w:val="Compact"/>
              <w:rPr>
                <w:sz w:val="18"/>
                <w:szCs w:val="18"/>
              </w:rPr>
            </w:pPr>
            <w:r w:rsidRPr="00F5503E">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69E0602E" w14:textId="77777777" w:rsidR="006F2E49" w:rsidRPr="00F5503E" w:rsidRDefault="00BB1DF7">
            <w:pPr>
              <w:pStyle w:val="Compact"/>
              <w:rPr>
                <w:sz w:val="18"/>
                <w:szCs w:val="18"/>
              </w:rPr>
            </w:pPr>
            <w:r w:rsidRPr="00F5503E">
              <w:rPr>
                <w:sz w:val="18"/>
                <w:szCs w:val="18"/>
              </w:rPr>
              <w:t>Autre enjeu non catégorisé</w:t>
            </w:r>
          </w:p>
        </w:tc>
      </w:tr>
    </w:tbl>
    <w:p w14:paraId="3D984EA1" w14:textId="77777777" w:rsidR="00F5503E" w:rsidRDefault="00F5503E" w:rsidP="00F5503E">
      <w:bookmarkStart w:id="388" w:name="nomenclatureenjeupprt"/>
      <w:bookmarkEnd w:id="381"/>
      <w:bookmarkEnd w:id="387"/>
    </w:p>
    <w:p w14:paraId="49002836" w14:textId="3479BEC5" w:rsidR="006F2E49" w:rsidRDefault="00BB1DF7">
      <w:pPr>
        <w:pStyle w:val="Titre2"/>
      </w:pPr>
      <w:bookmarkStart w:id="389" w:name="_Toc214040824"/>
      <w:r>
        <w:lastRenderedPageBreak/>
        <w:t>NomenclatureEnjeuPPRT</w:t>
      </w:r>
      <w:bookmarkEnd w:id="389"/>
    </w:p>
    <w:p w14:paraId="26137E7A" w14:textId="77777777" w:rsidR="006F2E49" w:rsidRPr="0067229D" w:rsidRDefault="00BB1DF7">
      <w:pPr>
        <w:pStyle w:val="FirstParagraph"/>
        <w:rPr>
          <w:lang w:val="fr-FR"/>
        </w:rPr>
      </w:pPr>
      <w:r w:rsidRPr="0067229D">
        <w:rPr>
          <w:lang w:val="fr-FR"/>
        </w:rPr>
        <w:t xml:space="preserve">La liste de codes “NomenclatureEnjeuPPRT” expose la classification des enjeux définie par </w:t>
      </w:r>
      <w:hyperlink r:id="rId288">
        <w:r w:rsidRPr="0067229D">
          <w:rPr>
            <w:rStyle w:val="Lienhypertexte"/>
            <w:lang w:val="fr-FR"/>
          </w:rPr>
          <w:t xml:space="preserve">Guide </w:t>
        </w:r>
        <w:proofErr w:type="gramStart"/>
        <w:r w:rsidRPr="0067229D">
          <w:rPr>
            <w:rStyle w:val="Lienhypertexte"/>
            <w:lang w:val="fr-FR"/>
          </w:rPr>
          <w:t>PPRT:</w:t>
        </w:r>
        <w:proofErr w:type="gramEnd"/>
        <w:r w:rsidRPr="0067229D">
          <w:rPr>
            <w:rStyle w:val="Lienhypertexte"/>
            <w:lang w:val="fr-FR"/>
          </w:rPr>
          <w:t>2007</w:t>
        </w:r>
      </w:hyperlink>
      <w:r w:rsidRPr="0067229D">
        <w:rPr>
          <w:lang w:val="fr-FR"/>
        </w:rPr>
        <w:t>. Il s’agit d’une classification hiérarchique qui s’appuie sur les trois grandes catégories d’enjeux définies dans le guide : les enjeux incontournables, les enjeux complémentaires et les enjeux connexes disponibles. Il est aussi indiqué à titre informatif le type d’éléments de vulnérabilité qui peut être rattachée à un objet Enjeu selon certaines de ces classifications.</w:t>
      </w:r>
    </w:p>
    <w:p w14:paraId="54E7E683" w14:textId="77777777" w:rsidR="006F2E49" w:rsidRPr="0067229D" w:rsidRDefault="00BB1DF7">
      <w:pPr>
        <w:pStyle w:val="Corpsdetexte"/>
        <w:rPr>
          <w:lang w:val="fr-FR"/>
        </w:rPr>
      </w:pPr>
      <w:r w:rsidRPr="0067229D">
        <w:rPr>
          <w:lang w:val="fr-FR"/>
        </w:rPr>
        <w:t xml:space="preserve">Dans le cadre des PPRT, les enjeux complémentaires cités dans </w:t>
      </w:r>
      <w:hyperlink r:id="rId289">
        <w:r w:rsidRPr="0067229D">
          <w:rPr>
            <w:rStyle w:val="Lienhypertexte"/>
            <w:lang w:val="fr-FR"/>
          </w:rPr>
          <w:t xml:space="preserve">Guide </w:t>
        </w:r>
        <w:proofErr w:type="gramStart"/>
        <w:r w:rsidRPr="0067229D">
          <w:rPr>
            <w:rStyle w:val="Lienhypertexte"/>
            <w:lang w:val="fr-FR"/>
          </w:rPr>
          <w:t>PPRT:</w:t>
        </w:r>
        <w:proofErr w:type="gramEnd"/>
        <w:r w:rsidRPr="0067229D">
          <w:rPr>
            <w:rStyle w:val="Lienhypertexte"/>
            <w:lang w:val="fr-FR"/>
          </w:rPr>
          <w:t>2007</w:t>
        </w:r>
      </w:hyperlink>
      <w:r w:rsidRPr="0067229D">
        <w:rPr>
          <w:lang w:val="fr-FR"/>
        </w:rPr>
        <w:t xml:space="preserve"> correspondent à des caractéristiques complémentaires des enjeux incontournables. A ce titre, ils sont déclinés en éléments de vulnérabilités associés et non pas comme classe d’enjeux à part entière.</w:t>
      </w:r>
    </w:p>
    <w:p w14:paraId="5F830169" w14:textId="77777777" w:rsidR="006F2E49" w:rsidRPr="0067229D" w:rsidRDefault="00BB1DF7">
      <w:pPr>
        <w:pStyle w:val="Corpsdetexte"/>
        <w:rPr>
          <w:lang w:val="fr-FR"/>
        </w:rPr>
      </w:pPr>
      <w:r w:rsidRPr="0067229D">
        <w:rPr>
          <w:lang w:val="fr-FR"/>
        </w:rPr>
        <w:t>La colonne “Chemin” propose une codification hiérarchique du type d’enjeu permettant de l’identifier de manière unique sous forme d’une URI en le préfixant avec un nom de domaine commun lié à la nomenclature. Par exemple, dans le système de publication de registres du Géocatalogue : “https://data.geocatalogue.fr/ncl/NomenclatureEnjeuPPRN”+</w:t>
      </w:r>
      <w:r w:rsidRPr="0067229D">
        <w:rPr>
          <w:i/>
          <w:iCs/>
          <w:lang w:val="fr-FR"/>
        </w:rPr>
        <w:t>Chemin</w:t>
      </w:r>
      <w:r w:rsidRPr="0067229D">
        <w:rPr>
          <w:lang w:val="fr-FR"/>
        </w:rPr>
        <w:t>.</w:t>
      </w:r>
    </w:p>
    <w:p w14:paraId="3FDA0079" w14:textId="77777777" w:rsidR="006F2E49" w:rsidRPr="0067229D" w:rsidRDefault="00BB1DF7">
      <w:pPr>
        <w:pStyle w:val="Corpsdetexte"/>
        <w:rPr>
          <w:lang w:val="fr-FR"/>
        </w:rPr>
      </w:pPr>
      <w:r w:rsidRPr="0067229D">
        <w:rPr>
          <w:lang w:val="fr-FR"/>
        </w:rPr>
        <w:t>La colonne “Code” propose une implémentation numérique sur 6 chiffres de cette hiérarchie en affectant deux chiffres pour encoder un niveau de la hiérarchie.</w:t>
      </w:r>
    </w:p>
    <w:p w14:paraId="2950E7F1" w14:textId="77777777" w:rsidR="006F2E49" w:rsidRDefault="00BB1DF7">
      <w:pPr>
        <w:pStyle w:val="Titre3"/>
      </w:pPr>
      <w:bookmarkStart w:id="390" w:name="_Toc214040825"/>
      <w:bookmarkStart w:id="391" w:name="enjeux-incontournables-1"/>
      <w:r>
        <w:t>Enjeux incontournables</w:t>
      </w:r>
      <w:bookmarkEnd w:id="390"/>
    </w:p>
    <w:tbl>
      <w:tblPr>
        <w:tblStyle w:val="Table"/>
        <w:tblW w:w="0" w:type="auto"/>
        <w:tblLayout w:type="fixed"/>
        <w:tblLook w:val="0020" w:firstRow="1" w:lastRow="0" w:firstColumn="0" w:lastColumn="0" w:noHBand="0" w:noVBand="0"/>
      </w:tblPr>
      <w:tblGrid>
        <w:gridCol w:w="985"/>
        <w:gridCol w:w="1559"/>
        <w:gridCol w:w="1417"/>
        <w:gridCol w:w="1560"/>
        <w:gridCol w:w="2551"/>
        <w:gridCol w:w="1318"/>
      </w:tblGrid>
      <w:tr w:rsidR="00F5503E" w:rsidRPr="00F5503E" w14:paraId="1A0EC885" w14:textId="77777777" w:rsidTr="00F5503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1FDED50E" w14:textId="77777777" w:rsidR="006F2E49" w:rsidRPr="00F5503E" w:rsidRDefault="00BB1DF7">
            <w:pPr>
              <w:pStyle w:val="Compact"/>
              <w:rPr>
                <w:sz w:val="18"/>
                <w:szCs w:val="18"/>
              </w:rPr>
            </w:pPr>
            <w:r w:rsidRPr="00F5503E">
              <w:rPr>
                <w:sz w:val="18"/>
                <w:szCs w:val="18"/>
              </w:rPr>
              <w:t>Code</w:t>
            </w:r>
          </w:p>
        </w:tc>
        <w:tc>
          <w:tcPr>
            <w:cnfStyle w:val="000001000000" w:firstRow="0" w:lastRow="0" w:firstColumn="0" w:lastColumn="0" w:oddVBand="0" w:evenVBand="1" w:oddHBand="0" w:evenHBand="0" w:firstRowFirstColumn="0" w:firstRowLastColumn="0" w:lastRowFirstColumn="0" w:lastRowLastColumn="0"/>
            <w:tcW w:w="1559" w:type="dxa"/>
          </w:tcPr>
          <w:p w14:paraId="42A03F05" w14:textId="77777777" w:rsidR="006F2E49" w:rsidRPr="00F5503E" w:rsidRDefault="00BB1DF7">
            <w:pPr>
              <w:pStyle w:val="Compact"/>
              <w:rPr>
                <w:sz w:val="18"/>
                <w:szCs w:val="18"/>
              </w:rPr>
            </w:pPr>
            <w:r w:rsidRPr="00F5503E">
              <w:rPr>
                <w:sz w:val="18"/>
                <w:szCs w:val="18"/>
              </w:rPr>
              <w:t>Chemin</w:t>
            </w:r>
          </w:p>
        </w:tc>
        <w:tc>
          <w:tcPr>
            <w:cnfStyle w:val="000010000000" w:firstRow="0" w:lastRow="0" w:firstColumn="0" w:lastColumn="0" w:oddVBand="1" w:evenVBand="0" w:oddHBand="0" w:evenHBand="0" w:firstRowFirstColumn="0" w:firstRowLastColumn="0" w:lastRowFirstColumn="0" w:lastRowLastColumn="0"/>
            <w:tcW w:w="1417" w:type="dxa"/>
          </w:tcPr>
          <w:p w14:paraId="189E80DB" w14:textId="77777777" w:rsidR="006F2E49" w:rsidRPr="00F5503E" w:rsidRDefault="00BB1DF7">
            <w:pPr>
              <w:pStyle w:val="Compact"/>
              <w:rPr>
                <w:sz w:val="18"/>
                <w:szCs w:val="18"/>
              </w:rPr>
            </w:pPr>
            <w:r w:rsidRPr="00F5503E">
              <w:rPr>
                <w:sz w:val="18"/>
                <w:szCs w:val="18"/>
              </w:rPr>
              <w:t>Libellé</w:t>
            </w:r>
          </w:p>
        </w:tc>
        <w:tc>
          <w:tcPr>
            <w:cnfStyle w:val="000001000000" w:firstRow="0" w:lastRow="0" w:firstColumn="0" w:lastColumn="0" w:oddVBand="0" w:evenVBand="1" w:oddHBand="0" w:evenHBand="0" w:firstRowFirstColumn="0" w:firstRowLastColumn="0" w:lastRowFirstColumn="0" w:lastRowLastColumn="0"/>
            <w:tcW w:w="1560" w:type="dxa"/>
          </w:tcPr>
          <w:p w14:paraId="13C20377" w14:textId="77777777" w:rsidR="006F2E49" w:rsidRPr="00F5503E" w:rsidRDefault="00BB1DF7">
            <w:pPr>
              <w:pStyle w:val="Compact"/>
              <w:rPr>
                <w:sz w:val="18"/>
                <w:szCs w:val="18"/>
              </w:rPr>
            </w:pPr>
            <w:r w:rsidRPr="00F5503E">
              <w:rPr>
                <w:sz w:val="18"/>
                <w:szCs w:val="18"/>
              </w:rPr>
              <w:t>Libellé Parent</w:t>
            </w:r>
          </w:p>
        </w:tc>
        <w:tc>
          <w:tcPr>
            <w:cnfStyle w:val="000010000000" w:firstRow="0" w:lastRow="0" w:firstColumn="0" w:lastColumn="0" w:oddVBand="1" w:evenVBand="0" w:oddHBand="0" w:evenHBand="0" w:firstRowFirstColumn="0" w:firstRowLastColumn="0" w:lastRowFirstColumn="0" w:lastRowLastColumn="0"/>
            <w:tcW w:w="2551" w:type="dxa"/>
          </w:tcPr>
          <w:p w14:paraId="150B9EA9" w14:textId="77777777" w:rsidR="006F2E49" w:rsidRPr="00F5503E" w:rsidRDefault="00BB1DF7">
            <w:pPr>
              <w:pStyle w:val="Compact"/>
              <w:rPr>
                <w:sz w:val="18"/>
                <w:szCs w:val="18"/>
              </w:rPr>
            </w:pPr>
            <w:r w:rsidRPr="00F5503E">
              <w:rPr>
                <w:sz w:val="18"/>
                <w:szCs w:val="18"/>
              </w:rPr>
              <w:t>Définition</w:t>
            </w:r>
          </w:p>
        </w:tc>
        <w:tc>
          <w:tcPr>
            <w:cnfStyle w:val="000001000000" w:firstRow="0" w:lastRow="0" w:firstColumn="0" w:lastColumn="0" w:oddVBand="0" w:evenVBand="1" w:oddHBand="0" w:evenHBand="0" w:firstRowFirstColumn="0" w:firstRowLastColumn="0" w:lastRowFirstColumn="0" w:lastRowLastColumn="0"/>
            <w:tcW w:w="1318" w:type="dxa"/>
          </w:tcPr>
          <w:p w14:paraId="79D2763C" w14:textId="77777777" w:rsidR="006F2E49" w:rsidRPr="00F5503E" w:rsidRDefault="00BB1DF7">
            <w:pPr>
              <w:pStyle w:val="Compact"/>
              <w:rPr>
                <w:sz w:val="18"/>
                <w:szCs w:val="18"/>
              </w:rPr>
            </w:pPr>
            <w:r w:rsidRPr="00F5503E">
              <w:rPr>
                <w:sz w:val="18"/>
                <w:szCs w:val="18"/>
              </w:rPr>
              <w:t>Exemple de vulnérabilité associée</w:t>
            </w:r>
          </w:p>
        </w:tc>
      </w:tr>
      <w:tr w:rsidR="00F5503E" w:rsidRPr="009D678C" w14:paraId="523559B4" w14:textId="77777777" w:rsidTr="00F550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442F5F5F" w14:textId="77777777" w:rsidR="006F2E49" w:rsidRPr="00F5503E" w:rsidRDefault="00BB1DF7">
            <w:pPr>
              <w:pStyle w:val="Compact"/>
              <w:rPr>
                <w:sz w:val="18"/>
                <w:szCs w:val="18"/>
              </w:rPr>
            </w:pPr>
            <w:r w:rsidRPr="00F5503E">
              <w:rPr>
                <w:sz w:val="18"/>
                <w:szCs w:val="18"/>
              </w:rPr>
              <w:t>010000</w:t>
            </w:r>
          </w:p>
        </w:tc>
        <w:tc>
          <w:tcPr>
            <w:cnfStyle w:val="000001000000" w:firstRow="0" w:lastRow="0" w:firstColumn="0" w:lastColumn="0" w:oddVBand="0" w:evenVBand="1" w:oddHBand="0" w:evenHBand="0" w:firstRowFirstColumn="0" w:firstRowLastColumn="0" w:lastRowFirstColumn="0" w:lastRowLastColumn="0"/>
            <w:tcW w:w="1559" w:type="dxa"/>
          </w:tcPr>
          <w:p w14:paraId="686A9D2C" w14:textId="77777777" w:rsidR="006F2E49" w:rsidRPr="00F5503E" w:rsidRDefault="00BB1DF7">
            <w:pPr>
              <w:pStyle w:val="Compact"/>
              <w:rPr>
                <w:sz w:val="18"/>
                <w:szCs w:val="18"/>
              </w:rPr>
            </w:pPr>
            <w:r w:rsidRPr="00F5503E">
              <w:rPr>
                <w:sz w:val="18"/>
                <w:szCs w:val="18"/>
              </w:rPr>
              <w:t>/urbaExistante</w:t>
            </w:r>
          </w:p>
        </w:tc>
        <w:tc>
          <w:tcPr>
            <w:cnfStyle w:val="000010000000" w:firstRow="0" w:lastRow="0" w:firstColumn="0" w:lastColumn="0" w:oddVBand="1" w:evenVBand="0" w:oddHBand="0" w:evenHBand="0" w:firstRowFirstColumn="0" w:firstRowLastColumn="0" w:lastRowFirstColumn="0" w:lastRowLastColumn="0"/>
            <w:tcW w:w="1417" w:type="dxa"/>
          </w:tcPr>
          <w:p w14:paraId="5D1C7CC5" w14:textId="77777777" w:rsidR="006F2E49" w:rsidRPr="00F5503E" w:rsidRDefault="00BB1DF7">
            <w:pPr>
              <w:pStyle w:val="Compact"/>
              <w:rPr>
                <w:sz w:val="18"/>
                <w:szCs w:val="18"/>
              </w:rPr>
            </w:pPr>
            <w:r w:rsidRPr="00F5503E">
              <w:rPr>
                <w:sz w:val="18"/>
                <w:szCs w:val="18"/>
              </w:rPr>
              <w:t>Urbanisation existante</w:t>
            </w:r>
          </w:p>
        </w:tc>
        <w:tc>
          <w:tcPr>
            <w:cnfStyle w:val="000001000000" w:firstRow="0" w:lastRow="0" w:firstColumn="0" w:lastColumn="0" w:oddVBand="0" w:evenVBand="1" w:oddHBand="0" w:evenHBand="0" w:firstRowFirstColumn="0" w:firstRowLastColumn="0" w:lastRowFirstColumn="0" w:lastRowLastColumn="0"/>
            <w:tcW w:w="1560" w:type="dxa"/>
          </w:tcPr>
          <w:p w14:paraId="28EB7EF7" w14:textId="77777777" w:rsidR="006F2E49" w:rsidRPr="00F5503E" w:rsidRDefault="00BB1DF7">
            <w:pPr>
              <w:pStyle w:val="Compact"/>
              <w:rPr>
                <w:sz w:val="18"/>
                <w:szCs w:val="18"/>
              </w:rPr>
            </w:pPr>
            <w:r w:rsidRPr="00F5503E">
              <w:rPr>
                <w:sz w:val="18"/>
                <w:szCs w:val="18"/>
              </w:rPr>
              <w:t>-</w:t>
            </w:r>
          </w:p>
        </w:tc>
        <w:tc>
          <w:tcPr>
            <w:cnfStyle w:val="000010000000" w:firstRow="0" w:lastRow="0" w:firstColumn="0" w:lastColumn="0" w:oddVBand="1" w:evenVBand="0" w:oddHBand="0" w:evenHBand="0" w:firstRowFirstColumn="0" w:firstRowLastColumn="0" w:lastRowFirstColumn="0" w:lastRowLastColumn="0"/>
            <w:tcW w:w="2551" w:type="dxa"/>
          </w:tcPr>
          <w:p w14:paraId="6D7284B2" w14:textId="77777777" w:rsidR="006F2E49" w:rsidRPr="00F5503E" w:rsidRDefault="00BB1DF7">
            <w:pPr>
              <w:pStyle w:val="Compact"/>
              <w:rPr>
                <w:sz w:val="18"/>
                <w:szCs w:val="18"/>
              </w:rPr>
            </w:pPr>
            <w:r w:rsidRPr="00F5503E">
              <w:rPr>
                <w:sz w:val="18"/>
                <w:szCs w:val="18"/>
              </w:rPr>
              <w:t>Caractérisation des types d’occupation des sols selon des ensembles homogènes. Cette caractérisation est définie par les sous-catégories qui suivent.</w:t>
            </w:r>
          </w:p>
        </w:tc>
        <w:tc>
          <w:tcPr>
            <w:cnfStyle w:val="000001000000" w:firstRow="0" w:lastRow="0" w:firstColumn="0" w:lastColumn="0" w:oddVBand="0" w:evenVBand="1" w:oddHBand="0" w:evenHBand="0" w:firstRowFirstColumn="0" w:firstRowLastColumn="0" w:lastRowFirstColumn="0" w:lastRowLastColumn="0"/>
            <w:tcW w:w="1318" w:type="dxa"/>
          </w:tcPr>
          <w:p w14:paraId="5D599EFE" w14:textId="77777777" w:rsidR="006F2E49" w:rsidRPr="00F5503E" w:rsidRDefault="006F2E49">
            <w:pPr>
              <w:pStyle w:val="Compact"/>
              <w:rPr>
                <w:sz w:val="18"/>
                <w:szCs w:val="18"/>
              </w:rPr>
            </w:pPr>
          </w:p>
        </w:tc>
      </w:tr>
      <w:tr w:rsidR="00F5503E" w:rsidRPr="00F5503E" w14:paraId="475F28F1" w14:textId="77777777" w:rsidTr="00F5503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63BF29A7" w14:textId="77777777" w:rsidR="006F2E49" w:rsidRPr="00F5503E" w:rsidRDefault="00BB1DF7">
            <w:pPr>
              <w:pStyle w:val="Compact"/>
              <w:rPr>
                <w:sz w:val="18"/>
                <w:szCs w:val="18"/>
              </w:rPr>
            </w:pPr>
            <w:r w:rsidRPr="00F5503E">
              <w:rPr>
                <w:sz w:val="18"/>
                <w:szCs w:val="18"/>
              </w:rPr>
              <w:t>010100</w:t>
            </w:r>
          </w:p>
        </w:tc>
        <w:tc>
          <w:tcPr>
            <w:cnfStyle w:val="000001000000" w:firstRow="0" w:lastRow="0" w:firstColumn="0" w:lastColumn="0" w:oddVBand="0" w:evenVBand="1" w:oddHBand="0" w:evenHBand="0" w:firstRowFirstColumn="0" w:firstRowLastColumn="0" w:lastRowFirstColumn="0" w:lastRowLastColumn="0"/>
            <w:tcW w:w="1559" w:type="dxa"/>
          </w:tcPr>
          <w:p w14:paraId="37ADCEA6" w14:textId="77777777" w:rsidR="006F2E49" w:rsidRPr="00F5503E" w:rsidRDefault="00BB1DF7">
            <w:pPr>
              <w:pStyle w:val="Compact"/>
              <w:rPr>
                <w:sz w:val="18"/>
                <w:szCs w:val="18"/>
              </w:rPr>
            </w:pPr>
            <w:r w:rsidRPr="00F5503E">
              <w:rPr>
                <w:sz w:val="18"/>
                <w:szCs w:val="18"/>
              </w:rPr>
              <w:t>/urbaExistante/habitat</w:t>
            </w:r>
          </w:p>
        </w:tc>
        <w:tc>
          <w:tcPr>
            <w:cnfStyle w:val="000010000000" w:firstRow="0" w:lastRow="0" w:firstColumn="0" w:lastColumn="0" w:oddVBand="1" w:evenVBand="0" w:oddHBand="0" w:evenHBand="0" w:firstRowFirstColumn="0" w:firstRowLastColumn="0" w:lastRowFirstColumn="0" w:lastRowLastColumn="0"/>
            <w:tcW w:w="1417" w:type="dxa"/>
          </w:tcPr>
          <w:p w14:paraId="21DD8E1F" w14:textId="77777777" w:rsidR="006F2E49" w:rsidRPr="00F5503E" w:rsidRDefault="00BB1DF7">
            <w:pPr>
              <w:pStyle w:val="Compact"/>
              <w:rPr>
                <w:sz w:val="18"/>
                <w:szCs w:val="18"/>
              </w:rPr>
            </w:pPr>
            <w:r w:rsidRPr="00F5503E">
              <w:rPr>
                <w:sz w:val="18"/>
                <w:szCs w:val="18"/>
              </w:rPr>
              <w:t>Habitats</w:t>
            </w:r>
          </w:p>
        </w:tc>
        <w:tc>
          <w:tcPr>
            <w:cnfStyle w:val="000001000000" w:firstRow="0" w:lastRow="0" w:firstColumn="0" w:lastColumn="0" w:oddVBand="0" w:evenVBand="1" w:oddHBand="0" w:evenHBand="0" w:firstRowFirstColumn="0" w:firstRowLastColumn="0" w:lastRowFirstColumn="0" w:lastRowLastColumn="0"/>
            <w:tcW w:w="1560" w:type="dxa"/>
          </w:tcPr>
          <w:p w14:paraId="4BA2109B" w14:textId="77777777" w:rsidR="006F2E49" w:rsidRPr="00F5503E" w:rsidRDefault="00BB1DF7">
            <w:pPr>
              <w:pStyle w:val="Compact"/>
              <w:rPr>
                <w:sz w:val="18"/>
                <w:szCs w:val="18"/>
              </w:rPr>
            </w:pPr>
            <w:r w:rsidRPr="00F5503E">
              <w:rPr>
                <w:sz w:val="18"/>
                <w:szCs w:val="18"/>
              </w:rPr>
              <w:t>Urbanisation existante</w:t>
            </w:r>
          </w:p>
        </w:tc>
        <w:tc>
          <w:tcPr>
            <w:cnfStyle w:val="000010000000" w:firstRow="0" w:lastRow="0" w:firstColumn="0" w:lastColumn="0" w:oddVBand="1" w:evenVBand="0" w:oddHBand="0" w:evenHBand="0" w:firstRowFirstColumn="0" w:firstRowLastColumn="0" w:lastRowFirstColumn="0" w:lastRowLastColumn="0"/>
            <w:tcW w:w="2551" w:type="dxa"/>
          </w:tcPr>
          <w:p w14:paraId="2363DFE1" w14:textId="77777777" w:rsidR="006F2E49" w:rsidRPr="00F5503E" w:rsidRDefault="00BB1DF7">
            <w:pPr>
              <w:pStyle w:val="Compact"/>
              <w:rPr>
                <w:sz w:val="18"/>
                <w:szCs w:val="18"/>
              </w:rPr>
            </w:pPr>
            <w:r w:rsidRPr="00F5503E">
              <w:rPr>
                <w:sz w:val="18"/>
                <w:szCs w:val="18"/>
              </w:rPr>
              <w:t>Zones d’habitation individuelles, collectives.</w:t>
            </w:r>
          </w:p>
        </w:tc>
        <w:tc>
          <w:tcPr>
            <w:cnfStyle w:val="000001000000" w:firstRow="0" w:lastRow="0" w:firstColumn="0" w:lastColumn="0" w:oddVBand="0" w:evenVBand="1" w:oddHBand="0" w:evenHBand="0" w:firstRowFirstColumn="0" w:firstRowLastColumn="0" w:lastRowFirstColumn="0" w:lastRowLastColumn="0"/>
            <w:tcW w:w="1318" w:type="dxa"/>
          </w:tcPr>
          <w:p w14:paraId="49907ED9" w14:textId="77777777" w:rsidR="006F2E49" w:rsidRPr="00F5503E" w:rsidRDefault="00BB1DF7">
            <w:pPr>
              <w:pStyle w:val="Compact"/>
              <w:rPr>
                <w:sz w:val="18"/>
                <w:szCs w:val="18"/>
              </w:rPr>
            </w:pPr>
            <w:r w:rsidRPr="00F5503E">
              <w:rPr>
                <w:sz w:val="18"/>
                <w:szCs w:val="18"/>
              </w:rPr>
              <w:t>Nombre d’habitants</w:t>
            </w:r>
          </w:p>
        </w:tc>
      </w:tr>
      <w:tr w:rsidR="00F5503E" w:rsidRPr="00F5503E" w14:paraId="298CC422" w14:textId="77777777" w:rsidTr="00F550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28B284C9" w14:textId="77777777" w:rsidR="006F2E49" w:rsidRPr="00F5503E" w:rsidRDefault="00BB1DF7">
            <w:pPr>
              <w:pStyle w:val="Compact"/>
              <w:rPr>
                <w:sz w:val="18"/>
                <w:szCs w:val="18"/>
              </w:rPr>
            </w:pPr>
            <w:r w:rsidRPr="00F5503E">
              <w:rPr>
                <w:sz w:val="18"/>
                <w:szCs w:val="18"/>
              </w:rPr>
              <w:t>010200</w:t>
            </w:r>
          </w:p>
        </w:tc>
        <w:tc>
          <w:tcPr>
            <w:cnfStyle w:val="000001000000" w:firstRow="0" w:lastRow="0" w:firstColumn="0" w:lastColumn="0" w:oddVBand="0" w:evenVBand="1" w:oddHBand="0" w:evenHBand="0" w:firstRowFirstColumn="0" w:firstRowLastColumn="0" w:lastRowFirstColumn="0" w:lastRowLastColumn="0"/>
            <w:tcW w:w="1559" w:type="dxa"/>
          </w:tcPr>
          <w:p w14:paraId="639CE7B0" w14:textId="77777777" w:rsidR="006F2E49" w:rsidRPr="00F5503E" w:rsidRDefault="00BB1DF7">
            <w:pPr>
              <w:pStyle w:val="Compact"/>
              <w:rPr>
                <w:sz w:val="18"/>
                <w:szCs w:val="18"/>
              </w:rPr>
            </w:pPr>
            <w:r w:rsidRPr="00F5503E">
              <w:rPr>
                <w:sz w:val="18"/>
                <w:szCs w:val="18"/>
              </w:rPr>
              <w:t>/urbaExistante/activite</w:t>
            </w:r>
          </w:p>
        </w:tc>
        <w:tc>
          <w:tcPr>
            <w:cnfStyle w:val="000010000000" w:firstRow="0" w:lastRow="0" w:firstColumn="0" w:lastColumn="0" w:oddVBand="1" w:evenVBand="0" w:oddHBand="0" w:evenHBand="0" w:firstRowFirstColumn="0" w:firstRowLastColumn="0" w:lastRowFirstColumn="0" w:lastRowLastColumn="0"/>
            <w:tcW w:w="1417" w:type="dxa"/>
          </w:tcPr>
          <w:p w14:paraId="15712E85" w14:textId="77777777" w:rsidR="006F2E49" w:rsidRPr="00F5503E" w:rsidRDefault="00BB1DF7">
            <w:pPr>
              <w:pStyle w:val="Compact"/>
              <w:rPr>
                <w:sz w:val="18"/>
                <w:szCs w:val="18"/>
              </w:rPr>
            </w:pPr>
            <w:r w:rsidRPr="00F5503E">
              <w:rPr>
                <w:sz w:val="18"/>
                <w:szCs w:val="18"/>
              </w:rPr>
              <w:t>Activités</w:t>
            </w:r>
          </w:p>
        </w:tc>
        <w:tc>
          <w:tcPr>
            <w:cnfStyle w:val="000001000000" w:firstRow="0" w:lastRow="0" w:firstColumn="0" w:lastColumn="0" w:oddVBand="0" w:evenVBand="1" w:oddHBand="0" w:evenHBand="0" w:firstRowFirstColumn="0" w:firstRowLastColumn="0" w:lastRowFirstColumn="0" w:lastRowLastColumn="0"/>
            <w:tcW w:w="1560" w:type="dxa"/>
          </w:tcPr>
          <w:p w14:paraId="32126727" w14:textId="77777777" w:rsidR="006F2E49" w:rsidRPr="00F5503E" w:rsidRDefault="00BB1DF7">
            <w:pPr>
              <w:pStyle w:val="Compact"/>
              <w:rPr>
                <w:sz w:val="18"/>
                <w:szCs w:val="18"/>
              </w:rPr>
            </w:pPr>
            <w:r w:rsidRPr="00F5503E">
              <w:rPr>
                <w:sz w:val="18"/>
                <w:szCs w:val="18"/>
              </w:rPr>
              <w:t>Urbanisation existante</w:t>
            </w:r>
          </w:p>
        </w:tc>
        <w:tc>
          <w:tcPr>
            <w:cnfStyle w:val="000010000000" w:firstRow="0" w:lastRow="0" w:firstColumn="0" w:lastColumn="0" w:oddVBand="1" w:evenVBand="0" w:oddHBand="0" w:evenHBand="0" w:firstRowFirstColumn="0" w:firstRowLastColumn="0" w:lastRowFirstColumn="0" w:lastRowLastColumn="0"/>
            <w:tcW w:w="2551" w:type="dxa"/>
          </w:tcPr>
          <w:p w14:paraId="070C1DE9" w14:textId="77777777" w:rsidR="006F2E49" w:rsidRPr="00F5503E" w:rsidRDefault="00BB1DF7">
            <w:pPr>
              <w:pStyle w:val="Compact"/>
              <w:rPr>
                <w:sz w:val="18"/>
                <w:szCs w:val="18"/>
              </w:rPr>
            </w:pPr>
            <w:r w:rsidRPr="00F5503E">
              <w:rPr>
                <w:sz w:val="18"/>
                <w:szCs w:val="18"/>
              </w:rPr>
              <w:t>Activités (industrielles, etc.)</w:t>
            </w:r>
          </w:p>
        </w:tc>
        <w:tc>
          <w:tcPr>
            <w:cnfStyle w:val="000001000000" w:firstRow="0" w:lastRow="0" w:firstColumn="0" w:lastColumn="0" w:oddVBand="0" w:evenVBand="1" w:oddHBand="0" w:evenHBand="0" w:firstRowFirstColumn="0" w:firstRowLastColumn="0" w:lastRowFirstColumn="0" w:lastRowLastColumn="0"/>
            <w:tcW w:w="1318" w:type="dxa"/>
          </w:tcPr>
          <w:p w14:paraId="76E425D8" w14:textId="77777777" w:rsidR="006F2E49" w:rsidRPr="00F5503E" w:rsidRDefault="00BB1DF7">
            <w:pPr>
              <w:pStyle w:val="Compact"/>
              <w:rPr>
                <w:sz w:val="18"/>
                <w:szCs w:val="18"/>
              </w:rPr>
            </w:pPr>
            <w:r w:rsidRPr="00F5503E">
              <w:rPr>
                <w:sz w:val="18"/>
                <w:szCs w:val="18"/>
              </w:rPr>
              <w:t>Nombre d’emplois</w:t>
            </w:r>
          </w:p>
        </w:tc>
      </w:tr>
      <w:tr w:rsidR="00F5503E" w:rsidRPr="009D678C" w14:paraId="6C3A0482" w14:textId="77777777" w:rsidTr="00F5503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184D1F26" w14:textId="77777777" w:rsidR="006F2E49" w:rsidRPr="00F5503E" w:rsidRDefault="00BB1DF7">
            <w:pPr>
              <w:pStyle w:val="Compact"/>
              <w:rPr>
                <w:sz w:val="18"/>
                <w:szCs w:val="18"/>
              </w:rPr>
            </w:pPr>
            <w:r w:rsidRPr="00F5503E">
              <w:rPr>
                <w:sz w:val="18"/>
                <w:szCs w:val="18"/>
              </w:rPr>
              <w:t>010300</w:t>
            </w:r>
          </w:p>
        </w:tc>
        <w:tc>
          <w:tcPr>
            <w:cnfStyle w:val="000001000000" w:firstRow="0" w:lastRow="0" w:firstColumn="0" w:lastColumn="0" w:oddVBand="0" w:evenVBand="1" w:oddHBand="0" w:evenHBand="0" w:firstRowFirstColumn="0" w:firstRowLastColumn="0" w:lastRowFirstColumn="0" w:lastRowLastColumn="0"/>
            <w:tcW w:w="1559" w:type="dxa"/>
          </w:tcPr>
          <w:p w14:paraId="61B0C3A1" w14:textId="77777777" w:rsidR="006F2E49" w:rsidRPr="00F5503E" w:rsidRDefault="00BB1DF7">
            <w:pPr>
              <w:pStyle w:val="Compact"/>
              <w:rPr>
                <w:sz w:val="18"/>
                <w:szCs w:val="18"/>
              </w:rPr>
            </w:pPr>
            <w:r w:rsidRPr="00F5503E">
              <w:rPr>
                <w:sz w:val="18"/>
                <w:szCs w:val="18"/>
              </w:rPr>
              <w:t>/urbaExistante/origineRisque</w:t>
            </w:r>
          </w:p>
        </w:tc>
        <w:tc>
          <w:tcPr>
            <w:cnfStyle w:val="000010000000" w:firstRow="0" w:lastRow="0" w:firstColumn="0" w:lastColumn="0" w:oddVBand="1" w:evenVBand="0" w:oddHBand="0" w:evenHBand="0" w:firstRowFirstColumn="0" w:firstRowLastColumn="0" w:lastRowFirstColumn="0" w:lastRowLastColumn="0"/>
            <w:tcW w:w="1417" w:type="dxa"/>
          </w:tcPr>
          <w:p w14:paraId="554DD4A0" w14:textId="77777777" w:rsidR="006F2E49" w:rsidRPr="00F5503E" w:rsidRDefault="00BB1DF7">
            <w:pPr>
              <w:pStyle w:val="Compact"/>
              <w:rPr>
                <w:sz w:val="18"/>
                <w:szCs w:val="18"/>
              </w:rPr>
            </w:pPr>
            <w:r w:rsidRPr="00F5503E">
              <w:rPr>
                <w:sz w:val="18"/>
                <w:szCs w:val="18"/>
              </w:rPr>
              <w:t>Etablissements à l’origine du risque</w:t>
            </w:r>
          </w:p>
        </w:tc>
        <w:tc>
          <w:tcPr>
            <w:cnfStyle w:val="000001000000" w:firstRow="0" w:lastRow="0" w:firstColumn="0" w:lastColumn="0" w:oddVBand="0" w:evenVBand="1" w:oddHBand="0" w:evenHBand="0" w:firstRowFirstColumn="0" w:firstRowLastColumn="0" w:lastRowFirstColumn="0" w:lastRowLastColumn="0"/>
            <w:tcW w:w="1560" w:type="dxa"/>
          </w:tcPr>
          <w:p w14:paraId="25E2CF80" w14:textId="77777777" w:rsidR="006F2E49" w:rsidRPr="00F5503E" w:rsidRDefault="00BB1DF7">
            <w:pPr>
              <w:pStyle w:val="Compact"/>
              <w:rPr>
                <w:sz w:val="18"/>
                <w:szCs w:val="18"/>
              </w:rPr>
            </w:pPr>
            <w:r w:rsidRPr="00F5503E">
              <w:rPr>
                <w:sz w:val="18"/>
                <w:szCs w:val="18"/>
              </w:rPr>
              <w:t>Urbanisation existante</w:t>
            </w:r>
          </w:p>
        </w:tc>
        <w:tc>
          <w:tcPr>
            <w:cnfStyle w:val="000010000000" w:firstRow="0" w:lastRow="0" w:firstColumn="0" w:lastColumn="0" w:oddVBand="1" w:evenVBand="0" w:oddHBand="0" w:evenHBand="0" w:firstRowFirstColumn="0" w:firstRowLastColumn="0" w:lastRowFirstColumn="0" w:lastRowLastColumn="0"/>
            <w:tcW w:w="2551" w:type="dxa"/>
          </w:tcPr>
          <w:p w14:paraId="093F1F05" w14:textId="77777777" w:rsidR="006F2E49" w:rsidRPr="00F5503E" w:rsidRDefault="00BB1DF7">
            <w:pPr>
              <w:pStyle w:val="Compact"/>
              <w:rPr>
                <w:sz w:val="18"/>
                <w:szCs w:val="18"/>
              </w:rPr>
            </w:pPr>
            <w:r w:rsidRPr="00F5503E">
              <w:rPr>
                <w:sz w:val="18"/>
                <w:szCs w:val="18"/>
              </w:rPr>
              <w:t>Etablissements à l’origine du risque</w:t>
            </w:r>
          </w:p>
        </w:tc>
        <w:tc>
          <w:tcPr>
            <w:cnfStyle w:val="000001000000" w:firstRow="0" w:lastRow="0" w:firstColumn="0" w:lastColumn="0" w:oddVBand="0" w:evenVBand="1" w:oddHBand="0" w:evenHBand="0" w:firstRowFirstColumn="0" w:firstRowLastColumn="0" w:lastRowFirstColumn="0" w:lastRowLastColumn="0"/>
            <w:tcW w:w="1318" w:type="dxa"/>
          </w:tcPr>
          <w:p w14:paraId="5595BB29" w14:textId="77777777" w:rsidR="006F2E49" w:rsidRPr="00F5503E" w:rsidRDefault="006F2E49">
            <w:pPr>
              <w:pStyle w:val="Compact"/>
              <w:rPr>
                <w:sz w:val="18"/>
                <w:szCs w:val="18"/>
              </w:rPr>
            </w:pPr>
          </w:p>
        </w:tc>
      </w:tr>
      <w:tr w:rsidR="00F5503E" w:rsidRPr="00F5503E" w14:paraId="48779057" w14:textId="77777777" w:rsidTr="00F550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08CBEFA8" w14:textId="77777777" w:rsidR="006F2E49" w:rsidRPr="00F5503E" w:rsidRDefault="00BB1DF7">
            <w:pPr>
              <w:pStyle w:val="Compact"/>
              <w:rPr>
                <w:sz w:val="18"/>
                <w:szCs w:val="18"/>
              </w:rPr>
            </w:pPr>
            <w:r w:rsidRPr="00F5503E">
              <w:rPr>
                <w:sz w:val="18"/>
                <w:szCs w:val="18"/>
              </w:rPr>
              <w:t>010400</w:t>
            </w:r>
          </w:p>
        </w:tc>
        <w:tc>
          <w:tcPr>
            <w:cnfStyle w:val="000001000000" w:firstRow="0" w:lastRow="0" w:firstColumn="0" w:lastColumn="0" w:oddVBand="0" w:evenVBand="1" w:oddHBand="0" w:evenHBand="0" w:firstRowFirstColumn="0" w:firstRowLastColumn="0" w:lastRowFirstColumn="0" w:lastRowLastColumn="0"/>
            <w:tcW w:w="1559" w:type="dxa"/>
          </w:tcPr>
          <w:p w14:paraId="12B5C066" w14:textId="77777777" w:rsidR="006F2E49" w:rsidRPr="00F5503E" w:rsidRDefault="00BB1DF7">
            <w:pPr>
              <w:pStyle w:val="Compact"/>
              <w:rPr>
                <w:sz w:val="18"/>
                <w:szCs w:val="18"/>
              </w:rPr>
            </w:pPr>
            <w:r w:rsidRPr="00F5503E">
              <w:rPr>
                <w:sz w:val="18"/>
                <w:szCs w:val="18"/>
              </w:rPr>
              <w:t>/urbaExistante/espaceNonUrba</w:t>
            </w:r>
          </w:p>
        </w:tc>
        <w:tc>
          <w:tcPr>
            <w:cnfStyle w:val="000010000000" w:firstRow="0" w:lastRow="0" w:firstColumn="0" w:lastColumn="0" w:oddVBand="1" w:evenVBand="0" w:oddHBand="0" w:evenHBand="0" w:firstRowFirstColumn="0" w:firstRowLastColumn="0" w:lastRowFirstColumn="0" w:lastRowLastColumn="0"/>
            <w:tcW w:w="1417" w:type="dxa"/>
          </w:tcPr>
          <w:p w14:paraId="61A2BDA7" w14:textId="77777777" w:rsidR="006F2E49" w:rsidRPr="00F5503E" w:rsidRDefault="00BB1DF7">
            <w:pPr>
              <w:pStyle w:val="Compact"/>
              <w:rPr>
                <w:sz w:val="18"/>
                <w:szCs w:val="18"/>
              </w:rPr>
            </w:pPr>
            <w:r w:rsidRPr="00F5503E">
              <w:rPr>
                <w:sz w:val="18"/>
                <w:szCs w:val="18"/>
              </w:rPr>
              <w:t>Espaces non urbanisés</w:t>
            </w:r>
          </w:p>
        </w:tc>
        <w:tc>
          <w:tcPr>
            <w:cnfStyle w:val="000001000000" w:firstRow="0" w:lastRow="0" w:firstColumn="0" w:lastColumn="0" w:oddVBand="0" w:evenVBand="1" w:oddHBand="0" w:evenHBand="0" w:firstRowFirstColumn="0" w:firstRowLastColumn="0" w:lastRowFirstColumn="0" w:lastRowLastColumn="0"/>
            <w:tcW w:w="1560" w:type="dxa"/>
          </w:tcPr>
          <w:p w14:paraId="3B529D24" w14:textId="77777777" w:rsidR="006F2E49" w:rsidRPr="00F5503E" w:rsidRDefault="00BB1DF7">
            <w:pPr>
              <w:pStyle w:val="Compact"/>
              <w:rPr>
                <w:sz w:val="18"/>
                <w:szCs w:val="18"/>
              </w:rPr>
            </w:pPr>
            <w:r w:rsidRPr="00F5503E">
              <w:rPr>
                <w:sz w:val="18"/>
                <w:szCs w:val="18"/>
              </w:rPr>
              <w:t>Urbanisation existante</w:t>
            </w:r>
          </w:p>
        </w:tc>
        <w:tc>
          <w:tcPr>
            <w:cnfStyle w:val="000010000000" w:firstRow="0" w:lastRow="0" w:firstColumn="0" w:lastColumn="0" w:oddVBand="1" w:evenVBand="0" w:oddHBand="0" w:evenHBand="0" w:firstRowFirstColumn="0" w:firstRowLastColumn="0" w:lastRowFirstColumn="0" w:lastRowLastColumn="0"/>
            <w:tcW w:w="2551" w:type="dxa"/>
          </w:tcPr>
          <w:p w14:paraId="6B633003" w14:textId="77777777" w:rsidR="006F2E49" w:rsidRPr="00F5503E" w:rsidRDefault="00BB1DF7">
            <w:pPr>
              <w:pStyle w:val="Compact"/>
              <w:rPr>
                <w:sz w:val="18"/>
                <w:szCs w:val="18"/>
              </w:rPr>
            </w:pPr>
            <w:r w:rsidRPr="00F5503E">
              <w:rPr>
                <w:sz w:val="18"/>
                <w:szCs w:val="18"/>
              </w:rPr>
              <w:t>Espaces non urbanisés</w:t>
            </w:r>
          </w:p>
        </w:tc>
        <w:tc>
          <w:tcPr>
            <w:cnfStyle w:val="000001000000" w:firstRow="0" w:lastRow="0" w:firstColumn="0" w:lastColumn="0" w:oddVBand="0" w:evenVBand="1" w:oddHBand="0" w:evenHBand="0" w:firstRowFirstColumn="0" w:firstRowLastColumn="0" w:lastRowFirstColumn="0" w:lastRowLastColumn="0"/>
            <w:tcW w:w="1318" w:type="dxa"/>
          </w:tcPr>
          <w:p w14:paraId="5735DD4C" w14:textId="77777777" w:rsidR="006F2E49" w:rsidRPr="00F5503E" w:rsidRDefault="006F2E49">
            <w:pPr>
              <w:pStyle w:val="Compact"/>
              <w:rPr>
                <w:sz w:val="18"/>
                <w:szCs w:val="18"/>
              </w:rPr>
            </w:pPr>
          </w:p>
        </w:tc>
      </w:tr>
      <w:tr w:rsidR="00F5503E" w:rsidRPr="00F5503E" w14:paraId="06D0DBB1" w14:textId="77777777" w:rsidTr="00F5503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2DE92A61" w14:textId="77777777" w:rsidR="006F2E49" w:rsidRPr="00F5503E" w:rsidRDefault="00BB1DF7">
            <w:pPr>
              <w:pStyle w:val="Compact"/>
              <w:rPr>
                <w:sz w:val="18"/>
                <w:szCs w:val="18"/>
              </w:rPr>
            </w:pPr>
            <w:r w:rsidRPr="00F5503E">
              <w:rPr>
                <w:sz w:val="18"/>
                <w:szCs w:val="18"/>
              </w:rPr>
              <w:t>010500</w:t>
            </w:r>
          </w:p>
        </w:tc>
        <w:tc>
          <w:tcPr>
            <w:cnfStyle w:val="000001000000" w:firstRow="0" w:lastRow="0" w:firstColumn="0" w:lastColumn="0" w:oddVBand="0" w:evenVBand="1" w:oddHBand="0" w:evenHBand="0" w:firstRowFirstColumn="0" w:firstRowLastColumn="0" w:lastRowFirstColumn="0" w:lastRowLastColumn="0"/>
            <w:tcW w:w="1559" w:type="dxa"/>
          </w:tcPr>
          <w:p w14:paraId="650B9DBB" w14:textId="77777777" w:rsidR="006F2E49" w:rsidRPr="00F5503E" w:rsidRDefault="00BB1DF7">
            <w:pPr>
              <w:pStyle w:val="Compact"/>
              <w:rPr>
                <w:sz w:val="18"/>
                <w:szCs w:val="18"/>
              </w:rPr>
            </w:pPr>
            <w:r w:rsidRPr="00F5503E">
              <w:rPr>
                <w:sz w:val="18"/>
                <w:szCs w:val="18"/>
              </w:rPr>
              <w:t>/urbaExistante/agricole</w:t>
            </w:r>
          </w:p>
        </w:tc>
        <w:tc>
          <w:tcPr>
            <w:cnfStyle w:val="000010000000" w:firstRow="0" w:lastRow="0" w:firstColumn="0" w:lastColumn="0" w:oddVBand="1" w:evenVBand="0" w:oddHBand="0" w:evenHBand="0" w:firstRowFirstColumn="0" w:firstRowLastColumn="0" w:lastRowFirstColumn="0" w:lastRowLastColumn="0"/>
            <w:tcW w:w="1417" w:type="dxa"/>
          </w:tcPr>
          <w:p w14:paraId="09AF0E9D" w14:textId="77777777" w:rsidR="006F2E49" w:rsidRPr="00F5503E" w:rsidRDefault="00BB1DF7">
            <w:pPr>
              <w:pStyle w:val="Compact"/>
              <w:rPr>
                <w:sz w:val="18"/>
                <w:szCs w:val="18"/>
              </w:rPr>
            </w:pPr>
            <w:r w:rsidRPr="00F5503E">
              <w:rPr>
                <w:sz w:val="18"/>
                <w:szCs w:val="18"/>
              </w:rPr>
              <w:t>Espaces agricoles</w:t>
            </w:r>
          </w:p>
        </w:tc>
        <w:tc>
          <w:tcPr>
            <w:cnfStyle w:val="000001000000" w:firstRow="0" w:lastRow="0" w:firstColumn="0" w:lastColumn="0" w:oddVBand="0" w:evenVBand="1" w:oddHBand="0" w:evenHBand="0" w:firstRowFirstColumn="0" w:firstRowLastColumn="0" w:lastRowFirstColumn="0" w:lastRowLastColumn="0"/>
            <w:tcW w:w="1560" w:type="dxa"/>
          </w:tcPr>
          <w:p w14:paraId="1BD0644B" w14:textId="77777777" w:rsidR="006F2E49" w:rsidRPr="00F5503E" w:rsidRDefault="00BB1DF7">
            <w:pPr>
              <w:pStyle w:val="Compact"/>
              <w:rPr>
                <w:sz w:val="18"/>
                <w:szCs w:val="18"/>
              </w:rPr>
            </w:pPr>
            <w:r w:rsidRPr="00F5503E">
              <w:rPr>
                <w:sz w:val="18"/>
                <w:szCs w:val="18"/>
              </w:rPr>
              <w:t>Urbanisation existante</w:t>
            </w:r>
          </w:p>
        </w:tc>
        <w:tc>
          <w:tcPr>
            <w:cnfStyle w:val="000010000000" w:firstRow="0" w:lastRow="0" w:firstColumn="0" w:lastColumn="0" w:oddVBand="1" w:evenVBand="0" w:oddHBand="0" w:evenHBand="0" w:firstRowFirstColumn="0" w:firstRowLastColumn="0" w:lastRowFirstColumn="0" w:lastRowLastColumn="0"/>
            <w:tcW w:w="2551" w:type="dxa"/>
          </w:tcPr>
          <w:p w14:paraId="24A4611F" w14:textId="77777777" w:rsidR="006F2E49" w:rsidRPr="00F5503E" w:rsidRDefault="00BB1DF7">
            <w:pPr>
              <w:pStyle w:val="Compact"/>
              <w:rPr>
                <w:sz w:val="18"/>
                <w:szCs w:val="18"/>
              </w:rPr>
            </w:pPr>
            <w:r w:rsidRPr="00F5503E">
              <w:rPr>
                <w:sz w:val="18"/>
                <w:szCs w:val="18"/>
              </w:rPr>
              <w:t>Espaces agricoles</w:t>
            </w:r>
          </w:p>
        </w:tc>
        <w:tc>
          <w:tcPr>
            <w:cnfStyle w:val="000001000000" w:firstRow="0" w:lastRow="0" w:firstColumn="0" w:lastColumn="0" w:oddVBand="0" w:evenVBand="1" w:oddHBand="0" w:evenHBand="0" w:firstRowFirstColumn="0" w:firstRowLastColumn="0" w:lastRowFirstColumn="0" w:lastRowLastColumn="0"/>
            <w:tcW w:w="1318" w:type="dxa"/>
          </w:tcPr>
          <w:p w14:paraId="512EADDD" w14:textId="77777777" w:rsidR="006F2E49" w:rsidRPr="00F5503E" w:rsidRDefault="006F2E49">
            <w:pPr>
              <w:pStyle w:val="Compact"/>
              <w:rPr>
                <w:sz w:val="18"/>
                <w:szCs w:val="18"/>
              </w:rPr>
            </w:pPr>
          </w:p>
        </w:tc>
      </w:tr>
      <w:tr w:rsidR="00F5503E" w:rsidRPr="009D678C" w14:paraId="613C7330" w14:textId="77777777" w:rsidTr="00F550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1588D811" w14:textId="77777777" w:rsidR="006F2E49" w:rsidRPr="00F5503E" w:rsidRDefault="00BB1DF7">
            <w:pPr>
              <w:pStyle w:val="Compact"/>
              <w:rPr>
                <w:sz w:val="18"/>
                <w:szCs w:val="18"/>
              </w:rPr>
            </w:pPr>
            <w:r w:rsidRPr="00F5503E">
              <w:rPr>
                <w:sz w:val="18"/>
                <w:szCs w:val="18"/>
              </w:rPr>
              <w:lastRenderedPageBreak/>
              <w:t>020000</w:t>
            </w:r>
          </w:p>
        </w:tc>
        <w:tc>
          <w:tcPr>
            <w:cnfStyle w:val="000001000000" w:firstRow="0" w:lastRow="0" w:firstColumn="0" w:lastColumn="0" w:oddVBand="0" w:evenVBand="1" w:oddHBand="0" w:evenHBand="0" w:firstRowFirstColumn="0" w:firstRowLastColumn="0" w:lastRowFirstColumn="0" w:lastRowLastColumn="0"/>
            <w:tcW w:w="1559" w:type="dxa"/>
          </w:tcPr>
          <w:p w14:paraId="3DD5B195" w14:textId="77777777" w:rsidR="006F2E49" w:rsidRPr="00F5503E" w:rsidRDefault="00BB1DF7">
            <w:pPr>
              <w:pStyle w:val="Compact"/>
              <w:rPr>
                <w:sz w:val="18"/>
                <w:szCs w:val="18"/>
              </w:rPr>
            </w:pPr>
            <w:r w:rsidRPr="00F5503E">
              <w:rPr>
                <w:sz w:val="18"/>
                <w:szCs w:val="18"/>
              </w:rPr>
              <w:t>/erp</w:t>
            </w:r>
          </w:p>
        </w:tc>
        <w:tc>
          <w:tcPr>
            <w:cnfStyle w:val="000010000000" w:firstRow="0" w:lastRow="0" w:firstColumn="0" w:lastColumn="0" w:oddVBand="1" w:evenVBand="0" w:oddHBand="0" w:evenHBand="0" w:firstRowFirstColumn="0" w:firstRowLastColumn="0" w:lastRowFirstColumn="0" w:lastRowLastColumn="0"/>
            <w:tcW w:w="1417" w:type="dxa"/>
          </w:tcPr>
          <w:p w14:paraId="4A0A7DD1" w14:textId="77777777" w:rsidR="006F2E49" w:rsidRPr="00F5503E" w:rsidRDefault="00BB1DF7">
            <w:pPr>
              <w:pStyle w:val="Compact"/>
              <w:rPr>
                <w:sz w:val="18"/>
                <w:szCs w:val="18"/>
              </w:rPr>
            </w:pPr>
            <w:r w:rsidRPr="00F5503E">
              <w:rPr>
                <w:sz w:val="18"/>
                <w:szCs w:val="18"/>
              </w:rPr>
              <w:t>Etablissements recevant du public (ERP)</w:t>
            </w:r>
          </w:p>
        </w:tc>
        <w:tc>
          <w:tcPr>
            <w:cnfStyle w:val="000001000000" w:firstRow="0" w:lastRow="0" w:firstColumn="0" w:lastColumn="0" w:oddVBand="0" w:evenVBand="1" w:oddHBand="0" w:evenHBand="0" w:firstRowFirstColumn="0" w:firstRowLastColumn="0" w:lastRowFirstColumn="0" w:lastRowLastColumn="0"/>
            <w:tcW w:w="1560" w:type="dxa"/>
          </w:tcPr>
          <w:p w14:paraId="0F8988DB" w14:textId="77777777" w:rsidR="006F2E49" w:rsidRPr="00F5503E" w:rsidRDefault="00BB1DF7">
            <w:pPr>
              <w:pStyle w:val="Compact"/>
              <w:rPr>
                <w:sz w:val="18"/>
                <w:szCs w:val="18"/>
              </w:rPr>
            </w:pPr>
            <w:r w:rsidRPr="00F5503E">
              <w:rPr>
                <w:sz w:val="18"/>
                <w:szCs w:val="18"/>
              </w:rPr>
              <w:t>-</w:t>
            </w:r>
          </w:p>
        </w:tc>
        <w:tc>
          <w:tcPr>
            <w:cnfStyle w:val="000010000000" w:firstRow="0" w:lastRow="0" w:firstColumn="0" w:lastColumn="0" w:oddVBand="1" w:evenVBand="0" w:oddHBand="0" w:evenHBand="0" w:firstRowFirstColumn="0" w:firstRowLastColumn="0" w:lastRowFirstColumn="0" w:lastRowLastColumn="0"/>
            <w:tcW w:w="2551" w:type="dxa"/>
          </w:tcPr>
          <w:p w14:paraId="2A53E970" w14:textId="77777777" w:rsidR="006F2E49" w:rsidRPr="00F5503E" w:rsidRDefault="00BB1DF7">
            <w:pPr>
              <w:pStyle w:val="Compact"/>
              <w:rPr>
                <w:sz w:val="18"/>
                <w:szCs w:val="18"/>
              </w:rPr>
            </w:pPr>
            <w:r w:rsidRPr="00F5503E">
              <w:rPr>
                <w:sz w:val="18"/>
                <w:szCs w:val="18"/>
              </w:rPr>
              <w:t>Établissements recevant du public, à caractère public ou privé, dédiés le plus souvent à un usage permanent. Les sous-catégories qui suivent permettent d’en préciser le type. Elles peuvent aussi être affinées à l’aide de la nomenclature COVADIS.</w:t>
            </w:r>
          </w:p>
        </w:tc>
        <w:tc>
          <w:tcPr>
            <w:cnfStyle w:val="000001000000" w:firstRow="0" w:lastRow="0" w:firstColumn="0" w:lastColumn="0" w:oddVBand="0" w:evenVBand="1" w:oddHBand="0" w:evenHBand="0" w:firstRowFirstColumn="0" w:firstRowLastColumn="0" w:lastRowFirstColumn="0" w:lastRowLastColumn="0"/>
            <w:tcW w:w="1318" w:type="dxa"/>
          </w:tcPr>
          <w:p w14:paraId="702F4A25" w14:textId="77777777" w:rsidR="006F2E49" w:rsidRPr="00F5503E" w:rsidRDefault="00BB1DF7">
            <w:pPr>
              <w:pStyle w:val="Compact"/>
              <w:rPr>
                <w:sz w:val="18"/>
                <w:szCs w:val="18"/>
              </w:rPr>
            </w:pPr>
            <w:r w:rsidRPr="00F5503E">
              <w:rPr>
                <w:sz w:val="18"/>
                <w:szCs w:val="18"/>
              </w:rPr>
              <w:t xml:space="preserve">Classification des ERP selon leur capacité d’accueil. Cf. </w:t>
            </w:r>
            <w:hyperlink r:id="rId290" w:anchor=":~:text=Version%20en%20vigueur%20depuis%20le%2001%20juillet%202021,-Cr%C3%A9%C3%A9%20par%20D%C3%A9cret&amp;text=L%27effectif%20du%20public%20est,l%27ensemble%20de%20ces%20indications.">
              <w:r w:rsidRPr="00F5503E">
                <w:rPr>
                  <w:rStyle w:val="Lienhypertexte"/>
                  <w:sz w:val="18"/>
                  <w:szCs w:val="18"/>
                </w:rPr>
                <w:t>Art. R. 143-19 du code de la construction et de l’habitat (CCH)</w:t>
              </w:r>
            </w:hyperlink>
          </w:p>
        </w:tc>
      </w:tr>
      <w:tr w:rsidR="00F5503E" w:rsidRPr="009D678C" w14:paraId="4364A730" w14:textId="77777777" w:rsidTr="00F5503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671BDB1E" w14:textId="77777777" w:rsidR="006F2E49" w:rsidRPr="00F5503E" w:rsidRDefault="00BB1DF7">
            <w:pPr>
              <w:pStyle w:val="Compact"/>
              <w:rPr>
                <w:sz w:val="18"/>
                <w:szCs w:val="18"/>
              </w:rPr>
            </w:pPr>
            <w:r w:rsidRPr="00F5503E">
              <w:rPr>
                <w:sz w:val="18"/>
                <w:szCs w:val="18"/>
              </w:rPr>
              <w:t>020100</w:t>
            </w:r>
          </w:p>
        </w:tc>
        <w:tc>
          <w:tcPr>
            <w:cnfStyle w:val="000001000000" w:firstRow="0" w:lastRow="0" w:firstColumn="0" w:lastColumn="0" w:oddVBand="0" w:evenVBand="1" w:oddHBand="0" w:evenHBand="0" w:firstRowFirstColumn="0" w:firstRowLastColumn="0" w:lastRowFirstColumn="0" w:lastRowLastColumn="0"/>
            <w:tcW w:w="1559" w:type="dxa"/>
          </w:tcPr>
          <w:p w14:paraId="32B1F035" w14:textId="77777777" w:rsidR="006F2E49" w:rsidRPr="00F5503E" w:rsidRDefault="00BB1DF7">
            <w:pPr>
              <w:pStyle w:val="Compact"/>
              <w:rPr>
                <w:sz w:val="18"/>
                <w:szCs w:val="18"/>
              </w:rPr>
            </w:pPr>
            <w:r w:rsidRPr="00F5503E">
              <w:rPr>
                <w:sz w:val="18"/>
                <w:szCs w:val="18"/>
              </w:rPr>
              <w:t>/erp/secours</w:t>
            </w:r>
          </w:p>
        </w:tc>
        <w:tc>
          <w:tcPr>
            <w:cnfStyle w:val="000010000000" w:firstRow="0" w:lastRow="0" w:firstColumn="0" w:lastColumn="0" w:oddVBand="1" w:evenVBand="0" w:oddHBand="0" w:evenHBand="0" w:firstRowFirstColumn="0" w:firstRowLastColumn="0" w:lastRowFirstColumn="0" w:lastRowLastColumn="0"/>
            <w:tcW w:w="1417" w:type="dxa"/>
          </w:tcPr>
          <w:p w14:paraId="6F58E0B7" w14:textId="77777777" w:rsidR="006F2E49" w:rsidRPr="00F5503E" w:rsidRDefault="00BB1DF7">
            <w:pPr>
              <w:pStyle w:val="Compact"/>
              <w:rPr>
                <w:sz w:val="18"/>
                <w:szCs w:val="18"/>
              </w:rPr>
            </w:pPr>
            <w:r w:rsidRPr="00F5503E">
              <w:rPr>
                <w:sz w:val="18"/>
                <w:szCs w:val="18"/>
              </w:rPr>
              <w:t>Services de secours</w:t>
            </w:r>
          </w:p>
        </w:tc>
        <w:tc>
          <w:tcPr>
            <w:cnfStyle w:val="000001000000" w:firstRow="0" w:lastRow="0" w:firstColumn="0" w:lastColumn="0" w:oddVBand="0" w:evenVBand="1" w:oddHBand="0" w:evenHBand="0" w:firstRowFirstColumn="0" w:firstRowLastColumn="0" w:lastRowFirstColumn="0" w:lastRowLastColumn="0"/>
            <w:tcW w:w="1560" w:type="dxa"/>
          </w:tcPr>
          <w:p w14:paraId="3FB1C6EA" w14:textId="77777777" w:rsidR="006F2E49" w:rsidRPr="00F5503E" w:rsidRDefault="00BB1DF7">
            <w:pPr>
              <w:pStyle w:val="Compact"/>
              <w:rPr>
                <w:sz w:val="18"/>
                <w:szCs w:val="18"/>
              </w:rPr>
            </w:pPr>
            <w:r w:rsidRPr="00F5503E">
              <w:rPr>
                <w:sz w:val="18"/>
                <w:szCs w:val="18"/>
              </w:rPr>
              <w:t>Etablissements recevant du public (ERP)</w:t>
            </w:r>
          </w:p>
        </w:tc>
        <w:tc>
          <w:tcPr>
            <w:cnfStyle w:val="000010000000" w:firstRow="0" w:lastRow="0" w:firstColumn="0" w:lastColumn="0" w:oddVBand="1" w:evenVBand="0" w:oddHBand="0" w:evenHBand="0" w:firstRowFirstColumn="0" w:firstRowLastColumn="0" w:lastRowFirstColumn="0" w:lastRowLastColumn="0"/>
            <w:tcW w:w="2551" w:type="dxa"/>
          </w:tcPr>
          <w:p w14:paraId="2228D15B" w14:textId="77777777" w:rsidR="006F2E49" w:rsidRPr="00F5503E" w:rsidRDefault="00BB1DF7">
            <w:pPr>
              <w:pStyle w:val="Compact"/>
              <w:rPr>
                <w:sz w:val="18"/>
                <w:szCs w:val="18"/>
              </w:rPr>
            </w:pPr>
            <w:r w:rsidRPr="00F5503E">
              <w:rPr>
                <w:sz w:val="18"/>
                <w:szCs w:val="18"/>
              </w:rPr>
              <w:t>Caserne de pompiers, bâtiment de la sécurité civile, gendarmerie, commissariat de police, etc.</w:t>
            </w:r>
          </w:p>
        </w:tc>
        <w:tc>
          <w:tcPr>
            <w:cnfStyle w:val="000001000000" w:firstRow="0" w:lastRow="0" w:firstColumn="0" w:lastColumn="0" w:oddVBand="0" w:evenVBand="1" w:oddHBand="0" w:evenHBand="0" w:firstRowFirstColumn="0" w:firstRowLastColumn="0" w:lastRowFirstColumn="0" w:lastRowLastColumn="0"/>
            <w:tcW w:w="1318" w:type="dxa"/>
          </w:tcPr>
          <w:p w14:paraId="12F45B71" w14:textId="77777777" w:rsidR="006F2E49" w:rsidRPr="00F5503E" w:rsidRDefault="006F2E49">
            <w:pPr>
              <w:pStyle w:val="Compact"/>
              <w:rPr>
                <w:sz w:val="18"/>
                <w:szCs w:val="18"/>
              </w:rPr>
            </w:pPr>
          </w:p>
        </w:tc>
      </w:tr>
      <w:tr w:rsidR="00F5503E" w:rsidRPr="009D678C" w14:paraId="60082F17" w14:textId="77777777" w:rsidTr="00F550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076EAB91" w14:textId="77777777" w:rsidR="006F2E49" w:rsidRPr="00F5503E" w:rsidRDefault="00BB1DF7">
            <w:pPr>
              <w:pStyle w:val="Compact"/>
              <w:rPr>
                <w:sz w:val="18"/>
                <w:szCs w:val="18"/>
              </w:rPr>
            </w:pPr>
            <w:r w:rsidRPr="00F5503E">
              <w:rPr>
                <w:sz w:val="18"/>
                <w:szCs w:val="18"/>
              </w:rPr>
              <w:t>020200</w:t>
            </w:r>
          </w:p>
        </w:tc>
        <w:tc>
          <w:tcPr>
            <w:cnfStyle w:val="000001000000" w:firstRow="0" w:lastRow="0" w:firstColumn="0" w:lastColumn="0" w:oddVBand="0" w:evenVBand="1" w:oddHBand="0" w:evenHBand="0" w:firstRowFirstColumn="0" w:firstRowLastColumn="0" w:lastRowFirstColumn="0" w:lastRowLastColumn="0"/>
            <w:tcW w:w="1559" w:type="dxa"/>
          </w:tcPr>
          <w:p w14:paraId="3BB885F6" w14:textId="77777777" w:rsidR="006F2E49" w:rsidRPr="00F5503E" w:rsidRDefault="00BB1DF7">
            <w:pPr>
              <w:pStyle w:val="Compact"/>
              <w:rPr>
                <w:sz w:val="18"/>
                <w:szCs w:val="18"/>
              </w:rPr>
            </w:pPr>
            <w:r w:rsidRPr="00F5503E">
              <w:rPr>
                <w:sz w:val="18"/>
                <w:szCs w:val="18"/>
              </w:rPr>
              <w:t>/erp/enseignement</w:t>
            </w:r>
          </w:p>
        </w:tc>
        <w:tc>
          <w:tcPr>
            <w:cnfStyle w:val="000010000000" w:firstRow="0" w:lastRow="0" w:firstColumn="0" w:lastColumn="0" w:oddVBand="1" w:evenVBand="0" w:oddHBand="0" w:evenHBand="0" w:firstRowFirstColumn="0" w:firstRowLastColumn="0" w:lastRowFirstColumn="0" w:lastRowLastColumn="0"/>
            <w:tcW w:w="1417" w:type="dxa"/>
          </w:tcPr>
          <w:p w14:paraId="30F7EF42" w14:textId="77777777" w:rsidR="006F2E49" w:rsidRPr="00F5503E" w:rsidRDefault="00BB1DF7">
            <w:pPr>
              <w:pStyle w:val="Compact"/>
              <w:rPr>
                <w:sz w:val="18"/>
                <w:szCs w:val="18"/>
              </w:rPr>
            </w:pPr>
            <w:r w:rsidRPr="00F5503E">
              <w:rPr>
                <w:sz w:val="18"/>
                <w:szCs w:val="18"/>
              </w:rPr>
              <w:t>Bâtiments d’enseignement</w:t>
            </w:r>
          </w:p>
        </w:tc>
        <w:tc>
          <w:tcPr>
            <w:cnfStyle w:val="000001000000" w:firstRow="0" w:lastRow="0" w:firstColumn="0" w:lastColumn="0" w:oddVBand="0" w:evenVBand="1" w:oddHBand="0" w:evenHBand="0" w:firstRowFirstColumn="0" w:firstRowLastColumn="0" w:lastRowFirstColumn="0" w:lastRowLastColumn="0"/>
            <w:tcW w:w="1560" w:type="dxa"/>
          </w:tcPr>
          <w:p w14:paraId="32A275FE" w14:textId="77777777" w:rsidR="006F2E49" w:rsidRPr="00F5503E" w:rsidRDefault="00BB1DF7">
            <w:pPr>
              <w:pStyle w:val="Compact"/>
              <w:rPr>
                <w:sz w:val="18"/>
                <w:szCs w:val="18"/>
              </w:rPr>
            </w:pPr>
            <w:r w:rsidRPr="00F5503E">
              <w:rPr>
                <w:sz w:val="18"/>
                <w:szCs w:val="18"/>
              </w:rPr>
              <w:t>Etablissements recevant du public (ERP)</w:t>
            </w:r>
          </w:p>
        </w:tc>
        <w:tc>
          <w:tcPr>
            <w:cnfStyle w:val="000010000000" w:firstRow="0" w:lastRow="0" w:firstColumn="0" w:lastColumn="0" w:oddVBand="1" w:evenVBand="0" w:oddHBand="0" w:evenHBand="0" w:firstRowFirstColumn="0" w:firstRowLastColumn="0" w:lastRowFirstColumn="0" w:lastRowLastColumn="0"/>
            <w:tcW w:w="2551" w:type="dxa"/>
          </w:tcPr>
          <w:p w14:paraId="1D9561E6" w14:textId="77777777" w:rsidR="006F2E49" w:rsidRPr="00F5503E" w:rsidRDefault="00BB1DF7">
            <w:pPr>
              <w:pStyle w:val="Compact"/>
              <w:rPr>
                <w:sz w:val="18"/>
                <w:szCs w:val="18"/>
              </w:rPr>
            </w:pPr>
            <w:r w:rsidRPr="00F5503E">
              <w:rPr>
                <w:sz w:val="18"/>
                <w:szCs w:val="18"/>
              </w:rPr>
              <w:t>École, collège, lycée, université, grandes écoles, etc.</w:t>
            </w:r>
          </w:p>
        </w:tc>
        <w:tc>
          <w:tcPr>
            <w:cnfStyle w:val="000001000000" w:firstRow="0" w:lastRow="0" w:firstColumn="0" w:lastColumn="0" w:oddVBand="0" w:evenVBand="1" w:oddHBand="0" w:evenHBand="0" w:firstRowFirstColumn="0" w:firstRowLastColumn="0" w:lastRowFirstColumn="0" w:lastRowLastColumn="0"/>
            <w:tcW w:w="1318" w:type="dxa"/>
          </w:tcPr>
          <w:p w14:paraId="06D9791E" w14:textId="77777777" w:rsidR="006F2E49" w:rsidRPr="00F5503E" w:rsidRDefault="006F2E49">
            <w:pPr>
              <w:pStyle w:val="Compact"/>
              <w:rPr>
                <w:sz w:val="18"/>
                <w:szCs w:val="18"/>
              </w:rPr>
            </w:pPr>
          </w:p>
        </w:tc>
      </w:tr>
      <w:tr w:rsidR="00F5503E" w:rsidRPr="009D678C" w14:paraId="02109B5D" w14:textId="77777777" w:rsidTr="00F5503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3503723A" w14:textId="77777777" w:rsidR="006F2E49" w:rsidRPr="00F5503E" w:rsidRDefault="00BB1DF7">
            <w:pPr>
              <w:pStyle w:val="Compact"/>
              <w:rPr>
                <w:sz w:val="18"/>
                <w:szCs w:val="18"/>
              </w:rPr>
            </w:pPr>
            <w:r w:rsidRPr="00F5503E">
              <w:rPr>
                <w:sz w:val="18"/>
                <w:szCs w:val="18"/>
              </w:rPr>
              <w:t>020300</w:t>
            </w:r>
          </w:p>
        </w:tc>
        <w:tc>
          <w:tcPr>
            <w:cnfStyle w:val="000001000000" w:firstRow="0" w:lastRow="0" w:firstColumn="0" w:lastColumn="0" w:oddVBand="0" w:evenVBand="1" w:oddHBand="0" w:evenHBand="0" w:firstRowFirstColumn="0" w:firstRowLastColumn="0" w:lastRowFirstColumn="0" w:lastRowLastColumn="0"/>
            <w:tcW w:w="1559" w:type="dxa"/>
          </w:tcPr>
          <w:p w14:paraId="6041F1FC" w14:textId="77777777" w:rsidR="006F2E49" w:rsidRPr="00F5503E" w:rsidRDefault="00BB1DF7">
            <w:pPr>
              <w:pStyle w:val="Compact"/>
              <w:rPr>
                <w:sz w:val="18"/>
                <w:szCs w:val="18"/>
              </w:rPr>
            </w:pPr>
            <w:r w:rsidRPr="00F5503E">
              <w:rPr>
                <w:sz w:val="18"/>
                <w:szCs w:val="18"/>
              </w:rPr>
              <w:t>/erp/servicePublic</w:t>
            </w:r>
          </w:p>
        </w:tc>
        <w:tc>
          <w:tcPr>
            <w:cnfStyle w:val="000010000000" w:firstRow="0" w:lastRow="0" w:firstColumn="0" w:lastColumn="0" w:oddVBand="1" w:evenVBand="0" w:oddHBand="0" w:evenHBand="0" w:firstRowFirstColumn="0" w:firstRowLastColumn="0" w:lastRowFirstColumn="0" w:lastRowLastColumn="0"/>
            <w:tcW w:w="1417" w:type="dxa"/>
          </w:tcPr>
          <w:p w14:paraId="5CED455C" w14:textId="77777777" w:rsidR="006F2E49" w:rsidRPr="00F5503E" w:rsidRDefault="00BB1DF7">
            <w:pPr>
              <w:pStyle w:val="Compact"/>
              <w:rPr>
                <w:sz w:val="18"/>
                <w:szCs w:val="18"/>
              </w:rPr>
            </w:pPr>
            <w:r w:rsidRPr="00F5503E">
              <w:rPr>
                <w:sz w:val="18"/>
                <w:szCs w:val="18"/>
              </w:rPr>
              <w:t>Bâtiments de services publics</w:t>
            </w:r>
          </w:p>
        </w:tc>
        <w:tc>
          <w:tcPr>
            <w:cnfStyle w:val="000001000000" w:firstRow="0" w:lastRow="0" w:firstColumn="0" w:lastColumn="0" w:oddVBand="0" w:evenVBand="1" w:oddHBand="0" w:evenHBand="0" w:firstRowFirstColumn="0" w:firstRowLastColumn="0" w:lastRowFirstColumn="0" w:lastRowLastColumn="0"/>
            <w:tcW w:w="1560" w:type="dxa"/>
          </w:tcPr>
          <w:p w14:paraId="158ABB15" w14:textId="77777777" w:rsidR="006F2E49" w:rsidRPr="00F5503E" w:rsidRDefault="00BB1DF7">
            <w:pPr>
              <w:pStyle w:val="Compact"/>
              <w:rPr>
                <w:sz w:val="18"/>
                <w:szCs w:val="18"/>
              </w:rPr>
            </w:pPr>
            <w:r w:rsidRPr="00F5503E">
              <w:rPr>
                <w:sz w:val="18"/>
                <w:szCs w:val="18"/>
              </w:rPr>
              <w:t>Etablissements recevant du public (ERP)</w:t>
            </w:r>
          </w:p>
        </w:tc>
        <w:tc>
          <w:tcPr>
            <w:cnfStyle w:val="000010000000" w:firstRow="0" w:lastRow="0" w:firstColumn="0" w:lastColumn="0" w:oddVBand="1" w:evenVBand="0" w:oddHBand="0" w:evenHBand="0" w:firstRowFirstColumn="0" w:firstRowLastColumn="0" w:lastRowFirstColumn="0" w:lastRowLastColumn="0"/>
            <w:tcW w:w="2551" w:type="dxa"/>
          </w:tcPr>
          <w:p w14:paraId="0637D43F" w14:textId="77777777" w:rsidR="006F2E49" w:rsidRPr="00F5503E" w:rsidRDefault="00BB1DF7">
            <w:pPr>
              <w:pStyle w:val="Compact"/>
              <w:rPr>
                <w:sz w:val="18"/>
                <w:szCs w:val="18"/>
              </w:rPr>
            </w:pPr>
            <w:r w:rsidRPr="00F5503E">
              <w:rPr>
                <w:sz w:val="18"/>
                <w:szCs w:val="18"/>
              </w:rPr>
              <w:t>Mairie, poste, bâtiment administratif des ministères et des collectivités locales, etc.</w:t>
            </w:r>
          </w:p>
        </w:tc>
        <w:tc>
          <w:tcPr>
            <w:cnfStyle w:val="000001000000" w:firstRow="0" w:lastRow="0" w:firstColumn="0" w:lastColumn="0" w:oddVBand="0" w:evenVBand="1" w:oddHBand="0" w:evenHBand="0" w:firstRowFirstColumn="0" w:firstRowLastColumn="0" w:lastRowFirstColumn="0" w:lastRowLastColumn="0"/>
            <w:tcW w:w="1318" w:type="dxa"/>
          </w:tcPr>
          <w:p w14:paraId="26D63088" w14:textId="77777777" w:rsidR="006F2E49" w:rsidRPr="00F5503E" w:rsidRDefault="006F2E49">
            <w:pPr>
              <w:pStyle w:val="Compact"/>
              <w:rPr>
                <w:sz w:val="18"/>
                <w:szCs w:val="18"/>
              </w:rPr>
            </w:pPr>
          </w:p>
        </w:tc>
      </w:tr>
      <w:tr w:rsidR="00F5503E" w:rsidRPr="009D678C" w14:paraId="2DDFCD1A" w14:textId="77777777" w:rsidTr="00F550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5224FCFA" w14:textId="77777777" w:rsidR="006F2E49" w:rsidRPr="00F5503E" w:rsidRDefault="00BB1DF7">
            <w:pPr>
              <w:pStyle w:val="Compact"/>
              <w:rPr>
                <w:sz w:val="18"/>
                <w:szCs w:val="18"/>
              </w:rPr>
            </w:pPr>
            <w:r w:rsidRPr="00F5503E">
              <w:rPr>
                <w:sz w:val="18"/>
                <w:szCs w:val="18"/>
              </w:rPr>
              <w:t>020400</w:t>
            </w:r>
          </w:p>
        </w:tc>
        <w:tc>
          <w:tcPr>
            <w:cnfStyle w:val="000001000000" w:firstRow="0" w:lastRow="0" w:firstColumn="0" w:lastColumn="0" w:oddVBand="0" w:evenVBand="1" w:oddHBand="0" w:evenHBand="0" w:firstRowFirstColumn="0" w:firstRowLastColumn="0" w:lastRowFirstColumn="0" w:lastRowLastColumn="0"/>
            <w:tcW w:w="1559" w:type="dxa"/>
          </w:tcPr>
          <w:p w14:paraId="7009D385" w14:textId="77777777" w:rsidR="006F2E49" w:rsidRPr="00F5503E" w:rsidRDefault="00BB1DF7">
            <w:pPr>
              <w:pStyle w:val="Compact"/>
              <w:rPr>
                <w:sz w:val="18"/>
                <w:szCs w:val="18"/>
              </w:rPr>
            </w:pPr>
            <w:r w:rsidRPr="00F5503E">
              <w:rPr>
                <w:sz w:val="18"/>
                <w:szCs w:val="18"/>
              </w:rPr>
              <w:t>/erp/loisirs</w:t>
            </w:r>
          </w:p>
        </w:tc>
        <w:tc>
          <w:tcPr>
            <w:cnfStyle w:val="000010000000" w:firstRow="0" w:lastRow="0" w:firstColumn="0" w:lastColumn="0" w:oddVBand="1" w:evenVBand="0" w:oddHBand="0" w:evenHBand="0" w:firstRowFirstColumn="0" w:firstRowLastColumn="0" w:lastRowFirstColumn="0" w:lastRowLastColumn="0"/>
            <w:tcW w:w="1417" w:type="dxa"/>
          </w:tcPr>
          <w:p w14:paraId="440477D9" w14:textId="77777777" w:rsidR="006F2E49" w:rsidRPr="00F5503E" w:rsidRDefault="00BB1DF7">
            <w:pPr>
              <w:pStyle w:val="Compact"/>
              <w:rPr>
                <w:sz w:val="18"/>
                <w:szCs w:val="18"/>
              </w:rPr>
            </w:pPr>
            <w:r w:rsidRPr="00F5503E">
              <w:rPr>
                <w:sz w:val="18"/>
                <w:szCs w:val="18"/>
              </w:rPr>
              <w:t>Bâtiments et équipements de loisirs</w:t>
            </w:r>
          </w:p>
        </w:tc>
        <w:tc>
          <w:tcPr>
            <w:cnfStyle w:val="000001000000" w:firstRow="0" w:lastRow="0" w:firstColumn="0" w:lastColumn="0" w:oddVBand="0" w:evenVBand="1" w:oddHBand="0" w:evenHBand="0" w:firstRowFirstColumn="0" w:firstRowLastColumn="0" w:lastRowFirstColumn="0" w:lastRowLastColumn="0"/>
            <w:tcW w:w="1560" w:type="dxa"/>
          </w:tcPr>
          <w:p w14:paraId="7A769446" w14:textId="77777777" w:rsidR="006F2E49" w:rsidRPr="00F5503E" w:rsidRDefault="00BB1DF7">
            <w:pPr>
              <w:pStyle w:val="Compact"/>
              <w:rPr>
                <w:sz w:val="18"/>
                <w:szCs w:val="18"/>
              </w:rPr>
            </w:pPr>
            <w:r w:rsidRPr="00F5503E">
              <w:rPr>
                <w:sz w:val="18"/>
                <w:szCs w:val="18"/>
              </w:rPr>
              <w:t>Etablissements recevant du public (ERP)</w:t>
            </w:r>
          </w:p>
        </w:tc>
        <w:tc>
          <w:tcPr>
            <w:cnfStyle w:val="000010000000" w:firstRow="0" w:lastRow="0" w:firstColumn="0" w:lastColumn="0" w:oddVBand="1" w:evenVBand="0" w:oddHBand="0" w:evenHBand="0" w:firstRowFirstColumn="0" w:firstRowLastColumn="0" w:lastRowFirstColumn="0" w:lastRowLastColumn="0"/>
            <w:tcW w:w="2551" w:type="dxa"/>
          </w:tcPr>
          <w:p w14:paraId="32233678" w14:textId="77777777" w:rsidR="006F2E49" w:rsidRPr="00F5503E" w:rsidRDefault="00BB1DF7">
            <w:pPr>
              <w:pStyle w:val="Compact"/>
              <w:rPr>
                <w:sz w:val="18"/>
                <w:szCs w:val="18"/>
              </w:rPr>
            </w:pPr>
            <w:r w:rsidRPr="00F5503E">
              <w:rPr>
                <w:sz w:val="18"/>
                <w:szCs w:val="18"/>
              </w:rPr>
              <w:t>Stade (lieu de pratiques sportives en extérieur), piscine, gymnase, lieu de concert et de spectacle, bibliothèque, cinéma, etc.</w:t>
            </w:r>
          </w:p>
        </w:tc>
        <w:tc>
          <w:tcPr>
            <w:cnfStyle w:val="000001000000" w:firstRow="0" w:lastRow="0" w:firstColumn="0" w:lastColumn="0" w:oddVBand="0" w:evenVBand="1" w:oddHBand="0" w:evenHBand="0" w:firstRowFirstColumn="0" w:firstRowLastColumn="0" w:lastRowFirstColumn="0" w:lastRowLastColumn="0"/>
            <w:tcW w:w="1318" w:type="dxa"/>
          </w:tcPr>
          <w:p w14:paraId="0BED68F2" w14:textId="77777777" w:rsidR="006F2E49" w:rsidRPr="00F5503E" w:rsidRDefault="006F2E49">
            <w:pPr>
              <w:pStyle w:val="Compact"/>
              <w:rPr>
                <w:sz w:val="18"/>
                <w:szCs w:val="18"/>
              </w:rPr>
            </w:pPr>
          </w:p>
        </w:tc>
      </w:tr>
      <w:tr w:rsidR="00F5503E" w:rsidRPr="009D678C" w14:paraId="078F598A" w14:textId="77777777" w:rsidTr="00F5503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7DCC3954" w14:textId="77777777" w:rsidR="006F2E49" w:rsidRPr="00F5503E" w:rsidRDefault="00BB1DF7">
            <w:pPr>
              <w:pStyle w:val="Compact"/>
              <w:rPr>
                <w:sz w:val="18"/>
                <w:szCs w:val="18"/>
              </w:rPr>
            </w:pPr>
            <w:r w:rsidRPr="00F5503E">
              <w:rPr>
                <w:sz w:val="18"/>
                <w:szCs w:val="18"/>
              </w:rPr>
              <w:t>020500</w:t>
            </w:r>
          </w:p>
        </w:tc>
        <w:tc>
          <w:tcPr>
            <w:cnfStyle w:val="000001000000" w:firstRow="0" w:lastRow="0" w:firstColumn="0" w:lastColumn="0" w:oddVBand="0" w:evenVBand="1" w:oddHBand="0" w:evenHBand="0" w:firstRowFirstColumn="0" w:firstRowLastColumn="0" w:lastRowFirstColumn="0" w:lastRowLastColumn="0"/>
            <w:tcW w:w="1559" w:type="dxa"/>
          </w:tcPr>
          <w:p w14:paraId="1EC05862" w14:textId="77777777" w:rsidR="006F2E49" w:rsidRPr="00F5503E" w:rsidRDefault="00BB1DF7">
            <w:pPr>
              <w:pStyle w:val="Compact"/>
              <w:rPr>
                <w:sz w:val="18"/>
                <w:szCs w:val="18"/>
              </w:rPr>
            </w:pPr>
            <w:r w:rsidRPr="00F5503E">
              <w:rPr>
                <w:sz w:val="18"/>
                <w:szCs w:val="18"/>
              </w:rPr>
              <w:t>/erp/soins</w:t>
            </w:r>
          </w:p>
        </w:tc>
        <w:tc>
          <w:tcPr>
            <w:cnfStyle w:val="000010000000" w:firstRow="0" w:lastRow="0" w:firstColumn="0" w:lastColumn="0" w:oddVBand="1" w:evenVBand="0" w:oddHBand="0" w:evenHBand="0" w:firstRowFirstColumn="0" w:firstRowLastColumn="0" w:lastRowFirstColumn="0" w:lastRowLastColumn="0"/>
            <w:tcW w:w="1417" w:type="dxa"/>
          </w:tcPr>
          <w:p w14:paraId="540B6DA9" w14:textId="77777777" w:rsidR="006F2E49" w:rsidRPr="00F5503E" w:rsidRDefault="00BB1DF7">
            <w:pPr>
              <w:pStyle w:val="Compact"/>
              <w:rPr>
                <w:sz w:val="18"/>
                <w:szCs w:val="18"/>
              </w:rPr>
            </w:pPr>
            <w:r w:rsidRPr="00F5503E">
              <w:rPr>
                <w:sz w:val="18"/>
                <w:szCs w:val="18"/>
              </w:rPr>
              <w:t>Bâtiments de soins</w:t>
            </w:r>
          </w:p>
        </w:tc>
        <w:tc>
          <w:tcPr>
            <w:cnfStyle w:val="000001000000" w:firstRow="0" w:lastRow="0" w:firstColumn="0" w:lastColumn="0" w:oddVBand="0" w:evenVBand="1" w:oddHBand="0" w:evenHBand="0" w:firstRowFirstColumn="0" w:firstRowLastColumn="0" w:lastRowFirstColumn="0" w:lastRowLastColumn="0"/>
            <w:tcW w:w="1560" w:type="dxa"/>
          </w:tcPr>
          <w:p w14:paraId="557ABFDD" w14:textId="77777777" w:rsidR="006F2E49" w:rsidRPr="00F5503E" w:rsidRDefault="00BB1DF7">
            <w:pPr>
              <w:pStyle w:val="Compact"/>
              <w:rPr>
                <w:sz w:val="18"/>
                <w:szCs w:val="18"/>
              </w:rPr>
            </w:pPr>
            <w:r w:rsidRPr="00F5503E">
              <w:rPr>
                <w:sz w:val="18"/>
                <w:szCs w:val="18"/>
              </w:rPr>
              <w:t>Etablissements recevant du public (ERP)</w:t>
            </w:r>
          </w:p>
        </w:tc>
        <w:tc>
          <w:tcPr>
            <w:cnfStyle w:val="000010000000" w:firstRow="0" w:lastRow="0" w:firstColumn="0" w:lastColumn="0" w:oddVBand="1" w:evenVBand="0" w:oddHBand="0" w:evenHBand="0" w:firstRowFirstColumn="0" w:firstRowLastColumn="0" w:lastRowFirstColumn="0" w:lastRowLastColumn="0"/>
            <w:tcW w:w="2551" w:type="dxa"/>
          </w:tcPr>
          <w:p w14:paraId="611F6876" w14:textId="77777777" w:rsidR="006F2E49" w:rsidRPr="00F5503E" w:rsidRDefault="00BB1DF7">
            <w:pPr>
              <w:pStyle w:val="Compact"/>
              <w:rPr>
                <w:sz w:val="18"/>
                <w:szCs w:val="18"/>
              </w:rPr>
            </w:pPr>
            <w:r w:rsidRPr="00F5503E">
              <w:rPr>
                <w:sz w:val="18"/>
                <w:szCs w:val="18"/>
              </w:rPr>
              <w:t>Hôpital, clinique, maison de retraite, etc.</w:t>
            </w:r>
          </w:p>
        </w:tc>
        <w:tc>
          <w:tcPr>
            <w:cnfStyle w:val="000001000000" w:firstRow="0" w:lastRow="0" w:firstColumn="0" w:lastColumn="0" w:oddVBand="0" w:evenVBand="1" w:oddHBand="0" w:evenHBand="0" w:firstRowFirstColumn="0" w:firstRowLastColumn="0" w:lastRowFirstColumn="0" w:lastRowLastColumn="0"/>
            <w:tcW w:w="1318" w:type="dxa"/>
          </w:tcPr>
          <w:p w14:paraId="0CF75548" w14:textId="77777777" w:rsidR="006F2E49" w:rsidRPr="00F5503E" w:rsidRDefault="006F2E49">
            <w:pPr>
              <w:pStyle w:val="Compact"/>
              <w:rPr>
                <w:sz w:val="18"/>
                <w:szCs w:val="18"/>
              </w:rPr>
            </w:pPr>
          </w:p>
        </w:tc>
      </w:tr>
      <w:tr w:rsidR="00F5503E" w:rsidRPr="00F5503E" w14:paraId="09BCFFED" w14:textId="77777777" w:rsidTr="00F550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216AC752" w14:textId="77777777" w:rsidR="006F2E49" w:rsidRPr="00F5503E" w:rsidRDefault="00BB1DF7">
            <w:pPr>
              <w:pStyle w:val="Compact"/>
              <w:rPr>
                <w:sz w:val="18"/>
                <w:szCs w:val="18"/>
              </w:rPr>
            </w:pPr>
            <w:r w:rsidRPr="00F5503E">
              <w:rPr>
                <w:sz w:val="18"/>
                <w:szCs w:val="18"/>
              </w:rPr>
              <w:t>020600</w:t>
            </w:r>
          </w:p>
        </w:tc>
        <w:tc>
          <w:tcPr>
            <w:cnfStyle w:val="000001000000" w:firstRow="0" w:lastRow="0" w:firstColumn="0" w:lastColumn="0" w:oddVBand="0" w:evenVBand="1" w:oddHBand="0" w:evenHBand="0" w:firstRowFirstColumn="0" w:firstRowLastColumn="0" w:lastRowFirstColumn="0" w:lastRowLastColumn="0"/>
            <w:tcW w:w="1559" w:type="dxa"/>
          </w:tcPr>
          <w:p w14:paraId="186D5382" w14:textId="77777777" w:rsidR="006F2E49" w:rsidRPr="00F5503E" w:rsidRDefault="00BB1DF7">
            <w:pPr>
              <w:pStyle w:val="Compact"/>
              <w:rPr>
                <w:sz w:val="18"/>
                <w:szCs w:val="18"/>
              </w:rPr>
            </w:pPr>
            <w:r w:rsidRPr="00F5503E">
              <w:rPr>
                <w:sz w:val="18"/>
                <w:szCs w:val="18"/>
              </w:rPr>
              <w:t>/erp/centreCommerce</w:t>
            </w:r>
          </w:p>
        </w:tc>
        <w:tc>
          <w:tcPr>
            <w:cnfStyle w:val="000010000000" w:firstRow="0" w:lastRow="0" w:firstColumn="0" w:lastColumn="0" w:oddVBand="1" w:evenVBand="0" w:oddHBand="0" w:evenHBand="0" w:firstRowFirstColumn="0" w:firstRowLastColumn="0" w:lastRowFirstColumn="0" w:lastRowLastColumn="0"/>
            <w:tcW w:w="1417" w:type="dxa"/>
          </w:tcPr>
          <w:p w14:paraId="352956FA" w14:textId="77777777" w:rsidR="006F2E49" w:rsidRPr="00F5503E" w:rsidRDefault="00BB1DF7">
            <w:pPr>
              <w:pStyle w:val="Compact"/>
              <w:rPr>
                <w:sz w:val="18"/>
                <w:szCs w:val="18"/>
              </w:rPr>
            </w:pPr>
            <w:r w:rsidRPr="00F5503E">
              <w:rPr>
                <w:sz w:val="18"/>
                <w:szCs w:val="18"/>
              </w:rPr>
              <w:t>Grands centres commerciaux</w:t>
            </w:r>
          </w:p>
        </w:tc>
        <w:tc>
          <w:tcPr>
            <w:cnfStyle w:val="000001000000" w:firstRow="0" w:lastRow="0" w:firstColumn="0" w:lastColumn="0" w:oddVBand="0" w:evenVBand="1" w:oddHBand="0" w:evenHBand="0" w:firstRowFirstColumn="0" w:firstRowLastColumn="0" w:lastRowFirstColumn="0" w:lastRowLastColumn="0"/>
            <w:tcW w:w="1560" w:type="dxa"/>
          </w:tcPr>
          <w:p w14:paraId="0DFA89DE" w14:textId="77777777" w:rsidR="006F2E49" w:rsidRPr="00F5503E" w:rsidRDefault="00BB1DF7">
            <w:pPr>
              <w:pStyle w:val="Compact"/>
              <w:rPr>
                <w:sz w:val="18"/>
                <w:szCs w:val="18"/>
              </w:rPr>
            </w:pPr>
            <w:r w:rsidRPr="00F5503E">
              <w:rPr>
                <w:sz w:val="18"/>
                <w:szCs w:val="18"/>
              </w:rPr>
              <w:t>Etablissements recevant du public (ERP)</w:t>
            </w:r>
          </w:p>
        </w:tc>
        <w:tc>
          <w:tcPr>
            <w:cnfStyle w:val="000010000000" w:firstRow="0" w:lastRow="0" w:firstColumn="0" w:lastColumn="0" w:oddVBand="1" w:evenVBand="0" w:oddHBand="0" w:evenHBand="0" w:firstRowFirstColumn="0" w:firstRowLastColumn="0" w:lastRowFirstColumn="0" w:lastRowLastColumn="0"/>
            <w:tcW w:w="2551" w:type="dxa"/>
          </w:tcPr>
          <w:p w14:paraId="5F87C357" w14:textId="77777777" w:rsidR="006F2E49" w:rsidRPr="00F5503E" w:rsidRDefault="00BB1DF7">
            <w:pPr>
              <w:pStyle w:val="Compact"/>
              <w:rPr>
                <w:sz w:val="18"/>
                <w:szCs w:val="18"/>
              </w:rPr>
            </w:pPr>
            <w:r w:rsidRPr="00F5503E">
              <w:rPr>
                <w:sz w:val="18"/>
                <w:szCs w:val="18"/>
              </w:rPr>
              <w:t>Grande surface commerciale, etc.</w:t>
            </w:r>
          </w:p>
        </w:tc>
        <w:tc>
          <w:tcPr>
            <w:cnfStyle w:val="000001000000" w:firstRow="0" w:lastRow="0" w:firstColumn="0" w:lastColumn="0" w:oddVBand="0" w:evenVBand="1" w:oddHBand="0" w:evenHBand="0" w:firstRowFirstColumn="0" w:firstRowLastColumn="0" w:lastRowFirstColumn="0" w:lastRowLastColumn="0"/>
            <w:tcW w:w="1318" w:type="dxa"/>
          </w:tcPr>
          <w:p w14:paraId="765DDB8F" w14:textId="77777777" w:rsidR="006F2E49" w:rsidRPr="00F5503E" w:rsidRDefault="006F2E49">
            <w:pPr>
              <w:pStyle w:val="Compact"/>
              <w:rPr>
                <w:sz w:val="18"/>
                <w:szCs w:val="18"/>
              </w:rPr>
            </w:pPr>
          </w:p>
        </w:tc>
      </w:tr>
      <w:tr w:rsidR="00F5503E" w:rsidRPr="009D678C" w14:paraId="2456D8A2" w14:textId="77777777" w:rsidTr="00F5503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32B2EE0E" w14:textId="77777777" w:rsidR="006F2E49" w:rsidRPr="00F5503E" w:rsidRDefault="00BB1DF7">
            <w:pPr>
              <w:pStyle w:val="Compact"/>
              <w:rPr>
                <w:sz w:val="18"/>
                <w:szCs w:val="18"/>
              </w:rPr>
            </w:pPr>
            <w:r w:rsidRPr="00F5503E">
              <w:rPr>
                <w:sz w:val="18"/>
                <w:szCs w:val="18"/>
              </w:rPr>
              <w:t>020700</w:t>
            </w:r>
          </w:p>
        </w:tc>
        <w:tc>
          <w:tcPr>
            <w:cnfStyle w:val="000001000000" w:firstRow="0" w:lastRow="0" w:firstColumn="0" w:lastColumn="0" w:oddVBand="0" w:evenVBand="1" w:oddHBand="0" w:evenHBand="0" w:firstRowFirstColumn="0" w:firstRowLastColumn="0" w:lastRowFirstColumn="0" w:lastRowLastColumn="0"/>
            <w:tcW w:w="1559" w:type="dxa"/>
          </w:tcPr>
          <w:p w14:paraId="15636974" w14:textId="77777777" w:rsidR="006F2E49" w:rsidRPr="00F5503E" w:rsidRDefault="00BB1DF7">
            <w:pPr>
              <w:pStyle w:val="Compact"/>
              <w:rPr>
                <w:sz w:val="18"/>
                <w:szCs w:val="18"/>
              </w:rPr>
            </w:pPr>
            <w:r w:rsidRPr="00F5503E">
              <w:rPr>
                <w:sz w:val="18"/>
                <w:szCs w:val="18"/>
              </w:rPr>
              <w:t>/erp/petitCommerce</w:t>
            </w:r>
          </w:p>
        </w:tc>
        <w:tc>
          <w:tcPr>
            <w:cnfStyle w:val="000010000000" w:firstRow="0" w:lastRow="0" w:firstColumn="0" w:lastColumn="0" w:oddVBand="1" w:evenVBand="0" w:oddHBand="0" w:evenHBand="0" w:firstRowFirstColumn="0" w:firstRowLastColumn="0" w:lastRowFirstColumn="0" w:lastRowLastColumn="0"/>
            <w:tcW w:w="1417" w:type="dxa"/>
          </w:tcPr>
          <w:p w14:paraId="21D13CDE" w14:textId="77777777" w:rsidR="006F2E49" w:rsidRPr="00F5503E" w:rsidRDefault="00BB1DF7">
            <w:pPr>
              <w:pStyle w:val="Compact"/>
              <w:rPr>
                <w:sz w:val="18"/>
                <w:szCs w:val="18"/>
              </w:rPr>
            </w:pPr>
            <w:r w:rsidRPr="00F5503E">
              <w:rPr>
                <w:sz w:val="18"/>
                <w:szCs w:val="18"/>
              </w:rPr>
              <w:t>Petits commerces et services aux particuliers</w:t>
            </w:r>
          </w:p>
        </w:tc>
        <w:tc>
          <w:tcPr>
            <w:cnfStyle w:val="000001000000" w:firstRow="0" w:lastRow="0" w:firstColumn="0" w:lastColumn="0" w:oddVBand="0" w:evenVBand="1" w:oddHBand="0" w:evenHBand="0" w:firstRowFirstColumn="0" w:firstRowLastColumn="0" w:lastRowFirstColumn="0" w:lastRowLastColumn="0"/>
            <w:tcW w:w="1560" w:type="dxa"/>
          </w:tcPr>
          <w:p w14:paraId="7318CD30" w14:textId="77777777" w:rsidR="006F2E49" w:rsidRPr="00F5503E" w:rsidRDefault="00BB1DF7">
            <w:pPr>
              <w:pStyle w:val="Compact"/>
              <w:rPr>
                <w:sz w:val="18"/>
                <w:szCs w:val="18"/>
              </w:rPr>
            </w:pPr>
            <w:r w:rsidRPr="00F5503E">
              <w:rPr>
                <w:sz w:val="18"/>
                <w:szCs w:val="18"/>
              </w:rPr>
              <w:t>Etablissements recevant du public (ERP)</w:t>
            </w:r>
          </w:p>
        </w:tc>
        <w:tc>
          <w:tcPr>
            <w:cnfStyle w:val="000010000000" w:firstRow="0" w:lastRow="0" w:firstColumn="0" w:lastColumn="0" w:oddVBand="1" w:evenVBand="0" w:oddHBand="0" w:evenHBand="0" w:firstRowFirstColumn="0" w:firstRowLastColumn="0" w:lastRowFirstColumn="0" w:lastRowLastColumn="0"/>
            <w:tcW w:w="2551" w:type="dxa"/>
          </w:tcPr>
          <w:p w14:paraId="1984A1A7" w14:textId="77777777" w:rsidR="006F2E49" w:rsidRPr="00F5503E" w:rsidRDefault="00BB1DF7">
            <w:pPr>
              <w:pStyle w:val="Compact"/>
              <w:rPr>
                <w:sz w:val="18"/>
                <w:szCs w:val="18"/>
              </w:rPr>
            </w:pPr>
            <w:r w:rsidRPr="00F5503E">
              <w:rPr>
                <w:sz w:val="18"/>
                <w:szCs w:val="18"/>
              </w:rPr>
              <w:t>Tous les petits commerces hors grandes surfaces commerciales et services aux particuliers type médecin, vétérinaire, etc.</w:t>
            </w:r>
          </w:p>
        </w:tc>
        <w:tc>
          <w:tcPr>
            <w:cnfStyle w:val="000001000000" w:firstRow="0" w:lastRow="0" w:firstColumn="0" w:lastColumn="0" w:oddVBand="0" w:evenVBand="1" w:oddHBand="0" w:evenHBand="0" w:firstRowFirstColumn="0" w:firstRowLastColumn="0" w:lastRowFirstColumn="0" w:lastRowLastColumn="0"/>
            <w:tcW w:w="1318" w:type="dxa"/>
          </w:tcPr>
          <w:p w14:paraId="103A36D9" w14:textId="77777777" w:rsidR="006F2E49" w:rsidRPr="00F5503E" w:rsidRDefault="006F2E49">
            <w:pPr>
              <w:pStyle w:val="Compact"/>
              <w:rPr>
                <w:sz w:val="18"/>
                <w:szCs w:val="18"/>
              </w:rPr>
            </w:pPr>
          </w:p>
        </w:tc>
      </w:tr>
      <w:tr w:rsidR="00F5503E" w:rsidRPr="009D678C" w14:paraId="06981382" w14:textId="77777777" w:rsidTr="00F550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32C1825D" w14:textId="77777777" w:rsidR="006F2E49" w:rsidRPr="00F5503E" w:rsidRDefault="00BB1DF7">
            <w:pPr>
              <w:pStyle w:val="Compact"/>
              <w:rPr>
                <w:sz w:val="18"/>
                <w:szCs w:val="18"/>
              </w:rPr>
            </w:pPr>
            <w:r w:rsidRPr="00F5503E">
              <w:rPr>
                <w:sz w:val="18"/>
                <w:szCs w:val="18"/>
              </w:rPr>
              <w:t>020800</w:t>
            </w:r>
          </w:p>
        </w:tc>
        <w:tc>
          <w:tcPr>
            <w:cnfStyle w:val="000001000000" w:firstRow="0" w:lastRow="0" w:firstColumn="0" w:lastColumn="0" w:oddVBand="0" w:evenVBand="1" w:oddHBand="0" w:evenHBand="0" w:firstRowFirstColumn="0" w:firstRowLastColumn="0" w:lastRowFirstColumn="0" w:lastRowLastColumn="0"/>
            <w:tcW w:w="1559" w:type="dxa"/>
          </w:tcPr>
          <w:p w14:paraId="44B2F683" w14:textId="77777777" w:rsidR="006F2E49" w:rsidRPr="00F5503E" w:rsidRDefault="00BB1DF7">
            <w:pPr>
              <w:pStyle w:val="Compact"/>
              <w:rPr>
                <w:sz w:val="18"/>
                <w:szCs w:val="18"/>
              </w:rPr>
            </w:pPr>
            <w:r w:rsidRPr="00F5503E">
              <w:rPr>
                <w:sz w:val="18"/>
                <w:szCs w:val="18"/>
              </w:rPr>
              <w:t>/erp/religieux</w:t>
            </w:r>
          </w:p>
        </w:tc>
        <w:tc>
          <w:tcPr>
            <w:cnfStyle w:val="000010000000" w:firstRow="0" w:lastRow="0" w:firstColumn="0" w:lastColumn="0" w:oddVBand="1" w:evenVBand="0" w:oddHBand="0" w:evenHBand="0" w:firstRowFirstColumn="0" w:firstRowLastColumn="0" w:lastRowFirstColumn="0" w:lastRowLastColumn="0"/>
            <w:tcW w:w="1417" w:type="dxa"/>
          </w:tcPr>
          <w:p w14:paraId="20A7D96E" w14:textId="77777777" w:rsidR="006F2E49" w:rsidRPr="00F5503E" w:rsidRDefault="00BB1DF7">
            <w:pPr>
              <w:pStyle w:val="Compact"/>
              <w:rPr>
                <w:sz w:val="18"/>
                <w:szCs w:val="18"/>
              </w:rPr>
            </w:pPr>
            <w:r w:rsidRPr="00F5503E">
              <w:rPr>
                <w:sz w:val="18"/>
                <w:szCs w:val="18"/>
              </w:rPr>
              <w:t>Bâtiments religieux</w:t>
            </w:r>
          </w:p>
        </w:tc>
        <w:tc>
          <w:tcPr>
            <w:cnfStyle w:val="000001000000" w:firstRow="0" w:lastRow="0" w:firstColumn="0" w:lastColumn="0" w:oddVBand="0" w:evenVBand="1" w:oddHBand="0" w:evenHBand="0" w:firstRowFirstColumn="0" w:firstRowLastColumn="0" w:lastRowFirstColumn="0" w:lastRowLastColumn="0"/>
            <w:tcW w:w="1560" w:type="dxa"/>
          </w:tcPr>
          <w:p w14:paraId="624D22A2" w14:textId="77777777" w:rsidR="006F2E49" w:rsidRPr="00F5503E" w:rsidRDefault="00BB1DF7">
            <w:pPr>
              <w:pStyle w:val="Compact"/>
              <w:rPr>
                <w:sz w:val="18"/>
                <w:szCs w:val="18"/>
              </w:rPr>
            </w:pPr>
            <w:r w:rsidRPr="00F5503E">
              <w:rPr>
                <w:sz w:val="18"/>
                <w:szCs w:val="18"/>
              </w:rPr>
              <w:t>Etablissements recevant du public (ERP)</w:t>
            </w:r>
          </w:p>
        </w:tc>
        <w:tc>
          <w:tcPr>
            <w:cnfStyle w:val="000010000000" w:firstRow="0" w:lastRow="0" w:firstColumn="0" w:lastColumn="0" w:oddVBand="1" w:evenVBand="0" w:oddHBand="0" w:evenHBand="0" w:firstRowFirstColumn="0" w:firstRowLastColumn="0" w:lastRowFirstColumn="0" w:lastRowLastColumn="0"/>
            <w:tcW w:w="2551" w:type="dxa"/>
          </w:tcPr>
          <w:p w14:paraId="44367A3E" w14:textId="77777777" w:rsidR="006F2E49" w:rsidRPr="00F5503E" w:rsidRDefault="00BB1DF7">
            <w:pPr>
              <w:pStyle w:val="Compact"/>
              <w:rPr>
                <w:sz w:val="18"/>
                <w:szCs w:val="18"/>
              </w:rPr>
            </w:pPr>
            <w:r w:rsidRPr="00F5503E">
              <w:rPr>
                <w:sz w:val="18"/>
                <w:szCs w:val="18"/>
              </w:rPr>
              <w:t>Église, mosquée, synagogue, temple, autres lieux de culte, etc.</w:t>
            </w:r>
          </w:p>
        </w:tc>
        <w:tc>
          <w:tcPr>
            <w:cnfStyle w:val="000001000000" w:firstRow="0" w:lastRow="0" w:firstColumn="0" w:lastColumn="0" w:oddVBand="0" w:evenVBand="1" w:oddHBand="0" w:evenHBand="0" w:firstRowFirstColumn="0" w:firstRowLastColumn="0" w:lastRowFirstColumn="0" w:lastRowLastColumn="0"/>
            <w:tcW w:w="1318" w:type="dxa"/>
          </w:tcPr>
          <w:p w14:paraId="78FC6ABF" w14:textId="77777777" w:rsidR="006F2E49" w:rsidRPr="00F5503E" w:rsidRDefault="006F2E49">
            <w:pPr>
              <w:pStyle w:val="Compact"/>
              <w:rPr>
                <w:sz w:val="18"/>
                <w:szCs w:val="18"/>
              </w:rPr>
            </w:pPr>
          </w:p>
        </w:tc>
      </w:tr>
      <w:tr w:rsidR="00F5503E" w:rsidRPr="009D678C" w14:paraId="2CDA4A68" w14:textId="77777777" w:rsidTr="00F5503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133107EB" w14:textId="77777777" w:rsidR="006F2E49" w:rsidRPr="00F5503E" w:rsidRDefault="00BB1DF7">
            <w:pPr>
              <w:pStyle w:val="Compact"/>
              <w:rPr>
                <w:sz w:val="18"/>
                <w:szCs w:val="18"/>
              </w:rPr>
            </w:pPr>
            <w:r w:rsidRPr="00F5503E">
              <w:rPr>
                <w:sz w:val="18"/>
                <w:szCs w:val="18"/>
              </w:rPr>
              <w:lastRenderedPageBreak/>
              <w:t>030000</w:t>
            </w:r>
          </w:p>
        </w:tc>
        <w:tc>
          <w:tcPr>
            <w:cnfStyle w:val="000001000000" w:firstRow="0" w:lastRow="0" w:firstColumn="0" w:lastColumn="0" w:oddVBand="0" w:evenVBand="1" w:oddHBand="0" w:evenHBand="0" w:firstRowFirstColumn="0" w:firstRowLastColumn="0" w:lastRowFirstColumn="0" w:lastRowLastColumn="0"/>
            <w:tcW w:w="1559" w:type="dxa"/>
          </w:tcPr>
          <w:p w14:paraId="5B0983DB" w14:textId="77777777" w:rsidR="006F2E49" w:rsidRPr="00F5503E" w:rsidRDefault="00BB1DF7">
            <w:pPr>
              <w:pStyle w:val="Compact"/>
              <w:rPr>
                <w:sz w:val="18"/>
                <w:szCs w:val="18"/>
              </w:rPr>
            </w:pPr>
            <w:r w:rsidRPr="00F5503E">
              <w:rPr>
                <w:sz w:val="18"/>
                <w:szCs w:val="18"/>
              </w:rPr>
              <w:t>/infraTransport</w:t>
            </w:r>
          </w:p>
        </w:tc>
        <w:tc>
          <w:tcPr>
            <w:cnfStyle w:val="000010000000" w:firstRow="0" w:lastRow="0" w:firstColumn="0" w:lastColumn="0" w:oddVBand="1" w:evenVBand="0" w:oddHBand="0" w:evenHBand="0" w:firstRowFirstColumn="0" w:firstRowLastColumn="0" w:lastRowFirstColumn="0" w:lastRowLastColumn="0"/>
            <w:tcW w:w="1417" w:type="dxa"/>
          </w:tcPr>
          <w:p w14:paraId="17145F53" w14:textId="77777777" w:rsidR="006F2E49" w:rsidRPr="00F5503E" w:rsidRDefault="00BB1DF7">
            <w:pPr>
              <w:pStyle w:val="Compact"/>
              <w:rPr>
                <w:sz w:val="18"/>
                <w:szCs w:val="18"/>
              </w:rPr>
            </w:pPr>
            <w:r w:rsidRPr="00F5503E">
              <w:rPr>
                <w:sz w:val="18"/>
                <w:szCs w:val="18"/>
              </w:rPr>
              <w:t>Infrastructures de transports</w:t>
            </w:r>
          </w:p>
        </w:tc>
        <w:tc>
          <w:tcPr>
            <w:cnfStyle w:val="000001000000" w:firstRow="0" w:lastRow="0" w:firstColumn="0" w:lastColumn="0" w:oddVBand="0" w:evenVBand="1" w:oddHBand="0" w:evenHBand="0" w:firstRowFirstColumn="0" w:firstRowLastColumn="0" w:lastRowFirstColumn="0" w:lastRowLastColumn="0"/>
            <w:tcW w:w="1560" w:type="dxa"/>
          </w:tcPr>
          <w:p w14:paraId="0399A2D0" w14:textId="77777777" w:rsidR="006F2E49" w:rsidRPr="00F5503E" w:rsidRDefault="00BB1DF7">
            <w:pPr>
              <w:pStyle w:val="Compact"/>
              <w:rPr>
                <w:sz w:val="18"/>
                <w:szCs w:val="18"/>
              </w:rPr>
            </w:pPr>
            <w:r w:rsidRPr="00F5503E">
              <w:rPr>
                <w:sz w:val="18"/>
                <w:szCs w:val="18"/>
              </w:rPr>
              <w:t>-</w:t>
            </w:r>
          </w:p>
        </w:tc>
        <w:tc>
          <w:tcPr>
            <w:cnfStyle w:val="000010000000" w:firstRow="0" w:lastRow="0" w:firstColumn="0" w:lastColumn="0" w:oddVBand="1" w:evenVBand="0" w:oddHBand="0" w:evenHBand="0" w:firstRowFirstColumn="0" w:firstRowLastColumn="0" w:lastRowFirstColumn="0" w:lastRowLastColumn="0"/>
            <w:tcW w:w="2551" w:type="dxa"/>
          </w:tcPr>
          <w:p w14:paraId="3807A6C2" w14:textId="77777777" w:rsidR="006F2E49" w:rsidRPr="00F5503E" w:rsidRDefault="00BB1DF7">
            <w:pPr>
              <w:pStyle w:val="Compact"/>
              <w:rPr>
                <w:sz w:val="18"/>
                <w:szCs w:val="18"/>
              </w:rPr>
            </w:pPr>
            <w:r w:rsidRPr="00F5503E">
              <w:rPr>
                <w:sz w:val="18"/>
                <w:szCs w:val="18"/>
              </w:rPr>
              <w:t>Infrastructures de transports (routier, fluvial, maritime, ferroviaire et aérien) exposées aux risques, pouvant être utilisées pour acheminer les secours et évacuer les populations exposées ou en lien les installations à l’origine du PPRT. Les sous-catégories qui suivent permettent de classifier ces infrastructures.</w:t>
            </w:r>
          </w:p>
        </w:tc>
        <w:tc>
          <w:tcPr>
            <w:cnfStyle w:val="000001000000" w:firstRow="0" w:lastRow="0" w:firstColumn="0" w:lastColumn="0" w:oddVBand="0" w:evenVBand="1" w:oddHBand="0" w:evenHBand="0" w:firstRowFirstColumn="0" w:firstRowLastColumn="0" w:lastRowFirstColumn="0" w:lastRowLastColumn="0"/>
            <w:tcW w:w="1318" w:type="dxa"/>
          </w:tcPr>
          <w:p w14:paraId="189525DD" w14:textId="77777777" w:rsidR="006F2E49" w:rsidRPr="00F5503E" w:rsidRDefault="00BB1DF7">
            <w:pPr>
              <w:pStyle w:val="Compact"/>
              <w:rPr>
                <w:sz w:val="18"/>
                <w:szCs w:val="18"/>
              </w:rPr>
            </w:pPr>
            <w:r w:rsidRPr="00F5503E">
              <w:rPr>
                <w:sz w:val="18"/>
                <w:szCs w:val="18"/>
              </w:rPr>
              <w:t>Traffic connu pour chaque infrastructure</w:t>
            </w:r>
          </w:p>
        </w:tc>
      </w:tr>
      <w:tr w:rsidR="00F5503E" w:rsidRPr="009D678C" w14:paraId="6730BA8E" w14:textId="77777777" w:rsidTr="00F550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4D653752" w14:textId="77777777" w:rsidR="006F2E49" w:rsidRPr="00F5503E" w:rsidRDefault="00BB1DF7">
            <w:pPr>
              <w:pStyle w:val="Compact"/>
              <w:rPr>
                <w:sz w:val="18"/>
                <w:szCs w:val="18"/>
              </w:rPr>
            </w:pPr>
            <w:r w:rsidRPr="00F5503E">
              <w:rPr>
                <w:sz w:val="18"/>
                <w:szCs w:val="18"/>
              </w:rPr>
              <w:t>030100</w:t>
            </w:r>
          </w:p>
        </w:tc>
        <w:tc>
          <w:tcPr>
            <w:cnfStyle w:val="000001000000" w:firstRow="0" w:lastRow="0" w:firstColumn="0" w:lastColumn="0" w:oddVBand="0" w:evenVBand="1" w:oddHBand="0" w:evenHBand="0" w:firstRowFirstColumn="0" w:firstRowLastColumn="0" w:lastRowFirstColumn="0" w:lastRowLastColumn="0"/>
            <w:tcW w:w="1559" w:type="dxa"/>
          </w:tcPr>
          <w:p w14:paraId="3F081FD4" w14:textId="77777777" w:rsidR="006F2E49" w:rsidRPr="00F5503E" w:rsidRDefault="00BB1DF7">
            <w:pPr>
              <w:pStyle w:val="Compact"/>
              <w:rPr>
                <w:sz w:val="18"/>
                <w:szCs w:val="18"/>
              </w:rPr>
            </w:pPr>
            <w:r w:rsidRPr="00F5503E">
              <w:rPr>
                <w:sz w:val="18"/>
                <w:szCs w:val="18"/>
              </w:rPr>
              <w:t>/infraTransport/routes</w:t>
            </w:r>
          </w:p>
        </w:tc>
        <w:tc>
          <w:tcPr>
            <w:cnfStyle w:val="000010000000" w:firstRow="0" w:lastRow="0" w:firstColumn="0" w:lastColumn="0" w:oddVBand="1" w:evenVBand="0" w:oddHBand="0" w:evenHBand="0" w:firstRowFirstColumn="0" w:firstRowLastColumn="0" w:lastRowFirstColumn="0" w:lastRowLastColumn="0"/>
            <w:tcW w:w="1417" w:type="dxa"/>
          </w:tcPr>
          <w:p w14:paraId="35B9D618" w14:textId="77777777" w:rsidR="006F2E49" w:rsidRPr="00F5503E" w:rsidRDefault="00BB1DF7">
            <w:pPr>
              <w:pStyle w:val="Compact"/>
              <w:rPr>
                <w:sz w:val="18"/>
                <w:szCs w:val="18"/>
              </w:rPr>
            </w:pPr>
            <w:r w:rsidRPr="00F5503E">
              <w:rPr>
                <w:sz w:val="18"/>
                <w:szCs w:val="18"/>
              </w:rPr>
              <w:t>Routes</w:t>
            </w:r>
          </w:p>
        </w:tc>
        <w:tc>
          <w:tcPr>
            <w:cnfStyle w:val="000001000000" w:firstRow="0" w:lastRow="0" w:firstColumn="0" w:lastColumn="0" w:oddVBand="0" w:evenVBand="1" w:oddHBand="0" w:evenHBand="0" w:firstRowFirstColumn="0" w:firstRowLastColumn="0" w:lastRowFirstColumn="0" w:lastRowLastColumn="0"/>
            <w:tcW w:w="1560" w:type="dxa"/>
          </w:tcPr>
          <w:p w14:paraId="35571489" w14:textId="77777777" w:rsidR="006F2E49" w:rsidRPr="00F5503E" w:rsidRDefault="00BB1DF7">
            <w:pPr>
              <w:pStyle w:val="Compact"/>
              <w:rPr>
                <w:sz w:val="18"/>
                <w:szCs w:val="18"/>
              </w:rPr>
            </w:pPr>
            <w:r w:rsidRPr="00F5503E">
              <w:rPr>
                <w:sz w:val="18"/>
                <w:szCs w:val="18"/>
              </w:rPr>
              <w:t>Infrastructures de transports</w:t>
            </w:r>
          </w:p>
        </w:tc>
        <w:tc>
          <w:tcPr>
            <w:cnfStyle w:val="000010000000" w:firstRow="0" w:lastRow="0" w:firstColumn="0" w:lastColumn="0" w:oddVBand="1" w:evenVBand="0" w:oddHBand="0" w:evenHBand="0" w:firstRowFirstColumn="0" w:firstRowLastColumn="0" w:lastRowFirstColumn="0" w:lastRowLastColumn="0"/>
            <w:tcW w:w="2551" w:type="dxa"/>
          </w:tcPr>
          <w:p w14:paraId="68BB9FFD" w14:textId="77777777" w:rsidR="006F2E49" w:rsidRPr="00F5503E" w:rsidRDefault="00BB1DF7">
            <w:pPr>
              <w:pStyle w:val="Compact"/>
              <w:rPr>
                <w:sz w:val="18"/>
                <w:szCs w:val="18"/>
              </w:rPr>
            </w:pPr>
            <w:r w:rsidRPr="00F5503E">
              <w:rPr>
                <w:sz w:val="18"/>
                <w:szCs w:val="18"/>
              </w:rPr>
              <w:t>Routes. Celles-ci peuvent être distinguées en trois sous-catégories, énoncées ci-après.</w:t>
            </w:r>
          </w:p>
        </w:tc>
        <w:tc>
          <w:tcPr>
            <w:cnfStyle w:val="000001000000" w:firstRow="0" w:lastRow="0" w:firstColumn="0" w:lastColumn="0" w:oddVBand="0" w:evenVBand="1" w:oddHBand="0" w:evenHBand="0" w:firstRowFirstColumn="0" w:firstRowLastColumn="0" w:lastRowFirstColumn="0" w:lastRowLastColumn="0"/>
            <w:tcW w:w="1318" w:type="dxa"/>
          </w:tcPr>
          <w:p w14:paraId="00F58D0C" w14:textId="77777777" w:rsidR="006F2E49" w:rsidRPr="00F5503E" w:rsidRDefault="006F2E49">
            <w:pPr>
              <w:pStyle w:val="Compact"/>
              <w:rPr>
                <w:sz w:val="18"/>
                <w:szCs w:val="18"/>
              </w:rPr>
            </w:pPr>
          </w:p>
        </w:tc>
      </w:tr>
      <w:tr w:rsidR="00F5503E" w:rsidRPr="00F5503E" w14:paraId="0E7FE6E1" w14:textId="77777777" w:rsidTr="00F5503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5371D871" w14:textId="77777777" w:rsidR="006F2E49" w:rsidRPr="00F5503E" w:rsidRDefault="00BB1DF7">
            <w:pPr>
              <w:pStyle w:val="Compact"/>
              <w:rPr>
                <w:sz w:val="18"/>
                <w:szCs w:val="18"/>
              </w:rPr>
            </w:pPr>
            <w:r w:rsidRPr="00F5503E">
              <w:rPr>
                <w:sz w:val="18"/>
                <w:szCs w:val="18"/>
              </w:rPr>
              <w:t>030101</w:t>
            </w:r>
          </w:p>
        </w:tc>
        <w:tc>
          <w:tcPr>
            <w:cnfStyle w:val="000001000000" w:firstRow="0" w:lastRow="0" w:firstColumn="0" w:lastColumn="0" w:oddVBand="0" w:evenVBand="1" w:oddHBand="0" w:evenHBand="0" w:firstRowFirstColumn="0" w:firstRowLastColumn="0" w:lastRowFirstColumn="0" w:lastRowLastColumn="0"/>
            <w:tcW w:w="1559" w:type="dxa"/>
          </w:tcPr>
          <w:p w14:paraId="518939D9" w14:textId="77777777" w:rsidR="006F2E49" w:rsidRPr="00F5503E" w:rsidRDefault="00BB1DF7">
            <w:pPr>
              <w:pStyle w:val="Compact"/>
              <w:rPr>
                <w:sz w:val="18"/>
                <w:szCs w:val="18"/>
              </w:rPr>
            </w:pPr>
            <w:r w:rsidRPr="00F5503E">
              <w:rPr>
                <w:sz w:val="18"/>
                <w:szCs w:val="18"/>
              </w:rPr>
              <w:t>/infraTransport/routes/grandeVoiesStruct</w:t>
            </w:r>
          </w:p>
        </w:tc>
        <w:tc>
          <w:tcPr>
            <w:cnfStyle w:val="000010000000" w:firstRow="0" w:lastRow="0" w:firstColumn="0" w:lastColumn="0" w:oddVBand="1" w:evenVBand="0" w:oddHBand="0" w:evenHBand="0" w:firstRowFirstColumn="0" w:firstRowLastColumn="0" w:lastRowFirstColumn="0" w:lastRowLastColumn="0"/>
            <w:tcW w:w="1417" w:type="dxa"/>
          </w:tcPr>
          <w:p w14:paraId="187D08A9" w14:textId="77777777" w:rsidR="006F2E49" w:rsidRPr="00F5503E" w:rsidRDefault="00BB1DF7">
            <w:pPr>
              <w:pStyle w:val="Compact"/>
              <w:rPr>
                <w:sz w:val="18"/>
                <w:szCs w:val="18"/>
              </w:rPr>
            </w:pPr>
            <w:r w:rsidRPr="00F5503E">
              <w:rPr>
                <w:sz w:val="18"/>
                <w:szCs w:val="18"/>
              </w:rPr>
              <w:t>Grandes voies structurantes</w:t>
            </w:r>
          </w:p>
        </w:tc>
        <w:tc>
          <w:tcPr>
            <w:cnfStyle w:val="000001000000" w:firstRow="0" w:lastRow="0" w:firstColumn="0" w:lastColumn="0" w:oddVBand="0" w:evenVBand="1" w:oddHBand="0" w:evenHBand="0" w:firstRowFirstColumn="0" w:firstRowLastColumn="0" w:lastRowFirstColumn="0" w:lastRowLastColumn="0"/>
            <w:tcW w:w="1560" w:type="dxa"/>
          </w:tcPr>
          <w:p w14:paraId="0FC1F22C" w14:textId="77777777" w:rsidR="006F2E49" w:rsidRPr="00F5503E" w:rsidRDefault="00BB1DF7">
            <w:pPr>
              <w:pStyle w:val="Compact"/>
              <w:rPr>
                <w:sz w:val="18"/>
                <w:szCs w:val="18"/>
              </w:rPr>
            </w:pPr>
            <w:r w:rsidRPr="00F5503E">
              <w:rPr>
                <w:sz w:val="18"/>
                <w:szCs w:val="18"/>
              </w:rPr>
              <w:t>Routes</w:t>
            </w:r>
          </w:p>
        </w:tc>
        <w:tc>
          <w:tcPr>
            <w:cnfStyle w:val="000010000000" w:firstRow="0" w:lastRow="0" w:firstColumn="0" w:lastColumn="0" w:oddVBand="1" w:evenVBand="0" w:oddHBand="0" w:evenHBand="0" w:firstRowFirstColumn="0" w:firstRowLastColumn="0" w:lastRowFirstColumn="0" w:lastRowLastColumn="0"/>
            <w:tcW w:w="2551" w:type="dxa"/>
          </w:tcPr>
          <w:p w14:paraId="1E742CFF" w14:textId="77777777" w:rsidR="006F2E49" w:rsidRPr="00F5503E" w:rsidRDefault="00BB1DF7">
            <w:pPr>
              <w:pStyle w:val="Compact"/>
              <w:rPr>
                <w:sz w:val="18"/>
                <w:szCs w:val="18"/>
              </w:rPr>
            </w:pPr>
            <w:r w:rsidRPr="00F5503E">
              <w:rPr>
                <w:sz w:val="18"/>
                <w:szCs w:val="18"/>
              </w:rPr>
              <w:t>Grandes voies structurantes</w:t>
            </w:r>
          </w:p>
        </w:tc>
        <w:tc>
          <w:tcPr>
            <w:cnfStyle w:val="000001000000" w:firstRow="0" w:lastRow="0" w:firstColumn="0" w:lastColumn="0" w:oddVBand="0" w:evenVBand="1" w:oddHBand="0" w:evenHBand="0" w:firstRowFirstColumn="0" w:firstRowLastColumn="0" w:lastRowFirstColumn="0" w:lastRowLastColumn="0"/>
            <w:tcW w:w="1318" w:type="dxa"/>
          </w:tcPr>
          <w:p w14:paraId="69EEF027" w14:textId="77777777" w:rsidR="006F2E49" w:rsidRPr="00F5503E" w:rsidRDefault="006F2E49">
            <w:pPr>
              <w:pStyle w:val="Compact"/>
              <w:rPr>
                <w:sz w:val="18"/>
                <w:szCs w:val="18"/>
              </w:rPr>
            </w:pPr>
          </w:p>
        </w:tc>
      </w:tr>
      <w:tr w:rsidR="00F5503E" w:rsidRPr="00F5503E" w14:paraId="63273D92" w14:textId="77777777" w:rsidTr="00F550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5BC90FFE" w14:textId="77777777" w:rsidR="006F2E49" w:rsidRPr="00F5503E" w:rsidRDefault="00BB1DF7">
            <w:pPr>
              <w:pStyle w:val="Compact"/>
              <w:rPr>
                <w:sz w:val="18"/>
                <w:szCs w:val="18"/>
              </w:rPr>
            </w:pPr>
            <w:r w:rsidRPr="00F5503E">
              <w:rPr>
                <w:sz w:val="18"/>
                <w:szCs w:val="18"/>
              </w:rPr>
              <w:t>030102</w:t>
            </w:r>
          </w:p>
        </w:tc>
        <w:tc>
          <w:tcPr>
            <w:cnfStyle w:val="000001000000" w:firstRow="0" w:lastRow="0" w:firstColumn="0" w:lastColumn="0" w:oddVBand="0" w:evenVBand="1" w:oddHBand="0" w:evenHBand="0" w:firstRowFirstColumn="0" w:firstRowLastColumn="0" w:lastRowFirstColumn="0" w:lastRowLastColumn="0"/>
            <w:tcW w:w="1559" w:type="dxa"/>
          </w:tcPr>
          <w:p w14:paraId="4B775D56" w14:textId="77777777" w:rsidR="006F2E49" w:rsidRPr="00F5503E" w:rsidRDefault="00BB1DF7">
            <w:pPr>
              <w:pStyle w:val="Compact"/>
              <w:rPr>
                <w:sz w:val="18"/>
                <w:szCs w:val="18"/>
              </w:rPr>
            </w:pPr>
            <w:r w:rsidRPr="00F5503E">
              <w:rPr>
                <w:sz w:val="18"/>
                <w:szCs w:val="18"/>
              </w:rPr>
              <w:t>/infraTransport/routes/autresVoiesStruct</w:t>
            </w:r>
          </w:p>
        </w:tc>
        <w:tc>
          <w:tcPr>
            <w:cnfStyle w:val="000010000000" w:firstRow="0" w:lastRow="0" w:firstColumn="0" w:lastColumn="0" w:oddVBand="1" w:evenVBand="0" w:oddHBand="0" w:evenHBand="0" w:firstRowFirstColumn="0" w:firstRowLastColumn="0" w:lastRowFirstColumn="0" w:lastRowLastColumn="0"/>
            <w:tcW w:w="1417" w:type="dxa"/>
          </w:tcPr>
          <w:p w14:paraId="3D4492D2" w14:textId="77777777" w:rsidR="006F2E49" w:rsidRPr="00F5503E" w:rsidRDefault="00BB1DF7">
            <w:pPr>
              <w:pStyle w:val="Compact"/>
              <w:rPr>
                <w:sz w:val="18"/>
                <w:szCs w:val="18"/>
              </w:rPr>
            </w:pPr>
            <w:r w:rsidRPr="00F5503E">
              <w:rPr>
                <w:sz w:val="18"/>
                <w:szCs w:val="18"/>
              </w:rPr>
              <w:t>Autres voies structurantes</w:t>
            </w:r>
          </w:p>
        </w:tc>
        <w:tc>
          <w:tcPr>
            <w:cnfStyle w:val="000001000000" w:firstRow="0" w:lastRow="0" w:firstColumn="0" w:lastColumn="0" w:oddVBand="0" w:evenVBand="1" w:oddHBand="0" w:evenHBand="0" w:firstRowFirstColumn="0" w:firstRowLastColumn="0" w:lastRowFirstColumn="0" w:lastRowLastColumn="0"/>
            <w:tcW w:w="1560" w:type="dxa"/>
          </w:tcPr>
          <w:p w14:paraId="0AC14F52" w14:textId="77777777" w:rsidR="006F2E49" w:rsidRPr="00F5503E" w:rsidRDefault="00BB1DF7">
            <w:pPr>
              <w:pStyle w:val="Compact"/>
              <w:rPr>
                <w:sz w:val="18"/>
                <w:szCs w:val="18"/>
              </w:rPr>
            </w:pPr>
            <w:r w:rsidRPr="00F5503E">
              <w:rPr>
                <w:sz w:val="18"/>
                <w:szCs w:val="18"/>
              </w:rPr>
              <w:t>Routes</w:t>
            </w:r>
          </w:p>
        </w:tc>
        <w:tc>
          <w:tcPr>
            <w:cnfStyle w:val="000010000000" w:firstRow="0" w:lastRow="0" w:firstColumn="0" w:lastColumn="0" w:oddVBand="1" w:evenVBand="0" w:oddHBand="0" w:evenHBand="0" w:firstRowFirstColumn="0" w:firstRowLastColumn="0" w:lastRowFirstColumn="0" w:lastRowLastColumn="0"/>
            <w:tcW w:w="2551" w:type="dxa"/>
          </w:tcPr>
          <w:p w14:paraId="350CA5C7" w14:textId="77777777" w:rsidR="006F2E49" w:rsidRPr="00F5503E" w:rsidRDefault="00BB1DF7">
            <w:pPr>
              <w:pStyle w:val="Compact"/>
              <w:rPr>
                <w:sz w:val="18"/>
                <w:szCs w:val="18"/>
              </w:rPr>
            </w:pPr>
            <w:r w:rsidRPr="00F5503E">
              <w:rPr>
                <w:sz w:val="18"/>
                <w:szCs w:val="18"/>
              </w:rPr>
              <w:t>Autres voies structurantes</w:t>
            </w:r>
          </w:p>
        </w:tc>
        <w:tc>
          <w:tcPr>
            <w:cnfStyle w:val="000001000000" w:firstRow="0" w:lastRow="0" w:firstColumn="0" w:lastColumn="0" w:oddVBand="0" w:evenVBand="1" w:oddHBand="0" w:evenHBand="0" w:firstRowFirstColumn="0" w:firstRowLastColumn="0" w:lastRowFirstColumn="0" w:lastRowLastColumn="0"/>
            <w:tcW w:w="1318" w:type="dxa"/>
          </w:tcPr>
          <w:p w14:paraId="4140847B" w14:textId="77777777" w:rsidR="006F2E49" w:rsidRPr="00F5503E" w:rsidRDefault="006F2E49">
            <w:pPr>
              <w:pStyle w:val="Compact"/>
              <w:rPr>
                <w:sz w:val="18"/>
                <w:szCs w:val="18"/>
              </w:rPr>
            </w:pPr>
          </w:p>
        </w:tc>
      </w:tr>
      <w:tr w:rsidR="00F5503E" w:rsidRPr="00F5503E" w14:paraId="759E1AE4" w14:textId="77777777" w:rsidTr="00F5503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7371F08A" w14:textId="77777777" w:rsidR="006F2E49" w:rsidRPr="00F5503E" w:rsidRDefault="00BB1DF7">
            <w:pPr>
              <w:pStyle w:val="Compact"/>
              <w:rPr>
                <w:sz w:val="18"/>
                <w:szCs w:val="18"/>
              </w:rPr>
            </w:pPr>
            <w:r w:rsidRPr="00F5503E">
              <w:rPr>
                <w:sz w:val="18"/>
                <w:szCs w:val="18"/>
              </w:rPr>
              <w:t>030103</w:t>
            </w:r>
          </w:p>
        </w:tc>
        <w:tc>
          <w:tcPr>
            <w:cnfStyle w:val="000001000000" w:firstRow="0" w:lastRow="0" w:firstColumn="0" w:lastColumn="0" w:oddVBand="0" w:evenVBand="1" w:oddHBand="0" w:evenHBand="0" w:firstRowFirstColumn="0" w:firstRowLastColumn="0" w:lastRowFirstColumn="0" w:lastRowLastColumn="0"/>
            <w:tcW w:w="1559" w:type="dxa"/>
          </w:tcPr>
          <w:p w14:paraId="7525CA8D" w14:textId="77777777" w:rsidR="006F2E49" w:rsidRPr="00F5503E" w:rsidRDefault="00BB1DF7">
            <w:pPr>
              <w:pStyle w:val="Compact"/>
              <w:rPr>
                <w:sz w:val="18"/>
                <w:szCs w:val="18"/>
              </w:rPr>
            </w:pPr>
            <w:r w:rsidRPr="00F5503E">
              <w:rPr>
                <w:sz w:val="18"/>
                <w:szCs w:val="18"/>
              </w:rPr>
              <w:t>/infraTransport/routes/dessertes</w:t>
            </w:r>
          </w:p>
        </w:tc>
        <w:tc>
          <w:tcPr>
            <w:cnfStyle w:val="000010000000" w:firstRow="0" w:lastRow="0" w:firstColumn="0" w:lastColumn="0" w:oddVBand="1" w:evenVBand="0" w:oddHBand="0" w:evenHBand="0" w:firstRowFirstColumn="0" w:firstRowLastColumn="0" w:lastRowFirstColumn="0" w:lastRowLastColumn="0"/>
            <w:tcW w:w="1417" w:type="dxa"/>
          </w:tcPr>
          <w:p w14:paraId="45D87D22" w14:textId="77777777" w:rsidR="006F2E49" w:rsidRPr="00F5503E" w:rsidRDefault="00BB1DF7">
            <w:pPr>
              <w:pStyle w:val="Compact"/>
              <w:rPr>
                <w:sz w:val="18"/>
                <w:szCs w:val="18"/>
              </w:rPr>
            </w:pPr>
            <w:r w:rsidRPr="00F5503E">
              <w:rPr>
                <w:sz w:val="18"/>
                <w:szCs w:val="18"/>
              </w:rPr>
              <w:t>Voies de dessertes</w:t>
            </w:r>
          </w:p>
        </w:tc>
        <w:tc>
          <w:tcPr>
            <w:cnfStyle w:val="000001000000" w:firstRow="0" w:lastRow="0" w:firstColumn="0" w:lastColumn="0" w:oddVBand="0" w:evenVBand="1" w:oddHBand="0" w:evenHBand="0" w:firstRowFirstColumn="0" w:firstRowLastColumn="0" w:lastRowFirstColumn="0" w:lastRowLastColumn="0"/>
            <w:tcW w:w="1560" w:type="dxa"/>
          </w:tcPr>
          <w:p w14:paraId="1D454936" w14:textId="77777777" w:rsidR="006F2E49" w:rsidRPr="00F5503E" w:rsidRDefault="00BB1DF7">
            <w:pPr>
              <w:pStyle w:val="Compact"/>
              <w:rPr>
                <w:sz w:val="18"/>
                <w:szCs w:val="18"/>
              </w:rPr>
            </w:pPr>
            <w:r w:rsidRPr="00F5503E">
              <w:rPr>
                <w:sz w:val="18"/>
                <w:szCs w:val="18"/>
              </w:rPr>
              <w:t>Routes</w:t>
            </w:r>
          </w:p>
        </w:tc>
        <w:tc>
          <w:tcPr>
            <w:cnfStyle w:val="000010000000" w:firstRow="0" w:lastRow="0" w:firstColumn="0" w:lastColumn="0" w:oddVBand="1" w:evenVBand="0" w:oddHBand="0" w:evenHBand="0" w:firstRowFirstColumn="0" w:firstRowLastColumn="0" w:lastRowFirstColumn="0" w:lastRowLastColumn="0"/>
            <w:tcW w:w="2551" w:type="dxa"/>
          </w:tcPr>
          <w:p w14:paraId="06165784" w14:textId="77777777" w:rsidR="006F2E49" w:rsidRPr="00F5503E" w:rsidRDefault="00BB1DF7">
            <w:pPr>
              <w:pStyle w:val="Compact"/>
              <w:rPr>
                <w:sz w:val="18"/>
                <w:szCs w:val="18"/>
              </w:rPr>
            </w:pPr>
            <w:r w:rsidRPr="00F5503E">
              <w:rPr>
                <w:sz w:val="18"/>
                <w:szCs w:val="18"/>
              </w:rPr>
              <w:t>Voies de desserte</w:t>
            </w:r>
          </w:p>
        </w:tc>
        <w:tc>
          <w:tcPr>
            <w:cnfStyle w:val="000001000000" w:firstRow="0" w:lastRow="0" w:firstColumn="0" w:lastColumn="0" w:oddVBand="0" w:evenVBand="1" w:oddHBand="0" w:evenHBand="0" w:firstRowFirstColumn="0" w:firstRowLastColumn="0" w:lastRowFirstColumn="0" w:lastRowLastColumn="0"/>
            <w:tcW w:w="1318" w:type="dxa"/>
          </w:tcPr>
          <w:p w14:paraId="22280D97" w14:textId="77777777" w:rsidR="006F2E49" w:rsidRPr="00F5503E" w:rsidRDefault="006F2E49">
            <w:pPr>
              <w:pStyle w:val="Compact"/>
              <w:rPr>
                <w:sz w:val="18"/>
                <w:szCs w:val="18"/>
              </w:rPr>
            </w:pPr>
          </w:p>
        </w:tc>
      </w:tr>
      <w:tr w:rsidR="00F5503E" w:rsidRPr="00F5503E" w14:paraId="6E98A6C5" w14:textId="77777777" w:rsidTr="00F550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4D7A9024" w14:textId="77777777" w:rsidR="006F2E49" w:rsidRPr="00F5503E" w:rsidRDefault="00BB1DF7">
            <w:pPr>
              <w:pStyle w:val="Compact"/>
              <w:rPr>
                <w:sz w:val="18"/>
                <w:szCs w:val="18"/>
              </w:rPr>
            </w:pPr>
            <w:r w:rsidRPr="00F5503E">
              <w:rPr>
                <w:sz w:val="18"/>
                <w:szCs w:val="18"/>
              </w:rPr>
              <w:t>030200</w:t>
            </w:r>
          </w:p>
        </w:tc>
        <w:tc>
          <w:tcPr>
            <w:cnfStyle w:val="000001000000" w:firstRow="0" w:lastRow="0" w:firstColumn="0" w:lastColumn="0" w:oddVBand="0" w:evenVBand="1" w:oddHBand="0" w:evenHBand="0" w:firstRowFirstColumn="0" w:firstRowLastColumn="0" w:lastRowFirstColumn="0" w:lastRowLastColumn="0"/>
            <w:tcW w:w="1559" w:type="dxa"/>
          </w:tcPr>
          <w:p w14:paraId="71F8A3E5" w14:textId="77777777" w:rsidR="006F2E49" w:rsidRPr="00F5503E" w:rsidRDefault="00BB1DF7">
            <w:pPr>
              <w:pStyle w:val="Compact"/>
              <w:rPr>
                <w:sz w:val="18"/>
                <w:szCs w:val="18"/>
              </w:rPr>
            </w:pPr>
            <w:r w:rsidRPr="00F5503E">
              <w:rPr>
                <w:sz w:val="18"/>
                <w:szCs w:val="18"/>
              </w:rPr>
              <w:t>/infraTransport/voiesFerrees</w:t>
            </w:r>
          </w:p>
        </w:tc>
        <w:tc>
          <w:tcPr>
            <w:cnfStyle w:val="000010000000" w:firstRow="0" w:lastRow="0" w:firstColumn="0" w:lastColumn="0" w:oddVBand="1" w:evenVBand="0" w:oddHBand="0" w:evenHBand="0" w:firstRowFirstColumn="0" w:firstRowLastColumn="0" w:lastRowFirstColumn="0" w:lastRowLastColumn="0"/>
            <w:tcW w:w="1417" w:type="dxa"/>
          </w:tcPr>
          <w:p w14:paraId="6AB47AD4" w14:textId="77777777" w:rsidR="006F2E49" w:rsidRPr="00F5503E" w:rsidRDefault="00BB1DF7">
            <w:pPr>
              <w:pStyle w:val="Compact"/>
              <w:rPr>
                <w:sz w:val="18"/>
                <w:szCs w:val="18"/>
              </w:rPr>
            </w:pPr>
            <w:r w:rsidRPr="00F5503E">
              <w:rPr>
                <w:sz w:val="18"/>
                <w:szCs w:val="18"/>
              </w:rPr>
              <w:t>Voies ferrées</w:t>
            </w:r>
          </w:p>
        </w:tc>
        <w:tc>
          <w:tcPr>
            <w:cnfStyle w:val="000001000000" w:firstRow="0" w:lastRow="0" w:firstColumn="0" w:lastColumn="0" w:oddVBand="0" w:evenVBand="1" w:oddHBand="0" w:evenHBand="0" w:firstRowFirstColumn="0" w:firstRowLastColumn="0" w:lastRowFirstColumn="0" w:lastRowLastColumn="0"/>
            <w:tcW w:w="1560" w:type="dxa"/>
          </w:tcPr>
          <w:p w14:paraId="28D913EC" w14:textId="77777777" w:rsidR="006F2E49" w:rsidRPr="00F5503E" w:rsidRDefault="00BB1DF7">
            <w:pPr>
              <w:pStyle w:val="Compact"/>
              <w:rPr>
                <w:sz w:val="18"/>
                <w:szCs w:val="18"/>
              </w:rPr>
            </w:pPr>
            <w:r w:rsidRPr="00F5503E">
              <w:rPr>
                <w:sz w:val="18"/>
                <w:szCs w:val="18"/>
              </w:rPr>
              <w:t>Infrastructures de transports</w:t>
            </w:r>
          </w:p>
        </w:tc>
        <w:tc>
          <w:tcPr>
            <w:cnfStyle w:val="000010000000" w:firstRow="0" w:lastRow="0" w:firstColumn="0" w:lastColumn="0" w:oddVBand="1" w:evenVBand="0" w:oddHBand="0" w:evenHBand="0" w:firstRowFirstColumn="0" w:firstRowLastColumn="0" w:lastRowFirstColumn="0" w:lastRowLastColumn="0"/>
            <w:tcW w:w="2551" w:type="dxa"/>
          </w:tcPr>
          <w:p w14:paraId="2ADE16B5" w14:textId="77777777" w:rsidR="006F2E49" w:rsidRPr="00F5503E" w:rsidRDefault="00BB1DF7">
            <w:pPr>
              <w:pStyle w:val="Compact"/>
              <w:rPr>
                <w:sz w:val="18"/>
                <w:szCs w:val="18"/>
              </w:rPr>
            </w:pPr>
            <w:r w:rsidRPr="00F5503E">
              <w:rPr>
                <w:sz w:val="18"/>
                <w:szCs w:val="18"/>
              </w:rPr>
              <w:t>Voies ferrées</w:t>
            </w:r>
          </w:p>
        </w:tc>
        <w:tc>
          <w:tcPr>
            <w:cnfStyle w:val="000001000000" w:firstRow="0" w:lastRow="0" w:firstColumn="0" w:lastColumn="0" w:oddVBand="0" w:evenVBand="1" w:oddHBand="0" w:evenHBand="0" w:firstRowFirstColumn="0" w:firstRowLastColumn="0" w:lastRowFirstColumn="0" w:lastRowLastColumn="0"/>
            <w:tcW w:w="1318" w:type="dxa"/>
          </w:tcPr>
          <w:p w14:paraId="2519ECA8" w14:textId="77777777" w:rsidR="006F2E49" w:rsidRPr="00F5503E" w:rsidRDefault="006F2E49">
            <w:pPr>
              <w:pStyle w:val="Compact"/>
              <w:rPr>
                <w:sz w:val="18"/>
                <w:szCs w:val="18"/>
              </w:rPr>
            </w:pPr>
          </w:p>
        </w:tc>
      </w:tr>
      <w:tr w:rsidR="00F5503E" w:rsidRPr="00F5503E" w14:paraId="122BC6D0" w14:textId="77777777" w:rsidTr="00F5503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7142C72E" w14:textId="77777777" w:rsidR="006F2E49" w:rsidRPr="00F5503E" w:rsidRDefault="00BB1DF7">
            <w:pPr>
              <w:pStyle w:val="Compact"/>
              <w:rPr>
                <w:sz w:val="18"/>
                <w:szCs w:val="18"/>
              </w:rPr>
            </w:pPr>
            <w:r w:rsidRPr="00F5503E">
              <w:rPr>
                <w:sz w:val="18"/>
                <w:szCs w:val="18"/>
              </w:rPr>
              <w:t>030300</w:t>
            </w:r>
          </w:p>
        </w:tc>
        <w:tc>
          <w:tcPr>
            <w:cnfStyle w:val="000001000000" w:firstRow="0" w:lastRow="0" w:firstColumn="0" w:lastColumn="0" w:oddVBand="0" w:evenVBand="1" w:oddHBand="0" w:evenHBand="0" w:firstRowFirstColumn="0" w:firstRowLastColumn="0" w:lastRowFirstColumn="0" w:lastRowLastColumn="0"/>
            <w:tcW w:w="1559" w:type="dxa"/>
          </w:tcPr>
          <w:p w14:paraId="29E0140B" w14:textId="77777777" w:rsidR="006F2E49" w:rsidRPr="00F5503E" w:rsidRDefault="00BB1DF7">
            <w:pPr>
              <w:pStyle w:val="Compact"/>
              <w:rPr>
                <w:sz w:val="18"/>
                <w:szCs w:val="18"/>
              </w:rPr>
            </w:pPr>
            <w:r w:rsidRPr="00F5503E">
              <w:rPr>
                <w:sz w:val="18"/>
                <w:szCs w:val="18"/>
              </w:rPr>
              <w:t>/infraTransport/voiesNavigables</w:t>
            </w:r>
          </w:p>
        </w:tc>
        <w:tc>
          <w:tcPr>
            <w:cnfStyle w:val="000010000000" w:firstRow="0" w:lastRow="0" w:firstColumn="0" w:lastColumn="0" w:oddVBand="1" w:evenVBand="0" w:oddHBand="0" w:evenHBand="0" w:firstRowFirstColumn="0" w:firstRowLastColumn="0" w:lastRowFirstColumn="0" w:lastRowLastColumn="0"/>
            <w:tcW w:w="1417" w:type="dxa"/>
          </w:tcPr>
          <w:p w14:paraId="146DA5DE" w14:textId="77777777" w:rsidR="006F2E49" w:rsidRPr="00F5503E" w:rsidRDefault="00BB1DF7">
            <w:pPr>
              <w:pStyle w:val="Compact"/>
              <w:rPr>
                <w:sz w:val="18"/>
                <w:szCs w:val="18"/>
              </w:rPr>
            </w:pPr>
            <w:r w:rsidRPr="00F5503E">
              <w:rPr>
                <w:sz w:val="18"/>
                <w:szCs w:val="18"/>
              </w:rPr>
              <w:t>Voies navigables</w:t>
            </w:r>
          </w:p>
        </w:tc>
        <w:tc>
          <w:tcPr>
            <w:cnfStyle w:val="000001000000" w:firstRow="0" w:lastRow="0" w:firstColumn="0" w:lastColumn="0" w:oddVBand="0" w:evenVBand="1" w:oddHBand="0" w:evenHBand="0" w:firstRowFirstColumn="0" w:firstRowLastColumn="0" w:lastRowFirstColumn="0" w:lastRowLastColumn="0"/>
            <w:tcW w:w="1560" w:type="dxa"/>
          </w:tcPr>
          <w:p w14:paraId="4D80EE25" w14:textId="77777777" w:rsidR="006F2E49" w:rsidRPr="00F5503E" w:rsidRDefault="00BB1DF7">
            <w:pPr>
              <w:pStyle w:val="Compact"/>
              <w:rPr>
                <w:sz w:val="18"/>
                <w:szCs w:val="18"/>
              </w:rPr>
            </w:pPr>
            <w:r w:rsidRPr="00F5503E">
              <w:rPr>
                <w:sz w:val="18"/>
                <w:szCs w:val="18"/>
              </w:rPr>
              <w:t>Infrastructures de transports</w:t>
            </w:r>
          </w:p>
        </w:tc>
        <w:tc>
          <w:tcPr>
            <w:cnfStyle w:val="000010000000" w:firstRow="0" w:lastRow="0" w:firstColumn="0" w:lastColumn="0" w:oddVBand="1" w:evenVBand="0" w:oddHBand="0" w:evenHBand="0" w:firstRowFirstColumn="0" w:firstRowLastColumn="0" w:lastRowFirstColumn="0" w:lastRowLastColumn="0"/>
            <w:tcW w:w="2551" w:type="dxa"/>
          </w:tcPr>
          <w:p w14:paraId="663CD9A1" w14:textId="77777777" w:rsidR="006F2E49" w:rsidRPr="00F5503E" w:rsidRDefault="00BB1DF7">
            <w:pPr>
              <w:pStyle w:val="Compact"/>
              <w:rPr>
                <w:sz w:val="18"/>
                <w:szCs w:val="18"/>
              </w:rPr>
            </w:pPr>
            <w:r w:rsidRPr="00F5503E">
              <w:rPr>
                <w:sz w:val="18"/>
                <w:szCs w:val="18"/>
              </w:rPr>
              <w:t>Voies navigables</w:t>
            </w:r>
          </w:p>
        </w:tc>
        <w:tc>
          <w:tcPr>
            <w:cnfStyle w:val="000001000000" w:firstRow="0" w:lastRow="0" w:firstColumn="0" w:lastColumn="0" w:oddVBand="0" w:evenVBand="1" w:oddHBand="0" w:evenHBand="0" w:firstRowFirstColumn="0" w:firstRowLastColumn="0" w:lastRowFirstColumn="0" w:lastRowLastColumn="0"/>
            <w:tcW w:w="1318" w:type="dxa"/>
          </w:tcPr>
          <w:p w14:paraId="4775EDAC" w14:textId="77777777" w:rsidR="006F2E49" w:rsidRPr="00F5503E" w:rsidRDefault="006F2E49">
            <w:pPr>
              <w:pStyle w:val="Compact"/>
              <w:rPr>
                <w:sz w:val="18"/>
                <w:szCs w:val="18"/>
              </w:rPr>
            </w:pPr>
          </w:p>
        </w:tc>
      </w:tr>
      <w:tr w:rsidR="00F5503E" w:rsidRPr="009D678C" w14:paraId="113C9460" w14:textId="77777777" w:rsidTr="00F550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3476DF8C" w14:textId="77777777" w:rsidR="006F2E49" w:rsidRPr="00F5503E" w:rsidRDefault="00BB1DF7">
            <w:pPr>
              <w:pStyle w:val="Compact"/>
              <w:rPr>
                <w:sz w:val="18"/>
                <w:szCs w:val="18"/>
              </w:rPr>
            </w:pPr>
            <w:r w:rsidRPr="00F5503E">
              <w:rPr>
                <w:sz w:val="18"/>
                <w:szCs w:val="18"/>
              </w:rPr>
              <w:t>030400</w:t>
            </w:r>
          </w:p>
        </w:tc>
        <w:tc>
          <w:tcPr>
            <w:cnfStyle w:val="000001000000" w:firstRow="0" w:lastRow="0" w:firstColumn="0" w:lastColumn="0" w:oddVBand="0" w:evenVBand="1" w:oddHBand="0" w:evenHBand="0" w:firstRowFirstColumn="0" w:firstRowLastColumn="0" w:lastRowFirstColumn="0" w:lastRowLastColumn="0"/>
            <w:tcW w:w="1559" w:type="dxa"/>
          </w:tcPr>
          <w:p w14:paraId="4F6ACA5C" w14:textId="77777777" w:rsidR="006F2E49" w:rsidRPr="00F5503E" w:rsidRDefault="00BB1DF7">
            <w:pPr>
              <w:pStyle w:val="Compact"/>
              <w:rPr>
                <w:sz w:val="18"/>
                <w:szCs w:val="18"/>
              </w:rPr>
            </w:pPr>
            <w:r w:rsidRPr="00F5503E">
              <w:rPr>
                <w:sz w:val="18"/>
                <w:szCs w:val="18"/>
              </w:rPr>
              <w:t>/infraTransport/itiTMD</w:t>
            </w:r>
          </w:p>
        </w:tc>
        <w:tc>
          <w:tcPr>
            <w:cnfStyle w:val="000010000000" w:firstRow="0" w:lastRow="0" w:firstColumn="0" w:lastColumn="0" w:oddVBand="1" w:evenVBand="0" w:oddHBand="0" w:evenHBand="0" w:firstRowFirstColumn="0" w:firstRowLastColumn="0" w:lastRowFirstColumn="0" w:lastRowLastColumn="0"/>
            <w:tcW w:w="1417" w:type="dxa"/>
          </w:tcPr>
          <w:p w14:paraId="4EE216B8" w14:textId="77777777" w:rsidR="006F2E49" w:rsidRPr="00F5503E" w:rsidRDefault="00BB1DF7">
            <w:pPr>
              <w:pStyle w:val="Compact"/>
              <w:rPr>
                <w:sz w:val="18"/>
                <w:szCs w:val="18"/>
              </w:rPr>
            </w:pPr>
            <w:r w:rsidRPr="00F5503E">
              <w:rPr>
                <w:sz w:val="18"/>
                <w:szCs w:val="18"/>
              </w:rPr>
              <w:t>Itinéraires et stationnements de TMD (Transport de Matières Dangereuses)</w:t>
            </w:r>
          </w:p>
        </w:tc>
        <w:tc>
          <w:tcPr>
            <w:cnfStyle w:val="000001000000" w:firstRow="0" w:lastRow="0" w:firstColumn="0" w:lastColumn="0" w:oddVBand="0" w:evenVBand="1" w:oddHBand="0" w:evenHBand="0" w:firstRowFirstColumn="0" w:firstRowLastColumn="0" w:lastRowFirstColumn="0" w:lastRowLastColumn="0"/>
            <w:tcW w:w="1560" w:type="dxa"/>
          </w:tcPr>
          <w:p w14:paraId="528E6EE1" w14:textId="77777777" w:rsidR="006F2E49" w:rsidRPr="00F5503E" w:rsidRDefault="00BB1DF7">
            <w:pPr>
              <w:pStyle w:val="Compact"/>
              <w:rPr>
                <w:sz w:val="18"/>
                <w:szCs w:val="18"/>
              </w:rPr>
            </w:pPr>
            <w:r w:rsidRPr="00F5503E">
              <w:rPr>
                <w:sz w:val="18"/>
                <w:szCs w:val="18"/>
              </w:rPr>
              <w:t>Infrastructures de transports</w:t>
            </w:r>
          </w:p>
        </w:tc>
        <w:tc>
          <w:tcPr>
            <w:cnfStyle w:val="000010000000" w:firstRow="0" w:lastRow="0" w:firstColumn="0" w:lastColumn="0" w:oddVBand="1" w:evenVBand="0" w:oddHBand="0" w:evenHBand="0" w:firstRowFirstColumn="0" w:firstRowLastColumn="0" w:lastRowFirstColumn="0" w:lastRowLastColumn="0"/>
            <w:tcW w:w="2551" w:type="dxa"/>
          </w:tcPr>
          <w:p w14:paraId="3D408601" w14:textId="77777777" w:rsidR="006F2E49" w:rsidRPr="00F5503E" w:rsidRDefault="00BB1DF7">
            <w:pPr>
              <w:pStyle w:val="Compact"/>
              <w:rPr>
                <w:sz w:val="18"/>
                <w:szCs w:val="18"/>
              </w:rPr>
            </w:pPr>
            <w:r w:rsidRPr="00F5503E">
              <w:rPr>
                <w:sz w:val="18"/>
                <w:szCs w:val="18"/>
              </w:rPr>
              <w:t>Itinéraires et stationnements de TMD (Transport de Matières Dangereuses)</w:t>
            </w:r>
          </w:p>
        </w:tc>
        <w:tc>
          <w:tcPr>
            <w:cnfStyle w:val="000001000000" w:firstRow="0" w:lastRow="0" w:firstColumn="0" w:lastColumn="0" w:oddVBand="0" w:evenVBand="1" w:oddHBand="0" w:evenHBand="0" w:firstRowFirstColumn="0" w:firstRowLastColumn="0" w:lastRowFirstColumn="0" w:lastRowLastColumn="0"/>
            <w:tcW w:w="1318" w:type="dxa"/>
          </w:tcPr>
          <w:p w14:paraId="6F61AD27" w14:textId="77777777" w:rsidR="006F2E49" w:rsidRPr="00F5503E" w:rsidRDefault="006F2E49">
            <w:pPr>
              <w:pStyle w:val="Compact"/>
              <w:rPr>
                <w:sz w:val="18"/>
                <w:szCs w:val="18"/>
              </w:rPr>
            </w:pPr>
          </w:p>
        </w:tc>
      </w:tr>
      <w:tr w:rsidR="00F5503E" w:rsidRPr="00F5503E" w14:paraId="6C74A1F5" w14:textId="77777777" w:rsidTr="00F5503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5C14ED3B" w14:textId="77777777" w:rsidR="006F2E49" w:rsidRPr="00F5503E" w:rsidRDefault="00BB1DF7">
            <w:pPr>
              <w:pStyle w:val="Compact"/>
              <w:rPr>
                <w:sz w:val="18"/>
                <w:szCs w:val="18"/>
              </w:rPr>
            </w:pPr>
            <w:r w:rsidRPr="00F5503E">
              <w:rPr>
                <w:sz w:val="18"/>
                <w:szCs w:val="18"/>
              </w:rPr>
              <w:t>030500</w:t>
            </w:r>
          </w:p>
        </w:tc>
        <w:tc>
          <w:tcPr>
            <w:cnfStyle w:val="000001000000" w:firstRow="0" w:lastRow="0" w:firstColumn="0" w:lastColumn="0" w:oddVBand="0" w:evenVBand="1" w:oddHBand="0" w:evenHBand="0" w:firstRowFirstColumn="0" w:firstRowLastColumn="0" w:lastRowFirstColumn="0" w:lastRowLastColumn="0"/>
            <w:tcW w:w="1559" w:type="dxa"/>
          </w:tcPr>
          <w:p w14:paraId="29DDDFC7" w14:textId="77777777" w:rsidR="006F2E49" w:rsidRPr="00F5503E" w:rsidRDefault="00BB1DF7">
            <w:pPr>
              <w:pStyle w:val="Compact"/>
              <w:rPr>
                <w:sz w:val="18"/>
                <w:szCs w:val="18"/>
              </w:rPr>
            </w:pPr>
            <w:r w:rsidRPr="00F5503E">
              <w:rPr>
                <w:sz w:val="18"/>
                <w:szCs w:val="18"/>
              </w:rPr>
              <w:t>/infraTransport/aeroports</w:t>
            </w:r>
          </w:p>
        </w:tc>
        <w:tc>
          <w:tcPr>
            <w:cnfStyle w:val="000010000000" w:firstRow="0" w:lastRow="0" w:firstColumn="0" w:lastColumn="0" w:oddVBand="1" w:evenVBand="0" w:oddHBand="0" w:evenHBand="0" w:firstRowFirstColumn="0" w:firstRowLastColumn="0" w:lastRowFirstColumn="0" w:lastRowLastColumn="0"/>
            <w:tcW w:w="1417" w:type="dxa"/>
          </w:tcPr>
          <w:p w14:paraId="3FDEABFC" w14:textId="77777777" w:rsidR="006F2E49" w:rsidRPr="00F5503E" w:rsidRDefault="00BB1DF7">
            <w:pPr>
              <w:pStyle w:val="Compact"/>
              <w:rPr>
                <w:sz w:val="18"/>
                <w:szCs w:val="18"/>
              </w:rPr>
            </w:pPr>
            <w:r w:rsidRPr="00F5503E">
              <w:rPr>
                <w:sz w:val="18"/>
                <w:szCs w:val="18"/>
              </w:rPr>
              <w:t>Aéroports</w:t>
            </w:r>
          </w:p>
        </w:tc>
        <w:tc>
          <w:tcPr>
            <w:cnfStyle w:val="000001000000" w:firstRow="0" w:lastRow="0" w:firstColumn="0" w:lastColumn="0" w:oddVBand="0" w:evenVBand="1" w:oddHBand="0" w:evenHBand="0" w:firstRowFirstColumn="0" w:firstRowLastColumn="0" w:lastRowFirstColumn="0" w:lastRowLastColumn="0"/>
            <w:tcW w:w="1560" w:type="dxa"/>
          </w:tcPr>
          <w:p w14:paraId="5C78C274" w14:textId="77777777" w:rsidR="006F2E49" w:rsidRPr="00F5503E" w:rsidRDefault="00BB1DF7">
            <w:pPr>
              <w:pStyle w:val="Compact"/>
              <w:rPr>
                <w:sz w:val="18"/>
                <w:szCs w:val="18"/>
              </w:rPr>
            </w:pPr>
            <w:r w:rsidRPr="00F5503E">
              <w:rPr>
                <w:sz w:val="18"/>
                <w:szCs w:val="18"/>
              </w:rPr>
              <w:t>Infrastructures de transports</w:t>
            </w:r>
          </w:p>
        </w:tc>
        <w:tc>
          <w:tcPr>
            <w:cnfStyle w:val="000010000000" w:firstRow="0" w:lastRow="0" w:firstColumn="0" w:lastColumn="0" w:oddVBand="1" w:evenVBand="0" w:oddHBand="0" w:evenHBand="0" w:firstRowFirstColumn="0" w:firstRowLastColumn="0" w:lastRowFirstColumn="0" w:lastRowLastColumn="0"/>
            <w:tcW w:w="2551" w:type="dxa"/>
          </w:tcPr>
          <w:p w14:paraId="1FC8C92A" w14:textId="77777777" w:rsidR="006F2E49" w:rsidRPr="00F5503E" w:rsidRDefault="00BB1DF7">
            <w:pPr>
              <w:pStyle w:val="Compact"/>
              <w:rPr>
                <w:sz w:val="18"/>
                <w:szCs w:val="18"/>
              </w:rPr>
            </w:pPr>
            <w:r w:rsidRPr="00F5503E">
              <w:rPr>
                <w:sz w:val="18"/>
                <w:szCs w:val="18"/>
              </w:rPr>
              <w:t>Aéroports</w:t>
            </w:r>
          </w:p>
        </w:tc>
        <w:tc>
          <w:tcPr>
            <w:cnfStyle w:val="000001000000" w:firstRow="0" w:lastRow="0" w:firstColumn="0" w:lastColumn="0" w:oddVBand="0" w:evenVBand="1" w:oddHBand="0" w:evenHBand="0" w:firstRowFirstColumn="0" w:firstRowLastColumn="0" w:lastRowFirstColumn="0" w:lastRowLastColumn="0"/>
            <w:tcW w:w="1318" w:type="dxa"/>
          </w:tcPr>
          <w:p w14:paraId="74DA0EBF" w14:textId="77777777" w:rsidR="006F2E49" w:rsidRPr="00F5503E" w:rsidRDefault="006F2E49">
            <w:pPr>
              <w:pStyle w:val="Compact"/>
              <w:rPr>
                <w:sz w:val="18"/>
                <w:szCs w:val="18"/>
              </w:rPr>
            </w:pPr>
          </w:p>
        </w:tc>
      </w:tr>
      <w:tr w:rsidR="00F5503E" w:rsidRPr="00F5503E" w14:paraId="1DC5FEC4" w14:textId="77777777" w:rsidTr="00F550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5176157C" w14:textId="77777777" w:rsidR="006F2E49" w:rsidRPr="00F5503E" w:rsidRDefault="00BB1DF7">
            <w:pPr>
              <w:pStyle w:val="Compact"/>
              <w:rPr>
                <w:sz w:val="18"/>
                <w:szCs w:val="18"/>
              </w:rPr>
            </w:pPr>
            <w:r w:rsidRPr="00F5503E">
              <w:rPr>
                <w:sz w:val="18"/>
                <w:szCs w:val="18"/>
              </w:rPr>
              <w:t>030600</w:t>
            </w:r>
          </w:p>
        </w:tc>
        <w:tc>
          <w:tcPr>
            <w:cnfStyle w:val="000001000000" w:firstRow="0" w:lastRow="0" w:firstColumn="0" w:lastColumn="0" w:oddVBand="0" w:evenVBand="1" w:oddHBand="0" w:evenHBand="0" w:firstRowFirstColumn="0" w:firstRowLastColumn="0" w:lastRowFirstColumn="0" w:lastRowLastColumn="0"/>
            <w:tcW w:w="1559" w:type="dxa"/>
          </w:tcPr>
          <w:p w14:paraId="3A231C06" w14:textId="77777777" w:rsidR="006F2E49" w:rsidRPr="00F5503E" w:rsidRDefault="00BB1DF7">
            <w:pPr>
              <w:pStyle w:val="Compact"/>
              <w:rPr>
                <w:sz w:val="18"/>
                <w:szCs w:val="18"/>
              </w:rPr>
            </w:pPr>
            <w:r w:rsidRPr="00F5503E">
              <w:rPr>
                <w:sz w:val="18"/>
                <w:szCs w:val="18"/>
              </w:rPr>
              <w:t>/infraTransport/gares</w:t>
            </w:r>
          </w:p>
        </w:tc>
        <w:tc>
          <w:tcPr>
            <w:cnfStyle w:val="000010000000" w:firstRow="0" w:lastRow="0" w:firstColumn="0" w:lastColumn="0" w:oddVBand="1" w:evenVBand="0" w:oddHBand="0" w:evenHBand="0" w:firstRowFirstColumn="0" w:firstRowLastColumn="0" w:lastRowFirstColumn="0" w:lastRowLastColumn="0"/>
            <w:tcW w:w="1417" w:type="dxa"/>
          </w:tcPr>
          <w:p w14:paraId="6FF6F42F" w14:textId="77777777" w:rsidR="006F2E49" w:rsidRPr="00F5503E" w:rsidRDefault="00BB1DF7">
            <w:pPr>
              <w:pStyle w:val="Compact"/>
              <w:rPr>
                <w:sz w:val="18"/>
                <w:szCs w:val="18"/>
              </w:rPr>
            </w:pPr>
            <w:r w:rsidRPr="00F5503E">
              <w:rPr>
                <w:sz w:val="18"/>
                <w:szCs w:val="18"/>
              </w:rPr>
              <w:t>Gares (routières, ferroviaires, portuaires)</w:t>
            </w:r>
          </w:p>
        </w:tc>
        <w:tc>
          <w:tcPr>
            <w:cnfStyle w:val="000001000000" w:firstRow="0" w:lastRow="0" w:firstColumn="0" w:lastColumn="0" w:oddVBand="0" w:evenVBand="1" w:oddHBand="0" w:evenHBand="0" w:firstRowFirstColumn="0" w:firstRowLastColumn="0" w:lastRowFirstColumn="0" w:lastRowLastColumn="0"/>
            <w:tcW w:w="1560" w:type="dxa"/>
          </w:tcPr>
          <w:p w14:paraId="70029F64" w14:textId="77777777" w:rsidR="006F2E49" w:rsidRPr="00F5503E" w:rsidRDefault="00BB1DF7">
            <w:pPr>
              <w:pStyle w:val="Compact"/>
              <w:rPr>
                <w:sz w:val="18"/>
                <w:szCs w:val="18"/>
              </w:rPr>
            </w:pPr>
            <w:r w:rsidRPr="00F5503E">
              <w:rPr>
                <w:sz w:val="18"/>
                <w:szCs w:val="18"/>
              </w:rPr>
              <w:t>Infrastructures de transports</w:t>
            </w:r>
          </w:p>
        </w:tc>
        <w:tc>
          <w:tcPr>
            <w:cnfStyle w:val="000010000000" w:firstRow="0" w:lastRow="0" w:firstColumn="0" w:lastColumn="0" w:oddVBand="1" w:evenVBand="0" w:oddHBand="0" w:evenHBand="0" w:firstRowFirstColumn="0" w:firstRowLastColumn="0" w:lastRowFirstColumn="0" w:lastRowLastColumn="0"/>
            <w:tcW w:w="2551" w:type="dxa"/>
          </w:tcPr>
          <w:p w14:paraId="2FA9A3F5" w14:textId="77777777" w:rsidR="006F2E49" w:rsidRPr="00F5503E" w:rsidRDefault="00BB1DF7">
            <w:pPr>
              <w:pStyle w:val="Compact"/>
              <w:rPr>
                <w:sz w:val="18"/>
                <w:szCs w:val="18"/>
              </w:rPr>
            </w:pPr>
            <w:r w:rsidRPr="00F5503E">
              <w:rPr>
                <w:sz w:val="18"/>
                <w:szCs w:val="18"/>
              </w:rPr>
              <w:t>Gares (routières, ferroviaires, portuaires)</w:t>
            </w:r>
          </w:p>
        </w:tc>
        <w:tc>
          <w:tcPr>
            <w:cnfStyle w:val="000001000000" w:firstRow="0" w:lastRow="0" w:firstColumn="0" w:lastColumn="0" w:oddVBand="0" w:evenVBand="1" w:oddHBand="0" w:evenHBand="0" w:firstRowFirstColumn="0" w:firstRowLastColumn="0" w:lastRowFirstColumn="0" w:lastRowLastColumn="0"/>
            <w:tcW w:w="1318" w:type="dxa"/>
          </w:tcPr>
          <w:p w14:paraId="1A03C5BF" w14:textId="77777777" w:rsidR="006F2E49" w:rsidRPr="00F5503E" w:rsidRDefault="006F2E49">
            <w:pPr>
              <w:pStyle w:val="Compact"/>
              <w:rPr>
                <w:sz w:val="18"/>
                <w:szCs w:val="18"/>
              </w:rPr>
            </w:pPr>
          </w:p>
        </w:tc>
      </w:tr>
      <w:tr w:rsidR="00F5503E" w:rsidRPr="009D678C" w14:paraId="72FB70CC" w14:textId="77777777" w:rsidTr="00F5503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4FCB5887" w14:textId="77777777" w:rsidR="006F2E49" w:rsidRPr="00F5503E" w:rsidRDefault="00BB1DF7">
            <w:pPr>
              <w:pStyle w:val="Compact"/>
              <w:rPr>
                <w:sz w:val="18"/>
                <w:szCs w:val="18"/>
              </w:rPr>
            </w:pPr>
            <w:r w:rsidRPr="00F5503E">
              <w:rPr>
                <w:sz w:val="18"/>
                <w:szCs w:val="18"/>
              </w:rPr>
              <w:t>030700</w:t>
            </w:r>
          </w:p>
        </w:tc>
        <w:tc>
          <w:tcPr>
            <w:cnfStyle w:val="000001000000" w:firstRow="0" w:lastRow="0" w:firstColumn="0" w:lastColumn="0" w:oddVBand="0" w:evenVBand="1" w:oddHBand="0" w:evenHBand="0" w:firstRowFirstColumn="0" w:firstRowLastColumn="0" w:lastRowFirstColumn="0" w:lastRowLastColumn="0"/>
            <w:tcW w:w="1559" w:type="dxa"/>
          </w:tcPr>
          <w:p w14:paraId="47101D24" w14:textId="77777777" w:rsidR="006F2E49" w:rsidRPr="00F5503E" w:rsidRDefault="00BB1DF7">
            <w:pPr>
              <w:pStyle w:val="Compact"/>
              <w:rPr>
                <w:sz w:val="18"/>
                <w:szCs w:val="18"/>
              </w:rPr>
            </w:pPr>
            <w:r w:rsidRPr="00F5503E">
              <w:rPr>
                <w:sz w:val="18"/>
                <w:szCs w:val="18"/>
              </w:rPr>
              <w:t>/infraTransport/transportsDoux</w:t>
            </w:r>
          </w:p>
        </w:tc>
        <w:tc>
          <w:tcPr>
            <w:cnfStyle w:val="000010000000" w:firstRow="0" w:lastRow="0" w:firstColumn="0" w:lastColumn="0" w:oddVBand="1" w:evenVBand="0" w:oddHBand="0" w:evenHBand="0" w:firstRowFirstColumn="0" w:firstRowLastColumn="0" w:lastRowFirstColumn="0" w:lastRowLastColumn="0"/>
            <w:tcW w:w="1417" w:type="dxa"/>
          </w:tcPr>
          <w:p w14:paraId="503ACFB6" w14:textId="77777777" w:rsidR="006F2E49" w:rsidRPr="00F5503E" w:rsidRDefault="00BB1DF7">
            <w:pPr>
              <w:pStyle w:val="Compact"/>
              <w:rPr>
                <w:sz w:val="18"/>
                <w:szCs w:val="18"/>
              </w:rPr>
            </w:pPr>
            <w:r w:rsidRPr="00F5503E">
              <w:rPr>
                <w:sz w:val="18"/>
                <w:szCs w:val="18"/>
              </w:rPr>
              <w:t>Modes doux de déplacement (piétons, vélos)</w:t>
            </w:r>
          </w:p>
        </w:tc>
        <w:tc>
          <w:tcPr>
            <w:cnfStyle w:val="000001000000" w:firstRow="0" w:lastRow="0" w:firstColumn="0" w:lastColumn="0" w:oddVBand="0" w:evenVBand="1" w:oddHBand="0" w:evenHBand="0" w:firstRowFirstColumn="0" w:firstRowLastColumn="0" w:lastRowFirstColumn="0" w:lastRowLastColumn="0"/>
            <w:tcW w:w="1560" w:type="dxa"/>
          </w:tcPr>
          <w:p w14:paraId="7B3F4697" w14:textId="77777777" w:rsidR="006F2E49" w:rsidRPr="00F5503E" w:rsidRDefault="00BB1DF7">
            <w:pPr>
              <w:pStyle w:val="Compact"/>
              <w:rPr>
                <w:sz w:val="18"/>
                <w:szCs w:val="18"/>
              </w:rPr>
            </w:pPr>
            <w:r w:rsidRPr="00F5503E">
              <w:rPr>
                <w:sz w:val="18"/>
                <w:szCs w:val="18"/>
              </w:rPr>
              <w:t>Infrastructures de transports</w:t>
            </w:r>
          </w:p>
        </w:tc>
        <w:tc>
          <w:tcPr>
            <w:cnfStyle w:val="000010000000" w:firstRow="0" w:lastRow="0" w:firstColumn="0" w:lastColumn="0" w:oddVBand="1" w:evenVBand="0" w:oddHBand="0" w:evenHBand="0" w:firstRowFirstColumn="0" w:firstRowLastColumn="0" w:lastRowFirstColumn="0" w:lastRowLastColumn="0"/>
            <w:tcW w:w="2551" w:type="dxa"/>
          </w:tcPr>
          <w:p w14:paraId="45840804" w14:textId="77777777" w:rsidR="006F2E49" w:rsidRPr="00F5503E" w:rsidRDefault="00BB1DF7">
            <w:pPr>
              <w:pStyle w:val="Compact"/>
              <w:rPr>
                <w:sz w:val="18"/>
                <w:szCs w:val="18"/>
              </w:rPr>
            </w:pPr>
            <w:r w:rsidRPr="00F5503E">
              <w:rPr>
                <w:sz w:val="18"/>
                <w:szCs w:val="18"/>
              </w:rPr>
              <w:t>Modes doux de déplacement (piétons, vélos)</w:t>
            </w:r>
          </w:p>
        </w:tc>
        <w:tc>
          <w:tcPr>
            <w:cnfStyle w:val="000001000000" w:firstRow="0" w:lastRow="0" w:firstColumn="0" w:lastColumn="0" w:oddVBand="0" w:evenVBand="1" w:oddHBand="0" w:evenHBand="0" w:firstRowFirstColumn="0" w:firstRowLastColumn="0" w:lastRowFirstColumn="0" w:lastRowLastColumn="0"/>
            <w:tcW w:w="1318" w:type="dxa"/>
          </w:tcPr>
          <w:p w14:paraId="7534505A" w14:textId="77777777" w:rsidR="006F2E49" w:rsidRPr="00F5503E" w:rsidRDefault="006F2E49">
            <w:pPr>
              <w:pStyle w:val="Compact"/>
              <w:rPr>
                <w:sz w:val="18"/>
                <w:szCs w:val="18"/>
              </w:rPr>
            </w:pPr>
          </w:p>
        </w:tc>
      </w:tr>
      <w:tr w:rsidR="00F5503E" w:rsidRPr="009D678C" w14:paraId="067DAB05" w14:textId="77777777" w:rsidTr="00F550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332335BA" w14:textId="77777777" w:rsidR="006F2E49" w:rsidRPr="00F5503E" w:rsidRDefault="00BB1DF7">
            <w:pPr>
              <w:pStyle w:val="Compact"/>
              <w:rPr>
                <w:sz w:val="18"/>
                <w:szCs w:val="18"/>
              </w:rPr>
            </w:pPr>
            <w:r w:rsidRPr="00F5503E">
              <w:rPr>
                <w:sz w:val="18"/>
                <w:szCs w:val="18"/>
              </w:rPr>
              <w:t>030800</w:t>
            </w:r>
          </w:p>
        </w:tc>
        <w:tc>
          <w:tcPr>
            <w:cnfStyle w:val="000001000000" w:firstRow="0" w:lastRow="0" w:firstColumn="0" w:lastColumn="0" w:oddVBand="0" w:evenVBand="1" w:oddHBand="0" w:evenHBand="0" w:firstRowFirstColumn="0" w:firstRowLastColumn="0" w:lastRowFirstColumn="0" w:lastRowLastColumn="0"/>
            <w:tcW w:w="1559" w:type="dxa"/>
          </w:tcPr>
          <w:p w14:paraId="68D0DE89" w14:textId="77777777" w:rsidR="006F2E49" w:rsidRPr="00F5503E" w:rsidRDefault="00BB1DF7">
            <w:pPr>
              <w:pStyle w:val="Compact"/>
              <w:rPr>
                <w:sz w:val="18"/>
                <w:szCs w:val="18"/>
              </w:rPr>
            </w:pPr>
            <w:r w:rsidRPr="00F5503E">
              <w:rPr>
                <w:sz w:val="18"/>
                <w:szCs w:val="18"/>
              </w:rPr>
              <w:t>/infraTransport/collectif</w:t>
            </w:r>
          </w:p>
        </w:tc>
        <w:tc>
          <w:tcPr>
            <w:cnfStyle w:val="000010000000" w:firstRow="0" w:lastRow="0" w:firstColumn="0" w:lastColumn="0" w:oddVBand="1" w:evenVBand="0" w:oddHBand="0" w:evenHBand="0" w:firstRowFirstColumn="0" w:firstRowLastColumn="0" w:lastRowFirstColumn="0" w:lastRowLastColumn="0"/>
            <w:tcW w:w="1417" w:type="dxa"/>
          </w:tcPr>
          <w:p w14:paraId="2FF60FED" w14:textId="77777777" w:rsidR="006F2E49" w:rsidRPr="00F5503E" w:rsidRDefault="00BB1DF7">
            <w:pPr>
              <w:pStyle w:val="Compact"/>
              <w:rPr>
                <w:sz w:val="18"/>
                <w:szCs w:val="18"/>
              </w:rPr>
            </w:pPr>
            <w:r w:rsidRPr="00F5503E">
              <w:rPr>
                <w:sz w:val="18"/>
                <w:szCs w:val="18"/>
              </w:rPr>
              <w:t>Transports collectifs (bus, métros, etc.)</w:t>
            </w:r>
          </w:p>
        </w:tc>
        <w:tc>
          <w:tcPr>
            <w:cnfStyle w:val="000001000000" w:firstRow="0" w:lastRow="0" w:firstColumn="0" w:lastColumn="0" w:oddVBand="0" w:evenVBand="1" w:oddHBand="0" w:evenHBand="0" w:firstRowFirstColumn="0" w:firstRowLastColumn="0" w:lastRowFirstColumn="0" w:lastRowLastColumn="0"/>
            <w:tcW w:w="1560" w:type="dxa"/>
          </w:tcPr>
          <w:p w14:paraId="0DCDCEFE" w14:textId="77777777" w:rsidR="006F2E49" w:rsidRPr="00F5503E" w:rsidRDefault="00BB1DF7">
            <w:pPr>
              <w:pStyle w:val="Compact"/>
              <w:rPr>
                <w:sz w:val="18"/>
                <w:szCs w:val="18"/>
              </w:rPr>
            </w:pPr>
            <w:r w:rsidRPr="00F5503E">
              <w:rPr>
                <w:sz w:val="18"/>
                <w:szCs w:val="18"/>
              </w:rPr>
              <w:t>Infrastructures de transports</w:t>
            </w:r>
          </w:p>
        </w:tc>
        <w:tc>
          <w:tcPr>
            <w:cnfStyle w:val="000010000000" w:firstRow="0" w:lastRow="0" w:firstColumn="0" w:lastColumn="0" w:oddVBand="1" w:evenVBand="0" w:oddHBand="0" w:evenHBand="0" w:firstRowFirstColumn="0" w:firstRowLastColumn="0" w:lastRowFirstColumn="0" w:lastRowLastColumn="0"/>
            <w:tcW w:w="2551" w:type="dxa"/>
          </w:tcPr>
          <w:p w14:paraId="2B8A9C39" w14:textId="77777777" w:rsidR="006F2E49" w:rsidRPr="00F5503E" w:rsidRDefault="00BB1DF7">
            <w:pPr>
              <w:pStyle w:val="Compact"/>
              <w:rPr>
                <w:sz w:val="18"/>
                <w:szCs w:val="18"/>
              </w:rPr>
            </w:pPr>
            <w:r w:rsidRPr="00F5503E">
              <w:rPr>
                <w:sz w:val="18"/>
                <w:szCs w:val="18"/>
              </w:rPr>
              <w:t>Transports collectifs (bus, métros, etc.)</w:t>
            </w:r>
          </w:p>
        </w:tc>
        <w:tc>
          <w:tcPr>
            <w:cnfStyle w:val="000001000000" w:firstRow="0" w:lastRow="0" w:firstColumn="0" w:lastColumn="0" w:oddVBand="0" w:evenVBand="1" w:oddHBand="0" w:evenHBand="0" w:firstRowFirstColumn="0" w:firstRowLastColumn="0" w:lastRowFirstColumn="0" w:lastRowLastColumn="0"/>
            <w:tcW w:w="1318" w:type="dxa"/>
          </w:tcPr>
          <w:p w14:paraId="7F980827" w14:textId="77777777" w:rsidR="006F2E49" w:rsidRPr="00F5503E" w:rsidRDefault="006F2E49">
            <w:pPr>
              <w:pStyle w:val="Compact"/>
              <w:rPr>
                <w:sz w:val="18"/>
                <w:szCs w:val="18"/>
              </w:rPr>
            </w:pPr>
          </w:p>
        </w:tc>
      </w:tr>
      <w:tr w:rsidR="00F5503E" w:rsidRPr="009D678C" w14:paraId="7CD4436B" w14:textId="77777777" w:rsidTr="00F5503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1E169332" w14:textId="77777777" w:rsidR="006F2E49" w:rsidRPr="00F5503E" w:rsidRDefault="00BB1DF7">
            <w:pPr>
              <w:pStyle w:val="Compact"/>
              <w:rPr>
                <w:sz w:val="18"/>
                <w:szCs w:val="18"/>
              </w:rPr>
            </w:pPr>
            <w:r w:rsidRPr="00F5503E">
              <w:rPr>
                <w:sz w:val="18"/>
                <w:szCs w:val="18"/>
              </w:rPr>
              <w:lastRenderedPageBreak/>
              <w:t>040000</w:t>
            </w:r>
          </w:p>
        </w:tc>
        <w:tc>
          <w:tcPr>
            <w:cnfStyle w:val="000001000000" w:firstRow="0" w:lastRow="0" w:firstColumn="0" w:lastColumn="0" w:oddVBand="0" w:evenVBand="1" w:oddHBand="0" w:evenHBand="0" w:firstRowFirstColumn="0" w:firstRowLastColumn="0" w:lastRowFirstColumn="0" w:lastRowLastColumn="0"/>
            <w:tcW w:w="1559" w:type="dxa"/>
          </w:tcPr>
          <w:p w14:paraId="6319975D" w14:textId="77777777" w:rsidR="006F2E49" w:rsidRPr="00F5503E" w:rsidRDefault="00BB1DF7">
            <w:pPr>
              <w:pStyle w:val="Compact"/>
              <w:rPr>
                <w:sz w:val="18"/>
                <w:szCs w:val="18"/>
              </w:rPr>
            </w:pPr>
            <w:r w:rsidRPr="00F5503E">
              <w:rPr>
                <w:sz w:val="18"/>
                <w:szCs w:val="18"/>
              </w:rPr>
              <w:t>/espacesPublicsOuverts</w:t>
            </w:r>
          </w:p>
        </w:tc>
        <w:tc>
          <w:tcPr>
            <w:cnfStyle w:val="000010000000" w:firstRow="0" w:lastRow="0" w:firstColumn="0" w:lastColumn="0" w:oddVBand="1" w:evenVBand="0" w:oddHBand="0" w:evenHBand="0" w:firstRowFirstColumn="0" w:firstRowLastColumn="0" w:lastRowFirstColumn="0" w:lastRowLastColumn="0"/>
            <w:tcW w:w="1417" w:type="dxa"/>
          </w:tcPr>
          <w:p w14:paraId="67D0BF72" w14:textId="77777777" w:rsidR="006F2E49" w:rsidRPr="00F5503E" w:rsidRDefault="00BB1DF7">
            <w:pPr>
              <w:pStyle w:val="Compact"/>
              <w:rPr>
                <w:sz w:val="18"/>
                <w:szCs w:val="18"/>
              </w:rPr>
            </w:pPr>
            <w:r w:rsidRPr="00F5503E">
              <w:rPr>
                <w:sz w:val="18"/>
                <w:szCs w:val="18"/>
              </w:rPr>
              <w:t>Espaces publics ouverts</w:t>
            </w:r>
          </w:p>
        </w:tc>
        <w:tc>
          <w:tcPr>
            <w:cnfStyle w:val="000001000000" w:firstRow="0" w:lastRow="0" w:firstColumn="0" w:lastColumn="0" w:oddVBand="0" w:evenVBand="1" w:oddHBand="0" w:evenHBand="0" w:firstRowFirstColumn="0" w:firstRowLastColumn="0" w:lastRowFirstColumn="0" w:lastRowLastColumn="0"/>
            <w:tcW w:w="1560" w:type="dxa"/>
          </w:tcPr>
          <w:p w14:paraId="4E4D717F" w14:textId="77777777" w:rsidR="006F2E49" w:rsidRPr="00F5503E" w:rsidRDefault="00BB1DF7">
            <w:pPr>
              <w:pStyle w:val="Compact"/>
              <w:rPr>
                <w:sz w:val="18"/>
                <w:szCs w:val="18"/>
              </w:rPr>
            </w:pPr>
            <w:r w:rsidRPr="00F5503E">
              <w:rPr>
                <w:sz w:val="18"/>
                <w:szCs w:val="18"/>
              </w:rPr>
              <w:t>-</w:t>
            </w:r>
          </w:p>
        </w:tc>
        <w:tc>
          <w:tcPr>
            <w:cnfStyle w:val="000010000000" w:firstRow="0" w:lastRow="0" w:firstColumn="0" w:lastColumn="0" w:oddVBand="1" w:evenVBand="0" w:oddHBand="0" w:evenHBand="0" w:firstRowFirstColumn="0" w:firstRowLastColumn="0" w:lastRowFirstColumn="0" w:lastRowLastColumn="0"/>
            <w:tcW w:w="2551" w:type="dxa"/>
          </w:tcPr>
          <w:p w14:paraId="0C08035C" w14:textId="77777777" w:rsidR="006F2E49" w:rsidRPr="00F5503E" w:rsidRDefault="00BB1DF7">
            <w:pPr>
              <w:pStyle w:val="Compact"/>
              <w:rPr>
                <w:sz w:val="18"/>
                <w:szCs w:val="18"/>
              </w:rPr>
            </w:pPr>
            <w:r w:rsidRPr="00F5503E">
              <w:rPr>
                <w:sz w:val="18"/>
                <w:szCs w:val="18"/>
              </w:rPr>
              <w:t>Localisation des espaces publics ouverts utilisés de façon temporaire ou permanente et susceptibles de rassembler un nombre important de personnes. A répartir dans les sous-catégories ci-dessous</w:t>
            </w:r>
          </w:p>
        </w:tc>
        <w:tc>
          <w:tcPr>
            <w:cnfStyle w:val="000001000000" w:firstRow="0" w:lastRow="0" w:firstColumn="0" w:lastColumn="0" w:oddVBand="0" w:evenVBand="1" w:oddHBand="0" w:evenHBand="0" w:firstRowFirstColumn="0" w:firstRowLastColumn="0" w:lastRowFirstColumn="0" w:lastRowLastColumn="0"/>
            <w:tcW w:w="1318" w:type="dxa"/>
          </w:tcPr>
          <w:p w14:paraId="2A759B51" w14:textId="77777777" w:rsidR="006F2E49" w:rsidRPr="00F5503E" w:rsidRDefault="00BB1DF7">
            <w:pPr>
              <w:pStyle w:val="Compact"/>
              <w:rPr>
                <w:sz w:val="18"/>
                <w:szCs w:val="18"/>
              </w:rPr>
            </w:pPr>
            <w:r w:rsidRPr="00F5503E">
              <w:rPr>
                <w:sz w:val="18"/>
                <w:szCs w:val="18"/>
              </w:rPr>
              <w:t>Nombre de personnes pouvant être rassemblées</w:t>
            </w:r>
          </w:p>
        </w:tc>
      </w:tr>
      <w:tr w:rsidR="00F5503E" w:rsidRPr="009D678C" w14:paraId="119C9D73" w14:textId="77777777" w:rsidTr="00F550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762B6DA2" w14:textId="77777777" w:rsidR="006F2E49" w:rsidRPr="00F5503E" w:rsidRDefault="00BB1DF7">
            <w:pPr>
              <w:pStyle w:val="Compact"/>
              <w:rPr>
                <w:sz w:val="18"/>
                <w:szCs w:val="18"/>
              </w:rPr>
            </w:pPr>
            <w:r w:rsidRPr="00F5503E">
              <w:rPr>
                <w:sz w:val="18"/>
                <w:szCs w:val="18"/>
              </w:rPr>
              <w:t>040100</w:t>
            </w:r>
          </w:p>
        </w:tc>
        <w:tc>
          <w:tcPr>
            <w:cnfStyle w:val="000001000000" w:firstRow="0" w:lastRow="0" w:firstColumn="0" w:lastColumn="0" w:oddVBand="0" w:evenVBand="1" w:oddHBand="0" w:evenHBand="0" w:firstRowFirstColumn="0" w:firstRowLastColumn="0" w:lastRowFirstColumn="0" w:lastRowLastColumn="0"/>
            <w:tcW w:w="1559" w:type="dxa"/>
          </w:tcPr>
          <w:p w14:paraId="7B19D32A" w14:textId="77777777" w:rsidR="006F2E49" w:rsidRPr="00F5503E" w:rsidRDefault="00BB1DF7">
            <w:pPr>
              <w:pStyle w:val="Compact"/>
              <w:rPr>
                <w:sz w:val="18"/>
                <w:szCs w:val="18"/>
              </w:rPr>
            </w:pPr>
            <w:r w:rsidRPr="00F5503E">
              <w:rPr>
                <w:sz w:val="18"/>
                <w:szCs w:val="18"/>
              </w:rPr>
              <w:t>/espacesPublicsOuverts/permanents</w:t>
            </w:r>
          </w:p>
        </w:tc>
        <w:tc>
          <w:tcPr>
            <w:cnfStyle w:val="000010000000" w:firstRow="0" w:lastRow="0" w:firstColumn="0" w:lastColumn="0" w:oddVBand="1" w:evenVBand="0" w:oddHBand="0" w:evenHBand="0" w:firstRowFirstColumn="0" w:firstRowLastColumn="0" w:lastRowFirstColumn="0" w:lastRowLastColumn="0"/>
            <w:tcW w:w="1417" w:type="dxa"/>
          </w:tcPr>
          <w:p w14:paraId="28C6E114" w14:textId="77777777" w:rsidR="006F2E49" w:rsidRPr="00F5503E" w:rsidRDefault="00BB1DF7">
            <w:pPr>
              <w:pStyle w:val="Compact"/>
              <w:rPr>
                <w:sz w:val="18"/>
                <w:szCs w:val="18"/>
              </w:rPr>
            </w:pPr>
            <w:r w:rsidRPr="00F5503E">
              <w:rPr>
                <w:sz w:val="18"/>
                <w:szCs w:val="18"/>
              </w:rPr>
              <w:t>Espaces à usage permanent</w:t>
            </w:r>
          </w:p>
        </w:tc>
        <w:tc>
          <w:tcPr>
            <w:cnfStyle w:val="000001000000" w:firstRow="0" w:lastRow="0" w:firstColumn="0" w:lastColumn="0" w:oddVBand="0" w:evenVBand="1" w:oddHBand="0" w:evenHBand="0" w:firstRowFirstColumn="0" w:firstRowLastColumn="0" w:lastRowFirstColumn="0" w:lastRowLastColumn="0"/>
            <w:tcW w:w="1560" w:type="dxa"/>
          </w:tcPr>
          <w:p w14:paraId="70B5889D" w14:textId="77777777" w:rsidR="006F2E49" w:rsidRPr="00F5503E" w:rsidRDefault="00BB1DF7">
            <w:pPr>
              <w:pStyle w:val="Compact"/>
              <w:rPr>
                <w:sz w:val="18"/>
                <w:szCs w:val="18"/>
              </w:rPr>
            </w:pPr>
            <w:r w:rsidRPr="00F5503E">
              <w:rPr>
                <w:sz w:val="18"/>
                <w:szCs w:val="18"/>
              </w:rPr>
              <w:t>Espaces publics ouverts</w:t>
            </w:r>
          </w:p>
        </w:tc>
        <w:tc>
          <w:tcPr>
            <w:cnfStyle w:val="000010000000" w:firstRow="0" w:lastRow="0" w:firstColumn="0" w:lastColumn="0" w:oddVBand="1" w:evenVBand="0" w:oddHBand="0" w:evenHBand="0" w:firstRowFirstColumn="0" w:firstRowLastColumn="0" w:lastRowFirstColumn="0" w:lastRowLastColumn="0"/>
            <w:tcW w:w="2551" w:type="dxa"/>
          </w:tcPr>
          <w:p w14:paraId="7F46F2C1" w14:textId="77777777" w:rsidR="006F2E49" w:rsidRPr="00F5503E" w:rsidRDefault="00BB1DF7">
            <w:pPr>
              <w:pStyle w:val="Compact"/>
              <w:rPr>
                <w:sz w:val="18"/>
                <w:szCs w:val="18"/>
              </w:rPr>
            </w:pPr>
            <w:r w:rsidRPr="00F5503E">
              <w:rPr>
                <w:sz w:val="18"/>
                <w:szCs w:val="18"/>
              </w:rPr>
              <w:t>Equipements recevant du public à caractère public ou privé (stades, parkings construits, parcs urbains, terrains de camping, etc.)</w:t>
            </w:r>
          </w:p>
        </w:tc>
        <w:tc>
          <w:tcPr>
            <w:cnfStyle w:val="000001000000" w:firstRow="0" w:lastRow="0" w:firstColumn="0" w:lastColumn="0" w:oddVBand="0" w:evenVBand="1" w:oddHBand="0" w:evenHBand="0" w:firstRowFirstColumn="0" w:firstRowLastColumn="0" w:lastRowFirstColumn="0" w:lastRowLastColumn="0"/>
            <w:tcW w:w="1318" w:type="dxa"/>
          </w:tcPr>
          <w:p w14:paraId="5FDBE2E7" w14:textId="77777777" w:rsidR="006F2E49" w:rsidRPr="00F5503E" w:rsidRDefault="006F2E49">
            <w:pPr>
              <w:pStyle w:val="Compact"/>
              <w:rPr>
                <w:sz w:val="18"/>
                <w:szCs w:val="18"/>
              </w:rPr>
            </w:pPr>
          </w:p>
        </w:tc>
      </w:tr>
      <w:tr w:rsidR="00F5503E" w:rsidRPr="009D678C" w14:paraId="4D506053" w14:textId="77777777" w:rsidTr="00F5503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4050FCF9" w14:textId="77777777" w:rsidR="006F2E49" w:rsidRPr="00F5503E" w:rsidRDefault="00BB1DF7">
            <w:pPr>
              <w:pStyle w:val="Compact"/>
              <w:rPr>
                <w:sz w:val="18"/>
                <w:szCs w:val="18"/>
              </w:rPr>
            </w:pPr>
            <w:r w:rsidRPr="00F5503E">
              <w:rPr>
                <w:sz w:val="18"/>
                <w:szCs w:val="18"/>
              </w:rPr>
              <w:t>040200</w:t>
            </w:r>
          </w:p>
        </w:tc>
        <w:tc>
          <w:tcPr>
            <w:cnfStyle w:val="000001000000" w:firstRow="0" w:lastRow="0" w:firstColumn="0" w:lastColumn="0" w:oddVBand="0" w:evenVBand="1" w:oddHBand="0" w:evenHBand="0" w:firstRowFirstColumn="0" w:firstRowLastColumn="0" w:lastRowFirstColumn="0" w:lastRowLastColumn="0"/>
            <w:tcW w:w="1559" w:type="dxa"/>
          </w:tcPr>
          <w:p w14:paraId="7E05BF22" w14:textId="77777777" w:rsidR="006F2E49" w:rsidRPr="00F5503E" w:rsidRDefault="00BB1DF7">
            <w:pPr>
              <w:pStyle w:val="Compact"/>
              <w:rPr>
                <w:sz w:val="18"/>
                <w:szCs w:val="18"/>
              </w:rPr>
            </w:pPr>
            <w:r w:rsidRPr="00F5503E">
              <w:rPr>
                <w:sz w:val="18"/>
                <w:szCs w:val="18"/>
              </w:rPr>
              <w:t>/espacesPublicsOuverts/occasionnel</w:t>
            </w:r>
          </w:p>
        </w:tc>
        <w:tc>
          <w:tcPr>
            <w:cnfStyle w:val="000010000000" w:firstRow="0" w:lastRow="0" w:firstColumn="0" w:lastColumn="0" w:oddVBand="1" w:evenVBand="0" w:oddHBand="0" w:evenHBand="0" w:firstRowFirstColumn="0" w:firstRowLastColumn="0" w:lastRowFirstColumn="0" w:lastRowLastColumn="0"/>
            <w:tcW w:w="1417" w:type="dxa"/>
          </w:tcPr>
          <w:p w14:paraId="3D828405" w14:textId="77777777" w:rsidR="006F2E49" w:rsidRPr="00F5503E" w:rsidRDefault="00BB1DF7">
            <w:pPr>
              <w:pStyle w:val="Compact"/>
              <w:rPr>
                <w:sz w:val="18"/>
                <w:szCs w:val="18"/>
              </w:rPr>
            </w:pPr>
            <w:r w:rsidRPr="00F5503E">
              <w:rPr>
                <w:sz w:val="18"/>
                <w:szCs w:val="18"/>
              </w:rPr>
              <w:t>Espaces à usage périodique ou occasionnel</w:t>
            </w:r>
          </w:p>
        </w:tc>
        <w:tc>
          <w:tcPr>
            <w:cnfStyle w:val="000001000000" w:firstRow="0" w:lastRow="0" w:firstColumn="0" w:lastColumn="0" w:oddVBand="0" w:evenVBand="1" w:oddHBand="0" w:evenHBand="0" w:firstRowFirstColumn="0" w:firstRowLastColumn="0" w:lastRowFirstColumn="0" w:lastRowLastColumn="0"/>
            <w:tcW w:w="1560" w:type="dxa"/>
          </w:tcPr>
          <w:p w14:paraId="530F99A5" w14:textId="77777777" w:rsidR="006F2E49" w:rsidRPr="00F5503E" w:rsidRDefault="00BB1DF7">
            <w:pPr>
              <w:pStyle w:val="Compact"/>
              <w:rPr>
                <w:sz w:val="18"/>
                <w:szCs w:val="18"/>
              </w:rPr>
            </w:pPr>
            <w:r w:rsidRPr="00F5503E">
              <w:rPr>
                <w:sz w:val="18"/>
                <w:szCs w:val="18"/>
              </w:rPr>
              <w:t>Espaces publics ouverts</w:t>
            </w:r>
          </w:p>
        </w:tc>
        <w:tc>
          <w:tcPr>
            <w:cnfStyle w:val="000010000000" w:firstRow="0" w:lastRow="0" w:firstColumn="0" w:lastColumn="0" w:oddVBand="1" w:evenVBand="0" w:oddHBand="0" w:evenHBand="0" w:firstRowFirstColumn="0" w:firstRowLastColumn="0" w:lastRowFirstColumn="0" w:lastRowLastColumn="0"/>
            <w:tcW w:w="2551" w:type="dxa"/>
          </w:tcPr>
          <w:p w14:paraId="18862304" w14:textId="77777777" w:rsidR="006F2E49" w:rsidRPr="00F5503E" w:rsidRDefault="00BB1DF7">
            <w:pPr>
              <w:pStyle w:val="Compact"/>
              <w:rPr>
                <w:sz w:val="18"/>
                <w:szCs w:val="18"/>
              </w:rPr>
            </w:pPr>
            <w:r w:rsidRPr="00F5503E">
              <w:rPr>
                <w:sz w:val="18"/>
                <w:szCs w:val="18"/>
              </w:rPr>
              <w:t>Voies et places publiques utilisées pour les marchés hebdomadaires, les ventes de voitures, les brocantes, les manifestations (foires, expositions, rassemblements musicaux, défilés), etc.</w:t>
            </w:r>
          </w:p>
        </w:tc>
        <w:tc>
          <w:tcPr>
            <w:cnfStyle w:val="000001000000" w:firstRow="0" w:lastRow="0" w:firstColumn="0" w:lastColumn="0" w:oddVBand="0" w:evenVBand="1" w:oddHBand="0" w:evenHBand="0" w:firstRowFirstColumn="0" w:firstRowLastColumn="0" w:lastRowFirstColumn="0" w:lastRowLastColumn="0"/>
            <w:tcW w:w="1318" w:type="dxa"/>
          </w:tcPr>
          <w:p w14:paraId="6CF9FC49" w14:textId="77777777" w:rsidR="006F2E49" w:rsidRPr="00F5503E" w:rsidRDefault="006F2E49">
            <w:pPr>
              <w:pStyle w:val="Compact"/>
              <w:rPr>
                <w:sz w:val="18"/>
                <w:szCs w:val="18"/>
              </w:rPr>
            </w:pPr>
          </w:p>
        </w:tc>
      </w:tr>
      <w:tr w:rsidR="00F5503E" w:rsidRPr="009D678C" w14:paraId="65527DB9" w14:textId="77777777" w:rsidTr="00F550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1F8C27E5" w14:textId="77777777" w:rsidR="006F2E49" w:rsidRPr="00F5503E" w:rsidRDefault="00BB1DF7">
            <w:pPr>
              <w:pStyle w:val="Compact"/>
              <w:rPr>
                <w:sz w:val="18"/>
                <w:szCs w:val="18"/>
              </w:rPr>
            </w:pPr>
            <w:r w:rsidRPr="00F5503E">
              <w:rPr>
                <w:sz w:val="18"/>
                <w:szCs w:val="18"/>
              </w:rPr>
              <w:t>050000</w:t>
            </w:r>
          </w:p>
        </w:tc>
        <w:tc>
          <w:tcPr>
            <w:cnfStyle w:val="000001000000" w:firstRow="0" w:lastRow="0" w:firstColumn="0" w:lastColumn="0" w:oddVBand="0" w:evenVBand="1" w:oddHBand="0" w:evenHBand="0" w:firstRowFirstColumn="0" w:firstRowLastColumn="0" w:lastRowFirstColumn="0" w:lastRowLastColumn="0"/>
            <w:tcW w:w="1559" w:type="dxa"/>
          </w:tcPr>
          <w:p w14:paraId="5EE34A91" w14:textId="77777777" w:rsidR="006F2E49" w:rsidRPr="00F5503E" w:rsidRDefault="00BB1DF7">
            <w:pPr>
              <w:pStyle w:val="Compact"/>
              <w:rPr>
                <w:sz w:val="18"/>
                <w:szCs w:val="18"/>
              </w:rPr>
            </w:pPr>
            <w:r w:rsidRPr="00F5503E">
              <w:rPr>
                <w:sz w:val="18"/>
                <w:szCs w:val="18"/>
              </w:rPr>
              <w:t>/ouvrageInteretGeneral</w:t>
            </w:r>
          </w:p>
        </w:tc>
        <w:tc>
          <w:tcPr>
            <w:cnfStyle w:val="000010000000" w:firstRow="0" w:lastRow="0" w:firstColumn="0" w:lastColumn="0" w:oddVBand="1" w:evenVBand="0" w:oddHBand="0" w:evenHBand="0" w:firstRowFirstColumn="0" w:firstRowLastColumn="0" w:lastRowFirstColumn="0" w:lastRowLastColumn="0"/>
            <w:tcW w:w="1417" w:type="dxa"/>
          </w:tcPr>
          <w:p w14:paraId="50B0765D" w14:textId="77777777" w:rsidR="006F2E49" w:rsidRPr="00F5503E" w:rsidRDefault="00BB1DF7">
            <w:pPr>
              <w:pStyle w:val="Compact"/>
              <w:rPr>
                <w:sz w:val="18"/>
                <w:szCs w:val="18"/>
              </w:rPr>
            </w:pPr>
            <w:r w:rsidRPr="00F5503E">
              <w:rPr>
                <w:sz w:val="18"/>
                <w:szCs w:val="18"/>
              </w:rPr>
              <w:t>Ouvrages et équipements d’intérêt général</w:t>
            </w:r>
          </w:p>
        </w:tc>
        <w:tc>
          <w:tcPr>
            <w:cnfStyle w:val="000001000000" w:firstRow="0" w:lastRow="0" w:firstColumn="0" w:lastColumn="0" w:oddVBand="0" w:evenVBand="1" w:oddHBand="0" w:evenHBand="0" w:firstRowFirstColumn="0" w:firstRowLastColumn="0" w:lastRowFirstColumn="0" w:lastRowLastColumn="0"/>
            <w:tcW w:w="1560" w:type="dxa"/>
          </w:tcPr>
          <w:p w14:paraId="1CB9B7E3" w14:textId="77777777" w:rsidR="006F2E49" w:rsidRPr="00F5503E" w:rsidRDefault="00BB1DF7">
            <w:pPr>
              <w:pStyle w:val="Compact"/>
              <w:rPr>
                <w:sz w:val="18"/>
                <w:szCs w:val="18"/>
              </w:rPr>
            </w:pPr>
            <w:r w:rsidRPr="00F5503E">
              <w:rPr>
                <w:sz w:val="18"/>
                <w:szCs w:val="18"/>
              </w:rPr>
              <w:t>-</w:t>
            </w:r>
          </w:p>
        </w:tc>
        <w:tc>
          <w:tcPr>
            <w:cnfStyle w:val="000010000000" w:firstRow="0" w:lastRow="0" w:firstColumn="0" w:lastColumn="0" w:oddVBand="1" w:evenVBand="0" w:oddHBand="0" w:evenHBand="0" w:firstRowFirstColumn="0" w:firstRowLastColumn="0" w:lastRowFirstColumn="0" w:lastRowLastColumn="0"/>
            <w:tcW w:w="2551" w:type="dxa"/>
          </w:tcPr>
          <w:p w14:paraId="1BD03ABC" w14:textId="77777777" w:rsidR="006F2E49" w:rsidRPr="00F5503E" w:rsidRDefault="00BB1DF7">
            <w:pPr>
              <w:pStyle w:val="Compact"/>
              <w:rPr>
                <w:sz w:val="18"/>
                <w:szCs w:val="18"/>
              </w:rPr>
            </w:pPr>
            <w:r w:rsidRPr="00F5503E">
              <w:rPr>
                <w:sz w:val="18"/>
                <w:szCs w:val="18"/>
              </w:rPr>
              <w:t>Cette catégorie rassemble les ouvrages et équipements d’intérêt général pouvant avoir un effet indirect sur la sécurité des personnes. Les sous-catégories suivantes identifient certains de ces types d’ouvrages</w:t>
            </w:r>
          </w:p>
        </w:tc>
        <w:tc>
          <w:tcPr>
            <w:cnfStyle w:val="000001000000" w:firstRow="0" w:lastRow="0" w:firstColumn="0" w:lastColumn="0" w:oddVBand="0" w:evenVBand="1" w:oddHBand="0" w:evenHBand="0" w:firstRowFirstColumn="0" w:firstRowLastColumn="0" w:lastRowFirstColumn="0" w:lastRowLastColumn="0"/>
            <w:tcW w:w="1318" w:type="dxa"/>
          </w:tcPr>
          <w:p w14:paraId="1E6A0BC6" w14:textId="77777777" w:rsidR="006F2E49" w:rsidRPr="00F5503E" w:rsidRDefault="006F2E49">
            <w:pPr>
              <w:pStyle w:val="Compact"/>
              <w:rPr>
                <w:sz w:val="18"/>
                <w:szCs w:val="18"/>
              </w:rPr>
            </w:pPr>
          </w:p>
        </w:tc>
      </w:tr>
      <w:tr w:rsidR="00F5503E" w:rsidRPr="00F5503E" w14:paraId="006C5DE0" w14:textId="77777777" w:rsidTr="00F5503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28AE1766" w14:textId="77777777" w:rsidR="006F2E49" w:rsidRPr="00F5503E" w:rsidRDefault="00BB1DF7">
            <w:pPr>
              <w:pStyle w:val="Compact"/>
              <w:rPr>
                <w:sz w:val="18"/>
                <w:szCs w:val="18"/>
              </w:rPr>
            </w:pPr>
            <w:r w:rsidRPr="00F5503E">
              <w:rPr>
                <w:sz w:val="18"/>
                <w:szCs w:val="18"/>
              </w:rPr>
              <w:t>050100</w:t>
            </w:r>
          </w:p>
        </w:tc>
        <w:tc>
          <w:tcPr>
            <w:cnfStyle w:val="000001000000" w:firstRow="0" w:lastRow="0" w:firstColumn="0" w:lastColumn="0" w:oddVBand="0" w:evenVBand="1" w:oddHBand="0" w:evenHBand="0" w:firstRowFirstColumn="0" w:firstRowLastColumn="0" w:lastRowFirstColumn="0" w:lastRowLastColumn="0"/>
            <w:tcW w:w="1559" w:type="dxa"/>
          </w:tcPr>
          <w:p w14:paraId="39C45AD4" w14:textId="77777777" w:rsidR="006F2E49" w:rsidRPr="00F5503E" w:rsidRDefault="00BB1DF7">
            <w:pPr>
              <w:pStyle w:val="Compact"/>
              <w:rPr>
                <w:sz w:val="18"/>
                <w:szCs w:val="18"/>
              </w:rPr>
            </w:pPr>
            <w:r w:rsidRPr="00F5503E">
              <w:rPr>
                <w:sz w:val="18"/>
                <w:szCs w:val="18"/>
              </w:rPr>
              <w:t>/ouvrageInteretGeneral/posteElectrique</w:t>
            </w:r>
          </w:p>
        </w:tc>
        <w:tc>
          <w:tcPr>
            <w:cnfStyle w:val="000010000000" w:firstRow="0" w:lastRow="0" w:firstColumn="0" w:lastColumn="0" w:oddVBand="1" w:evenVBand="0" w:oddHBand="0" w:evenHBand="0" w:firstRowFirstColumn="0" w:firstRowLastColumn="0" w:lastRowFirstColumn="0" w:lastRowLastColumn="0"/>
            <w:tcW w:w="1417" w:type="dxa"/>
          </w:tcPr>
          <w:p w14:paraId="3CDD4863" w14:textId="77777777" w:rsidR="006F2E49" w:rsidRPr="00F5503E" w:rsidRDefault="00BB1DF7">
            <w:pPr>
              <w:pStyle w:val="Compact"/>
              <w:rPr>
                <w:sz w:val="18"/>
                <w:szCs w:val="18"/>
              </w:rPr>
            </w:pPr>
            <w:r w:rsidRPr="00F5503E">
              <w:rPr>
                <w:sz w:val="18"/>
                <w:szCs w:val="18"/>
              </w:rPr>
              <w:t>Poste EDF</w:t>
            </w:r>
          </w:p>
        </w:tc>
        <w:tc>
          <w:tcPr>
            <w:cnfStyle w:val="000001000000" w:firstRow="0" w:lastRow="0" w:firstColumn="0" w:lastColumn="0" w:oddVBand="0" w:evenVBand="1" w:oddHBand="0" w:evenHBand="0" w:firstRowFirstColumn="0" w:firstRowLastColumn="0" w:lastRowFirstColumn="0" w:lastRowLastColumn="0"/>
            <w:tcW w:w="1560" w:type="dxa"/>
          </w:tcPr>
          <w:p w14:paraId="102EE1D9" w14:textId="77777777" w:rsidR="006F2E49" w:rsidRPr="00F5503E" w:rsidRDefault="00BB1DF7">
            <w:pPr>
              <w:pStyle w:val="Compact"/>
              <w:rPr>
                <w:sz w:val="18"/>
                <w:szCs w:val="18"/>
              </w:rPr>
            </w:pPr>
            <w:r w:rsidRPr="00F5503E">
              <w:rPr>
                <w:sz w:val="18"/>
                <w:szCs w:val="18"/>
              </w:rPr>
              <w:t>Ouvrages et équipements d’intérêt général</w:t>
            </w:r>
          </w:p>
        </w:tc>
        <w:tc>
          <w:tcPr>
            <w:cnfStyle w:val="000010000000" w:firstRow="0" w:lastRow="0" w:firstColumn="0" w:lastColumn="0" w:oddVBand="1" w:evenVBand="0" w:oddHBand="0" w:evenHBand="0" w:firstRowFirstColumn="0" w:firstRowLastColumn="0" w:lastRowFirstColumn="0" w:lastRowLastColumn="0"/>
            <w:tcW w:w="2551" w:type="dxa"/>
          </w:tcPr>
          <w:p w14:paraId="719AFA2D" w14:textId="77777777" w:rsidR="006F2E49" w:rsidRPr="00F5503E" w:rsidRDefault="00BB1DF7">
            <w:pPr>
              <w:pStyle w:val="Compact"/>
              <w:rPr>
                <w:sz w:val="18"/>
                <w:szCs w:val="18"/>
              </w:rPr>
            </w:pPr>
            <w:r w:rsidRPr="00F5503E">
              <w:rPr>
                <w:sz w:val="18"/>
                <w:szCs w:val="18"/>
              </w:rPr>
              <w:t>Poste EDF</w:t>
            </w:r>
          </w:p>
        </w:tc>
        <w:tc>
          <w:tcPr>
            <w:cnfStyle w:val="000001000000" w:firstRow="0" w:lastRow="0" w:firstColumn="0" w:lastColumn="0" w:oddVBand="0" w:evenVBand="1" w:oddHBand="0" w:evenHBand="0" w:firstRowFirstColumn="0" w:firstRowLastColumn="0" w:lastRowFirstColumn="0" w:lastRowLastColumn="0"/>
            <w:tcW w:w="1318" w:type="dxa"/>
          </w:tcPr>
          <w:p w14:paraId="617C80F7" w14:textId="77777777" w:rsidR="006F2E49" w:rsidRPr="00F5503E" w:rsidRDefault="006F2E49">
            <w:pPr>
              <w:pStyle w:val="Compact"/>
              <w:rPr>
                <w:sz w:val="18"/>
                <w:szCs w:val="18"/>
              </w:rPr>
            </w:pPr>
          </w:p>
        </w:tc>
      </w:tr>
      <w:tr w:rsidR="00F5503E" w:rsidRPr="00F5503E" w14:paraId="21135389" w14:textId="77777777" w:rsidTr="00F550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5859FB31" w14:textId="77777777" w:rsidR="006F2E49" w:rsidRPr="00F5503E" w:rsidRDefault="00BB1DF7">
            <w:pPr>
              <w:pStyle w:val="Compact"/>
              <w:rPr>
                <w:sz w:val="18"/>
                <w:szCs w:val="18"/>
              </w:rPr>
            </w:pPr>
            <w:r w:rsidRPr="00F5503E">
              <w:rPr>
                <w:sz w:val="18"/>
                <w:szCs w:val="18"/>
              </w:rPr>
              <w:t>050200</w:t>
            </w:r>
          </w:p>
        </w:tc>
        <w:tc>
          <w:tcPr>
            <w:cnfStyle w:val="000001000000" w:firstRow="0" w:lastRow="0" w:firstColumn="0" w:lastColumn="0" w:oddVBand="0" w:evenVBand="1" w:oddHBand="0" w:evenHBand="0" w:firstRowFirstColumn="0" w:firstRowLastColumn="0" w:lastRowFirstColumn="0" w:lastRowLastColumn="0"/>
            <w:tcW w:w="1559" w:type="dxa"/>
          </w:tcPr>
          <w:p w14:paraId="0F067613" w14:textId="77777777" w:rsidR="006F2E49" w:rsidRPr="00F5503E" w:rsidRDefault="00BB1DF7">
            <w:pPr>
              <w:pStyle w:val="Compact"/>
              <w:rPr>
                <w:sz w:val="18"/>
                <w:szCs w:val="18"/>
              </w:rPr>
            </w:pPr>
            <w:r w:rsidRPr="00F5503E">
              <w:rPr>
                <w:sz w:val="18"/>
                <w:szCs w:val="18"/>
              </w:rPr>
              <w:t>/ouvrageInteretGeneral/centralTelephone</w:t>
            </w:r>
          </w:p>
        </w:tc>
        <w:tc>
          <w:tcPr>
            <w:cnfStyle w:val="000010000000" w:firstRow="0" w:lastRow="0" w:firstColumn="0" w:lastColumn="0" w:oddVBand="1" w:evenVBand="0" w:oddHBand="0" w:evenHBand="0" w:firstRowFirstColumn="0" w:firstRowLastColumn="0" w:lastRowFirstColumn="0" w:lastRowLastColumn="0"/>
            <w:tcW w:w="1417" w:type="dxa"/>
          </w:tcPr>
          <w:p w14:paraId="05EC6BBB" w14:textId="77777777" w:rsidR="006F2E49" w:rsidRPr="00F5503E" w:rsidRDefault="00BB1DF7">
            <w:pPr>
              <w:pStyle w:val="Compact"/>
              <w:rPr>
                <w:sz w:val="18"/>
                <w:szCs w:val="18"/>
              </w:rPr>
            </w:pPr>
            <w:r w:rsidRPr="00F5503E">
              <w:rPr>
                <w:sz w:val="18"/>
                <w:szCs w:val="18"/>
              </w:rPr>
              <w:t>Central téléphonique</w:t>
            </w:r>
          </w:p>
        </w:tc>
        <w:tc>
          <w:tcPr>
            <w:cnfStyle w:val="000001000000" w:firstRow="0" w:lastRow="0" w:firstColumn="0" w:lastColumn="0" w:oddVBand="0" w:evenVBand="1" w:oddHBand="0" w:evenHBand="0" w:firstRowFirstColumn="0" w:firstRowLastColumn="0" w:lastRowFirstColumn="0" w:lastRowLastColumn="0"/>
            <w:tcW w:w="1560" w:type="dxa"/>
          </w:tcPr>
          <w:p w14:paraId="59ED9A95" w14:textId="77777777" w:rsidR="006F2E49" w:rsidRPr="00F5503E" w:rsidRDefault="00BB1DF7">
            <w:pPr>
              <w:pStyle w:val="Compact"/>
              <w:rPr>
                <w:sz w:val="18"/>
                <w:szCs w:val="18"/>
              </w:rPr>
            </w:pPr>
            <w:r w:rsidRPr="00F5503E">
              <w:rPr>
                <w:sz w:val="18"/>
                <w:szCs w:val="18"/>
              </w:rPr>
              <w:t>Ouvrages et équipements d’intérêt général</w:t>
            </w:r>
          </w:p>
        </w:tc>
        <w:tc>
          <w:tcPr>
            <w:cnfStyle w:val="000010000000" w:firstRow="0" w:lastRow="0" w:firstColumn="0" w:lastColumn="0" w:oddVBand="1" w:evenVBand="0" w:oddHBand="0" w:evenHBand="0" w:firstRowFirstColumn="0" w:firstRowLastColumn="0" w:lastRowFirstColumn="0" w:lastRowLastColumn="0"/>
            <w:tcW w:w="2551" w:type="dxa"/>
          </w:tcPr>
          <w:p w14:paraId="0B502212" w14:textId="77777777" w:rsidR="006F2E49" w:rsidRPr="00F5503E" w:rsidRDefault="00BB1DF7">
            <w:pPr>
              <w:pStyle w:val="Compact"/>
              <w:rPr>
                <w:sz w:val="18"/>
                <w:szCs w:val="18"/>
              </w:rPr>
            </w:pPr>
            <w:r w:rsidRPr="00F5503E">
              <w:rPr>
                <w:sz w:val="18"/>
                <w:szCs w:val="18"/>
              </w:rPr>
              <w:t>Central téléphonique</w:t>
            </w:r>
          </w:p>
        </w:tc>
        <w:tc>
          <w:tcPr>
            <w:cnfStyle w:val="000001000000" w:firstRow="0" w:lastRow="0" w:firstColumn="0" w:lastColumn="0" w:oddVBand="0" w:evenVBand="1" w:oddHBand="0" w:evenHBand="0" w:firstRowFirstColumn="0" w:firstRowLastColumn="0" w:lastRowFirstColumn="0" w:lastRowLastColumn="0"/>
            <w:tcW w:w="1318" w:type="dxa"/>
          </w:tcPr>
          <w:p w14:paraId="1C37BB26" w14:textId="77777777" w:rsidR="006F2E49" w:rsidRPr="00F5503E" w:rsidRDefault="006F2E49">
            <w:pPr>
              <w:pStyle w:val="Compact"/>
              <w:rPr>
                <w:sz w:val="18"/>
                <w:szCs w:val="18"/>
              </w:rPr>
            </w:pPr>
          </w:p>
        </w:tc>
      </w:tr>
      <w:tr w:rsidR="00F5503E" w:rsidRPr="00F5503E" w14:paraId="4B8C6573" w14:textId="77777777" w:rsidTr="00F5503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7D78611E" w14:textId="77777777" w:rsidR="006F2E49" w:rsidRPr="00F5503E" w:rsidRDefault="00BB1DF7">
            <w:pPr>
              <w:pStyle w:val="Compact"/>
              <w:rPr>
                <w:sz w:val="18"/>
                <w:szCs w:val="18"/>
              </w:rPr>
            </w:pPr>
            <w:r w:rsidRPr="00F5503E">
              <w:rPr>
                <w:sz w:val="18"/>
                <w:szCs w:val="18"/>
              </w:rPr>
              <w:t>050300</w:t>
            </w:r>
          </w:p>
        </w:tc>
        <w:tc>
          <w:tcPr>
            <w:cnfStyle w:val="000001000000" w:firstRow="0" w:lastRow="0" w:firstColumn="0" w:lastColumn="0" w:oddVBand="0" w:evenVBand="1" w:oddHBand="0" w:evenHBand="0" w:firstRowFirstColumn="0" w:firstRowLastColumn="0" w:lastRowFirstColumn="0" w:lastRowLastColumn="0"/>
            <w:tcW w:w="1559" w:type="dxa"/>
          </w:tcPr>
          <w:p w14:paraId="0E32BE80" w14:textId="77777777" w:rsidR="006F2E49" w:rsidRPr="00F5503E" w:rsidRDefault="00BB1DF7">
            <w:pPr>
              <w:pStyle w:val="Compact"/>
              <w:rPr>
                <w:sz w:val="18"/>
                <w:szCs w:val="18"/>
              </w:rPr>
            </w:pPr>
            <w:r w:rsidRPr="00F5503E">
              <w:rPr>
                <w:sz w:val="18"/>
                <w:szCs w:val="18"/>
              </w:rPr>
              <w:t>/ouvrageInteretGeneral/posteDetenteGaz</w:t>
            </w:r>
          </w:p>
        </w:tc>
        <w:tc>
          <w:tcPr>
            <w:cnfStyle w:val="000010000000" w:firstRow="0" w:lastRow="0" w:firstColumn="0" w:lastColumn="0" w:oddVBand="1" w:evenVBand="0" w:oddHBand="0" w:evenHBand="0" w:firstRowFirstColumn="0" w:firstRowLastColumn="0" w:lastRowFirstColumn="0" w:lastRowLastColumn="0"/>
            <w:tcW w:w="1417" w:type="dxa"/>
          </w:tcPr>
          <w:p w14:paraId="4BC2FF0E" w14:textId="77777777" w:rsidR="006F2E49" w:rsidRPr="00F5503E" w:rsidRDefault="00BB1DF7">
            <w:pPr>
              <w:pStyle w:val="Compact"/>
              <w:rPr>
                <w:sz w:val="18"/>
                <w:szCs w:val="18"/>
              </w:rPr>
            </w:pPr>
            <w:r w:rsidRPr="00F5503E">
              <w:rPr>
                <w:sz w:val="18"/>
                <w:szCs w:val="18"/>
              </w:rPr>
              <w:t>Poste de détente GDF</w:t>
            </w:r>
          </w:p>
        </w:tc>
        <w:tc>
          <w:tcPr>
            <w:cnfStyle w:val="000001000000" w:firstRow="0" w:lastRow="0" w:firstColumn="0" w:lastColumn="0" w:oddVBand="0" w:evenVBand="1" w:oddHBand="0" w:evenHBand="0" w:firstRowFirstColumn="0" w:firstRowLastColumn="0" w:lastRowFirstColumn="0" w:lastRowLastColumn="0"/>
            <w:tcW w:w="1560" w:type="dxa"/>
          </w:tcPr>
          <w:p w14:paraId="12BF8BAA" w14:textId="77777777" w:rsidR="006F2E49" w:rsidRPr="00F5503E" w:rsidRDefault="00BB1DF7">
            <w:pPr>
              <w:pStyle w:val="Compact"/>
              <w:rPr>
                <w:sz w:val="18"/>
                <w:szCs w:val="18"/>
              </w:rPr>
            </w:pPr>
            <w:r w:rsidRPr="00F5503E">
              <w:rPr>
                <w:sz w:val="18"/>
                <w:szCs w:val="18"/>
              </w:rPr>
              <w:t>Ouvrages et équipements d’intérêt général</w:t>
            </w:r>
          </w:p>
        </w:tc>
        <w:tc>
          <w:tcPr>
            <w:cnfStyle w:val="000010000000" w:firstRow="0" w:lastRow="0" w:firstColumn="0" w:lastColumn="0" w:oddVBand="1" w:evenVBand="0" w:oddHBand="0" w:evenHBand="0" w:firstRowFirstColumn="0" w:firstRowLastColumn="0" w:lastRowFirstColumn="0" w:lastRowLastColumn="0"/>
            <w:tcW w:w="2551" w:type="dxa"/>
          </w:tcPr>
          <w:p w14:paraId="595DA87C" w14:textId="77777777" w:rsidR="006F2E49" w:rsidRPr="00F5503E" w:rsidRDefault="00BB1DF7">
            <w:pPr>
              <w:pStyle w:val="Compact"/>
              <w:rPr>
                <w:sz w:val="18"/>
                <w:szCs w:val="18"/>
              </w:rPr>
            </w:pPr>
            <w:r w:rsidRPr="00F5503E">
              <w:rPr>
                <w:sz w:val="18"/>
                <w:szCs w:val="18"/>
              </w:rPr>
              <w:t>Poste de détente GDF</w:t>
            </w:r>
          </w:p>
        </w:tc>
        <w:tc>
          <w:tcPr>
            <w:cnfStyle w:val="000001000000" w:firstRow="0" w:lastRow="0" w:firstColumn="0" w:lastColumn="0" w:oddVBand="0" w:evenVBand="1" w:oddHBand="0" w:evenHBand="0" w:firstRowFirstColumn="0" w:firstRowLastColumn="0" w:lastRowFirstColumn="0" w:lastRowLastColumn="0"/>
            <w:tcW w:w="1318" w:type="dxa"/>
          </w:tcPr>
          <w:p w14:paraId="791591EF" w14:textId="77777777" w:rsidR="006F2E49" w:rsidRPr="00F5503E" w:rsidRDefault="006F2E49">
            <w:pPr>
              <w:pStyle w:val="Compact"/>
              <w:rPr>
                <w:sz w:val="18"/>
                <w:szCs w:val="18"/>
              </w:rPr>
            </w:pPr>
          </w:p>
        </w:tc>
      </w:tr>
      <w:tr w:rsidR="00F5503E" w:rsidRPr="00F5503E" w14:paraId="58D9DE5B" w14:textId="77777777" w:rsidTr="00F550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641CCEB5" w14:textId="77777777" w:rsidR="006F2E49" w:rsidRPr="00F5503E" w:rsidRDefault="00BB1DF7">
            <w:pPr>
              <w:pStyle w:val="Compact"/>
              <w:rPr>
                <w:sz w:val="18"/>
                <w:szCs w:val="18"/>
              </w:rPr>
            </w:pPr>
            <w:r w:rsidRPr="00F5503E">
              <w:rPr>
                <w:sz w:val="18"/>
                <w:szCs w:val="18"/>
              </w:rPr>
              <w:t>050400</w:t>
            </w:r>
          </w:p>
        </w:tc>
        <w:tc>
          <w:tcPr>
            <w:cnfStyle w:val="000001000000" w:firstRow="0" w:lastRow="0" w:firstColumn="0" w:lastColumn="0" w:oddVBand="0" w:evenVBand="1" w:oddHBand="0" w:evenHBand="0" w:firstRowFirstColumn="0" w:firstRowLastColumn="0" w:lastRowFirstColumn="0" w:lastRowLastColumn="0"/>
            <w:tcW w:w="1559" w:type="dxa"/>
          </w:tcPr>
          <w:p w14:paraId="4032DF1A" w14:textId="77777777" w:rsidR="006F2E49" w:rsidRPr="00F5503E" w:rsidRDefault="00BB1DF7">
            <w:pPr>
              <w:pStyle w:val="Compact"/>
              <w:rPr>
                <w:sz w:val="18"/>
                <w:szCs w:val="18"/>
              </w:rPr>
            </w:pPr>
            <w:r w:rsidRPr="00F5503E">
              <w:rPr>
                <w:sz w:val="18"/>
                <w:szCs w:val="18"/>
              </w:rPr>
              <w:t>/ouvrageInteretGeneral/antenneTelMobile</w:t>
            </w:r>
          </w:p>
        </w:tc>
        <w:tc>
          <w:tcPr>
            <w:cnfStyle w:val="000010000000" w:firstRow="0" w:lastRow="0" w:firstColumn="0" w:lastColumn="0" w:oddVBand="1" w:evenVBand="0" w:oddHBand="0" w:evenHBand="0" w:firstRowFirstColumn="0" w:firstRowLastColumn="0" w:lastRowFirstColumn="0" w:lastRowLastColumn="0"/>
            <w:tcW w:w="1417" w:type="dxa"/>
          </w:tcPr>
          <w:p w14:paraId="7AA5D11E" w14:textId="77777777" w:rsidR="006F2E49" w:rsidRPr="00F5503E" w:rsidRDefault="00BB1DF7">
            <w:pPr>
              <w:pStyle w:val="Compact"/>
              <w:rPr>
                <w:sz w:val="18"/>
                <w:szCs w:val="18"/>
              </w:rPr>
            </w:pPr>
            <w:r w:rsidRPr="00F5503E">
              <w:rPr>
                <w:sz w:val="18"/>
                <w:szCs w:val="18"/>
              </w:rPr>
              <w:t>Antenne de téléphonie mobile</w:t>
            </w:r>
          </w:p>
        </w:tc>
        <w:tc>
          <w:tcPr>
            <w:cnfStyle w:val="000001000000" w:firstRow="0" w:lastRow="0" w:firstColumn="0" w:lastColumn="0" w:oddVBand="0" w:evenVBand="1" w:oddHBand="0" w:evenHBand="0" w:firstRowFirstColumn="0" w:firstRowLastColumn="0" w:lastRowFirstColumn="0" w:lastRowLastColumn="0"/>
            <w:tcW w:w="1560" w:type="dxa"/>
          </w:tcPr>
          <w:p w14:paraId="46546296" w14:textId="77777777" w:rsidR="006F2E49" w:rsidRPr="00F5503E" w:rsidRDefault="00BB1DF7">
            <w:pPr>
              <w:pStyle w:val="Compact"/>
              <w:rPr>
                <w:sz w:val="18"/>
                <w:szCs w:val="18"/>
              </w:rPr>
            </w:pPr>
            <w:r w:rsidRPr="00F5503E">
              <w:rPr>
                <w:sz w:val="18"/>
                <w:szCs w:val="18"/>
              </w:rPr>
              <w:t>Ouvrages et équipements d’intérêt général</w:t>
            </w:r>
          </w:p>
        </w:tc>
        <w:tc>
          <w:tcPr>
            <w:cnfStyle w:val="000010000000" w:firstRow="0" w:lastRow="0" w:firstColumn="0" w:lastColumn="0" w:oddVBand="1" w:evenVBand="0" w:oddHBand="0" w:evenHBand="0" w:firstRowFirstColumn="0" w:firstRowLastColumn="0" w:lastRowFirstColumn="0" w:lastRowLastColumn="0"/>
            <w:tcW w:w="2551" w:type="dxa"/>
          </w:tcPr>
          <w:p w14:paraId="2E56E38B" w14:textId="77777777" w:rsidR="006F2E49" w:rsidRPr="00F5503E" w:rsidRDefault="00BB1DF7">
            <w:pPr>
              <w:pStyle w:val="Compact"/>
              <w:rPr>
                <w:sz w:val="18"/>
                <w:szCs w:val="18"/>
              </w:rPr>
            </w:pPr>
            <w:r w:rsidRPr="00F5503E">
              <w:rPr>
                <w:sz w:val="18"/>
                <w:szCs w:val="18"/>
              </w:rPr>
              <w:t>Antenne de téléphonie mobile</w:t>
            </w:r>
          </w:p>
        </w:tc>
        <w:tc>
          <w:tcPr>
            <w:cnfStyle w:val="000001000000" w:firstRow="0" w:lastRow="0" w:firstColumn="0" w:lastColumn="0" w:oddVBand="0" w:evenVBand="1" w:oddHBand="0" w:evenHBand="0" w:firstRowFirstColumn="0" w:firstRowLastColumn="0" w:lastRowFirstColumn="0" w:lastRowLastColumn="0"/>
            <w:tcW w:w="1318" w:type="dxa"/>
          </w:tcPr>
          <w:p w14:paraId="5664172C" w14:textId="77777777" w:rsidR="006F2E49" w:rsidRPr="00F5503E" w:rsidRDefault="006F2E49">
            <w:pPr>
              <w:pStyle w:val="Compact"/>
              <w:rPr>
                <w:sz w:val="18"/>
                <w:szCs w:val="18"/>
              </w:rPr>
            </w:pPr>
          </w:p>
        </w:tc>
      </w:tr>
      <w:tr w:rsidR="00F5503E" w:rsidRPr="00F5503E" w14:paraId="191D919D" w14:textId="77777777" w:rsidTr="00F5503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39342E10" w14:textId="77777777" w:rsidR="006F2E49" w:rsidRPr="00F5503E" w:rsidRDefault="00BB1DF7">
            <w:pPr>
              <w:pStyle w:val="Compact"/>
              <w:rPr>
                <w:sz w:val="18"/>
                <w:szCs w:val="18"/>
              </w:rPr>
            </w:pPr>
            <w:r w:rsidRPr="00F5503E">
              <w:rPr>
                <w:sz w:val="18"/>
                <w:szCs w:val="18"/>
              </w:rPr>
              <w:t>050500</w:t>
            </w:r>
          </w:p>
        </w:tc>
        <w:tc>
          <w:tcPr>
            <w:cnfStyle w:val="000001000000" w:firstRow="0" w:lastRow="0" w:firstColumn="0" w:lastColumn="0" w:oddVBand="0" w:evenVBand="1" w:oddHBand="0" w:evenHBand="0" w:firstRowFirstColumn="0" w:firstRowLastColumn="0" w:lastRowFirstColumn="0" w:lastRowLastColumn="0"/>
            <w:tcW w:w="1559" w:type="dxa"/>
          </w:tcPr>
          <w:p w14:paraId="21D7EFF6" w14:textId="77777777" w:rsidR="006F2E49" w:rsidRPr="00F5503E" w:rsidRDefault="00BB1DF7">
            <w:pPr>
              <w:pStyle w:val="Compact"/>
              <w:rPr>
                <w:sz w:val="18"/>
                <w:szCs w:val="18"/>
              </w:rPr>
            </w:pPr>
            <w:r w:rsidRPr="00F5503E">
              <w:rPr>
                <w:sz w:val="18"/>
                <w:szCs w:val="18"/>
              </w:rPr>
              <w:t>/ouvrageInteretGeneral/captageEau</w:t>
            </w:r>
          </w:p>
        </w:tc>
        <w:tc>
          <w:tcPr>
            <w:cnfStyle w:val="000010000000" w:firstRow="0" w:lastRow="0" w:firstColumn="0" w:lastColumn="0" w:oddVBand="1" w:evenVBand="0" w:oddHBand="0" w:evenHBand="0" w:firstRowFirstColumn="0" w:firstRowLastColumn="0" w:lastRowFirstColumn="0" w:lastRowLastColumn="0"/>
            <w:tcW w:w="1417" w:type="dxa"/>
          </w:tcPr>
          <w:p w14:paraId="741D632A" w14:textId="77777777" w:rsidR="006F2E49" w:rsidRPr="00F5503E" w:rsidRDefault="00BB1DF7">
            <w:pPr>
              <w:pStyle w:val="Compact"/>
              <w:rPr>
                <w:sz w:val="18"/>
                <w:szCs w:val="18"/>
              </w:rPr>
            </w:pPr>
            <w:r w:rsidRPr="00F5503E">
              <w:rPr>
                <w:sz w:val="18"/>
                <w:szCs w:val="18"/>
              </w:rPr>
              <w:t>Point de captage d’eau</w:t>
            </w:r>
          </w:p>
        </w:tc>
        <w:tc>
          <w:tcPr>
            <w:cnfStyle w:val="000001000000" w:firstRow="0" w:lastRow="0" w:firstColumn="0" w:lastColumn="0" w:oddVBand="0" w:evenVBand="1" w:oddHBand="0" w:evenHBand="0" w:firstRowFirstColumn="0" w:firstRowLastColumn="0" w:lastRowFirstColumn="0" w:lastRowLastColumn="0"/>
            <w:tcW w:w="1560" w:type="dxa"/>
          </w:tcPr>
          <w:p w14:paraId="2672484E" w14:textId="77777777" w:rsidR="006F2E49" w:rsidRPr="00F5503E" w:rsidRDefault="00BB1DF7">
            <w:pPr>
              <w:pStyle w:val="Compact"/>
              <w:rPr>
                <w:sz w:val="18"/>
                <w:szCs w:val="18"/>
              </w:rPr>
            </w:pPr>
            <w:r w:rsidRPr="00F5503E">
              <w:rPr>
                <w:sz w:val="18"/>
                <w:szCs w:val="18"/>
              </w:rPr>
              <w:t>Ouvrages et équipements d’intérêt général</w:t>
            </w:r>
          </w:p>
        </w:tc>
        <w:tc>
          <w:tcPr>
            <w:cnfStyle w:val="000010000000" w:firstRow="0" w:lastRow="0" w:firstColumn="0" w:lastColumn="0" w:oddVBand="1" w:evenVBand="0" w:oddHBand="0" w:evenHBand="0" w:firstRowFirstColumn="0" w:firstRowLastColumn="0" w:lastRowFirstColumn="0" w:lastRowLastColumn="0"/>
            <w:tcW w:w="2551" w:type="dxa"/>
          </w:tcPr>
          <w:p w14:paraId="094CB088" w14:textId="77777777" w:rsidR="006F2E49" w:rsidRPr="00F5503E" w:rsidRDefault="00BB1DF7">
            <w:pPr>
              <w:pStyle w:val="Compact"/>
              <w:rPr>
                <w:sz w:val="18"/>
                <w:szCs w:val="18"/>
              </w:rPr>
            </w:pPr>
            <w:r w:rsidRPr="00F5503E">
              <w:rPr>
                <w:sz w:val="18"/>
                <w:szCs w:val="18"/>
              </w:rPr>
              <w:t>Point de captage d’eau</w:t>
            </w:r>
          </w:p>
        </w:tc>
        <w:tc>
          <w:tcPr>
            <w:cnfStyle w:val="000001000000" w:firstRow="0" w:lastRow="0" w:firstColumn="0" w:lastColumn="0" w:oddVBand="0" w:evenVBand="1" w:oddHBand="0" w:evenHBand="0" w:firstRowFirstColumn="0" w:firstRowLastColumn="0" w:lastRowFirstColumn="0" w:lastRowLastColumn="0"/>
            <w:tcW w:w="1318" w:type="dxa"/>
          </w:tcPr>
          <w:p w14:paraId="5E1CFCDD" w14:textId="77777777" w:rsidR="006F2E49" w:rsidRPr="00F5503E" w:rsidRDefault="006F2E49">
            <w:pPr>
              <w:pStyle w:val="Compact"/>
              <w:rPr>
                <w:sz w:val="18"/>
                <w:szCs w:val="18"/>
              </w:rPr>
            </w:pPr>
          </w:p>
        </w:tc>
      </w:tr>
      <w:tr w:rsidR="00F5503E" w:rsidRPr="00F5503E" w14:paraId="7C277A30" w14:textId="77777777" w:rsidTr="00F550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5" w:type="dxa"/>
          </w:tcPr>
          <w:p w14:paraId="1E67FA05" w14:textId="77777777" w:rsidR="006F2E49" w:rsidRPr="00F5503E" w:rsidRDefault="00BB1DF7">
            <w:pPr>
              <w:pStyle w:val="Compact"/>
              <w:rPr>
                <w:sz w:val="18"/>
                <w:szCs w:val="18"/>
              </w:rPr>
            </w:pPr>
            <w:r w:rsidRPr="00F5503E">
              <w:rPr>
                <w:sz w:val="18"/>
                <w:szCs w:val="18"/>
              </w:rPr>
              <w:lastRenderedPageBreak/>
              <w:t>050600</w:t>
            </w:r>
          </w:p>
        </w:tc>
        <w:tc>
          <w:tcPr>
            <w:cnfStyle w:val="000001000000" w:firstRow="0" w:lastRow="0" w:firstColumn="0" w:lastColumn="0" w:oddVBand="0" w:evenVBand="1" w:oddHBand="0" w:evenHBand="0" w:firstRowFirstColumn="0" w:firstRowLastColumn="0" w:lastRowFirstColumn="0" w:lastRowLastColumn="0"/>
            <w:tcW w:w="1559" w:type="dxa"/>
          </w:tcPr>
          <w:p w14:paraId="15EF5E52" w14:textId="77777777" w:rsidR="006F2E49" w:rsidRPr="00F5503E" w:rsidRDefault="00BB1DF7">
            <w:pPr>
              <w:pStyle w:val="Compact"/>
              <w:rPr>
                <w:sz w:val="18"/>
                <w:szCs w:val="18"/>
              </w:rPr>
            </w:pPr>
            <w:r w:rsidRPr="00F5503E">
              <w:rPr>
                <w:sz w:val="18"/>
                <w:szCs w:val="18"/>
              </w:rPr>
              <w:t>/ouvrageInteretGeneral/reservoirEau</w:t>
            </w:r>
          </w:p>
        </w:tc>
        <w:tc>
          <w:tcPr>
            <w:cnfStyle w:val="000010000000" w:firstRow="0" w:lastRow="0" w:firstColumn="0" w:lastColumn="0" w:oddVBand="1" w:evenVBand="0" w:oddHBand="0" w:evenHBand="0" w:firstRowFirstColumn="0" w:firstRowLastColumn="0" w:lastRowFirstColumn="0" w:lastRowLastColumn="0"/>
            <w:tcW w:w="1417" w:type="dxa"/>
          </w:tcPr>
          <w:p w14:paraId="1B0234BA" w14:textId="77777777" w:rsidR="006F2E49" w:rsidRPr="00F5503E" w:rsidRDefault="00BB1DF7">
            <w:pPr>
              <w:pStyle w:val="Compact"/>
              <w:rPr>
                <w:sz w:val="18"/>
                <w:szCs w:val="18"/>
              </w:rPr>
            </w:pPr>
            <w:r w:rsidRPr="00F5503E">
              <w:rPr>
                <w:sz w:val="18"/>
                <w:szCs w:val="18"/>
              </w:rPr>
              <w:t>Château d’eau, réservoir</w:t>
            </w:r>
          </w:p>
        </w:tc>
        <w:tc>
          <w:tcPr>
            <w:cnfStyle w:val="000001000000" w:firstRow="0" w:lastRow="0" w:firstColumn="0" w:lastColumn="0" w:oddVBand="0" w:evenVBand="1" w:oddHBand="0" w:evenHBand="0" w:firstRowFirstColumn="0" w:firstRowLastColumn="0" w:lastRowFirstColumn="0" w:lastRowLastColumn="0"/>
            <w:tcW w:w="1560" w:type="dxa"/>
          </w:tcPr>
          <w:p w14:paraId="3EAD7B3E" w14:textId="77777777" w:rsidR="006F2E49" w:rsidRPr="00F5503E" w:rsidRDefault="00BB1DF7">
            <w:pPr>
              <w:pStyle w:val="Compact"/>
              <w:rPr>
                <w:sz w:val="18"/>
                <w:szCs w:val="18"/>
              </w:rPr>
            </w:pPr>
            <w:r w:rsidRPr="00F5503E">
              <w:rPr>
                <w:sz w:val="18"/>
                <w:szCs w:val="18"/>
              </w:rPr>
              <w:t>Ouvrages et équipements d’intérêt général</w:t>
            </w:r>
          </w:p>
        </w:tc>
        <w:tc>
          <w:tcPr>
            <w:cnfStyle w:val="000010000000" w:firstRow="0" w:lastRow="0" w:firstColumn="0" w:lastColumn="0" w:oddVBand="1" w:evenVBand="0" w:oddHBand="0" w:evenHBand="0" w:firstRowFirstColumn="0" w:firstRowLastColumn="0" w:lastRowFirstColumn="0" w:lastRowLastColumn="0"/>
            <w:tcW w:w="2551" w:type="dxa"/>
          </w:tcPr>
          <w:p w14:paraId="205DD1CB" w14:textId="77777777" w:rsidR="006F2E49" w:rsidRPr="00F5503E" w:rsidRDefault="00BB1DF7">
            <w:pPr>
              <w:pStyle w:val="Compact"/>
              <w:rPr>
                <w:sz w:val="18"/>
                <w:szCs w:val="18"/>
              </w:rPr>
            </w:pPr>
            <w:r w:rsidRPr="00F5503E">
              <w:rPr>
                <w:sz w:val="18"/>
                <w:szCs w:val="18"/>
              </w:rPr>
              <w:t>Château d’eau, réservoir</w:t>
            </w:r>
          </w:p>
        </w:tc>
        <w:tc>
          <w:tcPr>
            <w:cnfStyle w:val="000001000000" w:firstRow="0" w:lastRow="0" w:firstColumn="0" w:lastColumn="0" w:oddVBand="0" w:evenVBand="1" w:oddHBand="0" w:evenHBand="0" w:firstRowFirstColumn="0" w:firstRowLastColumn="0" w:lastRowFirstColumn="0" w:lastRowLastColumn="0"/>
            <w:tcW w:w="1318" w:type="dxa"/>
          </w:tcPr>
          <w:p w14:paraId="4A460B2C" w14:textId="77777777" w:rsidR="006F2E49" w:rsidRPr="00F5503E" w:rsidRDefault="006F2E49">
            <w:pPr>
              <w:pStyle w:val="Compact"/>
              <w:rPr>
                <w:sz w:val="18"/>
                <w:szCs w:val="18"/>
              </w:rPr>
            </w:pPr>
          </w:p>
        </w:tc>
      </w:tr>
    </w:tbl>
    <w:p w14:paraId="11877029" w14:textId="77777777" w:rsidR="006F2E49" w:rsidRDefault="00BB1DF7">
      <w:pPr>
        <w:pStyle w:val="Titre3"/>
      </w:pPr>
      <w:bookmarkStart w:id="392" w:name="_Toc214040826"/>
      <w:bookmarkStart w:id="393" w:name="éléments-connexes-disponibles"/>
      <w:bookmarkEnd w:id="391"/>
      <w:r>
        <w:t>Éléments connexes disponibles</w:t>
      </w:r>
      <w:bookmarkEnd w:id="392"/>
    </w:p>
    <w:tbl>
      <w:tblPr>
        <w:tblStyle w:val="Table"/>
        <w:tblW w:w="0" w:type="auto"/>
        <w:tblLayout w:type="fixed"/>
        <w:tblLook w:val="0020" w:firstRow="1" w:lastRow="0" w:firstColumn="0" w:lastColumn="0" w:noHBand="0" w:noVBand="0"/>
      </w:tblPr>
      <w:tblGrid>
        <w:gridCol w:w="864"/>
        <w:gridCol w:w="1822"/>
        <w:gridCol w:w="1984"/>
        <w:gridCol w:w="851"/>
        <w:gridCol w:w="2551"/>
        <w:gridCol w:w="1318"/>
      </w:tblGrid>
      <w:tr w:rsidR="006F2E49" w:rsidRPr="00F5503E" w14:paraId="70D6B601" w14:textId="77777777" w:rsidTr="00F5503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64" w:type="dxa"/>
          </w:tcPr>
          <w:p w14:paraId="13E69DF4" w14:textId="77777777" w:rsidR="006F2E49" w:rsidRPr="00F5503E" w:rsidRDefault="00BB1DF7">
            <w:pPr>
              <w:pStyle w:val="Compact"/>
              <w:rPr>
                <w:sz w:val="18"/>
                <w:szCs w:val="18"/>
              </w:rPr>
            </w:pPr>
            <w:r w:rsidRPr="00F5503E">
              <w:rPr>
                <w:sz w:val="18"/>
                <w:szCs w:val="18"/>
              </w:rPr>
              <w:t>Code</w:t>
            </w:r>
          </w:p>
        </w:tc>
        <w:tc>
          <w:tcPr>
            <w:cnfStyle w:val="000001000000" w:firstRow="0" w:lastRow="0" w:firstColumn="0" w:lastColumn="0" w:oddVBand="0" w:evenVBand="1" w:oddHBand="0" w:evenHBand="0" w:firstRowFirstColumn="0" w:firstRowLastColumn="0" w:lastRowFirstColumn="0" w:lastRowLastColumn="0"/>
            <w:tcW w:w="1822" w:type="dxa"/>
          </w:tcPr>
          <w:p w14:paraId="114650F1" w14:textId="77777777" w:rsidR="006F2E49" w:rsidRPr="00F5503E" w:rsidRDefault="00BB1DF7">
            <w:pPr>
              <w:pStyle w:val="Compact"/>
              <w:rPr>
                <w:sz w:val="18"/>
                <w:szCs w:val="18"/>
              </w:rPr>
            </w:pPr>
            <w:r w:rsidRPr="00F5503E">
              <w:rPr>
                <w:sz w:val="18"/>
                <w:szCs w:val="18"/>
              </w:rPr>
              <w:t>Chemin</w:t>
            </w:r>
          </w:p>
        </w:tc>
        <w:tc>
          <w:tcPr>
            <w:cnfStyle w:val="000010000000" w:firstRow="0" w:lastRow="0" w:firstColumn="0" w:lastColumn="0" w:oddVBand="1" w:evenVBand="0" w:oddHBand="0" w:evenHBand="0" w:firstRowFirstColumn="0" w:firstRowLastColumn="0" w:lastRowFirstColumn="0" w:lastRowLastColumn="0"/>
            <w:tcW w:w="1984" w:type="dxa"/>
          </w:tcPr>
          <w:p w14:paraId="519BE2F9" w14:textId="77777777" w:rsidR="006F2E49" w:rsidRPr="00F5503E" w:rsidRDefault="00BB1DF7">
            <w:pPr>
              <w:pStyle w:val="Compact"/>
              <w:rPr>
                <w:sz w:val="18"/>
                <w:szCs w:val="18"/>
              </w:rPr>
            </w:pPr>
            <w:r w:rsidRPr="00F5503E">
              <w:rPr>
                <w:sz w:val="18"/>
                <w:szCs w:val="18"/>
              </w:rPr>
              <w:t>Libellé</w:t>
            </w:r>
          </w:p>
        </w:tc>
        <w:tc>
          <w:tcPr>
            <w:cnfStyle w:val="000001000000" w:firstRow="0" w:lastRow="0" w:firstColumn="0" w:lastColumn="0" w:oddVBand="0" w:evenVBand="1" w:oddHBand="0" w:evenHBand="0" w:firstRowFirstColumn="0" w:firstRowLastColumn="0" w:lastRowFirstColumn="0" w:lastRowLastColumn="0"/>
            <w:tcW w:w="851" w:type="dxa"/>
          </w:tcPr>
          <w:p w14:paraId="645F57DA" w14:textId="77777777" w:rsidR="006F2E49" w:rsidRPr="00F5503E" w:rsidRDefault="00BB1DF7">
            <w:pPr>
              <w:pStyle w:val="Compact"/>
              <w:rPr>
                <w:sz w:val="18"/>
                <w:szCs w:val="18"/>
              </w:rPr>
            </w:pPr>
            <w:r w:rsidRPr="00F5503E">
              <w:rPr>
                <w:sz w:val="18"/>
                <w:szCs w:val="18"/>
              </w:rPr>
              <w:t>Libellé Parent</w:t>
            </w:r>
          </w:p>
        </w:tc>
        <w:tc>
          <w:tcPr>
            <w:cnfStyle w:val="000010000000" w:firstRow="0" w:lastRow="0" w:firstColumn="0" w:lastColumn="0" w:oddVBand="1" w:evenVBand="0" w:oddHBand="0" w:evenHBand="0" w:firstRowFirstColumn="0" w:firstRowLastColumn="0" w:lastRowFirstColumn="0" w:lastRowLastColumn="0"/>
            <w:tcW w:w="2551" w:type="dxa"/>
          </w:tcPr>
          <w:p w14:paraId="38BA2787" w14:textId="77777777" w:rsidR="006F2E49" w:rsidRPr="00F5503E" w:rsidRDefault="00BB1DF7">
            <w:pPr>
              <w:pStyle w:val="Compact"/>
              <w:rPr>
                <w:sz w:val="18"/>
                <w:szCs w:val="18"/>
              </w:rPr>
            </w:pPr>
            <w:r w:rsidRPr="00F5503E">
              <w:rPr>
                <w:sz w:val="18"/>
                <w:szCs w:val="18"/>
              </w:rPr>
              <w:t>Définition</w:t>
            </w:r>
          </w:p>
        </w:tc>
        <w:tc>
          <w:tcPr>
            <w:cnfStyle w:val="000001000000" w:firstRow="0" w:lastRow="0" w:firstColumn="0" w:lastColumn="0" w:oddVBand="0" w:evenVBand="1" w:oddHBand="0" w:evenHBand="0" w:firstRowFirstColumn="0" w:firstRowLastColumn="0" w:lastRowFirstColumn="0" w:lastRowLastColumn="0"/>
            <w:tcW w:w="1318" w:type="dxa"/>
          </w:tcPr>
          <w:p w14:paraId="588B3E02" w14:textId="77777777" w:rsidR="006F2E49" w:rsidRPr="00F5503E" w:rsidRDefault="00BB1DF7">
            <w:pPr>
              <w:pStyle w:val="Compact"/>
              <w:rPr>
                <w:sz w:val="18"/>
                <w:szCs w:val="18"/>
              </w:rPr>
            </w:pPr>
            <w:r w:rsidRPr="00F5503E">
              <w:rPr>
                <w:sz w:val="18"/>
                <w:szCs w:val="18"/>
              </w:rPr>
              <w:t>Exemple de vulnérabilité associée</w:t>
            </w:r>
          </w:p>
        </w:tc>
      </w:tr>
      <w:tr w:rsidR="006F2E49" w:rsidRPr="00F5503E" w14:paraId="54A507FB" w14:textId="77777777" w:rsidTr="00F550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64" w:type="dxa"/>
          </w:tcPr>
          <w:p w14:paraId="7811380D" w14:textId="77777777" w:rsidR="006F2E49" w:rsidRPr="00F5503E" w:rsidRDefault="00BB1DF7">
            <w:pPr>
              <w:pStyle w:val="Compact"/>
              <w:rPr>
                <w:sz w:val="18"/>
                <w:szCs w:val="18"/>
              </w:rPr>
            </w:pPr>
            <w:r w:rsidRPr="00F5503E">
              <w:rPr>
                <w:sz w:val="18"/>
                <w:szCs w:val="18"/>
              </w:rPr>
              <w:t>060000</w:t>
            </w:r>
          </w:p>
        </w:tc>
        <w:tc>
          <w:tcPr>
            <w:cnfStyle w:val="000001000000" w:firstRow="0" w:lastRow="0" w:firstColumn="0" w:lastColumn="0" w:oddVBand="0" w:evenVBand="1" w:oddHBand="0" w:evenHBand="0" w:firstRowFirstColumn="0" w:firstRowLastColumn="0" w:lastRowFirstColumn="0" w:lastRowLastColumn="0"/>
            <w:tcW w:w="1822" w:type="dxa"/>
          </w:tcPr>
          <w:p w14:paraId="47A035F2" w14:textId="77777777" w:rsidR="006F2E49" w:rsidRPr="00F5503E" w:rsidRDefault="00BB1DF7">
            <w:pPr>
              <w:pStyle w:val="Compact"/>
              <w:rPr>
                <w:sz w:val="18"/>
                <w:szCs w:val="18"/>
              </w:rPr>
            </w:pPr>
            <w:r w:rsidRPr="00F5503E">
              <w:rPr>
                <w:sz w:val="18"/>
                <w:szCs w:val="18"/>
              </w:rPr>
              <w:t>/projetCollectivite</w:t>
            </w:r>
          </w:p>
        </w:tc>
        <w:tc>
          <w:tcPr>
            <w:cnfStyle w:val="000010000000" w:firstRow="0" w:lastRow="0" w:firstColumn="0" w:lastColumn="0" w:oddVBand="1" w:evenVBand="0" w:oddHBand="0" w:evenHBand="0" w:firstRowFirstColumn="0" w:firstRowLastColumn="0" w:lastRowFirstColumn="0" w:lastRowLastColumn="0"/>
            <w:tcW w:w="1984" w:type="dxa"/>
          </w:tcPr>
          <w:p w14:paraId="68425C0E" w14:textId="77777777" w:rsidR="006F2E49" w:rsidRPr="00F5503E" w:rsidRDefault="00BB1DF7">
            <w:pPr>
              <w:pStyle w:val="Compact"/>
              <w:rPr>
                <w:sz w:val="18"/>
                <w:szCs w:val="18"/>
              </w:rPr>
            </w:pPr>
            <w:r w:rsidRPr="00F5503E">
              <w:rPr>
                <w:sz w:val="18"/>
                <w:szCs w:val="18"/>
              </w:rPr>
              <w:t>Projets de développement de la commune</w:t>
            </w:r>
          </w:p>
        </w:tc>
        <w:tc>
          <w:tcPr>
            <w:cnfStyle w:val="000001000000" w:firstRow="0" w:lastRow="0" w:firstColumn="0" w:lastColumn="0" w:oddVBand="0" w:evenVBand="1" w:oddHBand="0" w:evenHBand="0" w:firstRowFirstColumn="0" w:firstRowLastColumn="0" w:lastRowFirstColumn="0" w:lastRowLastColumn="0"/>
            <w:tcW w:w="851" w:type="dxa"/>
          </w:tcPr>
          <w:p w14:paraId="54D26871" w14:textId="77777777" w:rsidR="006F2E49" w:rsidRPr="00F5503E" w:rsidRDefault="00BB1DF7">
            <w:pPr>
              <w:pStyle w:val="Compact"/>
              <w:rPr>
                <w:sz w:val="18"/>
                <w:szCs w:val="18"/>
              </w:rPr>
            </w:pPr>
            <w:r w:rsidRPr="00F5503E">
              <w:rPr>
                <w:sz w:val="18"/>
                <w:szCs w:val="18"/>
              </w:rPr>
              <w:t>-</w:t>
            </w:r>
          </w:p>
        </w:tc>
        <w:tc>
          <w:tcPr>
            <w:cnfStyle w:val="000010000000" w:firstRow="0" w:lastRow="0" w:firstColumn="0" w:lastColumn="0" w:oddVBand="1" w:evenVBand="0" w:oddHBand="0" w:evenHBand="0" w:firstRowFirstColumn="0" w:firstRowLastColumn="0" w:lastRowFirstColumn="0" w:lastRowLastColumn="0"/>
            <w:tcW w:w="2551" w:type="dxa"/>
          </w:tcPr>
          <w:p w14:paraId="26FD8B59" w14:textId="77777777" w:rsidR="006F2E49" w:rsidRPr="00F5503E" w:rsidRDefault="00BB1DF7">
            <w:pPr>
              <w:pStyle w:val="Compact"/>
              <w:rPr>
                <w:sz w:val="18"/>
                <w:szCs w:val="18"/>
              </w:rPr>
            </w:pPr>
            <w:r w:rsidRPr="00F5503E">
              <w:rPr>
                <w:sz w:val="18"/>
                <w:szCs w:val="18"/>
              </w:rPr>
              <w:t>Éléments connexes disponibles - Projets de développement de la commune</w:t>
            </w:r>
          </w:p>
        </w:tc>
        <w:tc>
          <w:tcPr>
            <w:cnfStyle w:val="000001000000" w:firstRow="0" w:lastRow="0" w:firstColumn="0" w:lastColumn="0" w:oddVBand="0" w:evenVBand="1" w:oddHBand="0" w:evenHBand="0" w:firstRowFirstColumn="0" w:firstRowLastColumn="0" w:lastRowFirstColumn="0" w:lastRowLastColumn="0"/>
            <w:tcW w:w="1318" w:type="dxa"/>
          </w:tcPr>
          <w:p w14:paraId="67D79611" w14:textId="77777777" w:rsidR="006F2E49" w:rsidRPr="00F5503E" w:rsidRDefault="00BB1DF7">
            <w:pPr>
              <w:pStyle w:val="Compact"/>
              <w:rPr>
                <w:sz w:val="18"/>
                <w:szCs w:val="18"/>
              </w:rPr>
            </w:pPr>
            <w:r w:rsidRPr="00F5503E">
              <w:rPr>
                <w:sz w:val="18"/>
                <w:szCs w:val="18"/>
              </w:rPr>
              <w:t>-</w:t>
            </w:r>
          </w:p>
        </w:tc>
      </w:tr>
      <w:tr w:rsidR="006F2E49" w:rsidRPr="00F5503E" w14:paraId="113858D4" w14:textId="77777777" w:rsidTr="00F5503E">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64" w:type="dxa"/>
          </w:tcPr>
          <w:p w14:paraId="5A30010C" w14:textId="77777777" w:rsidR="006F2E49" w:rsidRPr="00F5503E" w:rsidRDefault="00BB1DF7">
            <w:pPr>
              <w:pStyle w:val="Compact"/>
              <w:rPr>
                <w:sz w:val="18"/>
                <w:szCs w:val="18"/>
              </w:rPr>
            </w:pPr>
            <w:r w:rsidRPr="00F5503E">
              <w:rPr>
                <w:sz w:val="18"/>
                <w:szCs w:val="18"/>
              </w:rPr>
              <w:t>070000</w:t>
            </w:r>
          </w:p>
        </w:tc>
        <w:tc>
          <w:tcPr>
            <w:cnfStyle w:val="000001000000" w:firstRow="0" w:lastRow="0" w:firstColumn="0" w:lastColumn="0" w:oddVBand="0" w:evenVBand="1" w:oddHBand="0" w:evenHBand="0" w:firstRowFirstColumn="0" w:firstRowLastColumn="0" w:lastRowFirstColumn="0" w:lastRowLastColumn="0"/>
            <w:tcW w:w="1822" w:type="dxa"/>
          </w:tcPr>
          <w:p w14:paraId="7EA51387" w14:textId="77777777" w:rsidR="006F2E49" w:rsidRPr="00F5503E" w:rsidRDefault="00BB1DF7">
            <w:pPr>
              <w:pStyle w:val="Compact"/>
              <w:rPr>
                <w:sz w:val="18"/>
                <w:szCs w:val="18"/>
              </w:rPr>
            </w:pPr>
            <w:r w:rsidRPr="00F5503E">
              <w:rPr>
                <w:sz w:val="18"/>
                <w:szCs w:val="18"/>
              </w:rPr>
              <w:t>/patrimoineEnvironement</w:t>
            </w:r>
          </w:p>
        </w:tc>
        <w:tc>
          <w:tcPr>
            <w:cnfStyle w:val="000010000000" w:firstRow="0" w:lastRow="0" w:firstColumn="0" w:lastColumn="0" w:oddVBand="1" w:evenVBand="0" w:oddHBand="0" w:evenHBand="0" w:firstRowFirstColumn="0" w:firstRowLastColumn="0" w:lastRowFirstColumn="0" w:lastRowLastColumn="0"/>
            <w:tcW w:w="1984" w:type="dxa"/>
          </w:tcPr>
          <w:p w14:paraId="1DEB3102" w14:textId="77777777" w:rsidR="006F2E49" w:rsidRPr="00F5503E" w:rsidRDefault="00BB1DF7">
            <w:pPr>
              <w:pStyle w:val="Compact"/>
              <w:rPr>
                <w:sz w:val="18"/>
                <w:szCs w:val="18"/>
              </w:rPr>
            </w:pPr>
            <w:r w:rsidRPr="00F5503E">
              <w:rPr>
                <w:sz w:val="18"/>
                <w:szCs w:val="18"/>
              </w:rPr>
              <w:t>Enjeux environnementaux et patrimoniaux</w:t>
            </w:r>
          </w:p>
        </w:tc>
        <w:tc>
          <w:tcPr>
            <w:cnfStyle w:val="000001000000" w:firstRow="0" w:lastRow="0" w:firstColumn="0" w:lastColumn="0" w:oddVBand="0" w:evenVBand="1" w:oddHBand="0" w:evenHBand="0" w:firstRowFirstColumn="0" w:firstRowLastColumn="0" w:lastRowFirstColumn="0" w:lastRowLastColumn="0"/>
            <w:tcW w:w="851" w:type="dxa"/>
          </w:tcPr>
          <w:p w14:paraId="62C3E314" w14:textId="77777777" w:rsidR="006F2E49" w:rsidRPr="00F5503E" w:rsidRDefault="00BB1DF7">
            <w:pPr>
              <w:pStyle w:val="Compact"/>
              <w:rPr>
                <w:sz w:val="18"/>
                <w:szCs w:val="18"/>
              </w:rPr>
            </w:pPr>
            <w:r w:rsidRPr="00F5503E">
              <w:rPr>
                <w:sz w:val="18"/>
                <w:szCs w:val="18"/>
              </w:rPr>
              <w:t>-</w:t>
            </w:r>
          </w:p>
        </w:tc>
        <w:tc>
          <w:tcPr>
            <w:cnfStyle w:val="000010000000" w:firstRow="0" w:lastRow="0" w:firstColumn="0" w:lastColumn="0" w:oddVBand="1" w:evenVBand="0" w:oddHBand="0" w:evenHBand="0" w:firstRowFirstColumn="0" w:firstRowLastColumn="0" w:lastRowFirstColumn="0" w:lastRowLastColumn="0"/>
            <w:tcW w:w="2551" w:type="dxa"/>
          </w:tcPr>
          <w:p w14:paraId="0FEB6FCD" w14:textId="77777777" w:rsidR="006F2E49" w:rsidRPr="00F5503E" w:rsidRDefault="00BB1DF7">
            <w:pPr>
              <w:pStyle w:val="Compact"/>
              <w:rPr>
                <w:sz w:val="18"/>
                <w:szCs w:val="18"/>
              </w:rPr>
            </w:pPr>
            <w:r w:rsidRPr="00F5503E">
              <w:rPr>
                <w:sz w:val="18"/>
                <w:szCs w:val="18"/>
              </w:rPr>
              <w:t>Éléments connexes disponibles - zones de réglementation particulières pouvant affecter les éléments d’occupation du sol. Par exemple : Zone de Protection Particulière en Architecture Urbanisme et Patrimoine (ZPPAUP) ou Plan de Sauvegarde et de Mise en Valeur (PSMV)</w:t>
            </w:r>
          </w:p>
        </w:tc>
        <w:tc>
          <w:tcPr>
            <w:cnfStyle w:val="000001000000" w:firstRow="0" w:lastRow="0" w:firstColumn="0" w:lastColumn="0" w:oddVBand="0" w:evenVBand="1" w:oddHBand="0" w:evenHBand="0" w:firstRowFirstColumn="0" w:firstRowLastColumn="0" w:lastRowFirstColumn="0" w:lastRowLastColumn="0"/>
            <w:tcW w:w="1318" w:type="dxa"/>
          </w:tcPr>
          <w:p w14:paraId="562CD6C6" w14:textId="77777777" w:rsidR="006F2E49" w:rsidRPr="00F5503E" w:rsidRDefault="00BB1DF7">
            <w:pPr>
              <w:pStyle w:val="Compact"/>
              <w:rPr>
                <w:sz w:val="18"/>
                <w:szCs w:val="18"/>
              </w:rPr>
            </w:pPr>
            <w:r w:rsidRPr="00F5503E">
              <w:rPr>
                <w:sz w:val="18"/>
                <w:szCs w:val="18"/>
              </w:rPr>
              <w:t>-</w:t>
            </w:r>
          </w:p>
        </w:tc>
      </w:tr>
    </w:tbl>
    <w:p w14:paraId="39B469E6" w14:textId="77777777" w:rsidR="006F2E49" w:rsidRDefault="00BB1DF7">
      <w:pPr>
        <w:pStyle w:val="Titre3"/>
      </w:pPr>
      <w:bookmarkStart w:id="394" w:name="_Toc214040827"/>
      <w:bookmarkStart w:id="395" w:name="autre-enjeu-1"/>
      <w:bookmarkEnd w:id="393"/>
      <w:r>
        <w:t>Autre enjeu</w:t>
      </w:r>
      <w:bookmarkEnd w:id="394"/>
    </w:p>
    <w:tbl>
      <w:tblPr>
        <w:tblStyle w:val="Table"/>
        <w:tblW w:w="0" w:type="auto"/>
        <w:tblLook w:val="0020" w:firstRow="1" w:lastRow="0" w:firstColumn="0" w:lastColumn="0" w:noHBand="0" w:noVBand="0"/>
      </w:tblPr>
      <w:tblGrid>
        <w:gridCol w:w="864"/>
        <w:gridCol w:w="891"/>
        <w:gridCol w:w="791"/>
        <w:gridCol w:w="1367"/>
        <w:gridCol w:w="2457"/>
        <w:gridCol w:w="3020"/>
      </w:tblGrid>
      <w:tr w:rsidR="006F2E49" w:rsidRPr="00F5503E" w14:paraId="52574266"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94F6ED3" w14:textId="77777777" w:rsidR="006F2E49" w:rsidRPr="00F5503E" w:rsidRDefault="00BB1DF7">
            <w:pPr>
              <w:pStyle w:val="Compact"/>
              <w:rPr>
                <w:sz w:val="18"/>
                <w:szCs w:val="18"/>
              </w:rPr>
            </w:pPr>
            <w:r w:rsidRPr="00F5503E">
              <w:rPr>
                <w:sz w:val="18"/>
                <w:szCs w:val="18"/>
              </w:rPr>
              <w:t>Code</w:t>
            </w:r>
          </w:p>
        </w:tc>
        <w:tc>
          <w:tcPr>
            <w:cnfStyle w:val="000001000000" w:firstRow="0" w:lastRow="0" w:firstColumn="0" w:lastColumn="0" w:oddVBand="0" w:evenVBand="1" w:oddHBand="0" w:evenHBand="0" w:firstRowFirstColumn="0" w:firstRowLastColumn="0" w:lastRowFirstColumn="0" w:lastRowLastColumn="0"/>
            <w:tcW w:w="0" w:type="auto"/>
          </w:tcPr>
          <w:p w14:paraId="575B7F6D" w14:textId="77777777" w:rsidR="006F2E49" w:rsidRPr="00F5503E" w:rsidRDefault="00BB1DF7">
            <w:pPr>
              <w:pStyle w:val="Compact"/>
              <w:rPr>
                <w:sz w:val="18"/>
                <w:szCs w:val="18"/>
              </w:rPr>
            </w:pPr>
            <w:r w:rsidRPr="00F5503E">
              <w:rPr>
                <w:sz w:val="18"/>
                <w:szCs w:val="18"/>
              </w:rPr>
              <w:t>Chemin</w:t>
            </w:r>
          </w:p>
        </w:tc>
        <w:tc>
          <w:tcPr>
            <w:cnfStyle w:val="000010000000" w:firstRow="0" w:lastRow="0" w:firstColumn="0" w:lastColumn="0" w:oddVBand="1" w:evenVBand="0" w:oddHBand="0" w:evenHBand="0" w:firstRowFirstColumn="0" w:firstRowLastColumn="0" w:lastRowFirstColumn="0" w:lastRowLastColumn="0"/>
            <w:tcW w:w="0" w:type="auto"/>
          </w:tcPr>
          <w:p w14:paraId="6C344C37" w14:textId="77777777" w:rsidR="006F2E49" w:rsidRPr="00F5503E" w:rsidRDefault="00BB1DF7">
            <w:pPr>
              <w:pStyle w:val="Compact"/>
              <w:rPr>
                <w:sz w:val="18"/>
                <w:szCs w:val="18"/>
              </w:rPr>
            </w:pPr>
            <w:r w:rsidRPr="00F5503E">
              <w:rPr>
                <w:sz w:val="18"/>
                <w:szCs w:val="18"/>
              </w:rPr>
              <w:t>Libellé</w:t>
            </w:r>
          </w:p>
        </w:tc>
        <w:tc>
          <w:tcPr>
            <w:cnfStyle w:val="000001000000" w:firstRow="0" w:lastRow="0" w:firstColumn="0" w:lastColumn="0" w:oddVBand="0" w:evenVBand="1" w:oddHBand="0" w:evenHBand="0" w:firstRowFirstColumn="0" w:firstRowLastColumn="0" w:lastRowFirstColumn="0" w:lastRowLastColumn="0"/>
            <w:tcW w:w="0" w:type="auto"/>
          </w:tcPr>
          <w:p w14:paraId="2D5CCF18" w14:textId="77777777" w:rsidR="006F2E49" w:rsidRPr="00F5503E" w:rsidRDefault="00BB1DF7">
            <w:pPr>
              <w:pStyle w:val="Compact"/>
              <w:rPr>
                <w:sz w:val="18"/>
                <w:szCs w:val="18"/>
              </w:rPr>
            </w:pPr>
            <w:r w:rsidRPr="00F5503E">
              <w:rPr>
                <w:sz w:val="18"/>
                <w:szCs w:val="18"/>
              </w:rPr>
              <w:t>Libellé Parent</w:t>
            </w:r>
          </w:p>
        </w:tc>
        <w:tc>
          <w:tcPr>
            <w:cnfStyle w:val="000010000000" w:firstRow="0" w:lastRow="0" w:firstColumn="0" w:lastColumn="0" w:oddVBand="1" w:evenVBand="0" w:oddHBand="0" w:evenHBand="0" w:firstRowFirstColumn="0" w:firstRowLastColumn="0" w:lastRowFirstColumn="0" w:lastRowLastColumn="0"/>
            <w:tcW w:w="0" w:type="auto"/>
          </w:tcPr>
          <w:p w14:paraId="5C81A1F6" w14:textId="77777777" w:rsidR="006F2E49" w:rsidRPr="00F5503E" w:rsidRDefault="00BB1DF7">
            <w:pPr>
              <w:pStyle w:val="Compact"/>
              <w:rPr>
                <w:sz w:val="18"/>
                <w:szCs w:val="18"/>
              </w:rPr>
            </w:pPr>
            <w:r w:rsidRPr="00F5503E">
              <w:rPr>
                <w:sz w:val="18"/>
                <w:szCs w:val="18"/>
              </w:rPr>
              <w:t>Définition</w:t>
            </w:r>
          </w:p>
        </w:tc>
        <w:tc>
          <w:tcPr>
            <w:cnfStyle w:val="000001000000" w:firstRow="0" w:lastRow="0" w:firstColumn="0" w:lastColumn="0" w:oddVBand="0" w:evenVBand="1" w:oddHBand="0" w:evenHBand="0" w:firstRowFirstColumn="0" w:firstRowLastColumn="0" w:lastRowFirstColumn="0" w:lastRowLastColumn="0"/>
            <w:tcW w:w="0" w:type="auto"/>
          </w:tcPr>
          <w:p w14:paraId="742F36D3" w14:textId="77777777" w:rsidR="006F2E49" w:rsidRPr="00F5503E" w:rsidRDefault="00BB1DF7">
            <w:pPr>
              <w:pStyle w:val="Compact"/>
              <w:rPr>
                <w:sz w:val="18"/>
                <w:szCs w:val="18"/>
              </w:rPr>
            </w:pPr>
            <w:r w:rsidRPr="00F5503E">
              <w:rPr>
                <w:sz w:val="18"/>
                <w:szCs w:val="18"/>
              </w:rPr>
              <w:t>Exemple de vulnérabilité associée</w:t>
            </w:r>
          </w:p>
        </w:tc>
      </w:tr>
      <w:tr w:rsidR="006F2E49" w:rsidRPr="00F5503E" w14:paraId="384E8CC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89B25BB" w14:textId="77777777" w:rsidR="006F2E49" w:rsidRPr="00F5503E" w:rsidRDefault="00BB1DF7">
            <w:pPr>
              <w:pStyle w:val="Compact"/>
              <w:rPr>
                <w:sz w:val="18"/>
                <w:szCs w:val="18"/>
              </w:rPr>
            </w:pPr>
            <w:r w:rsidRPr="00F5503E">
              <w:rPr>
                <w:sz w:val="18"/>
                <w:szCs w:val="18"/>
              </w:rPr>
              <w:t>999999</w:t>
            </w:r>
          </w:p>
        </w:tc>
        <w:tc>
          <w:tcPr>
            <w:cnfStyle w:val="000001000000" w:firstRow="0" w:lastRow="0" w:firstColumn="0" w:lastColumn="0" w:oddVBand="0" w:evenVBand="1" w:oddHBand="0" w:evenHBand="0" w:firstRowFirstColumn="0" w:firstRowLastColumn="0" w:lastRowFirstColumn="0" w:lastRowLastColumn="0"/>
            <w:tcW w:w="0" w:type="auto"/>
          </w:tcPr>
          <w:p w14:paraId="73037F9A" w14:textId="77777777" w:rsidR="006F2E49" w:rsidRPr="00F5503E" w:rsidRDefault="00BB1DF7">
            <w:pPr>
              <w:pStyle w:val="Compact"/>
              <w:rPr>
                <w:sz w:val="18"/>
                <w:szCs w:val="18"/>
              </w:rPr>
            </w:pPr>
            <w:r w:rsidRPr="00F5503E">
              <w:rPr>
                <w:sz w:val="18"/>
                <w:szCs w:val="18"/>
              </w:rPr>
              <w:t>/autre</w:t>
            </w:r>
          </w:p>
        </w:tc>
        <w:tc>
          <w:tcPr>
            <w:cnfStyle w:val="000010000000" w:firstRow="0" w:lastRow="0" w:firstColumn="0" w:lastColumn="0" w:oddVBand="1" w:evenVBand="0" w:oddHBand="0" w:evenHBand="0" w:firstRowFirstColumn="0" w:firstRowLastColumn="0" w:lastRowFirstColumn="0" w:lastRowLastColumn="0"/>
            <w:tcW w:w="0" w:type="auto"/>
          </w:tcPr>
          <w:p w14:paraId="68431CC5" w14:textId="77777777" w:rsidR="006F2E49" w:rsidRPr="00F5503E" w:rsidRDefault="00BB1DF7">
            <w:pPr>
              <w:pStyle w:val="Compact"/>
              <w:rPr>
                <w:sz w:val="18"/>
                <w:szCs w:val="18"/>
              </w:rPr>
            </w:pPr>
            <w:r w:rsidRPr="00F5503E">
              <w:rPr>
                <w:sz w:val="18"/>
                <w:szCs w:val="18"/>
              </w:rPr>
              <w:t>Autre</w:t>
            </w:r>
          </w:p>
        </w:tc>
        <w:tc>
          <w:tcPr>
            <w:cnfStyle w:val="000001000000" w:firstRow="0" w:lastRow="0" w:firstColumn="0" w:lastColumn="0" w:oddVBand="0" w:evenVBand="1" w:oddHBand="0" w:evenHBand="0" w:firstRowFirstColumn="0" w:firstRowLastColumn="0" w:lastRowFirstColumn="0" w:lastRowLastColumn="0"/>
            <w:tcW w:w="0" w:type="auto"/>
          </w:tcPr>
          <w:p w14:paraId="71B3AC12" w14:textId="77777777" w:rsidR="006F2E49" w:rsidRPr="00F5503E" w:rsidRDefault="00BB1DF7">
            <w:pPr>
              <w:pStyle w:val="Compact"/>
              <w:rPr>
                <w:sz w:val="18"/>
                <w:szCs w:val="18"/>
              </w:rPr>
            </w:pPr>
            <w:r w:rsidRPr="00F5503E">
              <w:rPr>
                <w:sz w:val="18"/>
                <w:szCs w:val="18"/>
              </w:rPr>
              <w:t>-</w:t>
            </w:r>
          </w:p>
        </w:tc>
        <w:tc>
          <w:tcPr>
            <w:cnfStyle w:val="000010000000" w:firstRow="0" w:lastRow="0" w:firstColumn="0" w:lastColumn="0" w:oddVBand="1" w:evenVBand="0" w:oddHBand="0" w:evenHBand="0" w:firstRowFirstColumn="0" w:firstRowLastColumn="0" w:lastRowFirstColumn="0" w:lastRowLastColumn="0"/>
            <w:tcW w:w="0" w:type="auto"/>
          </w:tcPr>
          <w:p w14:paraId="14DD2E12" w14:textId="77777777" w:rsidR="006F2E49" w:rsidRPr="00F5503E" w:rsidRDefault="00BB1DF7">
            <w:pPr>
              <w:pStyle w:val="Compact"/>
              <w:rPr>
                <w:sz w:val="18"/>
                <w:szCs w:val="18"/>
              </w:rPr>
            </w:pPr>
            <w:r w:rsidRPr="00F5503E">
              <w:rPr>
                <w:sz w:val="18"/>
                <w:szCs w:val="18"/>
              </w:rPr>
              <w:t>Autre enjeu non catégorisé</w:t>
            </w:r>
          </w:p>
        </w:tc>
        <w:tc>
          <w:tcPr>
            <w:cnfStyle w:val="000001000000" w:firstRow="0" w:lastRow="0" w:firstColumn="0" w:lastColumn="0" w:oddVBand="0" w:evenVBand="1" w:oddHBand="0" w:evenHBand="0" w:firstRowFirstColumn="0" w:firstRowLastColumn="0" w:lastRowFirstColumn="0" w:lastRowLastColumn="0"/>
            <w:tcW w:w="0" w:type="auto"/>
          </w:tcPr>
          <w:p w14:paraId="043D2203" w14:textId="77777777" w:rsidR="006F2E49" w:rsidRPr="00F5503E" w:rsidRDefault="00BB1DF7">
            <w:pPr>
              <w:pStyle w:val="Compact"/>
              <w:rPr>
                <w:sz w:val="18"/>
                <w:szCs w:val="18"/>
              </w:rPr>
            </w:pPr>
            <w:r w:rsidRPr="00F5503E">
              <w:rPr>
                <w:sz w:val="18"/>
                <w:szCs w:val="18"/>
              </w:rPr>
              <w:t>-</w:t>
            </w:r>
          </w:p>
        </w:tc>
      </w:tr>
    </w:tbl>
    <w:p w14:paraId="387B9745" w14:textId="77777777" w:rsidR="006F2E49" w:rsidRDefault="00BB1DF7">
      <w:pPr>
        <w:pStyle w:val="Titre2"/>
      </w:pPr>
      <w:bookmarkStart w:id="396" w:name="_Toc214040828"/>
      <w:bookmarkStart w:id="397" w:name="nomenclatureenjeucovadis"/>
      <w:bookmarkEnd w:id="388"/>
      <w:bookmarkEnd w:id="395"/>
      <w:r>
        <w:t>NomenclatureEnjeuCOVADIS</w:t>
      </w:r>
      <w:bookmarkEnd w:id="396"/>
    </w:p>
    <w:p w14:paraId="7866F7E5" w14:textId="0C30FD1E" w:rsidR="006F2E49" w:rsidRDefault="00BB1DF7">
      <w:pPr>
        <w:pStyle w:val="FirstParagraph"/>
        <w:rPr>
          <w:lang w:val="fr-FR"/>
        </w:rPr>
      </w:pPr>
      <w:r w:rsidRPr="0067229D">
        <w:rPr>
          <w:lang w:val="fr-FR"/>
        </w:rPr>
        <w:t>La liste de codes “NomenclatureEnjeuCOVADIS” expose la classification des enjeux définie dans l’ancien standard COVADIS. Elle est reprise ici de manière à permettre de conserver les classifications des enjeux effectuées pour les PPR antérieurs au présent standard. Elle est présentée par grandes catégories (correspondant aux deux premiers caractères du code) standardisées par la COVADIS, affinées chacune en sous-catégories (sur quatre à cinq caractères) comme proposé de façon non normative en annexe dans le standard COVADIS.</w:t>
      </w:r>
    </w:p>
    <w:p w14:paraId="4E6B1D3F" w14:textId="77777777" w:rsidR="00F5503E" w:rsidRPr="00F5503E" w:rsidRDefault="00F5503E" w:rsidP="00F5503E">
      <w:pPr>
        <w:pStyle w:val="Corpsdetexte"/>
        <w:rPr>
          <w:lang w:val="fr-FR"/>
        </w:rPr>
      </w:pPr>
    </w:p>
    <w:p w14:paraId="2141177C" w14:textId="77777777" w:rsidR="006F2E49" w:rsidRDefault="00BB1DF7">
      <w:pPr>
        <w:pStyle w:val="Titre3"/>
      </w:pPr>
      <w:bookmarkStart w:id="398" w:name="_Toc214040829"/>
      <w:bookmarkStart w:id="399" w:name="espace-urbanisé-01-et-sous-catégories"/>
      <w:r>
        <w:lastRenderedPageBreak/>
        <w:t>Espace urbanisé (01) et sous-catégories</w:t>
      </w:r>
      <w:bookmarkEnd w:id="398"/>
    </w:p>
    <w:tbl>
      <w:tblPr>
        <w:tblStyle w:val="Table"/>
        <w:tblW w:w="0" w:type="auto"/>
        <w:tblLook w:val="0020" w:firstRow="1" w:lastRow="0" w:firstColumn="0" w:lastColumn="0" w:noHBand="0" w:noVBand="0"/>
      </w:tblPr>
      <w:tblGrid>
        <w:gridCol w:w="686"/>
        <w:gridCol w:w="4196"/>
      </w:tblGrid>
      <w:tr w:rsidR="006F2E49" w:rsidRPr="00F5503E" w14:paraId="17C5297A"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92EBD4C" w14:textId="77777777" w:rsidR="006F2E49" w:rsidRPr="00F5503E" w:rsidRDefault="00BB1DF7">
            <w:pPr>
              <w:pStyle w:val="Compact"/>
              <w:rPr>
                <w:sz w:val="18"/>
                <w:szCs w:val="18"/>
              </w:rPr>
            </w:pPr>
            <w:r w:rsidRPr="00F5503E">
              <w:rPr>
                <w:sz w:val="18"/>
                <w:szCs w:val="18"/>
              </w:rPr>
              <w:t>Code</w:t>
            </w:r>
          </w:p>
        </w:tc>
        <w:tc>
          <w:tcPr>
            <w:cnfStyle w:val="000001000000" w:firstRow="0" w:lastRow="0" w:firstColumn="0" w:lastColumn="0" w:oddVBand="0" w:evenVBand="1" w:oddHBand="0" w:evenHBand="0" w:firstRowFirstColumn="0" w:firstRowLastColumn="0" w:lastRowFirstColumn="0" w:lastRowLastColumn="0"/>
            <w:tcW w:w="0" w:type="auto"/>
          </w:tcPr>
          <w:p w14:paraId="7120F0DC" w14:textId="77777777" w:rsidR="006F2E49" w:rsidRPr="00F5503E" w:rsidRDefault="00BB1DF7">
            <w:pPr>
              <w:pStyle w:val="Compact"/>
              <w:rPr>
                <w:sz w:val="18"/>
                <w:szCs w:val="18"/>
              </w:rPr>
            </w:pPr>
            <w:r w:rsidRPr="00F5503E">
              <w:rPr>
                <w:sz w:val="18"/>
                <w:szCs w:val="18"/>
              </w:rPr>
              <w:t>Libellé</w:t>
            </w:r>
          </w:p>
        </w:tc>
      </w:tr>
      <w:tr w:rsidR="006F2E49" w:rsidRPr="00F5503E" w14:paraId="106411C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1D4E30C" w14:textId="77777777" w:rsidR="006F2E49" w:rsidRPr="00F5503E" w:rsidRDefault="00BB1DF7">
            <w:pPr>
              <w:pStyle w:val="Compact"/>
              <w:rPr>
                <w:sz w:val="18"/>
                <w:szCs w:val="18"/>
              </w:rPr>
            </w:pPr>
            <w:r w:rsidRPr="00F5503E">
              <w:rPr>
                <w:sz w:val="18"/>
                <w:szCs w:val="18"/>
              </w:rPr>
              <w:t>0100</w:t>
            </w:r>
          </w:p>
        </w:tc>
        <w:tc>
          <w:tcPr>
            <w:cnfStyle w:val="000001000000" w:firstRow="0" w:lastRow="0" w:firstColumn="0" w:lastColumn="0" w:oddVBand="0" w:evenVBand="1" w:oddHBand="0" w:evenHBand="0" w:firstRowFirstColumn="0" w:firstRowLastColumn="0" w:lastRowFirstColumn="0" w:lastRowLastColumn="0"/>
            <w:tcW w:w="0" w:type="auto"/>
          </w:tcPr>
          <w:p w14:paraId="5F16FFE6" w14:textId="77777777" w:rsidR="006F2E49" w:rsidRPr="00F5503E" w:rsidRDefault="00BB1DF7">
            <w:pPr>
              <w:pStyle w:val="Compact"/>
              <w:rPr>
                <w:sz w:val="18"/>
                <w:szCs w:val="18"/>
              </w:rPr>
            </w:pPr>
            <w:r w:rsidRPr="00F5503E">
              <w:rPr>
                <w:sz w:val="18"/>
                <w:szCs w:val="18"/>
              </w:rPr>
              <w:t>Espace urbanisé</w:t>
            </w:r>
          </w:p>
        </w:tc>
      </w:tr>
      <w:tr w:rsidR="006F2E49" w:rsidRPr="00F5503E" w14:paraId="359AB57E"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A0A7CAB" w14:textId="77777777" w:rsidR="006F2E49" w:rsidRPr="00F5503E" w:rsidRDefault="00BB1DF7">
            <w:pPr>
              <w:pStyle w:val="Compact"/>
              <w:rPr>
                <w:sz w:val="18"/>
                <w:szCs w:val="18"/>
              </w:rPr>
            </w:pPr>
            <w:r w:rsidRPr="00F5503E">
              <w:rPr>
                <w:sz w:val="18"/>
                <w:szCs w:val="18"/>
              </w:rPr>
              <w:t>0101</w:t>
            </w:r>
          </w:p>
        </w:tc>
        <w:tc>
          <w:tcPr>
            <w:cnfStyle w:val="000001000000" w:firstRow="0" w:lastRow="0" w:firstColumn="0" w:lastColumn="0" w:oddVBand="0" w:evenVBand="1" w:oddHBand="0" w:evenHBand="0" w:firstRowFirstColumn="0" w:firstRowLastColumn="0" w:lastRowFirstColumn="0" w:lastRowLastColumn="0"/>
            <w:tcW w:w="0" w:type="auto"/>
          </w:tcPr>
          <w:p w14:paraId="2F5D9E9D" w14:textId="77777777" w:rsidR="006F2E49" w:rsidRPr="00F5503E" w:rsidRDefault="00BB1DF7">
            <w:pPr>
              <w:pStyle w:val="Compact"/>
              <w:rPr>
                <w:sz w:val="18"/>
                <w:szCs w:val="18"/>
              </w:rPr>
            </w:pPr>
            <w:r w:rsidRPr="00F5503E">
              <w:rPr>
                <w:sz w:val="18"/>
                <w:szCs w:val="18"/>
              </w:rPr>
              <w:t>Espace urbanisé - habitat dense</w:t>
            </w:r>
          </w:p>
        </w:tc>
      </w:tr>
      <w:tr w:rsidR="006F2E49" w:rsidRPr="009D678C" w14:paraId="3B096EE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B316F0E" w14:textId="77777777" w:rsidR="006F2E49" w:rsidRPr="00F5503E" w:rsidRDefault="00BB1DF7">
            <w:pPr>
              <w:pStyle w:val="Compact"/>
              <w:rPr>
                <w:sz w:val="18"/>
                <w:szCs w:val="18"/>
              </w:rPr>
            </w:pPr>
            <w:r w:rsidRPr="00F5503E">
              <w:rPr>
                <w:sz w:val="18"/>
                <w:szCs w:val="18"/>
              </w:rPr>
              <w:t>0102</w:t>
            </w:r>
          </w:p>
        </w:tc>
        <w:tc>
          <w:tcPr>
            <w:cnfStyle w:val="000001000000" w:firstRow="0" w:lastRow="0" w:firstColumn="0" w:lastColumn="0" w:oddVBand="0" w:evenVBand="1" w:oddHBand="0" w:evenHBand="0" w:firstRowFirstColumn="0" w:firstRowLastColumn="0" w:lastRowFirstColumn="0" w:lastRowLastColumn="0"/>
            <w:tcW w:w="0" w:type="auto"/>
          </w:tcPr>
          <w:p w14:paraId="027E1C1E" w14:textId="77777777" w:rsidR="006F2E49" w:rsidRPr="00F5503E" w:rsidRDefault="00BB1DF7">
            <w:pPr>
              <w:pStyle w:val="Compact"/>
              <w:rPr>
                <w:sz w:val="18"/>
                <w:szCs w:val="18"/>
              </w:rPr>
            </w:pPr>
            <w:r w:rsidRPr="00F5503E">
              <w:rPr>
                <w:sz w:val="18"/>
                <w:szCs w:val="18"/>
              </w:rPr>
              <w:t>Espace urbanisé - habitat peu dense</w:t>
            </w:r>
          </w:p>
        </w:tc>
      </w:tr>
      <w:tr w:rsidR="006F2E49" w:rsidRPr="00F5503E" w14:paraId="748AC8A8"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3F19DF7" w14:textId="77777777" w:rsidR="006F2E49" w:rsidRPr="00F5503E" w:rsidRDefault="00BB1DF7">
            <w:pPr>
              <w:pStyle w:val="Compact"/>
              <w:rPr>
                <w:sz w:val="18"/>
                <w:szCs w:val="18"/>
              </w:rPr>
            </w:pPr>
            <w:r w:rsidRPr="00F5503E">
              <w:rPr>
                <w:sz w:val="18"/>
                <w:szCs w:val="18"/>
              </w:rPr>
              <w:t>0103</w:t>
            </w:r>
          </w:p>
        </w:tc>
        <w:tc>
          <w:tcPr>
            <w:cnfStyle w:val="000001000000" w:firstRow="0" w:lastRow="0" w:firstColumn="0" w:lastColumn="0" w:oddVBand="0" w:evenVBand="1" w:oddHBand="0" w:evenHBand="0" w:firstRowFirstColumn="0" w:firstRowLastColumn="0" w:lastRowFirstColumn="0" w:lastRowLastColumn="0"/>
            <w:tcW w:w="0" w:type="auto"/>
          </w:tcPr>
          <w:p w14:paraId="17460717" w14:textId="77777777" w:rsidR="006F2E49" w:rsidRPr="00F5503E" w:rsidRDefault="00BB1DF7">
            <w:pPr>
              <w:pStyle w:val="Compact"/>
              <w:rPr>
                <w:sz w:val="18"/>
                <w:szCs w:val="18"/>
              </w:rPr>
            </w:pPr>
            <w:r w:rsidRPr="00F5503E">
              <w:rPr>
                <w:sz w:val="18"/>
                <w:szCs w:val="18"/>
              </w:rPr>
              <w:t>Espace urbanisé - habitat diffus</w:t>
            </w:r>
          </w:p>
        </w:tc>
      </w:tr>
      <w:tr w:rsidR="006F2E49" w:rsidRPr="009D678C" w14:paraId="4B63B83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B40C3EE" w14:textId="77777777" w:rsidR="006F2E49" w:rsidRPr="00F5503E" w:rsidRDefault="00BB1DF7">
            <w:pPr>
              <w:pStyle w:val="Compact"/>
              <w:rPr>
                <w:sz w:val="18"/>
                <w:szCs w:val="18"/>
              </w:rPr>
            </w:pPr>
            <w:r w:rsidRPr="00F5503E">
              <w:rPr>
                <w:sz w:val="18"/>
                <w:szCs w:val="18"/>
              </w:rPr>
              <w:t>0104</w:t>
            </w:r>
          </w:p>
        </w:tc>
        <w:tc>
          <w:tcPr>
            <w:cnfStyle w:val="000001000000" w:firstRow="0" w:lastRow="0" w:firstColumn="0" w:lastColumn="0" w:oddVBand="0" w:evenVBand="1" w:oddHBand="0" w:evenHBand="0" w:firstRowFirstColumn="0" w:firstRowLastColumn="0" w:lastRowFirstColumn="0" w:lastRowLastColumn="0"/>
            <w:tcW w:w="0" w:type="auto"/>
          </w:tcPr>
          <w:p w14:paraId="4EA92E58" w14:textId="77777777" w:rsidR="006F2E49" w:rsidRPr="00F5503E" w:rsidRDefault="00BB1DF7">
            <w:pPr>
              <w:pStyle w:val="Compact"/>
              <w:rPr>
                <w:sz w:val="18"/>
                <w:szCs w:val="18"/>
              </w:rPr>
            </w:pPr>
            <w:r w:rsidRPr="00F5503E">
              <w:rPr>
                <w:sz w:val="18"/>
                <w:szCs w:val="18"/>
              </w:rPr>
              <w:t>Espace urbanisé - projet d’urbanisation future</w:t>
            </w:r>
          </w:p>
        </w:tc>
      </w:tr>
      <w:tr w:rsidR="006F2E49" w:rsidRPr="00F5503E" w14:paraId="3B7B0E2A"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B9FE6EF" w14:textId="77777777" w:rsidR="006F2E49" w:rsidRPr="00F5503E" w:rsidRDefault="00BB1DF7">
            <w:pPr>
              <w:pStyle w:val="Compact"/>
              <w:rPr>
                <w:sz w:val="18"/>
                <w:szCs w:val="18"/>
              </w:rPr>
            </w:pPr>
            <w:r w:rsidRPr="00F5503E">
              <w:rPr>
                <w:sz w:val="18"/>
                <w:szCs w:val="18"/>
              </w:rPr>
              <w:t>0105</w:t>
            </w:r>
          </w:p>
        </w:tc>
        <w:tc>
          <w:tcPr>
            <w:cnfStyle w:val="000001000000" w:firstRow="0" w:lastRow="0" w:firstColumn="0" w:lastColumn="0" w:oddVBand="0" w:evenVBand="1" w:oddHBand="0" w:evenHBand="0" w:firstRowFirstColumn="0" w:firstRowLastColumn="0" w:lastRowFirstColumn="0" w:lastRowLastColumn="0"/>
            <w:tcW w:w="0" w:type="auto"/>
          </w:tcPr>
          <w:p w14:paraId="506B3272" w14:textId="77777777" w:rsidR="006F2E49" w:rsidRPr="00F5503E" w:rsidRDefault="00BB1DF7">
            <w:pPr>
              <w:pStyle w:val="Compact"/>
              <w:rPr>
                <w:sz w:val="18"/>
                <w:szCs w:val="18"/>
              </w:rPr>
            </w:pPr>
            <w:r w:rsidRPr="00F5503E">
              <w:rPr>
                <w:sz w:val="18"/>
                <w:szCs w:val="18"/>
              </w:rPr>
              <w:t>Espace urbanisé - réserve foncière</w:t>
            </w:r>
          </w:p>
        </w:tc>
      </w:tr>
    </w:tbl>
    <w:p w14:paraId="7ADB376C" w14:textId="77777777" w:rsidR="006F2E49" w:rsidRDefault="00BB1DF7">
      <w:pPr>
        <w:pStyle w:val="Titre3"/>
      </w:pPr>
      <w:bookmarkStart w:id="400" w:name="_Toc214040830"/>
      <w:bookmarkStart w:id="401" w:name="erp-02-et-sous-catégories"/>
      <w:bookmarkEnd w:id="399"/>
      <w:r>
        <w:t>ERP (02) et sous-catégories</w:t>
      </w:r>
      <w:bookmarkEnd w:id="400"/>
    </w:p>
    <w:tbl>
      <w:tblPr>
        <w:tblStyle w:val="Table"/>
        <w:tblW w:w="0" w:type="auto"/>
        <w:tblLook w:val="0020" w:firstRow="1" w:lastRow="0" w:firstColumn="0" w:lastColumn="0" w:noHBand="0" w:noVBand="0"/>
      </w:tblPr>
      <w:tblGrid>
        <w:gridCol w:w="749"/>
        <w:gridCol w:w="7018"/>
      </w:tblGrid>
      <w:tr w:rsidR="006F2E49" w:rsidRPr="00F5503E" w14:paraId="42A37106"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6EA2617" w14:textId="77777777" w:rsidR="006F2E49" w:rsidRPr="00F5503E" w:rsidRDefault="00BB1DF7">
            <w:pPr>
              <w:pStyle w:val="Compact"/>
              <w:rPr>
                <w:sz w:val="18"/>
                <w:szCs w:val="18"/>
              </w:rPr>
            </w:pPr>
            <w:r w:rsidRPr="00F5503E">
              <w:rPr>
                <w:sz w:val="18"/>
                <w:szCs w:val="18"/>
              </w:rPr>
              <w:t>Code</w:t>
            </w:r>
          </w:p>
        </w:tc>
        <w:tc>
          <w:tcPr>
            <w:cnfStyle w:val="000001000000" w:firstRow="0" w:lastRow="0" w:firstColumn="0" w:lastColumn="0" w:oddVBand="0" w:evenVBand="1" w:oddHBand="0" w:evenHBand="0" w:firstRowFirstColumn="0" w:firstRowLastColumn="0" w:lastRowFirstColumn="0" w:lastRowLastColumn="0"/>
            <w:tcW w:w="0" w:type="auto"/>
          </w:tcPr>
          <w:p w14:paraId="1FC423F0" w14:textId="77777777" w:rsidR="006F2E49" w:rsidRPr="00F5503E" w:rsidRDefault="00BB1DF7">
            <w:pPr>
              <w:pStyle w:val="Compact"/>
              <w:rPr>
                <w:sz w:val="18"/>
                <w:szCs w:val="18"/>
              </w:rPr>
            </w:pPr>
            <w:r w:rsidRPr="00F5503E">
              <w:rPr>
                <w:sz w:val="18"/>
                <w:szCs w:val="18"/>
              </w:rPr>
              <w:t>Libellé</w:t>
            </w:r>
          </w:p>
        </w:tc>
      </w:tr>
      <w:tr w:rsidR="006F2E49" w:rsidRPr="009D678C" w14:paraId="62E52D7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333CDEC" w14:textId="77777777" w:rsidR="006F2E49" w:rsidRPr="00F5503E" w:rsidRDefault="00BB1DF7">
            <w:pPr>
              <w:pStyle w:val="Compact"/>
              <w:rPr>
                <w:sz w:val="18"/>
                <w:szCs w:val="18"/>
              </w:rPr>
            </w:pPr>
            <w:r w:rsidRPr="00F5503E">
              <w:rPr>
                <w:sz w:val="18"/>
                <w:szCs w:val="18"/>
              </w:rPr>
              <w:t>0200</w:t>
            </w:r>
          </w:p>
        </w:tc>
        <w:tc>
          <w:tcPr>
            <w:cnfStyle w:val="000001000000" w:firstRow="0" w:lastRow="0" w:firstColumn="0" w:lastColumn="0" w:oddVBand="0" w:evenVBand="1" w:oddHBand="0" w:evenHBand="0" w:firstRowFirstColumn="0" w:firstRowLastColumn="0" w:lastRowFirstColumn="0" w:lastRowLastColumn="0"/>
            <w:tcW w:w="0" w:type="auto"/>
          </w:tcPr>
          <w:p w14:paraId="456F88F0" w14:textId="77777777" w:rsidR="006F2E49" w:rsidRPr="00F5503E" w:rsidRDefault="00BB1DF7">
            <w:pPr>
              <w:pStyle w:val="Compact"/>
              <w:rPr>
                <w:sz w:val="18"/>
                <w:szCs w:val="18"/>
              </w:rPr>
            </w:pPr>
            <w:r w:rsidRPr="00F5503E">
              <w:rPr>
                <w:sz w:val="18"/>
                <w:szCs w:val="18"/>
              </w:rPr>
              <w:t>Établissement recevant du public (ERP)</w:t>
            </w:r>
          </w:p>
        </w:tc>
      </w:tr>
      <w:tr w:rsidR="006F2E49" w:rsidRPr="009D678C" w14:paraId="32119183"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D0EE722" w14:textId="77777777" w:rsidR="006F2E49" w:rsidRPr="00F5503E" w:rsidRDefault="00BB1DF7">
            <w:pPr>
              <w:pStyle w:val="Compact"/>
              <w:rPr>
                <w:sz w:val="18"/>
                <w:szCs w:val="18"/>
              </w:rPr>
            </w:pPr>
            <w:r w:rsidRPr="00F5503E">
              <w:rPr>
                <w:sz w:val="18"/>
                <w:szCs w:val="18"/>
              </w:rPr>
              <w:t>0201c</w:t>
            </w:r>
          </w:p>
        </w:tc>
        <w:tc>
          <w:tcPr>
            <w:cnfStyle w:val="000001000000" w:firstRow="0" w:lastRow="0" w:firstColumn="0" w:lastColumn="0" w:oddVBand="0" w:evenVBand="1" w:oddHBand="0" w:evenHBand="0" w:firstRowFirstColumn="0" w:firstRowLastColumn="0" w:lastRowFirstColumn="0" w:lastRowLastColumn="0"/>
            <w:tcW w:w="0" w:type="auto"/>
          </w:tcPr>
          <w:p w14:paraId="0FC5CB36" w14:textId="77777777" w:rsidR="006F2E49" w:rsidRPr="00F5503E" w:rsidRDefault="00BB1DF7">
            <w:pPr>
              <w:pStyle w:val="Compact"/>
              <w:rPr>
                <w:sz w:val="18"/>
                <w:szCs w:val="18"/>
              </w:rPr>
            </w:pPr>
            <w:r w:rsidRPr="00F5503E">
              <w:rPr>
                <w:sz w:val="18"/>
                <w:szCs w:val="18"/>
              </w:rPr>
              <w:t>ERP J : Structures d’accueil pour personnes âgées et handicapées</w:t>
            </w:r>
          </w:p>
        </w:tc>
      </w:tr>
      <w:tr w:rsidR="006F2E49" w:rsidRPr="009D678C" w14:paraId="3CB2B22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7081F96" w14:textId="77777777" w:rsidR="006F2E49" w:rsidRPr="00F5503E" w:rsidRDefault="00BB1DF7">
            <w:pPr>
              <w:pStyle w:val="Compact"/>
              <w:rPr>
                <w:sz w:val="18"/>
                <w:szCs w:val="18"/>
              </w:rPr>
            </w:pPr>
            <w:r w:rsidRPr="00F5503E">
              <w:rPr>
                <w:sz w:val="18"/>
                <w:szCs w:val="18"/>
              </w:rPr>
              <w:t>0202c</w:t>
            </w:r>
          </w:p>
        </w:tc>
        <w:tc>
          <w:tcPr>
            <w:cnfStyle w:val="000001000000" w:firstRow="0" w:lastRow="0" w:firstColumn="0" w:lastColumn="0" w:oddVBand="0" w:evenVBand="1" w:oddHBand="0" w:evenHBand="0" w:firstRowFirstColumn="0" w:firstRowLastColumn="0" w:lastRowFirstColumn="0" w:lastRowLastColumn="0"/>
            <w:tcW w:w="0" w:type="auto"/>
          </w:tcPr>
          <w:p w14:paraId="3DB0A4E5" w14:textId="77777777" w:rsidR="006F2E49" w:rsidRPr="00F5503E" w:rsidRDefault="00BB1DF7">
            <w:pPr>
              <w:pStyle w:val="Compact"/>
              <w:rPr>
                <w:sz w:val="18"/>
                <w:szCs w:val="18"/>
              </w:rPr>
            </w:pPr>
            <w:r w:rsidRPr="00F5503E">
              <w:rPr>
                <w:sz w:val="18"/>
                <w:szCs w:val="18"/>
              </w:rPr>
              <w:t>ERP L : Salles à usage d’audition, de conférences, de réunions, de spectacles</w:t>
            </w:r>
          </w:p>
        </w:tc>
      </w:tr>
      <w:tr w:rsidR="006F2E49" w:rsidRPr="009D678C" w14:paraId="473B53E1"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68FDD3" w14:textId="77777777" w:rsidR="006F2E49" w:rsidRPr="00F5503E" w:rsidRDefault="00BB1DF7">
            <w:pPr>
              <w:pStyle w:val="Compact"/>
              <w:rPr>
                <w:sz w:val="18"/>
                <w:szCs w:val="18"/>
              </w:rPr>
            </w:pPr>
            <w:r w:rsidRPr="00F5503E">
              <w:rPr>
                <w:sz w:val="18"/>
                <w:szCs w:val="18"/>
              </w:rPr>
              <w:t>0203c</w:t>
            </w:r>
          </w:p>
        </w:tc>
        <w:tc>
          <w:tcPr>
            <w:cnfStyle w:val="000001000000" w:firstRow="0" w:lastRow="0" w:firstColumn="0" w:lastColumn="0" w:oddVBand="0" w:evenVBand="1" w:oddHBand="0" w:evenHBand="0" w:firstRowFirstColumn="0" w:firstRowLastColumn="0" w:lastRowFirstColumn="0" w:lastRowLastColumn="0"/>
            <w:tcW w:w="0" w:type="auto"/>
          </w:tcPr>
          <w:p w14:paraId="0CDE4CF7" w14:textId="77777777" w:rsidR="006F2E49" w:rsidRPr="00F5503E" w:rsidRDefault="00BB1DF7">
            <w:pPr>
              <w:pStyle w:val="Compact"/>
              <w:rPr>
                <w:sz w:val="18"/>
                <w:szCs w:val="18"/>
              </w:rPr>
            </w:pPr>
            <w:r w:rsidRPr="00F5503E">
              <w:rPr>
                <w:sz w:val="18"/>
                <w:szCs w:val="18"/>
              </w:rPr>
              <w:t>ERP M : Magasins de vente, centres commerciaux</w:t>
            </w:r>
          </w:p>
        </w:tc>
      </w:tr>
      <w:tr w:rsidR="006F2E49" w:rsidRPr="009D678C" w14:paraId="41B5157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A0DC8C3" w14:textId="77777777" w:rsidR="006F2E49" w:rsidRPr="00F5503E" w:rsidRDefault="00BB1DF7">
            <w:pPr>
              <w:pStyle w:val="Compact"/>
              <w:rPr>
                <w:sz w:val="18"/>
                <w:szCs w:val="18"/>
              </w:rPr>
            </w:pPr>
            <w:r w:rsidRPr="00F5503E">
              <w:rPr>
                <w:sz w:val="18"/>
                <w:szCs w:val="18"/>
              </w:rPr>
              <w:t>0204c</w:t>
            </w:r>
          </w:p>
        </w:tc>
        <w:tc>
          <w:tcPr>
            <w:cnfStyle w:val="000001000000" w:firstRow="0" w:lastRow="0" w:firstColumn="0" w:lastColumn="0" w:oddVBand="0" w:evenVBand="1" w:oddHBand="0" w:evenHBand="0" w:firstRowFirstColumn="0" w:firstRowLastColumn="0" w:lastRowFirstColumn="0" w:lastRowLastColumn="0"/>
            <w:tcW w:w="0" w:type="auto"/>
          </w:tcPr>
          <w:p w14:paraId="0DDBBB82" w14:textId="77777777" w:rsidR="006F2E49" w:rsidRPr="00F5503E" w:rsidRDefault="00BB1DF7">
            <w:pPr>
              <w:pStyle w:val="Compact"/>
              <w:rPr>
                <w:sz w:val="18"/>
                <w:szCs w:val="18"/>
              </w:rPr>
            </w:pPr>
            <w:r w:rsidRPr="00F5503E">
              <w:rPr>
                <w:sz w:val="18"/>
                <w:szCs w:val="18"/>
              </w:rPr>
              <w:t>ERP N : Restaurants et débits de boissons</w:t>
            </w:r>
          </w:p>
        </w:tc>
      </w:tr>
      <w:tr w:rsidR="006F2E49" w:rsidRPr="009D678C" w14:paraId="1E7CF9D0"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B052249" w14:textId="77777777" w:rsidR="006F2E49" w:rsidRPr="00F5503E" w:rsidRDefault="00BB1DF7">
            <w:pPr>
              <w:pStyle w:val="Compact"/>
              <w:rPr>
                <w:sz w:val="18"/>
                <w:szCs w:val="18"/>
              </w:rPr>
            </w:pPr>
            <w:r w:rsidRPr="00F5503E">
              <w:rPr>
                <w:sz w:val="18"/>
                <w:szCs w:val="18"/>
              </w:rPr>
              <w:t>0205c</w:t>
            </w:r>
          </w:p>
        </w:tc>
        <w:tc>
          <w:tcPr>
            <w:cnfStyle w:val="000001000000" w:firstRow="0" w:lastRow="0" w:firstColumn="0" w:lastColumn="0" w:oddVBand="0" w:evenVBand="1" w:oddHBand="0" w:evenHBand="0" w:firstRowFirstColumn="0" w:firstRowLastColumn="0" w:lastRowFirstColumn="0" w:lastRowLastColumn="0"/>
            <w:tcW w:w="0" w:type="auto"/>
          </w:tcPr>
          <w:p w14:paraId="6F01433A" w14:textId="77777777" w:rsidR="006F2E49" w:rsidRPr="00F5503E" w:rsidRDefault="00BB1DF7">
            <w:pPr>
              <w:pStyle w:val="Compact"/>
              <w:rPr>
                <w:sz w:val="18"/>
                <w:szCs w:val="18"/>
              </w:rPr>
            </w:pPr>
            <w:r w:rsidRPr="00F5503E">
              <w:rPr>
                <w:sz w:val="18"/>
                <w:szCs w:val="18"/>
              </w:rPr>
              <w:t>ERP O : Hôtels et pensions de famille</w:t>
            </w:r>
          </w:p>
        </w:tc>
      </w:tr>
      <w:tr w:rsidR="006F2E49" w:rsidRPr="009D678C" w14:paraId="16CB719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B887036" w14:textId="77777777" w:rsidR="006F2E49" w:rsidRPr="00F5503E" w:rsidRDefault="00BB1DF7">
            <w:pPr>
              <w:pStyle w:val="Compact"/>
              <w:rPr>
                <w:sz w:val="18"/>
                <w:szCs w:val="18"/>
              </w:rPr>
            </w:pPr>
            <w:r w:rsidRPr="00F5503E">
              <w:rPr>
                <w:sz w:val="18"/>
                <w:szCs w:val="18"/>
              </w:rPr>
              <w:t>0206c</w:t>
            </w:r>
          </w:p>
        </w:tc>
        <w:tc>
          <w:tcPr>
            <w:cnfStyle w:val="000001000000" w:firstRow="0" w:lastRow="0" w:firstColumn="0" w:lastColumn="0" w:oddVBand="0" w:evenVBand="1" w:oddHBand="0" w:evenHBand="0" w:firstRowFirstColumn="0" w:firstRowLastColumn="0" w:lastRowFirstColumn="0" w:lastRowLastColumn="0"/>
            <w:tcW w:w="0" w:type="auto"/>
          </w:tcPr>
          <w:p w14:paraId="7C45A4AD" w14:textId="77777777" w:rsidR="006F2E49" w:rsidRPr="00F5503E" w:rsidRDefault="00BB1DF7">
            <w:pPr>
              <w:pStyle w:val="Compact"/>
              <w:rPr>
                <w:sz w:val="18"/>
                <w:szCs w:val="18"/>
              </w:rPr>
            </w:pPr>
            <w:r w:rsidRPr="00F5503E">
              <w:rPr>
                <w:sz w:val="18"/>
                <w:szCs w:val="18"/>
              </w:rPr>
              <w:t>ERP P : Salles de danse et salles de jeux</w:t>
            </w:r>
          </w:p>
        </w:tc>
      </w:tr>
      <w:tr w:rsidR="006F2E49" w:rsidRPr="009D678C" w14:paraId="058DC8FB"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D27C1D" w14:textId="77777777" w:rsidR="006F2E49" w:rsidRPr="00F5503E" w:rsidRDefault="00BB1DF7">
            <w:pPr>
              <w:pStyle w:val="Compact"/>
              <w:rPr>
                <w:sz w:val="18"/>
                <w:szCs w:val="18"/>
              </w:rPr>
            </w:pPr>
            <w:r w:rsidRPr="00F5503E">
              <w:rPr>
                <w:sz w:val="18"/>
                <w:szCs w:val="18"/>
              </w:rPr>
              <w:t>0207c</w:t>
            </w:r>
          </w:p>
        </w:tc>
        <w:tc>
          <w:tcPr>
            <w:cnfStyle w:val="000001000000" w:firstRow="0" w:lastRow="0" w:firstColumn="0" w:lastColumn="0" w:oddVBand="0" w:evenVBand="1" w:oddHBand="0" w:evenHBand="0" w:firstRowFirstColumn="0" w:firstRowLastColumn="0" w:lastRowFirstColumn="0" w:lastRowLastColumn="0"/>
            <w:tcW w:w="0" w:type="auto"/>
          </w:tcPr>
          <w:p w14:paraId="46F0237A" w14:textId="77777777" w:rsidR="006F2E49" w:rsidRPr="00F5503E" w:rsidRDefault="00BB1DF7">
            <w:pPr>
              <w:pStyle w:val="Compact"/>
              <w:rPr>
                <w:sz w:val="18"/>
                <w:szCs w:val="18"/>
              </w:rPr>
            </w:pPr>
            <w:r w:rsidRPr="00F5503E">
              <w:rPr>
                <w:sz w:val="18"/>
                <w:szCs w:val="18"/>
              </w:rPr>
              <w:t>ERP R : Établissements d’enseignement, colonies de vacances</w:t>
            </w:r>
          </w:p>
        </w:tc>
      </w:tr>
      <w:tr w:rsidR="006F2E49" w:rsidRPr="009D678C" w14:paraId="6401D59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B63E781" w14:textId="77777777" w:rsidR="006F2E49" w:rsidRPr="00F5503E" w:rsidRDefault="00BB1DF7">
            <w:pPr>
              <w:pStyle w:val="Compact"/>
              <w:rPr>
                <w:sz w:val="18"/>
                <w:szCs w:val="18"/>
              </w:rPr>
            </w:pPr>
            <w:r w:rsidRPr="00F5503E">
              <w:rPr>
                <w:sz w:val="18"/>
                <w:szCs w:val="18"/>
              </w:rPr>
              <w:t>0208c</w:t>
            </w:r>
          </w:p>
        </w:tc>
        <w:tc>
          <w:tcPr>
            <w:cnfStyle w:val="000001000000" w:firstRow="0" w:lastRow="0" w:firstColumn="0" w:lastColumn="0" w:oddVBand="0" w:evenVBand="1" w:oddHBand="0" w:evenHBand="0" w:firstRowFirstColumn="0" w:firstRowLastColumn="0" w:lastRowFirstColumn="0" w:lastRowLastColumn="0"/>
            <w:tcW w:w="0" w:type="auto"/>
          </w:tcPr>
          <w:p w14:paraId="32B4FAAF" w14:textId="77777777" w:rsidR="006F2E49" w:rsidRPr="00F5503E" w:rsidRDefault="00BB1DF7">
            <w:pPr>
              <w:pStyle w:val="Compact"/>
              <w:rPr>
                <w:sz w:val="18"/>
                <w:szCs w:val="18"/>
              </w:rPr>
            </w:pPr>
            <w:r w:rsidRPr="00F5503E">
              <w:rPr>
                <w:sz w:val="18"/>
                <w:szCs w:val="18"/>
              </w:rPr>
              <w:t>ERP S : Bibliothèques, centres de documentation et de consultation d’archives</w:t>
            </w:r>
          </w:p>
        </w:tc>
      </w:tr>
      <w:tr w:rsidR="006F2E49" w:rsidRPr="00F5503E" w14:paraId="1BE96BE4"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56C6078" w14:textId="77777777" w:rsidR="006F2E49" w:rsidRPr="00F5503E" w:rsidRDefault="00BB1DF7">
            <w:pPr>
              <w:pStyle w:val="Compact"/>
              <w:rPr>
                <w:sz w:val="18"/>
                <w:szCs w:val="18"/>
              </w:rPr>
            </w:pPr>
            <w:r w:rsidRPr="00F5503E">
              <w:rPr>
                <w:sz w:val="18"/>
                <w:szCs w:val="18"/>
              </w:rPr>
              <w:t>0209c</w:t>
            </w:r>
          </w:p>
        </w:tc>
        <w:tc>
          <w:tcPr>
            <w:cnfStyle w:val="000001000000" w:firstRow="0" w:lastRow="0" w:firstColumn="0" w:lastColumn="0" w:oddVBand="0" w:evenVBand="1" w:oddHBand="0" w:evenHBand="0" w:firstRowFirstColumn="0" w:firstRowLastColumn="0" w:lastRowFirstColumn="0" w:lastRowLastColumn="0"/>
            <w:tcW w:w="0" w:type="auto"/>
          </w:tcPr>
          <w:p w14:paraId="19BDA82C" w14:textId="77777777" w:rsidR="006F2E49" w:rsidRPr="00F5503E" w:rsidRDefault="00BB1DF7">
            <w:pPr>
              <w:pStyle w:val="Compact"/>
              <w:rPr>
                <w:sz w:val="18"/>
                <w:szCs w:val="18"/>
              </w:rPr>
            </w:pPr>
            <w:r w:rsidRPr="00F5503E">
              <w:rPr>
                <w:sz w:val="18"/>
                <w:szCs w:val="18"/>
              </w:rPr>
              <w:t>ERP T : Salles d’expositions</w:t>
            </w:r>
          </w:p>
        </w:tc>
      </w:tr>
      <w:tr w:rsidR="006F2E49" w:rsidRPr="009D678C" w14:paraId="30602F0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4DCBD60" w14:textId="77777777" w:rsidR="006F2E49" w:rsidRPr="00F5503E" w:rsidRDefault="00BB1DF7">
            <w:pPr>
              <w:pStyle w:val="Compact"/>
              <w:rPr>
                <w:sz w:val="18"/>
                <w:szCs w:val="18"/>
              </w:rPr>
            </w:pPr>
            <w:r w:rsidRPr="00F5503E">
              <w:rPr>
                <w:sz w:val="18"/>
                <w:szCs w:val="18"/>
              </w:rPr>
              <w:t>0210c</w:t>
            </w:r>
          </w:p>
        </w:tc>
        <w:tc>
          <w:tcPr>
            <w:cnfStyle w:val="000001000000" w:firstRow="0" w:lastRow="0" w:firstColumn="0" w:lastColumn="0" w:oddVBand="0" w:evenVBand="1" w:oddHBand="0" w:evenHBand="0" w:firstRowFirstColumn="0" w:firstRowLastColumn="0" w:lastRowFirstColumn="0" w:lastRowLastColumn="0"/>
            <w:tcW w:w="0" w:type="auto"/>
          </w:tcPr>
          <w:p w14:paraId="035A0AE2" w14:textId="77777777" w:rsidR="006F2E49" w:rsidRPr="00F5503E" w:rsidRDefault="00BB1DF7">
            <w:pPr>
              <w:pStyle w:val="Compact"/>
              <w:rPr>
                <w:sz w:val="18"/>
                <w:szCs w:val="18"/>
              </w:rPr>
            </w:pPr>
            <w:r w:rsidRPr="00F5503E">
              <w:rPr>
                <w:sz w:val="18"/>
                <w:szCs w:val="18"/>
              </w:rPr>
              <w:t>ERP U : Établissements de soins</w:t>
            </w:r>
          </w:p>
        </w:tc>
      </w:tr>
      <w:tr w:rsidR="006F2E49" w:rsidRPr="009D678C" w14:paraId="1A26C120"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4F82E53" w14:textId="77777777" w:rsidR="006F2E49" w:rsidRPr="00F5503E" w:rsidRDefault="00BB1DF7">
            <w:pPr>
              <w:pStyle w:val="Compact"/>
              <w:rPr>
                <w:sz w:val="18"/>
                <w:szCs w:val="18"/>
              </w:rPr>
            </w:pPr>
            <w:r w:rsidRPr="00F5503E">
              <w:rPr>
                <w:sz w:val="18"/>
                <w:szCs w:val="18"/>
              </w:rPr>
              <w:t>0211c</w:t>
            </w:r>
          </w:p>
        </w:tc>
        <w:tc>
          <w:tcPr>
            <w:cnfStyle w:val="000001000000" w:firstRow="0" w:lastRow="0" w:firstColumn="0" w:lastColumn="0" w:oddVBand="0" w:evenVBand="1" w:oddHBand="0" w:evenHBand="0" w:firstRowFirstColumn="0" w:firstRowLastColumn="0" w:lastRowFirstColumn="0" w:lastRowLastColumn="0"/>
            <w:tcW w:w="0" w:type="auto"/>
          </w:tcPr>
          <w:p w14:paraId="701614BE" w14:textId="77777777" w:rsidR="006F2E49" w:rsidRPr="00F5503E" w:rsidRDefault="00BB1DF7">
            <w:pPr>
              <w:pStyle w:val="Compact"/>
              <w:rPr>
                <w:sz w:val="18"/>
                <w:szCs w:val="18"/>
              </w:rPr>
            </w:pPr>
            <w:r w:rsidRPr="00F5503E">
              <w:rPr>
                <w:sz w:val="18"/>
                <w:szCs w:val="18"/>
              </w:rPr>
              <w:t>ERP V : Établissements de culte</w:t>
            </w:r>
          </w:p>
        </w:tc>
      </w:tr>
      <w:tr w:rsidR="006F2E49" w:rsidRPr="00F5503E" w14:paraId="6558F22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BCBA517" w14:textId="77777777" w:rsidR="006F2E49" w:rsidRPr="00F5503E" w:rsidRDefault="00BB1DF7">
            <w:pPr>
              <w:pStyle w:val="Compact"/>
              <w:rPr>
                <w:sz w:val="18"/>
                <w:szCs w:val="18"/>
              </w:rPr>
            </w:pPr>
            <w:r w:rsidRPr="00F5503E">
              <w:rPr>
                <w:sz w:val="18"/>
                <w:szCs w:val="18"/>
              </w:rPr>
              <w:t>0212c</w:t>
            </w:r>
          </w:p>
        </w:tc>
        <w:tc>
          <w:tcPr>
            <w:cnfStyle w:val="000001000000" w:firstRow="0" w:lastRow="0" w:firstColumn="0" w:lastColumn="0" w:oddVBand="0" w:evenVBand="1" w:oddHBand="0" w:evenHBand="0" w:firstRowFirstColumn="0" w:firstRowLastColumn="0" w:lastRowFirstColumn="0" w:lastRowLastColumn="0"/>
            <w:tcW w:w="0" w:type="auto"/>
          </w:tcPr>
          <w:p w14:paraId="2E895399" w14:textId="77777777" w:rsidR="006F2E49" w:rsidRPr="00F5503E" w:rsidRDefault="00BB1DF7">
            <w:pPr>
              <w:pStyle w:val="Compact"/>
              <w:rPr>
                <w:sz w:val="18"/>
                <w:szCs w:val="18"/>
              </w:rPr>
            </w:pPr>
            <w:r w:rsidRPr="00F5503E">
              <w:rPr>
                <w:sz w:val="18"/>
                <w:szCs w:val="18"/>
              </w:rPr>
              <w:t>ERP W : Administrations, banques, bureaux</w:t>
            </w:r>
          </w:p>
        </w:tc>
      </w:tr>
      <w:tr w:rsidR="006F2E49" w:rsidRPr="009D678C" w14:paraId="0319EDDA"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04F3071" w14:textId="77777777" w:rsidR="006F2E49" w:rsidRPr="00F5503E" w:rsidRDefault="00BB1DF7">
            <w:pPr>
              <w:pStyle w:val="Compact"/>
              <w:rPr>
                <w:sz w:val="18"/>
                <w:szCs w:val="18"/>
              </w:rPr>
            </w:pPr>
            <w:r w:rsidRPr="00F5503E">
              <w:rPr>
                <w:sz w:val="18"/>
                <w:szCs w:val="18"/>
              </w:rPr>
              <w:t>0213c</w:t>
            </w:r>
          </w:p>
        </w:tc>
        <w:tc>
          <w:tcPr>
            <w:cnfStyle w:val="000001000000" w:firstRow="0" w:lastRow="0" w:firstColumn="0" w:lastColumn="0" w:oddVBand="0" w:evenVBand="1" w:oddHBand="0" w:evenHBand="0" w:firstRowFirstColumn="0" w:firstRowLastColumn="0" w:lastRowFirstColumn="0" w:lastRowLastColumn="0"/>
            <w:tcW w:w="0" w:type="auto"/>
          </w:tcPr>
          <w:p w14:paraId="19022A35" w14:textId="77777777" w:rsidR="006F2E49" w:rsidRPr="00F5503E" w:rsidRDefault="00BB1DF7">
            <w:pPr>
              <w:pStyle w:val="Compact"/>
              <w:rPr>
                <w:sz w:val="18"/>
                <w:szCs w:val="18"/>
              </w:rPr>
            </w:pPr>
            <w:r w:rsidRPr="00F5503E">
              <w:rPr>
                <w:sz w:val="18"/>
                <w:szCs w:val="18"/>
              </w:rPr>
              <w:t>ERP X : Établissements sportifs couverts</w:t>
            </w:r>
          </w:p>
        </w:tc>
      </w:tr>
      <w:tr w:rsidR="006F2E49" w:rsidRPr="00F5503E" w14:paraId="4B63AF8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4C67953" w14:textId="77777777" w:rsidR="006F2E49" w:rsidRPr="00F5503E" w:rsidRDefault="00BB1DF7">
            <w:pPr>
              <w:pStyle w:val="Compact"/>
              <w:rPr>
                <w:sz w:val="18"/>
                <w:szCs w:val="18"/>
              </w:rPr>
            </w:pPr>
            <w:r w:rsidRPr="00F5503E">
              <w:rPr>
                <w:sz w:val="18"/>
                <w:szCs w:val="18"/>
              </w:rPr>
              <w:t>0214c</w:t>
            </w:r>
          </w:p>
        </w:tc>
        <w:tc>
          <w:tcPr>
            <w:cnfStyle w:val="000001000000" w:firstRow="0" w:lastRow="0" w:firstColumn="0" w:lastColumn="0" w:oddVBand="0" w:evenVBand="1" w:oddHBand="0" w:evenHBand="0" w:firstRowFirstColumn="0" w:firstRowLastColumn="0" w:lastRowFirstColumn="0" w:lastRowLastColumn="0"/>
            <w:tcW w:w="0" w:type="auto"/>
          </w:tcPr>
          <w:p w14:paraId="1D291051" w14:textId="77777777" w:rsidR="006F2E49" w:rsidRPr="00F5503E" w:rsidRDefault="00BB1DF7">
            <w:pPr>
              <w:pStyle w:val="Compact"/>
              <w:rPr>
                <w:sz w:val="18"/>
                <w:szCs w:val="18"/>
              </w:rPr>
            </w:pPr>
            <w:r w:rsidRPr="00F5503E">
              <w:rPr>
                <w:sz w:val="18"/>
                <w:szCs w:val="18"/>
              </w:rPr>
              <w:t>ERP Y : Musées</w:t>
            </w:r>
          </w:p>
        </w:tc>
      </w:tr>
      <w:tr w:rsidR="006F2E49" w:rsidRPr="009D678C" w14:paraId="0930FD6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A514EB8" w14:textId="77777777" w:rsidR="006F2E49" w:rsidRPr="00F5503E" w:rsidRDefault="00BB1DF7">
            <w:pPr>
              <w:pStyle w:val="Compact"/>
              <w:rPr>
                <w:sz w:val="18"/>
                <w:szCs w:val="18"/>
              </w:rPr>
            </w:pPr>
            <w:r w:rsidRPr="00F5503E">
              <w:rPr>
                <w:sz w:val="18"/>
                <w:szCs w:val="18"/>
              </w:rPr>
              <w:t>0215c</w:t>
            </w:r>
          </w:p>
        </w:tc>
        <w:tc>
          <w:tcPr>
            <w:cnfStyle w:val="000001000000" w:firstRow="0" w:lastRow="0" w:firstColumn="0" w:lastColumn="0" w:oddVBand="0" w:evenVBand="1" w:oddHBand="0" w:evenHBand="0" w:firstRowFirstColumn="0" w:firstRowLastColumn="0" w:lastRowFirstColumn="0" w:lastRowLastColumn="0"/>
            <w:tcW w:w="0" w:type="auto"/>
          </w:tcPr>
          <w:p w14:paraId="2C45B4AC" w14:textId="77777777" w:rsidR="006F2E49" w:rsidRPr="00F5503E" w:rsidRDefault="00BB1DF7">
            <w:pPr>
              <w:pStyle w:val="Compact"/>
              <w:rPr>
                <w:sz w:val="18"/>
                <w:szCs w:val="18"/>
              </w:rPr>
            </w:pPr>
            <w:r w:rsidRPr="00F5503E">
              <w:rPr>
                <w:sz w:val="18"/>
                <w:szCs w:val="18"/>
              </w:rPr>
              <w:t>ERP PA : Établissements de plein air</w:t>
            </w:r>
          </w:p>
        </w:tc>
      </w:tr>
      <w:tr w:rsidR="006F2E49" w:rsidRPr="009D678C" w14:paraId="147F569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77741B9" w14:textId="77777777" w:rsidR="006F2E49" w:rsidRPr="00F5503E" w:rsidRDefault="00BB1DF7">
            <w:pPr>
              <w:pStyle w:val="Compact"/>
              <w:rPr>
                <w:sz w:val="18"/>
                <w:szCs w:val="18"/>
              </w:rPr>
            </w:pPr>
            <w:r w:rsidRPr="00F5503E">
              <w:rPr>
                <w:sz w:val="18"/>
                <w:szCs w:val="18"/>
              </w:rPr>
              <w:t>0216c</w:t>
            </w:r>
          </w:p>
        </w:tc>
        <w:tc>
          <w:tcPr>
            <w:cnfStyle w:val="000001000000" w:firstRow="0" w:lastRow="0" w:firstColumn="0" w:lastColumn="0" w:oddVBand="0" w:evenVBand="1" w:oddHBand="0" w:evenHBand="0" w:firstRowFirstColumn="0" w:firstRowLastColumn="0" w:lastRowFirstColumn="0" w:lastRowLastColumn="0"/>
            <w:tcW w:w="0" w:type="auto"/>
          </w:tcPr>
          <w:p w14:paraId="75212B19" w14:textId="77777777" w:rsidR="006F2E49" w:rsidRPr="00F5503E" w:rsidRDefault="00BB1DF7">
            <w:pPr>
              <w:pStyle w:val="Compact"/>
              <w:rPr>
                <w:sz w:val="18"/>
                <w:szCs w:val="18"/>
              </w:rPr>
            </w:pPr>
            <w:r w:rsidRPr="00F5503E">
              <w:rPr>
                <w:sz w:val="18"/>
                <w:szCs w:val="18"/>
              </w:rPr>
              <w:t>ERP CST : Chapiteaux, tentes et structures</w:t>
            </w:r>
          </w:p>
        </w:tc>
      </w:tr>
      <w:tr w:rsidR="006F2E49" w:rsidRPr="00F5503E" w14:paraId="0CC9D64B"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428D582" w14:textId="77777777" w:rsidR="006F2E49" w:rsidRPr="00F5503E" w:rsidRDefault="00BB1DF7">
            <w:pPr>
              <w:pStyle w:val="Compact"/>
              <w:rPr>
                <w:sz w:val="18"/>
                <w:szCs w:val="18"/>
              </w:rPr>
            </w:pPr>
            <w:r w:rsidRPr="00F5503E">
              <w:rPr>
                <w:sz w:val="18"/>
                <w:szCs w:val="18"/>
              </w:rPr>
              <w:t>0217c</w:t>
            </w:r>
          </w:p>
        </w:tc>
        <w:tc>
          <w:tcPr>
            <w:cnfStyle w:val="000001000000" w:firstRow="0" w:lastRow="0" w:firstColumn="0" w:lastColumn="0" w:oddVBand="0" w:evenVBand="1" w:oddHBand="0" w:evenHBand="0" w:firstRowFirstColumn="0" w:firstRowLastColumn="0" w:lastRowFirstColumn="0" w:lastRowLastColumn="0"/>
            <w:tcW w:w="0" w:type="auto"/>
          </w:tcPr>
          <w:p w14:paraId="5D93DE73" w14:textId="77777777" w:rsidR="006F2E49" w:rsidRPr="00F5503E" w:rsidRDefault="00BB1DF7">
            <w:pPr>
              <w:pStyle w:val="Compact"/>
              <w:rPr>
                <w:sz w:val="18"/>
                <w:szCs w:val="18"/>
              </w:rPr>
            </w:pPr>
            <w:r w:rsidRPr="00F5503E">
              <w:rPr>
                <w:sz w:val="18"/>
                <w:szCs w:val="18"/>
              </w:rPr>
              <w:t>ERP CG : Structures gonflables</w:t>
            </w:r>
          </w:p>
        </w:tc>
      </w:tr>
      <w:tr w:rsidR="006F2E49" w:rsidRPr="00F5503E" w14:paraId="520ADDD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62EC008" w14:textId="77777777" w:rsidR="006F2E49" w:rsidRPr="00F5503E" w:rsidRDefault="00BB1DF7">
            <w:pPr>
              <w:pStyle w:val="Compact"/>
              <w:rPr>
                <w:sz w:val="18"/>
                <w:szCs w:val="18"/>
              </w:rPr>
            </w:pPr>
            <w:r w:rsidRPr="00F5503E">
              <w:rPr>
                <w:sz w:val="18"/>
                <w:szCs w:val="18"/>
              </w:rPr>
              <w:t>0218c</w:t>
            </w:r>
          </w:p>
        </w:tc>
        <w:tc>
          <w:tcPr>
            <w:cnfStyle w:val="000001000000" w:firstRow="0" w:lastRow="0" w:firstColumn="0" w:lastColumn="0" w:oddVBand="0" w:evenVBand="1" w:oddHBand="0" w:evenHBand="0" w:firstRowFirstColumn="0" w:firstRowLastColumn="0" w:lastRowFirstColumn="0" w:lastRowLastColumn="0"/>
            <w:tcW w:w="0" w:type="auto"/>
          </w:tcPr>
          <w:p w14:paraId="3A89C301" w14:textId="77777777" w:rsidR="006F2E49" w:rsidRPr="00F5503E" w:rsidRDefault="00BB1DF7">
            <w:pPr>
              <w:pStyle w:val="Compact"/>
              <w:rPr>
                <w:sz w:val="18"/>
                <w:szCs w:val="18"/>
              </w:rPr>
            </w:pPr>
            <w:r w:rsidRPr="00F5503E">
              <w:rPr>
                <w:sz w:val="18"/>
                <w:szCs w:val="18"/>
              </w:rPr>
              <w:t>ERP OA : Hôtels, restaurants d’altitude</w:t>
            </w:r>
          </w:p>
        </w:tc>
      </w:tr>
      <w:tr w:rsidR="006F2E49" w:rsidRPr="009D678C" w14:paraId="5DE7F1A9"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5EE8C0E" w14:textId="77777777" w:rsidR="006F2E49" w:rsidRPr="00F5503E" w:rsidRDefault="00BB1DF7">
            <w:pPr>
              <w:pStyle w:val="Compact"/>
              <w:rPr>
                <w:sz w:val="18"/>
                <w:szCs w:val="18"/>
              </w:rPr>
            </w:pPr>
            <w:r w:rsidRPr="00F5503E">
              <w:rPr>
                <w:sz w:val="18"/>
                <w:szCs w:val="18"/>
              </w:rPr>
              <w:t>0219c</w:t>
            </w:r>
          </w:p>
        </w:tc>
        <w:tc>
          <w:tcPr>
            <w:cnfStyle w:val="000001000000" w:firstRow="0" w:lastRow="0" w:firstColumn="0" w:lastColumn="0" w:oddVBand="0" w:evenVBand="1" w:oddHBand="0" w:evenHBand="0" w:firstRowFirstColumn="0" w:firstRowLastColumn="0" w:lastRowFirstColumn="0" w:lastRowLastColumn="0"/>
            <w:tcW w:w="0" w:type="auto"/>
          </w:tcPr>
          <w:p w14:paraId="2B7FB8F9" w14:textId="77777777" w:rsidR="006F2E49" w:rsidRPr="00F5503E" w:rsidRDefault="00BB1DF7">
            <w:pPr>
              <w:pStyle w:val="Compact"/>
              <w:rPr>
                <w:sz w:val="18"/>
                <w:szCs w:val="18"/>
              </w:rPr>
            </w:pPr>
            <w:r w:rsidRPr="00F5503E">
              <w:rPr>
                <w:sz w:val="18"/>
                <w:szCs w:val="18"/>
              </w:rPr>
              <w:t>ERP REF : Refuges de montagne</w:t>
            </w:r>
          </w:p>
        </w:tc>
      </w:tr>
      <w:tr w:rsidR="006F2E49" w:rsidRPr="009D678C" w14:paraId="05F71A1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62ECBFE" w14:textId="77777777" w:rsidR="006F2E49" w:rsidRPr="00F5503E" w:rsidRDefault="00BB1DF7">
            <w:pPr>
              <w:pStyle w:val="Compact"/>
              <w:rPr>
                <w:sz w:val="18"/>
                <w:szCs w:val="18"/>
              </w:rPr>
            </w:pPr>
            <w:r w:rsidRPr="00F5503E">
              <w:rPr>
                <w:sz w:val="18"/>
                <w:szCs w:val="18"/>
              </w:rPr>
              <w:t>0220c</w:t>
            </w:r>
          </w:p>
        </w:tc>
        <w:tc>
          <w:tcPr>
            <w:cnfStyle w:val="000001000000" w:firstRow="0" w:lastRow="0" w:firstColumn="0" w:lastColumn="0" w:oddVBand="0" w:evenVBand="1" w:oddHBand="0" w:evenHBand="0" w:firstRowFirstColumn="0" w:firstRowLastColumn="0" w:lastRowFirstColumn="0" w:lastRowLastColumn="0"/>
            <w:tcW w:w="0" w:type="auto"/>
          </w:tcPr>
          <w:p w14:paraId="6C54A2D1" w14:textId="77777777" w:rsidR="006F2E49" w:rsidRPr="00F5503E" w:rsidRDefault="00BB1DF7">
            <w:pPr>
              <w:pStyle w:val="Compact"/>
              <w:rPr>
                <w:sz w:val="18"/>
                <w:szCs w:val="18"/>
              </w:rPr>
            </w:pPr>
            <w:r w:rsidRPr="00F5503E">
              <w:rPr>
                <w:sz w:val="18"/>
                <w:szCs w:val="18"/>
              </w:rPr>
              <w:t>ERP PS : Parcs de stationnement couverts</w:t>
            </w:r>
          </w:p>
        </w:tc>
      </w:tr>
      <w:tr w:rsidR="006F2E49" w:rsidRPr="009D678C" w14:paraId="3B63334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3AFFEFA" w14:textId="77777777" w:rsidR="006F2E49" w:rsidRPr="00F5503E" w:rsidRDefault="00BB1DF7">
            <w:pPr>
              <w:pStyle w:val="Compact"/>
              <w:rPr>
                <w:sz w:val="18"/>
                <w:szCs w:val="18"/>
              </w:rPr>
            </w:pPr>
            <w:r w:rsidRPr="00F5503E">
              <w:rPr>
                <w:sz w:val="18"/>
                <w:szCs w:val="18"/>
              </w:rPr>
              <w:t>0221c</w:t>
            </w:r>
          </w:p>
        </w:tc>
        <w:tc>
          <w:tcPr>
            <w:cnfStyle w:val="000001000000" w:firstRow="0" w:lastRow="0" w:firstColumn="0" w:lastColumn="0" w:oddVBand="0" w:evenVBand="1" w:oddHBand="0" w:evenHBand="0" w:firstRowFirstColumn="0" w:firstRowLastColumn="0" w:lastRowFirstColumn="0" w:lastRowLastColumn="0"/>
            <w:tcW w:w="0" w:type="auto"/>
          </w:tcPr>
          <w:p w14:paraId="41D59FE0" w14:textId="77777777" w:rsidR="006F2E49" w:rsidRPr="00F5503E" w:rsidRDefault="00BB1DF7">
            <w:pPr>
              <w:pStyle w:val="Compact"/>
              <w:rPr>
                <w:sz w:val="18"/>
                <w:szCs w:val="18"/>
              </w:rPr>
            </w:pPr>
            <w:r w:rsidRPr="00F5503E">
              <w:rPr>
                <w:sz w:val="18"/>
                <w:szCs w:val="18"/>
              </w:rPr>
              <w:t>ERP GA : Gares accessibles au public</w:t>
            </w:r>
          </w:p>
        </w:tc>
      </w:tr>
      <w:tr w:rsidR="006F2E49" w:rsidRPr="00F5503E" w14:paraId="06D2687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7B43CDB" w14:textId="77777777" w:rsidR="006F2E49" w:rsidRPr="00F5503E" w:rsidRDefault="00BB1DF7">
            <w:pPr>
              <w:pStyle w:val="Compact"/>
              <w:rPr>
                <w:sz w:val="18"/>
                <w:szCs w:val="18"/>
              </w:rPr>
            </w:pPr>
            <w:r w:rsidRPr="00F5503E">
              <w:rPr>
                <w:sz w:val="18"/>
                <w:szCs w:val="18"/>
              </w:rPr>
              <w:t>0222c</w:t>
            </w:r>
          </w:p>
        </w:tc>
        <w:tc>
          <w:tcPr>
            <w:cnfStyle w:val="000001000000" w:firstRow="0" w:lastRow="0" w:firstColumn="0" w:lastColumn="0" w:oddVBand="0" w:evenVBand="1" w:oddHBand="0" w:evenHBand="0" w:firstRowFirstColumn="0" w:firstRowLastColumn="0" w:lastRowFirstColumn="0" w:lastRowLastColumn="0"/>
            <w:tcW w:w="0" w:type="auto"/>
          </w:tcPr>
          <w:p w14:paraId="088F91A0" w14:textId="77777777" w:rsidR="006F2E49" w:rsidRPr="00F5503E" w:rsidRDefault="00BB1DF7">
            <w:pPr>
              <w:pStyle w:val="Compact"/>
              <w:rPr>
                <w:sz w:val="18"/>
                <w:szCs w:val="18"/>
              </w:rPr>
            </w:pPr>
            <w:r w:rsidRPr="00F5503E">
              <w:rPr>
                <w:sz w:val="18"/>
                <w:szCs w:val="18"/>
              </w:rPr>
              <w:t>ERP EF : Établissements flottants</w:t>
            </w:r>
          </w:p>
        </w:tc>
      </w:tr>
    </w:tbl>
    <w:p w14:paraId="50FE5FB1" w14:textId="77777777" w:rsidR="006F2E49" w:rsidRDefault="00BB1DF7">
      <w:pPr>
        <w:pStyle w:val="Titre3"/>
      </w:pPr>
      <w:bookmarkStart w:id="402" w:name="_Toc214040831"/>
      <w:bookmarkStart w:id="403" w:name="espace-économique-03-et-sous-catégories"/>
      <w:bookmarkEnd w:id="401"/>
      <w:r>
        <w:t>Espace économique (03) et sous-catégories</w:t>
      </w:r>
      <w:bookmarkEnd w:id="402"/>
    </w:p>
    <w:tbl>
      <w:tblPr>
        <w:tblStyle w:val="Table"/>
        <w:tblW w:w="0" w:type="auto"/>
        <w:tblLook w:val="0020" w:firstRow="1" w:lastRow="0" w:firstColumn="0" w:lastColumn="0" w:noHBand="0" w:noVBand="0"/>
      </w:tblPr>
      <w:tblGrid>
        <w:gridCol w:w="686"/>
        <w:gridCol w:w="7309"/>
      </w:tblGrid>
      <w:tr w:rsidR="006F2E49" w:rsidRPr="00F5503E" w14:paraId="2EFFDFB1"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9A9E78F" w14:textId="77777777" w:rsidR="006F2E49" w:rsidRPr="00F5503E" w:rsidRDefault="00BB1DF7">
            <w:pPr>
              <w:pStyle w:val="Compact"/>
              <w:rPr>
                <w:sz w:val="18"/>
                <w:szCs w:val="18"/>
              </w:rPr>
            </w:pPr>
            <w:r w:rsidRPr="00F5503E">
              <w:rPr>
                <w:sz w:val="18"/>
                <w:szCs w:val="18"/>
              </w:rPr>
              <w:t>Code</w:t>
            </w:r>
          </w:p>
        </w:tc>
        <w:tc>
          <w:tcPr>
            <w:cnfStyle w:val="000001000000" w:firstRow="0" w:lastRow="0" w:firstColumn="0" w:lastColumn="0" w:oddVBand="0" w:evenVBand="1" w:oddHBand="0" w:evenHBand="0" w:firstRowFirstColumn="0" w:firstRowLastColumn="0" w:lastRowFirstColumn="0" w:lastRowLastColumn="0"/>
            <w:tcW w:w="0" w:type="auto"/>
          </w:tcPr>
          <w:p w14:paraId="1625461F" w14:textId="77777777" w:rsidR="006F2E49" w:rsidRPr="00F5503E" w:rsidRDefault="00BB1DF7">
            <w:pPr>
              <w:pStyle w:val="Compact"/>
              <w:rPr>
                <w:sz w:val="18"/>
                <w:szCs w:val="18"/>
              </w:rPr>
            </w:pPr>
            <w:r w:rsidRPr="00F5503E">
              <w:rPr>
                <w:sz w:val="18"/>
                <w:szCs w:val="18"/>
              </w:rPr>
              <w:t>Libellé</w:t>
            </w:r>
          </w:p>
        </w:tc>
      </w:tr>
      <w:tr w:rsidR="006F2E49" w:rsidRPr="00F5503E" w14:paraId="087B18D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9354745" w14:textId="77777777" w:rsidR="006F2E49" w:rsidRPr="00F5503E" w:rsidRDefault="00BB1DF7">
            <w:pPr>
              <w:pStyle w:val="Compact"/>
              <w:rPr>
                <w:sz w:val="18"/>
                <w:szCs w:val="18"/>
              </w:rPr>
            </w:pPr>
            <w:r w:rsidRPr="00F5503E">
              <w:rPr>
                <w:sz w:val="18"/>
                <w:szCs w:val="18"/>
              </w:rPr>
              <w:t>0300</w:t>
            </w:r>
          </w:p>
        </w:tc>
        <w:tc>
          <w:tcPr>
            <w:cnfStyle w:val="000001000000" w:firstRow="0" w:lastRow="0" w:firstColumn="0" w:lastColumn="0" w:oddVBand="0" w:evenVBand="1" w:oddHBand="0" w:evenHBand="0" w:firstRowFirstColumn="0" w:firstRowLastColumn="0" w:lastRowFirstColumn="0" w:lastRowLastColumn="0"/>
            <w:tcW w:w="0" w:type="auto"/>
          </w:tcPr>
          <w:p w14:paraId="7BFBDDDB" w14:textId="77777777" w:rsidR="006F2E49" w:rsidRPr="00F5503E" w:rsidRDefault="00BB1DF7">
            <w:pPr>
              <w:pStyle w:val="Compact"/>
              <w:rPr>
                <w:sz w:val="18"/>
                <w:szCs w:val="18"/>
              </w:rPr>
            </w:pPr>
            <w:r w:rsidRPr="00F5503E">
              <w:rPr>
                <w:sz w:val="18"/>
                <w:szCs w:val="18"/>
              </w:rPr>
              <w:t>Espace économique</w:t>
            </w:r>
          </w:p>
        </w:tc>
      </w:tr>
      <w:tr w:rsidR="006F2E49" w:rsidRPr="009D678C" w14:paraId="78BC5E06"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573BFF2" w14:textId="77777777" w:rsidR="006F2E49" w:rsidRPr="00F5503E" w:rsidRDefault="00BB1DF7">
            <w:pPr>
              <w:pStyle w:val="Compact"/>
              <w:rPr>
                <w:sz w:val="18"/>
                <w:szCs w:val="18"/>
              </w:rPr>
            </w:pPr>
            <w:r w:rsidRPr="00F5503E">
              <w:rPr>
                <w:sz w:val="18"/>
                <w:szCs w:val="18"/>
              </w:rPr>
              <w:t>0301</w:t>
            </w:r>
          </w:p>
        </w:tc>
        <w:tc>
          <w:tcPr>
            <w:cnfStyle w:val="000001000000" w:firstRow="0" w:lastRow="0" w:firstColumn="0" w:lastColumn="0" w:oddVBand="0" w:evenVBand="1" w:oddHBand="0" w:evenHBand="0" w:firstRowFirstColumn="0" w:firstRowLastColumn="0" w:lastRowFirstColumn="0" w:lastRowLastColumn="0"/>
            <w:tcW w:w="0" w:type="auto"/>
          </w:tcPr>
          <w:p w14:paraId="7497A5B1" w14:textId="77777777" w:rsidR="006F2E49" w:rsidRPr="00F5503E" w:rsidRDefault="00BB1DF7">
            <w:pPr>
              <w:pStyle w:val="Compact"/>
              <w:rPr>
                <w:sz w:val="18"/>
                <w:szCs w:val="18"/>
              </w:rPr>
            </w:pPr>
            <w:r w:rsidRPr="00F5503E">
              <w:rPr>
                <w:sz w:val="18"/>
                <w:szCs w:val="18"/>
              </w:rPr>
              <w:t>Espace économique - zone d’activité industrielle</w:t>
            </w:r>
          </w:p>
        </w:tc>
      </w:tr>
      <w:tr w:rsidR="006F2E49" w:rsidRPr="009D678C" w14:paraId="077A1E0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D700D94" w14:textId="77777777" w:rsidR="006F2E49" w:rsidRPr="00F5503E" w:rsidRDefault="00BB1DF7">
            <w:pPr>
              <w:pStyle w:val="Compact"/>
              <w:rPr>
                <w:sz w:val="18"/>
                <w:szCs w:val="18"/>
              </w:rPr>
            </w:pPr>
            <w:r w:rsidRPr="00F5503E">
              <w:rPr>
                <w:sz w:val="18"/>
                <w:szCs w:val="18"/>
              </w:rPr>
              <w:t>0302</w:t>
            </w:r>
          </w:p>
        </w:tc>
        <w:tc>
          <w:tcPr>
            <w:cnfStyle w:val="000001000000" w:firstRow="0" w:lastRow="0" w:firstColumn="0" w:lastColumn="0" w:oddVBand="0" w:evenVBand="1" w:oddHBand="0" w:evenHBand="0" w:firstRowFirstColumn="0" w:firstRowLastColumn="0" w:lastRowFirstColumn="0" w:lastRowLastColumn="0"/>
            <w:tcW w:w="0" w:type="auto"/>
          </w:tcPr>
          <w:p w14:paraId="7EC5DB47" w14:textId="77777777" w:rsidR="006F2E49" w:rsidRPr="00F5503E" w:rsidRDefault="00BB1DF7">
            <w:pPr>
              <w:pStyle w:val="Compact"/>
              <w:rPr>
                <w:sz w:val="18"/>
                <w:szCs w:val="18"/>
              </w:rPr>
            </w:pPr>
            <w:r w:rsidRPr="00F5503E">
              <w:rPr>
                <w:sz w:val="18"/>
                <w:szCs w:val="18"/>
              </w:rPr>
              <w:t>Espace économique - zone d’activité commerciale</w:t>
            </w:r>
          </w:p>
        </w:tc>
      </w:tr>
      <w:tr w:rsidR="006F2E49" w:rsidRPr="009D678C" w14:paraId="426323D9"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2DE5698" w14:textId="77777777" w:rsidR="006F2E49" w:rsidRPr="00F5503E" w:rsidRDefault="00BB1DF7">
            <w:pPr>
              <w:pStyle w:val="Compact"/>
              <w:rPr>
                <w:sz w:val="18"/>
                <w:szCs w:val="18"/>
              </w:rPr>
            </w:pPr>
            <w:r w:rsidRPr="00F5503E">
              <w:rPr>
                <w:sz w:val="18"/>
                <w:szCs w:val="18"/>
              </w:rPr>
              <w:t>0303</w:t>
            </w:r>
          </w:p>
        </w:tc>
        <w:tc>
          <w:tcPr>
            <w:cnfStyle w:val="000001000000" w:firstRow="0" w:lastRow="0" w:firstColumn="0" w:lastColumn="0" w:oddVBand="0" w:evenVBand="1" w:oddHBand="0" w:evenHBand="0" w:firstRowFirstColumn="0" w:firstRowLastColumn="0" w:lastRowFirstColumn="0" w:lastRowLastColumn="0"/>
            <w:tcW w:w="0" w:type="auto"/>
          </w:tcPr>
          <w:p w14:paraId="56ACE893" w14:textId="77777777" w:rsidR="006F2E49" w:rsidRPr="00F5503E" w:rsidRDefault="00BB1DF7">
            <w:pPr>
              <w:pStyle w:val="Compact"/>
              <w:rPr>
                <w:sz w:val="18"/>
                <w:szCs w:val="18"/>
              </w:rPr>
            </w:pPr>
            <w:r w:rsidRPr="00F5503E">
              <w:rPr>
                <w:sz w:val="18"/>
                <w:szCs w:val="18"/>
              </w:rPr>
              <w:t>Espace économique - zone d’activité future</w:t>
            </w:r>
          </w:p>
        </w:tc>
      </w:tr>
      <w:tr w:rsidR="006F2E49" w:rsidRPr="009D678C" w14:paraId="12F8EB4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0630A81" w14:textId="77777777" w:rsidR="006F2E49" w:rsidRPr="00F5503E" w:rsidRDefault="00BB1DF7">
            <w:pPr>
              <w:pStyle w:val="Compact"/>
              <w:rPr>
                <w:sz w:val="18"/>
                <w:szCs w:val="18"/>
              </w:rPr>
            </w:pPr>
            <w:r w:rsidRPr="00F5503E">
              <w:rPr>
                <w:sz w:val="18"/>
                <w:szCs w:val="18"/>
              </w:rPr>
              <w:t>0304</w:t>
            </w:r>
          </w:p>
        </w:tc>
        <w:tc>
          <w:tcPr>
            <w:cnfStyle w:val="000001000000" w:firstRow="0" w:lastRow="0" w:firstColumn="0" w:lastColumn="0" w:oddVBand="0" w:evenVBand="1" w:oddHBand="0" w:evenHBand="0" w:firstRowFirstColumn="0" w:firstRowLastColumn="0" w:lastRowFirstColumn="0" w:lastRowLastColumn="0"/>
            <w:tcW w:w="0" w:type="auto"/>
          </w:tcPr>
          <w:p w14:paraId="2296EC6E" w14:textId="77777777" w:rsidR="006F2E49" w:rsidRPr="00F5503E" w:rsidRDefault="00BB1DF7">
            <w:pPr>
              <w:pStyle w:val="Compact"/>
              <w:rPr>
                <w:sz w:val="18"/>
                <w:szCs w:val="18"/>
              </w:rPr>
            </w:pPr>
            <w:r w:rsidRPr="00F5503E">
              <w:rPr>
                <w:sz w:val="18"/>
                <w:szCs w:val="18"/>
              </w:rPr>
              <w:t>Espace économique - zone agricole, ostréicole, mytiliculture, élevage, pisciculture</w:t>
            </w:r>
          </w:p>
        </w:tc>
      </w:tr>
      <w:tr w:rsidR="006F2E49" w:rsidRPr="009D678C" w14:paraId="73B0B474"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267399E" w14:textId="77777777" w:rsidR="006F2E49" w:rsidRPr="00F5503E" w:rsidRDefault="00BB1DF7">
            <w:pPr>
              <w:pStyle w:val="Compact"/>
              <w:rPr>
                <w:sz w:val="18"/>
                <w:szCs w:val="18"/>
              </w:rPr>
            </w:pPr>
            <w:r w:rsidRPr="00F5503E">
              <w:rPr>
                <w:sz w:val="18"/>
                <w:szCs w:val="18"/>
              </w:rPr>
              <w:t>0305</w:t>
            </w:r>
          </w:p>
        </w:tc>
        <w:tc>
          <w:tcPr>
            <w:cnfStyle w:val="000001000000" w:firstRow="0" w:lastRow="0" w:firstColumn="0" w:lastColumn="0" w:oddVBand="0" w:evenVBand="1" w:oddHBand="0" w:evenHBand="0" w:firstRowFirstColumn="0" w:firstRowLastColumn="0" w:lastRowFirstColumn="0" w:lastRowLastColumn="0"/>
            <w:tcW w:w="0" w:type="auto"/>
          </w:tcPr>
          <w:p w14:paraId="7D1A4407" w14:textId="77777777" w:rsidR="006F2E49" w:rsidRPr="00F5503E" w:rsidRDefault="00BB1DF7">
            <w:pPr>
              <w:pStyle w:val="Compact"/>
              <w:rPr>
                <w:sz w:val="18"/>
                <w:szCs w:val="18"/>
              </w:rPr>
            </w:pPr>
            <w:r w:rsidRPr="00F5503E">
              <w:rPr>
                <w:sz w:val="18"/>
                <w:szCs w:val="18"/>
              </w:rPr>
              <w:t>Espace économique - zone de camping, mobil-home</w:t>
            </w:r>
          </w:p>
        </w:tc>
      </w:tr>
      <w:tr w:rsidR="006F2E49" w:rsidRPr="009D678C" w14:paraId="52091FD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D07C657" w14:textId="77777777" w:rsidR="006F2E49" w:rsidRPr="00F5503E" w:rsidRDefault="00BB1DF7">
            <w:pPr>
              <w:pStyle w:val="Compact"/>
              <w:rPr>
                <w:sz w:val="18"/>
                <w:szCs w:val="18"/>
              </w:rPr>
            </w:pPr>
            <w:r w:rsidRPr="00F5503E">
              <w:rPr>
                <w:sz w:val="18"/>
                <w:szCs w:val="18"/>
              </w:rPr>
              <w:t>0306</w:t>
            </w:r>
          </w:p>
        </w:tc>
        <w:tc>
          <w:tcPr>
            <w:cnfStyle w:val="000001000000" w:firstRow="0" w:lastRow="0" w:firstColumn="0" w:lastColumn="0" w:oddVBand="0" w:evenVBand="1" w:oddHBand="0" w:evenHBand="0" w:firstRowFirstColumn="0" w:firstRowLastColumn="0" w:lastRowFirstColumn="0" w:lastRowLastColumn="0"/>
            <w:tcW w:w="0" w:type="auto"/>
          </w:tcPr>
          <w:p w14:paraId="0E50EFB8" w14:textId="77777777" w:rsidR="006F2E49" w:rsidRPr="00F5503E" w:rsidRDefault="00BB1DF7">
            <w:pPr>
              <w:pStyle w:val="Compact"/>
              <w:rPr>
                <w:sz w:val="18"/>
                <w:szCs w:val="18"/>
              </w:rPr>
            </w:pPr>
            <w:r w:rsidRPr="00F5503E">
              <w:rPr>
                <w:sz w:val="18"/>
                <w:szCs w:val="18"/>
              </w:rPr>
              <w:t>Espace économique - zone aéroportuaire, portuaire</w:t>
            </w:r>
          </w:p>
        </w:tc>
      </w:tr>
      <w:tr w:rsidR="006F2E49" w:rsidRPr="00F5503E" w14:paraId="61A80BD7"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3174536" w14:textId="77777777" w:rsidR="006F2E49" w:rsidRPr="00F5503E" w:rsidRDefault="00BB1DF7">
            <w:pPr>
              <w:pStyle w:val="Compact"/>
              <w:rPr>
                <w:sz w:val="18"/>
                <w:szCs w:val="18"/>
              </w:rPr>
            </w:pPr>
            <w:r w:rsidRPr="00F5503E">
              <w:rPr>
                <w:sz w:val="18"/>
                <w:szCs w:val="18"/>
              </w:rPr>
              <w:t>0307</w:t>
            </w:r>
          </w:p>
        </w:tc>
        <w:tc>
          <w:tcPr>
            <w:cnfStyle w:val="000001000000" w:firstRow="0" w:lastRow="0" w:firstColumn="0" w:lastColumn="0" w:oddVBand="0" w:evenVBand="1" w:oddHBand="0" w:evenHBand="0" w:firstRowFirstColumn="0" w:firstRowLastColumn="0" w:lastRowFirstColumn="0" w:lastRowLastColumn="0"/>
            <w:tcW w:w="0" w:type="auto"/>
          </w:tcPr>
          <w:p w14:paraId="6EC6F4BE" w14:textId="77777777" w:rsidR="006F2E49" w:rsidRPr="00F5503E" w:rsidRDefault="00BB1DF7">
            <w:pPr>
              <w:pStyle w:val="Compact"/>
              <w:rPr>
                <w:sz w:val="18"/>
                <w:szCs w:val="18"/>
              </w:rPr>
            </w:pPr>
            <w:r w:rsidRPr="00F5503E">
              <w:rPr>
                <w:sz w:val="18"/>
                <w:szCs w:val="18"/>
              </w:rPr>
              <w:t>Espace économique - carrière, gravière</w:t>
            </w:r>
          </w:p>
        </w:tc>
      </w:tr>
      <w:tr w:rsidR="006F2E49" w:rsidRPr="00F5503E" w14:paraId="5536D89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6DB29D3" w14:textId="77777777" w:rsidR="006F2E49" w:rsidRPr="00F5503E" w:rsidRDefault="00BB1DF7">
            <w:pPr>
              <w:pStyle w:val="Compact"/>
              <w:rPr>
                <w:sz w:val="18"/>
                <w:szCs w:val="18"/>
              </w:rPr>
            </w:pPr>
            <w:r w:rsidRPr="00F5503E">
              <w:rPr>
                <w:sz w:val="18"/>
                <w:szCs w:val="18"/>
              </w:rPr>
              <w:t>0308</w:t>
            </w:r>
          </w:p>
        </w:tc>
        <w:tc>
          <w:tcPr>
            <w:cnfStyle w:val="000001000000" w:firstRow="0" w:lastRow="0" w:firstColumn="0" w:lastColumn="0" w:oddVBand="0" w:evenVBand="1" w:oddHBand="0" w:evenHBand="0" w:firstRowFirstColumn="0" w:firstRowLastColumn="0" w:lastRowFirstColumn="0" w:lastRowLastColumn="0"/>
            <w:tcW w:w="0" w:type="auto"/>
          </w:tcPr>
          <w:p w14:paraId="20E03AA7" w14:textId="77777777" w:rsidR="006F2E49" w:rsidRPr="00F5503E" w:rsidRDefault="00BB1DF7">
            <w:pPr>
              <w:pStyle w:val="Compact"/>
              <w:rPr>
                <w:sz w:val="18"/>
                <w:szCs w:val="18"/>
              </w:rPr>
            </w:pPr>
            <w:r w:rsidRPr="00F5503E">
              <w:rPr>
                <w:sz w:val="18"/>
                <w:szCs w:val="18"/>
              </w:rPr>
              <w:t>Établissement employeur</w:t>
            </w:r>
          </w:p>
        </w:tc>
      </w:tr>
    </w:tbl>
    <w:p w14:paraId="341FA3A5" w14:textId="77777777" w:rsidR="006F2E49" w:rsidRDefault="00BB1DF7">
      <w:pPr>
        <w:pStyle w:val="Titre3"/>
      </w:pPr>
      <w:bookmarkStart w:id="404" w:name="_Toc214040832"/>
      <w:bookmarkStart w:id="405" w:name="Xfb9d763b7c223da1e1f07b7cf2d79ad410ea5d1"/>
      <w:bookmarkEnd w:id="403"/>
      <w:r>
        <w:lastRenderedPageBreak/>
        <w:t>Espace ouvert recevant du public (04) et sous-catégories</w:t>
      </w:r>
      <w:bookmarkEnd w:id="404"/>
    </w:p>
    <w:tbl>
      <w:tblPr>
        <w:tblStyle w:val="Table"/>
        <w:tblW w:w="0" w:type="auto"/>
        <w:tblLook w:val="0020" w:firstRow="1" w:lastRow="0" w:firstColumn="0" w:lastColumn="0" w:noHBand="0" w:noVBand="0"/>
      </w:tblPr>
      <w:tblGrid>
        <w:gridCol w:w="686"/>
        <w:gridCol w:w="7467"/>
      </w:tblGrid>
      <w:tr w:rsidR="006F2E49" w:rsidRPr="00F5503E" w14:paraId="199F8329"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CD5D0C6" w14:textId="77777777" w:rsidR="006F2E49" w:rsidRPr="00F5503E" w:rsidRDefault="00BB1DF7">
            <w:pPr>
              <w:pStyle w:val="Compact"/>
              <w:rPr>
                <w:sz w:val="18"/>
                <w:szCs w:val="18"/>
              </w:rPr>
            </w:pPr>
            <w:r w:rsidRPr="00F5503E">
              <w:rPr>
                <w:sz w:val="18"/>
                <w:szCs w:val="18"/>
              </w:rPr>
              <w:t>Code</w:t>
            </w:r>
          </w:p>
        </w:tc>
        <w:tc>
          <w:tcPr>
            <w:cnfStyle w:val="000001000000" w:firstRow="0" w:lastRow="0" w:firstColumn="0" w:lastColumn="0" w:oddVBand="0" w:evenVBand="1" w:oddHBand="0" w:evenHBand="0" w:firstRowFirstColumn="0" w:firstRowLastColumn="0" w:lastRowFirstColumn="0" w:lastRowLastColumn="0"/>
            <w:tcW w:w="0" w:type="auto"/>
          </w:tcPr>
          <w:p w14:paraId="71B721FB" w14:textId="77777777" w:rsidR="006F2E49" w:rsidRPr="00F5503E" w:rsidRDefault="00BB1DF7">
            <w:pPr>
              <w:pStyle w:val="Compact"/>
              <w:rPr>
                <w:sz w:val="18"/>
                <w:szCs w:val="18"/>
              </w:rPr>
            </w:pPr>
            <w:r w:rsidRPr="00F5503E">
              <w:rPr>
                <w:sz w:val="18"/>
                <w:szCs w:val="18"/>
              </w:rPr>
              <w:t>Libellé</w:t>
            </w:r>
          </w:p>
        </w:tc>
      </w:tr>
      <w:tr w:rsidR="006F2E49" w:rsidRPr="009D678C" w14:paraId="5A5EE29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77781CE" w14:textId="77777777" w:rsidR="006F2E49" w:rsidRPr="00F5503E" w:rsidRDefault="00BB1DF7">
            <w:pPr>
              <w:pStyle w:val="Compact"/>
              <w:rPr>
                <w:sz w:val="18"/>
                <w:szCs w:val="18"/>
              </w:rPr>
            </w:pPr>
            <w:r w:rsidRPr="00F5503E">
              <w:rPr>
                <w:sz w:val="18"/>
                <w:szCs w:val="18"/>
              </w:rPr>
              <w:t>0400</w:t>
            </w:r>
          </w:p>
        </w:tc>
        <w:tc>
          <w:tcPr>
            <w:cnfStyle w:val="000001000000" w:firstRow="0" w:lastRow="0" w:firstColumn="0" w:lastColumn="0" w:oddVBand="0" w:evenVBand="1" w:oddHBand="0" w:evenHBand="0" w:firstRowFirstColumn="0" w:firstRowLastColumn="0" w:lastRowFirstColumn="0" w:lastRowLastColumn="0"/>
            <w:tcW w:w="0" w:type="auto"/>
          </w:tcPr>
          <w:p w14:paraId="5EBB815E" w14:textId="77777777" w:rsidR="006F2E49" w:rsidRPr="00F5503E" w:rsidRDefault="00BB1DF7">
            <w:pPr>
              <w:pStyle w:val="Compact"/>
              <w:rPr>
                <w:sz w:val="18"/>
                <w:szCs w:val="18"/>
              </w:rPr>
            </w:pPr>
            <w:r w:rsidRPr="00F5503E">
              <w:rPr>
                <w:sz w:val="18"/>
                <w:szCs w:val="18"/>
              </w:rPr>
              <w:t>Espace ouvert recevant du public</w:t>
            </w:r>
          </w:p>
        </w:tc>
      </w:tr>
      <w:tr w:rsidR="006F2E49" w:rsidRPr="009D678C" w14:paraId="308E1EF1"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526B257" w14:textId="77777777" w:rsidR="006F2E49" w:rsidRPr="00F5503E" w:rsidRDefault="00BB1DF7">
            <w:pPr>
              <w:pStyle w:val="Compact"/>
              <w:rPr>
                <w:sz w:val="18"/>
                <w:szCs w:val="18"/>
              </w:rPr>
            </w:pPr>
            <w:r w:rsidRPr="00F5503E">
              <w:rPr>
                <w:sz w:val="18"/>
                <w:szCs w:val="18"/>
              </w:rPr>
              <w:t>0401</w:t>
            </w:r>
          </w:p>
        </w:tc>
        <w:tc>
          <w:tcPr>
            <w:cnfStyle w:val="000001000000" w:firstRow="0" w:lastRow="0" w:firstColumn="0" w:lastColumn="0" w:oddVBand="0" w:evenVBand="1" w:oddHBand="0" w:evenHBand="0" w:firstRowFirstColumn="0" w:firstRowLastColumn="0" w:lastRowFirstColumn="0" w:lastRowLastColumn="0"/>
            <w:tcW w:w="0" w:type="auto"/>
          </w:tcPr>
          <w:p w14:paraId="38946908" w14:textId="77777777" w:rsidR="006F2E49" w:rsidRPr="00F5503E" w:rsidRDefault="00BB1DF7">
            <w:pPr>
              <w:pStyle w:val="Compact"/>
              <w:rPr>
                <w:sz w:val="18"/>
                <w:szCs w:val="18"/>
              </w:rPr>
            </w:pPr>
            <w:r w:rsidRPr="00F5503E">
              <w:rPr>
                <w:sz w:val="18"/>
                <w:szCs w:val="18"/>
              </w:rPr>
              <w:t>Espace ouvert recevant du public - sport</w:t>
            </w:r>
          </w:p>
        </w:tc>
      </w:tr>
      <w:tr w:rsidR="006F2E49" w:rsidRPr="009D678C" w14:paraId="186BC97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745BE85" w14:textId="77777777" w:rsidR="006F2E49" w:rsidRPr="00F5503E" w:rsidRDefault="00BB1DF7">
            <w:pPr>
              <w:pStyle w:val="Compact"/>
              <w:rPr>
                <w:sz w:val="18"/>
                <w:szCs w:val="18"/>
              </w:rPr>
            </w:pPr>
            <w:r w:rsidRPr="00F5503E">
              <w:rPr>
                <w:sz w:val="18"/>
                <w:szCs w:val="18"/>
              </w:rPr>
              <w:t>0402</w:t>
            </w:r>
          </w:p>
        </w:tc>
        <w:tc>
          <w:tcPr>
            <w:cnfStyle w:val="000001000000" w:firstRow="0" w:lastRow="0" w:firstColumn="0" w:lastColumn="0" w:oddVBand="0" w:evenVBand="1" w:oddHBand="0" w:evenHBand="0" w:firstRowFirstColumn="0" w:firstRowLastColumn="0" w:lastRowFirstColumn="0" w:lastRowLastColumn="0"/>
            <w:tcW w:w="0" w:type="auto"/>
          </w:tcPr>
          <w:p w14:paraId="29AACC49" w14:textId="77777777" w:rsidR="006F2E49" w:rsidRPr="00F5503E" w:rsidRDefault="00BB1DF7">
            <w:pPr>
              <w:pStyle w:val="Compact"/>
              <w:rPr>
                <w:sz w:val="18"/>
                <w:szCs w:val="18"/>
              </w:rPr>
            </w:pPr>
            <w:r w:rsidRPr="00F5503E">
              <w:rPr>
                <w:sz w:val="18"/>
                <w:szCs w:val="18"/>
              </w:rPr>
              <w:t>Espace ouvert recevant du public - tourisme</w:t>
            </w:r>
          </w:p>
        </w:tc>
      </w:tr>
      <w:tr w:rsidR="006F2E49" w:rsidRPr="009D678C" w14:paraId="5103AD34"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A1B9B03" w14:textId="77777777" w:rsidR="006F2E49" w:rsidRPr="00F5503E" w:rsidRDefault="00BB1DF7">
            <w:pPr>
              <w:pStyle w:val="Compact"/>
              <w:rPr>
                <w:sz w:val="18"/>
                <w:szCs w:val="18"/>
              </w:rPr>
            </w:pPr>
            <w:r w:rsidRPr="00F5503E">
              <w:rPr>
                <w:sz w:val="18"/>
                <w:szCs w:val="18"/>
              </w:rPr>
              <w:t>0403</w:t>
            </w:r>
          </w:p>
        </w:tc>
        <w:tc>
          <w:tcPr>
            <w:cnfStyle w:val="000001000000" w:firstRow="0" w:lastRow="0" w:firstColumn="0" w:lastColumn="0" w:oddVBand="0" w:evenVBand="1" w:oddHBand="0" w:evenHBand="0" w:firstRowFirstColumn="0" w:firstRowLastColumn="0" w:lastRowFirstColumn="0" w:lastRowLastColumn="0"/>
            <w:tcW w:w="0" w:type="auto"/>
          </w:tcPr>
          <w:p w14:paraId="1016AD51" w14:textId="77777777" w:rsidR="006F2E49" w:rsidRPr="00F5503E" w:rsidRDefault="00BB1DF7">
            <w:pPr>
              <w:pStyle w:val="Compact"/>
              <w:rPr>
                <w:sz w:val="18"/>
                <w:szCs w:val="18"/>
              </w:rPr>
            </w:pPr>
            <w:r w:rsidRPr="00F5503E">
              <w:rPr>
                <w:sz w:val="18"/>
                <w:szCs w:val="18"/>
              </w:rPr>
              <w:t>Espace ouvert recevant du public - parking</w:t>
            </w:r>
          </w:p>
        </w:tc>
      </w:tr>
      <w:tr w:rsidR="006F2E49" w:rsidRPr="009D678C" w14:paraId="2555DBD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188740" w14:textId="77777777" w:rsidR="006F2E49" w:rsidRPr="00F5503E" w:rsidRDefault="00BB1DF7">
            <w:pPr>
              <w:pStyle w:val="Compact"/>
              <w:rPr>
                <w:sz w:val="18"/>
                <w:szCs w:val="18"/>
              </w:rPr>
            </w:pPr>
            <w:r w:rsidRPr="00F5503E">
              <w:rPr>
                <w:sz w:val="18"/>
                <w:szCs w:val="18"/>
              </w:rPr>
              <w:t>0404</w:t>
            </w:r>
          </w:p>
        </w:tc>
        <w:tc>
          <w:tcPr>
            <w:cnfStyle w:val="000001000000" w:firstRow="0" w:lastRow="0" w:firstColumn="0" w:lastColumn="0" w:oddVBand="0" w:evenVBand="1" w:oddHBand="0" w:evenHBand="0" w:firstRowFirstColumn="0" w:firstRowLastColumn="0" w:lastRowFirstColumn="0" w:lastRowLastColumn="0"/>
            <w:tcW w:w="0" w:type="auto"/>
          </w:tcPr>
          <w:p w14:paraId="6909502E" w14:textId="77777777" w:rsidR="006F2E49" w:rsidRPr="00F5503E" w:rsidRDefault="00BB1DF7">
            <w:pPr>
              <w:pStyle w:val="Compact"/>
              <w:rPr>
                <w:sz w:val="18"/>
                <w:szCs w:val="18"/>
              </w:rPr>
            </w:pPr>
            <w:r w:rsidRPr="00F5503E">
              <w:rPr>
                <w:sz w:val="18"/>
                <w:szCs w:val="18"/>
              </w:rPr>
              <w:t>Espace ouvert recevant du public - parc d’exposition, foires, rassemblements divers</w:t>
            </w:r>
          </w:p>
        </w:tc>
      </w:tr>
      <w:tr w:rsidR="006F2E49" w:rsidRPr="009D678C" w14:paraId="3C32E03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9DE9200" w14:textId="77777777" w:rsidR="006F2E49" w:rsidRPr="00F5503E" w:rsidRDefault="00BB1DF7">
            <w:pPr>
              <w:pStyle w:val="Compact"/>
              <w:rPr>
                <w:sz w:val="18"/>
                <w:szCs w:val="18"/>
              </w:rPr>
            </w:pPr>
            <w:r w:rsidRPr="00F5503E">
              <w:rPr>
                <w:sz w:val="18"/>
                <w:szCs w:val="18"/>
              </w:rPr>
              <w:t>0405</w:t>
            </w:r>
          </w:p>
        </w:tc>
        <w:tc>
          <w:tcPr>
            <w:cnfStyle w:val="000001000000" w:firstRow="0" w:lastRow="0" w:firstColumn="0" w:lastColumn="0" w:oddVBand="0" w:evenVBand="1" w:oddHBand="0" w:evenHBand="0" w:firstRowFirstColumn="0" w:firstRowLastColumn="0" w:lastRowFirstColumn="0" w:lastRowLastColumn="0"/>
            <w:tcW w:w="0" w:type="auto"/>
          </w:tcPr>
          <w:p w14:paraId="1A94093B" w14:textId="77777777" w:rsidR="006F2E49" w:rsidRPr="00F5503E" w:rsidRDefault="00BB1DF7">
            <w:pPr>
              <w:pStyle w:val="Compact"/>
              <w:rPr>
                <w:sz w:val="18"/>
                <w:szCs w:val="18"/>
              </w:rPr>
            </w:pPr>
            <w:r w:rsidRPr="00F5503E">
              <w:rPr>
                <w:sz w:val="18"/>
                <w:szCs w:val="18"/>
              </w:rPr>
              <w:t>Espace ouvert recevant du public - cimetière</w:t>
            </w:r>
          </w:p>
        </w:tc>
      </w:tr>
    </w:tbl>
    <w:p w14:paraId="06D19321" w14:textId="77777777" w:rsidR="006F2E49" w:rsidRDefault="00BB1DF7">
      <w:pPr>
        <w:pStyle w:val="Titre3"/>
      </w:pPr>
      <w:bookmarkStart w:id="406" w:name="_Toc214040833"/>
      <w:bookmarkStart w:id="407" w:name="Xad23471dcd50b69f91e651ec99fe68c61641c48"/>
      <w:bookmarkEnd w:id="405"/>
      <w:r>
        <w:t>Infrastructure de transport de personnes ou de marchandise (05) et sous-catégories</w:t>
      </w:r>
      <w:bookmarkEnd w:id="406"/>
    </w:p>
    <w:tbl>
      <w:tblPr>
        <w:tblStyle w:val="Table"/>
        <w:tblW w:w="0" w:type="auto"/>
        <w:tblLook w:val="0020" w:firstRow="1" w:lastRow="0" w:firstColumn="0" w:lastColumn="0" w:noHBand="0" w:noVBand="0"/>
      </w:tblPr>
      <w:tblGrid>
        <w:gridCol w:w="686"/>
        <w:gridCol w:w="5495"/>
      </w:tblGrid>
      <w:tr w:rsidR="006F2E49" w:rsidRPr="00F5503E" w14:paraId="260E315D"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105FBFB" w14:textId="77777777" w:rsidR="006F2E49" w:rsidRPr="00F5503E" w:rsidRDefault="00BB1DF7">
            <w:pPr>
              <w:pStyle w:val="Compact"/>
              <w:rPr>
                <w:sz w:val="18"/>
                <w:szCs w:val="18"/>
              </w:rPr>
            </w:pPr>
            <w:r w:rsidRPr="00F5503E">
              <w:rPr>
                <w:sz w:val="18"/>
                <w:szCs w:val="18"/>
              </w:rPr>
              <w:t>Code</w:t>
            </w:r>
          </w:p>
        </w:tc>
        <w:tc>
          <w:tcPr>
            <w:cnfStyle w:val="000001000000" w:firstRow="0" w:lastRow="0" w:firstColumn="0" w:lastColumn="0" w:oddVBand="0" w:evenVBand="1" w:oddHBand="0" w:evenHBand="0" w:firstRowFirstColumn="0" w:firstRowLastColumn="0" w:lastRowFirstColumn="0" w:lastRowLastColumn="0"/>
            <w:tcW w:w="0" w:type="auto"/>
          </w:tcPr>
          <w:p w14:paraId="4DA09F5A" w14:textId="77777777" w:rsidR="006F2E49" w:rsidRPr="00F5503E" w:rsidRDefault="00BB1DF7">
            <w:pPr>
              <w:pStyle w:val="Compact"/>
              <w:rPr>
                <w:sz w:val="18"/>
                <w:szCs w:val="18"/>
              </w:rPr>
            </w:pPr>
            <w:r w:rsidRPr="00F5503E">
              <w:rPr>
                <w:sz w:val="18"/>
                <w:szCs w:val="18"/>
              </w:rPr>
              <w:t>Libellé</w:t>
            </w:r>
          </w:p>
        </w:tc>
      </w:tr>
      <w:tr w:rsidR="006F2E49" w:rsidRPr="009D678C" w14:paraId="291D63C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9888552" w14:textId="77777777" w:rsidR="006F2E49" w:rsidRPr="00F5503E" w:rsidRDefault="00BB1DF7">
            <w:pPr>
              <w:pStyle w:val="Compact"/>
              <w:rPr>
                <w:sz w:val="18"/>
                <w:szCs w:val="18"/>
              </w:rPr>
            </w:pPr>
            <w:r w:rsidRPr="00F5503E">
              <w:rPr>
                <w:sz w:val="18"/>
                <w:szCs w:val="18"/>
              </w:rPr>
              <w:t>0500</w:t>
            </w:r>
          </w:p>
        </w:tc>
        <w:tc>
          <w:tcPr>
            <w:cnfStyle w:val="000001000000" w:firstRow="0" w:lastRow="0" w:firstColumn="0" w:lastColumn="0" w:oddVBand="0" w:evenVBand="1" w:oddHBand="0" w:evenHBand="0" w:firstRowFirstColumn="0" w:firstRowLastColumn="0" w:lastRowFirstColumn="0" w:lastRowLastColumn="0"/>
            <w:tcW w:w="0" w:type="auto"/>
          </w:tcPr>
          <w:p w14:paraId="556F47AC" w14:textId="77777777" w:rsidR="006F2E49" w:rsidRPr="00F5503E" w:rsidRDefault="00BB1DF7">
            <w:pPr>
              <w:pStyle w:val="Compact"/>
              <w:rPr>
                <w:sz w:val="18"/>
                <w:szCs w:val="18"/>
              </w:rPr>
            </w:pPr>
            <w:r w:rsidRPr="00F5503E">
              <w:rPr>
                <w:sz w:val="18"/>
                <w:szCs w:val="18"/>
              </w:rPr>
              <w:t>Infrastructure de transport de personnes ou de marchandise</w:t>
            </w:r>
          </w:p>
        </w:tc>
      </w:tr>
      <w:tr w:rsidR="006F2E49" w:rsidRPr="009D678C" w14:paraId="2BE687BE"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788CDE2" w14:textId="77777777" w:rsidR="006F2E49" w:rsidRPr="00F5503E" w:rsidRDefault="00BB1DF7">
            <w:pPr>
              <w:pStyle w:val="Compact"/>
              <w:rPr>
                <w:sz w:val="18"/>
                <w:szCs w:val="18"/>
              </w:rPr>
            </w:pPr>
            <w:r w:rsidRPr="00F5503E">
              <w:rPr>
                <w:sz w:val="18"/>
                <w:szCs w:val="18"/>
              </w:rPr>
              <w:t>0501</w:t>
            </w:r>
          </w:p>
        </w:tc>
        <w:tc>
          <w:tcPr>
            <w:cnfStyle w:val="000001000000" w:firstRow="0" w:lastRow="0" w:firstColumn="0" w:lastColumn="0" w:oddVBand="0" w:evenVBand="1" w:oddHBand="0" w:evenHBand="0" w:firstRowFirstColumn="0" w:firstRowLastColumn="0" w:lastRowFirstColumn="0" w:lastRowLastColumn="0"/>
            <w:tcW w:w="0" w:type="auto"/>
          </w:tcPr>
          <w:p w14:paraId="064F5117" w14:textId="77777777" w:rsidR="006F2E49" w:rsidRPr="00F5503E" w:rsidRDefault="00BB1DF7">
            <w:pPr>
              <w:pStyle w:val="Compact"/>
              <w:rPr>
                <w:sz w:val="18"/>
                <w:szCs w:val="18"/>
              </w:rPr>
            </w:pPr>
            <w:r w:rsidRPr="00F5503E">
              <w:rPr>
                <w:sz w:val="18"/>
                <w:szCs w:val="18"/>
              </w:rPr>
              <w:t>Infrastructure linéaire - route, voie ferrée, canal</w:t>
            </w:r>
          </w:p>
        </w:tc>
      </w:tr>
      <w:tr w:rsidR="006F2E49" w:rsidRPr="00F5503E" w14:paraId="6DD523C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5F25A31" w14:textId="77777777" w:rsidR="006F2E49" w:rsidRPr="00F5503E" w:rsidRDefault="00BB1DF7">
            <w:pPr>
              <w:pStyle w:val="Compact"/>
              <w:rPr>
                <w:sz w:val="18"/>
                <w:szCs w:val="18"/>
              </w:rPr>
            </w:pPr>
            <w:r w:rsidRPr="00F5503E">
              <w:rPr>
                <w:sz w:val="18"/>
                <w:szCs w:val="18"/>
              </w:rPr>
              <w:t>0502</w:t>
            </w:r>
          </w:p>
        </w:tc>
        <w:tc>
          <w:tcPr>
            <w:cnfStyle w:val="000001000000" w:firstRow="0" w:lastRow="0" w:firstColumn="0" w:lastColumn="0" w:oddVBand="0" w:evenVBand="1" w:oddHBand="0" w:evenHBand="0" w:firstRowFirstColumn="0" w:firstRowLastColumn="0" w:lastRowFirstColumn="0" w:lastRowLastColumn="0"/>
            <w:tcW w:w="0" w:type="auto"/>
          </w:tcPr>
          <w:p w14:paraId="7D7ADF4A" w14:textId="77777777" w:rsidR="006F2E49" w:rsidRPr="00F5503E" w:rsidRDefault="00BB1DF7">
            <w:pPr>
              <w:pStyle w:val="Compact"/>
              <w:rPr>
                <w:sz w:val="18"/>
                <w:szCs w:val="18"/>
              </w:rPr>
            </w:pPr>
            <w:r w:rsidRPr="00F5503E">
              <w:rPr>
                <w:sz w:val="18"/>
                <w:szCs w:val="18"/>
              </w:rPr>
              <w:t>Infrastructure linéaire en projet</w:t>
            </w:r>
          </w:p>
        </w:tc>
      </w:tr>
      <w:tr w:rsidR="006F2E49" w:rsidRPr="009D678C" w14:paraId="2951380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4C95EFC" w14:textId="77777777" w:rsidR="006F2E49" w:rsidRPr="00F5503E" w:rsidRDefault="00BB1DF7">
            <w:pPr>
              <w:pStyle w:val="Compact"/>
              <w:rPr>
                <w:sz w:val="18"/>
                <w:szCs w:val="18"/>
              </w:rPr>
            </w:pPr>
            <w:r w:rsidRPr="00F5503E">
              <w:rPr>
                <w:sz w:val="18"/>
                <w:szCs w:val="18"/>
              </w:rPr>
              <w:t>0503</w:t>
            </w:r>
          </w:p>
        </w:tc>
        <w:tc>
          <w:tcPr>
            <w:cnfStyle w:val="000001000000" w:firstRow="0" w:lastRow="0" w:firstColumn="0" w:lastColumn="0" w:oddVBand="0" w:evenVBand="1" w:oddHBand="0" w:evenHBand="0" w:firstRowFirstColumn="0" w:firstRowLastColumn="0" w:lastRowFirstColumn="0" w:lastRowLastColumn="0"/>
            <w:tcW w:w="0" w:type="auto"/>
          </w:tcPr>
          <w:p w14:paraId="5C4DA21E" w14:textId="77777777" w:rsidR="006F2E49" w:rsidRPr="00F5503E" w:rsidRDefault="00BB1DF7">
            <w:pPr>
              <w:pStyle w:val="Compact"/>
              <w:rPr>
                <w:sz w:val="18"/>
                <w:szCs w:val="18"/>
              </w:rPr>
            </w:pPr>
            <w:r w:rsidRPr="00F5503E">
              <w:rPr>
                <w:sz w:val="18"/>
                <w:szCs w:val="18"/>
              </w:rPr>
              <w:t>Infrastructure linéaire - ligne de bus</w:t>
            </w:r>
          </w:p>
        </w:tc>
      </w:tr>
      <w:tr w:rsidR="006F2E49" w:rsidRPr="009D678C" w14:paraId="2C581FB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BE06527" w14:textId="77777777" w:rsidR="006F2E49" w:rsidRPr="00F5503E" w:rsidRDefault="00BB1DF7">
            <w:pPr>
              <w:pStyle w:val="Compact"/>
              <w:rPr>
                <w:sz w:val="18"/>
                <w:szCs w:val="18"/>
              </w:rPr>
            </w:pPr>
            <w:r w:rsidRPr="00F5503E">
              <w:rPr>
                <w:sz w:val="18"/>
                <w:szCs w:val="18"/>
              </w:rPr>
              <w:t>0504</w:t>
            </w:r>
          </w:p>
        </w:tc>
        <w:tc>
          <w:tcPr>
            <w:cnfStyle w:val="000001000000" w:firstRow="0" w:lastRow="0" w:firstColumn="0" w:lastColumn="0" w:oddVBand="0" w:evenVBand="1" w:oddHBand="0" w:evenHBand="0" w:firstRowFirstColumn="0" w:firstRowLastColumn="0" w:lastRowFirstColumn="0" w:lastRowLastColumn="0"/>
            <w:tcW w:w="0" w:type="auto"/>
          </w:tcPr>
          <w:p w14:paraId="5A954A81" w14:textId="77777777" w:rsidR="006F2E49" w:rsidRPr="00F5503E" w:rsidRDefault="00BB1DF7">
            <w:pPr>
              <w:pStyle w:val="Compact"/>
              <w:rPr>
                <w:sz w:val="18"/>
                <w:szCs w:val="18"/>
              </w:rPr>
            </w:pPr>
            <w:r w:rsidRPr="00F5503E">
              <w:rPr>
                <w:sz w:val="18"/>
                <w:szCs w:val="18"/>
              </w:rPr>
              <w:t>Infrastructure linéaire - piste cyclable, voie verte</w:t>
            </w:r>
          </w:p>
        </w:tc>
      </w:tr>
      <w:tr w:rsidR="006F2E49" w:rsidRPr="00F5503E" w14:paraId="48ECD7AB"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BC48132" w14:textId="77777777" w:rsidR="006F2E49" w:rsidRPr="00F5503E" w:rsidRDefault="00BB1DF7">
            <w:pPr>
              <w:pStyle w:val="Compact"/>
              <w:rPr>
                <w:sz w:val="18"/>
                <w:szCs w:val="18"/>
              </w:rPr>
            </w:pPr>
            <w:r w:rsidRPr="00F5503E">
              <w:rPr>
                <w:sz w:val="18"/>
                <w:szCs w:val="18"/>
              </w:rPr>
              <w:t>0505</w:t>
            </w:r>
          </w:p>
        </w:tc>
        <w:tc>
          <w:tcPr>
            <w:cnfStyle w:val="000001000000" w:firstRow="0" w:lastRow="0" w:firstColumn="0" w:lastColumn="0" w:oddVBand="0" w:evenVBand="1" w:oddHBand="0" w:evenHBand="0" w:firstRowFirstColumn="0" w:firstRowLastColumn="0" w:lastRowFirstColumn="0" w:lastRowLastColumn="0"/>
            <w:tcW w:w="0" w:type="auto"/>
          </w:tcPr>
          <w:p w14:paraId="4C9D4856" w14:textId="77777777" w:rsidR="006F2E49" w:rsidRPr="00F5503E" w:rsidRDefault="00BB1DF7">
            <w:pPr>
              <w:pStyle w:val="Compact"/>
              <w:rPr>
                <w:sz w:val="18"/>
                <w:szCs w:val="18"/>
              </w:rPr>
            </w:pPr>
            <w:r w:rsidRPr="00F5503E">
              <w:rPr>
                <w:sz w:val="18"/>
                <w:szCs w:val="18"/>
              </w:rPr>
              <w:t>Infrastructure linéaire - ligne électrique</w:t>
            </w:r>
          </w:p>
        </w:tc>
      </w:tr>
      <w:tr w:rsidR="006F2E49" w:rsidRPr="009D678C" w14:paraId="53B908B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11A9F73" w14:textId="77777777" w:rsidR="006F2E49" w:rsidRPr="00F5503E" w:rsidRDefault="00BB1DF7">
            <w:pPr>
              <w:pStyle w:val="Compact"/>
              <w:rPr>
                <w:sz w:val="18"/>
                <w:szCs w:val="18"/>
              </w:rPr>
            </w:pPr>
            <w:r w:rsidRPr="00F5503E">
              <w:rPr>
                <w:sz w:val="18"/>
                <w:szCs w:val="18"/>
              </w:rPr>
              <w:t>0506</w:t>
            </w:r>
          </w:p>
        </w:tc>
        <w:tc>
          <w:tcPr>
            <w:cnfStyle w:val="000001000000" w:firstRow="0" w:lastRow="0" w:firstColumn="0" w:lastColumn="0" w:oddVBand="0" w:evenVBand="1" w:oddHBand="0" w:evenHBand="0" w:firstRowFirstColumn="0" w:firstRowLastColumn="0" w:lastRowFirstColumn="0" w:lastRowLastColumn="0"/>
            <w:tcW w:w="0" w:type="auto"/>
          </w:tcPr>
          <w:p w14:paraId="3563E0EF" w14:textId="77777777" w:rsidR="006F2E49" w:rsidRPr="00F5503E" w:rsidRDefault="00BB1DF7">
            <w:pPr>
              <w:pStyle w:val="Compact"/>
              <w:rPr>
                <w:sz w:val="18"/>
                <w:szCs w:val="18"/>
              </w:rPr>
            </w:pPr>
            <w:r w:rsidRPr="00F5503E">
              <w:rPr>
                <w:sz w:val="18"/>
                <w:szCs w:val="18"/>
              </w:rPr>
              <w:t>Infrastructure surfacique - gare, aéroport, aérodrome, port</w:t>
            </w:r>
          </w:p>
        </w:tc>
      </w:tr>
      <w:tr w:rsidR="006F2E49" w:rsidRPr="009D678C" w14:paraId="757D1BB8"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C9030CA" w14:textId="77777777" w:rsidR="006F2E49" w:rsidRPr="00F5503E" w:rsidRDefault="00BB1DF7">
            <w:pPr>
              <w:pStyle w:val="Compact"/>
              <w:rPr>
                <w:sz w:val="18"/>
                <w:szCs w:val="18"/>
              </w:rPr>
            </w:pPr>
            <w:r w:rsidRPr="00F5503E">
              <w:rPr>
                <w:sz w:val="18"/>
                <w:szCs w:val="18"/>
              </w:rPr>
              <w:t>0507</w:t>
            </w:r>
          </w:p>
        </w:tc>
        <w:tc>
          <w:tcPr>
            <w:cnfStyle w:val="000001000000" w:firstRow="0" w:lastRow="0" w:firstColumn="0" w:lastColumn="0" w:oddVBand="0" w:evenVBand="1" w:oddHBand="0" w:evenHBand="0" w:firstRowFirstColumn="0" w:firstRowLastColumn="0" w:lastRowFirstColumn="0" w:lastRowLastColumn="0"/>
            <w:tcW w:w="0" w:type="auto"/>
          </w:tcPr>
          <w:p w14:paraId="42ACAD31" w14:textId="77777777" w:rsidR="006F2E49" w:rsidRPr="00F5503E" w:rsidRDefault="00BB1DF7">
            <w:pPr>
              <w:pStyle w:val="Compact"/>
              <w:rPr>
                <w:sz w:val="18"/>
                <w:szCs w:val="18"/>
              </w:rPr>
            </w:pPr>
            <w:r w:rsidRPr="00F5503E">
              <w:rPr>
                <w:sz w:val="18"/>
                <w:szCs w:val="18"/>
              </w:rPr>
              <w:t>Infrastructure ponctuelle - gare, arrêt, stationnement TMD</w:t>
            </w:r>
          </w:p>
        </w:tc>
      </w:tr>
    </w:tbl>
    <w:p w14:paraId="5B9D69C3" w14:textId="77777777" w:rsidR="006F2E49" w:rsidRDefault="00BB1DF7">
      <w:pPr>
        <w:pStyle w:val="Titre3"/>
      </w:pPr>
      <w:bookmarkStart w:id="408" w:name="_Toc214040834"/>
      <w:bookmarkStart w:id="409" w:name="X8bb70ec16554c41fc5b3ef559fce83dddbf8453"/>
      <w:bookmarkEnd w:id="407"/>
      <w:r>
        <w:t>Ouvrage ou équipement d’intérêt général (06) et sous-catégories</w:t>
      </w:r>
      <w:bookmarkEnd w:id="408"/>
    </w:p>
    <w:tbl>
      <w:tblPr>
        <w:tblStyle w:val="Table"/>
        <w:tblW w:w="0" w:type="auto"/>
        <w:tblLook w:val="0020" w:firstRow="1" w:lastRow="0" w:firstColumn="0" w:lastColumn="0" w:noHBand="0" w:noVBand="0"/>
      </w:tblPr>
      <w:tblGrid>
        <w:gridCol w:w="686"/>
        <w:gridCol w:w="6995"/>
      </w:tblGrid>
      <w:tr w:rsidR="006F2E49" w:rsidRPr="00F5503E" w14:paraId="24FE9E81"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0EF4ADC" w14:textId="77777777" w:rsidR="006F2E49" w:rsidRPr="00F5503E" w:rsidRDefault="00BB1DF7">
            <w:pPr>
              <w:pStyle w:val="Compact"/>
              <w:rPr>
                <w:sz w:val="18"/>
                <w:szCs w:val="18"/>
              </w:rPr>
            </w:pPr>
            <w:r w:rsidRPr="00F5503E">
              <w:rPr>
                <w:sz w:val="18"/>
                <w:szCs w:val="18"/>
              </w:rPr>
              <w:t>Code</w:t>
            </w:r>
          </w:p>
        </w:tc>
        <w:tc>
          <w:tcPr>
            <w:cnfStyle w:val="000001000000" w:firstRow="0" w:lastRow="0" w:firstColumn="0" w:lastColumn="0" w:oddVBand="0" w:evenVBand="1" w:oddHBand="0" w:evenHBand="0" w:firstRowFirstColumn="0" w:firstRowLastColumn="0" w:lastRowFirstColumn="0" w:lastRowLastColumn="0"/>
            <w:tcW w:w="0" w:type="auto"/>
          </w:tcPr>
          <w:p w14:paraId="3717BEC7" w14:textId="77777777" w:rsidR="006F2E49" w:rsidRPr="00F5503E" w:rsidRDefault="00BB1DF7">
            <w:pPr>
              <w:pStyle w:val="Compact"/>
              <w:rPr>
                <w:sz w:val="18"/>
                <w:szCs w:val="18"/>
              </w:rPr>
            </w:pPr>
            <w:r w:rsidRPr="00F5503E">
              <w:rPr>
                <w:sz w:val="18"/>
                <w:szCs w:val="18"/>
              </w:rPr>
              <w:t>Libellé</w:t>
            </w:r>
          </w:p>
        </w:tc>
      </w:tr>
      <w:tr w:rsidR="006F2E49" w:rsidRPr="009D678C" w14:paraId="143D312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71375E8" w14:textId="77777777" w:rsidR="006F2E49" w:rsidRPr="00F5503E" w:rsidRDefault="00BB1DF7">
            <w:pPr>
              <w:pStyle w:val="Compact"/>
              <w:rPr>
                <w:sz w:val="18"/>
                <w:szCs w:val="18"/>
              </w:rPr>
            </w:pPr>
            <w:r w:rsidRPr="00F5503E">
              <w:rPr>
                <w:sz w:val="18"/>
                <w:szCs w:val="18"/>
              </w:rPr>
              <w:t>0600</w:t>
            </w:r>
          </w:p>
        </w:tc>
        <w:tc>
          <w:tcPr>
            <w:cnfStyle w:val="000001000000" w:firstRow="0" w:lastRow="0" w:firstColumn="0" w:lastColumn="0" w:oddVBand="0" w:evenVBand="1" w:oddHBand="0" w:evenHBand="0" w:firstRowFirstColumn="0" w:firstRowLastColumn="0" w:lastRowFirstColumn="0" w:lastRowLastColumn="0"/>
            <w:tcW w:w="0" w:type="auto"/>
          </w:tcPr>
          <w:p w14:paraId="209F2438" w14:textId="77777777" w:rsidR="006F2E49" w:rsidRPr="00F5503E" w:rsidRDefault="00BB1DF7">
            <w:pPr>
              <w:pStyle w:val="Compact"/>
              <w:rPr>
                <w:sz w:val="18"/>
                <w:szCs w:val="18"/>
              </w:rPr>
            </w:pPr>
            <w:r w:rsidRPr="00F5503E">
              <w:rPr>
                <w:sz w:val="18"/>
                <w:szCs w:val="18"/>
              </w:rPr>
              <w:t>Ouvrage ou équipement d’intérêt général</w:t>
            </w:r>
          </w:p>
        </w:tc>
      </w:tr>
      <w:tr w:rsidR="006F2E49" w:rsidRPr="009D678C" w14:paraId="65DB6519"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A92FFC8" w14:textId="77777777" w:rsidR="006F2E49" w:rsidRPr="00F5503E" w:rsidRDefault="00BB1DF7">
            <w:pPr>
              <w:pStyle w:val="Compact"/>
              <w:rPr>
                <w:sz w:val="18"/>
                <w:szCs w:val="18"/>
              </w:rPr>
            </w:pPr>
            <w:r w:rsidRPr="00F5503E">
              <w:rPr>
                <w:sz w:val="18"/>
                <w:szCs w:val="18"/>
              </w:rPr>
              <w:t>0601</w:t>
            </w:r>
          </w:p>
        </w:tc>
        <w:tc>
          <w:tcPr>
            <w:cnfStyle w:val="000001000000" w:firstRow="0" w:lastRow="0" w:firstColumn="0" w:lastColumn="0" w:oddVBand="0" w:evenVBand="1" w:oddHBand="0" w:evenHBand="0" w:firstRowFirstColumn="0" w:firstRowLastColumn="0" w:lastRowFirstColumn="0" w:lastRowLastColumn="0"/>
            <w:tcW w:w="0" w:type="auto"/>
          </w:tcPr>
          <w:p w14:paraId="446B5CFE" w14:textId="77777777" w:rsidR="006F2E49" w:rsidRPr="00F5503E" w:rsidRDefault="00BB1DF7">
            <w:pPr>
              <w:pStyle w:val="Compact"/>
              <w:rPr>
                <w:sz w:val="18"/>
                <w:szCs w:val="18"/>
              </w:rPr>
            </w:pPr>
            <w:r w:rsidRPr="00F5503E">
              <w:rPr>
                <w:sz w:val="18"/>
                <w:szCs w:val="18"/>
              </w:rPr>
              <w:t>Ouvrage ou équipement d’intérêt général - zone, station de captage</w:t>
            </w:r>
          </w:p>
        </w:tc>
      </w:tr>
      <w:tr w:rsidR="006F2E49" w:rsidRPr="009D678C" w14:paraId="18423AB9"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CC24E58" w14:textId="77777777" w:rsidR="006F2E49" w:rsidRPr="00F5503E" w:rsidRDefault="00BB1DF7">
            <w:pPr>
              <w:pStyle w:val="Compact"/>
              <w:rPr>
                <w:sz w:val="18"/>
                <w:szCs w:val="18"/>
              </w:rPr>
            </w:pPr>
            <w:r w:rsidRPr="00F5503E">
              <w:rPr>
                <w:sz w:val="18"/>
                <w:szCs w:val="18"/>
              </w:rPr>
              <w:t>0602</w:t>
            </w:r>
          </w:p>
        </w:tc>
        <w:tc>
          <w:tcPr>
            <w:cnfStyle w:val="000001000000" w:firstRow="0" w:lastRow="0" w:firstColumn="0" w:lastColumn="0" w:oddVBand="0" w:evenVBand="1" w:oddHBand="0" w:evenHBand="0" w:firstRowFirstColumn="0" w:firstRowLastColumn="0" w:lastRowFirstColumn="0" w:lastRowLastColumn="0"/>
            <w:tcW w:w="0" w:type="auto"/>
          </w:tcPr>
          <w:p w14:paraId="35444CC7" w14:textId="77777777" w:rsidR="006F2E49" w:rsidRPr="00F5503E" w:rsidRDefault="00BB1DF7">
            <w:pPr>
              <w:pStyle w:val="Compact"/>
              <w:rPr>
                <w:sz w:val="18"/>
                <w:szCs w:val="18"/>
              </w:rPr>
            </w:pPr>
            <w:r w:rsidRPr="00F5503E">
              <w:rPr>
                <w:sz w:val="18"/>
                <w:szCs w:val="18"/>
              </w:rPr>
              <w:t>Ouvrage ou équipement d’intérêt général - station de pompage</w:t>
            </w:r>
          </w:p>
        </w:tc>
      </w:tr>
      <w:tr w:rsidR="006F2E49" w:rsidRPr="009D678C" w14:paraId="557D1FF8"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FD3892C" w14:textId="77777777" w:rsidR="006F2E49" w:rsidRPr="00F5503E" w:rsidRDefault="00BB1DF7">
            <w:pPr>
              <w:pStyle w:val="Compact"/>
              <w:rPr>
                <w:sz w:val="18"/>
                <w:szCs w:val="18"/>
              </w:rPr>
            </w:pPr>
            <w:r w:rsidRPr="00F5503E">
              <w:rPr>
                <w:sz w:val="18"/>
                <w:szCs w:val="18"/>
              </w:rPr>
              <w:t>0603</w:t>
            </w:r>
          </w:p>
        </w:tc>
        <w:tc>
          <w:tcPr>
            <w:cnfStyle w:val="000001000000" w:firstRow="0" w:lastRow="0" w:firstColumn="0" w:lastColumn="0" w:oddVBand="0" w:evenVBand="1" w:oddHBand="0" w:evenHBand="0" w:firstRowFirstColumn="0" w:firstRowLastColumn="0" w:lastRowFirstColumn="0" w:lastRowLastColumn="0"/>
            <w:tcW w:w="0" w:type="auto"/>
          </w:tcPr>
          <w:p w14:paraId="31423F24" w14:textId="77777777" w:rsidR="006F2E49" w:rsidRPr="00F5503E" w:rsidRDefault="00BB1DF7">
            <w:pPr>
              <w:pStyle w:val="Compact"/>
              <w:rPr>
                <w:sz w:val="18"/>
                <w:szCs w:val="18"/>
              </w:rPr>
            </w:pPr>
            <w:r w:rsidRPr="00F5503E">
              <w:rPr>
                <w:sz w:val="18"/>
                <w:szCs w:val="18"/>
              </w:rPr>
              <w:t>Ouvrage ou équipement d’intérêt général - réservoir, château d’eau</w:t>
            </w:r>
          </w:p>
        </w:tc>
      </w:tr>
      <w:tr w:rsidR="006F2E49" w:rsidRPr="009D678C" w14:paraId="670F57E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C404968" w14:textId="77777777" w:rsidR="006F2E49" w:rsidRPr="00F5503E" w:rsidRDefault="00BB1DF7">
            <w:pPr>
              <w:pStyle w:val="Compact"/>
              <w:rPr>
                <w:sz w:val="18"/>
                <w:szCs w:val="18"/>
              </w:rPr>
            </w:pPr>
            <w:r w:rsidRPr="00F5503E">
              <w:rPr>
                <w:sz w:val="18"/>
                <w:szCs w:val="18"/>
              </w:rPr>
              <w:t>0604</w:t>
            </w:r>
          </w:p>
        </w:tc>
        <w:tc>
          <w:tcPr>
            <w:cnfStyle w:val="000001000000" w:firstRow="0" w:lastRow="0" w:firstColumn="0" w:lastColumn="0" w:oddVBand="0" w:evenVBand="1" w:oddHBand="0" w:evenHBand="0" w:firstRowFirstColumn="0" w:firstRowLastColumn="0" w:lastRowFirstColumn="0" w:lastRowLastColumn="0"/>
            <w:tcW w:w="0" w:type="auto"/>
          </w:tcPr>
          <w:p w14:paraId="094CEC3B" w14:textId="77777777" w:rsidR="006F2E49" w:rsidRPr="00F5503E" w:rsidRDefault="00BB1DF7">
            <w:pPr>
              <w:pStyle w:val="Compact"/>
              <w:rPr>
                <w:sz w:val="18"/>
                <w:szCs w:val="18"/>
              </w:rPr>
            </w:pPr>
            <w:r w:rsidRPr="00F5503E">
              <w:rPr>
                <w:sz w:val="18"/>
                <w:szCs w:val="18"/>
              </w:rPr>
              <w:t>Ouvrage ou équipement d’intérêt général - canalisation eau</w:t>
            </w:r>
          </w:p>
        </w:tc>
      </w:tr>
      <w:tr w:rsidR="006F2E49" w:rsidRPr="009D678C" w14:paraId="1395C42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2ACACF5" w14:textId="77777777" w:rsidR="006F2E49" w:rsidRPr="00F5503E" w:rsidRDefault="00BB1DF7">
            <w:pPr>
              <w:pStyle w:val="Compact"/>
              <w:rPr>
                <w:sz w:val="18"/>
                <w:szCs w:val="18"/>
              </w:rPr>
            </w:pPr>
            <w:r w:rsidRPr="00F5503E">
              <w:rPr>
                <w:sz w:val="18"/>
                <w:szCs w:val="18"/>
              </w:rPr>
              <w:t>0605</w:t>
            </w:r>
          </w:p>
        </w:tc>
        <w:tc>
          <w:tcPr>
            <w:cnfStyle w:val="000001000000" w:firstRow="0" w:lastRow="0" w:firstColumn="0" w:lastColumn="0" w:oddVBand="0" w:evenVBand="1" w:oddHBand="0" w:evenHBand="0" w:firstRowFirstColumn="0" w:firstRowLastColumn="0" w:lastRowFirstColumn="0" w:lastRowLastColumn="0"/>
            <w:tcW w:w="0" w:type="auto"/>
          </w:tcPr>
          <w:p w14:paraId="457423FF" w14:textId="77777777" w:rsidR="006F2E49" w:rsidRPr="00F5503E" w:rsidRDefault="00BB1DF7">
            <w:pPr>
              <w:pStyle w:val="Compact"/>
              <w:rPr>
                <w:sz w:val="18"/>
                <w:szCs w:val="18"/>
              </w:rPr>
            </w:pPr>
            <w:r w:rsidRPr="00F5503E">
              <w:rPr>
                <w:sz w:val="18"/>
                <w:szCs w:val="18"/>
              </w:rPr>
              <w:t>Ouvrage ou équipement d’intérêt général - poste de relèvement</w:t>
            </w:r>
          </w:p>
        </w:tc>
      </w:tr>
      <w:tr w:rsidR="006F2E49" w:rsidRPr="009D678C" w14:paraId="4C61A82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393EAAE" w14:textId="77777777" w:rsidR="006F2E49" w:rsidRPr="00F5503E" w:rsidRDefault="00BB1DF7">
            <w:pPr>
              <w:pStyle w:val="Compact"/>
              <w:rPr>
                <w:sz w:val="18"/>
                <w:szCs w:val="18"/>
              </w:rPr>
            </w:pPr>
            <w:r w:rsidRPr="00F5503E">
              <w:rPr>
                <w:sz w:val="18"/>
                <w:szCs w:val="18"/>
              </w:rPr>
              <w:t>0606</w:t>
            </w:r>
          </w:p>
        </w:tc>
        <w:tc>
          <w:tcPr>
            <w:cnfStyle w:val="000001000000" w:firstRow="0" w:lastRow="0" w:firstColumn="0" w:lastColumn="0" w:oddVBand="0" w:evenVBand="1" w:oddHBand="0" w:evenHBand="0" w:firstRowFirstColumn="0" w:firstRowLastColumn="0" w:lastRowFirstColumn="0" w:lastRowLastColumn="0"/>
            <w:tcW w:w="0" w:type="auto"/>
          </w:tcPr>
          <w:p w14:paraId="0C9F0A7A" w14:textId="77777777" w:rsidR="006F2E49" w:rsidRPr="00F5503E" w:rsidRDefault="00BB1DF7">
            <w:pPr>
              <w:pStyle w:val="Compact"/>
              <w:rPr>
                <w:sz w:val="18"/>
                <w:szCs w:val="18"/>
              </w:rPr>
            </w:pPr>
            <w:r w:rsidRPr="00F5503E">
              <w:rPr>
                <w:sz w:val="18"/>
                <w:szCs w:val="18"/>
              </w:rPr>
              <w:t>Ouvrage ou équipement d’intérêt général - station de traitement, de lagunage</w:t>
            </w:r>
          </w:p>
        </w:tc>
      </w:tr>
      <w:tr w:rsidR="006F2E49" w:rsidRPr="009D678C" w14:paraId="7DA3EC90"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97C1AEF" w14:textId="77777777" w:rsidR="006F2E49" w:rsidRPr="00F5503E" w:rsidRDefault="00BB1DF7">
            <w:pPr>
              <w:pStyle w:val="Compact"/>
              <w:rPr>
                <w:sz w:val="18"/>
                <w:szCs w:val="18"/>
              </w:rPr>
            </w:pPr>
            <w:r w:rsidRPr="00F5503E">
              <w:rPr>
                <w:sz w:val="18"/>
                <w:szCs w:val="18"/>
              </w:rPr>
              <w:t>0607</w:t>
            </w:r>
          </w:p>
        </w:tc>
        <w:tc>
          <w:tcPr>
            <w:cnfStyle w:val="000001000000" w:firstRow="0" w:lastRow="0" w:firstColumn="0" w:lastColumn="0" w:oddVBand="0" w:evenVBand="1" w:oddHBand="0" w:evenHBand="0" w:firstRowFirstColumn="0" w:firstRowLastColumn="0" w:lastRowFirstColumn="0" w:lastRowLastColumn="0"/>
            <w:tcW w:w="0" w:type="auto"/>
          </w:tcPr>
          <w:p w14:paraId="092222F6" w14:textId="77777777" w:rsidR="006F2E49" w:rsidRPr="00F5503E" w:rsidRDefault="00BB1DF7">
            <w:pPr>
              <w:pStyle w:val="Compact"/>
              <w:rPr>
                <w:sz w:val="18"/>
                <w:szCs w:val="18"/>
              </w:rPr>
            </w:pPr>
            <w:r w:rsidRPr="00F5503E">
              <w:rPr>
                <w:sz w:val="18"/>
                <w:szCs w:val="18"/>
              </w:rPr>
              <w:t>Ouvrage ou équipement d’intérêt général - barrage, vanne, écluse</w:t>
            </w:r>
          </w:p>
        </w:tc>
      </w:tr>
      <w:tr w:rsidR="006F2E49" w:rsidRPr="009D678C" w14:paraId="55BFA65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4B74F2B" w14:textId="77777777" w:rsidR="006F2E49" w:rsidRPr="00F5503E" w:rsidRDefault="00BB1DF7">
            <w:pPr>
              <w:pStyle w:val="Compact"/>
              <w:rPr>
                <w:sz w:val="18"/>
                <w:szCs w:val="18"/>
              </w:rPr>
            </w:pPr>
            <w:r w:rsidRPr="00F5503E">
              <w:rPr>
                <w:sz w:val="18"/>
                <w:szCs w:val="18"/>
              </w:rPr>
              <w:t>0608</w:t>
            </w:r>
          </w:p>
        </w:tc>
        <w:tc>
          <w:tcPr>
            <w:cnfStyle w:val="000001000000" w:firstRow="0" w:lastRow="0" w:firstColumn="0" w:lastColumn="0" w:oddVBand="0" w:evenVBand="1" w:oddHBand="0" w:evenHBand="0" w:firstRowFirstColumn="0" w:firstRowLastColumn="0" w:lastRowFirstColumn="0" w:lastRowLastColumn="0"/>
            <w:tcW w:w="0" w:type="auto"/>
          </w:tcPr>
          <w:p w14:paraId="5764EC07" w14:textId="77777777" w:rsidR="006F2E49" w:rsidRPr="00F5503E" w:rsidRDefault="00BB1DF7">
            <w:pPr>
              <w:pStyle w:val="Compact"/>
              <w:rPr>
                <w:sz w:val="18"/>
                <w:szCs w:val="18"/>
              </w:rPr>
            </w:pPr>
            <w:r w:rsidRPr="00F5503E">
              <w:rPr>
                <w:sz w:val="18"/>
                <w:szCs w:val="18"/>
              </w:rPr>
              <w:t>Ouvrage ou équipement d’intérêt général - poste de transformation EDF</w:t>
            </w:r>
          </w:p>
        </w:tc>
      </w:tr>
      <w:tr w:rsidR="006F2E49" w:rsidRPr="009D678C" w14:paraId="575A9242"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45DB46C" w14:textId="77777777" w:rsidR="006F2E49" w:rsidRPr="00F5503E" w:rsidRDefault="00BB1DF7">
            <w:pPr>
              <w:pStyle w:val="Compact"/>
              <w:rPr>
                <w:sz w:val="18"/>
                <w:szCs w:val="18"/>
              </w:rPr>
            </w:pPr>
            <w:r w:rsidRPr="00F5503E">
              <w:rPr>
                <w:sz w:val="18"/>
                <w:szCs w:val="18"/>
              </w:rPr>
              <w:t>0609</w:t>
            </w:r>
          </w:p>
        </w:tc>
        <w:tc>
          <w:tcPr>
            <w:cnfStyle w:val="000001000000" w:firstRow="0" w:lastRow="0" w:firstColumn="0" w:lastColumn="0" w:oddVBand="0" w:evenVBand="1" w:oddHBand="0" w:evenHBand="0" w:firstRowFirstColumn="0" w:firstRowLastColumn="0" w:lastRowFirstColumn="0" w:lastRowLastColumn="0"/>
            <w:tcW w:w="0" w:type="auto"/>
          </w:tcPr>
          <w:p w14:paraId="09DF5207" w14:textId="77777777" w:rsidR="006F2E49" w:rsidRPr="00F5503E" w:rsidRDefault="00BB1DF7">
            <w:pPr>
              <w:pStyle w:val="Compact"/>
              <w:rPr>
                <w:sz w:val="18"/>
                <w:szCs w:val="18"/>
              </w:rPr>
            </w:pPr>
            <w:r w:rsidRPr="00F5503E">
              <w:rPr>
                <w:sz w:val="18"/>
                <w:szCs w:val="18"/>
              </w:rPr>
              <w:t>Ouvrage ou équipement d’intérêt général - canalisation matière dangereuse</w:t>
            </w:r>
          </w:p>
        </w:tc>
      </w:tr>
      <w:tr w:rsidR="006F2E49" w:rsidRPr="009D678C" w14:paraId="2FAF4C0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8A9E543" w14:textId="77777777" w:rsidR="006F2E49" w:rsidRPr="00F5503E" w:rsidRDefault="00BB1DF7">
            <w:pPr>
              <w:pStyle w:val="Compact"/>
              <w:rPr>
                <w:sz w:val="18"/>
                <w:szCs w:val="18"/>
              </w:rPr>
            </w:pPr>
            <w:r w:rsidRPr="00F5503E">
              <w:rPr>
                <w:sz w:val="18"/>
                <w:szCs w:val="18"/>
              </w:rPr>
              <w:t>0610</w:t>
            </w:r>
          </w:p>
        </w:tc>
        <w:tc>
          <w:tcPr>
            <w:cnfStyle w:val="000001000000" w:firstRow="0" w:lastRow="0" w:firstColumn="0" w:lastColumn="0" w:oddVBand="0" w:evenVBand="1" w:oddHBand="0" w:evenHBand="0" w:firstRowFirstColumn="0" w:firstRowLastColumn="0" w:lastRowFirstColumn="0" w:lastRowLastColumn="0"/>
            <w:tcW w:w="0" w:type="auto"/>
          </w:tcPr>
          <w:p w14:paraId="38CD1BC6" w14:textId="77777777" w:rsidR="006F2E49" w:rsidRPr="00F5503E" w:rsidRDefault="00BB1DF7">
            <w:pPr>
              <w:pStyle w:val="Compact"/>
              <w:rPr>
                <w:sz w:val="18"/>
                <w:szCs w:val="18"/>
              </w:rPr>
            </w:pPr>
            <w:r w:rsidRPr="00F5503E">
              <w:rPr>
                <w:sz w:val="18"/>
                <w:szCs w:val="18"/>
              </w:rPr>
              <w:t>Ouvrage ou équipement d’intérêt général - téléphonique, relai, antenne</w:t>
            </w:r>
          </w:p>
        </w:tc>
      </w:tr>
      <w:tr w:rsidR="006F2E49" w:rsidRPr="009D678C" w14:paraId="575223B9"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3038A5E" w14:textId="77777777" w:rsidR="006F2E49" w:rsidRPr="00F5503E" w:rsidRDefault="00BB1DF7">
            <w:pPr>
              <w:pStyle w:val="Compact"/>
              <w:rPr>
                <w:sz w:val="18"/>
                <w:szCs w:val="18"/>
              </w:rPr>
            </w:pPr>
            <w:r w:rsidRPr="00F5503E">
              <w:rPr>
                <w:sz w:val="18"/>
                <w:szCs w:val="18"/>
              </w:rPr>
              <w:t>0611</w:t>
            </w:r>
          </w:p>
        </w:tc>
        <w:tc>
          <w:tcPr>
            <w:cnfStyle w:val="000001000000" w:firstRow="0" w:lastRow="0" w:firstColumn="0" w:lastColumn="0" w:oddVBand="0" w:evenVBand="1" w:oddHBand="0" w:evenHBand="0" w:firstRowFirstColumn="0" w:firstRowLastColumn="0" w:lastRowFirstColumn="0" w:lastRowLastColumn="0"/>
            <w:tcW w:w="0" w:type="auto"/>
          </w:tcPr>
          <w:p w14:paraId="69E02757" w14:textId="77777777" w:rsidR="006F2E49" w:rsidRPr="00F5503E" w:rsidRDefault="00BB1DF7">
            <w:pPr>
              <w:pStyle w:val="Compact"/>
              <w:rPr>
                <w:sz w:val="18"/>
                <w:szCs w:val="18"/>
              </w:rPr>
            </w:pPr>
            <w:r w:rsidRPr="00F5503E">
              <w:rPr>
                <w:sz w:val="18"/>
                <w:szCs w:val="18"/>
              </w:rPr>
              <w:t>Ouvrage ou équipement d’intérêt général - caserne de pompier</w:t>
            </w:r>
          </w:p>
        </w:tc>
      </w:tr>
      <w:tr w:rsidR="006F2E49" w:rsidRPr="009D678C" w14:paraId="0EAF8D6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531585C" w14:textId="77777777" w:rsidR="006F2E49" w:rsidRPr="00F5503E" w:rsidRDefault="00BB1DF7">
            <w:pPr>
              <w:pStyle w:val="Compact"/>
              <w:rPr>
                <w:sz w:val="18"/>
                <w:szCs w:val="18"/>
              </w:rPr>
            </w:pPr>
            <w:r w:rsidRPr="00F5503E">
              <w:rPr>
                <w:sz w:val="18"/>
                <w:szCs w:val="18"/>
              </w:rPr>
              <w:t>0612</w:t>
            </w:r>
          </w:p>
        </w:tc>
        <w:tc>
          <w:tcPr>
            <w:cnfStyle w:val="000001000000" w:firstRow="0" w:lastRow="0" w:firstColumn="0" w:lastColumn="0" w:oddVBand="0" w:evenVBand="1" w:oddHBand="0" w:evenHBand="0" w:firstRowFirstColumn="0" w:firstRowLastColumn="0" w:lastRowFirstColumn="0" w:lastRowLastColumn="0"/>
            <w:tcW w:w="0" w:type="auto"/>
          </w:tcPr>
          <w:p w14:paraId="51178754" w14:textId="77777777" w:rsidR="006F2E49" w:rsidRPr="00F5503E" w:rsidRDefault="00BB1DF7">
            <w:pPr>
              <w:pStyle w:val="Compact"/>
              <w:rPr>
                <w:sz w:val="18"/>
                <w:szCs w:val="18"/>
              </w:rPr>
            </w:pPr>
            <w:r w:rsidRPr="00F5503E">
              <w:rPr>
                <w:sz w:val="18"/>
                <w:szCs w:val="18"/>
              </w:rPr>
              <w:t>Ouvrage ou équipement d’intérêt général - poste de détente gaz</w:t>
            </w:r>
          </w:p>
        </w:tc>
      </w:tr>
      <w:tr w:rsidR="006F2E49" w:rsidRPr="009D678C" w14:paraId="42D23D65"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FD0E48F" w14:textId="77777777" w:rsidR="006F2E49" w:rsidRPr="00F5503E" w:rsidRDefault="00BB1DF7">
            <w:pPr>
              <w:pStyle w:val="Compact"/>
              <w:rPr>
                <w:sz w:val="18"/>
                <w:szCs w:val="18"/>
              </w:rPr>
            </w:pPr>
            <w:r w:rsidRPr="00F5503E">
              <w:rPr>
                <w:sz w:val="18"/>
                <w:szCs w:val="18"/>
              </w:rPr>
              <w:t>0613</w:t>
            </w:r>
          </w:p>
        </w:tc>
        <w:tc>
          <w:tcPr>
            <w:cnfStyle w:val="000001000000" w:firstRow="0" w:lastRow="0" w:firstColumn="0" w:lastColumn="0" w:oddVBand="0" w:evenVBand="1" w:oddHBand="0" w:evenHBand="0" w:firstRowFirstColumn="0" w:firstRowLastColumn="0" w:lastRowFirstColumn="0" w:lastRowLastColumn="0"/>
            <w:tcW w:w="0" w:type="auto"/>
          </w:tcPr>
          <w:p w14:paraId="0BDD45FA" w14:textId="77777777" w:rsidR="006F2E49" w:rsidRPr="00F5503E" w:rsidRDefault="00BB1DF7">
            <w:pPr>
              <w:pStyle w:val="Compact"/>
              <w:rPr>
                <w:sz w:val="18"/>
                <w:szCs w:val="18"/>
              </w:rPr>
            </w:pPr>
            <w:r w:rsidRPr="00F5503E">
              <w:rPr>
                <w:sz w:val="18"/>
                <w:szCs w:val="18"/>
              </w:rPr>
              <w:t>Ouvrage ou équipement d’intérêt général - station hydrocarbure</w:t>
            </w:r>
          </w:p>
        </w:tc>
      </w:tr>
      <w:tr w:rsidR="006F2E49" w:rsidRPr="009D678C" w14:paraId="2E9889C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68A20AA" w14:textId="77777777" w:rsidR="006F2E49" w:rsidRPr="00F5503E" w:rsidRDefault="00BB1DF7">
            <w:pPr>
              <w:pStyle w:val="Compact"/>
              <w:rPr>
                <w:sz w:val="18"/>
                <w:szCs w:val="18"/>
              </w:rPr>
            </w:pPr>
            <w:r w:rsidRPr="00F5503E">
              <w:rPr>
                <w:sz w:val="18"/>
                <w:szCs w:val="18"/>
              </w:rPr>
              <w:t>0614</w:t>
            </w:r>
          </w:p>
        </w:tc>
        <w:tc>
          <w:tcPr>
            <w:cnfStyle w:val="000001000000" w:firstRow="0" w:lastRow="0" w:firstColumn="0" w:lastColumn="0" w:oddVBand="0" w:evenVBand="1" w:oddHBand="0" w:evenHBand="0" w:firstRowFirstColumn="0" w:firstRowLastColumn="0" w:lastRowFirstColumn="0" w:lastRowLastColumn="0"/>
            <w:tcW w:w="0" w:type="auto"/>
          </w:tcPr>
          <w:p w14:paraId="4C13CC7C" w14:textId="77777777" w:rsidR="006F2E49" w:rsidRPr="00F5503E" w:rsidRDefault="00BB1DF7">
            <w:pPr>
              <w:pStyle w:val="Compact"/>
              <w:rPr>
                <w:sz w:val="18"/>
                <w:szCs w:val="18"/>
              </w:rPr>
            </w:pPr>
            <w:r w:rsidRPr="00F5503E">
              <w:rPr>
                <w:sz w:val="18"/>
                <w:szCs w:val="18"/>
              </w:rPr>
              <w:t>Ouvrage ou équipement d’intérêt général - décharge, usine d’incinération</w:t>
            </w:r>
          </w:p>
        </w:tc>
      </w:tr>
    </w:tbl>
    <w:p w14:paraId="2CE9DA14" w14:textId="77777777" w:rsidR="006F2E49" w:rsidRDefault="00BB1DF7">
      <w:pPr>
        <w:pStyle w:val="Titre3"/>
      </w:pPr>
      <w:bookmarkStart w:id="410" w:name="_Toc214040835"/>
      <w:bookmarkStart w:id="411" w:name="Xe887ec774d4bb4d6ca5e770fe63e39be6148429"/>
      <w:bookmarkEnd w:id="409"/>
      <w:r>
        <w:t>Enjeu environnemental ou patrimonial (07) et sous-catégories</w:t>
      </w:r>
      <w:bookmarkEnd w:id="410"/>
    </w:p>
    <w:tbl>
      <w:tblPr>
        <w:tblStyle w:val="Table"/>
        <w:tblW w:w="0" w:type="auto"/>
        <w:tblLook w:val="0020" w:firstRow="1" w:lastRow="0" w:firstColumn="0" w:lastColumn="0" w:noHBand="0" w:noVBand="0"/>
      </w:tblPr>
      <w:tblGrid>
        <w:gridCol w:w="686"/>
        <w:gridCol w:w="6242"/>
      </w:tblGrid>
      <w:tr w:rsidR="006F2E49" w:rsidRPr="00F5503E" w14:paraId="3D32687D"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25FFBBF" w14:textId="77777777" w:rsidR="006F2E49" w:rsidRPr="00F5503E" w:rsidRDefault="00BB1DF7">
            <w:pPr>
              <w:pStyle w:val="Compact"/>
              <w:rPr>
                <w:sz w:val="18"/>
                <w:szCs w:val="18"/>
              </w:rPr>
            </w:pPr>
            <w:r w:rsidRPr="00F5503E">
              <w:rPr>
                <w:sz w:val="18"/>
                <w:szCs w:val="18"/>
              </w:rPr>
              <w:t>Code</w:t>
            </w:r>
          </w:p>
        </w:tc>
        <w:tc>
          <w:tcPr>
            <w:cnfStyle w:val="000001000000" w:firstRow="0" w:lastRow="0" w:firstColumn="0" w:lastColumn="0" w:oddVBand="0" w:evenVBand="1" w:oddHBand="0" w:evenHBand="0" w:firstRowFirstColumn="0" w:firstRowLastColumn="0" w:lastRowFirstColumn="0" w:lastRowLastColumn="0"/>
            <w:tcW w:w="0" w:type="auto"/>
          </w:tcPr>
          <w:p w14:paraId="574996FE" w14:textId="77777777" w:rsidR="006F2E49" w:rsidRPr="00F5503E" w:rsidRDefault="00BB1DF7">
            <w:pPr>
              <w:pStyle w:val="Compact"/>
              <w:rPr>
                <w:sz w:val="18"/>
                <w:szCs w:val="18"/>
              </w:rPr>
            </w:pPr>
            <w:r w:rsidRPr="00F5503E">
              <w:rPr>
                <w:sz w:val="18"/>
                <w:szCs w:val="18"/>
              </w:rPr>
              <w:t>Libellé</w:t>
            </w:r>
          </w:p>
        </w:tc>
      </w:tr>
      <w:tr w:rsidR="006F2E49" w:rsidRPr="00F5503E" w14:paraId="25E47D2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1DF518F" w14:textId="77777777" w:rsidR="006F2E49" w:rsidRPr="00F5503E" w:rsidRDefault="00BB1DF7">
            <w:pPr>
              <w:pStyle w:val="Compact"/>
              <w:rPr>
                <w:sz w:val="18"/>
                <w:szCs w:val="18"/>
              </w:rPr>
            </w:pPr>
            <w:r w:rsidRPr="00F5503E">
              <w:rPr>
                <w:sz w:val="18"/>
                <w:szCs w:val="18"/>
              </w:rPr>
              <w:t>0700</w:t>
            </w:r>
          </w:p>
        </w:tc>
        <w:tc>
          <w:tcPr>
            <w:cnfStyle w:val="000001000000" w:firstRow="0" w:lastRow="0" w:firstColumn="0" w:lastColumn="0" w:oddVBand="0" w:evenVBand="1" w:oddHBand="0" w:evenHBand="0" w:firstRowFirstColumn="0" w:firstRowLastColumn="0" w:lastRowFirstColumn="0" w:lastRowLastColumn="0"/>
            <w:tcW w:w="0" w:type="auto"/>
          </w:tcPr>
          <w:p w14:paraId="7F48C618" w14:textId="77777777" w:rsidR="006F2E49" w:rsidRPr="00F5503E" w:rsidRDefault="00BB1DF7">
            <w:pPr>
              <w:pStyle w:val="Compact"/>
              <w:rPr>
                <w:sz w:val="18"/>
                <w:szCs w:val="18"/>
              </w:rPr>
            </w:pPr>
            <w:r w:rsidRPr="00F5503E">
              <w:rPr>
                <w:sz w:val="18"/>
                <w:szCs w:val="18"/>
              </w:rPr>
              <w:t>Enjeu environnemental ou patrimonial</w:t>
            </w:r>
          </w:p>
        </w:tc>
      </w:tr>
      <w:tr w:rsidR="006F2E49" w:rsidRPr="00F5503E" w14:paraId="2315EDBE"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9A32E4B" w14:textId="77777777" w:rsidR="006F2E49" w:rsidRPr="00F5503E" w:rsidRDefault="00BB1DF7">
            <w:pPr>
              <w:pStyle w:val="Compact"/>
              <w:rPr>
                <w:sz w:val="18"/>
                <w:szCs w:val="18"/>
              </w:rPr>
            </w:pPr>
            <w:r w:rsidRPr="00F5503E">
              <w:rPr>
                <w:sz w:val="18"/>
                <w:szCs w:val="18"/>
              </w:rPr>
              <w:t>0701</w:t>
            </w:r>
          </w:p>
        </w:tc>
        <w:tc>
          <w:tcPr>
            <w:cnfStyle w:val="000001000000" w:firstRow="0" w:lastRow="0" w:firstColumn="0" w:lastColumn="0" w:oddVBand="0" w:evenVBand="1" w:oddHBand="0" w:evenHBand="0" w:firstRowFirstColumn="0" w:firstRowLastColumn="0" w:lastRowFirstColumn="0" w:lastRowLastColumn="0"/>
            <w:tcW w:w="0" w:type="auto"/>
          </w:tcPr>
          <w:p w14:paraId="1433D242" w14:textId="77777777" w:rsidR="006F2E49" w:rsidRPr="00F5503E" w:rsidRDefault="00BB1DF7">
            <w:pPr>
              <w:pStyle w:val="Compact"/>
              <w:rPr>
                <w:sz w:val="18"/>
                <w:szCs w:val="18"/>
              </w:rPr>
            </w:pPr>
            <w:r w:rsidRPr="00F5503E">
              <w:rPr>
                <w:sz w:val="18"/>
                <w:szCs w:val="18"/>
              </w:rPr>
              <w:t>Zone naturelle protégée</w:t>
            </w:r>
          </w:p>
        </w:tc>
      </w:tr>
      <w:tr w:rsidR="006F2E49" w:rsidRPr="009D678C" w14:paraId="7D3CA41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B4E5B9B" w14:textId="77777777" w:rsidR="006F2E49" w:rsidRPr="00F5503E" w:rsidRDefault="00BB1DF7">
            <w:pPr>
              <w:pStyle w:val="Compact"/>
              <w:rPr>
                <w:sz w:val="18"/>
                <w:szCs w:val="18"/>
              </w:rPr>
            </w:pPr>
            <w:r w:rsidRPr="00F5503E">
              <w:rPr>
                <w:sz w:val="18"/>
                <w:szCs w:val="18"/>
              </w:rPr>
              <w:t>0702</w:t>
            </w:r>
          </w:p>
        </w:tc>
        <w:tc>
          <w:tcPr>
            <w:cnfStyle w:val="000001000000" w:firstRow="0" w:lastRow="0" w:firstColumn="0" w:lastColumn="0" w:oddVBand="0" w:evenVBand="1" w:oddHBand="0" w:evenHBand="0" w:firstRowFirstColumn="0" w:firstRowLastColumn="0" w:lastRowFirstColumn="0" w:lastRowLastColumn="0"/>
            <w:tcW w:w="0" w:type="auto"/>
          </w:tcPr>
          <w:p w14:paraId="281D0B06" w14:textId="77777777" w:rsidR="006F2E49" w:rsidRPr="00F5503E" w:rsidRDefault="00BB1DF7">
            <w:pPr>
              <w:pStyle w:val="Compact"/>
              <w:rPr>
                <w:sz w:val="18"/>
                <w:szCs w:val="18"/>
              </w:rPr>
            </w:pPr>
            <w:r w:rsidRPr="00F5503E">
              <w:rPr>
                <w:sz w:val="18"/>
                <w:szCs w:val="18"/>
              </w:rPr>
              <w:t>Monument inscrit ou classé au répertoire des monuments historiques</w:t>
            </w:r>
          </w:p>
        </w:tc>
      </w:tr>
      <w:tr w:rsidR="006F2E49" w:rsidRPr="00F5503E" w14:paraId="4AB645C6"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A7102EB" w14:textId="77777777" w:rsidR="006F2E49" w:rsidRPr="00F5503E" w:rsidRDefault="00BB1DF7">
            <w:pPr>
              <w:pStyle w:val="Compact"/>
              <w:rPr>
                <w:sz w:val="18"/>
                <w:szCs w:val="18"/>
              </w:rPr>
            </w:pPr>
            <w:r w:rsidRPr="00F5503E">
              <w:rPr>
                <w:sz w:val="18"/>
                <w:szCs w:val="18"/>
              </w:rPr>
              <w:t>0703</w:t>
            </w:r>
          </w:p>
        </w:tc>
        <w:tc>
          <w:tcPr>
            <w:cnfStyle w:val="000001000000" w:firstRow="0" w:lastRow="0" w:firstColumn="0" w:lastColumn="0" w:oddVBand="0" w:evenVBand="1" w:oddHBand="0" w:evenHBand="0" w:firstRowFirstColumn="0" w:firstRowLastColumn="0" w:lastRowFirstColumn="0" w:lastRowLastColumn="0"/>
            <w:tcW w:w="0" w:type="auto"/>
          </w:tcPr>
          <w:p w14:paraId="7C89BA20" w14:textId="77777777" w:rsidR="006F2E49" w:rsidRPr="00F5503E" w:rsidRDefault="00BB1DF7">
            <w:pPr>
              <w:pStyle w:val="Compact"/>
              <w:rPr>
                <w:sz w:val="18"/>
                <w:szCs w:val="18"/>
              </w:rPr>
            </w:pPr>
            <w:r w:rsidRPr="00F5503E">
              <w:rPr>
                <w:sz w:val="18"/>
                <w:szCs w:val="18"/>
              </w:rPr>
              <w:t>Parc naturel national, régional</w:t>
            </w:r>
          </w:p>
        </w:tc>
      </w:tr>
      <w:tr w:rsidR="006F2E49" w:rsidRPr="009D678C" w14:paraId="44A2F36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D9FA95A" w14:textId="77777777" w:rsidR="006F2E49" w:rsidRPr="00F5503E" w:rsidRDefault="00BB1DF7">
            <w:pPr>
              <w:pStyle w:val="Compact"/>
              <w:rPr>
                <w:sz w:val="18"/>
                <w:szCs w:val="18"/>
              </w:rPr>
            </w:pPr>
            <w:r w:rsidRPr="00F5503E">
              <w:rPr>
                <w:sz w:val="18"/>
                <w:szCs w:val="18"/>
              </w:rPr>
              <w:t>0704</w:t>
            </w:r>
          </w:p>
        </w:tc>
        <w:tc>
          <w:tcPr>
            <w:cnfStyle w:val="000001000000" w:firstRow="0" w:lastRow="0" w:firstColumn="0" w:lastColumn="0" w:oddVBand="0" w:evenVBand="1" w:oddHBand="0" w:evenHBand="0" w:firstRowFirstColumn="0" w:firstRowLastColumn="0" w:lastRowFirstColumn="0" w:lastRowLastColumn="0"/>
            <w:tcW w:w="0" w:type="auto"/>
          </w:tcPr>
          <w:p w14:paraId="0130B52B" w14:textId="77777777" w:rsidR="006F2E49" w:rsidRPr="00F5503E" w:rsidRDefault="00BB1DF7">
            <w:pPr>
              <w:pStyle w:val="Compact"/>
              <w:rPr>
                <w:sz w:val="18"/>
                <w:szCs w:val="18"/>
              </w:rPr>
            </w:pPr>
            <w:r w:rsidRPr="00F5503E">
              <w:rPr>
                <w:sz w:val="18"/>
                <w:szCs w:val="18"/>
              </w:rPr>
              <w:t>Zone d’expansion des crues pour les inondations</w:t>
            </w:r>
          </w:p>
        </w:tc>
      </w:tr>
      <w:tr w:rsidR="006F2E49" w:rsidRPr="009D678C" w14:paraId="1081D266"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A61C7BC" w14:textId="77777777" w:rsidR="006F2E49" w:rsidRPr="00F5503E" w:rsidRDefault="00BB1DF7">
            <w:pPr>
              <w:pStyle w:val="Compact"/>
              <w:rPr>
                <w:sz w:val="18"/>
                <w:szCs w:val="18"/>
              </w:rPr>
            </w:pPr>
            <w:r w:rsidRPr="00F5503E">
              <w:rPr>
                <w:sz w:val="18"/>
                <w:szCs w:val="18"/>
              </w:rPr>
              <w:t>0705</w:t>
            </w:r>
          </w:p>
        </w:tc>
        <w:tc>
          <w:tcPr>
            <w:cnfStyle w:val="000001000000" w:firstRow="0" w:lastRow="0" w:firstColumn="0" w:lastColumn="0" w:oddVBand="0" w:evenVBand="1" w:oddHBand="0" w:evenHBand="0" w:firstRowFirstColumn="0" w:firstRowLastColumn="0" w:lastRowFirstColumn="0" w:lastRowLastColumn="0"/>
            <w:tcW w:w="0" w:type="auto"/>
          </w:tcPr>
          <w:p w14:paraId="54385781" w14:textId="77777777" w:rsidR="006F2E49" w:rsidRPr="00F5503E" w:rsidRDefault="00BB1DF7">
            <w:pPr>
              <w:pStyle w:val="Compact"/>
              <w:rPr>
                <w:sz w:val="18"/>
                <w:szCs w:val="18"/>
              </w:rPr>
            </w:pPr>
            <w:r w:rsidRPr="00F5503E">
              <w:rPr>
                <w:sz w:val="18"/>
                <w:szCs w:val="18"/>
              </w:rPr>
              <w:t>Zone naturelle de mouvements de terrain</w:t>
            </w:r>
          </w:p>
        </w:tc>
      </w:tr>
    </w:tbl>
    <w:p w14:paraId="5F71410F" w14:textId="77777777" w:rsidR="006F2E49" w:rsidRDefault="00BB1DF7">
      <w:pPr>
        <w:pStyle w:val="Titre3"/>
      </w:pPr>
      <w:bookmarkStart w:id="412" w:name="_Toc214040836"/>
      <w:bookmarkStart w:id="413" w:name="autre-enjeu-2"/>
      <w:bookmarkEnd w:id="411"/>
      <w:r>
        <w:lastRenderedPageBreak/>
        <w:t>Autre enjeu</w:t>
      </w:r>
      <w:bookmarkEnd w:id="412"/>
    </w:p>
    <w:tbl>
      <w:tblPr>
        <w:tblStyle w:val="Table"/>
        <w:tblW w:w="0" w:type="auto"/>
        <w:tblLook w:val="0020" w:firstRow="1" w:lastRow="0" w:firstColumn="0" w:lastColumn="0" w:noHBand="0" w:noVBand="0"/>
      </w:tblPr>
      <w:tblGrid>
        <w:gridCol w:w="686"/>
        <w:gridCol w:w="2852"/>
      </w:tblGrid>
      <w:tr w:rsidR="006F2E49" w:rsidRPr="00F5503E" w14:paraId="43D2FD74" w14:textId="77777777" w:rsidTr="006F2E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6D9CA86" w14:textId="77777777" w:rsidR="006F2E49" w:rsidRPr="00F5503E" w:rsidRDefault="00BB1DF7">
            <w:pPr>
              <w:pStyle w:val="Compact"/>
              <w:rPr>
                <w:sz w:val="18"/>
                <w:szCs w:val="18"/>
              </w:rPr>
            </w:pPr>
            <w:r w:rsidRPr="00F5503E">
              <w:rPr>
                <w:sz w:val="18"/>
                <w:szCs w:val="18"/>
              </w:rPr>
              <w:t>Code</w:t>
            </w:r>
          </w:p>
        </w:tc>
        <w:tc>
          <w:tcPr>
            <w:cnfStyle w:val="000001000000" w:firstRow="0" w:lastRow="0" w:firstColumn="0" w:lastColumn="0" w:oddVBand="0" w:evenVBand="1" w:oddHBand="0" w:evenHBand="0" w:firstRowFirstColumn="0" w:firstRowLastColumn="0" w:lastRowFirstColumn="0" w:lastRowLastColumn="0"/>
            <w:tcW w:w="0" w:type="auto"/>
          </w:tcPr>
          <w:p w14:paraId="3C3B23A3" w14:textId="77777777" w:rsidR="006F2E49" w:rsidRPr="00F5503E" w:rsidRDefault="00BB1DF7">
            <w:pPr>
              <w:pStyle w:val="Compact"/>
              <w:rPr>
                <w:sz w:val="18"/>
                <w:szCs w:val="18"/>
              </w:rPr>
            </w:pPr>
            <w:r w:rsidRPr="00F5503E">
              <w:rPr>
                <w:sz w:val="18"/>
                <w:szCs w:val="18"/>
              </w:rPr>
              <w:t>Libellé</w:t>
            </w:r>
          </w:p>
        </w:tc>
      </w:tr>
      <w:tr w:rsidR="006F2E49" w:rsidRPr="009D678C" w14:paraId="72EEA04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05231CC" w14:textId="77777777" w:rsidR="006F2E49" w:rsidRPr="00F5503E" w:rsidRDefault="00BB1DF7">
            <w:pPr>
              <w:pStyle w:val="Compact"/>
              <w:rPr>
                <w:sz w:val="18"/>
                <w:szCs w:val="18"/>
              </w:rPr>
            </w:pPr>
            <w:r w:rsidRPr="00F5503E">
              <w:rPr>
                <w:sz w:val="18"/>
                <w:szCs w:val="18"/>
              </w:rPr>
              <w:t>9999</w:t>
            </w:r>
          </w:p>
        </w:tc>
        <w:tc>
          <w:tcPr>
            <w:cnfStyle w:val="000001000000" w:firstRow="0" w:lastRow="0" w:firstColumn="0" w:lastColumn="0" w:oddVBand="0" w:evenVBand="1" w:oddHBand="0" w:evenHBand="0" w:firstRowFirstColumn="0" w:firstRowLastColumn="0" w:lastRowFirstColumn="0" w:lastRowLastColumn="0"/>
            <w:tcW w:w="0" w:type="auto"/>
          </w:tcPr>
          <w:p w14:paraId="3C4D0CBE" w14:textId="77777777" w:rsidR="006F2E49" w:rsidRPr="00F5503E" w:rsidRDefault="00BB1DF7">
            <w:pPr>
              <w:pStyle w:val="Compact"/>
              <w:rPr>
                <w:sz w:val="18"/>
                <w:szCs w:val="18"/>
              </w:rPr>
            </w:pPr>
            <w:r w:rsidRPr="00F5503E">
              <w:rPr>
                <w:sz w:val="18"/>
                <w:szCs w:val="18"/>
              </w:rPr>
              <w:t>Autre enjeu : nature à préciser</w:t>
            </w:r>
          </w:p>
        </w:tc>
      </w:tr>
      <w:bookmarkEnd w:id="379"/>
      <w:bookmarkEnd w:id="397"/>
      <w:bookmarkEnd w:id="413"/>
    </w:tbl>
    <w:p w14:paraId="47869F2D" w14:textId="77777777" w:rsidR="00BB1DF7" w:rsidRPr="0067229D" w:rsidRDefault="00BB1DF7">
      <w:pPr>
        <w:rPr>
          <w:lang w:val="fr-FR"/>
        </w:rPr>
      </w:pPr>
    </w:p>
    <w:sectPr w:rsidR="00BB1DF7" w:rsidRPr="0067229D" w:rsidSect="00884F3B">
      <w:footerReference w:type="default" r:id="rId291"/>
      <w:pgSz w:w="12240" w:h="15840"/>
      <w:pgMar w:top="1417" w:right="1417" w:bottom="1417" w:left="1417"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C2579A" w14:textId="77777777" w:rsidR="00F85F65" w:rsidRDefault="00F85F65">
      <w:pPr>
        <w:spacing w:before="0" w:after="0"/>
      </w:pPr>
      <w:r>
        <w:separator/>
      </w:r>
    </w:p>
  </w:endnote>
  <w:endnote w:type="continuationSeparator" w:id="0">
    <w:p w14:paraId="664BA34B" w14:textId="77777777" w:rsidR="00F85F65" w:rsidRDefault="00F85F6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rianne">
    <w:panose1 w:val="02000000000000000000"/>
    <w:charset w:val="00"/>
    <w:family w:val="modern"/>
    <w:notTrueType/>
    <w:pitch w:val="variable"/>
    <w:sig w:usb0="0000000F"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C90B6" w14:textId="77777777" w:rsidR="00C10257" w:rsidRPr="009D37BD" w:rsidRDefault="009D37BD" w:rsidP="009D37BD">
    <w:pPr>
      <w:pStyle w:val="Pieddepage"/>
      <w:rPr>
        <w:lang w:val="fr-FR"/>
      </w:rPr>
    </w:pPr>
    <w:r w:rsidRPr="00C10257">
      <w:rPr>
        <w:lang w:val="fr-FR"/>
      </w:rPr>
      <w:t>CNIG</w:t>
    </w:r>
    <w:r w:rsidRPr="00C10257">
      <w:ptab w:relativeTo="margin" w:alignment="center" w:leader="none"/>
    </w:r>
    <w:r w:rsidRPr="00C10257">
      <w:rPr>
        <w:lang w:val="fr-FR"/>
      </w:rPr>
      <w:t>Géostandards risques – Plans de Prévention des Risques (PPR)</w:t>
    </w:r>
    <w:r w:rsidRPr="00C10257">
      <w:ptab w:relativeTo="margin" w:alignment="right" w:leader="none"/>
    </w:r>
    <w:r w:rsidRPr="00C10257">
      <w:rPr>
        <w:rFonts w:eastAsia="Calibri" w:cs="Times New Roman"/>
        <w:lang w:val="fr-FR"/>
      </w:rPr>
      <w:fldChar w:fldCharType="begin"/>
    </w:r>
    <w:r w:rsidRPr="00C10257">
      <w:rPr>
        <w:rFonts w:eastAsia="Calibri" w:cs="Times New Roman"/>
        <w:lang w:val="fr-FR"/>
      </w:rPr>
      <w:instrText>PAGE  \* Arabic  \* MERGEFORMAT</w:instrText>
    </w:r>
    <w:r w:rsidRPr="00C10257">
      <w:rPr>
        <w:rFonts w:eastAsia="Calibri" w:cs="Times New Roman"/>
        <w:lang w:val="fr-FR"/>
      </w:rPr>
      <w:fldChar w:fldCharType="separate"/>
    </w:r>
    <w:r w:rsidRPr="009D37BD">
      <w:rPr>
        <w:rFonts w:eastAsia="Calibri" w:cs="Times New Roman"/>
        <w:lang w:val="fr-FR"/>
      </w:rPr>
      <w:t>1</w:t>
    </w:r>
    <w:r w:rsidRPr="00C10257">
      <w:rPr>
        <w:rFonts w:eastAsia="Calibri" w:cs="Times New Roman"/>
        <w:lang w:val="fr-FR"/>
      </w:rPr>
      <w:fldChar w:fldCharType="end"/>
    </w:r>
    <w:r w:rsidRPr="00C10257">
      <w:rPr>
        <w:rFonts w:eastAsia="Calibri" w:cs="Times New Roman"/>
        <w:lang w:val="fr-FR"/>
      </w:rPr>
      <w:t xml:space="preserve"> / </w:t>
    </w:r>
    <w:r w:rsidRPr="00C10257">
      <w:rPr>
        <w:rFonts w:eastAsia="Calibri" w:cs="Times New Roman"/>
        <w:lang w:val="fr-FR"/>
      </w:rPr>
      <w:fldChar w:fldCharType="begin"/>
    </w:r>
    <w:r w:rsidRPr="00C10257">
      <w:rPr>
        <w:rFonts w:eastAsia="Calibri" w:cs="Times New Roman"/>
        <w:lang w:val="fr-FR"/>
      </w:rPr>
      <w:instrText>NUMPAGES  \* Arabic  \* MERGEFORMAT</w:instrText>
    </w:r>
    <w:r w:rsidRPr="00C10257">
      <w:rPr>
        <w:rFonts w:eastAsia="Calibri" w:cs="Times New Roman"/>
        <w:lang w:val="fr-FR"/>
      </w:rPr>
      <w:fldChar w:fldCharType="separate"/>
    </w:r>
    <w:r w:rsidRPr="009D37BD">
      <w:rPr>
        <w:rFonts w:eastAsia="Calibri" w:cs="Times New Roman"/>
        <w:lang w:val="fr-FR"/>
      </w:rPr>
      <w:t>2</w:t>
    </w:r>
    <w:r w:rsidRPr="00C10257">
      <w:rPr>
        <w:rFonts w:eastAsia="Calibri" w:cs="Times New Roman"/>
        <w:noProof/>
        <w:lang w:val="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49F60C" w14:textId="77777777" w:rsidR="00F85F65" w:rsidRDefault="00F85F65">
      <w:pPr>
        <w:spacing w:before="0" w:after="0"/>
      </w:pPr>
      <w:r>
        <w:separator/>
      </w:r>
    </w:p>
  </w:footnote>
  <w:footnote w:type="continuationSeparator" w:id="0">
    <w:p w14:paraId="118FA0A2" w14:textId="77777777" w:rsidR="00F85F65" w:rsidRDefault="00F85F65">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36C0B16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0"/>
  </w:num>
  <w:num w:numId="70">
    <w:abstractNumId w:val="0"/>
  </w:num>
  <w:num w:numId="71">
    <w:abstractNumId w:val="0"/>
  </w:num>
  <w:num w:numId="72">
    <w:abstractNumId w:val="0"/>
  </w:num>
  <w:num w:numId="73">
    <w:abstractNumId w:val="0"/>
  </w:num>
  <w:num w:numId="74">
    <w:abstractNumId w:val="0"/>
  </w:num>
  <w:num w:numId="75">
    <w:abstractNumId w:val="0"/>
  </w:num>
  <w:num w:numId="76">
    <w:abstractNumId w:val="0"/>
  </w:num>
  <w:num w:numId="77">
    <w:abstractNumId w:val="0"/>
  </w:num>
  <w:num w:numId="78">
    <w:abstractNumId w:val="0"/>
  </w:num>
  <w:num w:numId="79">
    <w:abstractNumId w:val="0"/>
  </w:num>
  <w:num w:numId="80">
    <w:abstractNumId w:val="0"/>
  </w:num>
  <w:num w:numId="81">
    <w:abstractNumId w:val="0"/>
  </w:num>
  <w:num w:numId="82">
    <w:abstractNumId w:val="0"/>
  </w:num>
  <w:num w:numId="83">
    <w:abstractNumId w:val="0"/>
  </w:num>
  <w:num w:numId="84">
    <w:abstractNumId w:val="0"/>
  </w:num>
  <w:num w:numId="85">
    <w:abstractNumId w:val="0"/>
  </w:num>
  <w:num w:numId="86">
    <w:abstractNumId w:val="0"/>
  </w:num>
  <w:num w:numId="87">
    <w:abstractNumId w:val="0"/>
  </w:num>
  <w:num w:numId="88">
    <w:abstractNumId w:val="0"/>
  </w:num>
  <w:num w:numId="89">
    <w:abstractNumId w:val="0"/>
  </w:num>
  <w:num w:numId="90">
    <w:abstractNumId w:val="0"/>
  </w:num>
  <w:num w:numId="91">
    <w:abstractNumId w:val="0"/>
  </w:num>
  <w:num w:numId="92">
    <w:abstractNumId w:val="0"/>
  </w:num>
  <w:num w:numId="93">
    <w:abstractNumId w:val="0"/>
  </w:num>
  <w:num w:numId="94">
    <w:abstractNumId w:val="0"/>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636"/>
    <w:rsid w:val="00000141"/>
    <w:rsid w:val="000406DE"/>
    <w:rsid w:val="00042944"/>
    <w:rsid w:val="000637BD"/>
    <w:rsid w:val="000B272D"/>
    <w:rsid w:val="000C7952"/>
    <w:rsid w:val="000C7E5E"/>
    <w:rsid w:val="000D46EB"/>
    <w:rsid w:val="000E71A5"/>
    <w:rsid w:val="000F1EE0"/>
    <w:rsid w:val="000F6795"/>
    <w:rsid w:val="00104573"/>
    <w:rsid w:val="0017577A"/>
    <w:rsid w:val="00183FF6"/>
    <w:rsid w:val="001A7635"/>
    <w:rsid w:val="001B512A"/>
    <w:rsid w:val="001C7869"/>
    <w:rsid w:val="00202FEB"/>
    <w:rsid w:val="00215F19"/>
    <w:rsid w:val="002179F0"/>
    <w:rsid w:val="00263BE8"/>
    <w:rsid w:val="002835A2"/>
    <w:rsid w:val="00284D10"/>
    <w:rsid w:val="00296903"/>
    <w:rsid w:val="002F09B6"/>
    <w:rsid w:val="00312B0D"/>
    <w:rsid w:val="00321C94"/>
    <w:rsid w:val="00327636"/>
    <w:rsid w:val="00353482"/>
    <w:rsid w:val="00371AD2"/>
    <w:rsid w:val="00376A01"/>
    <w:rsid w:val="00385AF4"/>
    <w:rsid w:val="003A0830"/>
    <w:rsid w:val="003C3271"/>
    <w:rsid w:val="003C35AB"/>
    <w:rsid w:val="00433219"/>
    <w:rsid w:val="004838BD"/>
    <w:rsid w:val="004A247F"/>
    <w:rsid w:val="004A4501"/>
    <w:rsid w:val="004B1FED"/>
    <w:rsid w:val="004E3F1D"/>
    <w:rsid w:val="004E64CE"/>
    <w:rsid w:val="00520947"/>
    <w:rsid w:val="00534C12"/>
    <w:rsid w:val="0053663C"/>
    <w:rsid w:val="00560AA1"/>
    <w:rsid w:val="00562223"/>
    <w:rsid w:val="00571DA9"/>
    <w:rsid w:val="005D5218"/>
    <w:rsid w:val="005F1A7A"/>
    <w:rsid w:val="005F2CA0"/>
    <w:rsid w:val="005F30DB"/>
    <w:rsid w:val="00620D1E"/>
    <w:rsid w:val="00621CDA"/>
    <w:rsid w:val="00662424"/>
    <w:rsid w:val="0067229D"/>
    <w:rsid w:val="00690917"/>
    <w:rsid w:val="006C12D0"/>
    <w:rsid w:val="006F2E49"/>
    <w:rsid w:val="007136B4"/>
    <w:rsid w:val="00714516"/>
    <w:rsid w:val="00736DB7"/>
    <w:rsid w:val="00765222"/>
    <w:rsid w:val="00771491"/>
    <w:rsid w:val="008004FC"/>
    <w:rsid w:val="00820D6C"/>
    <w:rsid w:val="00840366"/>
    <w:rsid w:val="00850961"/>
    <w:rsid w:val="008666CD"/>
    <w:rsid w:val="00884F3B"/>
    <w:rsid w:val="008867DB"/>
    <w:rsid w:val="008D028D"/>
    <w:rsid w:val="00962FE4"/>
    <w:rsid w:val="009B227D"/>
    <w:rsid w:val="009C0037"/>
    <w:rsid w:val="009D37BD"/>
    <w:rsid w:val="009D678C"/>
    <w:rsid w:val="009E40A9"/>
    <w:rsid w:val="00A45E31"/>
    <w:rsid w:val="00A67E1E"/>
    <w:rsid w:val="00A70301"/>
    <w:rsid w:val="00A712BF"/>
    <w:rsid w:val="00B127A9"/>
    <w:rsid w:val="00B4105B"/>
    <w:rsid w:val="00B52713"/>
    <w:rsid w:val="00B63995"/>
    <w:rsid w:val="00B65A94"/>
    <w:rsid w:val="00B73CE7"/>
    <w:rsid w:val="00B77D34"/>
    <w:rsid w:val="00BB1DF7"/>
    <w:rsid w:val="00BE54FB"/>
    <w:rsid w:val="00C10257"/>
    <w:rsid w:val="00C15C19"/>
    <w:rsid w:val="00C60427"/>
    <w:rsid w:val="00C67449"/>
    <w:rsid w:val="00C82C82"/>
    <w:rsid w:val="00D2486C"/>
    <w:rsid w:val="00D3573B"/>
    <w:rsid w:val="00D53900"/>
    <w:rsid w:val="00D64E45"/>
    <w:rsid w:val="00DE1C3C"/>
    <w:rsid w:val="00DE4D4A"/>
    <w:rsid w:val="00E02C3A"/>
    <w:rsid w:val="00E060C4"/>
    <w:rsid w:val="00E11394"/>
    <w:rsid w:val="00E35E2A"/>
    <w:rsid w:val="00E56AAD"/>
    <w:rsid w:val="00E577F7"/>
    <w:rsid w:val="00E67F8E"/>
    <w:rsid w:val="00E7488D"/>
    <w:rsid w:val="00E81B1D"/>
    <w:rsid w:val="00EA7643"/>
    <w:rsid w:val="00ED2C00"/>
    <w:rsid w:val="00F12CB7"/>
    <w:rsid w:val="00F21D52"/>
    <w:rsid w:val="00F34E6D"/>
    <w:rsid w:val="00F5503E"/>
    <w:rsid w:val="00F85F65"/>
    <w:rsid w:val="00FB1D0D"/>
    <w:rsid w:val="00FD07BF"/>
    <w:rsid w:val="00FD7922"/>
    <w:rsid w:val="00FF0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B93152"/>
  <w15:docId w15:val="{E8544DAE-60D3-4353-B4C2-942EABBD8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0301"/>
    <w:pPr>
      <w:spacing w:before="180" w:after="180"/>
      <w:jc w:val="both"/>
    </w:pPr>
    <w:rPr>
      <w:rFonts w:ascii="Marianne" w:hAnsi="Marianne"/>
      <w:sz w:val="22"/>
      <w:szCs w:val="22"/>
    </w:rPr>
  </w:style>
  <w:style w:type="paragraph" w:styleId="Titre1">
    <w:name w:val="heading 1"/>
    <w:basedOn w:val="Normal"/>
    <w:next w:val="Corpsdetexte"/>
    <w:uiPriority w:val="9"/>
    <w:qFormat/>
    <w:rsid w:val="00D53900"/>
    <w:pPr>
      <w:keepLines/>
      <w:pageBreakBefore/>
      <w:spacing w:before="0" w:after="100" w:afterAutospacing="1"/>
      <w:jc w:val="center"/>
      <w:outlineLvl w:val="0"/>
    </w:pPr>
    <w:rPr>
      <w:rFonts w:eastAsia="Times New Roman" w:cs="Times New Roman"/>
      <w:bCs/>
      <w:smallCaps/>
      <w:color w:val="0F243E"/>
      <w:sz w:val="44"/>
      <w:szCs w:val="28"/>
      <w:lang w:val="fr-FR"/>
    </w:rPr>
  </w:style>
  <w:style w:type="paragraph" w:styleId="Titre2">
    <w:name w:val="heading 2"/>
    <w:basedOn w:val="Normal"/>
    <w:next w:val="Corpsdetexte"/>
    <w:uiPriority w:val="9"/>
    <w:unhideWhenUsed/>
    <w:qFormat/>
    <w:rsid w:val="00EA7643"/>
    <w:pPr>
      <w:spacing w:before="360" w:after="120"/>
      <w:outlineLvl w:val="1"/>
    </w:pPr>
    <w:rPr>
      <w:rFonts w:eastAsia="Calibri" w:cs="Times New Roman"/>
      <w:b/>
      <w:bCs/>
      <w:color w:val="17365D"/>
      <w:sz w:val="32"/>
      <w:szCs w:val="26"/>
      <w:lang w:val="fr-FR"/>
    </w:rPr>
  </w:style>
  <w:style w:type="paragraph" w:styleId="Titre3">
    <w:name w:val="heading 3"/>
    <w:basedOn w:val="Normal"/>
    <w:next w:val="Corpsdetexte"/>
    <w:uiPriority w:val="9"/>
    <w:unhideWhenUsed/>
    <w:qFormat/>
    <w:rsid w:val="00EA7643"/>
    <w:pPr>
      <w:keepNext/>
      <w:keepLines/>
      <w:spacing w:before="360" w:after="240"/>
      <w:outlineLvl w:val="2"/>
    </w:pPr>
    <w:rPr>
      <w:rFonts w:eastAsia="Times New Roman" w:cs="Times New Roman"/>
      <w:b/>
      <w:bCs/>
      <w:color w:val="0F243E"/>
      <w:sz w:val="28"/>
      <w:szCs w:val="28"/>
      <w:lang w:val="fr-FR"/>
    </w:rPr>
  </w:style>
  <w:style w:type="paragraph" w:styleId="Titre4">
    <w:name w:val="heading 4"/>
    <w:basedOn w:val="Normal"/>
    <w:next w:val="Corpsdetexte"/>
    <w:uiPriority w:val="9"/>
    <w:unhideWhenUsed/>
    <w:qFormat/>
    <w:rsid w:val="00EA7643"/>
    <w:pPr>
      <w:spacing w:before="240" w:after="120"/>
      <w:outlineLvl w:val="3"/>
    </w:pPr>
    <w:rPr>
      <w:rFonts w:eastAsia="Calibri" w:cs="Times New Roman"/>
      <w:b/>
      <w:color w:val="0F243E"/>
      <w:lang w:val="fr-FR"/>
    </w:rPr>
  </w:style>
  <w:style w:type="paragraph" w:styleId="Titre5">
    <w:name w:val="heading 5"/>
    <w:basedOn w:val="Normal"/>
    <w:next w:val="Corpsdetexte"/>
    <w:uiPriority w:val="9"/>
    <w:unhideWhenUsed/>
    <w:qFormat/>
    <w:rsid w:val="00EA7643"/>
    <w:pPr>
      <w:spacing w:before="120" w:after="80"/>
      <w:outlineLvl w:val="4"/>
    </w:pPr>
    <w:rPr>
      <w:rFonts w:eastAsia="Calibri" w:cs="Times New Roman"/>
      <w:color w:val="0F243E"/>
      <w:u w:val="single"/>
      <w:lang w:val="fr-FR"/>
    </w:rPr>
  </w:style>
  <w:style w:type="paragraph" w:styleId="Titre6">
    <w:name w:val="heading 6"/>
    <w:basedOn w:val="Normal"/>
    <w:next w:val="Corpsdetexte"/>
    <w:uiPriority w:val="9"/>
    <w:unhideWhenUsed/>
    <w:qFormat/>
    <w:rsid w:val="00B127A9"/>
    <w:pPr>
      <w:keepNext/>
      <w:keepLines/>
      <w:spacing w:before="200" w:after="0"/>
      <w:outlineLvl w:val="5"/>
    </w:pPr>
    <w:rPr>
      <w:rFonts w:eastAsia="Calibri" w:cs="Times New Roman"/>
      <w:color w:val="0F243E"/>
      <w:u w:val="single"/>
      <w:lang w:val="fr-FR"/>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rsid w:val="00A70301"/>
  </w:style>
  <w:style w:type="paragraph" w:customStyle="1" w:styleId="FirstParagraph">
    <w:name w:val="First Paragraph"/>
    <w:basedOn w:val="Corpsdetexte"/>
    <w:next w:val="Corpsdetexte"/>
    <w:qFormat/>
    <w:rsid w:val="00A70301"/>
  </w:style>
  <w:style w:type="paragraph" w:customStyle="1" w:styleId="Compact">
    <w:name w:val="Compact"/>
    <w:basedOn w:val="Corpsdetexte"/>
    <w:qFormat/>
    <w:rsid w:val="00371AD2"/>
    <w:pPr>
      <w:spacing w:before="0" w:after="0"/>
      <w:jc w:val="left"/>
    </w:pPr>
  </w:style>
  <w:style w:type="paragraph" w:styleId="Titre">
    <w:name w:val="Title"/>
    <w:basedOn w:val="Normal"/>
    <w:next w:val="Corpsdetexte"/>
    <w:qFormat/>
    <w:rsid w:val="00B77D34"/>
    <w:pPr>
      <w:jc w:val="center"/>
    </w:pPr>
    <w:rPr>
      <w:rFonts w:eastAsia="Times New Roman" w:cs="Times New Roman"/>
      <w:color w:val="0F243E"/>
      <w:spacing w:val="5"/>
      <w:kern w:val="28"/>
      <w:sz w:val="56"/>
      <w:szCs w:val="52"/>
    </w:rPr>
  </w:style>
  <w:style w:type="paragraph" w:styleId="Sous-titre">
    <w:name w:val="Subtitle"/>
    <w:basedOn w:val="Titre"/>
    <w:next w:val="Corpsdetexte"/>
    <w:qFormat/>
    <w:rsid w:val="00B77D34"/>
    <w:pPr>
      <w:keepNext/>
      <w:keepLines/>
      <w:spacing w:before="240" w:after="240"/>
    </w:pPr>
    <w:rPr>
      <w:spacing w:val="15"/>
      <w:sz w:val="30"/>
      <w:szCs w:val="24"/>
      <w:lang w:val="fr-FR"/>
    </w:rPr>
  </w:style>
  <w:style w:type="paragraph" w:customStyle="1" w:styleId="Author">
    <w:name w:val="Author"/>
    <w:next w:val="Corpsdetexte"/>
    <w:qFormat/>
    <w:rsid w:val="00B77D34"/>
    <w:pPr>
      <w:keepNext/>
      <w:keepLines/>
      <w:jc w:val="center"/>
    </w:pPr>
    <w:rPr>
      <w:rFonts w:ascii="Marianne" w:eastAsia="Calibri" w:hAnsi="Marianne" w:cs="Calibri"/>
      <w:i/>
      <w:iCs/>
      <w:sz w:val="22"/>
      <w:szCs w:val="22"/>
      <w:lang w:val="fr-FR"/>
    </w:rPr>
  </w:style>
  <w:style w:type="paragraph" w:styleId="Date">
    <w:name w:val="Date"/>
    <w:next w:val="Corpsdetexte"/>
    <w:qFormat/>
    <w:rsid w:val="00B77D34"/>
    <w:pPr>
      <w:keepNext/>
      <w:keepLines/>
      <w:jc w:val="center"/>
    </w:pPr>
    <w:rPr>
      <w:rFonts w:ascii="Marianne" w:eastAsia="Calibri" w:hAnsi="Marianne" w:cs="Calibri"/>
      <w:i/>
      <w:iCs/>
      <w:sz w:val="22"/>
      <w:szCs w:val="22"/>
      <w:lang w:val="fr-FR"/>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rsid w:val="00D64E45"/>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rsid w:val="00D64E45"/>
    <w:rPr>
      <w:sz w:val="20"/>
      <w:szCs w:val="20"/>
    </w:rPr>
  </w:style>
  <w:style w:type="table" w:customStyle="1" w:styleId="Table">
    <w:name w:val="Table"/>
    <w:basedOn w:val="Colonnesdetableau1"/>
    <w:semiHidden/>
    <w:unhideWhenUsed/>
    <w:qFormat/>
    <w:rsid w:val="007136B4"/>
    <w:pPr>
      <w:spacing w:after="0"/>
    </w:pPr>
    <w:rPr>
      <w:rFonts w:ascii="Marianne" w:hAnsi="Marianne"/>
      <w:sz w:val="18"/>
      <w:szCs w:val="20"/>
      <w:lang w:val="fr-FR" w:eastAsia="fr-FR"/>
    </w:rPr>
    <w:tblPr>
      <w:tblStyleRowBandSize w:val="1"/>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Pr>
      <w:cantSplit/>
    </w:trPr>
    <w:tblStylePr w:type="firstRow">
      <w:pPr>
        <w:wordWrap/>
        <w:jc w:val="left"/>
      </w:pPr>
      <w:rPr>
        <w:b/>
        <w:bCs w:val="0"/>
        <w:i w:val="0"/>
      </w:rPr>
      <w:tblPr/>
      <w:trPr>
        <w:tblHeader/>
      </w:trPr>
      <w:tcPr>
        <w:tcBorders>
          <w:bottom w:val="single" w:sz="0" w:space="0" w:color="auto"/>
          <w:tl2br w:val="none" w:sz="0" w:space="0" w:color="auto"/>
          <w:tr2bl w:val="none" w:sz="0" w:space="0" w:color="auto"/>
        </w:tcBorders>
      </w:tcPr>
    </w:tblStylePr>
    <w:tblStylePr w:type="lastRow">
      <w:pPr>
        <w:wordWrap/>
        <w:jc w:val="left"/>
      </w:pPr>
      <w:rPr>
        <w:rFonts w:ascii="Marianne" w:hAnsi="Marianne"/>
        <w:b w:val="0"/>
        <w:bCs w:val="0"/>
        <w:sz w:val="20"/>
      </w:rPr>
      <w:tblPr/>
      <w:tcPr>
        <w:tcBorders>
          <w:tl2br w:val="none" w:sz="0" w:space="0" w:color="auto"/>
          <w:tr2bl w:val="none" w:sz="0" w:space="0" w:color="auto"/>
        </w:tcBorders>
      </w:tcPr>
    </w:tblStylePr>
    <w:tblStylePr w:type="firstCol">
      <w:pPr>
        <w:jc w:val="left"/>
      </w:pPr>
      <w:rPr>
        <w:rFonts w:ascii="Marianne" w:hAnsi="Marianne"/>
        <w:b w:val="0"/>
        <w:bCs w:val="0"/>
        <w:sz w:val="20"/>
      </w:rPr>
      <w:tblPr/>
      <w:tcPr>
        <w:tcBorders>
          <w:tl2br w:val="none" w:sz="0" w:space="0" w:color="auto"/>
          <w:tr2bl w:val="none" w:sz="0" w:space="0" w:color="auto"/>
        </w:tcBorders>
      </w:tcPr>
    </w:tblStylePr>
    <w:tblStylePr w:type="lastCol">
      <w:pPr>
        <w:wordWrap/>
        <w:jc w:val="left"/>
      </w:pPr>
      <w:rPr>
        <w:rFonts w:ascii="Marianne" w:hAnsi="Marianne"/>
        <w:b w:val="0"/>
        <w:bCs w:val="0"/>
        <w:sz w:val="20"/>
      </w:rPr>
      <w:tblPr/>
      <w:tcPr>
        <w:tcBorders>
          <w:tl2br w:val="none" w:sz="0" w:space="0" w:color="auto"/>
          <w:tr2bl w:val="none" w:sz="0" w:space="0" w:color="auto"/>
        </w:tcBorders>
      </w:tcPr>
    </w:tblStylePr>
    <w:tblStylePr w:type="band1Vert">
      <w:pPr>
        <w:wordWrap/>
        <w:jc w:val="left"/>
      </w:pPr>
      <w:rPr>
        <w:b w:val="0"/>
        <w:color w:val="auto"/>
      </w:rPr>
      <w:tblPr/>
      <w:tcPr>
        <w:shd w:val="clear" w:color="auto" w:fill="FFFFFF" w:themeFill="background1"/>
      </w:tcPr>
    </w:tblStylePr>
    <w:tblStylePr w:type="band2Vert">
      <w:pPr>
        <w:wordWrap/>
        <w:jc w:val="left"/>
      </w:pPr>
      <w:rPr>
        <w:b w:val="0"/>
        <w:color w:val="auto"/>
      </w:rPr>
      <w:tblPr/>
      <w:tcPr>
        <w:shd w:val="clear" w:color="auto" w:fill="FFFFFF" w:themeFill="background1"/>
      </w:tcPr>
    </w:tblStylePr>
    <w:tblStylePr w:type="band1Horz">
      <w:pPr>
        <w:wordWrap/>
        <w:jc w:val="left"/>
      </w:pPr>
      <w:tblPr/>
      <w:tcPr>
        <w:shd w:val="clear" w:color="auto" w:fill="FFFFFF" w:themeFill="background1"/>
      </w:tcPr>
    </w:tblStylePr>
    <w:tblStylePr w:type="band2Horz">
      <w:pPr>
        <w:wordWrap/>
        <w:jc w:val="left"/>
        <w:textboxTightWrap w:val="none"/>
      </w:pPr>
      <w:rPr>
        <w:b w:val="0"/>
      </w:rPr>
      <w:tblPr/>
      <w:tcPr>
        <w:shd w:val="clear" w:color="auto" w:fill="FFFFFF" w:themeFill="background1"/>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DefinitionTerm">
    <w:name w:val="Definition Term"/>
    <w:basedOn w:val="Normal"/>
    <w:next w:val="Definition"/>
    <w:rsid w:val="00042944"/>
    <w:pPr>
      <w:keepNext/>
      <w:keepLines/>
      <w:spacing w:after="0"/>
    </w:pPr>
    <w:rPr>
      <w:b/>
      <w:sz w:val="20"/>
      <w:szCs w:val="20"/>
    </w:rPr>
  </w:style>
  <w:style w:type="paragraph" w:customStyle="1" w:styleId="Definition">
    <w:name w:val="Definition"/>
    <w:basedOn w:val="Normal"/>
    <w:rsid w:val="00042944"/>
    <w:rPr>
      <w:sz w:val="20"/>
      <w:szCs w:val="20"/>
    </w:rPr>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rFonts w:asciiTheme="majorHAnsi" w:eastAsiaTheme="majorEastAsia" w:hAnsiTheme="majorHAnsi" w:cstheme="majorBidi"/>
      <w:b/>
      <w:bCs w:val="0"/>
      <w:color w:val="365F91" w:themeColor="accent1" w:themeShade="BF"/>
    </w:rPr>
  </w:style>
  <w:style w:type="character" w:customStyle="1" w:styleId="CorpsdetexteCar">
    <w:name w:val="Corps de texte Car"/>
    <w:basedOn w:val="Policepardfaut"/>
    <w:link w:val="Corpsdetexte"/>
    <w:rsid w:val="00A70301"/>
    <w:rPr>
      <w:rFonts w:ascii="Marianne" w:hAnsi="Marianne"/>
      <w:sz w:val="22"/>
      <w:szCs w:val="22"/>
    </w:rPr>
  </w:style>
  <w:style w:type="paragraph" w:styleId="En-tte">
    <w:name w:val="header"/>
    <w:basedOn w:val="Normal"/>
    <w:link w:val="En-tteCar"/>
    <w:unhideWhenUsed/>
    <w:rsid w:val="00C10257"/>
    <w:pPr>
      <w:tabs>
        <w:tab w:val="center" w:pos="4536"/>
        <w:tab w:val="right" w:pos="9072"/>
      </w:tabs>
      <w:spacing w:after="0"/>
    </w:pPr>
  </w:style>
  <w:style w:type="character" w:customStyle="1" w:styleId="En-tteCar">
    <w:name w:val="En-tête Car"/>
    <w:basedOn w:val="Policepardfaut"/>
    <w:link w:val="En-tte"/>
    <w:rsid w:val="00C10257"/>
  </w:style>
  <w:style w:type="paragraph" w:styleId="Pieddepage">
    <w:name w:val="footer"/>
    <w:basedOn w:val="Normal"/>
    <w:link w:val="PieddepageCar"/>
    <w:unhideWhenUsed/>
    <w:rsid w:val="00C10257"/>
    <w:pPr>
      <w:tabs>
        <w:tab w:val="center" w:pos="4536"/>
        <w:tab w:val="right" w:pos="9072"/>
      </w:tabs>
      <w:spacing w:after="0"/>
    </w:pPr>
  </w:style>
  <w:style w:type="character" w:customStyle="1" w:styleId="PieddepageCar">
    <w:name w:val="Pied de page Car"/>
    <w:basedOn w:val="Policepardfaut"/>
    <w:link w:val="Pieddepage"/>
    <w:rsid w:val="00C10257"/>
  </w:style>
  <w:style w:type="table" w:styleId="Colonnesdetableau1">
    <w:name w:val="Table Columns 1"/>
    <w:basedOn w:val="TableauNormal"/>
    <w:semiHidden/>
    <w:unhideWhenUsed/>
    <w:rsid w:val="00690917"/>
    <w:pPr>
      <w:spacing w:before="180" w:after="18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1">
    <w:name w:val="toc 1"/>
    <w:basedOn w:val="Normal"/>
    <w:next w:val="Normal"/>
    <w:autoRedefine/>
    <w:uiPriority w:val="39"/>
    <w:unhideWhenUsed/>
    <w:rsid w:val="0067229D"/>
    <w:pPr>
      <w:spacing w:after="100"/>
    </w:pPr>
  </w:style>
  <w:style w:type="paragraph" w:styleId="TM2">
    <w:name w:val="toc 2"/>
    <w:basedOn w:val="Normal"/>
    <w:next w:val="Normal"/>
    <w:autoRedefine/>
    <w:uiPriority w:val="39"/>
    <w:unhideWhenUsed/>
    <w:rsid w:val="0067229D"/>
    <w:pPr>
      <w:spacing w:after="100"/>
      <w:ind w:left="220"/>
    </w:pPr>
  </w:style>
  <w:style w:type="paragraph" w:styleId="TM3">
    <w:name w:val="toc 3"/>
    <w:basedOn w:val="Normal"/>
    <w:next w:val="Normal"/>
    <w:autoRedefine/>
    <w:uiPriority w:val="39"/>
    <w:unhideWhenUsed/>
    <w:rsid w:val="0067229D"/>
    <w:pPr>
      <w:spacing w:after="100"/>
      <w:ind w:left="440"/>
    </w:pPr>
  </w:style>
  <w:style w:type="paragraph" w:styleId="TM4">
    <w:name w:val="toc 4"/>
    <w:basedOn w:val="Normal"/>
    <w:next w:val="Normal"/>
    <w:autoRedefine/>
    <w:uiPriority w:val="39"/>
    <w:unhideWhenUsed/>
    <w:rsid w:val="0067229D"/>
    <w:pPr>
      <w:spacing w:before="0" w:after="100" w:line="259" w:lineRule="auto"/>
      <w:ind w:left="660"/>
      <w:jc w:val="left"/>
    </w:pPr>
    <w:rPr>
      <w:rFonts w:asciiTheme="minorHAnsi" w:eastAsiaTheme="minorEastAsia" w:hAnsiTheme="minorHAnsi"/>
      <w:lang w:val="fr-FR" w:eastAsia="fr-FR"/>
    </w:rPr>
  </w:style>
  <w:style w:type="paragraph" w:styleId="TM5">
    <w:name w:val="toc 5"/>
    <w:basedOn w:val="Normal"/>
    <w:next w:val="Normal"/>
    <w:autoRedefine/>
    <w:uiPriority w:val="39"/>
    <w:unhideWhenUsed/>
    <w:rsid w:val="0067229D"/>
    <w:pPr>
      <w:spacing w:before="0" w:after="100" w:line="259" w:lineRule="auto"/>
      <w:ind w:left="880"/>
      <w:jc w:val="left"/>
    </w:pPr>
    <w:rPr>
      <w:rFonts w:asciiTheme="minorHAnsi" w:eastAsiaTheme="minorEastAsia" w:hAnsiTheme="minorHAnsi"/>
      <w:lang w:val="fr-FR" w:eastAsia="fr-FR"/>
    </w:rPr>
  </w:style>
  <w:style w:type="paragraph" w:styleId="TM6">
    <w:name w:val="toc 6"/>
    <w:basedOn w:val="Normal"/>
    <w:next w:val="Normal"/>
    <w:autoRedefine/>
    <w:uiPriority w:val="39"/>
    <w:unhideWhenUsed/>
    <w:rsid w:val="0067229D"/>
    <w:pPr>
      <w:spacing w:before="0" w:after="100" w:line="259" w:lineRule="auto"/>
      <w:ind w:left="1100"/>
      <w:jc w:val="left"/>
    </w:pPr>
    <w:rPr>
      <w:rFonts w:asciiTheme="minorHAnsi" w:eastAsiaTheme="minorEastAsia" w:hAnsiTheme="minorHAnsi"/>
      <w:lang w:val="fr-FR" w:eastAsia="fr-FR"/>
    </w:rPr>
  </w:style>
  <w:style w:type="paragraph" w:styleId="TM7">
    <w:name w:val="toc 7"/>
    <w:basedOn w:val="Normal"/>
    <w:next w:val="Normal"/>
    <w:autoRedefine/>
    <w:uiPriority w:val="39"/>
    <w:unhideWhenUsed/>
    <w:rsid w:val="0067229D"/>
    <w:pPr>
      <w:spacing w:before="0" w:after="100" w:line="259" w:lineRule="auto"/>
      <w:ind w:left="1320"/>
      <w:jc w:val="left"/>
    </w:pPr>
    <w:rPr>
      <w:rFonts w:asciiTheme="minorHAnsi" w:eastAsiaTheme="minorEastAsia" w:hAnsiTheme="minorHAnsi"/>
      <w:lang w:val="fr-FR" w:eastAsia="fr-FR"/>
    </w:rPr>
  </w:style>
  <w:style w:type="paragraph" w:styleId="TM8">
    <w:name w:val="toc 8"/>
    <w:basedOn w:val="Normal"/>
    <w:next w:val="Normal"/>
    <w:autoRedefine/>
    <w:uiPriority w:val="39"/>
    <w:unhideWhenUsed/>
    <w:rsid w:val="0067229D"/>
    <w:pPr>
      <w:spacing w:before="0" w:after="100" w:line="259" w:lineRule="auto"/>
      <w:ind w:left="1540"/>
      <w:jc w:val="left"/>
    </w:pPr>
    <w:rPr>
      <w:rFonts w:asciiTheme="minorHAnsi" w:eastAsiaTheme="minorEastAsia" w:hAnsiTheme="minorHAnsi"/>
      <w:lang w:val="fr-FR" w:eastAsia="fr-FR"/>
    </w:rPr>
  </w:style>
  <w:style w:type="paragraph" w:styleId="TM9">
    <w:name w:val="toc 9"/>
    <w:basedOn w:val="Normal"/>
    <w:next w:val="Normal"/>
    <w:autoRedefine/>
    <w:uiPriority w:val="39"/>
    <w:unhideWhenUsed/>
    <w:rsid w:val="0067229D"/>
    <w:pPr>
      <w:spacing w:before="0" w:after="100" w:line="259" w:lineRule="auto"/>
      <w:ind w:left="1760"/>
      <w:jc w:val="left"/>
    </w:pPr>
    <w:rPr>
      <w:rFonts w:asciiTheme="minorHAnsi" w:eastAsiaTheme="minorEastAsia" w:hAnsiTheme="minorHAnsi"/>
      <w:lang w:val="fr-FR" w:eastAsia="fr-FR"/>
    </w:rPr>
  </w:style>
  <w:style w:type="character" w:styleId="Mentionnonrsolue">
    <w:name w:val="Unresolved Mention"/>
    <w:basedOn w:val="Policepardfaut"/>
    <w:uiPriority w:val="99"/>
    <w:semiHidden/>
    <w:unhideWhenUsed/>
    <w:rsid w:val="0067229D"/>
    <w:rPr>
      <w:color w:val="605E5C"/>
      <w:shd w:val="clear" w:color="auto" w:fill="E1DFDD"/>
    </w:rPr>
  </w:style>
  <w:style w:type="character" w:styleId="Lienhypertextesuivivisit">
    <w:name w:val="FollowedHyperlink"/>
    <w:basedOn w:val="Policepardfaut"/>
    <w:semiHidden/>
    <w:unhideWhenUsed/>
    <w:rsid w:val="009D678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cnigfr/Geostandards-Risques/blob/main/standards/Geostandards-risques-commun/Document.md" TargetMode="External"/><Relationship Id="rId21" Type="http://schemas.openxmlformats.org/officeDocument/2006/relationships/hyperlink" Target="https://www.ecologie.gouv.fr/sites/default/files/GuidePPRicet_10082023.pdf" TargetMode="External"/><Relationship Id="rId63" Type="http://schemas.openxmlformats.org/officeDocument/2006/relationships/hyperlink" Target="https://github.com/cnigfr/Geostandards-Risques/blob/main/standards/Geostandards-risques-commun/Document.md" TargetMode="External"/><Relationship Id="rId159" Type="http://schemas.openxmlformats.org/officeDocument/2006/relationships/hyperlink" Target="https://www.actu-environnement.com/media/pdf/guide-pprn.pdf" TargetMode="External"/><Relationship Id="rId170" Type="http://schemas.openxmlformats.org/officeDocument/2006/relationships/hyperlink" Target="https://github.com/cnigfr/Geostandards-Risques/blob/main/standards/Geostandards-risques-commun/Document.md" TargetMode="External"/><Relationship Id="rId226" Type="http://schemas.openxmlformats.org/officeDocument/2006/relationships/hyperlink" Target="https://github.com/cnigfr/Geostandards-Risques/blob/main/standards/Geostandards-risques-commun/Document.md" TargetMode="External"/><Relationship Id="rId268" Type="http://schemas.openxmlformats.org/officeDocument/2006/relationships/hyperlink" Target="http://cnig.gouv.fr/IMG/pdf/230822_standard_cnig_sup__v2016b_rev2023-08.pdf" TargetMode="External"/><Relationship Id="rId32" Type="http://schemas.openxmlformats.org/officeDocument/2006/relationships/hyperlink" Target="https://inspire.ec.europa.eu/sites/default/files/documents/metadata/md_ir_and_iso_20131029.pdf" TargetMode="External"/><Relationship Id="rId74" Type="http://schemas.openxmlformats.org/officeDocument/2006/relationships/hyperlink" Target="https://github.com/cnigfr/Geostandards-Risques/blob/main/standards/Geostandards-risques-commun/Document.md" TargetMode="External"/><Relationship Id="rId128" Type="http://schemas.openxmlformats.org/officeDocument/2006/relationships/hyperlink" Target="https://www.ecologie.gouv.fr/sites/default/files/documents/Guide_m%C3%A9thodo_PPRL_%202014.pdf" TargetMode="External"/><Relationship Id="rId5" Type="http://schemas.openxmlformats.org/officeDocument/2006/relationships/footnotes" Target="footnotes.xml"/><Relationship Id="rId181" Type="http://schemas.openxmlformats.org/officeDocument/2006/relationships/hyperlink" Target="https://www.ecologie.gouv.fr/sites/default/files/documents/Guide%20PPRI%20debordement%20de%20cours%20d%27eau%202024.pdf" TargetMode="External"/><Relationship Id="rId237" Type="http://schemas.openxmlformats.org/officeDocument/2006/relationships/hyperlink" Target="https://github.com/cnigfr/Geostandards-Risques/blob/main/standards/Geostandards-risques-commun/Document.md" TargetMode="External"/><Relationship Id="rId279" Type="http://schemas.openxmlformats.org/officeDocument/2006/relationships/image" Target="media/image44.png"/><Relationship Id="rId43" Type="http://schemas.openxmlformats.org/officeDocument/2006/relationships/hyperlink" Target="https://www.legifrance.gouv.fr/loda/id/LEGITEXT000006056459" TargetMode="External"/><Relationship Id="rId139" Type="http://schemas.openxmlformats.org/officeDocument/2006/relationships/hyperlink" Target="https://geodesie.ign.fr/index.php?page=documentation" TargetMode="External"/><Relationship Id="rId290" Type="http://schemas.openxmlformats.org/officeDocument/2006/relationships/hyperlink" Target="https://www.legifrance.gouv.fr/codes/article_lc/LEGIARTI000043818977" TargetMode="External"/><Relationship Id="rId85" Type="http://schemas.openxmlformats.org/officeDocument/2006/relationships/hyperlink" Target="https://github.com/cnigfr/Geostandards-Risques/blob/main/standards/Geostandards-risques-commun/Document.md" TargetMode="External"/><Relationship Id="rId150" Type="http://schemas.openxmlformats.org/officeDocument/2006/relationships/image" Target="media/image14.png"/><Relationship Id="rId192" Type="http://schemas.openxmlformats.org/officeDocument/2006/relationships/image" Target="media/image33.png"/><Relationship Id="rId206" Type="http://schemas.openxmlformats.org/officeDocument/2006/relationships/hyperlink" Target="https://github.com/cnigfr/Geostandards-Risques/blob/main/standards/Geostandards-risques-commun/Document.md" TargetMode="External"/><Relationship Id="rId248" Type="http://schemas.openxmlformats.org/officeDocument/2006/relationships/hyperlink" Target="https://github.com/cnigfr/Geostandards-Risques/blob/main/standards/Geostandards-risques-commun/Document.md" TargetMode="External"/><Relationship Id="rId12" Type="http://schemas.openxmlformats.org/officeDocument/2006/relationships/hyperlink" Target="https://github.com/cnigfr/Geostandards-risques-ppr/raw/refs/heads/master/standard/diffusion/geostandards-risques-ppr-v1.0.2.docx" TargetMode="External"/><Relationship Id="rId33" Type="http://schemas.openxmlformats.org/officeDocument/2006/relationships/hyperlink" Target="https://data.geocatalogue.fr/ncl/mesuresQuaDoGeo" TargetMode="External"/><Relationship Id="rId108" Type="http://schemas.openxmlformats.org/officeDocument/2006/relationships/hyperlink" Target="https://github.com/cnigfr/Geostandards-Risques/blob/main/standards/Geostandards-risques-commun/Document.md" TargetMode="External"/><Relationship Id="rId129" Type="http://schemas.openxmlformats.org/officeDocument/2006/relationships/hyperlink" Target="https://www.ecologie.gouv.fr/sites/default/files/documents/Guide_m%C3%A9thodo_PPRL_%202014.pdf" TargetMode="External"/><Relationship Id="rId280" Type="http://schemas.openxmlformats.org/officeDocument/2006/relationships/image" Target="media/image45.png"/><Relationship Id="rId54" Type="http://schemas.openxmlformats.org/officeDocument/2006/relationships/image" Target="media/image5.png"/><Relationship Id="rId75" Type="http://schemas.openxmlformats.org/officeDocument/2006/relationships/hyperlink" Target="https://github.com/cnigfr/Geostandards-Risques/blob/main/standards/Geostandards-risques-commun/Document.md" TargetMode="External"/><Relationship Id="rId96" Type="http://schemas.openxmlformats.org/officeDocument/2006/relationships/hyperlink" Target="https://github.com/cnigfr/Geostandards-Risques/tree/main/standards/Geostandards-risques-commun/Document.md" TargetMode="External"/><Relationship Id="rId140" Type="http://schemas.openxmlformats.org/officeDocument/2006/relationships/hyperlink" Target="https://epsg.org/home.html" TargetMode="External"/><Relationship Id="rId161" Type="http://schemas.openxmlformats.org/officeDocument/2006/relationships/hyperlink" Target="https://data.geocatalogue.fr/ncl/mesuresQuaDoGeo/_nbChevauchErr" TargetMode="External"/><Relationship Id="rId182" Type="http://schemas.openxmlformats.org/officeDocument/2006/relationships/hyperlink" Target="https://www.ecologie.gouv.fr/sites/default/files/documents/Guide%20PPRI%20debordement%20de%20cours%20d%27eau%202024.pdf" TargetMode="External"/><Relationship Id="rId217" Type="http://schemas.openxmlformats.org/officeDocument/2006/relationships/hyperlink" Target="https://github.com/cnigfr/Geostandards-Risques/blob/main/standards/Geostandards-risques-commun/Document.md" TargetMode="External"/><Relationship Id="rId6" Type="http://schemas.openxmlformats.org/officeDocument/2006/relationships/endnotes" Target="endnotes.xml"/><Relationship Id="rId238" Type="http://schemas.openxmlformats.org/officeDocument/2006/relationships/hyperlink" Target="https://github.com/cnigfr/Geostandards-Risques/blob/main/standards/Geostandards-risques-commun/Document.md" TargetMode="External"/><Relationship Id="rId259" Type="http://schemas.openxmlformats.org/officeDocument/2006/relationships/hyperlink" Target="https://cnig.gouv.fr/guide-national-sur-les-iru-v1-0-1-a13422.html" TargetMode="External"/><Relationship Id="rId23" Type="http://schemas.openxmlformats.org/officeDocument/2006/relationships/hyperlink" Target="https://www.ecologie.gouv.fr/sites/default/files/guide%20PPR%20avalanches-correctif%20f%C3%A9vrier%202022%281%29.pdf" TargetMode="External"/><Relationship Id="rId119" Type="http://schemas.openxmlformats.org/officeDocument/2006/relationships/hyperlink" Target="https://github.com/cnigfr/Geostandards-Risques/blob/main/standards/Geostandards-risques-commun/Document.md" TargetMode="External"/><Relationship Id="rId270" Type="http://schemas.openxmlformats.org/officeDocument/2006/relationships/hyperlink" Target="https://github.com/cnigfr/Geostandards-Risques/blob/main/standards/Geostandards-risques-commun/Document.md" TargetMode="External"/><Relationship Id="rId291" Type="http://schemas.openxmlformats.org/officeDocument/2006/relationships/footer" Target="footer1.xml"/><Relationship Id="rId44" Type="http://schemas.openxmlformats.org/officeDocument/2006/relationships/hyperlink" Target="https://github.com/cnigfr/Geostandards-Risques/tree/main/standards/Geostandards-risques-commun/Document.md" TargetMode="External"/><Relationship Id="rId65" Type="http://schemas.openxmlformats.org/officeDocument/2006/relationships/image" Target="media/image9.png"/><Relationship Id="rId86" Type="http://schemas.openxmlformats.org/officeDocument/2006/relationships/hyperlink" Target="https://github.com/cnigfr/Geostandards-Risques/tree/main/standards/Geostandards-risques-commun" TargetMode="External"/><Relationship Id="rId130" Type="http://schemas.openxmlformats.org/officeDocument/2006/relationships/hyperlink" Target="https://www.ecologie.gouv.fr/sites/default/files/documents/Guide_m%C3%A9thodo_PPRL_%202014.pdf" TargetMode="External"/><Relationship Id="rId151" Type="http://schemas.openxmlformats.org/officeDocument/2006/relationships/image" Target="media/image15.png"/><Relationship Id="rId172" Type="http://schemas.openxmlformats.org/officeDocument/2006/relationships/image" Target="media/image18.png"/><Relationship Id="rId193" Type="http://schemas.openxmlformats.org/officeDocument/2006/relationships/image" Target="media/image34.png"/><Relationship Id="rId207" Type="http://schemas.openxmlformats.org/officeDocument/2006/relationships/hyperlink" Target="https://www.geopackage.org/spec131/" TargetMode="External"/><Relationship Id="rId228" Type="http://schemas.openxmlformats.org/officeDocument/2006/relationships/hyperlink" Target="https://github.com/cnigfr/Geostandards-Risques/blob/main/standards/Geostandards-risques-commun/Document.md" TargetMode="External"/><Relationship Id="rId249" Type="http://schemas.openxmlformats.org/officeDocument/2006/relationships/hyperlink" Target="https://github.com/cnigfr/Geostandards-Risques/blob/main/standards/Geostandards-risques-commun/Document.md" TargetMode="External"/><Relationship Id="rId13" Type="http://schemas.openxmlformats.org/officeDocument/2006/relationships/hyperlink" Target="https://github.com/cnigfr/Geostandards-risques-ppr/blob/master/standard/Document.md" TargetMode="External"/><Relationship Id="rId109" Type="http://schemas.openxmlformats.org/officeDocument/2006/relationships/hyperlink" Target="https://www.ecologie.gouv.fr/sites/default/files/Modalit%C3%A9s%20d%E2%80%99application%20du%20d%C3%A9cret%20PPRi%20%E2%80%93%20Novembre%202019.pdf" TargetMode="External"/><Relationship Id="rId260" Type="http://schemas.openxmlformats.org/officeDocument/2006/relationships/hyperlink" Target="http://cnig.ign.fr/wp-content/uploads/2015/01/MD_IR_and_ISO_20131029.pdf" TargetMode="External"/><Relationship Id="rId281" Type="http://schemas.openxmlformats.org/officeDocument/2006/relationships/hyperlink" Target="https://www.actu-environnement.com/media/pdf/guide-pprn.pdf" TargetMode="External"/><Relationship Id="rId34" Type="http://schemas.openxmlformats.org/officeDocument/2006/relationships/hyperlink" Target="http://cnig.gouv.fr/IMG/pdf/230822_standard_cnig_sup__v2016b_rev2023-08.pdf" TargetMode="External"/><Relationship Id="rId55" Type="http://schemas.openxmlformats.org/officeDocument/2006/relationships/image" Target="media/image6.png"/><Relationship Id="rId76" Type="http://schemas.openxmlformats.org/officeDocument/2006/relationships/hyperlink" Target="https://github.com/cnigfr/Geostandards-Risques/blob/main/standards/Geostandards-risques-commun/Document.md" TargetMode="External"/><Relationship Id="rId97" Type="http://schemas.openxmlformats.org/officeDocument/2006/relationships/hyperlink" Target="https://github.com/cnigfr/Geostandards-Risques/tree/main/standards/Geostandards-risques-commun/Document.md" TargetMode="External"/><Relationship Id="rId120" Type="http://schemas.openxmlformats.org/officeDocument/2006/relationships/hyperlink" Target="https://github.com/cnigfr/Geostandards-Risques/blob/main/standards/Geostandards-risques-commun/Document.md" TargetMode="External"/><Relationship Id="rId141" Type="http://schemas.openxmlformats.org/officeDocument/2006/relationships/hyperlink" Target="https://www.iso.org/fr/standard/78900.html" TargetMode="External"/><Relationship Id="rId7" Type="http://schemas.openxmlformats.org/officeDocument/2006/relationships/image" Target="media/image1.png"/><Relationship Id="rId162" Type="http://schemas.openxmlformats.org/officeDocument/2006/relationships/hyperlink" Target="https://data.geocatalogue.fr/ncl/mesuresQuaDoGeo" TargetMode="External"/><Relationship Id="rId183" Type="http://schemas.openxmlformats.org/officeDocument/2006/relationships/hyperlink" Target="https://www.ecologie.gouv.fr/sites/default/files/Guide_PPRT_tbd_complet.pdf" TargetMode="External"/><Relationship Id="rId218" Type="http://schemas.openxmlformats.org/officeDocument/2006/relationships/hyperlink" Target="https://github.com/cnigfr/Geostandards-Risques/blob/main/standards/Geostandards-risques-commun/Document.md" TargetMode="External"/><Relationship Id="rId239" Type="http://schemas.openxmlformats.org/officeDocument/2006/relationships/hyperlink" Target="https://github.com/cnigfr/Geostandards-Risques/blob/main/standards/Geostandards-risques-commun/Document.md" TargetMode="External"/><Relationship Id="rId250" Type="http://schemas.openxmlformats.org/officeDocument/2006/relationships/hyperlink" Target="https://github.com/cnigfr/Geostandards-Risques/blob/main/standards/Geostandards-risques-commun/Document.md" TargetMode="External"/><Relationship Id="rId271" Type="http://schemas.openxmlformats.org/officeDocument/2006/relationships/hyperlink" Target="https://github.com/cnigfr/Geostandards-Risques/blob/main/standards/Geostandards-risques-commun/Document.md" TargetMode="External"/><Relationship Id="rId292" Type="http://schemas.openxmlformats.org/officeDocument/2006/relationships/fontTable" Target="fontTable.xml"/><Relationship Id="rId24" Type="http://schemas.openxmlformats.org/officeDocument/2006/relationships/hyperlink" Target="https://www.ecologie.gouv.fr/sites/default/files/Guide_PPRT_tbd_complet.pdf" TargetMode="External"/><Relationship Id="rId45" Type="http://schemas.openxmlformats.org/officeDocument/2006/relationships/hyperlink" Target="https://github.com/cnigfr/Geostandards-Risques/tree/main/standards/Geostandards-risques-commun/Document.md" TargetMode="External"/><Relationship Id="rId66" Type="http://schemas.openxmlformats.org/officeDocument/2006/relationships/hyperlink" Target="https://www.legifrance.gouv.fr/codes/section_lc/LEGITEXT000006074220/LEGISCTA000006177007/" TargetMode="External"/><Relationship Id="rId87" Type="http://schemas.openxmlformats.org/officeDocument/2006/relationships/hyperlink" Target="https://github.com/cnigfr/Geostandards-Risques/tree/main/standards/Geostandards-risques-commun/Document.md" TargetMode="External"/><Relationship Id="rId110" Type="http://schemas.openxmlformats.org/officeDocument/2006/relationships/hyperlink" Target="https://github.com/cnigfr/Geostandards-Risques/blob/main/standards/Geostandards-risques-commun/Document.md" TargetMode="External"/><Relationship Id="rId131" Type="http://schemas.openxmlformats.org/officeDocument/2006/relationships/hyperlink" Target="https://www.ecologie.gouv.fr/sites/default/files/guide%20PPR%20avalanches-correctif%20f%C3%A9vrier%202022%281%29.pdf" TargetMode="External"/><Relationship Id="rId152" Type="http://schemas.openxmlformats.org/officeDocument/2006/relationships/image" Target="media/image16.png"/><Relationship Id="rId173" Type="http://schemas.openxmlformats.org/officeDocument/2006/relationships/image" Target="media/image19.png"/><Relationship Id="rId194" Type="http://schemas.openxmlformats.org/officeDocument/2006/relationships/image" Target="media/image35.png"/><Relationship Id="rId208" Type="http://schemas.openxmlformats.org/officeDocument/2006/relationships/hyperlink" Target="https://github.com/cnigfr/Geostandards-Risques/blob/main/standards/Geostandards-risques-commun/Document.md" TargetMode="External"/><Relationship Id="rId229" Type="http://schemas.openxmlformats.org/officeDocument/2006/relationships/hyperlink" Target="https://github.com/cnigfr/Geostandards-Risques/blob/main/standards/Geostandards-risques-commun/Document.md" TargetMode="External"/><Relationship Id="rId240" Type="http://schemas.openxmlformats.org/officeDocument/2006/relationships/hyperlink" Target="https://github.com/cnigfr/Geostandards-Risques/blob/main/standards/Geostandards-risques-commun/Document.md" TargetMode="External"/><Relationship Id="rId261" Type="http://schemas.openxmlformats.org/officeDocument/2006/relationships/hyperlink" Target="https://inspire.ec.europa.eu/validator/home/index.html" TargetMode="External"/><Relationship Id="rId14" Type="http://schemas.openxmlformats.org/officeDocument/2006/relationships/hyperlink" Target="mailto:geostandards-risques-gt-cnig@framalistes.org" TargetMode="External"/><Relationship Id="rId35" Type="http://schemas.openxmlformats.org/officeDocument/2006/relationships/hyperlink" Target="https://www.legifrance.gouv.fr/codes/section_lc/LEGITEXT000006074220/LEGISCTA000006159296/" TargetMode="External"/><Relationship Id="rId56" Type="http://schemas.openxmlformats.org/officeDocument/2006/relationships/hyperlink" Target="https://github.com/cnigfr/Geostandards-Risques/tree/main/standards/Geostandards-risques-commun" TargetMode="External"/><Relationship Id="rId77" Type="http://schemas.openxmlformats.org/officeDocument/2006/relationships/hyperlink" Target="https://www.actu-environnement.com/media/pdf/guide-pprn.pdf" TargetMode="External"/><Relationship Id="rId100" Type="http://schemas.openxmlformats.org/officeDocument/2006/relationships/hyperlink" Target="https://github.com/cnigfr/Geostandards-Risques/blob/main/standards/Geostandards-risques-commun/Document.md" TargetMode="External"/><Relationship Id="rId282" Type="http://schemas.openxmlformats.org/officeDocument/2006/relationships/hyperlink" Target="https://www.ecologie.gouv.fr/sites/default/files/documents/Guide_m%C3%A9thodo_PPRL_%202014.pdf" TargetMode="External"/><Relationship Id="rId8" Type="http://schemas.openxmlformats.org/officeDocument/2006/relationships/image" Target="media/image2.png"/><Relationship Id="rId98" Type="http://schemas.openxmlformats.org/officeDocument/2006/relationships/hyperlink" Target="https://github.com/cnigfr/Geostandards-Risques/blob/main/standards/Geostandards-risques-commun/Document.md" TargetMode="External"/><Relationship Id="rId121" Type="http://schemas.openxmlformats.org/officeDocument/2006/relationships/hyperlink" Target="https://github.com/cnigfr/Geostandards-Risques/blob/main/standards/Geostandards-risques-commun/Document.md" TargetMode="External"/><Relationship Id="rId142" Type="http://schemas.openxmlformats.org/officeDocument/2006/relationships/hyperlink" Target="http://cnig.gouv.fr/ressource-quadogeo-a23521.html" TargetMode="External"/><Relationship Id="rId163" Type="http://schemas.openxmlformats.org/officeDocument/2006/relationships/hyperlink" Target="https://data.geocatalogue.fr/ncl/mesuresQuaDoGeo/_nonConfConceptuelle" TargetMode="External"/><Relationship Id="rId184" Type="http://schemas.openxmlformats.org/officeDocument/2006/relationships/image" Target="media/image25.png"/><Relationship Id="rId219" Type="http://schemas.openxmlformats.org/officeDocument/2006/relationships/hyperlink" Target="https://github.com/cnigfr/Geostandards-Risques/blob/main/standards/Geostandards-risques-commun/Document.md" TargetMode="External"/><Relationship Id="rId230" Type="http://schemas.openxmlformats.org/officeDocument/2006/relationships/hyperlink" Target="https://github.com/cnigfr/Geostandards-Risques/blob/main/standards/Geostandards-risques-commun/Document.md" TargetMode="External"/><Relationship Id="rId251" Type="http://schemas.openxmlformats.org/officeDocument/2006/relationships/hyperlink" Target="https://github.com/cnigfr/Geostandards-Risques/blob/main/standards/Geostandards-risques-commun/Document.md" TargetMode="External"/><Relationship Id="rId25" Type="http://schemas.openxmlformats.org/officeDocument/2006/relationships/hyperlink" Target="https://reliefweb.int/attachments/a0ed6b9c-713e-349f-ae9f-d3d8ff336b1f/Rapport_complet.pdf" TargetMode="External"/><Relationship Id="rId46" Type="http://schemas.openxmlformats.org/officeDocument/2006/relationships/hyperlink" Target="https://www.actu-environnement.com/media/pdf/guide-pprn.pdf" TargetMode="External"/><Relationship Id="rId67" Type="http://schemas.openxmlformats.org/officeDocument/2006/relationships/hyperlink" Target="https://www.ecologie.gouv.fr/sites/default/files/guide%20PPR%20avalanches-correctif%20f%C3%A9vrier%202022%281%29.pdf" TargetMode="External"/><Relationship Id="rId272" Type="http://schemas.openxmlformats.org/officeDocument/2006/relationships/hyperlink" Target="https://github.com/cnigfr/Geostandards-Risques/blob/main/standards/Geostandards-risques-commun/Document.md" TargetMode="External"/><Relationship Id="rId293" Type="http://schemas.openxmlformats.org/officeDocument/2006/relationships/theme" Target="theme/theme1.xml"/><Relationship Id="rId88" Type="http://schemas.openxmlformats.org/officeDocument/2006/relationships/hyperlink" Target="https://github.com/cnigfr/Geostandards-Risques/tree/main/standards/Geostandards-risques-commun/Document.md" TargetMode="External"/><Relationship Id="rId111" Type="http://schemas.openxmlformats.org/officeDocument/2006/relationships/hyperlink" Target="https://github.com/cnigfr/Geostandards-Risques/blob/main/standards/Geostandards-risques-commun/Document.md" TargetMode="External"/><Relationship Id="rId132" Type="http://schemas.openxmlformats.org/officeDocument/2006/relationships/hyperlink" Target="https://www.legifrance.gouv.fr/jorf/id/JORFTEXT000000245167" TargetMode="External"/><Relationship Id="rId153" Type="http://schemas.openxmlformats.org/officeDocument/2006/relationships/hyperlink" Target="https://www.geoinformations.developpement-durable.gouv.fr/fichier/pdf/verification_et_correction_de_geometrie_v3_0_cle5fcd75.pdf?arg=177834719&amp;cle=830634f7888fc808498f0c41704664611af04021&amp;file=pdf%252Fverification_et_correction_de_geometrie_v3_0_cle5fcd75.pdf" TargetMode="External"/><Relationship Id="rId174" Type="http://schemas.openxmlformats.org/officeDocument/2006/relationships/image" Target="media/image20.png"/><Relationship Id="rId195" Type="http://schemas.openxmlformats.org/officeDocument/2006/relationships/image" Target="media/image36.png"/><Relationship Id="rId209" Type="http://schemas.openxmlformats.org/officeDocument/2006/relationships/hyperlink" Target="https://github.com/cnigfr/Geostandards-Risques/blob/main/standards/Geostandards-risques-commun/Document.md" TargetMode="External"/><Relationship Id="rId220" Type="http://schemas.openxmlformats.org/officeDocument/2006/relationships/hyperlink" Target="https://github.com/cnigfr/Geostandards-Risques/blob/main/standards/Geostandards-risques-commun/Document.md" TargetMode="External"/><Relationship Id="rId241" Type="http://schemas.openxmlformats.org/officeDocument/2006/relationships/hyperlink" Target="https://github.com/cnigfr/Geostandards-Risques/blob/main/standards/Geostandards-risques-commun/Document.md" TargetMode="External"/><Relationship Id="rId15" Type="http://schemas.openxmlformats.org/officeDocument/2006/relationships/hyperlink" Target="https://github.com/cnigfr/Geostandards-Risques/blob/main/standards/Geostandards-risques-commun/Document.md" TargetMode="External"/><Relationship Id="rId36" Type="http://schemas.openxmlformats.org/officeDocument/2006/relationships/hyperlink" Target="https://www.legifrance.gouv.fr/codes/section_lc/LEGITEXT000006074220/LEGISCTA000006177007/" TargetMode="External"/><Relationship Id="rId57" Type="http://schemas.openxmlformats.org/officeDocument/2006/relationships/image" Target="media/image7.png"/><Relationship Id="rId262" Type="http://schemas.openxmlformats.org/officeDocument/2006/relationships/hyperlink" Target="http://www.loc.gov/standards/iso639-2/php/code_list.php" TargetMode="External"/><Relationship Id="rId283" Type="http://schemas.openxmlformats.org/officeDocument/2006/relationships/hyperlink" Target="https://dtrf.cerema.fr/pdf/pj/Dtrf/0000/Dtrf-0000327/TO327.pdf" TargetMode="External"/><Relationship Id="rId78" Type="http://schemas.openxmlformats.org/officeDocument/2006/relationships/hyperlink" Target="https://www.ecologie.gouv.fr/sites/default/files/documents/Guide_m%C3%A9thodo_PPRL_%202014.pdf" TargetMode="External"/><Relationship Id="rId99" Type="http://schemas.openxmlformats.org/officeDocument/2006/relationships/hyperlink" Target="https://github.com/cnigfr/Geostandards-Risques/blob/main/standards/Geostandards-risques-commun/Document.md" TargetMode="External"/><Relationship Id="rId101" Type="http://schemas.openxmlformats.org/officeDocument/2006/relationships/hyperlink" Target="https://github.com/cnigfr/Geostandards-Risques/blob/main/standards/Geostandards-risques-commun/Document.md" TargetMode="External"/><Relationship Id="rId122" Type="http://schemas.openxmlformats.org/officeDocument/2006/relationships/hyperlink" Target="https://www.ecologie.gouv.fr/sites/default/files/Guide_PPRT_tbd_complet.pdf" TargetMode="External"/><Relationship Id="rId143" Type="http://schemas.openxmlformats.org/officeDocument/2006/relationships/hyperlink" Target="https://data.geocatalogue.fr/ncl/mesuresQuaDoGeo" TargetMode="External"/><Relationship Id="rId164" Type="http://schemas.openxmlformats.org/officeDocument/2006/relationships/hyperlink" Target="https://data.geocatalogue.fr/ncl/mesuresQuaDoGeo/_txConfDomVal" TargetMode="External"/><Relationship Id="rId185" Type="http://schemas.openxmlformats.org/officeDocument/2006/relationships/image" Target="media/image26.png"/><Relationship Id="rId9" Type="http://schemas.openxmlformats.org/officeDocument/2006/relationships/image" Target="media/image3.png"/><Relationship Id="rId210" Type="http://schemas.openxmlformats.org/officeDocument/2006/relationships/hyperlink" Target="https://github.com/cnigfr/Geostandards-Risques/blob/main/standards/Geostandards-risques-commun/Document.md" TargetMode="External"/><Relationship Id="rId26" Type="http://schemas.openxmlformats.org/officeDocument/2006/relationships/hyperlink" Target="https://inspire.ec.europa.eu/documents/Data_Specifications/INSPIRE_DataSpecification_NZ_v3.0.pdf" TargetMode="External"/><Relationship Id="rId231" Type="http://schemas.openxmlformats.org/officeDocument/2006/relationships/hyperlink" Target="https://github.com/cnigfr/Geostandards-Risques/blob/main/standards/Geostandards-risques-commun/Document.md" TargetMode="External"/><Relationship Id="rId252" Type="http://schemas.openxmlformats.org/officeDocument/2006/relationships/image" Target="media/image40.png"/><Relationship Id="rId273" Type="http://schemas.openxmlformats.org/officeDocument/2006/relationships/hyperlink" Target="https://github.com/cnigfr/Geostandards-Risques/blob/main/standards/Geostandards-risques-commun/Document.md" TargetMode="External"/><Relationship Id="rId47" Type="http://schemas.openxmlformats.org/officeDocument/2006/relationships/hyperlink" Target="https://github.com/cnigfr/Geostandards-Risques/tree/main/standards/Geostandards-risques-commun/Document.md" TargetMode="External"/><Relationship Id="rId68" Type="http://schemas.openxmlformats.org/officeDocument/2006/relationships/hyperlink" Target="https://www.ecologie.gouv.fr/sites/default/files/documents/Guide_m%C3%A9thodo_PPRL_%202014.pdf" TargetMode="External"/><Relationship Id="rId89" Type="http://schemas.openxmlformats.org/officeDocument/2006/relationships/hyperlink" Target="https://github.com/cnigfr/Geostandards-Risques/tree/main/standards/Geostandards-risques-commun/Document.md" TargetMode="External"/><Relationship Id="rId112" Type="http://schemas.openxmlformats.org/officeDocument/2006/relationships/hyperlink" Target="https://github.com/cnigfr/Geostandards-Risques/blob/main/standards/Geostandards-risques-commun/Document.md" TargetMode="External"/><Relationship Id="rId133" Type="http://schemas.openxmlformats.org/officeDocument/2006/relationships/hyperlink" Target="https://www.actu-environnement.com/media/pdf/guide-pprn.pdf" TargetMode="External"/><Relationship Id="rId154" Type="http://schemas.openxmlformats.org/officeDocument/2006/relationships/hyperlink" Target="https://data.geocatalogue.fr/ncl/mesuresQuaDoGeo" TargetMode="External"/><Relationship Id="rId175" Type="http://schemas.openxmlformats.org/officeDocument/2006/relationships/image" Target="media/image21.png"/><Relationship Id="rId196" Type="http://schemas.openxmlformats.org/officeDocument/2006/relationships/hyperlink" Target="https://www.ogc.org/" TargetMode="External"/><Relationship Id="rId200" Type="http://schemas.openxmlformats.org/officeDocument/2006/relationships/image" Target="media/image37.png"/><Relationship Id="rId16" Type="http://schemas.openxmlformats.org/officeDocument/2006/relationships/hyperlink" Target="https://github.com/cnigfr/Geostandards-Risques/blob/main/standards/Geostandards-risques-commun/Document.md" TargetMode="External"/><Relationship Id="rId221" Type="http://schemas.openxmlformats.org/officeDocument/2006/relationships/hyperlink" Target="https://github.com/cnigfr/Geostandards-Risques/blob/main/standards/Geostandards-risques-commun/Document.md" TargetMode="External"/><Relationship Id="rId242" Type="http://schemas.openxmlformats.org/officeDocument/2006/relationships/hyperlink" Target="https://github.com/cnigfr/Geostandards-Risques/blob/main/standards/Geostandards-risques-commun/Document.md" TargetMode="External"/><Relationship Id="rId263" Type="http://schemas.openxmlformats.org/officeDocument/2006/relationships/hyperlink" Target="https://www.actu-environnement.com/media/pdf/guide-pprn.pdf" TargetMode="External"/><Relationship Id="rId284" Type="http://schemas.openxmlformats.org/officeDocument/2006/relationships/hyperlink" Target="https://www.actu-environnement.com/media/pdf/guide-pprn.pdf" TargetMode="External"/><Relationship Id="rId37" Type="http://schemas.openxmlformats.org/officeDocument/2006/relationships/hyperlink" Target="https://www.legifrance.gouv.fr/jorf/id/JORFTEXT000038730841" TargetMode="External"/><Relationship Id="rId58" Type="http://schemas.openxmlformats.org/officeDocument/2006/relationships/hyperlink" Target="https://github.com/cnigfr/Geostandards-Risques/blob/main/standards/Geostandards-risques-commun/Document.md" TargetMode="External"/><Relationship Id="rId79" Type="http://schemas.openxmlformats.org/officeDocument/2006/relationships/hyperlink" Target="https://www.ecologie.gouv.fr/sites/default/files/Guide_PPRT_tbd_complet.pdf" TargetMode="External"/><Relationship Id="rId102" Type="http://schemas.openxmlformats.org/officeDocument/2006/relationships/hyperlink" Target="https://github.com/cnigfr/Geostandards-Risques/blob/main/standards/Geostandards-risques-commun/Document.md" TargetMode="External"/><Relationship Id="rId123" Type="http://schemas.openxmlformats.org/officeDocument/2006/relationships/hyperlink" Target="https://www.ecologie.gouv.fr/sites/default/files/Guide_PPRT_tbd_complet.pdf" TargetMode="External"/><Relationship Id="rId144" Type="http://schemas.openxmlformats.org/officeDocument/2006/relationships/hyperlink" Target="https://www.cerema.fr/fr/actualites/serie-fiches-cerema-qualifier-donnees-geographiques" TargetMode="External"/><Relationship Id="rId90" Type="http://schemas.openxmlformats.org/officeDocument/2006/relationships/hyperlink" Target="https://github.com/cnigfr/Geostandards-Risques/tree/main/standards/Geostandards-risques-commun/Document.md" TargetMode="External"/><Relationship Id="rId165" Type="http://schemas.openxmlformats.org/officeDocument/2006/relationships/hyperlink" Target="https://data.geocatalogue.fr/ncl/mesuresQuaDoGeo/_tauxValAttOk" TargetMode="External"/><Relationship Id="rId186" Type="http://schemas.openxmlformats.org/officeDocument/2006/relationships/image" Target="media/image27.png"/><Relationship Id="rId211" Type="http://schemas.openxmlformats.org/officeDocument/2006/relationships/hyperlink" Target="https://github.com/cnigfr/Geostandards-Risques/blob/main/standards/Geostandards-risques-commun/Document.md" TargetMode="External"/><Relationship Id="rId232" Type="http://schemas.openxmlformats.org/officeDocument/2006/relationships/hyperlink" Target="https://github.com/cnigfr/Geostandards-Risques/blob/main/standards/Geostandards-risques-commun/Document.md" TargetMode="External"/><Relationship Id="rId253" Type="http://schemas.openxmlformats.org/officeDocument/2006/relationships/hyperlink" Target="https://github.com/cnigfr/Geostandards-Risques/blob/main/standards/Geostandards-risques-commun/Document.md" TargetMode="External"/><Relationship Id="rId274" Type="http://schemas.openxmlformats.org/officeDocument/2006/relationships/hyperlink" Target="https://github.com/cnigfr/Geostandards-Risques/blob/main/standards/Geostandards-risques-commun/Document.md" TargetMode="External"/><Relationship Id="rId27" Type="http://schemas.openxmlformats.org/officeDocument/2006/relationships/hyperlink" Target="https://www.geopackage.org/spec131/" TargetMode="External"/><Relationship Id="rId48" Type="http://schemas.openxmlformats.org/officeDocument/2006/relationships/hyperlink" Target="https://github.com/cnigfr/Geostandards-Risques/tree/main/standards/Geostandards-risques-commun/Document.md" TargetMode="External"/><Relationship Id="rId69" Type="http://schemas.openxmlformats.org/officeDocument/2006/relationships/hyperlink" Target="https://github.com/cnigfr/Geostandards-Risques/blob/main/standards/Geostandards-risques-commun/Document.md" TargetMode="External"/><Relationship Id="rId113" Type="http://schemas.openxmlformats.org/officeDocument/2006/relationships/hyperlink" Target="https://github.com/cnigfr/Geostandards-Risques/blob/main/standards/Geostandards-risques-commun/Document.md" TargetMode="External"/><Relationship Id="rId134" Type="http://schemas.openxmlformats.org/officeDocument/2006/relationships/hyperlink" Target="https://www.ecologie.gouv.fr/sites/default/files/documents/Guide_m%C3%A9thodo_PPRL_%202014.pdf" TargetMode="External"/><Relationship Id="rId80" Type="http://schemas.openxmlformats.org/officeDocument/2006/relationships/image" Target="media/image12.png"/><Relationship Id="rId155" Type="http://schemas.openxmlformats.org/officeDocument/2006/relationships/hyperlink" Target="https://data.geocatalogue.fr/ncl/mesuresQuaDoGeo/_nbMicroSurfErr" TargetMode="External"/><Relationship Id="rId176" Type="http://schemas.openxmlformats.org/officeDocument/2006/relationships/image" Target="media/image22.png"/><Relationship Id="rId197" Type="http://schemas.openxmlformats.org/officeDocument/2006/relationships/hyperlink" Target="https://sqlite.org/fileformat2.html" TargetMode="External"/><Relationship Id="rId201" Type="http://schemas.openxmlformats.org/officeDocument/2006/relationships/hyperlink" Target="https://www.geopackage.org/spec131/" TargetMode="External"/><Relationship Id="rId222" Type="http://schemas.openxmlformats.org/officeDocument/2006/relationships/hyperlink" Target="https://github.com/cnigfr/Geostandards-Risques/blob/main/standards/Geostandards-risques-commun/Document.md" TargetMode="External"/><Relationship Id="rId243" Type="http://schemas.openxmlformats.org/officeDocument/2006/relationships/hyperlink" Target="https://github.com/cnigfr/Geostandards-Risques/blob/main/standards/Geostandards-risques-commun/Document.md" TargetMode="External"/><Relationship Id="rId264" Type="http://schemas.openxmlformats.org/officeDocument/2006/relationships/hyperlink" Target="http://cnig.gouv.fr/IMG/pdf/230822_standard_cnig_sup__v2016b_rev2023-08.pdf" TargetMode="External"/><Relationship Id="rId285" Type="http://schemas.openxmlformats.org/officeDocument/2006/relationships/hyperlink" Target="https://www.legifrance.gouv.fr/jorf/id/JORFTEXT000000546346" TargetMode="External"/><Relationship Id="rId17" Type="http://schemas.openxmlformats.org/officeDocument/2006/relationships/hyperlink" Target="https://github.com/cnigfr/Geostandards-Risques/blob/main/standards/Geostandards-risques-commun/Document.md" TargetMode="External"/><Relationship Id="rId38" Type="http://schemas.openxmlformats.org/officeDocument/2006/relationships/hyperlink" Target="https://www.legifrance.gouv.fr/codes/id/LEGIARTI000039001213/2019-08-31" TargetMode="External"/><Relationship Id="rId59" Type="http://schemas.openxmlformats.org/officeDocument/2006/relationships/hyperlink" Target="https://github.com/cnigfr/Geostandards-Risques/blob/main/standards/Geostandards-risques-commun/Document.md" TargetMode="External"/><Relationship Id="rId103" Type="http://schemas.openxmlformats.org/officeDocument/2006/relationships/hyperlink" Target="https://www.ecologie.gouv.fr/sites/default/files/documents/Guide%20PPRI%20debordement%20de%20cours%20d%27eau%202024.pdf" TargetMode="External"/><Relationship Id="rId124" Type="http://schemas.openxmlformats.org/officeDocument/2006/relationships/hyperlink" Target="https://www.ecologie.gouv.fr/sites/default/files/Guide_PPRT_tbd_complet.pdf" TargetMode="External"/><Relationship Id="rId70" Type="http://schemas.openxmlformats.org/officeDocument/2006/relationships/image" Target="media/image10.png"/><Relationship Id="rId91" Type="http://schemas.openxmlformats.org/officeDocument/2006/relationships/hyperlink" Target="https://github.com/cnigfr/Geostandards-Risques/tree/main/standards/Geostandards-risques-commun/Document.md" TargetMode="External"/><Relationship Id="rId145" Type="http://schemas.openxmlformats.org/officeDocument/2006/relationships/hyperlink" Target="https://data.geocatalogue.fr/ncl/mesuresQuaDoGeo/_genealogie" TargetMode="External"/><Relationship Id="rId166" Type="http://schemas.openxmlformats.org/officeDocument/2006/relationships/hyperlink" Target="https://data.geocatalogue.fr/ncl/mesuresQuaDoGeo/_tauxErrFormat" TargetMode="External"/><Relationship Id="rId187" Type="http://schemas.openxmlformats.org/officeDocument/2006/relationships/image" Target="media/image28.png"/><Relationship Id="rId1" Type="http://schemas.openxmlformats.org/officeDocument/2006/relationships/numbering" Target="numbering.xml"/><Relationship Id="rId212" Type="http://schemas.openxmlformats.org/officeDocument/2006/relationships/hyperlink" Target="https://github.com/cnigfr/Geostandards-Risques/blob/main/standards/Geostandards-risques-commun/Document.md" TargetMode="External"/><Relationship Id="rId233" Type="http://schemas.openxmlformats.org/officeDocument/2006/relationships/hyperlink" Target="https://github.com/cnigfr/Geostandards-Risques/blob/main/standards/Geostandards-risques-commun/Document.md" TargetMode="External"/><Relationship Id="rId254" Type="http://schemas.openxmlformats.org/officeDocument/2006/relationships/image" Target="media/image41.png"/><Relationship Id="rId28" Type="http://schemas.openxmlformats.org/officeDocument/2006/relationships/hyperlink" Target="https://portal.ogc.org/files/?artifact_id=25355" TargetMode="External"/><Relationship Id="rId49" Type="http://schemas.openxmlformats.org/officeDocument/2006/relationships/hyperlink" Target="https://github.com/cnigfr/Geostandards-Risques/tree/main/standards/Geostandards-risques-commun/Document.md" TargetMode="External"/><Relationship Id="rId114" Type="http://schemas.openxmlformats.org/officeDocument/2006/relationships/hyperlink" Target="https://github.com/cnigfr/Geostandards-Risques/blob/main/standards/Geostandards-risques-commun/Document.md" TargetMode="External"/><Relationship Id="rId275" Type="http://schemas.openxmlformats.org/officeDocument/2006/relationships/hyperlink" Target="https://github.com/cnigfr/Geostandards-Risques/blob/main/standards/Geostandards-risques-commun/Document.md" TargetMode="External"/><Relationship Id="rId60" Type="http://schemas.openxmlformats.org/officeDocument/2006/relationships/hyperlink" Target="https://github.com/cnigfr/Geostandards-Risques/blob/main/standards/Geostandards-risques-commun/Document.md" TargetMode="External"/><Relationship Id="rId81" Type="http://schemas.openxmlformats.org/officeDocument/2006/relationships/image" Target="media/image13.png"/><Relationship Id="rId135" Type="http://schemas.openxmlformats.org/officeDocument/2006/relationships/hyperlink" Target="https://www.ecologie.gouv.fr/sites/default/files/Guide_PPRT_tbd_complet.pdf" TargetMode="External"/><Relationship Id="rId156" Type="http://schemas.openxmlformats.org/officeDocument/2006/relationships/hyperlink" Target="https://data.geocatalogue.fr/ncl/mesuresQuaDoGeo/_nbChevauchErr" TargetMode="External"/><Relationship Id="rId177" Type="http://schemas.openxmlformats.org/officeDocument/2006/relationships/image" Target="media/image23.png"/><Relationship Id="rId198" Type="http://schemas.openxmlformats.org/officeDocument/2006/relationships/hyperlink" Target="https://github.com/cnigfr/Geostandards-risques-ppr/tree/master/standard/gabarits" TargetMode="External"/><Relationship Id="rId202" Type="http://schemas.openxmlformats.org/officeDocument/2006/relationships/hyperlink" Target="https://www.geopackage.org/spec131/" TargetMode="External"/><Relationship Id="rId223" Type="http://schemas.openxmlformats.org/officeDocument/2006/relationships/hyperlink" Target="https://github.com/cnigfr/Geostandards-Risques/blob/main/standards/Geostandards-risques-commun/Document.md" TargetMode="External"/><Relationship Id="rId244" Type="http://schemas.openxmlformats.org/officeDocument/2006/relationships/image" Target="media/image39.png"/><Relationship Id="rId18" Type="http://schemas.openxmlformats.org/officeDocument/2006/relationships/hyperlink" Target="https://www.actu-environnement.com/media/pdf/guide-pprn.pdf" TargetMode="External"/><Relationship Id="rId39" Type="http://schemas.openxmlformats.org/officeDocument/2006/relationships/hyperlink" Target="https://www.legifrance.gouv.fr/download/pdf/circ?id=40103" TargetMode="External"/><Relationship Id="rId265" Type="http://schemas.openxmlformats.org/officeDocument/2006/relationships/hyperlink" Target="https://www.geoinformations.developpement-durable.gouv.fr/fichier/pdf/tableau_liste_sup_code_alpha-numerique_et_base_legale_maj_04_07_23_cle1cb13e.pdf?arg=177836311&amp;cle=344e2d37ea33c4b35357c6be9d7f0d1c5ce702ac&amp;file=pdf%2Ftableau_liste_sup_code_alpha-numerique_et_base_legale_maj_04_07_23_cle1cb13e.pdf" TargetMode="External"/><Relationship Id="rId286" Type="http://schemas.openxmlformats.org/officeDocument/2006/relationships/hyperlink" Target="https://www.legifrance.gouv.fr/codes/article_lc/LEGIARTI000038733757" TargetMode="External"/><Relationship Id="rId50" Type="http://schemas.openxmlformats.org/officeDocument/2006/relationships/hyperlink" Target="https://www.service-public.fr/particuliers/vosdroits/N326" TargetMode="External"/><Relationship Id="rId104" Type="http://schemas.openxmlformats.org/officeDocument/2006/relationships/hyperlink" Target="https://github.com/cnigfr/Geostandards-Risques/blob/main/standards/Geostandards-risques-commun/Document.md" TargetMode="External"/><Relationship Id="rId125" Type="http://schemas.openxmlformats.org/officeDocument/2006/relationships/hyperlink" Target="https://www.ecologie.gouv.fr/sites/default/files/Guide_PPRT_tbd_complet.pdf" TargetMode="External"/><Relationship Id="rId146" Type="http://schemas.openxmlformats.org/officeDocument/2006/relationships/hyperlink" Target="https://data.geocatalogue.fr/ncl/mesuresQuaDoGeo/_ErrHorizontaleRelative" TargetMode="External"/><Relationship Id="rId167" Type="http://schemas.openxmlformats.org/officeDocument/2006/relationships/hyperlink" Target="https://www.actu-environnement.com/media/pdf/guide-pprn.pdf" TargetMode="External"/><Relationship Id="rId188" Type="http://schemas.openxmlformats.org/officeDocument/2006/relationships/image" Target="media/image29.png"/><Relationship Id="rId71" Type="http://schemas.openxmlformats.org/officeDocument/2006/relationships/hyperlink" Target="https://github.com/cnigfr/Geostandards-Risques/blob/main/standards/Geostandards-risques-commun/Document.md" TargetMode="External"/><Relationship Id="rId92" Type="http://schemas.openxmlformats.org/officeDocument/2006/relationships/hyperlink" Target="https://github.com/cnigfr/Geostandards-Risques/tree/main/standards/Geostandards-risques-commun/Document.md" TargetMode="External"/><Relationship Id="rId213" Type="http://schemas.openxmlformats.org/officeDocument/2006/relationships/hyperlink" Target="classe-dobjets-zonealeatechnologique" TargetMode="External"/><Relationship Id="rId234" Type="http://schemas.openxmlformats.org/officeDocument/2006/relationships/hyperlink" Target="https://www.geopackage.org/spec131/" TargetMode="External"/><Relationship Id="rId2" Type="http://schemas.openxmlformats.org/officeDocument/2006/relationships/styles" Target="styles.xml"/><Relationship Id="rId29" Type="http://schemas.openxmlformats.org/officeDocument/2006/relationships/hyperlink" Target="https://portal.ogc.org/files/?artifact_id=25355" TargetMode="External"/><Relationship Id="rId255" Type="http://schemas.openxmlformats.org/officeDocument/2006/relationships/hyperlink" Target="https://github.com/cnigfr/Geostandards-Risques/blob/main/standards/Geostandards-risques-commun/Document.md" TargetMode="External"/><Relationship Id="rId276" Type="http://schemas.openxmlformats.org/officeDocument/2006/relationships/hyperlink" Target="https://github.com/cnigfr/Geostandards-Risques/blob/main/standards/Geostandards-risques-commun/Document.md" TargetMode="External"/><Relationship Id="rId40" Type="http://schemas.openxmlformats.org/officeDocument/2006/relationships/hyperlink" Target="https://www.legifrance.gouv.fr/codes/section_lc/LEGITEXT000006074220/LEGISCTA000006176606/" TargetMode="External"/><Relationship Id="rId115" Type="http://schemas.openxmlformats.org/officeDocument/2006/relationships/hyperlink" Target="https://github.com/cnigfr/Geostandards-Risques/blob/main/standards/Geostandards-risques-commun/Document.md" TargetMode="External"/><Relationship Id="rId136" Type="http://schemas.openxmlformats.org/officeDocument/2006/relationships/hyperlink" Target="https://github.com/cnigfr/Geostandards-Risques/blob/main/standards/Geostandards-risques-commun/Document.md" TargetMode="External"/><Relationship Id="rId157" Type="http://schemas.openxmlformats.org/officeDocument/2006/relationships/hyperlink" Target="https://data.geocatalogue.fr/ncl/mesuresQuaDoGeo/_nbBoucle" TargetMode="External"/><Relationship Id="rId178" Type="http://schemas.openxmlformats.org/officeDocument/2006/relationships/image" Target="media/image24.png"/><Relationship Id="rId61" Type="http://schemas.openxmlformats.org/officeDocument/2006/relationships/hyperlink" Target="https://github.com/cnigfr/Geostandards-Risques/blob/main/standards/Geostandards-risques-commun/Document.md" TargetMode="External"/><Relationship Id="rId82" Type="http://schemas.openxmlformats.org/officeDocument/2006/relationships/hyperlink" Target="https://www.legifrance.gouv.fr/codes/article_lc/LEGIARTI000038743797" TargetMode="External"/><Relationship Id="rId199" Type="http://schemas.openxmlformats.org/officeDocument/2006/relationships/hyperlink" Target="https://github.com/cnigfr/Geostandards-Risques/blob/main/standards/Geostandards-risques-commun/Document.md" TargetMode="External"/><Relationship Id="rId203" Type="http://schemas.openxmlformats.org/officeDocument/2006/relationships/hyperlink" Target="https://www.geopackage.org/spec131/" TargetMode="External"/><Relationship Id="rId19" Type="http://schemas.openxmlformats.org/officeDocument/2006/relationships/hyperlink" Target="https://www.ecologie.gouv.fr/sites/default/files/documents/Guide%20PPRI%20debordement%20de%20cours%20d%27eau%202024.pdf" TargetMode="External"/><Relationship Id="rId224" Type="http://schemas.openxmlformats.org/officeDocument/2006/relationships/hyperlink" Target="https://github.com/cnigfr/Geostandards-Risques/blob/main/standards/Geostandards-risques-commun/Document.md" TargetMode="External"/><Relationship Id="rId245" Type="http://schemas.openxmlformats.org/officeDocument/2006/relationships/hyperlink" Target="https://github.com/cnigfr/Geostandards-Risques/blob/main/standards/Geostandards-risques-commun/Document.md" TargetMode="External"/><Relationship Id="rId266" Type="http://schemas.openxmlformats.org/officeDocument/2006/relationships/hyperlink" Target="https://errial.georisques.gouv.fr/" TargetMode="External"/><Relationship Id="rId287" Type="http://schemas.openxmlformats.org/officeDocument/2006/relationships/hyperlink" Target="https://www.legifrance.gouv.fr/codes/article_lc/LEGIARTI000038733757" TargetMode="External"/><Relationship Id="rId30" Type="http://schemas.openxmlformats.org/officeDocument/2006/relationships/hyperlink" Target="https://datatracker.ietf.org/doc/html/rfc3986" TargetMode="External"/><Relationship Id="rId105" Type="http://schemas.openxmlformats.org/officeDocument/2006/relationships/hyperlink" Target="https://github.com/cnigfr/Geostandards-Risques/blob/main/standards/Geostandards-risques-commun/Document.md" TargetMode="External"/><Relationship Id="rId126" Type="http://schemas.openxmlformats.org/officeDocument/2006/relationships/hyperlink" Target="https://www.ecologie.gouv.fr/sites/default/files/Guide_PPRT_tbd_complet.pdf" TargetMode="External"/><Relationship Id="rId147" Type="http://schemas.openxmlformats.org/officeDocument/2006/relationships/hyperlink" Target="https://data.geocatalogue.fr/ncl/mesuresQuaDoGeo" TargetMode="External"/><Relationship Id="rId168" Type="http://schemas.openxmlformats.org/officeDocument/2006/relationships/hyperlink" Target="https://www.ecologie.gouv.fr/sites/default/files/documents/Guide_m%C3%A9thodo_PPRL_%202014.pdf" TargetMode="External"/><Relationship Id="rId51" Type="http://schemas.openxmlformats.org/officeDocument/2006/relationships/hyperlink" Target="https://github.com/cnigfr/Geostandards-Risques/blob/main/standards/Geostandards-risques-commun/Document.md" TargetMode="External"/><Relationship Id="rId72" Type="http://schemas.openxmlformats.org/officeDocument/2006/relationships/hyperlink" Target="https://www.ecologie.gouv.fr/sites/default/files/Guide_PPRT_tbd_complet.pdf" TargetMode="External"/><Relationship Id="rId93" Type="http://schemas.openxmlformats.org/officeDocument/2006/relationships/hyperlink" Target="https://github.com/cnigfr/Geostandards-Risques/tree/main/standards/Geostandards-risques-commun/Document.md" TargetMode="External"/><Relationship Id="rId189" Type="http://schemas.openxmlformats.org/officeDocument/2006/relationships/image" Target="media/image30.png"/><Relationship Id="rId3" Type="http://schemas.openxmlformats.org/officeDocument/2006/relationships/settings" Target="settings.xml"/><Relationship Id="rId214" Type="http://schemas.openxmlformats.org/officeDocument/2006/relationships/hyperlink" Target="https://github.com/cnigfr/Geostandards-Risques/blob/main/standards/Geostandards-risques-commun/Document.md" TargetMode="External"/><Relationship Id="rId235" Type="http://schemas.openxmlformats.org/officeDocument/2006/relationships/image" Target="media/image38.png"/><Relationship Id="rId256" Type="http://schemas.openxmlformats.org/officeDocument/2006/relationships/hyperlink" Target="https://github.com/cnigfr/Geostandards-Risques/blob/main/standards/Geostandards-risques-commun/Document.md" TargetMode="External"/><Relationship Id="rId277" Type="http://schemas.openxmlformats.org/officeDocument/2006/relationships/hyperlink" Target="https://github.com/cnigfr/Geostandards-Risques/blob/main/standards/Geostandards-risques-commun/Document.md" TargetMode="External"/><Relationship Id="rId116" Type="http://schemas.openxmlformats.org/officeDocument/2006/relationships/hyperlink" Target="https://www.ecologie.gouv.fr/sites/default/files/Modalit%C3%A9s%20d%E2%80%99application%20du%20d%C3%A9cret%20PPRi%20%E2%80%93%20Novembre%202019.pdf" TargetMode="External"/><Relationship Id="rId137" Type="http://schemas.openxmlformats.org/officeDocument/2006/relationships/hyperlink" Target="https://github.com/cnigfr/Geostandards-Risques/blob/main/standards/Geostandards-risques-commun/Document.md" TargetMode="External"/><Relationship Id="rId158" Type="http://schemas.openxmlformats.org/officeDocument/2006/relationships/hyperlink" Target="https://data.geocatalogue.fr/ncl/mesuresQuaDoGeo" TargetMode="External"/><Relationship Id="rId20" Type="http://schemas.openxmlformats.org/officeDocument/2006/relationships/hyperlink" Target="https://www.ecologie.gouv.fr/sites/default/files/Guide_m%C3%A9thodo_PPR%20Ruissellement_2004.pdf" TargetMode="External"/><Relationship Id="rId41" Type="http://schemas.openxmlformats.org/officeDocument/2006/relationships/hyperlink" Target="https://www.legifrance.gouv.fr/codes/section_lc/LEGITEXT000006074220/LEGISCTA000006188931/" TargetMode="External"/><Relationship Id="rId62" Type="http://schemas.openxmlformats.org/officeDocument/2006/relationships/hyperlink" Target="https://github.com/cnigfr/Geostandards-Risques/tree/main/standards/Geostandards-risques-commun" TargetMode="External"/><Relationship Id="rId83" Type="http://schemas.openxmlformats.org/officeDocument/2006/relationships/hyperlink" Target="https://github.com/cnigfr/Geostandards-Risques/blob/main/standards/Geostandards-risques-commun/Document.md" TargetMode="External"/><Relationship Id="rId179" Type="http://schemas.openxmlformats.org/officeDocument/2006/relationships/hyperlink" Target="https://www.georisques.gouv.fr/sites/default/files/2022-09/note_ARE_janvier_2022_version_finale.pdf" TargetMode="External"/><Relationship Id="rId190" Type="http://schemas.openxmlformats.org/officeDocument/2006/relationships/image" Target="media/image31.png"/><Relationship Id="rId204" Type="http://schemas.openxmlformats.org/officeDocument/2006/relationships/hyperlink" Target="https://www.geopackage.org/spec131/" TargetMode="External"/><Relationship Id="rId225" Type="http://schemas.openxmlformats.org/officeDocument/2006/relationships/hyperlink" Target="https://github.com/cnigfr/Geostandards-Risques/blob/main/standards/Geostandards-risques-commun/Document.md" TargetMode="External"/><Relationship Id="rId246" Type="http://schemas.openxmlformats.org/officeDocument/2006/relationships/hyperlink" Target="https://github.com/cnigfr/Geostandards-Risques/blob/main/standards/Geostandards-risques-commun/Document.md" TargetMode="External"/><Relationship Id="rId267" Type="http://schemas.openxmlformats.org/officeDocument/2006/relationships/hyperlink" Target="http://cnig.gouv.fr/IMG/pdf/230822_standard_cnig_sup__v2016b_rev2023-08.pdf" TargetMode="External"/><Relationship Id="rId288" Type="http://schemas.openxmlformats.org/officeDocument/2006/relationships/hyperlink" Target="https://www.ecologie.gouv.fr/sites/default/files/Guide_PPRT_tbd_complet.pdf" TargetMode="External"/><Relationship Id="rId106" Type="http://schemas.openxmlformats.org/officeDocument/2006/relationships/hyperlink" Target="https://www.ecologie.gouv.fr/sites/default/files/guide%20PPR%20avalanches-correctif%20f%C3%A9vrier%202022%281%29.pdf" TargetMode="External"/><Relationship Id="rId127" Type="http://schemas.openxmlformats.org/officeDocument/2006/relationships/hyperlink" Target="https://www.legifrance.gouv.fr/codes/article_lc/LEGIARTI000038733753" TargetMode="External"/><Relationship Id="rId10" Type="http://schemas.openxmlformats.org/officeDocument/2006/relationships/hyperlink" Target="https://www.etalab.gouv.fr/licence-ouverte-open-licence/" TargetMode="External"/><Relationship Id="rId31" Type="http://schemas.openxmlformats.org/officeDocument/2006/relationships/hyperlink" Target="https://www.loc.gov/standards/iso639-2/" TargetMode="External"/><Relationship Id="rId52" Type="http://schemas.openxmlformats.org/officeDocument/2006/relationships/hyperlink" Target="https://www.georisques.gouv.fr/" TargetMode="External"/><Relationship Id="rId73" Type="http://schemas.openxmlformats.org/officeDocument/2006/relationships/image" Target="media/image11.png"/><Relationship Id="rId94" Type="http://schemas.openxmlformats.org/officeDocument/2006/relationships/hyperlink" Target="https://github.com/cnigfr/Geostandards-Risques/tree/main/standards/Geostandards-risques-commun/Document.md" TargetMode="External"/><Relationship Id="rId148" Type="http://schemas.openxmlformats.org/officeDocument/2006/relationships/hyperlink" Target="https://portal.ogc.org/files/?artifact_id=25355" TargetMode="External"/><Relationship Id="rId169" Type="http://schemas.openxmlformats.org/officeDocument/2006/relationships/hyperlink" Target="https://www.ecologie.gouv.fr/sites/default/files/Guide_PPRT_tbd_complet.pdf" TargetMode="External"/><Relationship Id="rId4" Type="http://schemas.openxmlformats.org/officeDocument/2006/relationships/webSettings" Target="webSettings.xml"/><Relationship Id="rId180" Type="http://schemas.openxmlformats.org/officeDocument/2006/relationships/hyperlink" Target="https://www.ecologie.gouv.fr/sites/default/files/documents/Guide_m%C3%A9thodo_PPRL_%202014.pdf" TargetMode="External"/><Relationship Id="rId215" Type="http://schemas.openxmlformats.org/officeDocument/2006/relationships/hyperlink" Target="https://github.com/cnigfr/Geostandards-Risques/blob/main/standards/Geostandards-risques-commun/Document.md" TargetMode="External"/><Relationship Id="rId236" Type="http://schemas.openxmlformats.org/officeDocument/2006/relationships/hyperlink" Target="https://github.com/cnigfr/Geostandards-Risques/blob/main/standards/Geostandards-risques-commun/Document.md" TargetMode="External"/><Relationship Id="rId257" Type="http://schemas.openxmlformats.org/officeDocument/2006/relationships/image" Target="media/image42.png"/><Relationship Id="rId278" Type="http://schemas.openxmlformats.org/officeDocument/2006/relationships/image" Target="media/image43.png"/><Relationship Id="rId42" Type="http://schemas.openxmlformats.org/officeDocument/2006/relationships/hyperlink" Target="https://www.legifrance.gouv.fr/jorf/id/JORFTEXT000000245167" TargetMode="External"/><Relationship Id="rId84" Type="http://schemas.openxmlformats.org/officeDocument/2006/relationships/hyperlink" Target="https://github.com/cnigfr/Geostandards-Risques/blob/main/standards/Geostandards-risques-commun/Document.md" TargetMode="External"/><Relationship Id="rId138" Type="http://schemas.openxmlformats.org/officeDocument/2006/relationships/hyperlink" Target="https://github.com/cnigfr/Geostandards-Risques/blob/main/standards/Geostandards-risques-commun/Document.md" TargetMode="External"/><Relationship Id="rId191" Type="http://schemas.openxmlformats.org/officeDocument/2006/relationships/image" Target="media/image32.png"/><Relationship Id="rId205" Type="http://schemas.openxmlformats.org/officeDocument/2006/relationships/hyperlink" Target="https://www.geopackage.org/spec131/" TargetMode="External"/><Relationship Id="rId247" Type="http://schemas.openxmlformats.org/officeDocument/2006/relationships/hyperlink" Target="https://github.com/cnigfr/Geostandards-Risques/blob/main/standards/Geostandards-risques-commun/Document.md" TargetMode="External"/><Relationship Id="rId107" Type="http://schemas.openxmlformats.org/officeDocument/2006/relationships/hyperlink" Target="https://github.com/cnigfr/Geostandards-Risques/blob/main/standards/Geostandards-risques-commun/Document.md" TargetMode="External"/><Relationship Id="rId289" Type="http://schemas.openxmlformats.org/officeDocument/2006/relationships/hyperlink" Target="https://www.ecologie.gouv.fr/sites/default/files/Guide_PPRT_tbd_complet.pdf" TargetMode="External"/><Relationship Id="rId11" Type="http://schemas.openxmlformats.org/officeDocument/2006/relationships/hyperlink" Target="https://cnig.gouv.fr/IMG/pdf/geostandards-risques-ppr-v1.0.1.pdf" TargetMode="External"/><Relationship Id="rId53" Type="http://schemas.openxmlformats.org/officeDocument/2006/relationships/image" Target="media/image4.png"/><Relationship Id="rId149" Type="http://schemas.openxmlformats.org/officeDocument/2006/relationships/hyperlink" Target="https://portal.ogc.org/files/?artifact_id=25354" TargetMode="External"/><Relationship Id="rId95" Type="http://schemas.openxmlformats.org/officeDocument/2006/relationships/hyperlink" Target="https://github.com/cnigfr/Geostandards-Risques/tree/main/standards/Geostandards-risques-commun/Document.md" TargetMode="External"/><Relationship Id="rId160" Type="http://schemas.openxmlformats.org/officeDocument/2006/relationships/hyperlink" Target="https://data.geocatalogue.fr/ncl/mesuresQuaDoGeo" TargetMode="External"/><Relationship Id="rId216" Type="http://schemas.openxmlformats.org/officeDocument/2006/relationships/hyperlink" Target="https://github.com/cnigfr/Geostandards-Risques/blob/main/standards/Geostandards-risques-commun/Document.md" TargetMode="External"/><Relationship Id="rId258" Type="http://schemas.openxmlformats.org/officeDocument/2006/relationships/hyperlink" Target="http://cnig.gouv.fr/IMG/pdf/guide-de-saisie-des-elements-de-metadonnees-inspire-v2.0-1.pdf" TargetMode="External"/><Relationship Id="rId22" Type="http://schemas.openxmlformats.org/officeDocument/2006/relationships/hyperlink" Target="https://www.ecologie.gouv.fr/sites/default/files/documents/Guide_m%C3%A9thodo_PPRL_%202014.pdf" TargetMode="External"/><Relationship Id="rId64" Type="http://schemas.openxmlformats.org/officeDocument/2006/relationships/image" Target="media/image8.png"/><Relationship Id="rId118" Type="http://schemas.openxmlformats.org/officeDocument/2006/relationships/hyperlink" Target="https://github.com/cnigfr/Geostandards-Risques/blob/main/standards/Geostandards-risques-commun/Document.md" TargetMode="External"/><Relationship Id="rId171" Type="http://schemas.openxmlformats.org/officeDocument/2006/relationships/image" Target="media/image17.png"/><Relationship Id="rId227" Type="http://schemas.openxmlformats.org/officeDocument/2006/relationships/hyperlink" Target="https://github.com/cnigfr/Geostandards-Risques/blob/main/standards/Geostandards-risques-commun/Document.md" TargetMode="External"/><Relationship Id="rId269" Type="http://schemas.openxmlformats.org/officeDocument/2006/relationships/hyperlink" Target="https://github.com/cnigfr/Geostandards-Risques/blob/main/standards/Geostandards-risques-commun/Documen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203</TotalTime>
  <Pages>142</Pages>
  <Words>48763</Words>
  <Characters>268197</Characters>
  <Application>Microsoft Office Word</Application>
  <DocSecurity>0</DocSecurity>
  <Lines>2234</Lines>
  <Paragraphs>632</Paragraphs>
  <ScaleCrop>false</ScaleCrop>
  <HeadingPairs>
    <vt:vector size="2" baseType="variant">
      <vt:variant>
        <vt:lpstr>Titre</vt:lpstr>
      </vt:variant>
      <vt:variant>
        <vt:i4>1</vt:i4>
      </vt:variant>
    </vt:vector>
  </HeadingPairs>
  <TitlesOfParts>
    <vt:vector size="1" baseType="lpstr">
      <vt:lpstr/>
    </vt:vector>
  </TitlesOfParts>
  <Company>IGN</Company>
  <LinksUpToDate>false</LinksUpToDate>
  <CharactersWithSpaces>316328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Gilles Cebelieu</dc:creator>
  <cp:keywords/>
  <cp:lastModifiedBy>Gilles Cebelieu</cp:lastModifiedBy>
  <cp:revision>27</cp:revision>
  <cp:lastPrinted>2025-12-12T07:46:00Z</cp:lastPrinted>
  <dcterms:created xsi:type="dcterms:W3CDTF">2025-11-14T17:11:00Z</dcterms:created>
  <dcterms:modified xsi:type="dcterms:W3CDTF">2025-12-12T08:23:00Z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DisplayTemplate">
    <vt:lpwstr>e</vt:lpwstr>
  </property>
  <property fmtid="{D5CDD505-2E9C-101B-9397-08002B2CF9AE}" pid="17" name="eqnIndexTemplate">
    <vt:lpwstr>(i)</vt:lpwstr>
  </property>
  <property fmtid="{D5CDD505-2E9C-101B-9397-08002B2CF9AE}" pid="18" name="eqnInlineTableTemplate">
    <vt:lpwstr>e</vt:lpwstr>
  </property>
  <property fmtid="{D5CDD505-2E9C-101B-9397-08002B2CF9AE}" pid="19" name="eqnInlineTemplate">
    <vt:lpwstr>eequationNumberTeX{i}</vt:lpwstr>
  </property>
  <property fmtid="{D5CDD505-2E9C-101B-9397-08002B2CF9AE}" pid="20" name="eqnPrefix">
    <vt:lpwstr/>
  </property>
  <property fmtid="{D5CDD505-2E9C-101B-9397-08002B2CF9AE}" pid="21" name="eqnPrefixTemplate">
    <vt:lpwstr>p i</vt:lpwstr>
  </property>
  <property fmtid="{D5CDD505-2E9C-101B-9397-08002B2CF9AE}" pid="22" name="equationNumberTeX">
    <vt:lpwstr>\qquad</vt:lpwstr>
  </property>
  <property fmtid="{D5CDD505-2E9C-101B-9397-08002B2CF9AE}" pid="23" name="figLabels">
    <vt:lpwstr>arabic</vt:lpwstr>
  </property>
  <property fmtid="{D5CDD505-2E9C-101B-9397-08002B2CF9AE}" pid="24" name="figPrefix">
    <vt:lpwstr/>
  </property>
  <property fmtid="{D5CDD505-2E9C-101B-9397-08002B2CF9AE}" pid="25" name="figPrefixTemplate">
    <vt:lpwstr>p i</vt:lpwstr>
  </property>
  <property fmtid="{D5CDD505-2E9C-101B-9397-08002B2CF9AE}" pid="26" name="figureTemplate">
    <vt:lpwstr>figureTitle ititleDelim t</vt:lpwstr>
  </property>
  <property fmtid="{D5CDD505-2E9C-101B-9397-08002B2CF9AE}" pid="27" name="figureTitle">
    <vt:lpwstr>Figure</vt:lpwstr>
  </property>
  <property fmtid="{D5CDD505-2E9C-101B-9397-08002B2CF9AE}" pid="28" name="lastDelim">
    <vt:lpwstr>, </vt:lpwstr>
  </property>
  <property fmtid="{D5CDD505-2E9C-101B-9397-08002B2CF9AE}" pid="29" name="linkReferences">
    <vt:lpwstr>False</vt:lpwstr>
  </property>
  <property fmtid="{D5CDD505-2E9C-101B-9397-08002B2CF9AE}" pid="30" name="listItemTitleDelim">
    <vt:lpwstr>.</vt:lpwstr>
  </property>
  <property fmtid="{D5CDD505-2E9C-101B-9397-08002B2CF9AE}" pid="31" name="listOfMetadata">
    <vt:lpwstr>False</vt:lpwstr>
  </property>
  <property fmtid="{D5CDD505-2E9C-101B-9397-08002B2CF9AE}" pid="32" name="listingTemplate">
    <vt:lpwstr>listingTitle ititleDelim t</vt:lpwstr>
  </property>
  <property fmtid="{D5CDD505-2E9C-101B-9397-08002B2CF9AE}" pid="33" name="listingTitle">
    <vt:lpwstr>Listing</vt:lpwstr>
  </property>
  <property fmtid="{D5CDD505-2E9C-101B-9397-08002B2CF9AE}" pid="34" name="listings">
    <vt:lpwstr>False</vt:lpwstr>
  </property>
  <property fmtid="{D5CDD505-2E9C-101B-9397-08002B2CF9AE}" pid="35" name="lofItemTemplate">
    <vt:lpwstr>lofItemTitleilistItemTitleDelimt </vt:lpwstr>
  </property>
  <property fmtid="{D5CDD505-2E9C-101B-9397-08002B2CF9AE}" pid="36" name="lofItemTitle">
    <vt:lpwstr/>
  </property>
  <property fmtid="{D5CDD505-2E9C-101B-9397-08002B2CF9AE}" pid="37" name="lofTitle">
    <vt:lpwstr>List of Figures</vt:lpwstr>
  </property>
  <property fmtid="{D5CDD505-2E9C-101B-9397-08002B2CF9AE}" pid="38" name="lolItemTemplate">
    <vt:lpwstr>lolItemTitleilistItemTitleDelimt </vt:lpwstr>
  </property>
  <property fmtid="{D5CDD505-2E9C-101B-9397-08002B2CF9AE}" pid="39" name="lolItemTitle">
    <vt:lpwstr/>
  </property>
  <property fmtid="{D5CDD505-2E9C-101B-9397-08002B2CF9AE}" pid="40" name="lolTitle">
    <vt:lpwstr>List of Listings</vt:lpwstr>
  </property>
  <property fmtid="{D5CDD505-2E9C-101B-9397-08002B2CF9AE}" pid="41" name="lotItemTemplate">
    <vt:lpwstr>lotItemTitleilistItemTitleDelimt </vt:lpwstr>
  </property>
  <property fmtid="{D5CDD505-2E9C-101B-9397-08002B2CF9AE}" pid="42" name="lotItemTitle">
    <vt:lpwstr/>
  </property>
  <property fmtid="{D5CDD505-2E9C-101B-9397-08002B2CF9AE}" pid="43" name="lotTitle">
    <vt:lpwstr>List of Tables</vt:lpwstr>
  </property>
  <property fmtid="{D5CDD505-2E9C-101B-9397-08002B2CF9AE}" pid="44" name="lstLabels">
    <vt:lpwstr>arabic</vt:lpwstr>
  </property>
  <property fmtid="{D5CDD505-2E9C-101B-9397-08002B2CF9AE}" pid="45" name="lstPrefix">
    <vt:lpwstr/>
  </property>
  <property fmtid="{D5CDD505-2E9C-101B-9397-08002B2CF9AE}" pid="46" name="lstPrefixTemplate">
    <vt:lpwstr>p i</vt:lpwstr>
  </property>
  <property fmtid="{D5CDD505-2E9C-101B-9397-08002B2CF9AE}" pid="47" name="nameInLink">
    <vt:lpwstr>False</vt:lpwstr>
  </property>
  <property fmtid="{D5CDD505-2E9C-101B-9397-08002B2CF9AE}" pid="48" name="numberSections">
    <vt:lpwstr>False</vt:lpwstr>
  </property>
  <property fmtid="{D5CDD505-2E9C-101B-9397-08002B2CF9AE}" pid="49" name="pairDelim">
    <vt:lpwstr>, </vt:lpwstr>
  </property>
  <property fmtid="{D5CDD505-2E9C-101B-9397-08002B2CF9AE}" pid="50" name="rangeDelim">
    <vt:lpwstr>-</vt:lpwstr>
  </property>
  <property fmtid="{D5CDD505-2E9C-101B-9397-08002B2CF9AE}" pid="51" name="refDelim">
    <vt:lpwstr>, </vt:lpwstr>
  </property>
  <property fmtid="{D5CDD505-2E9C-101B-9397-08002B2CF9AE}" pid="52" name="refIndexTemplate">
    <vt:lpwstr>isuf</vt:lpwstr>
  </property>
  <property fmtid="{D5CDD505-2E9C-101B-9397-08002B2CF9AE}" pid="53" name="secHeaderDelim">
    <vt:lpwstr> </vt:lpwstr>
  </property>
  <property fmtid="{D5CDD505-2E9C-101B-9397-08002B2CF9AE}" pid="54" name="secHeaderTemplate">
    <vt:lpwstr>isecHeaderDelim[n]t</vt:lpwstr>
  </property>
  <property fmtid="{D5CDD505-2E9C-101B-9397-08002B2CF9AE}" pid="55" name="secLabels">
    <vt:lpwstr>arabic</vt:lpwstr>
  </property>
  <property fmtid="{D5CDD505-2E9C-101B-9397-08002B2CF9AE}" pid="56" name="secPrefix">
    <vt:lpwstr/>
  </property>
  <property fmtid="{D5CDD505-2E9C-101B-9397-08002B2CF9AE}" pid="57" name="secPrefixTemplate">
    <vt:lpwstr>p i</vt:lpwstr>
  </property>
  <property fmtid="{D5CDD505-2E9C-101B-9397-08002B2CF9AE}" pid="58" name="sectionsDepth">
    <vt:lpwstr>0</vt:lpwstr>
  </property>
  <property fmtid="{D5CDD505-2E9C-101B-9397-08002B2CF9AE}" pid="59" name="subfigGrid">
    <vt:lpwstr>False</vt:lpwstr>
  </property>
  <property fmtid="{D5CDD505-2E9C-101B-9397-08002B2CF9AE}" pid="60" name="subfigLabels">
    <vt:lpwstr>alpha a</vt:lpwstr>
  </property>
  <property fmtid="{D5CDD505-2E9C-101B-9397-08002B2CF9AE}" pid="61" name="subfigureChildTemplate">
    <vt:lpwstr>i</vt:lpwstr>
  </property>
  <property fmtid="{D5CDD505-2E9C-101B-9397-08002B2CF9AE}" pid="62" name="subfigureRefIndexTemplate">
    <vt:lpwstr>isuf (s)</vt:lpwstr>
  </property>
  <property fmtid="{D5CDD505-2E9C-101B-9397-08002B2CF9AE}" pid="63" name="subfigureTemplate">
    <vt:lpwstr>figureTitle ititleDelim t. ccs</vt:lpwstr>
  </property>
  <property fmtid="{D5CDD505-2E9C-101B-9397-08002B2CF9AE}" pid="64" name="tableEqns">
    <vt:lpwstr>False</vt:lpwstr>
  </property>
  <property fmtid="{D5CDD505-2E9C-101B-9397-08002B2CF9AE}" pid="65" name="tableTemplate">
    <vt:lpwstr>tableTitle ititleDelim t</vt:lpwstr>
  </property>
  <property fmtid="{D5CDD505-2E9C-101B-9397-08002B2CF9AE}" pid="66" name="tableTitle">
    <vt:lpwstr>Table</vt:lpwstr>
  </property>
  <property fmtid="{D5CDD505-2E9C-101B-9397-08002B2CF9AE}" pid="67" name="tblLabels">
    <vt:lpwstr>arabic</vt:lpwstr>
  </property>
  <property fmtid="{D5CDD505-2E9C-101B-9397-08002B2CF9AE}" pid="68" name="tblPrefix">
    <vt:lpwstr/>
  </property>
  <property fmtid="{D5CDD505-2E9C-101B-9397-08002B2CF9AE}" pid="69" name="tblPrefixTemplate">
    <vt:lpwstr>p i</vt:lpwstr>
  </property>
  <property fmtid="{D5CDD505-2E9C-101B-9397-08002B2CF9AE}" pid="70" name="titleDelim">
    <vt:lpwstr>:</vt:lpwstr>
  </property>
</Properties>
</file>