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ackground w:color="FFFFFF"/>
  <w:body>
    <w:tbl>
      <w:tblPr>
        <w:tblW w:w="9220" w:type="dxa"/>
        <w:tblInd w:w="-128" w:type="dxa"/>
        <w:tblBorders>
          <w:top w:val="single" w:color="000000" w:sz="4" w:space="0"/>
          <w:left w:val="single" w:color="000000" w:sz="4" w:space="0"/>
          <w:bottom w:val="single" w:color="000000" w:sz="4" w:space="0"/>
          <w:insideH w:val="single" w:color="000000" w:sz="4" w:space="0"/>
        </w:tblBorders>
        <w:tblLook w:val="04A0" w:firstRow="1" w:lastRow="0" w:firstColumn="1" w:lastColumn="0" w:noHBand="0" w:noVBand="1"/>
      </w:tblPr>
      <w:tblGrid>
        <w:gridCol w:w="4361"/>
        <w:gridCol w:w="4859"/>
      </w:tblGrid>
      <w:tr w:rsidR="00577772" w:rsidTr="1382873A" w14:paraId="5D718867" w14:textId="77777777">
        <w:trPr>
          <w:trHeight w:val="2117"/>
        </w:trPr>
        <w:tc>
          <w:tcPr>
            <w:tcW w:w="436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</w:tcPr>
          <w:p w:rsidR="00577772" w:rsidRDefault="00E45E2A" w14:paraId="3510F862" w14:textId="77777777">
            <w:pPr>
              <w:snapToGrid w:val="0"/>
              <w:ind w:right="56"/>
              <w:rPr>
                <w:lang w:eastAsia="fr-FR"/>
              </w:rPr>
            </w:pPr>
            <w:r>
              <w:rPr>
                <w:noProof/>
                <w:lang w:eastAsia="fr-FR"/>
              </w:rPr>
              <w:drawing>
                <wp:anchor distT="0" distB="0" distL="114935" distR="114935" simplePos="0" relativeHeight="251658240" behindDoc="0" locked="0" layoutInCell="1" allowOverlap="1" wp14:anchorId="7B047D13" wp14:editId="763F2CF9">
                  <wp:simplePos x="0" y="0"/>
                  <wp:positionH relativeFrom="column">
                    <wp:posOffset>-22225</wp:posOffset>
                  </wp:positionH>
                  <wp:positionV relativeFrom="paragraph">
                    <wp:posOffset>21590</wp:posOffset>
                  </wp:positionV>
                  <wp:extent cx="2456815" cy="1098550"/>
                  <wp:effectExtent l="0" t="0" r="0" b="0"/>
                  <wp:wrapNone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 l="-33" t="-70" r="-33" b="-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6815" cy="1098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577772" w:rsidRDefault="00577772" w14:paraId="6715972C" w14:textId="77777777">
            <w:pPr>
              <w:jc w:val="left"/>
              <w:rPr>
                <w:rFonts w:cs="Arial"/>
                <w:sz w:val="18"/>
                <w:szCs w:val="18"/>
                <w:lang w:eastAsia="fr-FR"/>
              </w:rPr>
            </w:pPr>
          </w:p>
          <w:p w:rsidR="00577772" w:rsidRDefault="00577772" w14:paraId="42556F71" w14:textId="77777777">
            <w:pPr>
              <w:ind w:right="56"/>
              <w:jc w:val="left"/>
              <w:rPr>
                <w:rFonts w:cs="Arial"/>
                <w:sz w:val="18"/>
                <w:szCs w:val="18"/>
                <w:lang w:val="en-US" w:eastAsia="fr-FR"/>
              </w:rPr>
            </w:pPr>
          </w:p>
          <w:p w:rsidR="00577772" w:rsidRDefault="00577772" w14:paraId="62A11093" w14:textId="77777777">
            <w:pPr>
              <w:ind w:right="56"/>
              <w:jc w:val="left"/>
              <w:rPr>
                <w:rFonts w:cs="Arial"/>
                <w:sz w:val="18"/>
                <w:szCs w:val="18"/>
                <w:lang w:val="en-US" w:eastAsia="fr-FR"/>
              </w:rPr>
            </w:pPr>
          </w:p>
          <w:p w:rsidR="00577772" w:rsidRDefault="00577772" w14:paraId="5805BF07" w14:textId="77777777">
            <w:pPr>
              <w:ind w:right="56"/>
              <w:jc w:val="left"/>
              <w:rPr>
                <w:rFonts w:cs="Arial"/>
                <w:sz w:val="18"/>
                <w:szCs w:val="18"/>
                <w:lang w:val="en-US"/>
              </w:rPr>
            </w:pPr>
          </w:p>
          <w:p w:rsidR="00577772" w:rsidRDefault="00577772" w14:paraId="6F7E5166" w14:textId="77777777">
            <w:pPr>
              <w:ind w:right="56"/>
              <w:jc w:val="left"/>
              <w:rPr>
                <w:rFonts w:cs="Arial"/>
                <w:sz w:val="18"/>
                <w:szCs w:val="18"/>
                <w:lang w:val="en-US"/>
              </w:rPr>
            </w:pPr>
          </w:p>
          <w:p w:rsidR="00577772" w:rsidRDefault="00577772" w14:paraId="5C05986F" w14:textId="77777777">
            <w:pPr>
              <w:ind w:right="56"/>
              <w:jc w:val="left"/>
              <w:rPr>
                <w:rFonts w:cs="Arial"/>
                <w:sz w:val="18"/>
                <w:szCs w:val="18"/>
                <w:lang w:val="en-US"/>
              </w:rPr>
            </w:pPr>
          </w:p>
          <w:p w:rsidR="00577772" w:rsidRDefault="00577772" w14:paraId="5DB5C732" w14:textId="77777777">
            <w:pPr>
              <w:ind w:right="56"/>
              <w:jc w:val="left"/>
              <w:rPr>
                <w:rFonts w:cs="Arial"/>
                <w:sz w:val="18"/>
                <w:szCs w:val="18"/>
                <w:lang w:val="en-US"/>
              </w:rPr>
            </w:pPr>
          </w:p>
          <w:p w:rsidR="00577772" w:rsidP="001678E2" w:rsidRDefault="00E45E2A" w14:paraId="36B51414" w14:textId="09A30051">
            <w:pPr>
              <w:jc w:val="left"/>
              <w:rPr>
                <w:rFonts w:eastAsia="Calibri" w:cs="Arial"/>
                <w:sz w:val="22"/>
                <w:szCs w:val="22"/>
                <w:lang w:val="en-US"/>
              </w:rPr>
            </w:pPr>
            <w:r w:rsidRPr="001678E2">
              <w:rPr>
                <w:rFonts w:eastAsia="Calibri" w:cs="Arial"/>
                <w:b/>
                <w:bCs/>
                <w:sz w:val="22"/>
                <w:szCs w:val="22"/>
                <w:lang w:val="en-US"/>
              </w:rPr>
              <w:t xml:space="preserve">Commission </w:t>
            </w:r>
            <w:r w:rsidRPr="001678E2" w:rsidR="001678E2">
              <w:rPr>
                <w:rFonts w:eastAsia="Calibri" w:cs="Arial"/>
                <w:b/>
                <w:bCs/>
                <w:sz w:val="22"/>
                <w:szCs w:val="22"/>
                <w:lang w:val="en-US"/>
              </w:rPr>
              <w:t>des standards</w:t>
            </w:r>
          </w:p>
        </w:tc>
        <w:tc>
          <w:tcPr>
            <w:tcW w:w="485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</w:tcPr>
          <w:p w:rsidR="00577772" w:rsidRDefault="00577772" w14:paraId="5BD023EC" w14:textId="77777777">
            <w:pPr>
              <w:snapToGrid w:val="0"/>
              <w:jc w:val="right"/>
              <w:rPr>
                <w:rFonts w:eastAsia="Calibri" w:cs="Arial"/>
                <w:sz w:val="18"/>
                <w:szCs w:val="18"/>
                <w:lang w:eastAsia="fr-FR"/>
              </w:rPr>
            </w:pPr>
          </w:p>
          <w:p w:rsidR="00577772" w:rsidRDefault="00E45E2A" w14:paraId="5AFEFAB6" w14:textId="77777777">
            <w:pPr>
              <w:jc w:val="left"/>
              <w:rPr>
                <w:rFonts w:eastAsia="Calibri" w:cs="Arial"/>
                <w:sz w:val="22"/>
                <w:szCs w:val="22"/>
                <w:lang w:eastAsia="fr-FR"/>
              </w:rPr>
            </w:pPr>
            <w:r>
              <w:rPr>
                <w:rFonts w:eastAsia="Calibri" w:cs="Arial"/>
                <w:sz w:val="22"/>
                <w:szCs w:val="22"/>
                <w:lang w:eastAsia="fr-FR"/>
              </w:rPr>
              <w:t>Groupe de Travail animé par :</w:t>
            </w:r>
          </w:p>
          <w:p w:rsidR="00577772" w:rsidRDefault="00577772" w14:paraId="255C6795" w14:textId="62FD2B22">
            <w:pPr>
              <w:jc w:val="right"/>
              <w:rPr>
                <w:rFonts w:cs="Arial"/>
                <w:sz w:val="18"/>
                <w:szCs w:val="18"/>
              </w:rPr>
            </w:pPr>
          </w:p>
          <w:p w:rsidR="00052A12" w:rsidP="00052A12" w:rsidRDefault="00052A12" w14:paraId="09C35537" w14:textId="55334912">
            <w:pPr>
              <w:jc w:val="center"/>
              <w:rPr>
                <w:rFonts w:cs="Arial"/>
                <w:noProof/>
                <w:sz w:val="18"/>
                <w:szCs w:val="18"/>
              </w:rPr>
            </w:pPr>
            <w:r>
              <w:rPr>
                <w:rFonts w:cs="Arial"/>
                <w:noProof/>
                <w:sz w:val="18"/>
                <w:szCs w:val="18"/>
              </w:rPr>
              <w:drawing>
                <wp:inline distT="0" distB="0" distL="0" distR="0" wp14:anchorId="491EDBE2" wp14:editId="1D2E370F">
                  <wp:extent cx="1322685" cy="837899"/>
                  <wp:effectExtent l="0" t="0" r="0" b="635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5636" cy="903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="Arial"/>
                <w:noProof/>
                <w:sz w:val="18"/>
                <w:szCs w:val="18"/>
              </w:rPr>
              <w:drawing>
                <wp:inline distT="0" distB="0" distL="0" distR="0" wp14:anchorId="35ECAE77" wp14:editId="79EDF25A">
                  <wp:extent cx="1031609" cy="787179"/>
                  <wp:effectExtent l="0" t="0" r="0" b="0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706" cy="831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="Arial"/>
                <w:noProof/>
                <w:sz w:val="18"/>
                <w:szCs w:val="18"/>
              </w:rPr>
              <w:t xml:space="preserve"> </w:t>
            </w:r>
          </w:p>
          <w:p w:rsidR="00052A12" w:rsidP="00DF66DF" w:rsidRDefault="00052A12" w14:paraId="77C3AA80" w14:textId="11B6D658">
            <w:pPr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noProof/>
                <w:sz w:val="18"/>
                <w:szCs w:val="18"/>
              </w:rPr>
              <w:drawing>
                <wp:inline distT="0" distB="0" distL="0" distR="0" wp14:anchorId="38B7C3CE" wp14:editId="53FFBC40">
                  <wp:extent cx="771884" cy="389614"/>
                  <wp:effectExtent l="0" t="0" r="0" b="0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1803" cy="4047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="Arial"/>
                <w:noProof/>
                <w:sz w:val="18"/>
                <w:szCs w:val="18"/>
              </w:rPr>
              <w:t xml:space="preserve">              </w:t>
            </w:r>
            <w:r>
              <w:rPr>
                <w:rFonts w:cs="Arial"/>
                <w:noProof/>
                <w:sz w:val="18"/>
                <w:szCs w:val="18"/>
              </w:rPr>
              <w:drawing>
                <wp:inline distT="0" distB="0" distL="0" distR="0" wp14:anchorId="6B171A4B" wp14:editId="11A64E4C">
                  <wp:extent cx="790161" cy="575097"/>
                  <wp:effectExtent l="0" t="0" r="0" b="0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6730" cy="594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77772" w:rsidRDefault="00577772" w14:paraId="4568B842" w14:textId="77777777">
            <w:pPr>
              <w:rPr>
                <w:rFonts w:cs="Arial"/>
                <w:sz w:val="22"/>
                <w:szCs w:val="22"/>
              </w:rPr>
            </w:pPr>
          </w:p>
        </w:tc>
      </w:tr>
      <w:tr w:rsidR="00577772" w:rsidTr="1382873A" w14:paraId="0F165B3E" w14:textId="77777777">
        <w:trPr>
          <w:trHeight w:val="901"/>
        </w:trPr>
        <w:tc>
          <w:tcPr>
            <w:tcW w:w="922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</w:tcPr>
          <w:p w:rsidR="00577772" w:rsidRDefault="00577772" w14:paraId="678ABBBF" w14:textId="77777777">
            <w:pPr>
              <w:snapToGrid w:val="0"/>
              <w:rPr>
                <w:rFonts w:cs="Arial"/>
                <w:b/>
                <w:sz w:val="24"/>
                <w:szCs w:val="24"/>
              </w:rPr>
            </w:pPr>
          </w:p>
          <w:p w:rsidR="00F6529B" w:rsidRDefault="00F6529B" w14:paraId="09E000B1" w14:textId="03373CF3">
            <w:pPr>
              <w:jc w:val="center"/>
              <w:rPr>
                <w:rFonts w:cs="Arial"/>
                <w:b/>
                <w:sz w:val="24"/>
                <w:szCs w:val="24"/>
              </w:rPr>
            </w:pPr>
            <w:r>
              <w:rPr>
                <w:rFonts w:cs="Arial"/>
                <w:b/>
                <w:sz w:val="24"/>
                <w:szCs w:val="24"/>
              </w:rPr>
              <w:t xml:space="preserve">GT </w:t>
            </w:r>
            <w:r w:rsidRPr="008703B7" w:rsidR="008703B7">
              <w:rPr>
                <w:rFonts w:cs="Arial"/>
                <w:b/>
                <w:sz w:val="24"/>
                <w:szCs w:val="24"/>
              </w:rPr>
              <w:t>Dessertes en forêt : Transport de bois et DFCI</w:t>
            </w:r>
          </w:p>
          <w:p w:rsidR="00577772" w:rsidRDefault="00E45E2A" w14:paraId="5051708B" w14:textId="00D51700">
            <w:pPr>
              <w:jc w:val="center"/>
              <w:rPr>
                <w:rFonts w:cs="Arial"/>
                <w:b/>
                <w:sz w:val="24"/>
                <w:szCs w:val="24"/>
              </w:rPr>
            </w:pPr>
            <w:r>
              <w:rPr>
                <w:rFonts w:cs="Arial"/>
                <w:b/>
                <w:sz w:val="24"/>
                <w:szCs w:val="24"/>
              </w:rPr>
              <w:t xml:space="preserve">COMPTE-RENDU DE REUNION   </w:t>
            </w:r>
          </w:p>
          <w:p w:rsidR="00577772" w:rsidRDefault="00E45E2A" w14:paraId="5F575C63" w14:textId="03159B84">
            <w:pPr>
              <w:jc w:val="center"/>
              <w:rPr>
                <w:rFonts w:cs="Arial"/>
                <w:b/>
                <w:sz w:val="24"/>
                <w:szCs w:val="24"/>
              </w:rPr>
            </w:pPr>
            <w:r>
              <w:rPr>
                <w:rFonts w:cs="Arial"/>
                <w:b/>
                <w:sz w:val="24"/>
                <w:szCs w:val="24"/>
              </w:rPr>
              <w:t>(</w:t>
            </w:r>
            <w:proofErr w:type="gramStart"/>
            <w:r>
              <w:rPr>
                <w:rFonts w:cs="Arial"/>
                <w:b/>
                <w:sz w:val="24"/>
                <w:szCs w:val="24"/>
              </w:rPr>
              <w:t>présentiel</w:t>
            </w:r>
            <w:proofErr w:type="gramEnd"/>
            <w:r>
              <w:rPr>
                <w:rFonts w:cs="Arial"/>
                <w:b/>
                <w:sz w:val="24"/>
                <w:szCs w:val="24"/>
              </w:rPr>
              <w:t>)</w:t>
            </w:r>
          </w:p>
          <w:p w:rsidR="00577772" w:rsidRDefault="00577772" w14:paraId="35801E47" w14:textId="77777777">
            <w:pPr>
              <w:rPr>
                <w:rFonts w:cs="Arial"/>
                <w:b/>
                <w:sz w:val="24"/>
                <w:szCs w:val="24"/>
              </w:rPr>
            </w:pPr>
          </w:p>
        </w:tc>
      </w:tr>
      <w:tr w:rsidR="00577772" w:rsidTr="1382873A" w14:paraId="02939AA2" w14:textId="77777777">
        <w:trPr>
          <w:trHeight w:val="291"/>
        </w:trPr>
        <w:tc>
          <w:tcPr>
            <w:tcW w:w="922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</w:tcPr>
          <w:p w:rsidR="00577772" w:rsidRDefault="00577772" w14:paraId="67B71E01" w14:textId="77777777">
            <w:pPr>
              <w:snapToGrid w:val="0"/>
              <w:rPr>
                <w:rFonts w:cs="Arial"/>
                <w:b/>
                <w:sz w:val="24"/>
                <w:szCs w:val="24"/>
              </w:rPr>
            </w:pPr>
          </w:p>
          <w:p w:rsidR="009A1A78" w:rsidRDefault="00E45E2A" w14:paraId="53284D11" w14:textId="42B68C3D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b/>
              </w:rPr>
              <w:t xml:space="preserve">Objet : </w:t>
            </w:r>
            <w:r>
              <w:rPr>
                <w:rFonts w:cs="Arial"/>
                <w:sz w:val="22"/>
                <w:szCs w:val="22"/>
              </w:rPr>
              <w:t xml:space="preserve">Réunion du GT </w:t>
            </w:r>
            <w:r w:rsidRPr="009A1A78" w:rsidR="009A1A78">
              <w:rPr>
                <w:rFonts w:cs="Arial"/>
                <w:sz w:val="22"/>
                <w:szCs w:val="22"/>
              </w:rPr>
              <w:t>Dessertes pour le transport de bois + DFCI</w:t>
            </w:r>
          </w:p>
          <w:p w:rsidR="00577772" w:rsidRDefault="00E45E2A" w14:paraId="77070D50" w14:textId="1CC21E83">
            <w:pPr>
              <w:jc w:val="center"/>
            </w:pPr>
            <w:proofErr w:type="gramStart"/>
            <w:r>
              <w:rPr>
                <w:rFonts w:cs="Arial"/>
                <w:sz w:val="22"/>
                <w:szCs w:val="22"/>
              </w:rPr>
              <w:t>du</w:t>
            </w:r>
            <w:proofErr w:type="gramEnd"/>
            <w:r>
              <w:rPr>
                <w:rFonts w:cs="Arial"/>
                <w:sz w:val="22"/>
                <w:szCs w:val="22"/>
              </w:rPr>
              <w:t xml:space="preserve"> </w:t>
            </w:r>
            <w:r w:rsidR="00833E92">
              <w:rPr>
                <w:rFonts w:cs="Arial"/>
                <w:sz w:val="22"/>
                <w:szCs w:val="22"/>
              </w:rPr>
              <w:t xml:space="preserve">mercredi </w:t>
            </w:r>
            <w:r w:rsidR="009A1A78">
              <w:rPr>
                <w:rFonts w:cs="Arial"/>
                <w:sz w:val="22"/>
                <w:szCs w:val="22"/>
              </w:rPr>
              <w:t>0</w:t>
            </w:r>
            <w:r w:rsidR="00833E92">
              <w:rPr>
                <w:rFonts w:cs="Arial"/>
                <w:sz w:val="22"/>
                <w:szCs w:val="22"/>
              </w:rPr>
              <w:t>4</w:t>
            </w:r>
            <w:r>
              <w:rPr>
                <w:rFonts w:cs="Arial"/>
                <w:sz w:val="22"/>
                <w:szCs w:val="22"/>
              </w:rPr>
              <w:t>/0</w:t>
            </w:r>
            <w:r w:rsidR="00833E92">
              <w:rPr>
                <w:rFonts w:cs="Arial"/>
                <w:sz w:val="22"/>
                <w:szCs w:val="22"/>
              </w:rPr>
              <w:t>6</w:t>
            </w:r>
            <w:r>
              <w:rPr>
                <w:rFonts w:cs="Arial"/>
                <w:sz w:val="22"/>
                <w:szCs w:val="22"/>
              </w:rPr>
              <w:t>/202</w:t>
            </w:r>
            <w:r w:rsidR="009A1A78">
              <w:rPr>
                <w:rFonts w:cs="Arial"/>
                <w:sz w:val="22"/>
                <w:szCs w:val="22"/>
              </w:rPr>
              <w:t>5</w:t>
            </w:r>
            <w:r>
              <w:rPr>
                <w:rFonts w:cs="Arial"/>
                <w:sz w:val="22"/>
                <w:szCs w:val="22"/>
              </w:rPr>
              <w:t xml:space="preserve"> de </w:t>
            </w:r>
            <w:r w:rsidR="009A1A78">
              <w:rPr>
                <w:rFonts w:cs="Arial"/>
                <w:sz w:val="22"/>
                <w:szCs w:val="22"/>
              </w:rPr>
              <w:t>10</w:t>
            </w:r>
            <w:r>
              <w:rPr>
                <w:rFonts w:cs="Arial"/>
                <w:sz w:val="22"/>
                <w:szCs w:val="22"/>
              </w:rPr>
              <w:t>h00 à 1</w:t>
            </w:r>
            <w:r w:rsidR="009A1A78">
              <w:rPr>
                <w:rFonts w:cs="Arial"/>
                <w:sz w:val="22"/>
                <w:szCs w:val="22"/>
              </w:rPr>
              <w:t>6</w:t>
            </w:r>
            <w:r>
              <w:rPr>
                <w:rFonts w:cs="Arial"/>
                <w:sz w:val="22"/>
                <w:szCs w:val="22"/>
              </w:rPr>
              <w:t>h.</w:t>
            </w:r>
          </w:p>
          <w:p w:rsidR="00577772" w:rsidRDefault="00577772" w14:paraId="6496A70D" w14:textId="77777777">
            <w:pPr>
              <w:jc w:val="center"/>
              <w:rPr>
                <w:rFonts w:cs="Arial"/>
                <w:b/>
                <w:sz w:val="24"/>
                <w:szCs w:val="24"/>
              </w:rPr>
            </w:pPr>
          </w:p>
        </w:tc>
      </w:tr>
    </w:tbl>
    <w:p w:rsidR="00577772" w:rsidRDefault="00577772" w14:paraId="739FE475" w14:textId="77777777">
      <w:pPr>
        <w:ind w:right="56"/>
        <w:rPr>
          <w:rFonts w:eastAsia="Calibri"/>
          <w:sz w:val="24"/>
          <w:szCs w:val="24"/>
        </w:rPr>
      </w:pPr>
    </w:p>
    <w:p w:rsidR="00577772" w:rsidRDefault="00E45E2A" w14:paraId="580C51C5" w14:textId="77777777">
      <w:pPr>
        <w:ind w:right="56"/>
        <w:rPr>
          <w:rFonts w:cs="Arial"/>
          <w:b/>
        </w:rPr>
      </w:pPr>
      <w:r>
        <w:rPr>
          <w:rFonts w:cs="Arial"/>
          <w:b/>
        </w:rPr>
        <w:t>Ordre du jour :</w:t>
      </w:r>
    </w:p>
    <w:p w:rsidR="00577772" w:rsidRDefault="00577772" w14:paraId="6BA9C74F" w14:textId="77777777">
      <w:pPr>
        <w:ind w:right="56"/>
        <w:rPr>
          <w:rFonts w:cs="Arial"/>
          <w:b/>
          <w:sz w:val="22"/>
          <w:szCs w:val="22"/>
        </w:rPr>
      </w:pPr>
    </w:p>
    <w:p w:rsidRPr="00C426E1" w:rsidR="00577772" w:rsidP="00C426E1" w:rsidRDefault="0069510B" w14:paraId="04D5DCE2" w14:textId="05F7B350">
      <w:pPr>
        <w:numPr>
          <w:ilvl w:val="0"/>
          <w:numId w:val="9"/>
        </w:numPr>
        <w:suppressAutoHyphens w:val="0"/>
        <w:autoSpaceDE w:val="0"/>
        <w:ind w:right="56"/>
        <w:jc w:val="left"/>
        <w:rPr>
          <w:sz w:val="22"/>
          <w:szCs w:val="22"/>
        </w:rPr>
      </w:pPr>
      <w:r w:rsidRPr="00C426E1">
        <w:rPr>
          <w:sz w:val="22"/>
          <w:szCs w:val="22"/>
        </w:rPr>
        <w:t xml:space="preserve">Présentation du </w:t>
      </w:r>
      <w:r w:rsidRPr="00C426E1" w:rsidR="00833E92">
        <w:rPr>
          <w:sz w:val="22"/>
          <w:szCs w:val="22"/>
        </w:rPr>
        <w:t xml:space="preserve">fonctionnement du GT et du </w:t>
      </w:r>
      <w:r w:rsidRPr="00C426E1">
        <w:rPr>
          <w:sz w:val="22"/>
          <w:szCs w:val="22"/>
        </w:rPr>
        <w:t>contexte</w:t>
      </w:r>
      <w:r w:rsidRPr="00C426E1" w:rsidR="00833E92">
        <w:rPr>
          <w:sz w:val="22"/>
          <w:szCs w:val="22"/>
        </w:rPr>
        <w:t xml:space="preserve"> de travail</w:t>
      </w:r>
      <w:r w:rsidRPr="00C426E1">
        <w:rPr>
          <w:sz w:val="22"/>
          <w:szCs w:val="22"/>
        </w:rPr>
        <w:t xml:space="preserve"> </w:t>
      </w:r>
    </w:p>
    <w:p w:rsidRPr="00C426E1" w:rsidR="00C426E1" w:rsidP="00C426E1" w:rsidRDefault="00C426E1" w14:paraId="1EB36493" w14:textId="77777777">
      <w:pPr>
        <w:pStyle w:val="Paragraphedeliste"/>
        <w:numPr>
          <w:ilvl w:val="0"/>
          <w:numId w:val="9"/>
        </w:numPr>
        <w:rPr>
          <w:sz w:val="22"/>
          <w:szCs w:val="22"/>
        </w:rPr>
      </w:pPr>
      <w:r w:rsidRPr="00C426E1">
        <w:rPr>
          <w:sz w:val="22"/>
          <w:szCs w:val="22"/>
        </w:rPr>
        <w:t>Activité Brainstorming : Nouveau nom du standard</w:t>
      </w:r>
    </w:p>
    <w:p w:rsidRPr="00C426E1" w:rsidR="00C426E1" w:rsidP="00C426E1" w:rsidRDefault="00C426E1" w14:paraId="09CADDFA" w14:textId="77777777">
      <w:pPr>
        <w:pStyle w:val="Paragraphedeliste"/>
        <w:numPr>
          <w:ilvl w:val="0"/>
          <w:numId w:val="9"/>
        </w:numPr>
        <w:rPr>
          <w:sz w:val="22"/>
          <w:szCs w:val="22"/>
        </w:rPr>
      </w:pPr>
      <w:r w:rsidRPr="00C426E1">
        <w:rPr>
          <w:sz w:val="22"/>
          <w:szCs w:val="22"/>
        </w:rPr>
        <w:t>Atelier : Tronçons</w:t>
      </w:r>
    </w:p>
    <w:p w:rsidRPr="00C426E1" w:rsidR="00C426E1" w:rsidP="00C426E1" w:rsidRDefault="00C426E1" w14:paraId="440BAA7E" w14:textId="729DC54D">
      <w:pPr>
        <w:numPr>
          <w:ilvl w:val="0"/>
          <w:numId w:val="9"/>
        </w:numPr>
        <w:suppressAutoHyphens w:val="0"/>
        <w:autoSpaceDE w:val="0"/>
        <w:ind w:right="56"/>
        <w:jc w:val="left"/>
        <w:rPr>
          <w:rFonts w:cs="Arial"/>
          <w:b/>
          <w:sz w:val="22"/>
          <w:szCs w:val="22"/>
        </w:rPr>
      </w:pPr>
      <w:r w:rsidRPr="00C426E1">
        <w:rPr>
          <w:sz w:val="22"/>
          <w:szCs w:val="22"/>
        </w:rPr>
        <w:t>Poursuite des travaux</w:t>
      </w:r>
    </w:p>
    <w:p w:rsidR="001678E2" w:rsidP="001678E2" w:rsidRDefault="001678E2" w14:paraId="1E66FE29" w14:textId="77777777">
      <w:pPr>
        <w:suppressAutoHyphens w:val="0"/>
        <w:autoSpaceDE w:val="0"/>
        <w:ind w:left="1068" w:right="56"/>
        <w:jc w:val="left"/>
        <w:rPr>
          <w:rFonts w:cs="Arial"/>
          <w:b/>
          <w:sz w:val="22"/>
          <w:szCs w:val="22"/>
        </w:rPr>
      </w:pPr>
    </w:p>
    <w:p w:rsidR="00577772" w:rsidP="12D5614F" w:rsidRDefault="00E45E2A" w14:paraId="29AD9072" w14:noSpellErr="1" w14:textId="4DE83FF3">
      <w:pPr>
        <w:rPr>
          <w:rFonts w:cs="Arial"/>
          <w:b w:val="1"/>
          <w:bCs w:val="1"/>
          <w:sz w:val="22"/>
          <w:szCs w:val="22"/>
        </w:rPr>
      </w:pPr>
      <w:r w:rsidRPr="45103E7C" w:rsidR="00E45E2A">
        <w:rPr>
          <w:sz w:val="22"/>
          <w:szCs w:val="22"/>
        </w:rPr>
        <w:t xml:space="preserve">Accès aux présentations </w:t>
      </w:r>
      <w:r w:rsidRPr="45103E7C" w:rsidR="64F5417D">
        <w:rPr>
          <w:sz w:val="22"/>
          <w:szCs w:val="22"/>
        </w:rPr>
        <w:t xml:space="preserve">PowerPoint </w:t>
      </w:r>
      <w:r w:rsidRPr="45103E7C" w:rsidR="00E45E2A">
        <w:rPr>
          <w:sz w:val="22"/>
          <w:szCs w:val="22"/>
        </w:rPr>
        <w:t>disponible sur</w:t>
      </w:r>
      <w:r w:rsidRPr="45103E7C" w:rsidR="00F6529B">
        <w:rPr>
          <w:sz w:val="22"/>
          <w:szCs w:val="22"/>
        </w:rPr>
        <w:t xml:space="preserve"> </w:t>
      </w:r>
      <w:r w:rsidRPr="45103E7C" w:rsidR="00C426E1">
        <w:rPr>
          <w:sz w:val="22"/>
          <w:szCs w:val="22"/>
        </w:rPr>
        <w:t xml:space="preserve">les pages </w:t>
      </w:r>
      <w:hyperlink w:anchor="H_Reunions" r:id="Rc9c7c07c3b254c34">
        <w:r w:rsidRPr="45103E7C" w:rsidR="00C426E1">
          <w:rPr>
            <w:rStyle w:val="Lienhypertexte"/>
            <w:sz w:val="22"/>
            <w:szCs w:val="22"/>
          </w:rPr>
          <w:t>CNIG</w:t>
        </w:r>
      </w:hyperlink>
      <w:r w:rsidRPr="45103E7C" w:rsidR="00C426E1">
        <w:rPr>
          <w:sz w:val="22"/>
          <w:szCs w:val="22"/>
        </w:rPr>
        <w:t xml:space="preserve"> et </w:t>
      </w:r>
      <w:hyperlink r:id="R32122cdfe4d147c7">
        <w:r w:rsidRPr="45103E7C" w:rsidR="00C426E1">
          <w:rPr>
            <w:rStyle w:val="Lienhypertexte"/>
            <w:sz w:val="22"/>
            <w:szCs w:val="22"/>
          </w:rPr>
          <w:t>GitHub</w:t>
        </w:r>
      </w:hyperlink>
      <w:r w:rsidRPr="45103E7C" w:rsidR="00C426E1">
        <w:rPr>
          <w:sz w:val="22"/>
          <w:szCs w:val="22"/>
        </w:rPr>
        <w:t xml:space="preserve"> du GT.</w:t>
      </w:r>
    </w:p>
    <w:p w:rsidRPr="00DF66DF" w:rsidR="00577772" w:rsidRDefault="00577772" w14:paraId="028B1C7E" w14:textId="77777777">
      <w:pPr>
        <w:ind w:right="56"/>
        <w:rPr>
          <w:rFonts w:asciiTheme="minorHAnsi" w:hAnsiTheme="minorHAnsi" w:cstheme="minorHAnsi"/>
          <w:b/>
          <w:sz w:val="22"/>
          <w:szCs w:val="22"/>
        </w:rPr>
      </w:pPr>
    </w:p>
    <w:p w:rsidR="00A77BAC" w:rsidRDefault="00E45E2A" w14:paraId="472522DD" w14:textId="705AF85E">
      <w:pPr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DF66DF">
        <w:rPr>
          <w:rFonts w:asciiTheme="minorHAnsi" w:hAnsiTheme="minorHAnsi" w:cstheme="minorHAnsi"/>
          <w:b/>
          <w:sz w:val="22"/>
          <w:szCs w:val="22"/>
          <w:u w:val="single"/>
        </w:rPr>
        <w:t>Liste des participants</w:t>
      </w:r>
      <w:r w:rsidRPr="00DF66DF" w:rsidR="0069510B">
        <w:rPr>
          <w:rFonts w:asciiTheme="minorHAnsi" w:hAnsiTheme="minorHAnsi" w:cstheme="minorHAnsi"/>
          <w:b/>
          <w:sz w:val="22"/>
          <w:szCs w:val="22"/>
          <w:u w:val="single"/>
        </w:rPr>
        <w:t> </w:t>
      </w:r>
    </w:p>
    <w:p w:rsidRPr="00DF66DF" w:rsidR="00A77BAC" w:rsidRDefault="00A77BAC" w14:paraId="6CF70E94" w14:textId="77777777">
      <w:pPr>
        <w:rPr>
          <w:rFonts w:asciiTheme="minorHAnsi" w:hAnsiTheme="minorHAnsi" w:cstheme="minorHAnsi"/>
          <w:b/>
          <w:sz w:val="22"/>
          <w:szCs w:val="22"/>
          <w:u w:val="single"/>
        </w:rPr>
      </w:pPr>
    </w:p>
    <w:p w:rsidRPr="00DF66DF" w:rsidR="0069510B" w:rsidP="0069510B" w:rsidRDefault="0069510B" w14:paraId="6CA8E948" w14:textId="29DA2036">
      <w:pPr>
        <w:rPr>
          <w:rFonts w:asciiTheme="minorHAnsi" w:hAnsiTheme="minorHAnsi" w:cstheme="minorHAnsi"/>
          <w:b/>
          <w:sz w:val="22"/>
          <w:szCs w:val="22"/>
        </w:rPr>
      </w:pPr>
      <w:r w:rsidRPr="00DF66DF">
        <w:rPr>
          <w:rFonts w:asciiTheme="minorHAnsi" w:hAnsiTheme="minorHAnsi" w:cstheme="minorHAnsi"/>
          <w:b/>
          <w:sz w:val="22"/>
          <w:szCs w:val="22"/>
        </w:rPr>
        <w:t xml:space="preserve">Animateurs : </w:t>
      </w:r>
      <w:r w:rsidRPr="00A77BAC" w:rsidR="00A77BAC">
        <w:rPr>
          <w:rFonts w:asciiTheme="minorHAnsi" w:hAnsiTheme="minorHAnsi" w:cstheme="minorHAnsi"/>
          <w:bCs/>
          <w:sz w:val="22"/>
          <w:szCs w:val="22"/>
        </w:rPr>
        <w:t>Marion LACROIX (</w:t>
      </w:r>
      <w:r w:rsidRPr="00A77BAC">
        <w:rPr>
          <w:rFonts w:asciiTheme="minorHAnsi" w:hAnsiTheme="minorHAnsi" w:cstheme="minorHAnsi"/>
          <w:bCs/>
          <w:sz w:val="22"/>
          <w:szCs w:val="22"/>
        </w:rPr>
        <w:t>IGN</w:t>
      </w:r>
      <w:r w:rsidRPr="00A77BAC" w:rsidR="00A77BAC">
        <w:rPr>
          <w:rFonts w:asciiTheme="minorHAnsi" w:hAnsiTheme="minorHAnsi" w:cstheme="minorHAnsi"/>
          <w:bCs/>
          <w:sz w:val="22"/>
          <w:szCs w:val="22"/>
        </w:rPr>
        <w:t>)</w:t>
      </w:r>
      <w:r w:rsidR="00A77BAC">
        <w:rPr>
          <w:rFonts w:asciiTheme="minorHAnsi" w:hAnsiTheme="minorHAnsi" w:cstheme="minorHAnsi"/>
          <w:bCs/>
          <w:sz w:val="22"/>
          <w:szCs w:val="22"/>
        </w:rPr>
        <w:t>, Thierry SAFFROY (IGN) et Vincent MORILLON (</w:t>
      </w:r>
      <w:r w:rsidRPr="00A77BAC">
        <w:rPr>
          <w:rFonts w:asciiTheme="minorHAnsi" w:hAnsiTheme="minorHAnsi" w:cstheme="minorHAnsi"/>
          <w:bCs/>
          <w:sz w:val="22"/>
          <w:szCs w:val="22"/>
        </w:rPr>
        <w:t>FCBA</w:t>
      </w:r>
      <w:r w:rsidR="00A77BAC">
        <w:rPr>
          <w:rFonts w:asciiTheme="minorHAnsi" w:hAnsiTheme="minorHAnsi" w:cstheme="minorHAnsi"/>
          <w:bCs/>
          <w:sz w:val="22"/>
          <w:szCs w:val="22"/>
        </w:rPr>
        <w:t>)</w:t>
      </w:r>
    </w:p>
    <w:p w:rsidR="0069510B" w:rsidRDefault="0069510B" w14:paraId="3FB061E8" w14:textId="01C14D0F">
      <w:pPr>
        <w:rPr>
          <w:rFonts w:asciiTheme="minorHAnsi" w:hAnsiTheme="minorHAnsi" w:cstheme="minorHAnsi"/>
          <w:b/>
          <w:sz w:val="22"/>
          <w:szCs w:val="22"/>
          <w:u w:val="single"/>
        </w:rPr>
      </w:pPr>
    </w:p>
    <w:tbl>
      <w:tblPr>
        <w:tblStyle w:val="Grilledetableauclaire"/>
        <w:tblW w:w="8622" w:type="dxa"/>
        <w:tblLook w:val="04A0" w:firstRow="1" w:lastRow="0" w:firstColumn="1" w:lastColumn="0" w:noHBand="0" w:noVBand="1"/>
      </w:tblPr>
      <w:tblGrid>
        <w:gridCol w:w="2180"/>
        <w:gridCol w:w="2000"/>
        <w:gridCol w:w="4442"/>
      </w:tblGrid>
      <w:tr w:rsidRPr="00901681" w:rsidR="00901681" w:rsidTr="00A77BAC" w14:paraId="0C45E993" w14:textId="77777777">
        <w:trPr>
          <w:trHeight w:val="300"/>
        </w:trPr>
        <w:tc>
          <w:tcPr>
            <w:tcW w:w="2180" w:type="dxa"/>
            <w:shd w:val="clear" w:color="auto" w:fill="E7E6E6" w:themeFill="background2"/>
            <w:noWrap/>
            <w:hideMark/>
          </w:tcPr>
          <w:p w:rsidRPr="00901681" w:rsidR="00901681" w:rsidP="00901681" w:rsidRDefault="00901681" w14:paraId="6708BF95" w14:textId="77777777">
            <w:pPr>
              <w:suppressAutoHyphens w:val="0"/>
              <w:jc w:val="left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fr-FR"/>
              </w:rPr>
              <w:t>Nom</w:t>
            </w:r>
          </w:p>
        </w:tc>
        <w:tc>
          <w:tcPr>
            <w:tcW w:w="2000" w:type="dxa"/>
            <w:shd w:val="clear" w:color="auto" w:fill="E7E6E6" w:themeFill="background2"/>
            <w:noWrap/>
            <w:hideMark/>
          </w:tcPr>
          <w:p w:rsidRPr="00901681" w:rsidR="00901681" w:rsidP="00901681" w:rsidRDefault="00901681" w14:paraId="55AAA2CD" w14:textId="77777777">
            <w:pPr>
              <w:suppressAutoHyphens w:val="0"/>
              <w:jc w:val="left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fr-FR"/>
              </w:rPr>
              <w:t>Prénom</w:t>
            </w:r>
          </w:p>
        </w:tc>
        <w:tc>
          <w:tcPr>
            <w:tcW w:w="4442" w:type="dxa"/>
            <w:shd w:val="clear" w:color="auto" w:fill="E7E6E6" w:themeFill="background2"/>
            <w:noWrap/>
            <w:hideMark/>
          </w:tcPr>
          <w:p w:rsidRPr="00901681" w:rsidR="00901681" w:rsidP="00901681" w:rsidRDefault="00901681" w14:paraId="0E346CFD" w14:textId="77777777">
            <w:pPr>
              <w:suppressAutoHyphens w:val="0"/>
              <w:jc w:val="left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fr-FR"/>
              </w:rPr>
              <w:t>Organisme</w:t>
            </w:r>
          </w:p>
        </w:tc>
      </w:tr>
      <w:tr w:rsidRPr="00901681" w:rsidR="00901681" w:rsidTr="00A77BAC" w14:paraId="7D6A3518" w14:textId="77777777">
        <w:trPr>
          <w:trHeight w:val="285"/>
        </w:trPr>
        <w:tc>
          <w:tcPr>
            <w:tcW w:w="2180" w:type="dxa"/>
            <w:noWrap/>
            <w:hideMark/>
          </w:tcPr>
          <w:p w:rsidRPr="00901681" w:rsidR="00901681" w:rsidP="00901681" w:rsidRDefault="00901681" w14:paraId="711E60B3" w14:textId="18204B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BIED-CHARRETON</w:t>
            </w:r>
          </w:p>
        </w:tc>
        <w:tc>
          <w:tcPr>
            <w:tcW w:w="2000" w:type="dxa"/>
            <w:noWrap/>
            <w:hideMark/>
          </w:tcPr>
          <w:p w:rsidRPr="00901681" w:rsidR="00901681" w:rsidP="00901681" w:rsidRDefault="00901681" w14:paraId="3570AAFD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Renaud</w:t>
            </w:r>
          </w:p>
        </w:tc>
        <w:tc>
          <w:tcPr>
            <w:tcW w:w="4442" w:type="dxa"/>
            <w:noWrap/>
            <w:hideMark/>
          </w:tcPr>
          <w:p w:rsidRPr="00901681" w:rsidR="00901681" w:rsidP="00901681" w:rsidRDefault="00901681" w14:paraId="3E5C7E68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CNPF (délégation Haut-de-France/Normandie)</w:t>
            </w:r>
          </w:p>
        </w:tc>
      </w:tr>
      <w:tr w:rsidRPr="00901681" w:rsidR="00901681" w:rsidTr="00A77BAC" w14:paraId="6AE074AF" w14:textId="77777777">
        <w:trPr>
          <w:trHeight w:val="300"/>
        </w:trPr>
        <w:tc>
          <w:tcPr>
            <w:tcW w:w="2180" w:type="dxa"/>
            <w:noWrap/>
            <w:hideMark/>
          </w:tcPr>
          <w:p w:rsidRPr="00901681" w:rsidR="00901681" w:rsidP="00901681" w:rsidRDefault="00901681" w14:paraId="6E83C756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CARRE</w:t>
            </w:r>
          </w:p>
        </w:tc>
        <w:tc>
          <w:tcPr>
            <w:tcW w:w="2000" w:type="dxa"/>
            <w:noWrap/>
            <w:hideMark/>
          </w:tcPr>
          <w:p w:rsidRPr="00901681" w:rsidR="00901681" w:rsidP="00901681" w:rsidRDefault="00901681" w14:paraId="5083248E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Louisiane</w:t>
            </w:r>
          </w:p>
        </w:tc>
        <w:tc>
          <w:tcPr>
            <w:tcW w:w="4442" w:type="dxa"/>
            <w:noWrap/>
            <w:hideMark/>
          </w:tcPr>
          <w:p w:rsidRPr="00901681" w:rsidR="00901681" w:rsidP="00901681" w:rsidRDefault="00901681" w14:paraId="521E2E3B" w14:textId="589C48BE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 xml:space="preserve">DDT68 Haut </w:t>
            </w:r>
            <w:r w:rsidRPr="00901681" w:rsidR="00A77BAC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Rhin</w:t>
            </w:r>
          </w:p>
        </w:tc>
      </w:tr>
      <w:tr w:rsidRPr="00901681" w:rsidR="00901681" w:rsidTr="00A77BAC" w14:paraId="5792C9C9" w14:textId="77777777">
        <w:trPr>
          <w:trHeight w:val="285"/>
        </w:trPr>
        <w:tc>
          <w:tcPr>
            <w:tcW w:w="2180" w:type="dxa"/>
            <w:noWrap/>
            <w:hideMark/>
          </w:tcPr>
          <w:p w:rsidRPr="00901681" w:rsidR="00901681" w:rsidP="00901681" w:rsidRDefault="00901681" w14:paraId="3FE942F4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CHALMEL</w:t>
            </w:r>
          </w:p>
        </w:tc>
        <w:tc>
          <w:tcPr>
            <w:tcW w:w="2000" w:type="dxa"/>
            <w:noWrap/>
            <w:hideMark/>
          </w:tcPr>
          <w:p w:rsidRPr="00901681" w:rsidR="00901681" w:rsidP="00901681" w:rsidRDefault="00901681" w14:paraId="72BA5B56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Marie</w:t>
            </w:r>
          </w:p>
        </w:tc>
        <w:tc>
          <w:tcPr>
            <w:tcW w:w="4442" w:type="dxa"/>
            <w:noWrap/>
            <w:hideMark/>
          </w:tcPr>
          <w:p w:rsidRPr="00901681" w:rsidR="00901681" w:rsidP="00901681" w:rsidRDefault="00901681" w14:paraId="724EE421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IGN</w:t>
            </w:r>
          </w:p>
        </w:tc>
      </w:tr>
      <w:tr w:rsidRPr="00901681" w:rsidR="00901681" w:rsidTr="00A77BAC" w14:paraId="64FA85B0" w14:textId="77777777">
        <w:trPr>
          <w:trHeight w:val="285"/>
        </w:trPr>
        <w:tc>
          <w:tcPr>
            <w:tcW w:w="2180" w:type="dxa"/>
            <w:noWrap/>
            <w:hideMark/>
          </w:tcPr>
          <w:p w:rsidRPr="00901681" w:rsidR="00901681" w:rsidP="00901681" w:rsidRDefault="00901681" w14:paraId="35541157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CHEVALIER</w:t>
            </w:r>
          </w:p>
        </w:tc>
        <w:tc>
          <w:tcPr>
            <w:tcW w:w="2000" w:type="dxa"/>
            <w:noWrap/>
            <w:hideMark/>
          </w:tcPr>
          <w:p w:rsidRPr="00901681" w:rsidR="00901681" w:rsidP="00901681" w:rsidRDefault="00901681" w14:paraId="752A10F7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Helene</w:t>
            </w:r>
          </w:p>
        </w:tc>
        <w:tc>
          <w:tcPr>
            <w:tcW w:w="4442" w:type="dxa"/>
            <w:noWrap/>
            <w:hideMark/>
          </w:tcPr>
          <w:p w:rsidRPr="00901681" w:rsidR="00901681" w:rsidP="00901681" w:rsidRDefault="00901681" w14:paraId="69D9D62E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ONF</w:t>
            </w:r>
          </w:p>
        </w:tc>
      </w:tr>
      <w:tr w:rsidRPr="00901681" w:rsidR="00901681" w:rsidTr="00A77BAC" w14:paraId="11BA3BB4" w14:textId="77777777">
        <w:trPr>
          <w:trHeight w:val="300"/>
        </w:trPr>
        <w:tc>
          <w:tcPr>
            <w:tcW w:w="2180" w:type="dxa"/>
            <w:noWrap/>
            <w:hideMark/>
          </w:tcPr>
          <w:p w:rsidRPr="00901681" w:rsidR="00901681" w:rsidP="00901681" w:rsidRDefault="00901681" w14:paraId="79E7AF1D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DE SAINT-PALAIS</w:t>
            </w:r>
          </w:p>
        </w:tc>
        <w:tc>
          <w:tcPr>
            <w:tcW w:w="2000" w:type="dxa"/>
            <w:noWrap/>
            <w:hideMark/>
          </w:tcPr>
          <w:p w:rsidRPr="00901681" w:rsidR="00901681" w:rsidP="00901681" w:rsidRDefault="00901681" w14:paraId="4835E73E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Aldric</w:t>
            </w:r>
          </w:p>
        </w:tc>
        <w:tc>
          <w:tcPr>
            <w:tcW w:w="4442" w:type="dxa"/>
            <w:noWrap/>
            <w:hideMark/>
          </w:tcPr>
          <w:p w:rsidRPr="00901681" w:rsidR="00901681" w:rsidP="00901681" w:rsidRDefault="00901681" w14:paraId="56F50B2A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FNEDT</w:t>
            </w:r>
          </w:p>
        </w:tc>
      </w:tr>
      <w:tr w:rsidRPr="00901681" w:rsidR="00901681" w:rsidTr="00A77BAC" w14:paraId="0D5AD758" w14:textId="77777777">
        <w:trPr>
          <w:trHeight w:val="300"/>
        </w:trPr>
        <w:tc>
          <w:tcPr>
            <w:tcW w:w="2180" w:type="dxa"/>
            <w:noWrap/>
            <w:hideMark/>
          </w:tcPr>
          <w:p w:rsidRPr="00901681" w:rsidR="00901681" w:rsidP="00901681" w:rsidRDefault="00901681" w14:paraId="30911C04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DESIR</w:t>
            </w:r>
          </w:p>
        </w:tc>
        <w:tc>
          <w:tcPr>
            <w:tcW w:w="2000" w:type="dxa"/>
            <w:noWrap/>
            <w:hideMark/>
          </w:tcPr>
          <w:p w:rsidRPr="00901681" w:rsidR="00901681" w:rsidP="00901681" w:rsidRDefault="00901681" w14:paraId="49ECA510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Jacques</w:t>
            </w:r>
          </w:p>
        </w:tc>
        <w:tc>
          <w:tcPr>
            <w:tcW w:w="4442" w:type="dxa"/>
            <w:noWrap/>
            <w:hideMark/>
          </w:tcPr>
          <w:p w:rsidRPr="00901681" w:rsidR="00901681" w:rsidP="00901681" w:rsidRDefault="00901681" w14:paraId="168527F6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IGN</w:t>
            </w:r>
          </w:p>
        </w:tc>
      </w:tr>
      <w:tr w:rsidRPr="00901681" w:rsidR="00901681" w:rsidTr="00A77BAC" w14:paraId="30905277" w14:textId="77777777">
        <w:trPr>
          <w:trHeight w:val="285"/>
        </w:trPr>
        <w:tc>
          <w:tcPr>
            <w:tcW w:w="2180" w:type="dxa"/>
            <w:noWrap/>
            <w:hideMark/>
          </w:tcPr>
          <w:p w:rsidRPr="00901681" w:rsidR="00901681" w:rsidP="00901681" w:rsidRDefault="00901681" w14:paraId="71040FAD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FLOURET</w:t>
            </w:r>
          </w:p>
        </w:tc>
        <w:tc>
          <w:tcPr>
            <w:tcW w:w="2000" w:type="dxa"/>
            <w:noWrap/>
            <w:hideMark/>
          </w:tcPr>
          <w:p w:rsidRPr="00901681" w:rsidR="00901681" w:rsidP="00901681" w:rsidRDefault="00901681" w14:paraId="43DA4F57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Isabelle</w:t>
            </w:r>
          </w:p>
        </w:tc>
        <w:tc>
          <w:tcPr>
            <w:tcW w:w="4442" w:type="dxa"/>
            <w:noWrap/>
            <w:hideMark/>
          </w:tcPr>
          <w:p w:rsidRPr="00901681" w:rsidR="00901681" w:rsidP="00901681" w:rsidRDefault="00901681" w14:paraId="2922A13C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proofErr w:type="spellStart"/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Fransylva</w:t>
            </w:r>
            <w:proofErr w:type="spellEnd"/>
          </w:p>
        </w:tc>
      </w:tr>
      <w:tr w:rsidRPr="00901681" w:rsidR="00901681" w:rsidTr="00A77BAC" w14:paraId="45DE9712" w14:textId="77777777">
        <w:trPr>
          <w:trHeight w:val="285"/>
        </w:trPr>
        <w:tc>
          <w:tcPr>
            <w:tcW w:w="2180" w:type="dxa"/>
            <w:noWrap/>
            <w:hideMark/>
          </w:tcPr>
          <w:p w:rsidRPr="00901681" w:rsidR="00901681" w:rsidP="00901681" w:rsidRDefault="00901681" w14:paraId="2BB866A4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FONTAN</w:t>
            </w:r>
          </w:p>
        </w:tc>
        <w:tc>
          <w:tcPr>
            <w:tcW w:w="2000" w:type="dxa"/>
            <w:noWrap/>
            <w:hideMark/>
          </w:tcPr>
          <w:p w:rsidRPr="00901681" w:rsidR="00901681" w:rsidP="00901681" w:rsidRDefault="00901681" w14:paraId="5C465906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Matthieu</w:t>
            </w:r>
          </w:p>
        </w:tc>
        <w:tc>
          <w:tcPr>
            <w:tcW w:w="4442" w:type="dxa"/>
            <w:noWrap/>
            <w:hideMark/>
          </w:tcPr>
          <w:p w:rsidRPr="00901681" w:rsidR="00901681" w:rsidP="00901681" w:rsidRDefault="00901681" w14:paraId="11D224E8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Transports Fontan</w:t>
            </w:r>
          </w:p>
        </w:tc>
      </w:tr>
      <w:tr w:rsidRPr="00901681" w:rsidR="00901681" w:rsidTr="00A77BAC" w14:paraId="275E7ECD" w14:textId="77777777">
        <w:trPr>
          <w:trHeight w:val="285"/>
        </w:trPr>
        <w:tc>
          <w:tcPr>
            <w:tcW w:w="2180" w:type="dxa"/>
            <w:noWrap/>
            <w:hideMark/>
          </w:tcPr>
          <w:p w:rsidRPr="00901681" w:rsidR="00901681" w:rsidP="00901681" w:rsidRDefault="00901681" w14:paraId="07566FA0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GILLI</w:t>
            </w:r>
          </w:p>
        </w:tc>
        <w:tc>
          <w:tcPr>
            <w:tcW w:w="2000" w:type="dxa"/>
            <w:noWrap/>
            <w:hideMark/>
          </w:tcPr>
          <w:p w:rsidRPr="00901681" w:rsidR="00901681" w:rsidP="00901681" w:rsidRDefault="00901681" w14:paraId="1A04F7B0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Paul</w:t>
            </w:r>
          </w:p>
        </w:tc>
        <w:tc>
          <w:tcPr>
            <w:tcW w:w="4442" w:type="dxa"/>
            <w:noWrap/>
            <w:hideMark/>
          </w:tcPr>
          <w:p w:rsidRPr="00901681" w:rsidR="00901681" w:rsidP="00901681" w:rsidRDefault="00901681" w14:paraId="4B9ED502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 xml:space="preserve">Entente </w:t>
            </w:r>
            <w:proofErr w:type="spellStart"/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Valabre</w:t>
            </w:r>
            <w:proofErr w:type="spellEnd"/>
          </w:p>
        </w:tc>
      </w:tr>
      <w:tr w:rsidRPr="00901681" w:rsidR="00901681" w:rsidTr="00A77BAC" w14:paraId="1829E4E8" w14:textId="77777777">
        <w:trPr>
          <w:trHeight w:val="285"/>
        </w:trPr>
        <w:tc>
          <w:tcPr>
            <w:tcW w:w="2180" w:type="dxa"/>
            <w:noWrap/>
            <w:hideMark/>
          </w:tcPr>
          <w:p w:rsidRPr="00901681" w:rsidR="00901681" w:rsidP="00901681" w:rsidRDefault="00901681" w14:paraId="6F33467A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GILLOT</w:t>
            </w:r>
          </w:p>
        </w:tc>
        <w:tc>
          <w:tcPr>
            <w:tcW w:w="2000" w:type="dxa"/>
            <w:noWrap/>
            <w:hideMark/>
          </w:tcPr>
          <w:p w:rsidRPr="00901681" w:rsidR="00901681" w:rsidP="00901681" w:rsidRDefault="00901681" w14:paraId="1D23A584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Alain</w:t>
            </w:r>
          </w:p>
        </w:tc>
        <w:tc>
          <w:tcPr>
            <w:tcW w:w="4442" w:type="dxa"/>
            <w:noWrap/>
            <w:hideMark/>
          </w:tcPr>
          <w:p w:rsidRPr="00901681" w:rsidR="00901681" w:rsidP="00901681" w:rsidRDefault="00901681" w14:paraId="7B9181B5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DDT55 Meuse</w:t>
            </w:r>
          </w:p>
        </w:tc>
      </w:tr>
      <w:tr w:rsidRPr="00901681" w:rsidR="00901681" w:rsidTr="00A77BAC" w14:paraId="076CF8AE" w14:textId="77777777">
        <w:trPr>
          <w:trHeight w:val="285"/>
        </w:trPr>
        <w:tc>
          <w:tcPr>
            <w:tcW w:w="2180" w:type="dxa"/>
            <w:noWrap/>
            <w:hideMark/>
          </w:tcPr>
          <w:p w:rsidRPr="00901681" w:rsidR="00901681" w:rsidP="00901681" w:rsidRDefault="00901681" w14:paraId="1A3F5E58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GRILLON</w:t>
            </w:r>
          </w:p>
        </w:tc>
        <w:tc>
          <w:tcPr>
            <w:tcW w:w="2000" w:type="dxa"/>
            <w:noWrap/>
            <w:hideMark/>
          </w:tcPr>
          <w:p w:rsidRPr="00901681" w:rsidR="00901681" w:rsidP="00901681" w:rsidRDefault="00901681" w14:paraId="0C130314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Léontine</w:t>
            </w:r>
          </w:p>
        </w:tc>
        <w:tc>
          <w:tcPr>
            <w:tcW w:w="4442" w:type="dxa"/>
            <w:noWrap/>
            <w:hideMark/>
          </w:tcPr>
          <w:p w:rsidRPr="00901681" w:rsidR="00901681" w:rsidP="00901681" w:rsidRDefault="00901681" w14:paraId="5069D714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IGN</w:t>
            </w:r>
          </w:p>
        </w:tc>
      </w:tr>
      <w:tr w:rsidRPr="00901681" w:rsidR="00901681" w:rsidTr="00A77BAC" w14:paraId="33B786FE" w14:textId="77777777">
        <w:trPr>
          <w:trHeight w:val="285"/>
        </w:trPr>
        <w:tc>
          <w:tcPr>
            <w:tcW w:w="2180" w:type="dxa"/>
            <w:noWrap/>
            <w:hideMark/>
          </w:tcPr>
          <w:p w:rsidRPr="00901681" w:rsidR="00901681" w:rsidP="00901681" w:rsidRDefault="00901681" w14:paraId="7A8CD997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lastRenderedPageBreak/>
              <w:t>HANIER</w:t>
            </w:r>
          </w:p>
        </w:tc>
        <w:tc>
          <w:tcPr>
            <w:tcW w:w="2000" w:type="dxa"/>
            <w:noWrap/>
            <w:hideMark/>
          </w:tcPr>
          <w:p w:rsidRPr="00901681" w:rsidR="00901681" w:rsidP="00901681" w:rsidRDefault="00901681" w14:paraId="08846068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Cécile</w:t>
            </w:r>
          </w:p>
        </w:tc>
        <w:tc>
          <w:tcPr>
            <w:tcW w:w="4442" w:type="dxa"/>
            <w:noWrap/>
            <w:hideMark/>
          </w:tcPr>
          <w:p w:rsidRPr="00901681" w:rsidR="00901681" w:rsidP="00901681" w:rsidRDefault="00901681" w14:paraId="597334A5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IGN</w:t>
            </w:r>
          </w:p>
        </w:tc>
      </w:tr>
      <w:tr w:rsidRPr="00901681" w:rsidR="00901681" w:rsidTr="00A77BAC" w14:paraId="08D958E4" w14:textId="77777777">
        <w:trPr>
          <w:trHeight w:val="285"/>
        </w:trPr>
        <w:tc>
          <w:tcPr>
            <w:tcW w:w="2180" w:type="dxa"/>
            <w:noWrap/>
            <w:hideMark/>
          </w:tcPr>
          <w:p w:rsidRPr="00901681" w:rsidR="00901681" w:rsidP="00901681" w:rsidRDefault="00901681" w14:paraId="22C28B14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IZARD</w:t>
            </w:r>
          </w:p>
        </w:tc>
        <w:tc>
          <w:tcPr>
            <w:tcW w:w="2000" w:type="dxa"/>
            <w:noWrap/>
            <w:hideMark/>
          </w:tcPr>
          <w:p w:rsidRPr="00901681" w:rsidR="00901681" w:rsidP="00901681" w:rsidRDefault="00901681" w14:paraId="1C5E38B6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Théo</w:t>
            </w:r>
          </w:p>
        </w:tc>
        <w:tc>
          <w:tcPr>
            <w:tcW w:w="4442" w:type="dxa"/>
            <w:noWrap/>
            <w:hideMark/>
          </w:tcPr>
          <w:p w:rsidRPr="00901681" w:rsidR="00901681" w:rsidP="00901681" w:rsidRDefault="00901681" w14:paraId="65B26BAA" w14:textId="29FBC935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FNCOFOR</w:t>
            </w:r>
          </w:p>
        </w:tc>
      </w:tr>
      <w:tr w:rsidRPr="00901681" w:rsidR="00901681" w:rsidTr="00A77BAC" w14:paraId="6FB0123D" w14:textId="77777777">
        <w:trPr>
          <w:trHeight w:val="259"/>
        </w:trPr>
        <w:tc>
          <w:tcPr>
            <w:tcW w:w="2180" w:type="dxa"/>
            <w:noWrap/>
            <w:hideMark/>
          </w:tcPr>
          <w:p w:rsidRPr="00901681" w:rsidR="00901681" w:rsidP="00901681" w:rsidRDefault="00901681" w14:paraId="1533C72C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LABARRE</w:t>
            </w:r>
          </w:p>
        </w:tc>
        <w:tc>
          <w:tcPr>
            <w:tcW w:w="2000" w:type="dxa"/>
            <w:noWrap/>
            <w:hideMark/>
          </w:tcPr>
          <w:p w:rsidRPr="00901681" w:rsidR="00901681" w:rsidP="00901681" w:rsidRDefault="00901681" w14:paraId="7E6C9A21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Christophe</w:t>
            </w:r>
          </w:p>
        </w:tc>
        <w:tc>
          <w:tcPr>
            <w:tcW w:w="4442" w:type="dxa"/>
            <w:noWrap/>
            <w:hideMark/>
          </w:tcPr>
          <w:p w:rsidRPr="00901681" w:rsidR="00901681" w:rsidP="00901681" w:rsidRDefault="00901681" w14:paraId="2761D834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 xml:space="preserve">GIP </w:t>
            </w:r>
            <w:proofErr w:type="spellStart"/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ATGeRi</w:t>
            </w:r>
            <w:proofErr w:type="spellEnd"/>
          </w:p>
        </w:tc>
      </w:tr>
      <w:tr w:rsidRPr="00901681" w:rsidR="00901681" w:rsidTr="00A77BAC" w14:paraId="64220C7C" w14:textId="77777777">
        <w:trPr>
          <w:trHeight w:val="259"/>
        </w:trPr>
        <w:tc>
          <w:tcPr>
            <w:tcW w:w="2180" w:type="dxa"/>
            <w:noWrap/>
            <w:hideMark/>
          </w:tcPr>
          <w:p w:rsidRPr="00901681" w:rsidR="00901681" w:rsidP="00901681" w:rsidRDefault="00901681" w14:paraId="50B895B6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LACROIX</w:t>
            </w:r>
          </w:p>
        </w:tc>
        <w:tc>
          <w:tcPr>
            <w:tcW w:w="2000" w:type="dxa"/>
            <w:noWrap/>
            <w:hideMark/>
          </w:tcPr>
          <w:p w:rsidRPr="00901681" w:rsidR="00901681" w:rsidP="00901681" w:rsidRDefault="00901681" w14:paraId="54544227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Marion</w:t>
            </w:r>
          </w:p>
        </w:tc>
        <w:tc>
          <w:tcPr>
            <w:tcW w:w="4442" w:type="dxa"/>
            <w:noWrap/>
            <w:hideMark/>
          </w:tcPr>
          <w:p w:rsidRPr="00901681" w:rsidR="00901681" w:rsidP="00901681" w:rsidRDefault="00901681" w14:paraId="3F7AC69B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IGN</w:t>
            </w:r>
          </w:p>
        </w:tc>
      </w:tr>
      <w:tr w:rsidRPr="00901681" w:rsidR="00901681" w:rsidTr="00A77BAC" w14:paraId="096972A5" w14:textId="77777777">
        <w:trPr>
          <w:trHeight w:val="285"/>
        </w:trPr>
        <w:tc>
          <w:tcPr>
            <w:tcW w:w="2180" w:type="dxa"/>
            <w:noWrap/>
            <w:hideMark/>
          </w:tcPr>
          <w:p w:rsidRPr="00901681" w:rsidR="00901681" w:rsidP="00901681" w:rsidRDefault="00901681" w14:paraId="0945EBA2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LALLEMANT</w:t>
            </w:r>
          </w:p>
        </w:tc>
        <w:tc>
          <w:tcPr>
            <w:tcW w:w="2000" w:type="dxa"/>
            <w:noWrap/>
            <w:hideMark/>
          </w:tcPr>
          <w:p w:rsidRPr="00901681" w:rsidR="00901681" w:rsidP="00901681" w:rsidRDefault="00901681" w14:paraId="5A6D5F9F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Thierry</w:t>
            </w:r>
          </w:p>
        </w:tc>
        <w:tc>
          <w:tcPr>
            <w:tcW w:w="4442" w:type="dxa"/>
            <w:noWrap/>
            <w:hideMark/>
          </w:tcPr>
          <w:p w:rsidRPr="00901681" w:rsidR="00901681" w:rsidP="00901681" w:rsidRDefault="00901681" w14:paraId="30FA3253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IGN</w:t>
            </w:r>
          </w:p>
        </w:tc>
      </w:tr>
      <w:tr w:rsidRPr="00901681" w:rsidR="00901681" w:rsidTr="00A77BAC" w14:paraId="14880E6D" w14:textId="77777777">
        <w:trPr>
          <w:trHeight w:val="300"/>
        </w:trPr>
        <w:tc>
          <w:tcPr>
            <w:tcW w:w="2180" w:type="dxa"/>
            <w:noWrap/>
            <w:hideMark/>
          </w:tcPr>
          <w:p w:rsidRPr="00901681" w:rsidR="00901681" w:rsidP="00901681" w:rsidRDefault="00901681" w14:paraId="2D5FEB46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LAQUERRE</w:t>
            </w:r>
          </w:p>
        </w:tc>
        <w:tc>
          <w:tcPr>
            <w:tcW w:w="2000" w:type="dxa"/>
            <w:noWrap/>
            <w:hideMark/>
          </w:tcPr>
          <w:p w:rsidRPr="00901681" w:rsidR="00901681" w:rsidP="00901681" w:rsidRDefault="00901681" w14:paraId="53D1B345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Marion</w:t>
            </w:r>
          </w:p>
        </w:tc>
        <w:tc>
          <w:tcPr>
            <w:tcW w:w="4442" w:type="dxa"/>
            <w:noWrap/>
            <w:hideMark/>
          </w:tcPr>
          <w:p w:rsidRPr="00901681" w:rsidR="00901681" w:rsidP="00901681" w:rsidRDefault="00901681" w14:paraId="2ED74BEA" w14:textId="3B62B9D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ARDFCI</w:t>
            </w:r>
          </w:p>
        </w:tc>
      </w:tr>
      <w:tr w:rsidRPr="00901681" w:rsidR="00901681" w:rsidTr="00A77BAC" w14:paraId="3200DECF" w14:textId="77777777">
        <w:trPr>
          <w:trHeight w:val="285"/>
        </w:trPr>
        <w:tc>
          <w:tcPr>
            <w:tcW w:w="2180" w:type="dxa"/>
            <w:noWrap/>
            <w:hideMark/>
          </w:tcPr>
          <w:p w:rsidRPr="00901681" w:rsidR="00901681" w:rsidP="00901681" w:rsidRDefault="00901681" w14:paraId="429E2AD6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LAVIE</w:t>
            </w:r>
          </w:p>
        </w:tc>
        <w:tc>
          <w:tcPr>
            <w:tcW w:w="2000" w:type="dxa"/>
            <w:noWrap/>
            <w:hideMark/>
          </w:tcPr>
          <w:p w:rsidRPr="00901681" w:rsidR="00901681" w:rsidP="00901681" w:rsidRDefault="00901681" w14:paraId="48DE3945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Ruth</w:t>
            </w:r>
          </w:p>
        </w:tc>
        <w:tc>
          <w:tcPr>
            <w:tcW w:w="4442" w:type="dxa"/>
            <w:noWrap/>
            <w:hideMark/>
          </w:tcPr>
          <w:p w:rsidRPr="00901681" w:rsidR="00901681" w:rsidP="00901681" w:rsidRDefault="00901681" w14:paraId="1047EAA1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OPENIG</w:t>
            </w:r>
          </w:p>
        </w:tc>
      </w:tr>
      <w:tr w:rsidRPr="00901681" w:rsidR="00901681" w:rsidTr="00A77BAC" w14:paraId="399CA3E5" w14:textId="77777777">
        <w:trPr>
          <w:trHeight w:val="285"/>
        </w:trPr>
        <w:tc>
          <w:tcPr>
            <w:tcW w:w="2180" w:type="dxa"/>
            <w:noWrap/>
            <w:hideMark/>
          </w:tcPr>
          <w:p w:rsidRPr="00901681" w:rsidR="00901681" w:rsidP="00901681" w:rsidRDefault="00901681" w14:paraId="66706724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MABIRE</w:t>
            </w:r>
          </w:p>
        </w:tc>
        <w:tc>
          <w:tcPr>
            <w:tcW w:w="2000" w:type="dxa"/>
            <w:noWrap/>
            <w:hideMark/>
          </w:tcPr>
          <w:p w:rsidRPr="00901681" w:rsidR="00901681" w:rsidP="00901681" w:rsidRDefault="00901681" w14:paraId="0131B5E9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Luc</w:t>
            </w:r>
          </w:p>
        </w:tc>
        <w:tc>
          <w:tcPr>
            <w:tcW w:w="4442" w:type="dxa"/>
            <w:noWrap/>
            <w:hideMark/>
          </w:tcPr>
          <w:p w:rsidRPr="00901681" w:rsidR="00901681" w:rsidP="00901681" w:rsidRDefault="00901681" w14:paraId="6B1C5959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CRIGE PACA</w:t>
            </w:r>
          </w:p>
        </w:tc>
      </w:tr>
      <w:tr w:rsidRPr="00901681" w:rsidR="00901681" w:rsidTr="00A77BAC" w14:paraId="1AFF386A" w14:textId="77777777">
        <w:trPr>
          <w:trHeight w:val="285"/>
        </w:trPr>
        <w:tc>
          <w:tcPr>
            <w:tcW w:w="2180" w:type="dxa"/>
            <w:noWrap/>
            <w:hideMark/>
          </w:tcPr>
          <w:p w:rsidRPr="00901681" w:rsidR="00901681" w:rsidP="00901681" w:rsidRDefault="00901681" w14:paraId="4948513F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MASNADA</w:t>
            </w:r>
          </w:p>
        </w:tc>
        <w:tc>
          <w:tcPr>
            <w:tcW w:w="2000" w:type="dxa"/>
            <w:noWrap/>
            <w:hideMark/>
          </w:tcPr>
          <w:p w:rsidRPr="00901681" w:rsidR="00901681" w:rsidP="00901681" w:rsidRDefault="00901681" w14:paraId="7661BB8B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Florian</w:t>
            </w:r>
          </w:p>
        </w:tc>
        <w:tc>
          <w:tcPr>
            <w:tcW w:w="4442" w:type="dxa"/>
            <w:noWrap/>
            <w:hideMark/>
          </w:tcPr>
          <w:p w:rsidRPr="00901681" w:rsidR="00901681" w:rsidP="00901681" w:rsidRDefault="00901681" w14:paraId="1E64C5A6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 xml:space="preserve">Transports </w:t>
            </w:r>
            <w:proofErr w:type="spellStart"/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Masnada</w:t>
            </w:r>
            <w:proofErr w:type="spellEnd"/>
          </w:p>
        </w:tc>
      </w:tr>
      <w:tr w:rsidRPr="00901681" w:rsidR="00901681" w:rsidTr="00A77BAC" w14:paraId="580A38A8" w14:textId="77777777">
        <w:trPr>
          <w:trHeight w:val="285"/>
        </w:trPr>
        <w:tc>
          <w:tcPr>
            <w:tcW w:w="2180" w:type="dxa"/>
            <w:noWrap/>
            <w:hideMark/>
          </w:tcPr>
          <w:p w:rsidRPr="00901681" w:rsidR="00901681" w:rsidP="00901681" w:rsidRDefault="00901681" w14:paraId="4C23FC72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MERESSE</w:t>
            </w:r>
          </w:p>
        </w:tc>
        <w:tc>
          <w:tcPr>
            <w:tcW w:w="2000" w:type="dxa"/>
            <w:noWrap/>
            <w:hideMark/>
          </w:tcPr>
          <w:p w:rsidRPr="00901681" w:rsidR="00901681" w:rsidP="00901681" w:rsidRDefault="00901681" w14:paraId="1B987543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Philippe</w:t>
            </w:r>
          </w:p>
        </w:tc>
        <w:tc>
          <w:tcPr>
            <w:tcW w:w="4442" w:type="dxa"/>
            <w:noWrap/>
            <w:hideMark/>
          </w:tcPr>
          <w:p w:rsidRPr="00901681" w:rsidR="00901681" w:rsidP="00901681" w:rsidRDefault="00901681" w14:paraId="42D748A2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 xml:space="preserve">Entente </w:t>
            </w:r>
            <w:proofErr w:type="spellStart"/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Valabre</w:t>
            </w:r>
            <w:proofErr w:type="spellEnd"/>
          </w:p>
        </w:tc>
      </w:tr>
      <w:tr w:rsidRPr="00901681" w:rsidR="00901681" w:rsidTr="00A77BAC" w14:paraId="2024D53D" w14:textId="77777777">
        <w:trPr>
          <w:trHeight w:val="285"/>
        </w:trPr>
        <w:tc>
          <w:tcPr>
            <w:tcW w:w="2180" w:type="dxa"/>
            <w:noWrap/>
            <w:hideMark/>
          </w:tcPr>
          <w:p w:rsidRPr="00901681" w:rsidR="00901681" w:rsidP="00901681" w:rsidRDefault="00901681" w14:paraId="1B2C5BA7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MORILLON</w:t>
            </w:r>
          </w:p>
        </w:tc>
        <w:tc>
          <w:tcPr>
            <w:tcW w:w="2000" w:type="dxa"/>
            <w:noWrap/>
            <w:hideMark/>
          </w:tcPr>
          <w:p w:rsidRPr="00901681" w:rsidR="00901681" w:rsidP="00901681" w:rsidRDefault="00901681" w14:paraId="0FC4C83F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Vincent</w:t>
            </w:r>
          </w:p>
        </w:tc>
        <w:tc>
          <w:tcPr>
            <w:tcW w:w="4442" w:type="dxa"/>
            <w:noWrap/>
            <w:hideMark/>
          </w:tcPr>
          <w:p w:rsidRPr="00901681" w:rsidR="00901681" w:rsidP="00901681" w:rsidRDefault="00901681" w14:paraId="0B42E3AB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FCBA</w:t>
            </w:r>
          </w:p>
        </w:tc>
      </w:tr>
      <w:tr w:rsidRPr="00901681" w:rsidR="00901681" w:rsidTr="00A77BAC" w14:paraId="50B8BB01" w14:textId="77777777">
        <w:trPr>
          <w:trHeight w:val="285"/>
        </w:trPr>
        <w:tc>
          <w:tcPr>
            <w:tcW w:w="2180" w:type="dxa"/>
            <w:noWrap/>
            <w:hideMark/>
          </w:tcPr>
          <w:p w:rsidRPr="00901681" w:rsidR="00901681" w:rsidP="00901681" w:rsidRDefault="00901681" w14:paraId="40154EE4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NICOLAS</w:t>
            </w:r>
          </w:p>
        </w:tc>
        <w:tc>
          <w:tcPr>
            <w:tcW w:w="2000" w:type="dxa"/>
            <w:noWrap/>
            <w:hideMark/>
          </w:tcPr>
          <w:p w:rsidRPr="00901681" w:rsidR="00901681" w:rsidP="00901681" w:rsidRDefault="00901681" w14:paraId="0C80507B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Audrey</w:t>
            </w:r>
          </w:p>
        </w:tc>
        <w:tc>
          <w:tcPr>
            <w:tcW w:w="4442" w:type="dxa"/>
            <w:noWrap/>
            <w:hideMark/>
          </w:tcPr>
          <w:p w:rsidRPr="00901681" w:rsidR="00901681" w:rsidP="00901681" w:rsidRDefault="00901681" w14:paraId="319C3562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 xml:space="preserve">GIP </w:t>
            </w:r>
            <w:proofErr w:type="spellStart"/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ATGeRi</w:t>
            </w:r>
            <w:proofErr w:type="spellEnd"/>
          </w:p>
        </w:tc>
      </w:tr>
      <w:tr w:rsidRPr="00901681" w:rsidR="00901681" w:rsidTr="00A77BAC" w14:paraId="29D7BDF1" w14:textId="77777777">
        <w:trPr>
          <w:trHeight w:val="285"/>
        </w:trPr>
        <w:tc>
          <w:tcPr>
            <w:tcW w:w="2180" w:type="dxa"/>
            <w:noWrap/>
            <w:hideMark/>
          </w:tcPr>
          <w:p w:rsidRPr="00901681" w:rsidR="00901681" w:rsidP="00901681" w:rsidRDefault="00901681" w14:paraId="59EAFD5D" w14:textId="558040CD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PARADON</w:t>
            </w:r>
          </w:p>
        </w:tc>
        <w:tc>
          <w:tcPr>
            <w:tcW w:w="2000" w:type="dxa"/>
            <w:noWrap/>
            <w:hideMark/>
          </w:tcPr>
          <w:p w:rsidRPr="00901681" w:rsidR="00901681" w:rsidP="00901681" w:rsidRDefault="00901681" w14:paraId="2706B71F" w14:textId="3442CE31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Sébastien</w:t>
            </w:r>
          </w:p>
        </w:tc>
        <w:tc>
          <w:tcPr>
            <w:tcW w:w="4442" w:type="dxa"/>
            <w:noWrap/>
            <w:hideMark/>
          </w:tcPr>
          <w:p w:rsidRPr="00901681" w:rsidR="00901681" w:rsidP="00901681" w:rsidRDefault="00901681" w14:paraId="47ABEE0A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Ministère de l'Intérieur - BOMSIS</w:t>
            </w:r>
          </w:p>
        </w:tc>
      </w:tr>
      <w:tr w:rsidRPr="00901681" w:rsidR="00901681" w:rsidTr="00A77BAC" w14:paraId="12998324" w14:textId="77777777">
        <w:trPr>
          <w:trHeight w:val="285"/>
        </w:trPr>
        <w:tc>
          <w:tcPr>
            <w:tcW w:w="2180" w:type="dxa"/>
            <w:noWrap/>
            <w:hideMark/>
          </w:tcPr>
          <w:p w:rsidRPr="00901681" w:rsidR="00901681" w:rsidP="00901681" w:rsidRDefault="00901681" w14:paraId="549E84E4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PARMENTIER</w:t>
            </w:r>
          </w:p>
        </w:tc>
        <w:tc>
          <w:tcPr>
            <w:tcW w:w="2000" w:type="dxa"/>
            <w:noWrap/>
            <w:hideMark/>
          </w:tcPr>
          <w:p w:rsidRPr="00901681" w:rsidR="00901681" w:rsidP="00901681" w:rsidRDefault="00901681" w14:paraId="605CFD76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Richard</w:t>
            </w:r>
          </w:p>
        </w:tc>
        <w:tc>
          <w:tcPr>
            <w:tcW w:w="4442" w:type="dxa"/>
            <w:noWrap/>
            <w:hideMark/>
          </w:tcPr>
          <w:p w:rsidRPr="00901681" w:rsidR="00901681" w:rsidP="00901681" w:rsidRDefault="00901681" w14:paraId="6A748184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 xml:space="preserve">Transport </w:t>
            </w:r>
            <w:proofErr w:type="spellStart"/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Mauffrey</w:t>
            </w:r>
            <w:proofErr w:type="spellEnd"/>
          </w:p>
        </w:tc>
      </w:tr>
      <w:tr w:rsidRPr="00901681" w:rsidR="00901681" w:rsidTr="00A77BAC" w14:paraId="58F94AD4" w14:textId="77777777">
        <w:trPr>
          <w:trHeight w:val="285"/>
        </w:trPr>
        <w:tc>
          <w:tcPr>
            <w:tcW w:w="2180" w:type="dxa"/>
            <w:noWrap/>
            <w:hideMark/>
          </w:tcPr>
          <w:p w:rsidRPr="00901681" w:rsidR="00901681" w:rsidP="00901681" w:rsidRDefault="00901681" w14:paraId="2648BBEB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PASTOR</w:t>
            </w:r>
          </w:p>
        </w:tc>
        <w:tc>
          <w:tcPr>
            <w:tcW w:w="2000" w:type="dxa"/>
            <w:noWrap/>
            <w:hideMark/>
          </w:tcPr>
          <w:p w:rsidRPr="00901681" w:rsidR="00901681" w:rsidP="00901681" w:rsidRDefault="00901681" w14:paraId="4F5DF6EB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Virginie</w:t>
            </w:r>
          </w:p>
        </w:tc>
        <w:tc>
          <w:tcPr>
            <w:tcW w:w="4442" w:type="dxa"/>
            <w:noWrap/>
            <w:hideMark/>
          </w:tcPr>
          <w:p w:rsidRPr="00901681" w:rsidR="00901681" w:rsidP="00901681" w:rsidRDefault="00901681" w14:paraId="62D67953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 xml:space="preserve">Entente </w:t>
            </w:r>
            <w:proofErr w:type="spellStart"/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Valabre</w:t>
            </w:r>
            <w:proofErr w:type="spellEnd"/>
          </w:p>
        </w:tc>
      </w:tr>
      <w:tr w:rsidRPr="00901681" w:rsidR="00901681" w:rsidTr="00A77BAC" w14:paraId="5230BA3C" w14:textId="77777777">
        <w:trPr>
          <w:trHeight w:val="285"/>
        </w:trPr>
        <w:tc>
          <w:tcPr>
            <w:tcW w:w="2180" w:type="dxa"/>
            <w:noWrap/>
            <w:hideMark/>
          </w:tcPr>
          <w:p w:rsidRPr="00901681" w:rsidR="00901681" w:rsidP="00901681" w:rsidRDefault="00901681" w14:paraId="6EB89382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SAFFROY</w:t>
            </w:r>
          </w:p>
        </w:tc>
        <w:tc>
          <w:tcPr>
            <w:tcW w:w="2000" w:type="dxa"/>
            <w:noWrap/>
            <w:hideMark/>
          </w:tcPr>
          <w:p w:rsidRPr="00901681" w:rsidR="00901681" w:rsidP="00901681" w:rsidRDefault="00901681" w14:paraId="39FFE307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Thierry</w:t>
            </w:r>
          </w:p>
        </w:tc>
        <w:tc>
          <w:tcPr>
            <w:tcW w:w="4442" w:type="dxa"/>
            <w:noWrap/>
            <w:hideMark/>
          </w:tcPr>
          <w:p w:rsidRPr="00901681" w:rsidR="00901681" w:rsidP="00901681" w:rsidRDefault="00901681" w14:paraId="28B566AD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IGN</w:t>
            </w:r>
          </w:p>
        </w:tc>
      </w:tr>
    </w:tbl>
    <w:p w:rsidRPr="00DF66DF" w:rsidR="0069510B" w:rsidRDefault="0069510B" w14:paraId="71E5ED84" w14:textId="77777777">
      <w:pPr>
        <w:rPr>
          <w:rFonts w:asciiTheme="minorHAnsi" w:hAnsiTheme="minorHAnsi" w:cstheme="minorHAnsi"/>
          <w:b/>
          <w:sz w:val="22"/>
          <w:szCs w:val="22"/>
          <w:u w:val="single"/>
        </w:rPr>
      </w:pPr>
    </w:p>
    <w:p w:rsidRPr="00DF66DF" w:rsidR="00577772" w:rsidRDefault="00577772" w14:paraId="3C868B4C" w14:textId="77777777">
      <w:pPr>
        <w:ind w:right="56"/>
        <w:rPr>
          <w:rFonts w:asciiTheme="minorHAnsi" w:hAnsiTheme="minorHAnsi" w:cstheme="minorHAnsi"/>
          <w:b/>
          <w:sz w:val="22"/>
          <w:szCs w:val="22"/>
        </w:rPr>
      </w:pPr>
    </w:p>
    <w:p w:rsidRPr="00DF66DF" w:rsidR="00577772" w:rsidRDefault="00577772" w14:paraId="109AB290" w14:textId="77777777">
      <w:pPr>
        <w:ind w:right="56"/>
        <w:rPr>
          <w:rFonts w:asciiTheme="minorHAnsi" w:hAnsiTheme="minorHAnsi" w:cstheme="minorHAnsi"/>
          <w:b/>
          <w:sz w:val="22"/>
          <w:szCs w:val="22"/>
        </w:rPr>
      </w:pPr>
    </w:p>
    <w:tbl>
      <w:tblPr>
        <w:tblW w:w="9275" w:type="dxa"/>
        <w:tblInd w:w="-454" w:type="dxa"/>
        <w:tbl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insideH w:val="single" w:color="000000" w:themeColor="text1" w:sz="6" w:space="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45"/>
        <w:gridCol w:w="2551"/>
        <w:gridCol w:w="3179"/>
      </w:tblGrid>
      <w:tr w:rsidRPr="00052A12" w:rsidR="00577772" w:rsidTr="2F7EA105" w14:paraId="156B60E1" w14:textId="77777777">
        <w:trPr>
          <w:trHeight w:val="351"/>
        </w:trPr>
        <w:tc>
          <w:tcPr>
            <w:tcW w:w="354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</w:tcBorders>
            <w:shd w:val="clear" w:color="auto" w:fill="auto"/>
            <w:vAlign w:val="center"/>
          </w:tcPr>
          <w:p w:rsidRPr="00DF66DF" w:rsidR="00577772" w:rsidP="12D5614F" w:rsidRDefault="3396F892" w14:paraId="19C0EA86" w14:textId="091CA47E">
            <w:pPr>
              <w:spacing w:line="259" w:lineRule="auto"/>
              <w:jc w:val="left"/>
              <w:rPr>
                <w:rFonts w:asciiTheme="minorHAnsi" w:hAnsiTheme="minorHAnsi" w:cstheme="minorBidi"/>
                <w:sz w:val="22"/>
                <w:szCs w:val="22"/>
              </w:rPr>
            </w:pPr>
            <w:r w:rsidRPr="2F7EA105">
              <w:rPr>
                <w:rFonts w:asciiTheme="minorHAnsi" w:hAnsiTheme="minorHAnsi" w:cstheme="minorBidi"/>
                <w:sz w:val="22"/>
                <w:szCs w:val="22"/>
              </w:rPr>
              <w:t>Ecriture du CR</w:t>
            </w:r>
          </w:p>
        </w:tc>
        <w:tc>
          <w:tcPr>
            <w:tcW w:w="25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</w:tcBorders>
            <w:shd w:val="clear" w:color="auto" w:fill="auto"/>
            <w:vAlign w:val="center"/>
          </w:tcPr>
          <w:p w:rsidRPr="00DF66DF" w:rsidR="00577772" w:rsidP="12D5614F" w:rsidRDefault="00A77BAC" w14:paraId="18F1D09A" w14:textId="63B3C42B">
            <w:pPr>
              <w:spacing w:line="259" w:lineRule="auto"/>
              <w:ind w:right="56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30</w:t>
            </w:r>
            <w:r w:rsidRPr="00DF66DF" w:rsidR="3396F892">
              <w:rPr>
                <w:rFonts w:asciiTheme="minorHAnsi" w:hAnsiTheme="minorHAnsi" w:cstheme="minorHAnsi"/>
                <w:sz w:val="22"/>
                <w:szCs w:val="22"/>
              </w:rPr>
              <w:t>/0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6</w:t>
            </w:r>
            <w:r w:rsidRPr="00DF66DF" w:rsidR="3396F892">
              <w:rPr>
                <w:rFonts w:asciiTheme="minorHAnsi" w:hAnsiTheme="minorHAnsi" w:cstheme="minorHAnsi"/>
                <w:sz w:val="22"/>
                <w:szCs w:val="22"/>
              </w:rPr>
              <w:t>/2025</w:t>
            </w:r>
          </w:p>
        </w:tc>
        <w:tc>
          <w:tcPr>
            <w:tcW w:w="317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vAlign w:val="center"/>
          </w:tcPr>
          <w:p w:rsidRPr="00DF66DF" w:rsidR="00577772" w:rsidP="12D5614F" w:rsidRDefault="0477067E" w14:paraId="0FDC6716" w14:textId="41709B66">
            <w:pPr>
              <w:spacing w:line="259" w:lineRule="auto"/>
              <w:jc w:val="left"/>
              <w:rPr>
                <w:rFonts w:asciiTheme="minorHAnsi" w:hAnsiTheme="minorHAnsi" w:cstheme="minorBidi"/>
                <w:sz w:val="22"/>
                <w:szCs w:val="22"/>
              </w:rPr>
            </w:pPr>
            <w:r w:rsidRPr="2F7EA105">
              <w:rPr>
                <w:rFonts w:asciiTheme="minorHAnsi" w:hAnsiTheme="minorHAnsi" w:cstheme="minorBidi"/>
                <w:sz w:val="22"/>
                <w:szCs w:val="22"/>
              </w:rPr>
              <w:t>Marion LACROIX</w:t>
            </w:r>
          </w:p>
        </w:tc>
      </w:tr>
      <w:tr w:rsidRPr="00052A12" w:rsidR="1382873A" w:rsidTr="2F7EA105" w14:paraId="16BCEA72" w14:textId="77777777">
        <w:trPr>
          <w:trHeight w:val="351"/>
        </w:trPr>
        <w:tc>
          <w:tcPr>
            <w:tcW w:w="354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</w:tcBorders>
            <w:shd w:val="clear" w:color="auto" w:fill="auto"/>
            <w:vAlign w:val="center"/>
          </w:tcPr>
          <w:p w:rsidRPr="00A77BAC" w:rsidR="1382873A" w:rsidP="1382873A" w:rsidRDefault="1382873A" w14:paraId="679A917D" w14:textId="77777777">
            <w:pPr>
              <w:jc w:val="left"/>
              <w:rPr>
                <w:rFonts w:asciiTheme="minorHAnsi" w:hAnsiTheme="minorHAnsi" w:cstheme="minorBidi"/>
                <w:sz w:val="22"/>
                <w:szCs w:val="22"/>
                <w:highlight w:val="yellow"/>
              </w:rPr>
            </w:pPr>
            <w:r w:rsidRPr="00A77BAC">
              <w:rPr>
                <w:rFonts w:asciiTheme="minorHAnsi" w:hAnsiTheme="minorHAnsi" w:cstheme="minorBidi"/>
                <w:sz w:val="22"/>
                <w:szCs w:val="22"/>
                <w:highlight w:val="yellow"/>
              </w:rPr>
              <w:t>Relecture du compte-rendu</w:t>
            </w:r>
          </w:p>
        </w:tc>
        <w:tc>
          <w:tcPr>
            <w:tcW w:w="25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</w:tcBorders>
            <w:shd w:val="clear" w:color="auto" w:fill="auto"/>
            <w:vAlign w:val="center"/>
          </w:tcPr>
          <w:p w:rsidRPr="00A77BAC" w:rsidR="1382873A" w:rsidP="1382873A" w:rsidRDefault="00A77BAC" w14:paraId="47C336A4" w14:textId="4B1BB1A5">
            <w:pPr>
              <w:ind w:right="56"/>
              <w:jc w:val="left"/>
              <w:rPr>
                <w:rFonts w:asciiTheme="minorHAnsi" w:hAnsiTheme="minorHAnsi" w:cstheme="minorBidi"/>
                <w:sz w:val="22"/>
                <w:szCs w:val="22"/>
                <w:highlight w:val="yellow"/>
              </w:rPr>
            </w:pPr>
            <w:r w:rsidRPr="00A77BAC">
              <w:rPr>
                <w:rFonts w:asciiTheme="minorHAnsi" w:hAnsiTheme="minorHAnsi" w:cstheme="minorBidi"/>
                <w:sz w:val="22"/>
                <w:szCs w:val="22"/>
                <w:highlight w:val="yellow"/>
              </w:rPr>
              <w:t>-</w:t>
            </w:r>
          </w:p>
        </w:tc>
        <w:tc>
          <w:tcPr>
            <w:tcW w:w="317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vAlign w:val="center"/>
          </w:tcPr>
          <w:p w:rsidRPr="00DF66DF" w:rsidR="1095329D" w:rsidP="1382873A" w:rsidRDefault="1095329D" w14:paraId="398BD6D1" w14:textId="0279975E">
            <w:pPr>
              <w:jc w:val="left"/>
              <w:rPr>
                <w:rFonts w:asciiTheme="minorHAnsi" w:hAnsiTheme="minorHAnsi" w:cstheme="minorBidi"/>
                <w:sz w:val="22"/>
                <w:szCs w:val="22"/>
              </w:rPr>
            </w:pPr>
          </w:p>
        </w:tc>
      </w:tr>
      <w:tr w:rsidRPr="00052A12" w:rsidR="00577772" w:rsidTr="2F7EA105" w14:paraId="4F70D36F" w14:textId="77777777">
        <w:trPr>
          <w:trHeight w:val="281"/>
        </w:trPr>
        <w:tc>
          <w:tcPr>
            <w:tcW w:w="354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</w:tcBorders>
            <w:shd w:val="clear" w:color="auto" w:fill="auto"/>
            <w:vAlign w:val="center"/>
          </w:tcPr>
          <w:p w:rsidRPr="00A77BAC" w:rsidR="00577772" w:rsidRDefault="00E45E2A" w14:paraId="53705FD2" w14:textId="77777777">
            <w:pPr>
              <w:jc w:val="left"/>
              <w:rPr>
                <w:rFonts w:asciiTheme="minorHAnsi" w:hAnsiTheme="minorHAnsi" w:cstheme="minorBidi"/>
                <w:sz w:val="22"/>
                <w:szCs w:val="22"/>
                <w:highlight w:val="yellow"/>
              </w:rPr>
            </w:pPr>
            <w:r w:rsidRPr="00A77BAC">
              <w:rPr>
                <w:rFonts w:asciiTheme="minorHAnsi" w:hAnsiTheme="minorHAnsi" w:cstheme="minorBidi"/>
                <w:sz w:val="22"/>
                <w:szCs w:val="22"/>
                <w:highlight w:val="yellow"/>
              </w:rPr>
              <w:t>Validation du compte-rendu</w:t>
            </w:r>
          </w:p>
        </w:tc>
        <w:tc>
          <w:tcPr>
            <w:tcW w:w="25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</w:tcBorders>
            <w:shd w:val="clear" w:color="auto" w:fill="auto"/>
            <w:vAlign w:val="center"/>
          </w:tcPr>
          <w:p w:rsidRPr="00A77BAC" w:rsidR="00577772" w:rsidP="2F7EA105" w:rsidRDefault="00A77BAC" w14:paraId="1918CB17" w14:textId="076CAF0B">
            <w:pPr>
              <w:spacing w:line="259" w:lineRule="auto"/>
              <w:ind w:right="56"/>
              <w:jc w:val="left"/>
              <w:rPr>
                <w:rFonts w:asciiTheme="minorHAnsi" w:hAnsiTheme="minorHAnsi" w:cstheme="minorBidi"/>
                <w:sz w:val="22"/>
                <w:szCs w:val="22"/>
                <w:highlight w:val="yellow"/>
              </w:rPr>
            </w:pPr>
            <w:r w:rsidRPr="00A77BAC">
              <w:rPr>
                <w:rFonts w:asciiTheme="minorHAnsi" w:hAnsiTheme="minorHAnsi" w:cstheme="minorBidi"/>
                <w:sz w:val="22"/>
                <w:szCs w:val="22"/>
                <w:highlight w:val="yellow"/>
              </w:rPr>
              <w:t>-</w:t>
            </w:r>
          </w:p>
        </w:tc>
        <w:tc>
          <w:tcPr>
            <w:tcW w:w="317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vAlign w:val="center"/>
          </w:tcPr>
          <w:p w:rsidRPr="00A77BAC" w:rsidR="00577772" w:rsidP="2F7EA105" w:rsidRDefault="004B5D5A" w14:paraId="6733F5FD" w14:textId="4FCCFF6E">
            <w:pPr>
              <w:spacing w:line="259" w:lineRule="auto"/>
              <w:jc w:val="left"/>
              <w:rPr>
                <w:rFonts w:asciiTheme="minorHAnsi" w:hAnsiTheme="minorHAnsi" w:cstheme="minorBidi"/>
                <w:sz w:val="22"/>
                <w:szCs w:val="22"/>
                <w:highlight w:val="yellow"/>
              </w:rPr>
            </w:pPr>
            <w:r>
              <w:rPr>
                <w:rFonts w:asciiTheme="minorHAnsi" w:hAnsiTheme="minorHAnsi" w:cstheme="minorBidi"/>
                <w:sz w:val="22"/>
                <w:szCs w:val="22"/>
                <w:highlight w:val="yellow"/>
              </w:rPr>
              <w:t>P</w:t>
            </w:r>
            <w:r w:rsidRPr="00A77BAC" w:rsidR="361761A7">
              <w:rPr>
                <w:rFonts w:asciiTheme="minorHAnsi" w:hAnsiTheme="minorHAnsi" w:cstheme="minorBidi"/>
                <w:sz w:val="22"/>
                <w:szCs w:val="22"/>
                <w:highlight w:val="yellow"/>
              </w:rPr>
              <w:t xml:space="preserve">articipants </w:t>
            </w:r>
            <w:r w:rsidRPr="00A77BAC" w:rsidR="5966B603">
              <w:rPr>
                <w:rFonts w:asciiTheme="minorHAnsi" w:hAnsiTheme="minorHAnsi" w:cstheme="minorBidi"/>
                <w:sz w:val="22"/>
                <w:szCs w:val="22"/>
                <w:highlight w:val="yellow"/>
              </w:rPr>
              <w:t>d</w:t>
            </w:r>
            <w:r w:rsidRPr="00A77BAC" w:rsidR="361761A7">
              <w:rPr>
                <w:rFonts w:asciiTheme="minorHAnsi" w:hAnsiTheme="minorHAnsi" w:cstheme="minorBidi"/>
                <w:sz w:val="22"/>
                <w:szCs w:val="22"/>
                <w:highlight w:val="yellow"/>
              </w:rPr>
              <w:t>u GT</w:t>
            </w:r>
          </w:p>
        </w:tc>
      </w:tr>
      <w:tr w:rsidRPr="00052A12" w:rsidR="00577772" w:rsidTr="2F7EA105" w14:paraId="6FC9DA31" w14:textId="77777777">
        <w:trPr>
          <w:trHeight w:val="281"/>
        </w:trPr>
        <w:tc>
          <w:tcPr>
            <w:tcW w:w="9275" w:type="dxa"/>
            <w:gridSpan w:val="3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vAlign w:val="center"/>
          </w:tcPr>
          <w:p w:rsidRPr="00DF66DF" w:rsidR="00577772" w:rsidRDefault="0069510B" w14:paraId="366C3213" w14:textId="10968110">
            <w:pPr>
              <w:jc w:val="center"/>
              <w:rPr>
                <w:rFonts w:asciiTheme="minorHAnsi" w:hAnsiTheme="minorHAnsi" w:cstheme="minorBidi"/>
                <w:sz w:val="22"/>
                <w:szCs w:val="22"/>
              </w:rPr>
            </w:pPr>
            <w:r w:rsidRPr="2F7EA105">
              <w:rPr>
                <w:rFonts w:asciiTheme="minorHAnsi" w:hAnsiTheme="minorHAnsi" w:cstheme="minorBidi"/>
                <w:sz w:val="22"/>
                <w:szCs w:val="22"/>
              </w:rPr>
              <w:t>Date d</w:t>
            </w:r>
            <w:r w:rsidRPr="2F7EA105" w:rsidR="73E06FF5">
              <w:rPr>
                <w:rFonts w:asciiTheme="minorHAnsi" w:hAnsiTheme="minorHAnsi" w:cstheme="minorBidi"/>
                <w:sz w:val="22"/>
                <w:szCs w:val="22"/>
              </w:rPr>
              <w:t xml:space="preserve">e la prochaine réunion plénière : </w:t>
            </w:r>
            <w:r w:rsidR="00A77BAC">
              <w:rPr>
                <w:rFonts w:asciiTheme="minorHAnsi" w:hAnsiTheme="minorHAnsi" w:cstheme="minorBidi"/>
                <w:sz w:val="22"/>
                <w:szCs w:val="22"/>
              </w:rPr>
              <w:t>Lundi</w:t>
            </w:r>
            <w:r w:rsidRPr="2F7EA105" w:rsidR="74081BCD">
              <w:rPr>
                <w:rFonts w:asciiTheme="minorHAnsi" w:hAnsiTheme="minorHAnsi" w:cstheme="minorBidi"/>
                <w:sz w:val="22"/>
                <w:szCs w:val="22"/>
              </w:rPr>
              <w:t xml:space="preserve"> </w:t>
            </w:r>
            <w:r w:rsidR="00A77BAC">
              <w:rPr>
                <w:rFonts w:asciiTheme="minorHAnsi" w:hAnsiTheme="minorHAnsi" w:cstheme="minorBidi"/>
                <w:sz w:val="22"/>
                <w:szCs w:val="22"/>
              </w:rPr>
              <w:t>1</w:t>
            </w:r>
            <w:r w:rsidR="00F35E98">
              <w:rPr>
                <w:rFonts w:asciiTheme="minorHAnsi" w:hAnsiTheme="minorHAnsi" w:cstheme="minorBidi"/>
                <w:sz w:val="22"/>
                <w:szCs w:val="22"/>
              </w:rPr>
              <w:t>7</w:t>
            </w:r>
            <w:r w:rsidR="00A77BAC">
              <w:rPr>
                <w:rFonts w:asciiTheme="minorHAnsi" w:hAnsiTheme="minorHAnsi" w:cstheme="minorBidi"/>
                <w:sz w:val="22"/>
                <w:szCs w:val="22"/>
              </w:rPr>
              <w:t xml:space="preserve"> </w:t>
            </w:r>
            <w:r w:rsidR="00F35E98">
              <w:rPr>
                <w:rFonts w:asciiTheme="minorHAnsi" w:hAnsiTheme="minorHAnsi" w:cstheme="minorBidi"/>
                <w:sz w:val="22"/>
                <w:szCs w:val="22"/>
              </w:rPr>
              <w:t>novembre</w:t>
            </w:r>
            <w:r w:rsidRPr="2F7EA105" w:rsidR="74081BCD">
              <w:rPr>
                <w:rFonts w:asciiTheme="minorHAnsi" w:hAnsiTheme="minorHAnsi" w:cstheme="minorBidi"/>
                <w:sz w:val="22"/>
                <w:szCs w:val="22"/>
              </w:rPr>
              <w:t xml:space="preserve"> 2025 au Géoroom (IGN)</w:t>
            </w:r>
          </w:p>
        </w:tc>
      </w:tr>
    </w:tbl>
    <w:p w:rsidRPr="00DF66DF" w:rsidR="00577772" w:rsidRDefault="00577772" w14:paraId="2DC47B18" w14:textId="77777777">
      <w:pPr>
        <w:rPr>
          <w:rFonts w:asciiTheme="minorHAnsi" w:hAnsiTheme="minorHAnsi" w:cstheme="minorHAnsi"/>
          <w:b/>
          <w:sz w:val="22"/>
          <w:szCs w:val="22"/>
          <w:u w:val="single"/>
        </w:rPr>
      </w:pPr>
    </w:p>
    <w:p w:rsidRPr="00DF66DF" w:rsidR="00F6529B" w:rsidRDefault="00F6529B" w14:paraId="597F27DF" w14:textId="77777777">
      <w:pPr>
        <w:suppressAutoHyphens w:val="0"/>
        <w:jc w:val="left"/>
        <w:rPr>
          <w:rFonts w:asciiTheme="minorHAnsi" w:hAnsiTheme="minorHAnsi" w:cstheme="minorHAnsi"/>
          <w:sz w:val="22"/>
          <w:szCs w:val="22"/>
        </w:rPr>
      </w:pPr>
      <w:r w:rsidRPr="00DF66DF">
        <w:rPr>
          <w:rFonts w:asciiTheme="minorHAnsi" w:hAnsiTheme="minorHAnsi" w:cstheme="minorHAnsi"/>
          <w:b/>
          <w:bCs/>
          <w:sz w:val="22"/>
          <w:szCs w:val="22"/>
          <w:u w:val="single"/>
        </w:rPr>
        <w:br w:type="page"/>
      </w:r>
    </w:p>
    <w:p w:rsidRPr="00A77BAC" w:rsidR="00577772" w:rsidP="00A77BAC" w:rsidRDefault="00E45E2A" w14:paraId="65B313C5" w14:textId="4E363C56">
      <w:pPr>
        <w:pStyle w:val="Paragraphedeliste"/>
        <w:numPr>
          <w:ilvl w:val="0"/>
          <w:numId w:val="12"/>
        </w:numPr>
        <w:rPr>
          <w:b/>
          <w:sz w:val="24"/>
          <w:szCs w:val="24"/>
          <w:u w:val="single"/>
        </w:rPr>
      </w:pPr>
      <w:r w:rsidRPr="00A77BAC">
        <w:rPr>
          <w:b/>
          <w:sz w:val="22"/>
          <w:szCs w:val="22"/>
          <w:u w:val="single"/>
        </w:rPr>
        <w:lastRenderedPageBreak/>
        <w:t xml:space="preserve"> </w:t>
      </w:r>
      <w:r w:rsidRPr="00A77BAC" w:rsidR="00A77BAC">
        <w:rPr>
          <w:b/>
          <w:sz w:val="24"/>
          <w:szCs w:val="24"/>
          <w:u w:val="single"/>
        </w:rPr>
        <w:t xml:space="preserve">Présentation du fonctionnement du GT et du contexte de travail </w:t>
      </w:r>
    </w:p>
    <w:p w:rsidR="00577772" w:rsidRDefault="00577772" w14:paraId="220A546B" w14:textId="77777777">
      <w:pPr>
        <w:pStyle w:val="Sansinterligne"/>
        <w:rPr>
          <w:b/>
          <w:sz w:val="22"/>
          <w:szCs w:val="22"/>
          <w:u w:val="single"/>
        </w:rPr>
      </w:pPr>
    </w:p>
    <w:p w:rsidR="0069510B" w:rsidRDefault="0069510B" w14:paraId="6CFAC4A7" w14:textId="6CFE4A11">
      <w:pPr>
        <w:pStyle w:val="Sansinterligne"/>
        <w:rPr>
          <w:sz w:val="22"/>
          <w:szCs w:val="22"/>
        </w:rPr>
      </w:pPr>
      <w:r w:rsidRPr="74881F70">
        <w:rPr>
          <w:sz w:val="22"/>
          <w:szCs w:val="22"/>
        </w:rPr>
        <w:t xml:space="preserve">Le GT s’est réuni pour la </w:t>
      </w:r>
      <w:r w:rsidR="00A77BAC">
        <w:rPr>
          <w:sz w:val="22"/>
          <w:szCs w:val="22"/>
        </w:rPr>
        <w:t>seconde</w:t>
      </w:r>
      <w:r w:rsidRPr="74881F70">
        <w:rPr>
          <w:sz w:val="22"/>
          <w:szCs w:val="22"/>
        </w:rPr>
        <w:t xml:space="preserve"> fois en plénière afin de </w:t>
      </w:r>
      <w:r w:rsidR="00A77BAC">
        <w:rPr>
          <w:sz w:val="22"/>
          <w:szCs w:val="22"/>
        </w:rPr>
        <w:t>continuer</w:t>
      </w:r>
      <w:r w:rsidRPr="74881F70">
        <w:rPr>
          <w:sz w:val="22"/>
          <w:szCs w:val="22"/>
        </w:rPr>
        <w:t xml:space="preserve"> les travaux de révision du Standard </w:t>
      </w:r>
      <w:r w:rsidR="00A77BAC">
        <w:rPr>
          <w:sz w:val="22"/>
          <w:szCs w:val="22"/>
        </w:rPr>
        <w:t xml:space="preserve">CNIG </w:t>
      </w:r>
      <w:r w:rsidRPr="74881F70">
        <w:rPr>
          <w:sz w:val="22"/>
          <w:szCs w:val="22"/>
        </w:rPr>
        <w:t xml:space="preserve">Dessertes pour le transport de bois. La réunion a eu lieu en présentiel </w:t>
      </w:r>
      <w:r w:rsidR="00733DB3">
        <w:rPr>
          <w:sz w:val="22"/>
          <w:szCs w:val="22"/>
        </w:rPr>
        <w:t xml:space="preserve">au Géoroom de l’IGN </w:t>
      </w:r>
      <w:r w:rsidRPr="74881F70">
        <w:rPr>
          <w:sz w:val="22"/>
          <w:szCs w:val="22"/>
        </w:rPr>
        <w:t xml:space="preserve">sans enregistrement. </w:t>
      </w:r>
      <w:r w:rsidR="00EB694B">
        <w:rPr>
          <w:sz w:val="22"/>
          <w:szCs w:val="22"/>
        </w:rPr>
        <w:t>De nombreux acteurs des domaines (transporteurs de bois et acteurs de la DFCI) ont fait le déplacement et nos travaux ont pu bien avancer.</w:t>
      </w:r>
    </w:p>
    <w:p w:rsidR="0069510B" w:rsidRDefault="0069510B" w14:paraId="675CEFEA" w14:textId="4510E20B">
      <w:pPr>
        <w:pStyle w:val="Sansinterligne"/>
        <w:rPr>
          <w:sz w:val="22"/>
          <w:szCs w:val="22"/>
        </w:rPr>
      </w:pPr>
    </w:p>
    <w:p w:rsidRPr="00F35E98" w:rsidR="0069510B" w:rsidRDefault="0069510B" w14:paraId="2B2B0608" w14:textId="6BE7AFE9">
      <w:pPr>
        <w:pStyle w:val="Sansinterligne"/>
        <w:rPr>
          <w:sz w:val="22"/>
          <w:szCs w:val="22"/>
        </w:rPr>
      </w:pPr>
      <w:r w:rsidRPr="00F35E98">
        <w:rPr>
          <w:sz w:val="22"/>
          <w:szCs w:val="22"/>
        </w:rPr>
        <w:t xml:space="preserve">L’ensemble des informations de ce </w:t>
      </w:r>
      <w:r w:rsidRPr="00F35E98" w:rsidR="00733DB3">
        <w:rPr>
          <w:sz w:val="22"/>
          <w:szCs w:val="22"/>
        </w:rPr>
        <w:t xml:space="preserve">compte-rendu </w:t>
      </w:r>
      <w:r w:rsidRPr="00F35E98">
        <w:rPr>
          <w:sz w:val="22"/>
          <w:szCs w:val="22"/>
        </w:rPr>
        <w:t xml:space="preserve">sont disponibles et expliquées </w:t>
      </w:r>
      <w:r w:rsidRPr="00F35E98" w:rsidR="00AA657B">
        <w:rPr>
          <w:sz w:val="22"/>
          <w:szCs w:val="22"/>
        </w:rPr>
        <w:t xml:space="preserve">plus profondément </w:t>
      </w:r>
      <w:r w:rsidRPr="00F35E98">
        <w:rPr>
          <w:sz w:val="22"/>
          <w:szCs w:val="22"/>
        </w:rPr>
        <w:t xml:space="preserve">dans les </w:t>
      </w:r>
      <w:r w:rsidRPr="00F35E98" w:rsidR="00733DB3">
        <w:rPr>
          <w:sz w:val="22"/>
          <w:szCs w:val="22"/>
        </w:rPr>
        <w:t xml:space="preserve">diaporamas </w:t>
      </w:r>
      <w:r w:rsidRPr="00F35E98">
        <w:rPr>
          <w:sz w:val="22"/>
          <w:szCs w:val="22"/>
        </w:rPr>
        <w:t>présentés durant la journée.</w:t>
      </w:r>
      <w:r w:rsidRPr="00F35E98" w:rsidR="00F35E98">
        <w:rPr>
          <w:sz w:val="22"/>
          <w:szCs w:val="22"/>
        </w:rPr>
        <w:t xml:space="preserve"> Ils sont disponibles </w:t>
      </w:r>
      <w:r w:rsidRPr="00F35E98" w:rsidR="00F35E98">
        <w:rPr>
          <w:sz w:val="22"/>
          <w:szCs w:val="22"/>
        </w:rPr>
        <w:t>sur les pages du GT (</w:t>
      </w:r>
      <w:hyperlink w:history="1" r:id="rId17">
        <w:r w:rsidRPr="00F35E98" w:rsidR="00F35E98">
          <w:rPr>
            <w:rStyle w:val="Lienhypertexte"/>
            <w:sz w:val="22"/>
            <w:szCs w:val="22"/>
          </w:rPr>
          <w:t>GitHub</w:t>
        </w:r>
      </w:hyperlink>
      <w:r w:rsidRPr="00F35E98" w:rsidR="00F35E98">
        <w:rPr>
          <w:sz w:val="22"/>
          <w:szCs w:val="22"/>
        </w:rPr>
        <w:t xml:space="preserve"> et </w:t>
      </w:r>
      <w:hyperlink w:history="1" r:id="rId18">
        <w:r w:rsidRPr="00F35E98" w:rsidR="00F35E98">
          <w:rPr>
            <w:rStyle w:val="Lienhypertexte"/>
            <w:sz w:val="22"/>
            <w:szCs w:val="22"/>
          </w:rPr>
          <w:t>CNIG</w:t>
        </w:r>
      </w:hyperlink>
      <w:r w:rsidRPr="00F35E98" w:rsidR="00F35E98">
        <w:rPr>
          <w:sz w:val="22"/>
          <w:szCs w:val="22"/>
        </w:rPr>
        <w:t xml:space="preserve">). </w:t>
      </w:r>
      <w:r w:rsidRPr="00F35E98">
        <w:rPr>
          <w:sz w:val="22"/>
          <w:szCs w:val="22"/>
        </w:rPr>
        <w:t xml:space="preserve"> </w:t>
      </w:r>
    </w:p>
    <w:p w:rsidRPr="00F35E98" w:rsidR="0069510B" w:rsidRDefault="0069510B" w14:paraId="33BC90D8" w14:textId="2C932E29">
      <w:pPr>
        <w:pStyle w:val="Sansinterligne"/>
        <w:rPr>
          <w:sz w:val="22"/>
          <w:szCs w:val="22"/>
        </w:rPr>
      </w:pPr>
      <w:r w:rsidRPr="00F35E98">
        <w:rPr>
          <w:sz w:val="22"/>
          <w:szCs w:val="22"/>
        </w:rPr>
        <w:t xml:space="preserve"> </w:t>
      </w:r>
    </w:p>
    <w:p w:rsidRPr="00F35E98" w:rsidR="0069510B" w:rsidRDefault="00AA657B" w14:paraId="3208EDF9" w14:textId="6AF5A766">
      <w:pPr>
        <w:pStyle w:val="Sansinterligne"/>
        <w:rPr>
          <w:sz w:val="22"/>
          <w:szCs w:val="22"/>
        </w:rPr>
      </w:pPr>
      <w:r w:rsidRPr="00F35E98">
        <w:rPr>
          <w:sz w:val="22"/>
          <w:szCs w:val="22"/>
        </w:rPr>
        <w:t xml:space="preserve">Une présentation de remise en contexte de ces travaux a été réalisé. Les objectifs du GT ont été </w:t>
      </w:r>
      <w:r w:rsidRPr="00F35E98" w:rsidR="00F35E98">
        <w:rPr>
          <w:sz w:val="22"/>
          <w:szCs w:val="22"/>
        </w:rPr>
        <w:t>rappelés</w:t>
      </w:r>
      <w:r w:rsidRPr="00F35E98">
        <w:rPr>
          <w:sz w:val="22"/>
          <w:szCs w:val="22"/>
        </w:rPr>
        <w:t> </w:t>
      </w:r>
      <w:r w:rsidRPr="00F35E98" w:rsidR="00F35E98">
        <w:rPr>
          <w:sz w:val="22"/>
          <w:szCs w:val="22"/>
        </w:rPr>
        <w:t>(</w:t>
      </w:r>
      <w:r w:rsidRPr="00F35E98" w:rsidR="00F35E98">
        <w:rPr>
          <w:sz w:val="22"/>
          <w:szCs w:val="22"/>
        </w:rPr>
        <w:t>1 GT Dessertes - Intro Rappels 04.06.2025.pptx</w:t>
      </w:r>
      <w:r w:rsidRPr="00F35E98" w:rsidR="00F35E98">
        <w:rPr>
          <w:sz w:val="22"/>
          <w:szCs w:val="22"/>
        </w:rPr>
        <w:t xml:space="preserve">) </w:t>
      </w:r>
      <w:r w:rsidRPr="00F35E98">
        <w:rPr>
          <w:sz w:val="22"/>
          <w:szCs w:val="22"/>
        </w:rPr>
        <w:t xml:space="preserve">: </w:t>
      </w:r>
    </w:p>
    <w:p w:rsidRPr="00F35E98" w:rsidR="00AA657B" w:rsidP="00AA657B" w:rsidRDefault="00AA657B" w14:paraId="3240CD42" w14:textId="3019F1BF">
      <w:pPr>
        <w:pStyle w:val="Sansinterligne"/>
        <w:numPr>
          <w:ilvl w:val="0"/>
          <w:numId w:val="16"/>
        </w:numPr>
        <w:rPr>
          <w:sz w:val="22"/>
          <w:szCs w:val="22"/>
          <w:lang w:val="en-US"/>
        </w:rPr>
      </w:pPr>
      <w:r w:rsidRPr="00F35E98">
        <w:rPr>
          <w:b/>
          <w:bCs/>
          <w:sz w:val="22"/>
          <w:szCs w:val="22"/>
        </w:rPr>
        <w:t xml:space="preserve">Mettre à jour et élargir le standard CNIG </w:t>
      </w:r>
      <w:r w:rsidRPr="00F35E98">
        <w:rPr>
          <w:sz w:val="22"/>
          <w:szCs w:val="22"/>
        </w:rPr>
        <w:t>« Dessertes pour les transports de bois » pour :</w:t>
      </w:r>
    </w:p>
    <w:p w:rsidRPr="00F35E98" w:rsidR="00AA657B" w:rsidP="00AA657B" w:rsidRDefault="00AA657B" w14:paraId="7B0F34B7" w14:textId="6E5BF25E">
      <w:pPr>
        <w:pStyle w:val="Sansinterligne"/>
        <w:numPr>
          <w:ilvl w:val="0"/>
          <w:numId w:val="13"/>
        </w:numPr>
        <w:rPr>
          <w:sz w:val="22"/>
          <w:szCs w:val="22"/>
          <w:lang w:val="en-US"/>
        </w:rPr>
      </w:pPr>
      <w:r w:rsidRPr="00F35E98">
        <w:rPr>
          <w:sz w:val="22"/>
          <w:szCs w:val="22"/>
        </w:rPr>
        <w:t>Intégrer les thématiques « Pistes DFCI » et « Points d’eau »</w:t>
      </w:r>
    </w:p>
    <w:p w:rsidRPr="00F35E98" w:rsidR="00AA657B" w:rsidP="00AA657B" w:rsidRDefault="00AA657B" w14:paraId="11664539" w14:textId="0D10A577">
      <w:pPr>
        <w:pStyle w:val="Sansinterligne"/>
        <w:numPr>
          <w:ilvl w:val="0"/>
          <w:numId w:val="13"/>
        </w:numPr>
        <w:rPr>
          <w:sz w:val="22"/>
          <w:szCs w:val="22"/>
          <w:lang w:val="en-US"/>
        </w:rPr>
      </w:pPr>
      <w:r w:rsidRPr="00F35E98">
        <w:rPr>
          <w:sz w:val="22"/>
          <w:szCs w:val="22"/>
        </w:rPr>
        <w:t>Rendre le modèle de données compatible avec celui de la BD</w:t>
      </w:r>
      <w:r w:rsidRPr="00F35E98" w:rsidR="00A63FA3">
        <w:rPr>
          <w:sz w:val="22"/>
          <w:szCs w:val="22"/>
        </w:rPr>
        <w:t xml:space="preserve"> TOPO</w:t>
      </w:r>
    </w:p>
    <w:p w:rsidRPr="00F35E98" w:rsidR="00AA657B" w:rsidP="74881F70" w:rsidRDefault="00AA657B" w14:paraId="2A6ADD12" w14:textId="52A884DF">
      <w:pPr>
        <w:pStyle w:val="Sansinterligne"/>
        <w:numPr>
          <w:ilvl w:val="0"/>
          <w:numId w:val="13"/>
        </w:numPr>
        <w:rPr>
          <w:sz w:val="22"/>
          <w:szCs w:val="22"/>
          <w:lang w:val="en-US"/>
        </w:rPr>
      </w:pPr>
      <w:r w:rsidRPr="00F35E98">
        <w:rPr>
          <w:sz w:val="22"/>
          <w:szCs w:val="22"/>
        </w:rPr>
        <w:t>Prendre en compte le retour d'expérience</w:t>
      </w:r>
      <w:r w:rsidRPr="00F35E98" w:rsidR="00733DB3">
        <w:rPr>
          <w:sz w:val="22"/>
          <w:szCs w:val="22"/>
        </w:rPr>
        <w:t>s (RETEX)</w:t>
      </w:r>
      <w:r w:rsidRPr="00F35E98">
        <w:rPr>
          <w:sz w:val="22"/>
          <w:szCs w:val="22"/>
        </w:rPr>
        <w:t xml:space="preserve"> </w:t>
      </w:r>
      <w:proofErr w:type="gramStart"/>
      <w:r w:rsidRPr="00F35E98">
        <w:rPr>
          <w:sz w:val="22"/>
          <w:szCs w:val="22"/>
        </w:rPr>
        <w:t>de la v1</w:t>
      </w:r>
      <w:proofErr w:type="gramEnd"/>
      <w:r w:rsidRPr="00F35E98" w:rsidR="00733DB3">
        <w:rPr>
          <w:sz w:val="22"/>
          <w:szCs w:val="22"/>
          <w:lang w:val="en-US"/>
        </w:rPr>
        <w:t xml:space="preserve"> du standard</w:t>
      </w:r>
    </w:p>
    <w:p w:rsidRPr="00587F44" w:rsidR="00577772" w:rsidP="00587F44" w:rsidRDefault="00AA657B" w14:paraId="0E9821D7" w14:textId="7DB3A339">
      <w:pPr>
        <w:pStyle w:val="Sansinterligne"/>
        <w:numPr>
          <w:ilvl w:val="0"/>
          <w:numId w:val="16"/>
        </w:numPr>
        <w:rPr>
          <w:sz w:val="22"/>
          <w:szCs w:val="22"/>
        </w:rPr>
      </w:pPr>
      <w:r w:rsidRPr="00F35E98">
        <w:rPr>
          <w:sz w:val="22"/>
          <w:szCs w:val="22"/>
        </w:rPr>
        <w:t xml:space="preserve">Assurer une </w:t>
      </w:r>
      <w:r w:rsidRPr="00F35E98">
        <w:rPr>
          <w:b/>
          <w:bCs/>
          <w:sz w:val="22"/>
          <w:szCs w:val="22"/>
        </w:rPr>
        <w:t>concertation</w:t>
      </w:r>
      <w:r w:rsidRPr="00F35E98">
        <w:rPr>
          <w:sz w:val="22"/>
          <w:szCs w:val="22"/>
        </w:rPr>
        <w:t xml:space="preserve"> entre les divers acteurs impliqués afin de garantir la pertinence et l’interopérabilité du standard</w:t>
      </w:r>
    </w:p>
    <w:p w:rsidR="00577772" w:rsidRDefault="00577772" w14:paraId="7D56EF06" w14:textId="77777777">
      <w:pPr>
        <w:jc w:val="left"/>
        <w:rPr>
          <w:b/>
          <w:sz w:val="22"/>
          <w:szCs w:val="22"/>
          <w:u w:val="single"/>
        </w:rPr>
      </w:pPr>
    </w:p>
    <w:p w:rsidR="00C57C9F" w:rsidP="74881F70" w:rsidRDefault="00F35E98" w14:paraId="1F51A8AC" w14:textId="2C4653A4">
      <w:pPr>
        <w:pStyle w:val="Paragraphedeliste"/>
        <w:numPr>
          <w:ilvl w:val="0"/>
          <w:numId w:val="12"/>
        </w:numPr>
        <w:jc w:val="left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Activité Brainstorming : Nouveau nom du standard</w:t>
      </w:r>
    </w:p>
    <w:p w:rsidR="00C57C9F" w:rsidP="00C57C9F" w:rsidRDefault="00C57C9F" w14:paraId="6A00E11A" w14:textId="606707A1">
      <w:pPr>
        <w:jc w:val="left"/>
        <w:rPr>
          <w:b/>
          <w:sz w:val="24"/>
          <w:szCs w:val="24"/>
          <w:u w:val="single"/>
        </w:rPr>
      </w:pPr>
    </w:p>
    <w:p w:rsidR="3272CD31" w:rsidP="00DF66DF" w:rsidRDefault="00F35E98" w14:paraId="5DDA49B3" w14:noSpellErr="1" w14:textId="6122CC82">
      <w:pPr>
        <w:spacing w:line="259" w:lineRule="auto"/>
        <w:rPr>
          <w:sz w:val="22"/>
          <w:szCs w:val="22"/>
        </w:rPr>
      </w:pPr>
      <w:r w:rsidRPr="45103E7C" w:rsidR="00F35E98">
        <w:rPr>
          <w:sz w:val="22"/>
          <w:szCs w:val="22"/>
        </w:rPr>
        <w:t xml:space="preserve">La mise à jour du standard englobera une nouvelle thématique : la DFCI. Il est donc nécessaire que le nom reflète </w:t>
      </w:r>
      <w:r w:rsidRPr="45103E7C" w:rsidR="21F5893A">
        <w:rPr>
          <w:sz w:val="22"/>
          <w:szCs w:val="22"/>
        </w:rPr>
        <w:t>ce changement.</w:t>
      </w:r>
      <w:r w:rsidRPr="45103E7C" w:rsidR="00F35E98">
        <w:rPr>
          <w:sz w:val="22"/>
          <w:szCs w:val="22"/>
        </w:rPr>
        <w:t xml:space="preserve"> </w:t>
      </w:r>
    </w:p>
    <w:p w:rsidR="00F35E98" w:rsidP="00DF66DF" w:rsidRDefault="00F35E98" w14:paraId="1D53F8BC" w14:textId="3979FD81">
      <w:pPr>
        <w:spacing w:line="259" w:lineRule="auto"/>
        <w:rPr>
          <w:sz w:val="22"/>
          <w:szCs w:val="22"/>
        </w:rPr>
      </w:pPr>
    </w:p>
    <w:p w:rsidR="00F35E98" w:rsidP="00DF66DF" w:rsidRDefault="00F35E98" w14:paraId="17FF1EB6" w14:noSpellErr="1" w14:textId="7FF41B22">
      <w:pPr>
        <w:spacing w:line="259" w:lineRule="auto"/>
        <w:rPr>
          <w:sz w:val="22"/>
          <w:szCs w:val="22"/>
        </w:rPr>
      </w:pPr>
      <w:r w:rsidRPr="45103E7C" w:rsidR="00F35E98">
        <w:rPr>
          <w:sz w:val="22"/>
          <w:szCs w:val="22"/>
        </w:rPr>
        <w:t>Le CNIG impose seulement</w:t>
      </w:r>
      <w:r w:rsidRPr="45103E7C" w:rsidR="2B190511">
        <w:rPr>
          <w:sz w:val="22"/>
          <w:szCs w:val="22"/>
        </w:rPr>
        <w:t xml:space="preserve"> comme règle de nommage</w:t>
      </w:r>
      <w:r w:rsidRPr="45103E7C" w:rsidR="00F35E98">
        <w:rPr>
          <w:sz w:val="22"/>
          <w:szCs w:val="22"/>
        </w:rPr>
        <w:t xml:space="preserve"> </w:t>
      </w:r>
      <w:r w:rsidRPr="45103E7C" w:rsidR="00F35E98">
        <w:rPr>
          <w:sz w:val="22"/>
          <w:szCs w:val="22"/>
        </w:rPr>
        <w:t>« Standard CNIG &lt;nom de la thématique&gt; », mais recommande :</w:t>
      </w:r>
    </w:p>
    <w:p w:rsidR="00F35E98" w:rsidP="00F35E98" w:rsidRDefault="00F35E98" w14:paraId="0EA1F730" w14:noSpellErr="1" w14:textId="3FB6EFCD">
      <w:pPr>
        <w:pStyle w:val="Paragraphedeliste"/>
        <w:numPr>
          <w:ilvl w:val="0"/>
          <w:numId w:val="16"/>
        </w:numPr>
        <w:spacing w:line="259" w:lineRule="auto"/>
        <w:rPr>
          <w:sz w:val="22"/>
          <w:szCs w:val="22"/>
        </w:rPr>
      </w:pPr>
      <w:r w:rsidRPr="45103E7C" w:rsidR="00F35E98">
        <w:rPr>
          <w:sz w:val="22"/>
          <w:szCs w:val="22"/>
        </w:rPr>
        <w:t xml:space="preserve">Un nom évocateur </w:t>
      </w:r>
      <w:r w:rsidRPr="45103E7C" w:rsidR="2DD55817">
        <w:rPr>
          <w:sz w:val="22"/>
          <w:szCs w:val="22"/>
        </w:rPr>
        <w:t>,</w:t>
      </w:r>
      <w:r w:rsidRPr="45103E7C" w:rsidR="00F35E98">
        <w:rPr>
          <w:sz w:val="22"/>
          <w:szCs w:val="22"/>
        </w:rPr>
        <w:t>mais pas trop long</w:t>
      </w:r>
    </w:p>
    <w:p w:rsidR="00F35E98" w:rsidP="00F35E98" w:rsidRDefault="00F35E98" w14:paraId="4C67940B" w14:noSpellErr="1" w14:textId="0C9FAF1F">
      <w:pPr>
        <w:pStyle w:val="Paragraphedeliste"/>
        <w:numPr>
          <w:ilvl w:val="0"/>
          <w:numId w:val="16"/>
        </w:numPr>
        <w:spacing w:line="259" w:lineRule="auto"/>
        <w:rPr>
          <w:sz w:val="22"/>
          <w:szCs w:val="22"/>
        </w:rPr>
      </w:pPr>
      <w:r w:rsidRPr="45103E7C" w:rsidR="00F35E98">
        <w:rPr>
          <w:sz w:val="22"/>
          <w:szCs w:val="22"/>
        </w:rPr>
        <w:t xml:space="preserve">La présence des thèmes communs pour faciliter la </w:t>
      </w:r>
      <w:r w:rsidRPr="45103E7C" w:rsidR="00F35E98">
        <w:rPr>
          <w:sz w:val="22"/>
          <w:szCs w:val="22"/>
        </w:rPr>
        <w:t>découvrabilité</w:t>
      </w:r>
      <w:r w:rsidRPr="45103E7C" w:rsidR="0303EC33">
        <w:rPr>
          <w:sz w:val="22"/>
          <w:szCs w:val="22"/>
        </w:rPr>
        <w:t xml:space="preserve"> du standard</w:t>
      </w:r>
    </w:p>
    <w:p w:rsidR="00F35E98" w:rsidP="00F35E98" w:rsidRDefault="00F35E98" w14:paraId="3383CF43" w14:noSpellErr="1" w14:textId="0E23CE2F">
      <w:pPr>
        <w:pStyle w:val="Paragraphedeliste"/>
        <w:numPr>
          <w:ilvl w:val="0"/>
          <w:numId w:val="16"/>
        </w:numPr>
        <w:spacing w:line="259" w:lineRule="auto"/>
        <w:rPr>
          <w:sz w:val="22"/>
          <w:szCs w:val="22"/>
        </w:rPr>
      </w:pPr>
      <w:r w:rsidRPr="45103E7C" w:rsidR="0303EC33">
        <w:rPr>
          <w:sz w:val="22"/>
          <w:szCs w:val="22"/>
        </w:rPr>
        <w:t>De l</w:t>
      </w:r>
      <w:r w:rsidRPr="45103E7C" w:rsidR="00F35E98">
        <w:rPr>
          <w:sz w:val="22"/>
          <w:szCs w:val="22"/>
        </w:rPr>
        <w:t>a clarté (ne pas contenir que des acronymes)</w:t>
      </w:r>
    </w:p>
    <w:p w:rsidR="00F35E98" w:rsidP="00F35E98" w:rsidRDefault="00F35E98" w14:paraId="6F26CE00" w14:textId="22C32DAE">
      <w:pPr>
        <w:spacing w:line="259" w:lineRule="auto"/>
        <w:rPr>
          <w:sz w:val="22"/>
          <w:szCs w:val="22"/>
        </w:rPr>
      </w:pPr>
    </w:p>
    <w:p w:rsidR="00F35E98" w:rsidP="00F35E98" w:rsidRDefault="00F35E98" w14:paraId="34BC25E8" w14:textId="6558F804">
      <w:pPr>
        <w:spacing w:line="259" w:lineRule="auto"/>
        <w:rPr>
          <w:sz w:val="22"/>
          <w:szCs w:val="22"/>
        </w:rPr>
      </w:pPr>
      <w:r>
        <w:rPr>
          <w:sz w:val="22"/>
          <w:szCs w:val="22"/>
        </w:rPr>
        <w:t>A la suite de l’atelier, il est res</w:t>
      </w:r>
      <w:r w:rsidR="00532E57">
        <w:rPr>
          <w:sz w:val="22"/>
          <w:szCs w:val="22"/>
        </w:rPr>
        <w:t xml:space="preserve">sorti que les mots clés devant être présents sont : </w:t>
      </w:r>
    </w:p>
    <w:p w:rsidRPr="00532E57" w:rsidR="00532E57" w:rsidP="00532E57" w:rsidRDefault="00532E57" w14:paraId="38FA59B0" w14:noSpellErr="1" w14:textId="15FADAD6">
      <w:pPr>
        <w:pStyle w:val="Paragraphedeliste"/>
        <w:numPr>
          <w:ilvl w:val="0"/>
          <w:numId w:val="16"/>
        </w:numPr>
        <w:spacing w:line="259" w:lineRule="auto"/>
        <w:jc w:val="left"/>
        <w:rPr>
          <w:sz w:val="22"/>
          <w:szCs w:val="22"/>
        </w:rPr>
      </w:pPr>
      <w:r w:rsidRPr="45103E7C" w:rsidR="00532E57">
        <w:rPr>
          <w:sz w:val="22"/>
          <w:szCs w:val="22"/>
        </w:rPr>
        <w:t xml:space="preserve">DFCI (afin que la </w:t>
      </w:r>
      <w:r w:rsidRPr="45103E7C" w:rsidR="00532E57">
        <w:rPr>
          <w:sz w:val="22"/>
          <w:szCs w:val="22"/>
        </w:rPr>
        <w:t>découvrabilité</w:t>
      </w:r>
      <w:r w:rsidRPr="45103E7C" w:rsidR="00532E57">
        <w:rPr>
          <w:sz w:val="22"/>
          <w:szCs w:val="22"/>
        </w:rPr>
        <w:t xml:space="preserve"> pour les acteurs de la DFCI soit claire</w:t>
      </w:r>
      <w:r w:rsidRPr="45103E7C" w:rsidR="00587F44">
        <w:rPr>
          <w:sz w:val="22"/>
          <w:szCs w:val="22"/>
        </w:rPr>
        <w:t xml:space="preserve"> ; permet d’inclure </w:t>
      </w:r>
      <w:r w:rsidRPr="45103E7C" w:rsidR="00587F44">
        <w:rPr>
          <w:sz w:val="22"/>
          <w:szCs w:val="22"/>
        </w:rPr>
        <w:t>les points d’eau</w:t>
      </w:r>
      <w:r w:rsidRPr="45103E7C" w:rsidR="296AA7E8">
        <w:rPr>
          <w:sz w:val="22"/>
          <w:szCs w:val="22"/>
        </w:rPr>
        <w:t xml:space="preserve"> et les transports DFCI</w:t>
      </w:r>
      <w:r w:rsidRPr="45103E7C" w:rsidR="00532E57">
        <w:rPr>
          <w:sz w:val="22"/>
          <w:szCs w:val="22"/>
        </w:rPr>
        <w:t>)</w:t>
      </w:r>
    </w:p>
    <w:p w:rsidRPr="00587F44" w:rsidR="00532E57" w:rsidP="00532E57" w:rsidRDefault="00532E57" w14:paraId="609DB326" w14:textId="0CD424D6">
      <w:pPr>
        <w:pStyle w:val="Paragraphedeliste"/>
        <w:numPr>
          <w:ilvl w:val="0"/>
          <w:numId w:val="16"/>
        </w:numPr>
        <w:spacing w:line="259" w:lineRule="auto"/>
        <w:jc w:val="left"/>
        <w:rPr>
          <w:sz w:val="22"/>
          <w:szCs w:val="22"/>
        </w:rPr>
      </w:pPr>
      <w:r w:rsidRPr="00532E57">
        <w:rPr>
          <w:sz w:val="22"/>
          <w:szCs w:val="22"/>
        </w:rPr>
        <w:t xml:space="preserve">Transport de bois </w:t>
      </w:r>
      <w:r w:rsidRPr="00532E57">
        <w:rPr>
          <w:sz w:val="22"/>
          <w:szCs w:val="22"/>
        </w:rPr>
        <w:t xml:space="preserve">(afin que la découvrabilité pour les </w:t>
      </w:r>
      <w:r>
        <w:rPr>
          <w:sz w:val="22"/>
          <w:szCs w:val="22"/>
        </w:rPr>
        <w:t xml:space="preserve">transporteurs </w:t>
      </w:r>
      <w:r w:rsidRPr="00587F44" w:rsidR="00587F44">
        <w:rPr>
          <w:sz w:val="22"/>
          <w:szCs w:val="22"/>
        </w:rPr>
        <w:t xml:space="preserve">spécialement </w:t>
      </w:r>
      <w:r w:rsidRPr="00587F44">
        <w:rPr>
          <w:sz w:val="22"/>
          <w:szCs w:val="22"/>
        </w:rPr>
        <w:t>de bois</w:t>
      </w:r>
      <w:r w:rsidRPr="00587F44">
        <w:rPr>
          <w:sz w:val="22"/>
          <w:szCs w:val="22"/>
        </w:rPr>
        <w:t xml:space="preserve"> soit claire)</w:t>
      </w:r>
    </w:p>
    <w:p w:rsidRPr="00587F44" w:rsidR="00587F44" w:rsidP="00532E57" w:rsidRDefault="00532E57" w14:paraId="3D75A6A6" w14:textId="35D32FBD">
      <w:pPr>
        <w:pStyle w:val="Paragraphedeliste"/>
        <w:numPr>
          <w:ilvl w:val="0"/>
          <w:numId w:val="16"/>
        </w:numPr>
        <w:spacing w:line="259" w:lineRule="auto"/>
        <w:jc w:val="left"/>
        <w:rPr>
          <w:sz w:val="22"/>
          <w:szCs w:val="22"/>
        </w:rPr>
      </w:pPr>
      <w:r w:rsidRPr="00587F44">
        <w:rPr>
          <w:sz w:val="22"/>
          <w:szCs w:val="22"/>
        </w:rPr>
        <w:t xml:space="preserve">Forêt (afin d’identifier </w:t>
      </w:r>
      <w:r w:rsidRPr="00587F44" w:rsidR="00587F44">
        <w:rPr>
          <w:sz w:val="22"/>
          <w:szCs w:val="22"/>
        </w:rPr>
        <w:t xml:space="preserve">et restreindre </w:t>
      </w:r>
      <w:r w:rsidRPr="00587F44">
        <w:rPr>
          <w:sz w:val="22"/>
          <w:szCs w:val="22"/>
        </w:rPr>
        <w:t>la zone géographique concerné</w:t>
      </w:r>
      <w:r w:rsidRPr="00587F44" w:rsidR="00587F44">
        <w:rPr>
          <w:sz w:val="22"/>
          <w:szCs w:val="22"/>
        </w:rPr>
        <w:t>e)</w:t>
      </w:r>
    </w:p>
    <w:p w:rsidRPr="00587F44" w:rsidR="00532E57" w:rsidP="00532E57" w:rsidRDefault="00532E57" w14:paraId="212F97A8" w14:noSpellErr="1" w14:textId="60579EF1">
      <w:pPr>
        <w:pStyle w:val="Paragraphedeliste"/>
        <w:numPr>
          <w:ilvl w:val="0"/>
          <w:numId w:val="16"/>
        </w:numPr>
        <w:spacing w:line="259" w:lineRule="auto"/>
        <w:jc w:val="left"/>
        <w:rPr>
          <w:sz w:val="22"/>
          <w:szCs w:val="22"/>
        </w:rPr>
      </w:pPr>
      <w:r w:rsidRPr="45103E7C" w:rsidR="00532E57">
        <w:rPr>
          <w:sz w:val="22"/>
          <w:szCs w:val="22"/>
        </w:rPr>
        <w:t>Desserte</w:t>
      </w:r>
      <w:r w:rsidRPr="45103E7C" w:rsidR="00587F44">
        <w:rPr>
          <w:sz w:val="22"/>
          <w:szCs w:val="22"/>
        </w:rPr>
        <w:t xml:space="preserve"> (afin que </w:t>
      </w:r>
      <w:r w:rsidRPr="45103E7C" w:rsidR="4F0F5B92">
        <w:rPr>
          <w:sz w:val="22"/>
          <w:szCs w:val="22"/>
        </w:rPr>
        <w:t>soi</w:t>
      </w:r>
      <w:r w:rsidRPr="45103E7C" w:rsidR="00587F44">
        <w:rPr>
          <w:sz w:val="22"/>
          <w:szCs w:val="22"/>
        </w:rPr>
        <w:t>t exclu les routes et chemins pédestres</w:t>
      </w:r>
      <w:r w:rsidRPr="45103E7C" w:rsidR="2E36F8B4">
        <w:rPr>
          <w:sz w:val="22"/>
          <w:szCs w:val="22"/>
        </w:rPr>
        <w:t xml:space="preserve"> en forêt</w:t>
      </w:r>
      <w:r w:rsidRPr="45103E7C" w:rsidR="00587F44">
        <w:rPr>
          <w:sz w:val="22"/>
          <w:szCs w:val="22"/>
        </w:rPr>
        <w:t>)</w:t>
      </w:r>
    </w:p>
    <w:p w:rsidRPr="00587F44" w:rsidR="00532E57" w:rsidP="00532E57" w:rsidRDefault="00532E57" w14:paraId="2F8C149E" w14:textId="41BE413F">
      <w:pPr>
        <w:spacing w:line="259" w:lineRule="auto"/>
        <w:jc w:val="center"/>
        <w:rPr>
          <w:sz w:val="22"/>
          <w:szCs w:val="22"/>
        </w:rPr>
      </w:pPr>
    </w:p>
    <w:p w:rsidRPr="00587F44" w:rsidR="00532E57" w:rsidP="00532E57" w:rsidRDefault="00532E57" w14:paraId="3AD9E986" w14:textId="6F89C2CE">
      <w:pPr>
        <w:spacing w:line="259" w:lineRule="auto"/>
        <w:jc w:val="left"/>
        <w:rPr>
          <w:sz w:val="22"/>
          <w:szCs w:val="22"/>
        </w:rPr>
      </w:pPr>
      <w:r w:rsidRPr="00587F44">
        <w:rPr>
          <w:sz w:val="22"/>
          <w:szCs w:val="22"/>
        </w:rPr>
        <w:t>Le nom « </w:t>
      </w:r>
      <w:r w:rsidRPr="00587F44">
        <w:rPr>
          <w:sz w:val="22"/>
          <w:szCs w:val="22"/>
        </w:rPr>
        <w:t xml:space="preserve">Standard CNIG </w:t>
      </w:r>
      <w:r w:rsidRPr="00587F44">
        <w:rPr>
          <w:sz w:val="22"/>
          <w:szCs w:val="22"/>
        </w:rPr>
        <w:t xml:space="preserve">Dessertes en forêt : Transport de bois et DFCI » a recueilli le plus de votes. </w:t>
      </w:r>
    </w:p>
    <w:p w:rsidRPr="00587F44" w:rsidR="00587F44" w:rsidP="00532E57" w:rsidRDefault="00587F44" w14:paraId="130357D8" w14:textId="024DA874">
      <w:pPr>
        <w:spacing w:line="259" w:lineRule="auto"/>
        <w:jc w:val="left"/>
        <w:rPr>
          <w:sz w:val="22"/>
          <w:szCs w:val="22"/>
        </w:rPr>
      </w:pPr>
    </w:p>
    <w:p w:rsidRPr="00587F44" w:rsidR="00587F44" w:rsidP="00587F44" w:rsidRDefault="00587F44" w14:paraId="678D2F71" w14:textId="77777777">
      <w:pPr>
        <w:jc w:val="left"/>
        <w:rPr>
          <w:sz w:val="22"/>
          <w:szCs w:val="22"/>
          <w:u w:val="single"/>
        </w:rPr>
      </w:pPr>
      <w:r w:rsidRPr="00587F44">
        <w:rPr>
          <w:sz w:val="22"/>
          <w:szCs w:val="22"/>
          <w:u w:val="single"/>
        </w:rPr>
        <w:t>Décision :</w:t>
      </w:r>
    </w:p>
    <w:p w:rsidRPr="00587F44" w:rsidR="00587F44" w:rsidP="00587F44" w:rsidRDefault="00587F44" w14:paraId="2E61F72A" w14:textId="77777777">
      <w:pPr>
        <w:ind w:left="720"/>
        <w:jc w:val="left"/>
        <w:rPr>
          <w:sz w:val="22"/>
          <w:szCs w:val="22"/>
          <w:u w:val="single"/>
        </w:rPr>
      </w:pPr>
    </w:p>
    <w:p w:rsidRPr="00587F44" w:rsidR="00587F44" w:rsidP="00587F44" w:rsidRDefault="00587F44" w14:paraId="7F53DC6C" w14:textId="5F1EA46F">
      <w:pPr>
        <w:numPr>
          <w:ilvl w:val="0"/>
          <w:numId w:val="10"/>
        </w:num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line="259" w:lineRule="auto"/>
        <w:jc w:val="left"/>
        <w:rPr>
          <w:sz w:val="22"/>
          <w:szCs w:val="22"/>
        </w:rPr>
      </w:pPr>
      <w:r w:rsidRPr="00587F44">
        <w:rPr>
          <w:sz w:val="22"/>
          <w:szCs w:val="22"/>
        </w:rPr>
        <w:lastRenderedPageBreak/>
        <w:t xml:space="preserve">Le </w:t>
      </w:r>
      <w:r w:rsidRPr="00587F44">
        <w:rPr>
          <w:sz w:val="22"/>
          <w:szCs w:val="22"/>
        </w:rPr>
        <w:t xml:space="preserve">nouveau nom du standard sera </w:t>
      </w:r>
      <w:r w:rsidRPr="00587F44">
        <w:rPr>
          <w:sz w:val="22"/>
          <w:szCs w:val="22"/>
        </w:rPr>
        <w:t>« Standard CNIG Dessertes en forêt : Transport de bois et DFCI</w:t>
      </w:r>
      <w:r w:rsidRPr="00587F44">
        <w:rPr>
          <w:sz w:val="22"/>
          <w:szCs w:val="22"/>
        </w:rPr>
        <w:t> »</w:t>
      </w:r>
    </w:p>
    <w:p w:rsidR="74881F70" w:rsidP="74881F70" w:rsidRDefault="74881F70" w14:paraId="076B4EB5" w14:textId="58B78EFC">
      <w:pPr>
        <w:spacing w:line="259" w:lineRule="auto"/>
        <w:jc w:val="left"/>
        <w:rPr>
          <w:sz w:val="22"/>
          <w:szCs w:val="22"/>
        </w:rPr>
      </w:pPr>
    </w:p>
    <w:p w:rsidR="74881F70" w:rsidP="74881F70" w:rsidRDefault="74881F70" w14:paraId="35819BB7" w14:textId="6DE5552D">
      <w:pPr>
        <w:spacing w:line="259" w:lineRule="auto"/>
        <w:jc w:val="left"/>
        <w:rPr>
          <w:sz w:val="22"/>
          <w:szCs w:val="22"/>
        </w:rPr>
      </w:pPr>
    </w:p>
    <w:p w:rsidRPr="0069510B" w:rsidR="00577772" w:rsidP="0069510B" w:rsidRDefault="0069510B" w14:paraId="0B1CA2AF" w14:textId="729F0630">
      <w:pPr>
        <w:pStyle w:val="Paragraphedeliste"/>
        <w:numPr>
          <w:ilvl w:val="0"/>
          <w:numId w:val="12"/>
        </w:numPr>
        <w:jc w:val="left"/>
        <w:rPr>
          <w:b/>
          <w:sz w:val="24"/>
          <w:szCs w:val="24"/>
          <w:u w:val="single"/>
        </w:rPr>
      </w:pPr>
      <w:r w:rsidRPr="0069510B">
        <w:rPr>
          <w:b/>
          <w:sz w:val="24"/>
          <w:szCs w:val="24"/>
          <w:u w:val="single"/>
        </w:rPr>
        <w:t>Atelier : Tronçons</w:t>
      </w:r>
    </w:p>
    <w:p w:rsidR="00577772" w:rsidRDefault="00577772" w14:paraId="6499BD75" w14:textId="1B4ABFBF">
      <w:pPr>
        <w:rPr>
          <w:sz w:val="22"/>
          <w:szCs w:val="22"/>
        </w:rPr>
      </w:pPr>
    </w:p>
    <w:p w:rsidR="00C57C9F" w:rsidRDefault="00587F44" w14:paraId="7FB03C0C" w14:textId="47B618C4">
      <w:pPr>
        <w:rPr>
          <w:sz w:val="22"/>
          <w:szCs w:val="22"/>
        </w:rPr>
      </w:pPr>
      <w:r w:rsidRPr="45103E7C" w:rsidR="00587F44">
        <w:rPr>
          <w:sz w:val="22"/>
          <w:szCs w:val="22"/>
        </w:rPr>
        <w:t>Les travaux de la journée ont porté sur</w:t>
      </w:r>
      <w:r w:rsidRPr="45103E7C" w:rsidR="00587F44">
        <w:rPr>
          <w:sz w:val="22"/>
          <w:szCs w:val="22"/>
        </w:rPr>
        <w:t xml:space="preserve"> </w:t>
      </w:r>
      <w:r w:rsidRPr="45103E7C" w:rsidR="00587F44">
        <w:rPr>
          <w:sz w:val="22"/>
          <w:szCs w:val="22"/>
        </w:rPr>
        <w:t xml:space="preserve">la table Tronçons. </w:t>
      </w:r>
      <w:r w:rsidRPr="45103E7C" w:rsidR="00C57C9F">
        <w:rPr>
          <w:sz w:val="22"/>
          <w:szCs w:val="22"/>
        </w:rPr>
        <w:t>Nous sommes partis d’un tableau qui recense les objets linéaires du standard v1</w:t>
      </w:r>
      <w:r w:rsidRPr="45103E7C" w:rsidR="00EB5516">
        <w:rPr>
          <w:sz w:val="22"/>
          <w:szCs w:val="22"/>
        </w:rPr>
        <w:t xml:space="preserve"> </w:t>
      </w:r>
      <w:r w:rsidRPr="45103E7C" w:rsidR="00587F44">
        <w:rPr>
          <w:sz w:val="22"/>
          <w:szCs w:val="22"/>
        </w:rPr>
        <w:t>et les attributs DFCI de la BD TOPO</w:t>
      </w:r>
      <w:r w:rsidRPr="45103E7C" w:rsidR="46B6E5B3">
        <w:rPr>
          <w:sz w:val="22"/>
          <w:szCs w:val="22"/>
        </w:rPr>
        <w:t>,</w:t>
      </w:r>
      <w:r w:rsidRPr="45103E7C" w:rsidR="00587F44">
        <w:rPr>
          <w:sz w:val="22"/>
          <w:szCs w:val="22"/>
        </w:rPr>
        <w:t xml:space="preserve"> puis </w:t>
      </w:r>
      <w:r w:rsidRPr="45103E7C" w:rsidR="00C57C9F">
        <w:rPr>
          <w:sz w:val="22"/>
          <w:szCs w:val="22"/>
        </w:rPr>
        <w:t>nous les avons passés chacun en revue. Nous avons regardé s</w:t>
      </w:r>
      <w:r w:rsidRPr="45103E7C" w:rsidR="01E06993">
        <w:rPr>
          <w:sz w:val="22"/>
          <w:szCs w:val="22"/>
        </w:rPr>
        <w:t>i l’objet</w:t>
      </w:r>
      <w:r w:rsidRPr="45103E7C" w:rsidR="00C57C9F">
        <w:rPr>
          <w:sz w:val="22"/>
          <w:szCs w:val="22"/>
        </w:rPr>
        <w:t xml:space="preserve"> était compatible avec un objet déjà présent dans la BD</w:t>
      </w:r>
      <w:r w:rsidRPr="45103E7C" w:rsidR="02741EDD">
        <w:rPr>
          <w:sz w:val="22"/>
          <w:szCs w:val="22"/>
        </w:rPr>
        <w:t xml:space="preserve"> </w:t>
      </w:r>
      <w:r w:rsidRPr="45103E7C" w:rsidR="00C57C9F">
        <w:rPr>
          <w:sz w:val="22"/>
          <w:szCs w:val="22"/>
        </w:rPr>
        <w:t>T</w:t>
      </w:r>
      <w:r w:rsidRPr="45103E7C" w:rsidR="2709BFAF">
        <w:rPr>
          <w:sz w:val="22"/>
          <w:szCs w:val="22"/>
        </w:rPr>
        <w:t>OPO</w:t>
      </w:r>
      <w:r w:rsidRPr="45103E7C" w:rsidR="00C57C9F">
        <w:rPr>
          <w:sz w:val="22"/>
          <w:szCs w:val="22"/>
        </w:rPr>
        <w:t xml:space="preserve">, s’il pouvait être remplacé par cet objet </w:t>
      </w:r>
      <w:r w:rsidRPr="45103E7C" w:rsidR="19630D11">
        <w:rPr>
          <w:sz w:val="22"/>
          <w:szCs w:val="22"/>
        </w:rPr>
        <w:t>BD</w:t>
      </w:r>
      <w:r w:rsidRPr="45103E7C" w:rsidR="00A63FA3">
        <w:rPr>
          <w:sz w:val="22"/>
          <w:szCs w:val="22"/>
        </w:rPr>
        <w:t xml:space="preserve"> </w:t>
      </w:r>
      <w:r w:rsidRPr="45103E7C" w:rsidR="00A63FA3">
        <w:rPr>
          <w:sz w:val="22"/>
          <w:szCs w:val="22"/>
        </w:rPr>
        <w:t>T</w:t>
      </w:r>
      <w:r w:rsidRPr="45103E7C" w:rsidR="00A63FA3">
        <w:rPr>
          <w:sz w:val="22"/>
          <w:szCs w:val="22"/>
        </w:rPr>
        <w:t>OPO</w:t>
      </w:r>
      <w:r w:rsidRPr="45103E7C" w:rsidR="00A63FA3">
        <w:rPr>
          <w:sz w:val="22"/>
          <w:szCs w:val="22"/>
        </w:rPr>
        <w:t xml:space="preserve"> </w:t>
      </w:r>
      <w:r w:rsidRPr="45103E7C" w:rsidR="00C57C9F">
        <w:rPr>
          <w:sz w:val="22"/>
          <w:szCs w:val="22"/>
        </w:rPr>
        <w:t xml:space="preserve">et s’il était toujours pertinent pour les besoins </w:t>
      </w:r>
      <w:r w:rsidRPr="45103E7C" w:rsidR="00EB5516">
        <w:rPr>
          <w:sz w:val="22"/>
          <w:szCs w:val="22"/>
        </w:rPr>
        <w:t xml:space="preserve">de transport de </w:t>
      </w:r>
      <w:r w:rsidRPr="45103E7C" w:rsidR="00C57C9F">
        <w:rPr>
          <w:sz w:val="22"/>
          <w:szCs w:val="22"/>
        </w:rPr>
        <w:t xml:space="preserve">bois et DFCI </w:t>
      </w:r>
      <w:r w:rsidRPr="45103E7C" w:rsidR="00587F44">
        <w:rPr>
          <w:sz w:val="22"/>
          <w:szCs w:val="22"/>
        </w:rPr>
        <w:t>(</w:t>
      </w:r>
      <w:r w:rsidRPr="45103E7C" w:rsidR="00587F44">
        <w:rPr>
          <w:sz w:val="22"/>
          <w:szCs w:val="22"/>
        </w:rPr>
        <w:t xml:space="preserve">2 GT Dessertes - Atelier </w:t>
      </w:r>
      <w:r w:rsidRPr="45103E7C" w:rsidR="00587F44">
        <w:rPr>
          <w:sz w:val="22"/>
          <w:szCs w:val="22"/>
        </w:rPr>
        <w:t>troncons</w:t>
      </w:r>
      <w:r w:rsidRPr="45103E7C" w:rsidR="00587F44">
        <w:rPr>
          <w:sz w:val="22"/>
          <w:szCs w:val="22"/>
        </w:rPr>
        <w:t xml:space="preserve"> 04.06.2025.pptx</w:t>
      </w:r>
      <w:r w:rsidRPr="45103E7C" w:rsidR="00587F44">
        <w:rPr>
          <w:sz w:val="22"/>
          <w:szCs w:val="22"/>
        </w:rPr>
        <w:t>)</w:t>
      </w:r>
      <w:r w:rsidRPr="45103E7C" w:rsidR="359AB61A">
        <w:rPr>
          <w:sz w:val="22"/>
          <w:szCs w:val="22"/>
        </w:rPr>
        <w:t>.</w:t>
      </w:r>
    </w:p>
    <w:p w:rsidR="00C57C9F" w:rsidRDefault="00C57C9F" w14:paraId="40875FE3" w14:textId="77777777">
      <w:pPr>
        <w:rPr>
          <w:sz w:val="22"/>
          <w:szCs w:val="22"/>
        </w:rPr>
      </w:pPr>
    </w:p>
    <w:p w:rsidR="00B454D7" w:rsidP="74881F70" w:rsidRDefault="00C57C9F" w14:paraId="1DAAC2D4" w14:noSpellErr="1" w14:textId="0D63531B">
      <w:pPr>
        <w:spacing w:line="259" w:lineRule="auto"/>
        <w:rPr>
          <w:sz w:val="22"/>
          <w:szCs w:val="22"/>
        </w:rPr>
      </w:pPr>
      <w:r w:rsidRPr="45103E7C" w:rsidR="00C57C9F">
        <w:rPr>
          <w:sz w:val="22"/>
          <w:szCs w:val="22"/>
        </w:rPr>
        <w:t xml:space="preserve">Les résultats de cet atelier sont </w:t>
      </w:r>
      <w:r w:rsidRPr="45103E7C" w:rsidR="596F5291">
        <w:rPr>
          <w:sz w:val="22"/>
          <w:szCs w:val="22"/>
        </w:rPr>
        <w:t xml:space="preserve">recensés </w:t>
      </w:r>
      <w:r w:rsidRPr="45103E7C" w:rsidR="00C57C9F">
        <w:rPr>
          <w:sz w:val="22"/>
          <w:szCs w:val="22"/>
        </w:rPr>
        <w:t xml:space="preserve">dans le tableau </w:t>
      </w:r>
      <w:r w:rsidRPr="45103E7C" w:rsidR="0EA7F764">
        <w:rPr>
          <w:sz w:val="22"/>
          <w:szCs w:val="22"/>
        </w:rPr>
        <w:t>GT_Dessertes_Tab_troncons</w:t>
      </w:r>
      <w:r w:rsidRPr="45103E7C" w:rsidR="00EB694B">
        <w:rPr>
          <w:sz w:val="22"/>
          <w:szCs w:val="22"/>
        </w:rPr>
        <w:t>.xlsx</w:t>
      </w:r>
      <w:r w:rsidRPr="45103E7C" w:rsidR="2D2B1AB9">
        <w:rPr>
          <w:sz w:val="22"/>
          <w:szCs w:val="22"/>
        </w:rPr>
        <w:t>,</w:t>
      </w:r>
      <w:r w:rsidRPr="45103E7C" w:rsidR="00587F44">
        <w:rPr>
          <w:sz w:val="22"/>
          <w:szCs w:val="22"/>
        </w:rPr>
        <w:t xml:space="preserve"> colonne « </w:t>
      </w:r>
      <w:r w:rsidRPr="45103E7C" w:rsidR="00587F44">
        <w:rPr>
          <w:sz w:val="22"/>
          <w:szCs w:val="22"/>
        </w:rPr>
        <w:t>Réunion plénière 04/06/2025</w:t>
      </w:r>
      <w:r w:rsidRPr="45103E7C" w:rsidR="00587F44">
        <w:rPr>
          <w:sz w:val="22"/>
          <w:szCs w:val="22"/>
        </w:rPr>
        <w:t> ». Ce tableau est</w:t>
      </w:r>
      <w:r w:rsidRPr="45103E7C" w:rsidR="00C57C9F">
        <w:rPr>
          <w:sz w:val="22"/>
          <w:szCs w:val="22"/>
        </w:rPr>
        <w:t xml:space="preserve"> disponible dans l’onglet </w:t>
      </w:r>
      <w:hyperlink w:anchor="H_Reunions" r:id="R0c8967684c5f4956">
        <w:r w:rsidRPr="45103E7C" w:rsidR="00C57C9F">
          <w:rPr>
            <w:rStyle w:val="Lienhypertexte"/>
            <w:sz w:val="22"/>
            <w:szCs w:val="22"/>
          </w:rPr>
          <w:t>Réunion</w:t>
        </w:r>
        <w:r w:rsidRPr="45103E7C" w:rsidR="708AB649">
          <w:rPr>
            <w:rStyle w:val="Lienhypertexte"/>
            <w:sz w:val="22"/>
            <w:szCs w:val="22"/>
          </w:rPr>
          <w:t>s</w:t>
        </w:r>
      </w:hyperlink>
      <w:r w:rsidRPr="45103E7C" w:rsidR="708AB649">
        <w:rPr>
          <w:sz w:val="22"/>
          <w:szCs w:val="22"/>
        </w:rPr>
        <w:t xml:space="preserve"> </w:t>
      </w:r>
      <w:r w:rsidRPr="45103E7C" w:rsidR="00C57C9F">
        <w:rPr>
          <w:sz w:val="22"/>
          <w:szCs w:val="22"/>
        </w:rPr>
        <w:t>de la page CNIG du GT</w:t>
      </w:r>
      <w:r w:rsidRPr="45103E7C" w:rsidR="00587F44">
        <w:rPr>
          <w:sz w:val="22"/>
          <w:szCs w:val="22"/>
        </w:rPr>
        <w:t xml:space="preserve"> et </w:t>
      </w:r>
      <w:hyperlink r:id="R49582fc9d8914a33">
        <w:r w:rsidRPr="45103E7C" w:rsidR="00587F44">
          <w:rPr>
            <w:rStyle w:val="Lienhypertexte"/>
            <w:sz w:val="22"/>
            <w:szCs w:val="22"/>
          </w:rPr>
          <w:t>Suivi</w:t>
        </w:r>
      </w:hyperlink>
      <w:r w:rsidRPr="45103E7C" w:rsidR="00587F44">
        <w:rPr>
          <w:sz w:val="22"/>
          <w:szCs w:val="22"/>
        </w:rPr>
        <w:t xml:space="preserve"> du GitHub</w:t>
      </w:r>
      <w:r w:rsidRPr="45103E7C" w:rsidR="00C57C9F">
        <w:rPr>
          <w:sz w:val="22"/>
          <w:szCs w:val="22"/>
        </w:rPr>
        <w:t>.</w:t>
      </w:r>
      <w:r w:rsidRPr="45103E7C" w:rsidR="063EBB11">
        <w:rPr>
          <w:sz w:val="22"/>
          <w:szCs w:val="22"/>
        </w:rPr>
        <w:t xml:space="preserve"> </w:t>
      </w:r>
      <w:r w:rsidRPr="45103E7C" w:rsidR="00587F44">
        <w:rPr>
          <w:sz w:val="22"/>
          <w:szCs w:val="22"/>
        </w:rPr>
        <w:t>Il</w:t>
      </w:r>
      <w:r w:rsidRPr="45103E7C" w:rsidR="063EBB11">
        <w:rPr>
          <w:sz w:val="22"/>
          <w:szCs w:val="22"/>
        </w:rPr>
        <w:t xml:space="preserve"> a vocation de centraliser les travaux</w:t>
      </w:r>
      <w:r w:rsidRPr="45103E7C" w:rsidR="3F4B7AFA">
        <w:rPr>
          <w:sz w:val="22"/>
          <w:szCs w:val="22"/>
        </w:rPr>
        <w:t xml:space="preserve"> sur les tronçons</w:t>
      </w:r>
      <w:r w:rsidRPr="45103E7C" w:rsidR="063EBB11">
        <w:rPr>
          <w:sz w:val="22"/>
          <w:szCs w:val="22"/>
        </w:rPr>
        <w:t xml:space="preserve"> autour de la </w:t>
      </w:r>
      <w:r w:rsidRPr="45103E7C" w:rsidR="00EB5516">
        <w:rPr>
          <w:sz w:val="22"/>
          <w:szCs w:val="22"/>
        </w:rPr>
        <w:t>mise à jour</w:t>
      </w:r>
      <w:r w:rsidRPr="45103E7C" w:rsidR="00EB5516">
        <w:rPr>
          <w:sz w:val="22"/>
          <w:szCs w:val="22"/>
        </w:rPr>
        <w:t xml:space="preserve"> </w:t>
      </w:r>
      <w:r w:rsidRPr="45103E7C" w:rsidR="063EBB11">
        <w:rPr>
          <w:sz w:val="22"/>
          <w:szCs w:val="22"/>
        </w:rPr>
        <w:t>du standard. Y sont inscrits les proposit</w:t>
      </w:r>
      <w:r w:rsidRPr="45103E7C" w:rsidR="71753209">
        <w:rPr>
          <w:sz w:val="22"/>
          <w:szCs w:val="22"/>
        </w:rPr>
        <w:t>ions d’évolution</w:t>
      </w:r>
      <w:r w:rsidRPr="45103E7C" w:rsidR="00EB5516">
        <w:rPr>
          <w:sz w:val="22"/>
          <w:szCs w:val="22"/>
        </w:rPr>
        <w:t>s</w:t>
      </w:r>
      <w:r w:rsidRPr="45103E7C" w:rsidR="71753209">
        <w:rPr>
          <w:sz w:val="22"/>
          <w:szCs w:val="22"/>
        </w:rPr>
        <w:t>, les commentaires faits pendant les travaux et les décisions du GT pour chaque attribut.</w:t>
      </w:r>
    </w:p>
    <w:p w:rsidR="00C57C9F" w:rsidRDefault="00C57C9F" w14:paraId="6EBBC545" w14:textId="348BD95C">
      <w:pPr>
        <w:rPr>
          <w:sz w:val="22"/>
          <w:szCs w:val="22"/>
        </w:rPr>
      </w:pPr>
    </w:p>
    <w:p w:rsidR="004ADBE6" w:rsidP="1382873A" w:rsidRDefault="00D247C1" w14:paraId="016400A4" w14:textId="099A3498">
      <w:pPr>
        <w:jc w:val="left"/>
      </w:pPr>
      <w:r>
        <w:rPr>
          <w:sz w:val="22"/>
          <w:szCs w:val="22"/>
        </w:rPr>
        <w:t>Les nombreux acteurs et discussions nous ont permis de finaliser l’ensemble de nos travaux prévus pour la journée</w:t>
      </w:r>
      <w:r w:rsidR="00587F44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et tous </w:t>
      </w:r>
      <w:r w:rsidR="00587F44">
        <w:rPr>
          <w:sz w:val="22"/>
          <w:szCs w:val="22"/>
        </w:rPr>
        <w:t>les attributs Tronçons ont été</w:t>
      </w:r>
      <w:r>
        <w:rPr>
          <w:sz w:val="22"/>
          <w:szCs w:val="22"/>
        </w:rPr>
        <w:t xml:space="preserve"> étudiés</w:t>
      </w:r>
      <w:r w:rsidR="00587F44">
        <w:rPr>
          <w:sz w:val="22"/>
          <w:szCs w:val="22"/>
        </w:rPr>
        <w:t xml:space="preserve">. </w:t>
      </w:r>
    </w:p>
    <w:p w:rsidRPr="00DF66DF" w:rsidR="1382873A" w:rsidP="1382873A" w:rsidRDefault="1382873A" w14:paraId="3AD90712" w14:textId="6FC0BBFA">
      <w:pPr>
        <w:pStyle w:val="Paragraphedeliste"/>
        <w:ind w:left="1440"/>
        <w:rPr>
          <w:sz w:val="22"/>
          <w:szCs w:val="22"/>
        </w:rPr>
      </w:pPr>
    </w:p>
    <w:p w:rsidR="2F3B53BC" w:rsidP="74881F70" w:rsidRDefault="00D247C1" w14:paraId="50C89CBD" w14:textId="72DF077D">
      <w:pPr>
        <w:rPr>
          <w:sz w:val="22"/>
          <w:szCs w:val="22"/>
        </w:rPr>
      </w:pPr>
      <w:r>
        <w:rPr>
          <w:sz w:val="22"/>
          <w:szCs w:val="22"/>
        </w:rPr>
        <w:t xml:space="preserve">Néanmoins certains </w:t>
      </w:r>
      <w:r w:rsidRPr="00DF66DF" w:rsidR="2F3B53BC">
        <w:rPr>
          <w:sz w:val="22"/>
          <w:szCs w:val="22"/>
        </w:rPr>
        <w:t>éléments ont</w:t>
      </w:r>
      <w:r>
        <w:rPr>
          <w:sz w:val="22"/>
          <w:szCs w:val="22"/>
        </w:rPr>
        <w:t xml:space="preserve"> été identifiés comme ayant</w:t>
      </w:r>
      <w:r w:rsidRPr="00DF66DF" w:rsidR="2F3B53BC">
        <w:rPr>
          <w:sz w:val="22"/>
          <w:szCs w:val="22"/>
        </w:rPr>
        <w:t xml:space="preserve"> besoin de décisions en interne ou avec des partenaires extérieurs : </w:t>
      </w:r>
    </w:p>
    <w:p w:rsidRPr="00DF66DF" w:rsidR="00D247C1" w:rsidP="74881F70" w:rsidRDefault="00D247C1" w14:paraId="4881CEF1" w14:textId="77777777">
      <w:pPr>
        <w:rPr>
          <w:sz w:val="22"/>
          <w:szCs w:val="22"/>
        </w:rPr>
      </w:pPr>
    </w:p>
    <w:tbl>
      <w:tblPr>
        <w:tblStyle w:val="Grilledutableau"/>
        <w:tblW w:w="7935" w:type="dxa"/>
        <w:tblLayout w:type="fixed"/>
        <w:tblLook w:val="06A0" w:firstRow="1" w:lastRow="0" w:firstColumn="1" w:lastColumn="0" w:noHBand="1" w:noVBand="1"/>
      </w:tblPr>
      <w:tblGrid>
        <w:gridCol w:w="2250"/>
        <w:gridCol w:w="5685"/>
      </w:tblGrid>
      <w:tr w:rsidR="74881F70" w:rsidTr="45103E7C" w14:paraId="4FB681F3" w14:textId="77777777">
        <w:trPr>
          <w:trHeight w:val="300"/>
        </w:trPr>
        <w:tc>
          <w:tcPr>
            <w:tcW w:w="2250" w:type="dxa"/>
            <w:shd w:val="clear" w:color="auto" w:fill="F2F2F2" w:themeFill="background1" w:themeFillShade="F2"/>
            <w:tcMar/>
            <w:vAlign w:val="center"/>
          </w:tcPr>
          <w:p w:rsidR="2F3B53BC" w:rsidP="74881F70" w:rsidRDefault="2F3B53BC" w14:paraId="702E909C" w14:textId="06DAA776">
            <w:pPr>
              <w:jc w:val="center"/>
              <w:rPr>
                <w:sz w:val="22"/>
                <w:szCs w:val="22"/>
              </w:rPr>
            </w:pPr>
            <w:r w:rsidRPr="74881F70">
              <w:rPr>
                <w:sz w:val="22"/>
                <w:szCs w:val="22"/>
              </w:rPr>
              <w:t>Acteur décisionnaire</w:t>
            </w:r>
          </w:p>
        </w:tc>
        <w:tc>
          <w:tcPr>
            <w:tcW w:w="5685" w:type="dxa"/>
            <w:shd w:val="clear" w:color="auto" w:fill="F2F2F2" w:themeFill="background1" w:themeFillShade="F2"/>
            <w:tcMar/>
            <w:vAlign w:val="center"/>
          </w:tcPr>
          <w:p w:rsidR="2F3B53BC" w:rsidP="74881F70" w:rsidRDefault="2F3B53BC" w14:paraId="103F6EEB" w14:textId="037E16FA">
            <w:pPr>
              <w:jc w:val="center"/>
              <w:rPr>
                <w:sz w:val="22"/>
                <w:szCs w:val="22"/>
              </w:rPr>
            </w:pPr>
            <w:r w:rsidRPr="74881F70">
              <w:rPr>
                <w:sz w:val="22"/>
                <w:szCs w:val="22"/>
              </w:rPr>
              <w:t>Attribut</w:t>
            </w:r>
          </w:p>
        </w:tc>
      </w:tr>
      <w:tr w:rsidR="74881F70" w:rsidTr="45103E7C" w14:paraId="764CC967" w14:textId="77777777">
        <w:trPr>
          <w:trHeight w:val="300"/>
        </w:trPr>
        <w:tc>
          <w:tcPr>
            <w:tcW w:w="2250" w:type="dxa"/>
            <w:tcMar/>
            <w:vAlign w:val="center"/>
          </w:tcPr>
          <w:p w:rsidR="2F3B53BC" w:rsidP="74881F70" w:rsidRDefault="00EB694B" w14:paraId="5EE0AE22" w14:textId="784ADCED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Transporteurs de bois</w:t>
            </w:r>
          </w:p>
        </w:tc>
        <w:tc>
          <w:tcPr>
            <w:tcW w:w="5685" w:type="dxa"/>
            <w:tcMar/>
          </w:tcPr>
          <w:p w:rsidRPr="00DF66DF" w:rsidR="00D247C1" w:rsidP="1382873A" w:rsidRDefault="00D247C1" w14:paraId="4506979D" w14:noSpellErr="1" w14:textId="03C4BDEF">
            <w:pPr>
              <w:pStyle w:val="Paragraphedeliste"/>
              <w:numPr>
                <w:ilvl w:val="0"/>
                <w:numId w:val="4"/>
              </w:numPr>
              <w:rPr>
                <w:sz w:val="22"/>
                <w:szCs w:val="22"/>
              </w:rPr>
            </w:pPr>
            <w:r w:rsidRPr="45103E7C" w:rsidR="1FC0C72A">
              <w:rPr>
                <w:sz w:val="22"/>
                <w:szCs w:val="22"/>
              </w:rPr>
              <w:t>Liste à définir pour l’attribut “</w:t>
            </w:r>
            <w:r w:rsidRPr="45103E7C" w:rsidR="00D247C1">
              <w:rPr>
                <w:sz w:val="22"/>
                <w:szCs w:val="22"/>
              </w:rPr>
              <w:t>Accessibilité aux ensemble</w:t>
            </w:r>
            <w:r w:rsidRPr="45103E7C" w:rsidR="00EB694B">
              <w:rPr>
                <w:sz w:val="22"/>
                <w:szCs w:val="22"/>
              </w:rPr>
              <w:t>s</w:t>
            </w:r>
            <w:r w:rsidRPr="45103E7C" w:rsidR="00D247C1">
              <w:rPr>
                <w:sz w:val="22"/>
                <w:szCs w:val="22"/>
              </w:rPr>
              <w:t xml:space="preserve"> routiers</w:t>
            </w:r>
            <w:r w:rsidRPr="45103E7C" w:rsidR="57BC236F">
              <w:rPr>
                <w:sz w:val="22"/>
                <w:szCs w:val="22"/>
              </w:rPr>
              <w:t>”</w:t>
            </w:r>
          </w:p>
        </w:tc>
      </w:tr>
      <w:tr w:rsidR="74881F70" w:rsidTr="45103E7C" w14:paraId="723ADC6E" w14:textId="77777777">
        <w:trPr>
          <w:trHeight w:val="300"/>
        </w:trPr>
        <w:tc>
          <w:tcPr>
            <w:tcW w:w="2250" w:type="dxa"/>
            <w:tcMar/>
            <w:vAlign w:val="center"/>
          </w:tcPr>
          <w:p w:rsidR="2F3B53BC" w:rsidP="74881F70" w:rsidRDefault="2F3B53BC" w14:paraId="5F7B03AC" w14:textId="29D075E5">
            <w:pPr>
              <w:jc w:val="right"/>
              <w:rPr>
                <w:sz w:val="22"/>
                <w:szCs w:val="22"/>
              </w:rPr>
            </w:pPr>
            <w:r w:rsidRPr="74881F70">
              <w:rPr>
                <w:sz w:val="22"/>
                <w:szCs w:val="22"/>
              </w:rPr>
              <w:t>ANSC</w:t>
            </w:r>
          </w:p>
        </w:tc>
        <w:tc>
          <w:tcPr>
            <w:tcW w:w="5685" w:type="dxa"/>
            <w:tcMar/>
          </w:tcPr>
          <w:p w:rsidR="2F3B53BC" w:rsidP="74881F70" w:rsidRDefault="00D247C1" w14:paraId="60CB0AFD" w14:textId="318CF56B">
            <w:pPr>
              <w:pStyle w:val="Paragraphedeliste"/>
              <w:numPr>
                <w:ilvl w:val="0"/>
                <w:numId w:val="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Modification des </w:t>
            </w:r>
            <w:proofErr w:type="spellStart"/>
            <w:r>
              <w:rPr>
                <w:sz w:val="22"/>
                <w:szCs w:val="22"/>
              </w:rPr>
              <w:t>specs</w:t>
            </w:r>
            <w:proofErr w:type="spellEnd"/>
            <w:r>
              <w:rPr>
                <w:sz w:val="22"/>
                <w:szCs w:val="22"/>
              </w:rPr>
              <w:t xml:space="preserve"> précédemment présentes dans la BD TOPO</w:t>
            </w:r>
          </w:p>
        </w:tc>
      </w:tr>
      <w:tr w:rsidR="74881F70" w:rsidTr="45103E7C" w14:paraId="3CB74865" w14:textId="77777777">
        <w:trPr>
          <w:trHeight w:val="300"/>
        </w:trPr>
        <w:tc>
          <w:tcPr>
            <w:tcW w:w="2250" w:type="dxa"/>
            <w:tcMar/>
            <w:vAlign w:val="center"/>
          </w:tcPr>
          <w:p w:rsidR="009C4F04" w:rsidP="74881F70" w:rsidRDefault="4C2D5032" w14:paraId="6B66A0AB" w14:textId="77777777">
            <w:pPr>
              <w:jc w:val="right"/>
              <w:rPr>
                <w:sz w:val="22"/>
                <w:szCs w:val="22"/>
              </w:rPr>
            </w:pPr>
            <w:r w:rsidRPr="74881F70">
              <w:rPr>
                <w:sz w:val="22"/>
                <w:szCs w:val="22"/>
              </w:rPr>
              <w:t>GT Servitude</w:t>
            </w:r>
            <w:r w:rsidR="00D247C1">
              <w:rPr>
                <w:sz w:val="22"/>
                <w:szCs w:val="22"/>
              </w:rPr>
              <w:t xml:space="preserve"> </w:t>
            </w:r>
          </w:p>
          <w:p w:rsidR="4C2D5032" w:rsidP="74881F70" w:rsidRDefault="00D247C1" w14:paraId="54E1753F" w14:textId="4DE19660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</w:t>
            </w:r>
            <w:r w:rsidR="00C426E1">
              <w:rPr>
                <w:sz w:val="22"/>
                <w:szCs w:val="22"/>
              </w:rPr>
              <w:t>Sous</w:t>
            </w:r>
            <w:r w:rsidR="009C4F04">
              <w:rPr>
                <w:sz w:val="22"/>
                <w:szCs w:val="22"/>
              </w:rPr>
              <w:t>-groupe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5685" w:type="dxa"/>
            <w:tcMar/>
          </w:tcPr>
          <w:p w:rsidR="4C2D5032" w:rsidP="74881F70" w:rsidRDefault="00D247C1" w14:paraId="272B579B" w14:noSpellErr="1" w14:textId="1C10A8A5">
            <w:pPr>
              <w:pStyle w:val="Paragraphedeliste"/>
              <w:numPr>
                <w:ilvl w:val="0"/>
                <w:numId w:val="2"/>
              </w:numPr>
              <w:rPr>
                <w:sz w:val="22"/>
                <w:szCs w:val="22"/>
              </w:rPr>
            </w:pPr>
            <w:r w:rsidRPr="45103E7C" w:rsidR="06FFE782">
              <w:rPr>
                <w:sz w:val="22"/>
                <w:szCs w:val="22"/>
              </w:rPr>
              <w:t>D</w:t>
            </w:r>
            <w:r w:rsidRPr="45103E7C" w:rsidR="0AE275EC">
              <w:rPr>
                <w:sz w:val="22"/>
                <w:szCs w:val="22"/>
              </w:rPr>
              <w:t xml:space="preserve">éfinir notre </w:t>
            </w:r>
            <w:r w:rsidRPr="45103E7C" w:rsidR="184D8F94">
              <w:rPr>
                <w:sz w:val="22"/>
                <w:szCs w:val="22"/>
              </w:rPr>
              <w:t>attribut</w:t>
            </w:r>
            <w:r w:rsidRPr="45103E7C" w:rsidR="0AE275EC">
              <w:rPr>
                <w:sz w:val="22"/>
                <w:szCs w:val="22"/>
              </w:rPr>
              <w:t xml:space="preserve"> </w:t>
            </w:r>
            <w:r w:rsidRPr="45103E7C" w:rsidR="184D8F94">
              <w:rPr>
                <w:sz w:val="22"/>
                <w:szCs w:val="22"/>
              </w:rPr>
              <w:t xml:space="preserve">“Réseau DFCI” </w:t>
            </w:r>
            <w:r w:rsidRPr="45103E7C" w:rsidR="0AE275EC">
              <w:rPr>
                <w:sz w:val="22"/>
                <w:szCs w:val="22"/>
              </w:rPr>
              <w:t xml:space="preserve">en conformité avec leur définition afin </w:t>
            </w:r>
            <w:r w:rsidRPr="45103E7C" w:rsidR="0379A3C9">
              <w:rPr>
                <w:sz w:val="22"/>
                <w:szCs w:val="22"/>
              </w:rPr>
              <w:t>de ne pas avoi de doubles définitions</w:t>
            </w:r>
          </w:p>
        </w:tc>
      </w:tr>
    </w:tbl>
    <w:p w:rsidRPr="00DF66DF" w:rsidR="74881F70" w:rsidRDefault="74881F70" w14:paraId="4C6CA900" w14:textId="4F2D986D">
      <w:pPr>
        <w:rPr>
          <w:sz w:val="22"/>
          <w:szCs w:val="22"/>
        </w:rPr>
      </w:pPr>
    </w:p>
    <w:p w:rsidR="2F3B53BC" w:rsidRDefault="2F3B53BC" w14:paraId="57443BEF" w14:textId="0F9CBA03">
      <w:pPr>
        <w:rPr>
          <w:sz w:val="22"/>
          <w:szCs w:val="22"/>
        </w:rPr>
      </w:pPr>
      <w:r w:rsidRPr="00DF66DF">
        <w:rPr>
          <w:sz w:val="22"/>
          <w:szCs w:val="22"/>
        </w:rPr>
        <w:t xml:space="preserve">Plus d’informations sur les commentaires et propositions sont disponibles dans le tableau </w:t>
      </w:r>
      <w:r w:rsidRPr="12D5614F" w:rsidR="00EB694B">
        <w:rPr>
          <w:sz w:val="22"/>
          <w:szCs w:val="22"/>
        </w:rPr>
        <w:t>GT_Dessertes_Tab_troncons</w:t>
      </w:r>
      <w:r w:rsidR="00EB694B">
        <w:rPr>
          <w:sz w:val="22"/>
          <w:szCs w:val="22"/>
        </w:rPr>
        <w:t>.xlsx</w:t>
      </w:r>
      <w:r w:rsidRPr="00DF66DF">
        <w:rPr>
          <w:sz w:val="22"/>
          <w:szCs w:val="22"/>
        </w:rPr>
        <w:t>.</w:t>
      </w:r>
    </w:p>
    <w:p w:rsidRPr="00DF66DF" w:rsidR="008703B7" w:rsidRDefault="008703B7" w14:paraId="5B0C93F3" w14:textId="77777777">
      <w:pPr>
        <w:rPr>
          <w:sz w:val="22"/>
          <w:szCs w:val="22"/>
        </w:rPr>
      </w:pPr>
    </w:p>
    <w:p w:rsidRPr="00DF66DF" w:rsidR="74881F70" w:rsidRDefault="74881F70" w14:paraId="3EE28490" w14:textId="76BCEBB6">
      <w:pPr>
        <w:rPr>
          <w:sz w:val="22"/>
          <w:szCs w:val="22"/>
        </w:rPr>
      </w:pPr>
    </w:p>
    <w:p w:rsidR="00EB694B" w:rsidP="00EB694B" w:rsidRDefault="00EB694B" w14:paraId="334AD2FE" w14:textId="1C81A84C">
      <w:pPr>
        <w:pStyle w:val="Paragraphedeliste"/>
        <w:numPr>
          <w:ilvl w:val="0"/>
          <w:numId w:val="12"/>
        </w:numPr>
        <w:jc w:val="left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Poursuite des travaux</w:t>
      </w:r>
    </w:p>
    <w:p w:rsidRPr="00EB694B" w:rsidR="00EB694B" w:rsidP="00EB694B" w:rsidRDefault="00EB694B" w14:paraId="3522260E" w14:textId="6F40CA0D">
      <w:pPr>
        <w:spacing w:line="259" w:lineRule="auto"/>
        <w:rPr>
          <w:sz w:val="22"/>
          <w:szCs w:val="22"/>
        </w:rPr>
      </w:pPr>
    </w:p>
    <w:p w:rsidR="00EB694B" w:rsidP="00EB694B" w:rsidRDefault="00EB694B" w14:paraId="23945514" w14:textId="36E69C85">
      <w:pPr>
        <w:spacing w:line="259" w:lineRule="auto"/>
        <w:rPr>
          <w:sz w:val="22"/>
          <w:szCs w:val="22"/>
        </w:rPr>
      </w:pPr>
      <w:r w:rsidRPr="00EB694B">
        <w:rPr>
          <w:sz w:val="22"/>
          <w:szCs w:val="22"/>
        </w:rPr>
        <w:t>Les prochaines</w:t>
      </w:r>
      <w:r>
        <w:rPr>
          <w:sz w:val="22"/>
          <w:szCs w:val="22"/>
        </w:rPr>
        <w:t xml:space="preserve"> étapes de travail sont :</w:t>
      </w:r>
    </w:p>
    <w:p w:rsidR="00EB694B" w:rsidP="00EB694B" w:rsidRDefault="00EB694B" w14:paraId="480F7B0C" w14:noSpellErr="1" w14:textId="0835D927">
      <w:pPr>
        <w:pStyle w:val="Paragraphedeliste"/>
        <w:numPr>
          <w:ilvl w:val="0"/>
          <w:numId w:val="2"/>
        </w:numPr>
        <w:spacing w:line="259" w:lineRule="auto"/>
        <w:rPr>
          <w:sz w:val="22"/>
          <w:szCs w:val="22"/>
        </w:rPr>
      </w:pPr>
      <w:r w:rsidRPr="45103E7C" w:rsidR="00EB694B">
        <w:rPr>
          <w:sz w:val="22"/>
          <w:szCs w:val="22"/>
        </w:rPr>
        <w:t>Discussion et décision avec l’ANSC, les transporteurs de bois et le GT Servitude concernant certains attributs</w:t>
      </w:r>
      <w:r w:rsidRPr="45103E7C" w:rsidR="008703B7">
        <w:rPr>
          <w:sz w:val="22"/>
          <w:szCs w:val="22"/>
        </w:rPr>
        <w:t xml:space="preserve"> </w:t>
      </w:r>
      <w:r w:rsidRPr="45103E7C" w:rsidR="5258EE85">
        <w:rPr>
          <w:sz w:val="22"/>
          <w:szCs w:val="22"/>
        </w:rPr>
        <w:t xml:space="preserve"> ;</w:t>
      </w:r>
    </w:p>
    <w:p w:rsidR="00EB694B" w:rsidP="00EB694B" w:rsidRDefault="00EB694B" w14:paraId="1864AFF0" w14:noSpellErr="1" w14:textId="3E1C0C5E">
      <w:pPr>
        <w:pStyle w:val="Paragraphedeliste"/>
        <w:numPr>
          <w:ilvl w:val="0"/>
          <w:numId w:val="2"/>
        </w:numPr>
        <w:spacing w:line="259" w:lineRule="auto"/>
        <w:rPr>
          <w:sz w:val="22"/>
          <w:szCs w:val="22"/>
        </w:rPr>
      </w:pPr>
      <w:r w:rsidRPr="45103E7C" w:rsidR="00EB694B">
        <w:rPr>
          <w:sz w:val="22"/>
          <w:szCs w:val="22"/>
        </w:rPr>
        <w:t xml:space="preserve">Ecriture de la table Tronçons telle que modélisée durant nos travaux et discussion autour de sa conformité au sein du GT (mails ou réunions en </w:t>
      </w:r>
      <w:r w:rsidRPr="45103E7C" w:rsidR="00EB694B">
        <w:rPr>
          <w:sz w:val="22"/>
          <w:szCs w:val="22"/>
        </w:rPr>
        <w:t>visio</w:t>
      </w:r>
      <w:r w:rsidRPr="45103E7C" w:rsidR="00EB694B">
        <w:rPr>
          <w:sz w:val="22"/>
          <w:szCs w:val="22"/>
        </w:rPr>
        <w:t>)</w:t>
      </w:r>
      <w:r w:rsidRPr="45103E7C" w:rsidR="0B65BD49">
        <w:rPr>
          <w:sz w:val="22"/>
          <w:szCs w:val="22"/>
        </w:rPr>
        <w:t xml:space="preserve"> ; </w:t>
      </w:r>
    </w:p>
    <w:p w:rsidR="00EB694B" w:rsidP="00EB694B" w:rsidRDefault="00EB694B" w14:paraId="28C48FCE" w14:noSpellErr="1" w14:textId="131FA3BD">
      <w:pPr>
        <w:pStyle w:val="Paragraphedeliste"/>
        <w:numPr>
          <w:ilvl w:val="0"/>
          <w:numId w:val="2"/>
        </w:numPr>
        <w:spacing w:line="259" w:lineRule="auto"/>
        <w:rPr>
          <w:sz w:val="22"/>
          <w:szCs w:val="22"/>
        </w:rPr>
      </w:pPr>
      <w:r w:rsidRPr="45103E7C" w:rsidR="00EB694B">
        <w:rPr>
          <w:sz w:val="22"/>
          <w:szCs w:val="22"/>
        </w:rPr>
        <w:t xml:space="preserve">Démarrage du sous-groupe PEI (points d’eau) en forêt et </w:t>
      </w:r>
      <w:r w:rsidRPr="45103E7C" w:rsidR="00485059">
        <w:rPr>
          <w:sz w:val="22"/>
          <w:szCs w:val="22"/>
        </w:rPr>
        <w:t xml:space="preserve">écriture de la table </w:t>
      </w:r>
      <w:r w:rsidRPr="45103E7C" w:rsidR="23F15A84">
        <w:rPr>
          <w:sz w:val="22"/>
          <w:szCs w:val="22"/>
        </w:rPr>
        <w:t>(réunion en visio) ;</w:t>
      </w:r>
    </w:p>
    <w:p w:rsidR="00485059" w:rsidP="00EB694B" w:rsidRDefault="00485059" w14:paraId="51F59031" w14:noSpellErr="1" w14:textId="27D42388">
      <w:pPr>
        <w:pStyle w:val="Paragraphedeliste"/>
        <w:numPr>
          <w:ilvl w:val="0"/>
          <w:numId w:val="2"/>
        </w:numPr>
        <w:spacing w:line="259" w:lineRule="auto"/>
        <w:rPr>
          <w:sz w:val="22"/>
          <w:szCs w:val="22"/>
        </w:rPr>
      </w:pPr>
      <w:r w:rsidRPr="45103E7C" w:rsidR="00485059">
        <w:rPr>
          <w:sz w:val="22"/>
          <w:szCs w:val="22"/>
        </w:rPr>
        <w:t xml:space="preserve">Préparation du prochain atelier </w:t>
      </w:r>
      <w:r w:rsidRPr="45103E7C" w:rsidR="6B0F1365">
        <w:rPr>
          <w:sz w:val="22"/>
          <w:szCs w:val="22"/>
        </w:rPr>
        <w:t xml:space="preserve">du 17 novembre 2025 </w:t>
      </w:r>
      <w:r w:rsidRPr="45103E7C" w:rsidR="00485059">
        <w:rPr>
          <w:sz w:val="22"/>
          <w:szCs w:val="22"/>
        </w:rPr>
        <w:t>concernant les ponctuels (Points de contraintes et Points d’équipement)</w:t>
      </w:r>
      <w:r w:rsidRPr="45103E7C" w:rsidR="77D7286C">
        <w:rPr>
          <w:sz w:val="22"/>
          <w:szCs w:val="22"/>
        </w:rPr>
        <w:t xml:space="preserve"> ;</w:t>
      </w:r>
    </w:p>
    <w:p w:rsidRPr="00C426E1" w:rsidR="61E52116" w:rsidP="00C426E1" w:rsidRDefault="00485059" w14:paraId="573C7E1B" w14:noSpellErr="1" w14:textId="42B21F5D">
      <w:pPr>
        <w:pStyle w:val="Paragraphedeliste"/>
        <w:numPr>
          <w:ilvl w:val="0"/>
          <w:numId w:val="2"/>
        </w:numPr>
        <w:spacing w:line="259" w:lineRule="auto"/>
        <w:rPr>
          <w:sz w:val="22"/>
          <w:szCs w:val="22"/>
        </w:rPr>
      </w:pPr>
      <w:r w:rsidRPr="45103E7C" w:rsidR="0022A74F">
        <w:rPr>
          <w:sz w:val="22"/>
          <w:szCs w:val="22"/>
        </w:rPr>
        <w:t>Commencement de l'écriture</w:t>
      </w:r>
      <w:r w:rsidRPr="45103E7C" w:rsidR="00485059">
        <w:rPr>
          <w:sz w:val="22"/>
          <w:szCs w:val="22"/>
        </w:rPr>
        <w:t xml:space="preserve"> du standard (sur la base du modèle du CNIG</w:t>
      </w:r>
      <w:r w:rsidRPr="45103E7C" w:rsidR="00C426E1">
        <w:rPr>
          <w:sz w:val="22"/>
          <w:szCs w:val="22"/>
        </w:rPr>
        <w:t>)</w:t>
      </w:r>
      <w:r w:rsidRPr="45103E7C" w:rsidR="492BA965">
        <w:rPr>
          <w:sz w:val="22"/>
          <w:szCs w:val="22"/>
        </w:rPr>
        <w:t>.</w:t>
      </w:r>
    </w:p>
    <w:sectPr w:rsidRPr="00C426E1" w:rsidR="61E52116">
      <w:headerReference w:type="default" r:id="rId21"/>
      <w:footerReference w:type="default" r:id="rId22"/>
      <w:pgSz w:w="11906" w:h="16838" w:orient="portrait"/>
      <w:pgMar w:top="1662" w:right="1985" w:bottom="1701" w:left="1985" w:header="720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B30B0" w:rsidRDefault="006B30B0" w14:paraId="17618D3D" w14:textId="77777777">
      <w:r>
        <w:separator/>
      </w:r>
    </w:p>
  </w:endnote>
  <w:endnote w:type="continuationSeparator" w:id="0">
    <w:p w:rsidR="006B30B0" w:rsidRDefault="006B30B0" w14:paraId="46ABAC7C" w14:textId="77777777">
      <w:r>
        <w:continuationSeparator/>
      </w:r>
    </w:p>
  </w:endnote>
  <w:endnote w:type="continuationNotice" w:id="1">
    <w:p w:rsidR="006B30B0" w:rsidRDefault="006B30B0" w14:paraId="31153CB9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OpenSymbol;Arial Unicode MS">
    <w:panose1 w:val="00000000000000000000"/>
    <w:charset w:val="00"/>
    <w:family w:val="roman"/>
    <w:notTrueType/>
    <w:pitch w:val="default"/>
  </w:font>
  <w:font w:name="Liberation Sans;Arial"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;Liberation Mono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;Times New Roma">
    <w:panose1 w:val="00000000000000000000"/>
    <w:charset w:val="00"/>
    <w:family w:val="roman"/>
    <w:notTrueType/>
    <w:pitch w:val="default"/>
  </w:font>
  <w:font w:name="SimSun;宋体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77772" w:rsidRDefault="00577772" w14:paraId="4A03D1BE" w14:textId="7777777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B30B0" w:rsidRDefault="006B30B0" w14:paraId="1CEB56C6" w14:textId="77777777">
      <w:r>
        <w:separator/>
      </w:r>
    </w:p>
  </w:footnote>
  <w:footnote w:type="continuationSeparator" w:id="0">
    <w:p w:rsidR="006B30B0" w:rsidRDefault="006B30B0" w14:paraId="6551BD3D" w14:textId="77777777">
      <w:r>
        <w:continuationSeparator/>
      </w:r>
    </w:p>
  </w:footnote>
  <w:footnote w:type="continuationNotice" w:id="1">
    <w:p w:rsidR="006B30B0" w:rsidRDefault="006B30B0" w14:paraId="21099EEE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77772" w:rsidRDefault="00577772" w14:paraId="64D19196" w14:textId="77777777">
    <w:pPr>
      <w:pStyle w:val="En-tte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600D1"/>
    <w:multiLevelType w:val="hybridMultilevel"/>
    <w:tmpl w:val="C776A0EE"/>
    <w:lvl w:ilvl="0" w:tplc="335CC43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E2D0C6B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D683CC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8FA852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DCAD53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3B034D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FA0AEA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7DABB5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0E20F6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86107DC"/>
    <w:multiLevelType w:val="hybridMultilevel"/>
    <w:tmpl w:val="579EB6E0"/>
    <w:lvl w:ilvl="0" w:tplc="AB02FF3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2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F555EA"/>
    <w:multiLevelType w:val="hybridMultilevel"/>
    <w:tmpl w:val="16287D08"/>
    <w:lvl w:ilvl="0" w:tplc="2FDC9544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E4B4591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2EB7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7925A4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98C8F1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E7877C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676370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CD25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BA64D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A315A9F"/>
    <w:multiLevelType w:val="multilevel"/>
    <w:tmpl w:val="52EEE47E"/>
    <w:lvl w:ilvl="0">
      <w:start w:val="1"/>
      <w:numFmt w:val="decimal"/>
      <w:lvlText w:val="%1."/>
      <w:lvlJc w:val="left"/>
      <w:pPr>
        <w:ind w:left="1068" w:hanging="360"/>
      </w:pPr>
      <w:rPr>
        <w:b w:val="0"/>
        <w:bCs/>
        <w:sz w:val="22"/>
        <w:szCs w:val="22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DE664A1"/>
    <w:multiLevelType w:val="hybridMultilevel"/>
    <w:tmpl w:val="51A21F5E"/>
    <w:lvl w:ilvl="0" w:tplc="CB5065C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D7DCA2C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EA2C52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B663CC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2D02C0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B308B6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248FD6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8500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560A5F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4194DDB"/>
    <w:multiLevelType w:val="hybridMultilevel"/>
    <w:tmpl w:val="579EB6E0"/>
    <w:lvl w:ilvl="0" w:tplc="AB02FF3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2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BF1009"/>
    <w:multiLevelType w:val="multilevel"/>
    <w:tmpl w:val="A524E506"/>
    <w:lvl w:ilvl="0">
      <w:start w:val="1"/>
      <w:numFmt w:val="bullet"/>
      <w:pStyle w:val="Listepuces21"/>
      <w:lvlText w:val=""/>
      <w:lvlJc w:val="left"/>
      <w:pPr>
        <w:tabs>
          <w:tab w:val="num" w:pos="227"/>
        </w:tabs>
        <w:ind w:left="227" w:hanging="227"/>
      </w:pPr>
      <w:rPr>
        <w:rFonts w:hint="default" w:ascii="Symbol" w:hAnsi="Symbol" w:cs="Symbo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4D1E4D53"/>
    <w:multiLevelType w:val="multilevel"/>
    <w:tmpl w:val="5294614A"/>
    <w:lvl w:ilvl="0">
      <w:numFmt w:val="bullet"/>
      <w:lvlText w:val=""/>
      <w:lvlJc w:val="left"/>
      <w:pPr>
        <w:ind w:left="720" w:hanging="360"/>
      </w:pPr>
      <w:rPr>
        <w:rFonts w:hint="default" w:ascii="Wingdings" w:hAnsi="Wingdings" w:cs="Calibri"/>
        <w:sz w:val="24"/>
        <w:szCs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540758BE"/>
    <w:multiLevelType w:val="multilevel"/>
    <w:tmpl w:val="64440EF0"/>
    <w:lvl w:ilvl="0">
      <w:numFmt w:val="bullet"/>
      <w:pStyle w:val="Listepuces1"/>
      <w:lvlText w:val="-"/>
      <w:lvlJc w:val="left"/>
      <w:pPr>
        <w:tabs>
          <w:tab w:val="num" w:pos="227"/>
        </w:tabs>
        <w:ind w:left="227" w:hanging="227"/>
      </w:pPr>
      <w:rPr>
        <w:rFonts w:hint="default" w:ascii="Arial" w:hAnsi="Arial" w:cs="Aria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57760C74"/>
    <w:multiLevelType w:val="multilevel"/>
    <w:tmpl w:val="E854690E"/>
    <w:lvl w:ilvl="0">
      <w:start w:val="2"/>
      <w:numFmt w:val="bullet"/>
      <w:lvlText w:val="-"/>
      <w:lvlJc w:val="left"/>
      <w:pPr>
        <w:ind w:left="720" w:hanging="360"/>
      </w:pPr>
      <w:rPr>
        <w:rFonts w:hint="default" w:ascii="Calibri" w:hAnsi="Calibri" w:cs="Calibri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5D5F41C0"/>
    <w:multiLevelType w:val="hybridMultilevel"/>
    <w:tmpl w:val="9BE8BD50"/>
    <w:lvl w:ilvl="0" w:tplc="3F88C40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A590186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4B0BAC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FE813D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F469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78C995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250B23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5BC08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EA88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62029A03"/>
    <w:multiLevelType w:val="hybridMultilevel"/>
    <w:tmpl w:val="F6B881AA"/>
    <w:lvl w:ilvl="0" w:tplc="D8408B2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1" w:tplc="C8B6979E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1A408BD6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17A67EE6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DA6E3AE6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07D8669A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BD2AADD2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EECE17F6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90409342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2" w15:restartNumberingAfterBreak="0">
    <w:nsid w:val="674475A8"/>
    <w:multiLevelType w:val="multilevel"/>
    <w:tmpl w:val="F606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" w15:restartNumberingAfterBreak="0">
    <w:nsid w:val="694F3BD3"/>
    <w:multiLevelType w:val="hybridMultilevel"/>
    <w:tmpl w:val="B5AE89CE"/>
    <w:lvl w:ilvl="0" w:tplc="9AD45D5A">
      <w:start w:val="2"/>
      <w:numFmt w:val="bullet"/>
      <w:lvlText w:val="-"/>
      <w:lvlJc w:val="left"/>
      <w:pPr>
        <w:ind w:left="1080" w:hanging="360"/>
      </w:pPr>
      <w:rPr>
        <w:rFonts w:hint="default" w:ascii="Calibri" w:hAnsi="Calibri" w:eastAsia="Times New Roman" w:cs="Calibri"/>
        <w:b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4" w15:restartNumberingAfterBreak="0">
    <w:nsid w:val="69634466"/>
    <w:multiLevelType w:val="multilevel"/>
    <w:tmpl w:val="A28E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" w15:restartNumberingAfterBreak="0">
    <w:nsid w:val="6A3B2EF3"/>
    <w:multiLevelType w:val="multilevel"/>
    <w:tmpl w:val="A63E0D9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hint="default" w:ascii="Symbol" w:hAnsi="Symbol"/>
        <w:sz w:val="20"/>
      </w:rPr>
    </w:lvl>
  </w:abstractNum>
  <w:abstractNum w:abstractNumId="16" w15:restartNumberingAfterBreak="0">
    <w:nsid w:val="6C070A12"/>
    <w:multiLevelType w:val="hybridMultilevel"/>
    <w:tmpl w:val="9D0ED0F2"/>
    <w:lvl w:ilvl="0" w:tplc="68CE25E8">
      <w:start w:val="2"/>
      <w:numFmt w:val="bullet"/>
      <w:lvlText w:val="-"/>
      <w:lvlJc w:val="left"/>
      <w:pPr>
        <w:ind w:left="720" w:hanging="360"/>
      </w:pPr>
      <w:rPr>
        <w:rFonts w:hint="default" w:ascii="Calibri" w:hAnsi="Calibri" w:eastAsia="Times New Roman" w:cs="Calibri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7AAE32FE"/>
    <w:multiLevelType w:val="multilevel"/>
    <w:tmpl w:val="10C22720"/>
    <w:lvl w:ilvl="0">
      <w:start w:val="1"/>
      <w:numFmt w:val="none"/>
      <w:pStyle w:val="Titre1"/>
      <w:suff w:val="nothing"/>
      <w:lvlText w:val=""/>
      <w:lvlJc w:val="left"/>
      <w:pPr>
        <w:ind w:left="432" w:hanging="432"/>
      </w:pPr>
    </w:lvl>
    <w:lvl w:ilvl="1">
      <w:start w:val="1"/>
      <w:numFmt w:val="none"/>
      <w:pStyle w:val="Titre2"/>
      <w:suff w:val="nothing"/>
      <w:lvlText w:val=""/>
      <w:lvlJc w:val="left"/>
      <w:pPr>
        <w:ind w:left="576" w:hanging="576"/>
      </w:pPr>
    </w:lvl>
    <w:lvl w:ilvl="2">
      <w:start w:val="1"/>
      <w:numFmt w:val="none"/>
      <w:pStyle w:val="Titre3"/>
      <w:suff w:val="nothing"/>
      <w:lvlText w:val=""/>
      <w:lvlJc w:val="left"/>
      <w:pPr>
        <w:ind w:left="720" w:hanging="72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8" w15:restartNumberingAfterBreak="0">
    <w:nsid w:val="7DE87299"/>
    <w:multiLevelType w:val="multilevel"/>
    <w:tmpl w:val="40F4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>
    <w:abstractNumId w:val="11"/>
  </w:num>
  <w:num w:numId="2">
    <w:abstractNumId w:val="10"/>
  </w:num>
  <w:num w:numId="3">
    <w:abstractNumId w:val="4"/>
  </w:num>
  <w:num w:numId="4">
    <w:abstractNumId w:val="2"/>
  </w:num>
  <w:num w:numId="5">
    <w:abstractNumId w:val="0"/>
  </w:num>
  <w:num w:numId="6">
    <w:abstractNumId w:val="17"/>
  </w:num>
  <w:num w:numId="7">
    <w:abstractNumId w:val="6"/>
  </w:num>
  <w:num w:numId="8">
    <w:abstractNumId w:val="8"/>
  </w:num>
  <w:num w:numId="9">
    <w:abstractNumId w:val="3"/>
  </w:num>
  <w:num w:numId="10">
    <w:abstractNumId w:val="7"/>
  </w:num>
  <w:num w:numId="11">
    <w:abstractNumId w:val="9"/>
  </w:num>
  <w:num w:numId="12">
    <w:abstractNumId w:val="1"/>
  </w:num>
  <w:num w:numId="13">
    <w:abstractNumId w:val="15"/>
  </w:num>
  <w:num w:numId="14">
    <w:abstractNumId w:val="14"/>
  </w:num>
  <w:num w:numId="15">
    <w:abstractNumId w:val="13"/>
  </w:num>
  <w:num w:numId="16">
    <w:abstractNumId w:val="16"/>
  </w:num>
  <w:num w:numId="17">
    <w:abstractNumId w:val="12"/>
  </w:num>
  <w:num w:numId="18">
    <w:abstractNumId w:val="18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772"/>
    <w:rsid w:val="00052A12"/>
    <w:rsid w:val="00094400"/>
    <w:rsid w:val="001678E2"/>
    <w:rsid w:val="001C60C1"/>
    <w:rsid w:val="001F49B6"/>
    <w:rsid w:val="0022A74F"/>
    <w:rsid w:val="00254D01"/>
    <w:rsid w:val="002B5B3A"/>
    <w:rsid w:val="002E4956"/>
    <w:rsid w:val="003505E5"/>
    <w:rsid w:val="003F66C0"/>
    <w:rsid w:val="00436DC9"/>
    <w:rsid w:val="00485059"/>
    <w:rsid w:val="004ADBE6"/>
    <w:rsid w:val="004B5D5A"/>
    <w:rsid w:val="00532E57"/>
    <w:rsid w:val="00577772"/>
    <w:rsid w:val="00587F44"/>
    <w:rsid w:val="005971C7"/>
    <w:rsid w:val="005A2433"/>
    <w:rsid w:val="005F20C2"/>
    <w:rsid w:val="0069510B"/>
    <w:rsid w:val="006B30B0"/>
    <w:rsid w:val="00733DB3"/>
    <w:rsid w:val="007B2A05"/>
    <w:rsid w:val="00833E92"/>
    <w:rsid w:val="008703B7"/>
    <w:rsid w:val="008B4FB2"/>
    <w:rsid w:val="00901681"/>
    <w:rsid w:val="00967230"/>
    <w:rsid w:val="009A1A78"/>
    <w:rsid w:val="009C3839"/>
    <w:rsid w:val="009C4F04"/>
    <w:rsid w:val="00A30EA3"/>
    <w:rsid w:val="00A63FA3"/>
    <w:rsid w:val="00A77BAC"/>
    <w:rsid w:val="00AA657B"/>
    <w:rsid w:val="00B41A5A"/>
    <w:rsid w:val="00B454D7"/>
    <w:rsid w:val="00C218DF"/>
    <w:rsid w:val="00C266F7"/>
    <w:rsid w:val="00C426E1"/>
    <w:rsid w:val="00C57C9F"/>
    <w:rsid w:val="00D02143"/>
    <w:rsid w:val="00D04F54"/>
    <w:rsid w:val="00D11059"/>
    <w:rsid w:val="00D247C1"/>
    <w:rsid w:val="00D65428"/>
    <w:rsid w:val="00DC58CE"/>
    <w:rsid w:val="00DC7904"/>
    <w:rsid w:val="00DF66DF"/>
    <w:rsid w:val="00E45E2A"/>
    <w:rsid w:val="00EB5516"/>
    <w:rsid w:val="00EB694B"/>
    <w:rsid w:val="00F35E98"/>
    <w:rsid w:val="00F6529B"/>
    <w:rsid w:val="00F75E06"/>
    <w:rsid w:val="012B4E94"/>
    <w:rsid w:val="018E6B2E"/>
    <w:rsid w:val="01E06993"/>
    <w:rsid w:val="0258540B"/>
    <w:rsid w:val="0260B67E"/>
    <w:rsid w:val="02741EDD"/>
    <w:rsid w:val="02FA95E6"/>
    <w:rsid w:val="0303EC33"/>
    <w:rsid w:val="0333D5EC"/>
    <w:rsid w:val="036B4530"/>
    <w:rsid w:val="0379A3C9"/>
    <w:rsid w:val="03EC78CF"/>
    <w:rsid w:val="0404A783"/>
    <w:rsid w:val="0477067E"/>
    <w:rsid w:val="050348B7"/>
    <w:rsid w:val="05275039"/>
    <w:rsid w:val="05A4D3AB"/>
    <w:rsid w:val="05F10A85"/>
    <w:rsid w:val="05F1975D"/>
    <w:rsid w:val="063EBB11"/>
    <w:rsid w:val="0657AF7E"/>
    <w:rsid w:val="06F4F03A"/>
    <w:rsid w:val="06FFE782"/>
    <w:rsid w:val="075CA83C"/>
    <w:rsid w:val="08C44AE7"/>
    <w:rsid w:val="09750315"/>
    <w:rsid w:val="0A7129AF"/>
    <w:rsid w:val="0AE275EC"/>
    <w:rsid w:val="0B65BD49"/>
    <w:rsid w:val="0DB5904C"/>
    <w:rsid w:val="0E268891"/>
    <w:rsid w:val="0EA7F764"/>
    <w:rsid w:val="0EEBDC9C"/>
    <w:rsid w:val="0EF02E1E"/>
    <w:rsid w:val="1095329D"/>
    <w:rsid w:val="10DCFC4E"/>
    <w:rsid w:val="11747900"/>
    <w:rsid w:val="11F22E7B"/>
    <w:rsid w:val="125FA1A9"/>
    <w:rsid w:val="12A6382B"/>
    <w:rsid w:val="12D5614F"/>
    <w:rsid w:val="137B1B23"/>
    <w:rsid w:val="1382873A"/>
    <w:rsid w:val="141F3E57"/>
    <w:rsid w:val="149668AD"/>
    <w:rsid w:val="169540E1"/>
    <w:rsid w:val="16D23684"/>
    <w:rsid w:val="1725F8ED"/>
    <w:rsid w:val="181A05A4"/>
    <w:rsid w:val="184D8F94"/>
    <w:rsid w:val="18DDD01E"/>
    <w:rsid w:val="19630D11"/>
    <w:rsid w:val="1ACCA68B"/>
    <w:rsid w:val="1B07D021"/>
    <w:rsid w:val="1B24A972"/>
    <w:rsid w:val="1B5E19F9"/>
    <w:rsid w:val="1B6ED425"/>
    <w:rsid w:val="1BB724F5"/>
    <w:rsid w:val="1BF47775"/>
    <w:rsid w:val="1C2B9B20"/>
    <w:rsid w:val="1C651BEA"/>
    <w:rsid w:val="1C65F602"/>
    <w:rsid w:val="1D905B5B"/>
    <w:rsid w:val="1D9C5E4D"/>
    <w:rsid w:val="1DCA937F"/>
    <w:rsid w:val="1EBC548A"/>
    <w:rsid w:val="1F8E9CA2"/>
    <w:rsid w:val="1FC0C72A"/>
    <w:rsid w:val="200DE9C9"/>
    <w:rsid w:val="21BC57D2"/>
    <w:rsid w:val="21D1353D"/>
    <w:rsid w:val="21F5893A"/>
    <w:rsid w:val="22A5ADB3"/>
    <w:rsid w:val="22F9D972"/>
    <w:rsid w:val="23D4FA14"/>
    <w:rsid w:val="23F15A84"/>
    <w:rsid w:val="24094ECC"/>
    <w:rsid w:val="24304F3E"/>
    <w:rsid w:val="246C250C"/>
    <w:rsid w:val="265C90B8"/>
    <w:rsid w:val="2709BFAF"/>
    <w:rsid w:val="27249F75"/>
    <w:rsid w:val="272FB5CD"/>
    <w:rsid w:val="27C83F02"/>
    <w:rsid w:val="29340E6C"/>
    <w:rsid w:val="294976B0"/>
    <w:rsid w:val="295F8E0F"/>
    <w:rsid w:val="296AA7E8"/>
    <w:rsid w:val="29F6D6A1"/>
    <w:rsid w:val="2B190511"/>
    <w:rsid w:val="2B3D790E"/>
    <w:rsid w:val="2BA01007"/>
    <w:rsid w:val="2D037031"/>
    <w:rsid w:val="2D2B1AB9"/>
    <w:rsid w:val="2D35B012"/>
    <w:rsid w:val="2D3B9D35"/>
    <w:rsid w:val="2DD55817"/>
    <w:rsid w:val="2E03F403"/>
    <w:rsid w:val="2E1EB259"/>
    <w:rsid w:val="2E2FD0F7"/>
    <w:rsid w:val="2E36F8B4"/>
    <w:rsid w:val="2EDD737B"/>
    <w:rsid w:val="2F08E95E"/>
    <w:rsid w:val="2F1E0010"/>
    <w:rsid w:val="2F3B53BC"/>
    <w:rsid w:val="2F7EA105"/>
    <w:rsid w:val="30186DB8"/>
    <w:rsid w:val="305153E8"/>
    <w:rsid w:val="30F849C3"/>
    <w:rsid w:val="3272CD31"/>
    <w:rsid w:val="327F4B4C"/>
    <w:rsid w:val="32889482"/>
    <w:rsid w:val="32964497"/>
    <w:rsid w:val="331D8DDA"/>
    <w:rsid w:val="33613022"/>
    <w:rsid w:val="3396F892"/>
    <w:rsid w:val="33CF85F9"/>
    <w:rsid w:val="344306A6"/>
    <w:rsid w:val="3448C7FE"/>
    <w:rsid w:val="355477E7"/>
    <w:rsid w:val="3588079F"/>
    <w:rsid w:val="359AB61A"/>
    <w:rsid w:val="361761A7"/>
    <w:rsid w:val="36ED0D71"/>
    <w:rsid w:val="37884FEC"/>
    <w:rsid w:val="382F814E"/>
    <w:rsid w:val="38B59B39"/>
    <w:rsid w:val="39309D19"/>
    <w:rsid w:val="3A0A869C"/>
    <w:rsid w:val="3A4715B4"/>
    <w:rsid w:val="3A738A3E"/>
    <w:rsid w:val="3ABCE20C"/>
    <w:rsid w:val="3B4BE8F9"/>
    <w:rsid w:val="3B818E84"/>
    <w:rsid w:val="3BBC86AD"/>
    <w:rsid w:val="3BE4926B"/>
    <w:rsid w:val="3C26269C"/>
    <w:rsid w:val="3C46884C"/>
    <w:rsid w:val="3E8D406D"/>
    <w:rsid w:val="3EB61C76"/>
    <w:rsid w:val="3F005019"/>
    <w:rsid w:val="3F4B7AFA"/>
    <w:rsid w:val="403883D3"/>
    <w:rsid w:val="40CE99D6"/>
    <w:rsid w:val="41753803"/>
    <w:rsid w:val="425E8F82"/>
    <w:rsid w:val="434A64B5"/>
    <w:rsid w:val="435D26DE"/>
    <w:rsid w:val="4458170B"/>
    <w:rsid w:val="449B774D"/>
    <w:rsid w:val="45103E7C"/>
    <w:rsid w:val="45E117F3"/>
    <w:rsid w:val="46AC8997"/>
    <w:rsid w:val="46B6E5B3"/>
    <w:rsid w:val="46DA9ACA"/>
    <w:rsid w:val="47347221"/>
    <w:rsid w:val="47CABCDB"/>
    <w:rsid w:val="4920BABD"/>
    <w:rsid w:val="49280235"/>
    <w:rsid w:val="492BA965"/>
    <w:rsid w:val="498758EA"/>
    <w:rsid w:val="4A5DA47C"/>
    <w:rsid w:val="4AD327B4"/>
    <w:rsid w:val="4BC9547E"/>
    <w:rsid w:val="4BFE1A8E"/>
    <w:rsid w:val="4C1E496F"/>
    <w:rsid w:val="4C2D5032"/>
    <w:rsid w:val="4C7BA0B5"/>
    <w:rsid w:val="4D94643B"/>
    <w:rsid w:val="4DA61170"/>
    <w:rsid w:val="4DF325FE"/>
    <w:rsid w:val="4E968095"/>
    <w:rsid w:val="4F0F5B92"/>
    <w:rsid w:val="4F239AB0"/>
    <w:rsid w:val="4F39D57C"/>
    <w:rsid w:val="4F936E48"/>
    <w:rsid w:val="50171E21"/>
    <w:rsid w:val="5036311C"/>
    <w:rsid w:val="50441D84"/>
    <w:rsid w:val="512A75DC"/>
    <w:rsid w:val="512E5ADA"/>
    <w:rsid w:val="51405A20"/>
    <w:rsid w:val="5258EE85"/>
    <w:rsid w:val="526CB44F"/>
    <w:rsid w:val="52AF755F"/>
    <w:rsid w:val="52BE2290"/>
    <w:rsid w:val="532C2808"/>
    <w:rsid w:val="533E239B"/>
    <w:rsid w:val="53C7D795"/>
    <w:rsid w:val="558EE0EE"/>
    <w:rsid w:val="56AF4DB5"/>
    <w:rsid w:val="571C1DAB"/>
    <w:rsid w:val="57BC236F"/>
    <w:rsid w:val="58103BB6"/>
    <w:rsid w:val="58B5C83C"/>
    <w:rsid w:val="58DF33EE"/>
    <w:rsid w:val="59297F86"/>
    <w:rsid w:val="5966B603"/>
    <w:rsid w:val="596F5291"/>
    <w:rsid w:val="59FEB872"/>
    <w:rsid w:val="5AAC8B31"/>
    <w:rsid w:val="5B7FC924"/>
    <w:rsid w:val="5BD82290"/>
    <w:rsid w:val="5C1A8E30"/>
    <w:rsid w:val="5C4837B7"/>
    <w:rsid w:val="5C901C47"/>
    <w:rsid w:val="5DDB1464"/>
    <w:rsid w:val="5E861E6D"/>
    <w:rsid w:val="5EEBAA7C"/>
    <w:rsid w:val="605DB55B"/>
    <w:rsid w:val="606B4EB8"/>
    <w:rsid w:val="60ABFC26"/>
    <w:rsid w:val="60BE4D19"/>
    <w:rsid w:val="60BECB54"/>
    <w:rsid w:val="6115D99F"/>
    <w:rsid w:val="6122E249"/>
    <w:rsid w:val="61C4092B"/>
    <w:rsid w:val="61E52116"/>
    <w:rsid w:val="61FBDDD7"/>
    <w:rsid w:val="62B31656"/>
    <w:rsid w:val="6374230C"/>
    <w:rsid w:val="63E01F58"/>
    <w:rsid w:val="6497A20B"/>
    <w:rsid w:val="64C0AE2B"/>
    <w:rsid w:val="64C485DB"/>
    <w:rsid w:val="64CF2156"/>
    <w:rsid w:val="64F5417D"/>
    <w:rsid w:val="650FBCDA"/>
    <w:rsid w:val="6535170F"/>
    <w:rsid w:val="6547D7F9"/>
    <w:rsid w:val="6606C7D3"/>
    <w:rsid w:val="66621676"/>
    <w:rsid w:val="6740D7B2"/>
    <w:rsid w:val="674442F7"/>
    <w:rsid w:val="6774299B"/>
    <w:rsid w:val="6953E8AC"/>
    <w:rsid w:val="6975DC76"/>
    <w:rsid w:val="69C13615"/>
    <w:rsid w:val="6A3DD83C"/>
    <w:rsid w:val="6A58F717"/>
    <w:rsid w:val="6A62AC82"/>
    <w:rsid w:val="6B0F1365"/>
    <w:rsid w:val="6BE79DB8"/>
    <w:rsid w:val="6C35ACA6"/>
    <w:rsid w:val="6D58041D"/>
    <w:rsid w:val="6DBEEFD4"/>
    <w:rsid w:val="6DF7ED45"/>
    <w:rsid w:val="6E440CA5"/>
    <w:rsid w:val="6E790D8E"/>
    <w:rsid w:val="704ED829"/>
    <w:rsid w:val="708AB649"/>
    <w:rsid w:val="71753209"/>
    <w:rsid w:val="72119EB7"/>
    <w:rsid w:val="727E1C57"/>
    <w:rsid w:val="73198A62"/>
    <w:rsid w:val="734016C2"/>
    <w:rsid w:val="738C7290"/>
    <w:rsid w:val="739F7CB2"/>
    <w:rsid w:val="73E06FF5"/>
    <w:rsid w:val="73F7DD0A"/>
    <w:rsid w:val="74081BCD"/>
    <w:rsid w:val="742D63C9"/>
    <w:rsid w:val="74881F70"/>
    <w:rsid w:val="7555A818"/>
    <w:rsid w:val="7673BD6D"/>
    <w:rsid w:val="7692A766"/>
    <w:rsid w:val="7745565C"/>
    <w:rsid w:val="77D7286C"/>
    <w:rsid w:val="78503E8D"/>
    <w:rsid w:val="78802D66"/>
    <w:rsid w:val="78B19FFD"/>
    <w:rsid w:val="78C8BBB0"/>
    <w:rsid w:val="78E1F2E5"/>
    <w:rsid w:val="79E2C31B"/>
    <w:rsid w:val="79F479E3"/>
    <w:rsid w:val="79F895AB"/>
    <w:rsid w:val="79FFF238"/>
    <w:rsid w:val="7A146009"/>
    <w:rsid w:val="7B234FB9"/>
    <w:rsid w:val="7CA82EC8"/>
    <w:rsid w:val="7D06499B"/>
    <w:rsid w:val="7D563CB3"/>
    <w:rsid w:val="7E7FD1CB"/>
    <w:rsid w:val="7E95CB5E"/>
    <w:rsid w:val="7F3CCE7D"/>
    <w:rsid w:val="7F88D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9B7007"/>
  <w15:docId w15:val="{A8174FBC-0B89-465C-836F-7A8AB24C2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hAnsi="Liberation Serif" w:eastAsia="NSimSun" w:cs="Lucida Sans"/>
        <w:sz w:val="24"/>
        <w:szCs w:val="24"/>
        <w:lang w:val="fr-F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703B7"/>
    <w:pPr>
      <w:suppressAutoHyphens/>
      <w:jc w:val="both"/>
    </w:pPr>
    <w:rPr>
      <w:rFonts w:ascii="Calibri" w:hAnsi="Calibri" w:eastAsia="Times New Roman" w:cs="Calibri"/>
      <w:sz w:val="20"/>
      <w:szCs w:val="20"/>
      <w:lang w:bidi="ar-SA"/>
    </w:rPr>
  </w:style>
  <w:style w:type="paragraph" w:styleId="Titre1">
    <w:name w:val="heading 1"/>
    <w:basedOn w:val="Normal"/>
    <w:next w:val="Normal"/>
    <w:uiPriority w:val="9"/>
    <w:qFormat/>
    <w:pPr>
      <w:keepNext/>
      <w:numPr>
        <w:numId w:val="6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numPr>
        <w:ilvl w:val="1"/>
        <w:numId w:val="6"/>
      </w:numPr>
      <w:spacing w:before="240" w:after="60"/>
      <w:outlineLvl w:val="1"/>
    </w:pPr>
    <w:rPr>
      <w:rFonts w:ascii="Arial" w:hAnsi="Arial" w:cs="Arial"/>
      <w:b/>
      <w:bCs/>
      <w:iCs/>
      <w:sz w:val="24"/>
      <w:szCs w:val="28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numPr>
        <w:ilvl w:val="2"/>
        <w:numId w:val="6"/>
      </w:numPr>
      <w:shd w:val="clear" w:color="auto" w:fill="E6E6E6"/>
      <w:spacing w:before="240" w:after="60"/>
      <w:outlineLvl w:val="2"/>
    </w:pPr>
    <w:rPr>
      <w:rFonts w:ascii="Arial Black" w:hAnsi="Arial Black" w:cs="Arial"/>
      <w:bCs/>
      <w:sz w:val="28"/>
      <w:szCs w:val="26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spacing w:before="240" w:after="60"/>
      <w:outlineLvl w:val="3"/>
    </w:pPr>
    <w:rPr>
      <w:rFonts w:cs="Times New Roman"/>
      <w:b/>
      <w:bCs/>
      <w:sz w:val="28"/>
      <w:szCs w:val="28"/>
    </w:rPr>
  </w:style>
  <w:style w:type="character" w:styleId="Policepardfaut" w:default="1">
    <w:name w:val="Default Paragraph Font"/>
    <w:uiPriority w:val="1"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WW8Num1z0" w:customStyle="1">
    <w:name w:val="WW8Num1z0"/>
    <w:qFormat/>
  </w:style>
  <w:style w:type="character" w:styleId="WW8Num1z1" w:customStyle="1">
    <w:name w:val="WW8Num1z1"/>
    <w:qFormat/>
  </w:style>
  <w:style w:type="character" w:styleId="WW8Num1z2" w:customStyle="1">
    <w:name w:val="WW8Num1z2"/>
    <w:qFormat/>
  </w:style>
  <w:style w:type="character" w:styleId="WW8Num1z3" w:customStyle="1">
    <w:name w:val="WW8Num1z3"/>
    <w:qFormat/>
  </w:style>
  <w:style w:type="character" w:styleId="WW8Num1z4" w:customStyle="1">
    <w:name w:val="WW8Num1z4"/>
    <w:qFormat/>
  </w:style>
  <w:style w:type="character" w:styleId="WW8Num1z5" w:customStyle="1">
    <w:name w:val="WW8Num1z5"/>
    <w:qFormat/>
  </w:style>
  <w:style w:type="character" w:styleId="WW8Num1z6" w:customStyle="1">
    <w:name w:val="WW8Num1z6"/>
    <w:qFormat/>
  </w:style>
  <w:style w:type="character" w:styleId="WW8Num1z7" w:customStyle="1">
    <w:name w:val="WW8Num1z7"/>
    <w:qFormat/>
  </w:style>
  <w:style w:type="character" w:styleId="WW8Num1z8" w:customStyle="1">
    <w:name w:val="WW8Num1z8"/>
    <w:qFormat/>
  </w:style>
  <w:style w:type="character" w:styleId="WW8Num2z0" w:customStyle="1">
    <w:name w:val="WW8Num2z0"/>
    <w:qFormat/>
    <w:rPr>
      <w:rFonts w:ascii="Symbol" w:hAnsi="Symbol" w:cs="Symbol"/>
    </w:rPr>
  </w:style>
  <w:style w:type="character" w:styleId="WW8Num3z0" w:customStyle="1">
    <w:name w:val="WW8Num3z0"/>
    <w:qFormat/>
    <w:rPr>
      <w:rFonts w:ascii="Arial" w:hAnsi="Arial" w:cs="Arial"/>
    </w:rPr>
  </w:style>
  <w:style w:type="character" w:styleId="WW8Num4z0" w:customStyle="1">
    <w:name w:val="WW8Num4z0"/>
    <w:qFormat/>
    <w:rPr>
      <w:sz w:val="22"/>
      <w:szCs w:val="22"/>
    </w:rPr>
  </w:style>
  <w:style w:type="character" w:styleId="WW8Num5z0" w:customStyle="1">
    <w:name w:val="WW8Num5z0"/>
    <w:qFormat/>
    <w:rPr>
      <w:rFonts w:ascii="Wingdings" w:hAnsi="Wingdings" w:cs="Calibri"/>
      <w:sz w:val="24"/>
      <w:szCs w:val="24"/>
    </w:rPr>
  </w:style>
  <w:style w:type="character" w:styleId="WW8Num6z0" w:customStyle="1">
    <w:name w:val="WW8Num6z0"/>
    <w:qFormat/>
    <w:rPr>
      <w:rFonts w:ascii="Calibri" w:hAnsi="Calibri" w:cs="Calibri"/>
    </w:rPr>
  </w:style>
  <w:style w:type="character" w:styleId="WW8Num5z1" w:customStyle="1">
    <w:name w:val="WW8Num5z1"/>
    <w:qFormat/>
    <w:rPr>
      <w:rFonts w:ascii="Calibri" w:hAnsi="Calibri" w:eastAsia="Times New Roman" w:cs="Calibri"/>
    </w:rPr>
  </w:style>
  <w:style w:type="character" w:styleId="WW8Num5z2" w:customStyle="1">
    <w:name w:val="WW8Num5z2"/>
    <w:qFormat/>
    <w:rPr>
      <w:rFonts w:ascii="Wingdings" w:hAnsi="Wingdings" w:eastAsia="Times New Roman" w:cs="Calibri"/>
    </w:rPr>
  </w:style>
  <w:style w:type="character" w:styleId="WW8Num5z3" w:customStyle="1">
    <w:name w:val="WW8Num5z3"/>
    <w:qFormat/>
  </w:style>
  <w:style w:type="character" w:styleId="WW8Num5z4" w:customStyle="1">
    <w:name w:val="WW8Num5z4"/>
    <w:qFormat/>
  </w:style>
  <w:style w:type="character" w:styleId="WW8Num5z5" w:customStyle="1">
    <w:name w:val="WW8Num5z5"/>
    <w:qFormat/>
  </w:style>
  <w:style w:type="character" w:styleId="WW8Num5z6" w:customStyle="1">
    <w:name w:val="WW8Num5z6"/>
    <w:qFormat/>
  </w:style>
  <w:style w:type="character" w:styleId="WW8Num5z7" w:customStyle="1">
    <w:name w:val="WW8Num5z7"/>
    <w:qFormat/>
  </w:style>
  <w:style w:type="character" w:styleId="WW8Num5z8" w:customStyle="1">
    <w:name w:val="WW8Num5z8"/>
    <w:qFormat/>
  </w:style>
  <w:style w:type="character" w:styleId="WW8Num7z0" w:customStyle="1">
    <w:name w:val="WW8Num7z0"/>
    <w:qFormat/>
    <w:rPr>
      <w:rFonts w:ascii="Calibri" w:hAnsi="Calibri" w:cs="Calibri"/>
      <w:sz w:val="22"/>
      <w:szCs w:val="22"/>
    </w:rPr>
  </w:style>
  <w:style w:type="character" w:styleId="WW8Num8z0" w:customStyle="1">
    <w:name w:val="WW8Num8z0"/>
    <w:qFormat/>
    <w:rPr>
      <w:rFonts w:ascii="Wingdings" w:hAnsi="Wingdings" w:cs="Calibri"/>
      <w:sz w:val="22"/>
      <w:szCs w:val="22"/>
    </w:rPr>
  </w:style>
  <w:style w:type="character" w:styleId="WW8Num9z0" w:customStyle="1">
    <w:name w:val="WW8Num9z0"/>
    <w:qFormat/>
    <w:rPr>
      <w:sz w:val="22"/>
      <w:szCs w:val="22"/>
    </w:rPr>
  </w:style>
  <w:style w:type="character" w:styleId="WW8Num9z1" w:customStyle="1">
    <w:name w:val="WW8Num9z1"/>
    <w:qFormat/>
  </w:style>
  <w:style w:type="character" w:styleId="WW8Num9z2" w:customStyle="1">
    <w:name w:val="WW8Num9z2"/>
    <w:qFormat/>
  </w:style>
  <w:style w:type="character" w:styleId="WW8Num9z3" w:customStyle="1">
    <w:name w:val="WW8Num9z3"/>
    <w:qFormat/>
  </w:style>
  <w:style w:type="character" w:styleId="WW8Num9z4" w:customStyle="1">
    <w:name w:val="WW8Num9z4"/>
    <w:qFormat/>
  </w:style>
  <w:style w:type="character" w:styleId="WW8Num9z5" w:customStyle="1">
    <w:name w:val="WW8Num9z5"/>
    <w:qFormat/>
  </w:style>
  <w:style w:type="character" w:styleId="WW8Num9z6" w:customStyle="1">
    <w:name w:val="WW8Num9z6"/>
    <w:qFormat/>
  </w:style>
  <w:style w:type="character" w:styleId="WW8Num9z7" w:customStyle="1">
    <w:name w:val="WW8Num9z7"/>
    <w:qFormat/>
  </w:style>
  <w:style w:type="character" w:styleId="WW8Num9z8" w:customStyle="1">
    <w:name w:val="WW8Num9z8"/>
    <w:qFormat/>
  </w:style>
  <w:style w:type="character" w:styleId="WW8Num10z0" w:customStyle="1">
    <w:name w:val="WW8Num10z0"/>
    <w:qFormat/>
    <w:rPr>
      <w:rFonts w:ascii="Symbol" w:hAnsi="Symbol" w:cs="Symbol"/>
    </w:rPr>
  </w:style>
  <w:style w:type="character" w:styleId="WW8Num10z1" w:customStyle="1">
    <w:name w:val="WW8Num10z1"/>
    <w:qFormat/>
    <w:rPr>
      <w:rFonts w:ascii="Courier New" w:hAnsi="Courier New" w:cs="Courier New"/>
    </w:rPr>
  </w:style>
  <w:style w:type="character" w:styleId="WW8Num10z2" w:customStyle="1">
    <w:name w:val="WW8Num10z2"/>
    <w:qFormat/>
    <w:rPr>
      <w:rFonts w:ascii="Wingdings" w:hAnsi="Wingdings" w:cs="Wingdings"/>
    </w:rPr>
  </w:style>
  <w:style w:type="character" w:styleId="WW8Num11z0" w:customStyle="1">
    <w:name w:val="WW8Num11z0"/>
    <w:qFormat/>
    <w:rPr>
      <w:rFonts w:ascii="Calibri" w:hAnsi="Calibri" w:eastAsia="Times New Roman" w:cs="Calibri"/>
    </w:rPr>
  </w:style>
  <w:style w:type="character" w:styleId="WW8Num11z1" w:customStyle="1">
    <w:name w:val="WW8Num11z1"/>
    <w:qFormat/>
    <w:rPr>
      <w:rFonts w:ascii="Courier New" w:hAnsi="Courier New" w:cs="Courier New"/>
    </w:rPr>
  </w:style>
  <w:style w:type="character" w:styleId="WW8Num11z2" w:customStyle="1">
    <w:name w:val="WW8Num11z2"/>
    <w:qFormat/>
    <w:rPr>
      <w:rFonts w:ascii="Wingdings" w:hAnsi="Wingdings" w:cs="Wingdings"/>
    </w:rPr>
  </w:style>
  <w:style w:type="character" w:styleId="WW8Num11z3" w:customStyle="1">
    <w:name w:val="WW8Num11z3"/>
    <w:qFormat/>
    <w:rPr>
      <w:rFonts w:ascii="Symbol" w:hAnsi="Symbol" w:cs="Symbol"/>
    </w:rPr>
  </w:style>
  <w:style w:type="character" w:styleId="WW8Num12z0" w:customStyle="1">
    <w:name w:val="WW8Num12z0"/>
    <w:qFormat/>
    <w:rPr>
      <w:rFonts w:ascii="Symbol" w:hAnsi="Symbol" w:cs="Symbol"/>
    </w:rPr>
  </w:style>
  <w:style w:type="character" w:styleId="WW8Num12z1" w:customStyle="1">
    <w:name w:val="WW8Num12z1"/>
    <w:qFormat/>
    <w:rPr>
      <w:rFonts w:ascii="Courier New" w:hAnsi="Courier New" w:cs="Courier New"/>
    </w:rPr>
  </w:style>
  <w:style w:type="character" w:styleId="WW8Num12z2" w:customStyle="1">
    <w:name w:val="WW8Num12z2"/>
    <w:qFormat/>
    <w:rPr>
      <w:rFonts w:ascii="Wingdings" w:hAnsi="Wingdings" w:cs="Wingdings"/>
    </w:rPr>
  </w:style>
  <w:style w:type="character" w:styleId="WW8Num13z0" w:customStyle="1">
    <w:name w:val="WW8Num13z0"/>
    <w:qFormat/>
    <w:rPr>
      <w:rFonts w:ascii="Wingdings" w:hAnsi="Wingdings" w:eastAsia="Times New Roman" w:cs="Calibri"/>
    </w:rPr>
  </w:style>
  <w:style w:type="character" w:styleId="WW8Num13z1" w:customStyle="1">
    <w:name w:val="WW8Num13z1"/>
    <w:qFormat/>
    <w:rPr>
      <w:rFonts w:ascii="Courier New" w:hAnsi="Courier New" w:cs="Courier New"/>
    </w:rPr>
  </w:style>
  <w:style w:type="character" w:styleId="WW8Num13z2" w:customStyle="1">
    <w:name w:val="WW8Num13z2"/>
    <w:qFormat/>
    <w:rPr>
      <w:rFonts w:ascii="Wingdings" w:hAnsi="Wingdings" w:cs="Wingdings"/>
    </w:rPr>
  </w:style>
  <w:style w:type="character" w:styleId="WW8Num13z3" w:customStyle="1">
    <w:name w:val="WW8Num13z3"/>
    <w:qFormat/>
    <w:rPr>
      <w:rFonts w:ascii="Symbol" w:hAnsi="Symbol" w:cs="Symbol"/>
    </w:rPr>
  </w:style>
  <w:style w:type="character" w:styleId="WW8Num14z0" w:customStyle="1">
    <w:name w:val="WW8Num14z0"/>
    <w:qFormat/>
  </w:style>
  <w:style w:type="character" w:styleId="WW8Num14z1" w:customStyle="1">
    <w:name w:val="WW8Num14z1"/>
    <w:qFormat/>
    <w:rPr>
      <w:rFonts w:ascii="Calibri" w:hAnsi="Calibri" w:eastAsia="Times New Roman" w:cs="Calibri"/>
    </w:rPr>
  </w:style>
  <w:style w:type="character" w:styleId="WW8Num14z2" w:customStyle="1">
    <w:name w:val="WW8Num14z2"/>
    <w:qFormat/>
  </w:style>
  <w:style w:type="character" w:styleId="WW8Num14z3" w:customStyle="1">
    <w:name w:val="WW8Num14z3"/>
    <w:qFormat/>
  </w:style>
  <w:style w:type="character" w:styleId="WW8Num14z4" w:customStyle="1">
    <w:name w:val="WW8Num14z4"/>
    <w:qFormat/>
  </w:style>
  <w:style w:type="character" w:styleId="WW8Num14z5" w:customStyle="1">
    <w:name w:val="WW8Num14z5"/>
    <w:qFormat/>
  </w:style>
  <w:style w:type="character" w:styleId="WW8Num14z6" w:customStyle="1">
    <w:name w:val="WW8Num14z6"/>
    <w:qFormat/>
  </w:style>
  <w:style w:type="character" w:styleId="WW8Num14z7" w:customStyle="1">
    <w:name w:val="WW8Num14z7"/>
    <w:qFormat/>
  </w:style>
  <w:style w:type="character" w:styleId="WW8Num14z8" w:customStyle="1">
    <w:name w:val="WW8Num14z8"/>
    <w:qFormat/>
  </w:style>
  <w:style w:type="character" w:styleId="WW8Num15z0" w:customStyle="1">
    <w:name w:val="WW8Num15z0"/>
    <w:qFormat/>
  </w:style>
  <w:style w:type="character" w:styleId="WW8Num15z1" w:customStyle="1">
    <w:name w:val="WW8Num15z1"/>
    <w:qFormat/>
  </w:style>
  <w:style w:type="character" w:styleId="WW8Num15z2" w:customStyle="1">
    <w:name w:val="WW8Num15z2"/>
    <w:qFormat/>
  </w:style>
  <w:style w:type="character" w:styleId="WW8Num15z3" w:customStyle="1">
    <w:name w:val="WW8Num15z3"/>
    <w:qFormat/>
  </w:style>
  <w:style w:type="character" w:styleId="WW8Num15z4" w:customStyle="1">
    <w:name w:val="WW8Num15z4"/>
    <w:qFormat/>
  </w:style>
  <w:style w:type="character" w:styleId="WW8Num15z5" w:customStyle="1">
    <w:name w:val="WW8Num15z5"/>
    <w:qFormat/>
  </w:style>
  <w:style w:type="character" w:styleId="WW8Num15z6" w:customStyle="1">
    <w:name w:val="WW8Num15z6"/>
    <w:qFormat/>
  </w:style>
  <w:style w:type="character" w:styleId="WW8Num15z7" w:customStyle="1">
    <w:name w:val="WW8Num15z7"/>
    <w:qFormat/>
  </w:style>
  <w:style w:type="character" w:styleId="WW8Num15z8" w:customStyle="1">
    <w:name w:val="WW8Num15z8"/>
    <w:qFormat/>
  </w:style>
  <w:style w:type="character" w:styleId="WW8Num16z0" w:customStyle="1">
    <w:name w:val="WW8Num16z0"/>
    <w:qFormat/>
    <w:rPr>
      <w:rFonts w:ascii="Wingdings" w:hAnsi="Wingdings" w:eastAsia="Times New Roman" w:cs="Calibri"/>
    </w:rPr>
  </w:style>
  <w:style w:type="character" w:styleId="WW8Num16z1" w:customStyle="1">
    <w:name w:val="WW8Num16z1"/>
    <w:qFormat/>
    <w:rPr>
      <w:rFonts w:ascii="Courier New" w:hAnsi="Courier New" w:cs="Courier New"/>
    </w:rPr>
  </w:style>
  <w:style w:type="character" w:styleId="WW8Num16z2" w:customStyle="1">
    <w:name w:val="WW8Num16z2"/>
    <w:qFormat/>
    <w:rPr>
      <w:rFonts w:ascii="Wingdings" w:hAnsi="Wingdings" w:cs="Wingdings"/>
    </w:rPr>
  </w:style>
  <w:style w:type="character" w:styleId="WW8Num16z3" w:customStyle="1">
    <w:name w:val="WW8Num16z3"/>
    <w:qFormat/>
    <w:rPr>
      <w:rFonts w:ascii="Symbol" w:hAnsi="Symbol" w:cs="Symbol"/>
    </w:rPr>
  </w:style>
  <w:style w:type="character" w:styleId="WW8Num17z0" w:customStyle="1">
    <w:name w:val="WW8Num17z0"/>
    <w:qFormat/>
    <w:rPr>
      <w:rFonts w:ascii="Wingdings" w:hAnsi="Wingdings" w:eastAsia="Times New Roman" w:cs="Calibri"/>
      <w:u w:val="none"/>
    </w:rPr>
  </w:style>
  <w:style w:type="character" w:styleId="WW8Num17z1" w:customStyle="1">
    <w:name w:val="WW8Num17z1"/>
    <w:qFormat/>
    <w:rPr>
      <w:rFonts w:ascii="Courier New" w:hAnsi="Courier New" w:cs="Courier New"/>
    </w:rPr>
  </w:style>
  <w:style w:type="character" w:styleId="WW8Num17z2" w:customStyle="1">
    <w:name w:val="WW8Num17z2"/>
    <w:qFormat/>
    <w:rPr>
      <w:rFonts w:ascii="Wingdings" w:hAnsi="Wingdings" w:cs="Wingdings"/>
    </w:rPr>
  </w:style>
  <w:style w:type="character" w:styleId="WW8Num17z3" w:customStyle="1">
    <w:name w:val="WW8Num17z3"/>
    <w:qFormat/>
    <w:rPr>
      <w:rFonts w:ascii="Symbol" w:hAnsi="Symbol" w:cs="Symbol"/>
    </w:rPr>
  </w:style>
  <w:style w:type="character" w:styleId="WW8Num18z0" w:customStyle="1">
    <w:name w:val="WW8Num18z0"/>
    <w:qFormat/>
  </w:style>
  <w:style w:type="character" w:styleId="WW8Num18z1" w:customStyle="1">
    <w:name w:val="WW8Num18z1"/>
    <w:qFormat/>
  </w:style>
  <w:style w:type="character" w:styleId="WW8Num18z2" w:customStyle="1">
    <w:name w:val="WW8Num18z2"/>
    <w:qFormat/>
  </w:style>
  <w:style w:type="character" w:styleId="WW8Num18z3" w:customStyle="1">
    <w:name w:val="WW8Num18z3"/>
    <w:qFormat/>
  </w:style>
  <w:style w:type="character" w:styleId="WW8Num18z4" w:customStyle="1">
    <w:name w:val="WW8Num18z4"/>
    <w:qFormat/>
  </w:style>
  <w:style w:type="character" w:styleId="WW8Num18z5" w:customStyle="1">
    <w:name w:val="WW8Num18z5"/>
    <w:qFormat/>
  </w:style>
  <w:style w:type="character" w:styleId="WW8Num18z6" w:customStyle="1">
    <w:name w:val="WW8Num18z6"/>
    <w:qFormat/>
  </w:style>
  <w:style w:type="character" w:styleId="WW8Num18z7" w:customStyle="1">
    <w:name w:val="WW8Num18z7"/>
    <w:qFormat/>
  </w:style>
  <w:style w:type="character" w:styleId="WW8Num18z8" w:customStyle="1">
    <w:name w:val="WW8Num18z8"/>
    <w:qFormat/>
  </w:style>
  <w:style w:type="character" w:styleId="WW8Num19z0" w:customStyle="1">
    <w:name w:val="WW8Num19z0"/>
    <w:qFormat/>
    <w:rPr>
      <w:rFonts w:ascii="Calibri" w:hAnsi="Calibri" w:eastAsia="Calibri" w:cs="Calibri"/>
    </w:rPr>
  </w:style>
  <w:style w:type="character" w:styleId="WW8Num19z1" w:customStyle="1">
    <w:name w:val="WW8Num19z1"/>
    <w:qFormat/>
    <w:rPr>
      <w:rFonts w:ascii="Courier New" w:hAnsi="Courier New" w:cs="Courier New"/>
    </w:rPr>
  </w:style>
  <w:style w:type="character" w:styleId="WW8Num19z2" w:customStyle="1">
    <w:name w:val="WW8Num19z2"/>
    <w:qFormat/>
    <w:rPr>
      <w:rFonts w:ascii="Wingdings" w:hAnsi="Wingdings" w:cs="Wingdings"/>
    </w:rPr>
  </w:style>
  <w:style w:type="character" w:styleId="WW8Num19z3" w:customStyle="1">
    <w:name w:val="WW8Num19z3"/>
    <w:qFormat/>
    <w:rPr>
      <w:rFonts w:ascii="Symbol" w:hAnsi="Symbol" w:cs="Symbol"/>
    </w:rPr>
  </w:style>
  <w:style w:type="character" w:styleId="WW8Num20z0" w:customStyle="1">
    <w:name w:val="WW8Num20z0"/>
    <w:qFormat/>
  </w:style>
  <w:style w:type="character" w:styleId="WW8Num20z1" w:customStyle="1">
    <w:name w:val="WW8Num20z1"/>
    <w:qFormat/>
  </w:style>
  <w:style w:type="character" w:styleId="WW8Num20z2" w:customStyle="1">
    <w:name w:val="WW8Num20z2"/>
    <w:qFormat/>
  </w:style>
  <w:style w:type="character" w:styleId="WW8Num20z3" w:customStyle="1">
    <w:name w:val="WW8Num20z3"/>
    <w:qFormat/>
  </w:style>
  <w:style w:type="character" w:styleId="WW8Num20z4" w:customStyle="1">
    <w:name w:val="WW8Num20z4"/>
    <w:qFormat/>
  </w:style>
  <w:style w:type="character" w:styleId="WW8Num20z5" w:customStyle="1">
    <w:name w:val="WW8Num20z5"/>
    <w:qFormat/>
  </w:style>
  <w:style w:type="character" w:styleId="WW8Num20z6" w:customStyle="1">
    <w:name w:val="WW8Num20z6"/>
    <w:qFormat/>
  </w:style>
  <w:style w:type="character" w:styleId="WW8Num20z7" w:customStyle="1">
    <w:name w:val="WW8Num20z7"/>
    <w:qFormat/>
  </w:style>
  <w:style w:type="character" w:styleId="WW8Num20z8" w:customStyle="1">
    <w:name w:val="WW8Num20z8"/>
    <w:qFormat/>
  </w:style>
  <w:style w:type="character" w:styleId="WW8Num21z0" w:customStyle="1">
    <w:name w:val="WW8Num21z0"/>
    <w:qFormat/>
    <w:rPr>
      <w:rFonts w:ascii="Wingdings" w:hAnsi="Wingdings" w:eastAsia="Times New Roman" w:cs="Calibri"/>
      <w:sz w:val="24"/>
      <w:szCs w:val="24"/>
    </w:rPr>
  </w:style>
  <w:style w:type="character" w:styleId="WW8Num21z1" w:customStyle="1">
    <w:name w:val="WW8Num21z1"/>
    <w:qFormat/>
    <w:rPr>
      <w:rFonts w:ascii="Courier New" w:hAnsi="Courier New" w:cs="Courier New"/>
    </w:rPr>
  </w:style>
  <w:style w:type="character" w:styleId="WW8Num21z2" w:customStyle="1">
    <w:name w:val="WW8Num21z2"/>
    <w:qFormat/>
    <w:rPr>
      <w:rFonts w:ascii="Wingdings" w:hAnsi="Wingdings" w:cs="Wingdings"/>
    </w:rPr>
  </w:style>
  <w:style w:type="character" w:styleId="WW8Num21z3" w:customStyle="1">
    <w:name w:val="WW8Num21z3"/>
    <w:qFormat/>
    <w:rPr>
      <w:rFonts w:ascii="Symbol" w:hAnsi="Symbol" w:cs="Symbol"/>
    </w:rPr>
  </w:style>
  <w:style w:type="character" w:styleId="WW8Num22z0" w:customStyle="1">
    <w:name w:val="WW8Num22z0"/>
    <w:qFormat/>
    <w:rPr>
      <w:rFonts w:ascii="Wingdings" w:hAnsi="Wingdings" w:cs="Wingdings"/>
    </w:rPr>
  </w:style>
  <w:style w:type="character" w:styleId="WW8Num22z1" w:customStyle="1">
    <w:name w:val="WW8Num22z1"/>
    <w:qFormat/>
    <w:rPr>
      <w:rFonts w:ascii="Calibri" w:hAnsi="Calibri" w:eastAsia="Times New Roman" w:cs="Calibri"/>
    </w:rPr>
  </w:style>
  <w:style w:type="character" w:styleId="WW8Num22z3" w:customStyle="1">
    <w:name w:val="WW8Num22z3"/>
    <w:qFormat/>
    <w:rPr>
      <w:rFonts w:ascii="Symbol" w:hAnsi="Symbol" w:cs="Symbol"/>
    </w:rPr>
  </w:style>
  <w:style w:type="character" w:styleId="WW8Num22z4" w:customStyle="1">
    <w:name w:val="WW8Num22z4"/>
    <w:qFormat/>
    <w:rPr>
      <w:rFonts w:ascii="Courier New" w:hAnsi="Courier New" w:cs="Courier New"/>
    </w:rPr>
  </w:style>
  <w:style w:type="character" w:styleId="WW8Num23z0" w:customStyle="1">
    <w:name w:val="WW8Num23z0"/>
    <w:qFormat/>
  </w:style>
  <w:style w:type="character" w:styleId="WW8Num23z1" w:customStyle="1">
    <w:name w:val="WW8Num23z1"/>
    <w:qFormat/>
  </w:style>
  <w:style w:type="character" w:styleId="WW8Num23z2" w:customStyle="1">
    <w:name w:val="WW8Num23z2"/>
    <w:qFormat/>
  </w:style>
  <w:style w:type="character" w:styleId="WW8Num23z3" w:customStyle="1">
    <w:name w:val="WW8Num23z3"/>
    <w:qFormat/>
  </w:style>
  <w:style w:type="character" w:styleId="WW8Num23z4" w:customStyle="1">
    <w:name w:val="WW8Num23z4"/>
    <w:qFormat/>
  </w:style>
  <w:style w:type="character" w:styleId="WW8Num23z5" w:customStyle="1">
    <w:name w:val="WW8Num23z5"/>
    <w:qFormat/>
  </w:style>
  <w:style w:type="character" w:styleId="WW8Num23z6" w:customStyle="1">
    <w:name w:val="WW8Num23z6"/>
    <w:qFormat/>
  </w:style>
  <w:style w:type="character" w:styleId="WW8Num23z7" w:customStyle="1">
    <w:name w:val="WW8Num23z7"/>
    <w:qFormat/>
  </w:style>
  <w:style w:type="character" w:styleId="WW8Num23z8" w:customStyle="1">
    <w:name w:val="WW8Num23z8"/>
    <w:qFormat/>
  </w:style>
  <w:style w:type="character" w:styleId="WW8Num24z0" w:customStyle="1">
    <w:name w:val="WW8Num24z0"/>
    <w:qFormat/>
  </w:style>
  <w:style w:type="character" w:styleId="WW8Num24z1" w:customStyle="1">
    <w:name w:val="WW8Num24z1"/>
    <w:qFormat/>
  </w:style>
  <w:style w:type="character" w:styleId="WW8Num24z2" w:customStyle="1">
    <w:name w:val="WW8Num24z2"/>
    <w:qFormat/>
  </w:style>
  <w:style w:type="character" w:styleId="WW8Num24z3" w:customStyle="1">
    <w:name w:val="WW8Num24z3"/>
    <w:qFormat/>
  </w:style>
  <w:style w:type="character" w:styleId="WW8Num24z4" w:customStyle="1">
    <w:name w:val="WW8Num24z4"/>
    <w:qFormat/>
  </w:style>
  <w:style w:type="character" w:styleId="WW8Num24z5" w:customStyle="1">
    <w:name w:val="WW8Num24z5"/>
    <w:qFormat/>
  </w:style>
  <w:style w:type="character" w:styleId="WW8Num24z6" w:customStyle="1">
    <w:name w:val="WW8Num24z6"/>
    <w:qFormat/>
  </w:style>
  <w:style w:type="character" w:styleId="WW8Num24z7" w:customStyle="1">
    <w:name w:val="WW8Num24z7"/>
    <w:qFormat/>
  </w:style>
  <w:style w:type="character" w:styleId="WW8Num24z8" w:customStyle="1">
    <w:name w:val="WW8Num24z8"/>
    <w:qFormat/>
  </w:style>
  <w:style w:type="character" w:styleId="WW8Num25z0" w:customStyle="1">
    <w:name w:val="WW8Num25z0"/>
    <w:qFormat/>
    <w:rPr>
      <w:rFonts w:ascii="Calibri" w:hAnsi="Calibri" w:eastAsia="Times New Roman" w:cs="Calibri"/>
    </w:rPr>
  </w:style>
  <w:style w:type="character" w:styleId="WW8Num25z1" w:customStyle="1">
    <w:name w:val="WW8Num25z1"/>
    <w:qFormat/>
    <w:rPr>
      <w:rFonts w:ascii="Courier New" w:hAnsi="Courier New" w:cs="Courier New"/>
    </w:rPr>
  </w:style>
  <w:style w:type="character" w:styleId="WW8Num25z2" w:customStyle="1">
    <w:name w:val="WW8Num25z2"/>
    <w:qFormat/>
    <w:rPr>
      <w:rFonts w:ascii="Wingdings" w:hAnsi="Wingdings" w:cs="Wingdings"/>
    </w:rPr>
  </w:style>
  <w:style w:type="character" w:styleId="WW8Num25z3" w:customStyle="1">
    <w:name w:val="WW8Num25z3"/>
    <w:qFormat/>
    <w:rPr>
      <w:rFonts w:ascii="Symbol" w:hAnsi="Symbol" w:cs="Symbol"/>
    </w:rPr>
  </w:style>
  <w:style w:type="character" w:styleId="WW8Num26z0" w:customStyle="1">
    <w:name w:val="WW8Num26z0"/>
    <w:qFormat/>
  </w:style>
  <w:style w:type="character" w:styleId="WW8Num26z1" w:customStyle="1">
    <w:name w:val="WW8Num26z1"/>
    <w:qFormat/>
  </w:style>
  <w:style w:type="character" w:styleId="WW8Num26z2" w:customStyle="1">
    <w:name w:val="WW8Num26z2"/>
    <w:qFormat/>
  </w:style>
  <w:style w:type="character" w:styleId="WW8Num26z3" w:customStyle="1">
    <w:name w:val="WW8Num26z3"/>
    <w:qFormat/>
  </w:style>
  <w:style w:type="character" w:styleId="WW8Num26z4" w:customStyle="1">
    <w:name w:val="WW8Num26z4"/>
    <w:qFormat/>
  </w:style>
  <w:style w:type="character" w:styleId="WW8Num26z5" w:customStyle="1">
    <w:name w:val="WW8Num26z5"/>
    <w:qFormat/>
  </w:style>
  <w:style w:type="character" w:styleId="WW8Num26z6" w:customStyle="1">
    <w:name w:val="WW8Num26z6"/>
    <w:qFormat/>
  </w:style>
  <w:style w:type="character" w:styleId="WW8Num26z7" w:customStyle="1">
    <w:name w:val="WW8Num26z7"/>
    <w:qFormat/>
  </w:style>
  <w:style w:type="character" w:styleId="WW8Num26z8" w:customStyle="1">
    <w:name w:val="WW8Num26z8"/>
    <w:qFormat/>
  </w:style>
  <w:style w:type="character" w:styleId="WW8Num27z0" w:customStyle="1">
    <w:name w:val="WW8Num27z0"/>
    <w:qFormat/>
    <w:rPr>
      <w:rFonts w:ascii="Wingdings" w:hAnsi="Wingdings" w:eastAsia="Calibri" w:cs="Times New Roman"/>
    </w:rPr>
  </w:style>
  <w:style w:type="character" w:styleId="WW8Num27z1" w:customStyle="1">
    <w:name w:val="WW8Num27z1"/>
    <w:qFormat/>
    <w:rPr>
      <w:rFonts w:ascii="Courier New" w:hAnsi="Courier New" w:cs="Courier New"/>
    </w:rPr>
  </w:style>
  <w:style w:type="character" w:styleId="WW8Num27z2" w:customStyle="1">
    <w:name w:val="WW8Num27z2"/>
    <w:qFormat/>
    <w:rPr>
      <w:rFonts w:ascii="Wingdings" w:hAnsi="Wingdings" w:cs="Wingdings"/>
    </w:rPr>
  </w:style>
  <w:style w:type="character" w:styleId="WW8Num27z3" w:customStyle="1">
    <w:name w:val="WW8Num27z3"/>
    <w:qFormat/>
    <w:rPr>
      <w:rFonts w:ascii="Symbol" w:hAnsi="Symbol" w:cs="Symbol"/>
    </w:rPr>
  </w:style>
  <w:style w:type="character" w:styleId="WW8Num28z0" w:customStyle="1">
    <w:name w:val="WW8Num28z0"/>
    <w:qFormat/>
    <w:rPr>
      <w:rFonts w:ascii="Calibri" w:hAnsi="Calibri" w:eastAsia="Times New Roman" w:cs="Calibri"/>
    </w:rPr>
  </w:style>
  <w:style w:type="character" w:styleId="WW8Num28z1" w:customStyle="1">
    <w:name w:val="WW8Num28z1"/>
    <w:qFormat/>
    <w:rPr>
      <w:rFonts w:ascii="Courier New" w:hAnsi="Courier New" w:cs="Courier New"/>
    </w:rPr>
  </w:style>
  <w:style w:type="character" w:styleId="WW8Num28z2" w:customStyle="1">
    <w:name w:val="WW8Num28z2"/>
    <w:qFormat/>
    <w:rPr>
      <w:rFonts w:ascii="Wingdings" w:hAnsi="Wingdings" w:cs="Wingdings"/>
    </w:rPr>
  </w:style>
  <w:style w:type="character" w:styleId="WW8Num28z3" w:customStyle="1">
    <w:name w:val="WW8Num28z3"/>
    <w:qFormat/>
    <w:rPr>
      <w:rFonts w:ascii="Symbol" w:hAnsi="Symbol" w:cs="Symbol"/>
    </w:rPr>
  </w:style>
  <w:style w:type="character" w:styleId="Policepardfaut5" w:customStyle="1">
    <w:name w:val="Police par défaut5"/>
    <w:qFormat/>
  </w:style>
  <w:style w:type="character" w:styleId="WW8Num21z4" w:customStyle="1">
    <w:name w:val="WW8Num21z4"/>
    <w:qFormat/>
  </w:style>
  <w:style w:type="character" w:styleId="WW8Num21z5" w:customStyle="1">
    <w:name w:val="WW8Num21z5"/>
    <w:qFormat/>
  </w:style>
  <w:style w:type="character" w:styleId="WW8Num21z6" w:customStyle="1">
    <w:name w:val="WW8Num21z6"/>
    <w:qFormat/>
  </w:style>
  <w:style w:type="character" w:styleId="WW8Num21z7" w:customStyle="1">
    <w:name w:val="WW8Num21z7"/>
    <w:qFormat/>
  </w:style>
  <w:style w:type="character" w:styleId="WW8Num21z8" w:customStyle="1">
    <w:name w:val="WW8Num21z8"/>
    <w:qFormat/>
  </w:style>
  <w:style w:type="character" w:styleId="WW8Num22z2" w:customStyle="1">
    <w:name w:val="WW8Num22z2"/>
    <w:qFormat/>
    <w:rPr>
      <w:rFonts w:ascii="Wingdings" w:hAnsi="Wingdings" w:cs="Wingdings"/>
    </w:rPr>
  </w:style>
  <w:style w:type="character" w:styleId="WW8Num25z4" w:customStyle="1">
    <w:name w:val="WW8Num25z4"/>
    <w:qFormat/>
  </w:style>
  <w:style w:type="character" w:styleId="WW8Num25z5" w:customStyle="1">
    <w:name w:val="WW8Num25z5"/>
    <w:qFormat/>
  </w:style>
  <w:style w:type="character" w:styleId="WW8Num25z6" w:customStyle="1">
    <w:name w:val="WW8Num25z6"/>
    <w:qFormat/>
  </w:style>
  <w:style w:type="character" w:styleId="WW8Num25z7" w:customStyle="1">
    <w:name w:val="WW8Num25z7"/>
    <w:qFormat/>
  </w:style>
  <w:style w:type="character" w:styleId="WW8Num25z8" w:customStyle="1">
    <w:name w:val="WW8Num25z8"/>
    <w:qFormat/>
  </w:style>
  <w:style w:type="character" w:styleId="WW8Num27z4" w:customStyle="1">
    <w:name w:val="WW8Num27z4"/>
    <w:qFormat/>
  </w:style>
  <w:style w:type="character" w:styleId="WW8Num27z5" w:customStyle="1">
    <w:name w:val="WW8Num27z5"/>
    <w:qFormat/>
  </w:style>
  <w:style w:type="character" w:styleId="WW8Num27z6" w:customStyle="1">
    <w:name w:val="WW8Num27z6"/>
    <w:qFormat/>
  </w:style>
  <w:style w:type="character" w:styleId="WW8Num27z7" w:customStyle="1">
    <w:name w:val="WW8Num27z7"/>
    <w:qFormat/>
  </w:style>
  <w:style w:type="character" w:styleId="WW8Num27z8" w:customStyle="1">
    <w:name w:val="WW8Num27z8"/>
    <w:qFormat/>
  </w:style>
  <w:style w:type="character" w:styleId="WW8Num29z0" w:customStyle="1">
    <w:name w:val="WW8Num29z0"/>
    <w:qFormat/>
    <w:rPr>
      <w:rFonts w:ascii="Calibri" w:hAnsi="Calibri" w:eastAsia="Times New Roman" w:cs="Calibri"/>
    </w:rPr>
  </w:style>
  <w:style w:type="character" w:styleId="WW8Num29z1" w:customStyle="1">
    <w:name w:val="WW8Num29z1"/>
    <w:qFormat/>
    <w:rPr>
      <w:rFonts w:ascii="Courier New" w:hAnsi="Courier New" w:cs="Courier New"/>
    </w:rPr>
  </w:style>
  <w:style w:type="character" w:styleId="WW8Num29z2" w:customStyle="1">
    <w:name w:val="WW8Num29z2"/>
    <w:qFormat/>
    <w:rPr>
      <w:rFonts w:ascii="Wingdings" w:hAnsi="Wingdings" w:cs="Wingdings"/>
    </w:rPr>
  </w:style>
  <w:style w:type="character" w:styleId="WW8Num29z3" w:customStyle="1">
    <w:name w:val="WW8Num29z3"/>
    <w:qFormat/>
    <w:rPr>
      <w:rFonts w:ascii="Symbol" w:hAnsi="Symbol" w:cs="Symbol"/>
    </w:rPr>
  </w:style>
  <w:style w:type="character" w:styleId="WW8Num30z0" w:customStyle="1">
    <w:name w:val="WW8Num30z0"/>
    <w:qFormat/>
    <w:rPr>
      <w:rFonts w:ascii="Wingdings" w:hAnsi="Wingdings" w:eastAsia="Times New Roman" w:cs="Times New Roman"/>
    </w:rPr>
  </w:style>
  <w:style w:type="character" w:styleId="WW8Num30z1" w:customStyle="1">
    <w:name w:val="WW8Num30z1"/>
    <w:qFormat/>
    <w:rPr>
      <w:rFonts w:ascii="Courier New" w:hAnsi="Courier New" w:cs="Courier New"/>
    </w:rPr>
  </w:style>
  <w:style w:type="character" w:styleId="WW8Num30z2" w:customStyle="1">
    <w:name w:val="WW8Num30z2"/>
    <w:qFormat/>
    <w:rPr>
      <w:rFonts w:ascii="Wingdings" w:hAnsi="Wingdings" w:cs="Wingdings"/>
    </w:rPr>
  </w:style>
  <w:style w:type="character" w:styleId="WW8Num30z3" w:customStyle="1">
    <w:name w:val="WW8Num30z3"/>
    <w:qFormat/>
    <w:rPr>
      <w:rFonts w:ascii="Symbol" w:hAnsi="Symbol" w:cs="Symbol"/>
    </w:rPr>
  </w:style>
  <w:style w:type="character" w:styleId="WW8Num31z0" w:customStyle="1">
    <w:name w:val="WW8Num31z0"/>
    <w:qFormat/>
    <w:rPr>
      <w:rFonts w:ascii="Wingdings" w:hAnsi="Wingdings" w:eastAsia="Times New Roman" w:cs="Calibri"/>
    </w:rPr>
  </w:style>
  <w:style w:type="character" w:styleId="WW8Num31z1" w:customStyle="1">
    <w:name w:val="WW8Num31z1"/>
    <w:qFormat/>
    <w:rPr>
      <w:rFonts w:ascii="Courier New" w:hAnsi="Courier New" w:cs="Courier New"/>
    </w:rPr>
  </w:style>
  <w:style w:type="character" w:styleId="WW8Num31z2" w:customStyle="1">
    <w:name w:val="WW8Num31z2"/>
    <w:qFormat/>
    <w:rPr>
      <w:rFonts w:ascii="Wingdings" w:hAnsi="Wingdings" w:cs="Wingdings"/>
    </w:rPr>
  </w:style>
  <w:style w:type="character" w:styleId="WW8Num31z3" w:customStyle="1">
    <w:name w:val="WW8Num31z3"/>
    <w:qFormat/>
    <w:rPr>
      <w:rFonts w:ascii="Symbol" w:hAnsi="Symbol" w:cs="Symbol"/>
    </w:rPr>
  </w:style>
  <w:style w:type="character" w:styleId="WW8Num32z0" w:customStyle="1">
    <w:name w:val="WW8Num32z0"/>
    <w:qFormat/>
    <w:rPr>
      <w:rFonts w:ascii="Wingdings" w:hAnsi="Wingdings" w:eastAsia="Times New Roman" w:cs="Calibri"/>
      <w:sz w:val="22"/>
      <w:szCs w:val="22"/>
    </w:rPr>
  </w:style>
  <w:style w:type="character" w:styleId="WW8Num32z1" w:customStyle="1">
    <w:name w:val="WW8Num32z1"/>
    <w:qFormat/>
    <w:rPr>
      <w:rFonts w:ascii="Courier New" w:hAnsi="Courier New" w:cs="Courier New"/>
    </w:rPr>
  </w:style>
  <w:style w:type="character" w:styleId="WW8Num32z2" w:customStyle="1">
    <w:name w:val="WW8Num32z2"/>
    <w:qFormat/>
    <w:rPr>
      <w:rFonts w:ascii="Wingdings" w:hAnsi="Wingdings" w:cs="Wingdings"/>
    </w:rPr>
  </w:style>
  <w:style w:type="character" w:styleId="WW8Num32z3" w:customStyle="1">
    <w:name w:val="WW8Num32z3"/>
    <w:qFormat/>
    <w:rPr>
      <w:rFonts w:ascii="Symbol" w:hAnsi="Symbol" w:cs="Symbol"/>
    </w:rPr>
  </w:style>
  <w:style w:type="character" w:styleId="WW8Num33z0" w:customStyle="1">
    <w:name w:val="WW8Num33z0"/>
    <w:qFormat/>
  </w:style>
  <w:style w:type="character" w:styleId="WW8Num33z1" w:customStyle="1">
    <w:name w:val="WW8Num33z1"/>
    <w:qFormat/>
  </w:style>
  <w:style w:type="character" w:styleId="WW8Num33z2" w:customStyle="1">
    <w:name w:val="WW8Num33z2"/>
    <w:qFormat/>
  </w:style>
  <w:style w:type="character" w:styleId="WW8Num33z3" w:customStyle="1">
    <w:name w:val="WW8Num33z3"/>
    <w:qFormat/>
  </w:style>
  <w:style w:type="character" w:styleId="WW8Num33z4" w:customStyle="1">
    <w:name w:val="WW8Num33z4"/>
    <w:qFormat/>
  </w:style>
  <w:style w:type="character" w:styleId="WW8Num33z5" w:customStyle="1">
    <w:name w:val="WW8Num33z5"/>
    <w:qFormat/>
  </w:style>
  <w:style w:type="character" w:styleId="WW8Num33z6" w:customStyle="1">
    <w:name w:val="WW8Num33z6"/>
    <w:qFormat/>
  </w:style>
  <w:style w:type="character" w:styleId="WW8Num33z7" w:customStyle="1">
    <w:name w:val="WW8Num33z7"/>
    <w:qFormat/>
  </w:style>
  <w:style w:type="character" w:styleId="WW8Num33z8" w:customStyle="1">
    <w:name w:val="WW8Num33z8"/>
    <w:qFormat/>
  </w:style>
  <w:style w:type="character" w:styleId="WW8Num34z0" w:customStyle="1">
    <w:name w:val="WW8Num34z0"/>
    <w:qFormat/>
    <w:rPr>
      <w:rFonts w:ascii="Calibri" w:hAnsi="Calibri" w:eastAsia="Times New Roman" w:cs="Calibri"/>
    </w:rPr>
  </w:style>
  <w:style w:type="character" w:styleId="WW8Num34z1" w:customStyle="1">
    <w:name w:val="WW8Num34z1"/>
    <w:qFormat/>
    <w:rPr>
      <w:rFonts w:ascii="Courier New" w:hAnsi="Courier New" w:cs="Courier New"/>
    </w:rPr>
  </w:style>
  <w:style w:type="character" w:styleId="WW8Num34z2" w:customStyle="1">
    <w:name w:val="WW8Num34z2"/>
    <w:qFormat/>
    <w:rPr>
      <w:rFonts w:ascii="Wingdings" w:hAnsi="Wingdings" w:cs="Wingdings"/>
    </w:rPr>
  </w:style>
  <w:style w:type="character" w:styleId="WW8Num34z3" w:customStyle="1">
    <w:name w:val="WW8Num34z3"/>
    <w:qFormat/>
    <w:rPr>
      <w:rFonts w:ascii="Symbol" w:hAnsi="Symbol" w:cs="Symbol"/>
    </w:rPr>
  </w:style>
  <w:style w:type="character" w:styleId="WW8Num35z0" w:customStyle="1">
    <w:name w:val="WW8Num35z0"/>
    <w:qFormat/>
  </w:style>
  <w:style w:type="character" w:styleId="WW8Num35z1" w:customStyle="1">
    <w:name w:val="WW8Num35z1"/>
    <w:qFormat/>
  </w:style>
  <w:style w:type="character" w:styleId="WW8Num35z2" w:customStyle="1">
    <w:name w:val="WW8Num35z2"/>
    <w:qFormat/>
  </w:style>
  <w:style w:type="character" w:styleId="WW8Num35z3" w:customStyle="1">
    <w:name w:val="WW8Num35z3"/>
    <w:qFormat/>
  </w:style>
  <w:style w:type="character" w:styleId="WW8Num35z4" w:customStyle="1">
    <w:name w:val="WW8Num35z4"/>
    <w:qFormat/>
  </w:style>
  <w:style w:type="character" w:styleId="WW8Num35z5" w:customStyle="1">
    <w:name w:val="WW8Num35z5"/>
    <w:qFormat/>
  </w:style>
  <w:style w:type="character" w:styleId="WW8Num35z6" w:customStyle="1">
    <w:name w:val="WW8Num35z6"/>
    <w:qFormat/>
  </w:style>
  <w:style w:type="character" w:styleId="WW8Num35z7" w:customStyle="1">
    <w:name w:val="WW8Num35z7"/>
    <w:qFormat/>
  </w:style>
  <w:style w:type="character" w:styleId="WW8Num35z8" w:customStyle="1">
    <w:name w:val="WW8Num35z8"/>
    <w:qFormat/>
  </w:style>
  <w:style w:type="character" w:styleId="WW8Num36z0" w:customStyle="1">
    <w:name w:val="WW8Num36z0"/>
    <w:qFormat/>
    <w:rPr>
      <w:rFonts w:ascii="Wingdings" w:hAnsi="Wingdings" w:eastAsia="Times New Roman" w:cs="Calibri"/>
    </w:rPr>
  </w:style>
  <w:style w:type="character" w:styleId="WW8Num36z1" w:customStyle="1">
    <w:name w:val="WW8Num36z1"/>
    <w:qFormat/>
    <w:rPr>
      <w:rFonts w:ascii="Courier New" w:hAnsi="Courier New" w:cs="Courier New"/>
    </w:rPr>
  </w:style>
  <w:style w:type="character" w:styleId="WW8Num36z2" w:customStyle="1">
    <w:name w:val="WW8Num36z2"/>
    <w:qFormat/>
    <w:rPr>
      <w:rFonts w:ascii="Wingdings" w:hAnsi="Wingdings" w:cs="Wingdings"/>
    </w:rPr>
  </w:style>
  <w:style w:type="character" w:styleId="WW8Num36z3" w:customStyle="1">
    <w:name w:val="WW8Num36z3"/>
    <w:qFormat/>
    <w:rPr>
      <w:rFonts w:ascii="Symbol" w:hAnsi="Symbol" w:cs="Symbol"/>
    </w:rPr>
  </w:style>
  <w:style w:type="character" w:styleId="WW8Num37z0" w:customStyle="1">
    <w:name w:val="WW8Num37z0"/>
    <w:qFormat/>
    <w:rPr>
      <w:rFonts w:ascii="Calibri" w:hAnsi="Calibri" w:eastAsia="Times New Roman" w:cs="Calibri"/>
    </w:rPr>
  </w:style>
  <w:style w:type="character" w:styleId="WW8Num37z1" w:customStyle="1">
    <w:name w:val="WW8Num37z1"/>
    <w:qFormat/>
    <w:rPr>
      <w:rFonts w:ascii="Courier New" w:hAnsi="Courier New" w:cs="Courier New"/>
    </w:rPr>
  </w:style>
  <w:style w:type="character" w:styleId="WW8Num37z2" w:customStyle="1">
    <w:name w:val="WW8Num37z2"/>
    <w:qFormat/>
    <w:rPr>
      <w:rFonts w:ascii="Wingdings" w:hAnsi="Wingdings" w:cs="Wingdings"/>
    </w:rPr>
  </w:style>
  <w:style w:type="character" w:styleId="WW8Num37z3" w:customStyle="1">
    <w:name w:val="WW8Num37z3"/>
    <w:qFormat/>
    <w:rPr>
      <w:rFonts w:ascii="Symbol" w:hAnsi="Symbol" w:cs="Symbol"/>
    </w:rPr>
  </w:style>
  <w:style w:type="character" w:styleId="WW8Num38z0" w:customStyle="1">
    <w:name w:val="WW8Num38z0"/>
    <w:qFormat/>
    <w:rPr>
      <w:rFonts w:ascii="Calibri" w:hAnsi="Calibri" w:eastAsia="Times New Roman" w:cs="Calibri"/>
    </w:rPr>
  </w:style>
  <w:style w:type="character" w:styleId="WW8Num38z1" w:customStyle="1">
    <w:name w:val="WW8Num38z1"/>
    <w:qFormat/>
    <w:rPr>
      <w:rFonts w:ascii="Courier New" w:hAnsi="Courier New" w:cs="Courier New"/>
    </w:rPr>
  </w:style>
  <w:style w:type="character" w:styleId="WW8Num38z2" w:customStyle="1">
    <w:name w:val="WW8Num38z2"/>
    <w:qFormat/>
    <w:rPr>
      <w:rFonts w:ascii="Wingdings" w:hAnsi="Wingdings" w:cs="Wingdings"/>
    </w:rPr>
  </w:style>
  <w:style w:type="character" w:styleId="WW8Num38z3" w:customStyle="1">
    <w:name w:val="WW8Num38z3"/>
    <w:qFormat/>
    <w:rPr>
      <w:rFonts w:ascii="Symbol" w:hAnsi="Symbol" w:cs="Symbol"/>
    </w:rPr>
  </w:style>
  <w:style w:type="character" w:styleId="WW8Num39z0" w:customStyle="1">
    <w:name w:val="WW8Num39z0"/>
    <w:qFormat/>
    <w:rPr>
      <w:rFonts w:ascii="Calibri" w:hAnsi="Calibri" w:eastAsia="Times New Roman" w:cs="Times New Roman"/>
    </w:rPr>
  </w:style>
  <w:style w:type="character" w:styleId="WW8Num39z1" w:customStyle="1">
    <w:name w:val="WW8Num39z1"/>
    <w:qFormat/>
    <w:rPr>
      <w:rFonts w:ascii="Courier New" w:hAnsi="Courier New" w:cs="Courier New"/>
    </w:rPr>
  </w:style>
  <w:style w:type="character" w:styleId="WW8Num39z2" w:customStyle="1">
    <w:name w:val="WW8Num39z2"/>
    <w:qFormat/>
    <w:rPr>
      <w:rFonts w:ascii="Wingdings" w:hAnsi="Wingdings" w:cs="Wingdings"/>
    </w:rPr>
  </w:style>
  <w:style w:type="character" w:styleId="WW8Num39z3" w:customStyle="1">
    <w:name w:val="WW8Num39z3"/>
    <w:qFormat/>
    <w:rPr>
      <w:rFonts w:ascii="Symbol" w:hAnsi="Symbol" w:cs="Symbol"/>
    </w:rPr>
  </w:style>
  <w:style w:type="character" w:styleId="WW8Num40z0" w:customStyle="1">
    <w:name w:val="WW8Num40z0"/>
    <w:qFormat/>
    <w:rPr>
      <w:rFonts w:ascii="Calibri" w:hAnsi="Calibri" w:eastAsia="Times New Roman" w:cs="Calibri"/>
    </w:rPr>
  </w:style>
  <w:style w:type="character" w:styleId="WW8Num40z1" w:customStyle="1">
    <w:name w:val="WW8Num40z1"/>
    <w:qFormat/>
    <w:rPr>
      <w:rFonts w:ascii="Courier New" w:hAnsi="Courier New" w:cs="Courier New"/>
    </w:rPr>
  </w:style>
  <w:style w:type="character" w:styleId="WW8Num40z2" w:customStyle="1">
    <w:name w:val="WW8Num40z2"/>
    <w:qFormat/>
    <w:rPr>
      <w:rFonts w:ascii="Wingdings" w:hAnsi="Wingdings" w:cs="Wingdings"/>
    </w:rPr>
  </w:style>
  <w:style w:type="character" w:styleId="WW8Num40z3" w:customStyle="1">
    <w:name w:val="WW8Num40z3"/>
    <w:qFormat/>
    <w:rPr>
      <w:rFonts w:ascii="Symbol" w:hAnsi="Symbol" w:cs="Symbol"/>
    </w:rPr>
  </w:style>
  <w:style w:type="character" w:styleId="WW8Num41z0" w:customStyle="1">
    <w:name w:val="WW8Num41z0"/>
    <w:qFormat/>
  </w:style>
  <w:style w:type="character" w:styleId="WW8Num41z1" w:customStyle="1">
    <w:name w:val="WW8Num41z1"/>
    <w:qFormat/>
  </w:style>
  <w:style w:type="character" w:styleId="WW8Num41z2" w:customStyle="1">
    <w:name w:val="WW8Num41z2"/>
    <w:qFormat/>
  </w:style>
  <w:style w:type="character" w:styleId="WW8Num41z3" w:customStyle="1">
    <w:name w:val="WW8Num41z3"/>
    <w:qFormat/>
  </w:style>
  <w:style w:type="character" w:styleId="WW8Num41z4" w:customStyle="1">
    <w:name w:val="WW8Num41z4"/>
    <w:qFormat/>
  </w:style>
  <w:style w:type="character" w:styleId="WW8Num41z5" w:customStyle="1">
    <w:name w:val="WW8Num41z5"/>
    <w:qFormat/>
  </w:style>
  <w:style w:type="character" w:styleId="WW8Num41z6" w:customStyle="1">
    <w:name w:val="WW8Num41z6"/>
    <w:qFormat/>
  </w:style>
  <w:style w:type="character" w:styleId="WW8Num41z7" w:customStyle="1">
    <w:name w:val="WW8Num41z7"/>
    <w:qFormat/>
  </w:style>
  <w:style w:type="character" w:styleId="WW8Num41z8" w:customStyle="1">
    <w:name w:val="WW8Num41z8"/>
    <w:qFormat/>
  </w:style>
  <w:style w:type="character" w:styleId="WW8Num42z0" w:customStyle="1">
    <w:name w:val="WW8Num42z0"/>
    <w:qFormat/>
    <w:rPr>
      <w:rFonts w:ascii="Calibri" w:hAnsi="Calibri" w:eastAsia="Times New Roman" w:cs="Times New Roman"/>
    </w:rPr>
  </w:style>
  <w:style w:type="character" w:styleId="WW8Num42z1" w:customStyle="1">
    <w:name w:val="WW8Num42z1"/>
    <w:qFormat/>
    <w:rPr>
      <w:rFonts w:ascii="Courier New" w:hAnsi="Courier New" w:cs="Courier New"/>
    </w:rPr>
  </w:style>
  <w:style w:type="character" w:styleId="WW8Num42z2" w:customStyle="1">
    <w:name w:val="WW8Num42z2"/>
    <w:qFormat/>
    <w:rPr>
      <w:rFonts w:ascii="Wingdings" w:hAnsi="Wingdings" w:cs="Wingdings"/>
    </w:rPr>
  </w:style>
  <w:style w:type="character" w:styleId="WW8Num42z3" w:customStyle="1">
    <w:name w:val="WW8Num42z3"/>
    <w:qFormat/>
    <w:rPr>
      <w:rFonts w:ascii="Symbol" w:hAnsi="Symbol" w:cs="Symbol"/>
    </w:rPr>
  </w:style>
  <w:style w:type="character" w:styleId="WW8Num43z0" w:customStyle="1">
    <w:name w:val="WW8Num43z0"/>
    <w:qFormat/>
    <w:rPr>
      <w:rFonts w:ascii="Calibri" w:hAnsi="Calibri" w:eastAsia="Times New Roman" w:cs="Times New Roman"/>
    </w:rPr>
  </w:style>
  <w:style w:type="character" w:styleId="WW8Num43z1" w:customStyle="1">
    <w:name w:val="WW8Num43z1"/>
    <w:qFormat/>
    <w:rPr>
      <w:rFonts w:ascii="Courier New" w:hAnsi="Courier New" w:cs="Courier New"/>
    </w:rPr>
  </w:style>
  <w:style w:type="character" w:styleId="WW8Num43z2" w:customStyle="1">
    <w:name w:val="WW8Num43z2"/>
    <w:qFormat/>
    <w:rPr>
      <w:rFonts w:ascii="Wingdings" w:hAnsi="Wingdings" w:cs="Wingdings"/>
    </w:rPr>
  </w:style>
  <w:style w:type="character" w:styleId="WW8Num43z3" w:customStyle="1">
    <w:name w:val="WW8Num43z3"/>
    <w:qFormat/>
    <w:rPr>
      <w:rFonts w:ascii="Symbol" w:hAnsi="Symbol" w:cs="Symbol"/>
    </w:rPr>
  </w:style>
  <w:style w:type="character" w:styleId="WW8Num44z0" w:customStyle="1">
    <w:name w:val="WW8Num44z0"/>
    <w:qFormat/>
    <w:rPr>
      <w:rFonts w:ascii="Calibri" w:hAnsi="Calibri" w:eastAsia="Times New Roman" w:cs="Calibri"/>
      <w:sz w:val="22"/>
      <w:szCs w:val="22"/>
    </w:rPr>
  </w:style>
  <w:style w:type="character" w:styleId="WW8Num44z1" w:customStyle="1">
    <w:name w:val="WW8Num44z1"/>
    <w:qFormat/>
    <w:rPr>
      <w:rFonts w:ascii="Courier New" w:hAnsi="Courier New" w:cs="Courier New"/>
    </w:rPr>
  </w:style>
  <w:style w:type="character" w:styleId="WW8Num44z2" w:customStyle="1">
    <w:name w:val="WW8Num44z2"/>
    <w:qFormat/>
    <w:rPr>
      <w:rFonts w:ascii="Wingdings" w:hAnsi="Wingdings" w:cs="Wingdings"/>
    </w:rPr>
  </w:style>
  <w:style w:type="character" w:styleId="WW8Num44z3" w:customStyle="1">
    <w:name w:val="WW8Num44z3"/>
    <w:qFormat/>
    <w:rPr>
      <w:rFonts w:ascii="Symbol" w:hAnsi="Symbol" w:cs="Symbol"/>
    </w:rPr>
  </w:style>
  <w:style w:type="character" w:styleId="WW8Num45z0" w:customStyle="1">
    <w:name w:val="WW8Num45z0"/>
    <w:qFormat/>
    <w:rPr>
      <w:rFonts w:ascii="Wingdings" w:hAnsi="Wingdings" w:eastAsia="Times New Roman" w:cs="Calibri"/>
      <w:sz w:val="22"/>
      <w:szCs w:val="22"/>
    </w:rPr>
  </w:style>
  <w:style w:type="character" w:styleId="WW8Num45z1" w:customStyle="1">
    <w:name w:val="WW8Num45z1"/>
    <w:qFormat/>
    <w:rPr>
      <w:rFonts w:ascii="Courier New" w:hAnsi="Courier New" w:cs="Courier New"/>
    </w:rPr>
  </w:style>
  <w:style w:type="character" w:styleId="WW8Num45z2" w:customStyle="1">
    <w:name w:val="WW8Num45z2"/>
    <w:qFormat/>
    <w:rPr>
      <w:rFonts w:ascii="Wingdings" w:hAnsi="Wingdings" w:cs="Wingdings"/>
    </w:rPr>
  </w:style>
  <w:style w:type="character" w:styleId="WW8Num45z3" w:customStyle="1">
    <w:name w:val="WW8Num45z3"/>
    <w:qFormat/>
    <w:rPr>
      <w:rFonts w:ascii="Symbol" w:hAnsi="Symbol" w:cs="Symbol"/>
    </w:rPr>
  </w:style>
  <w:style w:type="character" w:styleId="Policepardfaut4" w:customStyle="1">
    <w:name w:val="Police par défaut4"/>
    <w:qFormat/>
  </w:style>
  <w:style w:type="character" w:styleId="Absatz-Standardschriftart" w:customStyle="1">
    <w:name w:val="Absatz-Standardschriftart"/>
    <w:qFormat/>
  </w:style>
  <w:style w:type="character" w:styleId="Policepardfaut3" w:customStyle="1">
    <w:name w:val="Police par défaut3"/>
    <w:qFormat/>
  </w:style>
  <w:style w:type="character" w:styleId="WW8Num6z1" w:customStyle="1">
    <w:name w:val="WW8Num6z1"/>
    <w:qFormat/>
    <w:rPr>
      <w:rFonts w:ascii="Courier New" w:hAnsi="Courier New" w:cs="Courier New"/>
    </w:rPr>
  </w:style>
  <w:style w:type="character" w:styleId="WW8Num6z2" w:customStyle="1">
    <w:name w:val="WW8Num6z2"/>
    <w:qFormat/>
    <w:rPr>
      <w:rFonts w:ascii="Wingdings" w:hAnsi="Wingdings" w:cs="Wingdings"/>
    </w:rPr>
  </w:style>
  <w:style w:type="character" w:styleId="WW8Num6z3" w:customStyle="1">
    <w:name w:val="WW8Num6z3"/>
    <w:qFormat/>
    <w:rPr>
      <w:rFonts w:ascii="Symbol" w:hAnsi="Symbol" w:cs="Symbol"/>
    </w:rPr>
  </w:style>
  <w:style w:type="character" w:styleId="WW8Num7z1" w:customStyle="1">
    <w:name w:val="WW8Num7z1"/>
    <w:qFormat/>
    <w:rPr>
      <w:rFonts w:ascii="Courier New" w:hAnsi="Courier New" w:cs="Courier New"/>
    </w:rPr>
  </w:style>
  <w:style w:type="character" w:styleId="WW8Num7z2" w:customStyle="1">
    <w:name w:val="WW8Num7z2"/>
    <w:qFormat/>
    <w:rPr>
      <w:rFonts w:ascii="Wingdings" w:hAnsi="Wingdings" w:cs="Wingdings"/>
    </w:rPr>
  </w:style>
  <w:style w:type="character" w:styleId="WW8Num7z3" w:customStyle="1">
    <w:name w:val="WW8Num7z3"/>
    <w:qFormat/>
    <w:rPr>
      <w:rFonts w:ascii="Symbol" w:hAnsi="Symbol" w:cs="Symbol"/>
    </w:rPr>
  </w:style>
  <w:style w:type="character" w:styleId="WW8Num8z1" w:customStyle="1">
    <w:name w:val="WW8Num8z1"/>
    <w:qFormat/>
    <w:rPr>
      <w:rFonts w:ascii="Courier New" w:hAnsi="Courier New" w:cs="Courier New"/>
    </w:rPr>
  </w:style>
  <w:style w:type="character" w:styleId="WW8Num8z2" w:customStyle="1">
    <w:name w:val="WW8Num8z2"/>
    <w:qFormat/>
    <w:rPr>
      <w:rFonts w:ascii="Wingdings" w:hAnsi="Wingdings" w:cs="Wingdings"/>
    </w:rPr>
  </w:style>
  <w:style w:type="character" w:styleId="WW8Num8z3" w:customStyle="1">
    <w:name w:val="WW8Num8z3"/>
    <w:qFormat/>
    <w:rPr>
      <w:rFonts w:ascii="Symbol" w:hAnsi="Symbol" w:cs="Symbol"/>
    </w:rPr>
  </w:style>
  <w:style w:type="character" w:styleId="WW8Num10z3" w:customStyle="1">
    <w:name w:val="WW8Num10z3"/>
    <w:qFormat/>
    <w:rPr>
      <w:rFonts w:ascii="Symbol" w:hAnsi="Symbol" w:cs="Symbol"/>
    </w:rPr>
  </w:style>
  <w:style w:type="character" w:styleId="WW8Num11z4" w:customStyle="1">
    <w:name w:val="WW8Num11z4"/>
    <w:qFormat/>
  </w:style>
  <w:style w:type="character" w:styleId="WW8Num11z5" w:customStyle="1">
    <w:name w:val="WW8Num11z5"/>
    <w:qFormat/>
  </w:style>
  <w:style w:type="character" w:styleId="WW8Num11z6" w:customStyle="1">
    <w:name w:val="WW8Num11z6"/>
    <w:qFormat/>
  </w:style>
  <w:style w:type="character" w:styleId="WW8Num11z7" w:customStyle="1">
    <w:name w:val="WW8Num11z7"/>
    <w:qFormat/>
  </w:style>
  <w:style w:type="character" w:styleId="WW8Num11z8" w:customStyle="1">
    <w:name w:val="WW8Num11z8"/>
    <w:qFormat/>
  </w:style>
  <w:style w:type="character" w:styleId="WW8Num12z3" w:customStyle="1">
    <w:name w:val="WW8Num12z3"/>
    <w:qFormat/>
  </w:style>
  <w:style w:type="character" w:styleId="WW8Num12z4" w:customStyle="1">
    <w:name w:val="WW8Num12z4"/>
    <w:qFormat/>
  </w:style>
  <w:style w:type="character" w:styleId="WW8Num12z5" w:customStyle="1">
    <w:name w:val="WW8Num12z5"/>
    <w:qFormat/>
  </w:style>
  <w:style w:type="character" w:styleId="WW8Num12z6" w:customStyle="1">
    <w:name w:val="WW8Num12z6"/>
    <w:qFormat/>
  </w:style>
  <w:style w:type="character" w:styleId="WW8Num12z7" w:customStyle="1">
    <w:name w:val="WW8Num12z7"/>
    <w:qFormat/>
  </w:style>
  <w:style w:type="character" w:styleId="WW8Num12z8" w:customStyle="1">
    <w:name w:val="WW8Num12z8"/>
    <w:qFormat/>
  </w:style>
  <w:style w:type="character" w:styleId="WW8Num13z4" w:customStyle="1">
    <w:name w:val="WW8Num13z4"/>
    <w:qFormat/>
  </w:style>
  <w:style w:type="character" w:styleId="WW8Num13z5" w:customStyle="1">
    <w:name w:val="WW8Num13z5"/>
    <w:qFormat/>
  </w:style>
  <w:style w:type="character" w:styleId="WW8Num13z6" w:customStyle="1">
    <w:name w:val="WW8Num13z6"/>
    <w:qFormat/>
  </w:style>
  <w:style w:type="character" w:styleId="WW8Num13z7" w:customStyle="1">
    <w:name w:val="WW8Num13z7"/>
    <w:qFormat/>
  </w:style>
  <w:style w:type="character" w:styleId="WW8Num13z8" w:customStyle="1">
    <w:name w:val="WW8Num13z8"/>
    <w:qFormat/>
  </w:style>
  <w:style w:type="character" w:styleId="WW8Num19z4" w:customStyle="1">
    <w:name w:val="WW8Num19z4"/>
    <w:qFormat/>
  </w:style>
  <w:style w:type="character" w:styleId="WW8Num19z5" w:customStyle="1">
    <w:name w:val="WW8Num19z5"/>
    <w:qFormat/>
  </w:style>
  <w:style w:type="character" w:styleId="WW8Num19z6" w:customStyle="1">
    <w:name w:val="WW8Num19z6"/>
    <w:qFormat/>
  </w:style>
  <w:style w:type="character" w:styleId="WW8Num19z7" w:customStyle="1">
    <w:name w:val="WW8Num19z7"/>
    <w:qFormat/>
  </w:style>
  <w:style w:type="character" w:styleId="WW8Num19z8" w:customStyle="1">
    <w:name w:val="WW8Num19z8"/>
    <w:qFormat/>
  </w:style>
  <w:style w:type="character" w:styleId="Policepardfaut2" w:customStyle="1">
    <w:name w:val="Police par défaut2"/>
    <w:qFormat/>
  </w:style>
  <w:style w:type="character" w:styleId="WW8Num2zfalse" w:customStyle="1">
    <w:name w:val="WW8Num2zfalse"/>
    <w:qFormat/>
  </w:style>
  <w:style w:type="character" w:styleId="WW8Num4z1" w:customStyle="1">
    <w:name w:val="WW8Num4z1"/>
    <w:qFormat/>
    <w:rPr>
      <w:rFonts w:ascii="Courier New" w:hAnsi="Courier New" w:cs="Courier New"/>
    </w:rPr>
  </w:style>
  <w:style w:type="character" w:styleId="WW8Num4z2" w:customStyle="1">
    <w:name w:val="WW8Num4z2"/>
    <w:qFormat/>
    <w:rPr>
      <w:rFonts w:ascii="Wingdings" w:hAnsi="Wingdings" w:cs="Wingdings"/>
    </w:rPr>
  </w:style>
  <w:style w:type="character" w:styleId="WW8Num6zfalse" w:customStyle="1">
    <w:name w:val="WW8Num6zfalse"/>
    <w:qFormat/>
    <w:rPr>
      <w:rFonts w:ascii="Calibri" w:hAnsi="Calibri" w:cs="Calibri"/>
      <w:b w:val="0"/>
      <w:i/>
      <w:sz w:val="22"/>
      <w:szCs w:val="22"/>
    </w:rPr>
  </w:style>
  <w:style w:type="character" w:styleId="WW8Num39zfalse" w:customStyle="1">
    <w:name w:val="WW8Num39zfalse"/>
    <w:qFormat/>
    <w:rPr>
      <w:rFonts w:cs="Arial"/>
      <w:sz w:val="22"/>
      <w:szCs w:val="22"/>
    </w:rPr>
  </w:style>
  <w:style w:type="character" w:styleId="WW8Num39ztrue" w:customStyle="1">
    <w:name w:val="WW8Num39ztrue"/>
    <w:qFormat/>
  </w:style>
  <w:style w:type="character" w:styleId="WW-WW8Num39ztrue" w:customStyle="1">
    <w:name w:val="WW-WW8Num39ztrue"/>
    <w:qFormat/>
  </w:style>
  <w:style w:type="character" w:styleId="WW-WW8Num39ztrue1" w:customStyle="1">
    <w:name w:val="WW-WW8Num39ztrue1"/>
    <w:qFormat/>
  </w:style>
  <w:style w:type="character" w:styleId="WW-WW8Num39ztrue2" w:customStyle="1">
    <w:name w:val="WW-WW8Num39ztrue2"/>
    <w:qFormat/>
  </w:style>
  <w:style w:type="character" w:styleId="WW-WW8Num39ztrue3" w:customStyle="1">
    <w:name w:val="WW-WW8Num39ztrue3"/>
    <w:qFormat/>
  </w:style>
  <w:style w:type="character" w:styleId="WW-WW8Num39ztrue4" w:customStyle="1">
    <w:name w:val="WW-WW8Num39ztrue4"/>
    <w:qFormat/>
  </w:style>
  <w:style w:type="character" w:styleId="WW-WW8Num39ztrue5" w:customStyle="1">
    <w:name w:val="WW-WW8Num39ztrue5"/>
    <w:qFormat/>
  </w:style>
  <w:style w:type="character" w:styleId="WW-WW8Num39ztrue6" w:customStyle="1">
    <w:name w:val="WW-WW8Num39ztrue6"/>
    <w:qFormat/>
  </w:style>
  <w:style w:type="character" w:styleId="Policepardfaut1" w:customStyle="1">
    <w:name w:val="Police par défaut1"/>
    <w:qFormat/>
  </w:style>
  <w:style w:type="character" w:styleId="Titre1Car" w:customStyle="1">
    <w:name w:val="Titre 1 Car"/>
    <w:qFormat/>
    <w:rPr>
      <w:rFonts w:ascii="Arial" w:hAnsi="Arial" w:cs="Arial"/>
      <w:b/>
      <w:bCs/>
      <w:kern w:val="2"/>
      <w:sz w:val="32"/>
      <w:szCs w:val="32"/>
      <w:lang w:val="fr-FR" w:bidi="ar-SA"/>
    </w:rPr>
  </w:style>
  <w:style w:type="character" w:styleId="Titre2Car" w:customStyle="1">
    <w:name w:val="Titre 2 Car"/>
    <w:qFormat/>
    <w:rPr>
      <w:rFonts w:ascii="Arial" w:hAnsi="Arial" w:cs="Arial"/>
      <w:b/>
      <w:bCs/>
      <w:iCs/>
      <w:sz w:val="24"/>
      <w:szCs w:val="28"/>
    </w:rPr>
  </w:style>
  <w:style w:type="character" w:styleId="DateCar" w:customStyle="1">
    <w:name w:val="Date Car"/>
    <w:qFormat/>
    <w:rPr>
      <w:rFonts w:ascii="Arial" w:hAnsi="Arial" w:cs="Arial"/>
      <w:lang w:val="fr-FR" w:bidi="ar-SA"/>
    </w:rPr>
  </w:style>
  <w:style w:type="character" w:styleId="RetraitcorpsdetexteCar" w:customStyle="1">
    <w:name w:val="Retrait corps de texte Car"/>
    <w:qFormat/>
    <w:rPr>
      <w:rFonts w:ascii="Arial" w:hAnsi="Arial" w:cs="Arial"/>
      <w:bCs/>
      <w:color w:val="000000"/>
      <w:szCs w:val="16"/>
    </w:rPr>
  </w:style>
  <w:style w:type="character" w:styleId="CorpsdetexteCar" w:customStyle="1">
    <w:name w:val="Corps de texte Car"/>
    <w:qFormat/>
    <w:rPr>
      <w:rFonts w:ascii="Calibri" w:hAnsi="Calibri" w:cs="Calibri"/>
    </w:rPr>
  </w:style>
  <w:style w:type="character" w:styleId="Retraitcorpsdetexte2Car" w:customStyle="1">
    <w:name w:val="Retrait corps de texte 2 Car"/>
    <w:qFormat/>
    <w:rPr>
      <w:rFonts w:ascii="Arial" w:hAnsi="Arial" w:cs="Arial"/>
    </w:rPr>
  </w:style>
  <w:style w:type="character" w:styleId="LienInternet" w:customStyle="1">
    <w:name w:val="Lien Internet"/>
    <w:rPr>
      <w:color w:val="0000FF"/>
      <w:u w:val="single"/>
    </w:rPr>
  </w:style>
  <w:style w:type="character" w:styleId="Corpsdetexte2Car" w:customStyle="1">
    <w:name w:val="Corps de texte 2 Car"/>
    <w:qFormat/>
    <w:rPr>
      <w:rFonts w:ascii="Arial" w:hAnsi="Arial" w:cs="Arial"/>
    </w:rPr>
  </w:style>
  <w:style w:type="character" w:styleId="Accentuation">
    <w:name w:val="Emphasis"/>
    <w:qFormat/>
    <w:rPr>
      <w:b/>
      <w:bCs/>
      <w:i w:val="0"/>
      <w:iCs w:val="0"/>
    </w:rPr>
  </w:style>
  <w:style w:type="character" w:styleId="Accentuationforte" w:customStyle="1">
    <w:name w:val="Accentuation forte"/>
    <w:qFormat/>
    <w:rPr>
      <w:b/>
      <w:bCs/>
    </w:rPr>
  </w:style>
  <w:style w:type="character" w:styleId="Style12ptGrasCouleurpersonnaliseRVB31" w:customStyle="1">
    <w:name w:val="Style 12 pt Gras Couleur personnalisée(RVB(31"/>
    <w:qFormat/>
    <w:rPr>
      <w:b/>
      <w:bCs/>
      <w:color w:val="000000"/>
      <w:sz w:val="24"/>
    </w:rPr>
  </w:style>
  <w:style w:type="character" w:styleId="Style12ptGrasBleufonc" w:customStyle="1">
    <w:name w:val="Style 12 pt Gras Bleu foncé"/>
    <w:qFormat/>
    <w:rPr>
      <w:b/>
      <w:bCs/>
      <w:color w:val="002060"/>
      <w:sz w:val="24"/>
    </w:rPr>
  </w:style>
  <w:style w:type="character" w:styleId="PrformatHTMLCar" w:customStyle="1">
    <w:name w:val="Préformaté HTML Car"/>
    <w:qFormat/>
    <w:rPr>
      <w:rFonts w:ascii="Courier New" w:hAnsi="Courier New" w:cs="Courier New"/>
    </w:rPr>
  </w:style>
  <w:style w:type="character" w:styleId="TextebrutCar" w:customStyle="1">
    <w:name w:val="Texte brut Car"/>
    <w:qFormat/>
    <w:rPr>
      <w:rFonts w:ascii="Consolas" w:hAnsi="Consolas" w:eastAsia="Calibri" w:cs="Consolas"/>
      <w:sz w:val="21"/>
      <w:szCs w:val="21"/>
    </w:rPr>
  </w:style>
  <w:style w:type="character" w:styleId="10pt" w:customStyle="1">
    <w:name w:val="10 pt"/>
    <w:qFormat/>
    <w:rPr>
      <w:rFonts w:ascii="Calibri" w:hAnsi="Calibri" w:cs="Calibri"/>
      <w:sz w:val="20"/>
    </w:rPr>
  </w:style>
  <w:style w:type="character" w:styleId="ParagraphedelisteCar" w:customStyle="1">
    <w:name w:val="Paragraphe de liste Car"/>
    <w:qFormat/>
    <w:rPr>
      <w:rFonts w:ascii="Calibri" w:hAnsi="Calibri" w:cs="Calibri"/>
    </w:rPr>
  </w:style>
  <w:style w:type="character" w:styleId="Marquedecommentaire1" w:customStyle="1">
    <w:name w:val="Marque de commentaire1"/>
    <w:qFormat/>
    <w:rPr>
      <w:sz w:val="16"/>
      <w:szCs w:val="16"/>
    </w:rPr>
  </w:style>
  <w:style w:type="character" w:styleId="CommentaireCar" w:customStyle="1">
    <w:name w:val="Commentaire Car"/>
    <w:qFormat/>
    <w:rPr>
      <w:rFonts w:ascii="Calibri" w:hAnsi="Calibri" w:cs="Calibri"/>
    </w:rPr>
  </w:style>
  <w:style w:type="character" w:styleId="En-tteCar" w:customStyle="1">
    <w:name w:val="En-tête Car"/>
    <w:qFormat/>
    <w:rPr>
      <w:rFonts w:ascii="Calibri" w:hAnsi="Calibri" w:cs="Calibri"/>
    </w:rPr>
  </w:style>
  <w:style w:type="character" w:styleId="PieddepageCar" w:customStyle="1">
    <w:name w:val="Pied de page Car"/>
    <w:qFormat/>
    <w:rPr>
      <w:rFonts w:ascii="Calibri" w:hAnsi="Calibri" w:cs="Calibri"/>
    </w:rPr>
  </w:style>
  <w:style w:type="character" w:styleId="ObjetducommentaireCar" w:customStyle="1">
    <w:name w:val="Objet du commentaire Car"/>
    <w:qFormat/>
    <w:rPr>
      <w:rFonts w:ascii="Calibri" w:hAnsi="Calibri" w:cs="Calibri"/>
      <w:b/>
      <w:bCs/>
    </w:rPr>
  </w:style>
  <w:style w:type="character" w:styleId="NotedebasdepageCar" w:customStyle="1">
    <w:name w:val="Note de bas de page Car"/>
    <w:qFormat/>
    <w:rPr>
      <w:rFonts w:ascii="Calibri" w:hAnsi="Calibri" w:cs="Calibri"/>
    </w:rPr>
  </w:style>
  <w:style w:type="character" w:styleId="Caractresdenotedebasdepage" w:customStyle="1">
    <w:name w:val="Caractères de note de bas de page"/>
    <w:qFormat/>
    <w:rPr>
      <w:vertAlign w:val="superscript"/>
    </w:rPr>
  </w:style>
  <w:style w:type="character" w:styleId="mw-headline" w:customStyle="1">
    <w:name w:val="mw-headline"/>
    <w:qFormat/>
  </w:style>
  <w:style w:type="character" w:styleId="apple-converted-space" w:customStyle="1">
    <w:name w:val="apple-converted-space"/>
    <w:qFormat/>
  </w:style>
  <w:style w:type="character" w:styleId="TextebrutCar1" w:customStyle="1">
    <w:name w:val="Texte brut Car1"/>
    <w:qFormat/>
    <w:rPr>
      <w:rFonts w:ascii="Courier New" w:hAnsi="Courier New" w:cs="Courier New"/>
      <w:lang w:eastAsia="zh-CN"/>
    </w:rPr>
  </w:style>
  <w:style w:type="character" w:styleId="NotedefinCar" w:customStyle="1">
    <w:name w:val="Note de fin Car"/>
    <w:qFormat/>
    <w:rPr>
      <w:rFonts w:ascii="Verdana" w:hAnsi="Verdana" w:cs="Arial"/>
    </w:rPr>
  </w:style>
  <w:style w:type="character" w:styleId="Caractresdenotedefin" w:customStyle="1">
    <w:name w:val="Caractères de note de fin"/>
    <w:qFormat/>
    <w:rPr>
      <w:vertAlign w:val="superscript"/>
    </w:rPr>
  </w:style>
  <w:style w:type="character" w:styleId="Titre4Car" w:customStyle="1">
    <w:name w:val="Titre 4 Car"/>
    <w:qFormat/>
    <w:rPr>
      <w:rFonts w:ascii="Calibri" w:hAnsi="Calibri" w:eastAsia="Times New Roman" w:cs="Times New Roman"/>
      <w:b/>
      <w:bCs/>
      <w:sz w:val="28"/>
      <w:szCs w:val="28"/>
      <w:lang w:eastAsia="zh-CN"/>
    </w:rPr>
  </w:style>
  <w:style w:type="character" w:styleId="Puces" w:customStyle="1">
    <w:name w:val="Puces"/>
    <w:qFormat/>
    <w:rPr>
      <w:rFonts w:ascii="OpenSymbol;Arial Unicode MS" w:hAnsi="OpenSymbol;Arial Unicode MS" w:eastAsia="OpenSymbol;Arial Unicode MS" w:cs="OpenSymbol;Arial Unicode MS"/>
    </w:rPr>
  </w:style>
  <w:style w:type="character" w:styleId="Marquedecommentaire2" w:customStyle="1">
    <w:name w:val="Marque de commentaire2"/>
    <w:qFormat/>
    <w:rPr>
      <w:sz w:val="16"/>
      <w:szCs w:val="16"/>
    </w:rPr>
  </w:style>
  <w:style w:type="character" w:styleId="CommentaireCar1" w:customStyle="1">
    <w:name w:val="Commentaire Car1"/>
    <w:qFormat/>
    <w:rPr>
      <w:rFonts w:ascii="Calibri" w:hAnsi="Calibri" w:cs="Calibri"/>
      <w:lang w:eastAsia="zh-CN"/>
    </w:rPr>
  </w:style>
  <w:style w:type="character" w:styleId="LienInternetvisit" w:customStyle="1">
    <w:name w:val="Lien Internet visité"/>
    <w:rPr>
      <w:color w:val="800080"/>
      <w:u w:val="single"/>
    </w:rPr>
  </w:style>
  <w:style w:type="character" w:styleId="Appeldenotedefin1" w:customStyle="1">
    <w:name w:val="Appel de note de fin1"/>
    <w:qFormat/>
    <w:rPr>
      <w:vertAlign w:val="superscript"/>
    </w:rPr>
  </w:style>
  <w:style w:type="character" w:styleId="Appelnotedebasdep1" w:customStyle="1">
    <w:name w:val="Appel note de bas de p.1"/>
    <w:qFormat/>
    <w:rPr>
      <w:vertAlign w:val="superscript"/>
    </w:rPr>
  </w:style>
  <w:style w:type="character" w:styleId="Appelnotedebasdep2" w:customStyle="1">
    <w:name w:val="Appel note de bas de p.2"/>
    <w:qFormat/>
    <w:rPr>
      <w:vertAlign w:val="superscript"/>
    </w:rPr>
  </w:style>
  <w:style w:type="character" w:styleId="Appeldenotedefin2" w:customStyle="1">
    <w:name w:val="Appel de note de fin2"/>
    <w:qFormat/>
    <w:rPr>
      <w:vertAlign w:val="superscript"/>
    </w:rPr>
  </w:style>
  <w:style w:type="character" w:styleId="CommentaireCar2" w:customStyle="1">
    <w:name w:val="Commentaire Car2"/>
    <w:qFormat/>
    <w:rPr>
      <w:rFonts w:ascii="Calibri" w:hAnsi="Calibri" w:cs="Calibri"/>
      <w:lang w:eastAsia="zh-CN"/>
    </w:rPr>
  </w:style>
  <w:style w:type="character" w:styleId="Marquedecommentaire3" w:customStyle="1">
    <w:name w:val="Marque de commentaire3"/>
    <w:qFormat/>
    <w:rPr>
      <w:sz w:val="16"/>
      <w:szCs w:val="16"/>
    </w:rPr>
  </w:style>
  <w:style w:type="character" w:styleId="CitationintenseCar" w:customStyle="1">
    <w:name w:val="Citation intense Car"/>
    <w:qFormat/>
    <w:rPr>
      <w:rFonts w:ascii="Calibri" w:hAnsi="Calibri" w:cs="Calibri"/>
      <w:b/>
      <w:bCs/>
      <w:i/>
      <w:iCs/>
      <w:color w:val="4F81BD"/>
      <w:lang w:eastAsia="zh-CN"/>
    </w:rPr>
  </w:style>
  <w:style w:type="paragraph" w:styleId="Titre">
    <w:name w:val="Title"/>
    <w:basedOn w:val="Normal"/>
    <w:next w:val="Corpsdetexte"/>
    <w:uiPriority w:val="10"/>
    <w:qFormat/>
    <w:pPr>
      <w:keepNext/>
      <w:spacing w:before="240" w:after="120"/>
    </w:pPr>
    <w:rPr>
      <w:rFonts w:ascii="Liberation Sans;Arial" w:hAnsi="Liberation Sans;Arial" w:eastAsia="Microsoft YaHei" w:cs="Lucida Sans"/>
      <w:sz w:val="28"/>
      <w:szCs w:val="28"/>
    </w:rPr>
  </w:style>
  <w:style w:type="paragraph" w:styleId="Corpsdetexte">
    <w:name w:val="Body Text"/>
    <w:basedOn w:val="Normal"/>
    <w:pPr>
      <w:spacing w:after="120"/>
      <w:jc w:val="left"/>
    </w:pPr>
  </w:style>
  <w:style w:type="paragraph" w:styleId="Liste">
    <w:name w:val="List"/>
    <w:basedOn w:val="Corpsdetexte"/>
    <w:rPr>
      <w:rFonts w:cs="Mangal;Liberation Mono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Mangal;Liberation Mono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Mangal;Liberation Mono"/>
    </w:rPr>
  </w:style>
  <w:style w:type="paragraph" w:styleId="Titre5" w:customStyle="1">
    <w:name w:val="Titre5"/>
    <w:basedOn w:val="Normal"/>
    <w:next w:val="Corpsdetexte"/>
    <w:qFormat/>
    <w:pPr>
      <w:keepNext/>
      <w:spacing w:before="240" w:after="120"/>
    </w:pPr>
    <w:rPr>
      <w:rFonts w:ascii="Liberation Sans;Arial" w:hAnsi="Liberation Sans;Arial" w:eastAsia="Microsoft YaHei" w:cs="Lucida Sans"/>
      <w:sz w:val="28"/>
      <w:szCs w:val="28"/>
    </w:rPr>
  </w:style>
  <w:style w:type="paragraph" w:styleId="Titre40" w:customStyle="1">
    <w:name w:val="Titre4"/>
    <w:basedOn w:val="Normal"/>
    <w:next w:val="Corpsdetexte"/>
    <w:qFormat/>
    <w:pPr>
      <w:keepNext/>
      <w:spacing w:before="240" w:after="120"/>
    </w:pPr>
    <w:rPr>
      <w:rFonts w:ascii="Liberation Sans;Arial" w:hAnsi="Liberation Sans;Arial" w:eastAsia="Microsoft YaHei" w:cs="Arial"/>
      <w:sz w:val="28"/>
      <w:szCs w:val="28"/>
    </w:rPr>
  </w:style>
  <w:style w:type="paragraph" w:styleId="Titre30" w:customStyle="1">
    <w:name w:val="Titre3"/>
    <w:basedOn w:val="Normal"/>
    <w:next w:val="Corpsdetexte"/>
    <w:qFormat/>
    <w:pPr>
      <w:keepNext/>
      <w:spacing w:before="240" w:after="120"/>
    </w:pPr>
    <w:rPr>
      <w:rFonts w:ascii="Liberation Sans;Arial" w:hAnsi="Liberation Sans;Arial" w:eastAsia="Microsoft YaHei" w:cs="Mangal;Liberation Mono"/>
      <w:sz w:val="28"/>
      <w:szCs w:val="28"/>
    </w:rPr>
  </w:style>
  <w:style w:type="paragraph" w:styleId="Titre20" w:customStyle="1">
    <w:name w:val="Titre2"/>
    <w:basedOn w:val="Normal"/>
    <w:next w:val="Corpsdetexte"/>
    <w:qFormat/>
    <w:pPr>
      <w:keepNext/>
      <w:spacing w:before="240" w:after="120"/>
    </w:pPr>
    <w:rPr>
      <w:rFonts w:ascii="Liberation Sans;Arial" w:hAnsi="Liberation Sans;Arial" w:eastAsia="Microsoft YaHei" w:cs="Mangal;Liberation Mono"/>
      <w:sz w:val="28"/>
      <w:szCs w:val="28"/>
    </w:rPr>
  </w:style>
  <w:style w:type="paragraph" w:styleId="Titre10" w:customStyle="1">
    <w:name w:val="Titre1"/>
    <w:basedOn w:val="Normal"/>
    <w:next w:val="Corpsdetexte"/>
    <w:qFormat/>
    <w:pPr>
      <w:keepNext/>
      <w:spacing w:before="240" w:after="120"/>
    </w:pPr>
    <w:rPr>
      <w:rFonts w:ascii="Arial" w:hAnsi="Arial" w:eastAsia="Microsoft YaHei" w:cs="Mangal;Liberation Mono"/>
      <w:sz w:val="28"/>
      <w:szCs w:val="28"/>
    </w:rPr>
  </w:style>
  <w:style w:type="paragraph" w:styleId="Date1" w:customStyle="1">
    <w:name w:val="Date1"/>
    <w:basedOn w:val="Normal"/>
    <w:next w:val="Normal"/>
    <w:qFormat/>
    <w:rPr>
      <w:rFonts w:ascii="Arial" w:hAnsi="Arial" w:cs="Arial"/>
    </w:rPr>
  </w:style>
  <w:style w:type="paragraph" w:styleId="Listepuces1" w:customStyle="1">
    <w:name w:val="Liste à puces1"/>
    <w:basedOn w:val="Normal"/>
    <w:qFormat/>
    <w:pPr>
      <w:numPr>
        <w:numId w:val="8"/>
      </w:numPr>
    </w:pPr>
  </w:style>
  <w:style w:type="paragraph" w:styleId="Listepuces21" w:customStyle="1">
    <w:name w:val="Liste à puces 21"/>
    <w:basedOn w:val="Normal"/>
    <w:qFormat/>
    <w:pPr>
      <w:numPr>
        <w:numId w:val="7"/>
      </w:numPr>
    </w:pPr>
  </w:style>
  <w:style w:type="paragraph" w:styleId="Textedebulles">
    <w:name w:val="Balloon Text"/>
    <w:basedOn w:val="Normal"/>
    <w:qFormat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qFormat/>
    <w:pPr>
      <w:ind w:left="708"/>
    </w:pPr>
  </w:style>
  <w:style w:type="paragraph" w:styleId="Retraitcorpsdetexte">
    <w:name w:val="Body Text Indent"/>
    <w:basedOn w:val="Normal"/>
    <w:pPr>
      <w:tabs>
        <w:tab w:val="left" w:pos="2816"/>
      </w:tabs>
      <w:ind w:left="227"/>
    </w:pPr>
    <w:rPr>
      <w:rFonts w:ascii="Arial" w:hAnsi="Arial" w:cs="Arial"/>
      <w:bCs/>
      <w:color w:val="000000"/>
      <w:szCs w:val="16"/>
    </w:rPr>
  </w:style>
  <w:style w:type="paragraph" w:styleId="Retraitcorpsdetexte21" w:customStyle="1">
    <w:name w:val="Retrait corps de texte 21"/>
    <w:basedOn w:val="Normal"/>
    <w:qFormat/>
    <w:pPr>
      <w:spacing w:after="120" w:line="480" w:lineRule="auto"/>
      <w:ind w:left="283"/>
    </w:pPr>
    <w:rPr>
      <w:rFonts w:ascii="Arial" w:hAnsi="Arial" w:cs="Arial"/>
    </w:rPr>
  </w:style>
  <w:style w:type="paragraph" w:styleId="Corpsdetexte21" w:customStyle="1">
    <w:name w:val="Corps de texte 21"/>
    <w:basedOn w:val="Normal"/>
    <w:qFormat/>
    <w:pPr>
      <w:spacing w:after="120" w:line="480" w:lineRule="auto"/>
    </w:pPr>
    <w:rPr>
      <w:rFonts w:ascii="Arial" w:hAnsi="Arial" w:cs="Arial"/>
    </w:rPr>
  </w:style>
  <w:style w:type="paragraph" w:styleId="LO-Normal" w:customStyle="1">
    <w:name w:val="LO-Normal"/>
    <w:basedOn w:val="Normal"/>
    <w:qFormat/>
    <w:pPr>
      <w:autoSpaceDE w:val="0"/>
      <w:jc w:val="left"/>
    </w:pPr>
    <w:rPr>
      <w:rFonts w:ascii="Verdana" w:hAnsi="Verdana" w:eastAsia="Calibri" w:cs="Verdana"/>
      <w:color w:val="000000"/>
      <w:sz w:val="24"/>
      <w:szCs w:val="24"/>
    </w:rPr>
  </w:style>
  <w:style w:type="paragraph" w:styleId="PrformatHTML">
    <w:name w:val="HTML Preformatted"/>
    <w:basedOn w:val="Normal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</w:rPr>
  </w:style>
  <w:style w:type="paragraph" w:styleId="Textebrut1" w:customStyle="1">
    <w:name w:val="Texte brut1"/>
    <w:basedOn w:val="Normal"/>
    <w:qFormat/>
    <w:pPr>
      <w:jc w:val="left"/>
    </w:pPr>
    <w:rPr>
      <w:rFonts w:ascii="Consolas" w:hAnsi="Consolas" w:eastAsia="Calibri" w:cs="Consolas"/>
      <w:sz w:val="21"/>
      <w:szCs w:val="21"/>
    </w:rPr>
  </w:style>
  <w:style w:type="paragraph" w:styleId="Commentaire1" w:customStyle="1">
    <w:name w:val="Commentaire1"/>
    <w:basedOn w:val="Normal"/>
    <w:qFormat/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paragraph" w:styleId="NormalWeb">
    <w:name w:val="Normal (Web)"/>
    <w:basedOn w:val="Normal"/>
    <w:uiPriority w:val="99"/>
    <w:qFormat/>
    <w:pPr>
      <w:spacing w:before="240" w:after="240"/>
      <w:jc w:val="left"/>
    </w:pPr>
    <w:rPr>
      <w:rFonts w:ascii="Times New Roman" w:hAnsi="Times New Roman" w:cs="Times New Roman"/>
      <w:sz w:val="24"/>
      <w:szCs w:val="24"/>
    </w:rPr>
  </w:style>
  <w:style w:type="paragraph" w:styleId="Objetducommentaire">
    <w:name w:val="annotation subject"/>
    <w:basedOn w:val="Commentaire1"/>
    <w:next w:val="Commentaire1"/>
    <w:qFormat/>
    <w:rPr>
      <w:b/>
      <w:bCs/>
    </w:rPr>
  </w:style>
  <w:style w:type="paragraph" w:styleId="Rvision">
    <w:name w:val="Revision"/>
    <w:qFormat/>
    <w:pPr>
      <w:suppressAutoHyphens/>
    </w:pPr>
    <w:rPr>
      <w:rFonts w:ascii="Calibri" w:hAnsi="Calibri" w:eastAsia="Times New Roman" w:cs="Calibri"/>
      <w:sz w:val="20"/>
      <w:szCs w:val="20"/>
      <w:lang w:bidi="ar-SA"/>
    </w:rPr>
  </w:style>
  <w:style w:type="paragraph" w:styleId="Notedebasdepage">
    <w:name w:val="footnote text"/>
    <w:basedOn w:val="Normal"/>
  </w:style>
  <w:style w:type="paragraph" w:styleId="western" w:customStyle="1">
    <w:name w:val="western"/>
    <w:basedOn w:val="Normal"/>
    <w:qFormat/>
    <w:pPr>
      <w:spacing w:before="280" w:after="119"/>
      <w:jc w:val="left"/>
    </w:pPr>
    <w:rPr>
      <w:color w:val="000000"/>
    </w:rPr>
  </w:style>
  <w:style w:type="paragraph" w:styleId="Contenudecadre" w:customStyle="1">
    <w:name w:val="Contenu de cadre"/>
    <w:basedOn w:val="Corpsdetexte"/>
    <w:qFormat/>
  </w:style>
  <w:style w:type="paragraph" w:styleId="Contenudetableau" w:customStyle="1">
    <w:name w:val="Contenu de tableau"/>
    <w:basedOn w:val="Normal"/>
    <w:qFormat/>
    <w:pPr>
      <w:suppressLineNumbers/>
    </w:pPr>
  </w:style>
  <w:style w:type="paragraph" w:styleId="Titredetableau" w:customStyle="1">
    <w:name w:val="Titre de tableau"/>
    <w:basedOn w:val="Contenudetableau"/>
    <w:qFormat/>
    <w:pPr>
      <w:jc w:val="center"/>
    </w:pPr>
    <w:rPr>
      <w:b/>
      <w:bCs/>
    </w:rPr>
  </w:style>
  <w:style w:type="paragraph" w:styleId="Sansinterligne">
    <w:name w:val="No Spacing"/>
    <w:qFormat/>
    <w:pPr>
      <w:suppressAutoHyphens/>
      <w:jc w:val="both"/>
    </w:pPr>
    <w:rPr>
      <w:rFonts w:ascii="Calibri" w:hAnsi="Calibri" w:eastAsia="Times New Roman" w:cs="Calibri"/>
      <w:sz w:val="20"/>
      <w:szCs w:val="20"/>
      <w:lang w:bidi="ar-SA"/>
    </w:rPr>
  </w:style>
  <w:style w:type="paragraph" w:styleId="Textebrut2" w:customStyle="1">
    <w:name w:val="Texte brut2"/>
    <w:basedOn w:val="Normal"/>
    <w:qFormat/>
    <w:pPr>
      <w:suppressAutoHyphens w:val="0"/>
      <w:spacing w:before="280" w:after="280"/>
      <w:jc w:val="left"/>
    </w:pPr>
    <w:rPr>
      <w:rFonts w:ascii="Consolas" w:hAnsi="Consolas" w:eastAsia="Calibri" w:cs="Consolas"/>
      <w:sz w:val="21"/>
      <w:szCs w:val="21"/>
    </w:rPr>
  </w:style>
  <w:style w:type="paragraph" w:styleId="Notedefin">
    <w:name w:val="endnote text"/>
    <w:basedOn w:val="Normal"/>
    <w:pPr>
      <w:suppressAutoHyphens w:val="0"/>
      <w:spacing w:before="120"/>
    </w:pPr>
    <w:rPr>
      <w:rFonts w:ascii="Verdana" w:hAnsi="Verdana" w:cs="Arial"/>
    </w:rPr>
  </w:style>
  <w:style w:type="paragraph" w:styleId="Commentaire2" w:customStyle="1">
    <w:name w:val="Commentaire2"/>
    <w:basedOn w:val="Normal"/>
    <w:qFormat/>
  </w:style>
  <w:style w:type="paragraph" w:styleId="Default" w:customStyle="1">
    <w:name w:val="Default"/>
    <w:qFormat/>
    <w:pPr>
      <w:suppressAutoHyphens/>
      <w:autoSpaceDE w:val="0"/>
    </w:pPr>
    <w:rPr>
      <w:rFonts w:ascii="Calibri" w:hAnsi="Calibri" w:eastAsia="Times New Roman" w:cs="Calibri"/>
      <w:color w:val="000000"/>
      <w:lang w:bidi="ar-SA"/>
    </w:rPr>
  </w:style>
  <w:style w:type="paragraph" w:styleId="Commentaire3" w:customStyle="1">
    <w:name w:val="Commentaire3"/>
    <w:basedOn w:val="Normal"/>
    <w:qFormat/>
  </w:style>
  <w:style w:type="paragraph" w:styleId="Standard" w:customStyle="1">
    <w:name w:val="Standard"/>
    <w:qFormat/>
    <w:pPr>
      <w:suppressAutoHyphens/>
    </w:pPr>
    <w:rPr>
      <w:rFonts w:ascii="Liberation Serif;Times New Roma" w:hAnsi="Liberation Serif;Times New Roma" w:eastAsia="SimSun;宋体" w:cs="Mangal;Liberation Mono"/>
      <w:kern w:val="2"/>
    </w:rPr>
  </w:style>
  <w:style w:type="paragraph" w:styleId="Citationintense">
    <w:name w:val="Intense Quote"/>
    <w:basedOn w:val="Normal"/>
    <w:next w:val="Normal"/>
    <w:qFormat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numbering" w:styleId="WW8Num1" w:customStyle="1">
    <w:name w:val="WW8Num1"/>
    <w:qFormat/>
  </w:style>
  <w:style w:type="numbering" w:styleId="WW8Num2" w:customStyle="1">
    <w:name w:val="WW8Num2"/>
    <w:qFormat/>
  </w:style>
  <w:style w:type="numbering" w:styleId="WW8Num3" w:customStyle="1">
    <w:name w:val="WW8Num3"/>
    <w:qFormat/>
  </w:style>
  <w:style w:type="numbering" w:styleId="WW8Num4" w:customStyle="1">
    <w:name w:val="WW8Num4"/>
    <w:qFormat/>
  </w:style>
  <w:style w:type="numbering" w:styleId="WW8Num5" w:customStyle="1">
    <w:name w:val="WW8Num5"/>
    <w:qFormat/>
  </w:style>
  <w:style w:type="numbering" w:styleId="WW8Num6" w:customStyle="1">
    <w:name w:val="WW8Num6"/>
    <w:qFormat/>
  </w:style>
  <w:style w:type="character" w:styleId="Lienhypertexte">
    <w:name w:val="Hyperlink"/>
    <w:basedOn w:val="Policepardfaut"/>
    <w:uiPriority w:val="99"/>
    <w:unhideWhenUsed/>
    <w:rsid w:val="00F6529B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6529B"/>
    <w:rPr>
      <w:color w:val="605E5C"/>
      <w:shd w:val="clear" w:color="auto" w:fill="E1DFDD"/>
    </w:rPr>
  </w:style>
  <w:style w:type="table" w:styleId="Grilledutableau">
    <w:name w:val="Table Grid"/>
    <w:basedOn w:val="Tableau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733DB3"/>
    <w:rPr>
      <w:sz w:val="16"/>
      <w:szCs w:val="16"/>
    </w:rPr>
  </w:style>
  <w:style w:type="paragraph" w:styleId="Commentaire">
    <w:name w:val="annotation text"/>
    <w:basedOn w:val="Normal"/>
    <w:link w:val="CommentaireCar3"/>
    <w:uiPriority w:val="99"/>
    <w:unhideWhenUsed/>
    <w:rsid w:val="00733DB3"/>
  </w:style>
  <w:style w:type="character" w:styleId="CommentaireCar3" w:customStyle="1">
    <w:name w:val="Commentaire Car3"/>
    <w:basedOn w:val="Policepardfaut"/>
    <w:link w:val="Commentaire"/>
    <w:uiPriority w:val="99"/>
    <w:rsid w:val="00733DB3"/>
    <w:rPr>
      <w:rFonts w:ascii="Calibri" w:hAnsi="Calibri" w:eastAsia="Times New Roman" w:cs="Calibri"/>
      <w:sz w:val="20"/>
      <w:szCs w:val="20"/>
      <w:lang w:bidi="ar-SA"/>
    </w:rPr>
  </w:style>
  <w:style w:type="table" w:styleId="Grilledetableauclaire">
    <w:name w:val="Grid Table Light"/>
    <w:basedOn w:val="TableauNormal"/>
    <w:uiPriority w:val="40"/>
    <w:rsid w:val="00A77BAC"/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character" w:styleId="Lienhypertextesuivivisit">
    <w:name w:val="FollowedHyperlink"/>
    <w:basedOn w:val="Policepardfaut"/>
    <w:uiPriority w:val="99"/>
    <w:semiHidden/>
    <w:unhideWhenUsed/>
    <w:rsid w:val="00C426E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8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5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3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8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30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62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51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17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00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0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51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81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94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75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03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image" Target="media/image4.jpeg" Id="rId13" /><Relationship Type="http://schemas.openxmlformats.org/officeDocument/2006/relationships/hyperlink" Target="https://cnig.gouv.fr/gt-dessertes-pour-les-transports-de-bois-a18535.html" TargetMode="External" Id="rId18" /><Relationship Type="http://schemas.openxmlformats.org/officeDocument/2006/relationships/customXml" Target="../customXml/item3.xml" Id="rId3" /><Relationship Type="http://schemas.openxmlformats.org/officeDocument/2006/relationships/header" Target="header1.xml" Id="rId21" /><Relationship Type="http://schemas.openxmlformats.org/officeDocument/2006/relationships/webSettings" Target="webSettings.xml" Id="rId7" /><Relationship Type="http://schemas.openxmlformats.org/officeDocument/2006/relationships/image" Target="media/image3.png" Id="rId12" /><Relationship Type="http://schemas.openxmlformats.org/officeDocument/2006/relationships/hyperlink" Target="https://github.com/cnigfr/schema-dessertes-transport-de-bois" TargetMode="External" Id="rId17" /><Relationship Type="http://schemas.openxmlformats.org/officeDocument/2006/relationships/customXml" Target="../customXml/item2.xml" Id="rId2" /><Relationship Type="http://schemas.microsoft.com/office/2020/10/relationships/intelligence" Target="intelligence2.xml" Id="rId29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png" Id="rId11" /><Relationship Type="http://schemas.openxmlformats.org/officeDocument/2006/relationships/theme" Target="theme/theme1.xml" Id="rId24" /><Relationship Type="http://schemas.openxmlformats.org/officeDocument/2006/relationships/styles" Target="styles.xml" Id="rId5" /><Relationship Type="http://schemas.openxmlformats.org/officeDocument/2006/relationships/fontTable" Target="fontTable.xml" Id="rId23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media/image5.png" Id="rId14" /><Relationship Type="http://schemas.openxmlformats.org/officeDocument/2006/relationships/footer" Target="footer1.xml" Id="rId22" /><Relationship Type="http://schemas.openxmlformats.org/officeDocument/2006/relationships/hyperlink" Target="https://cnig.gouv.fr/gt-dessertes-pour-les-transports-de-bois-a18535.html" TargetMode="External" Id="Rc9c7c07c3b254c34" /><Relationship Type="http://schemas.openxmlformats.org/officeDocument/2006/relationships/hyperlink" Target="https://github.com/cnigfr/schema-dessertes-transport-de-bois/tree/master/suivi/2025-06-04_2eme_reunion_pleniere" TargetMode="External" Id="R32122cdfe4d147c7" /><Relationship Type="http://schemas.openxmlformats.org/officeDocument/2006/relationships/hyperlink" Target="https://cnig.gouv.fr/gt-dessertes-pour-les-transports-de-bois-a18535.html" TargetMode="External" Id="R0c8967684c5f4956" /><Relationship Type="http://schemas.openxmlformats.org/officeDocument/2006/relationships/hyperlink" Target="https://github.com/cnigfr/schema-dessertes-transport-de-bois/tree/master/suivi/2025-06-04_2eme_reunion_pleniere" TargetMode="External" Id="R49582fc9d8914a33" 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AA600EF525E845A794782CB692D6B7" ma:contentTypeVersion="10" ma:contentTypeDescription="Crée un document." ma:contentTypeScope="" ma:versionID="cc4c4033369d5d6ac50a3e34c1ce5a63">
  <xsd:schema xmlns:xsd="http://www.w3.org/2001/XMLSchema" xmlns:xs="http://www.w3.org/2001/XMLSchema" xmlns:p="http://schemas.microsoft.com/office/2006/metadata/properties" xmlns:ns2="4d568f87-b25f-475a-a26b-5a1bcde8677b" xmlns:ns3="a486f84b-88b9-4459-bbe1-3ce207c7425f" targetNamespace="http://schemas.microsoft.com/office/2006/metadata/properties" ma:root="true" ma:fieldsID="62ede38dca49547a6a5f42d1680060ad" ns2:_="" ns3:_="">
    <xsd:import namespace="4d568f87-b25f-475a-a26b-5a1bcde8677b"/>
    <xsd:import namespace="a486f84b-88b9-4459-bbe1-3ce207c74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568f87-b25f-475a-a26b-5a1bcde867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Balises d’images" ma:readOnly="false" ma:fieldId="{5cf76f15-5ced-4ddc-b409-7134ff3c332f}" ma:taxonomyMulti="true" ma:sspId="763f9de7-cc90-4eb3-be2e-7de001983e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86f84b-88b9-4459-bbe1-3ce207c7425f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ee0ccfe-4488-482a-93ce-8802051c9c2f}" ma:internalName="TaxCatchAll" ma:showField="CatchAllData" ma:web="a486f84b-88b9-4459-bbe1-3ce207c74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486f84b-88b9-4459-bbe1-3ce207c7425f" xsi:nil="true"/>
    <lcf76f155ced4ddcb4097134ff3c332f xmlns="4d568f87-b25f-475a-a26b-5a1bcde8677b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EF4ABE9-C621-4C3E-938E-C272640916C3}"/>
</file>

<file path=customXml/itemProps2.xml><?xml version="1.0" encoding="utf-8"?>
<ds:datastoreItem xmlns:ds="http://schemas.openxmlformats.org/officeDocument/2006/customXml" ds:itemID="{E03B36D2-57C5-4BB3-8790-FF29AE202D46}">
  <ds:schemaRefs>
    <ds:schemaRef ds:uri="http://schemas.microsoft.com/office/2006/metadata/properties"/>
    <ds:schemaRef ds:uri="http://schemas.microsoft.com/office/infopath/2007/PartnerControls"/>
    <ds:schemaRef ds:uri="a486f84b-88b9-4459-bbe1-3ce207c7425f"/>
    <ds:schemaRef ds:uri="4d568f87-b25f-475a-a26b-5a1bcde8677b"/>
  </ds:schemaRefs>
</ds:datastoreItem>
</file>

<file path=customXml/itemProps3.xml><?xml version="1.0" encoding="utf-8"?>
<ds:datastoreItem xmlns:ds="http://schemas.openxmlformats.org/officeDocument/2006/customXml" ds:itemID="{D4C4DDAA-AD22-482A-813D-19C616FDA5FA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MTECT-MTE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 CNIG</dc:title>
  <dc:subject/>
  <dc:creator>LAULIER Pierre</dc:creator>
  <dc:description/>
  <cp:lastModifiedBy>Marion Lacroix</cp:lastModifiedBy>
  <cp:revision>7</cp:revision>
  <dcterms:created xsi:type="dcterms:W3CDTF">2025-06-30T09:08:00Z</dcterms:created>
  <dcterms:modified xsi:type="dcterms:W3CDTF">2025-10-20T15:29:31Z</dcterms:modified>
  <dc:language>fr-FR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0x01010054AA600EF525E845A794782CB692D6B7</vt:lpwstr>
  </property>
  <property fmtid="{D5CDD505-2E9C-101B-9397-08002B2CF9AE}" pid="3" name="MediaServiceImageTags">
    <vt:lpwstr/>
  </property>
</Properties>
</file>