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0BF1E" w14:textId="6D19F32F" w:rsidR="00F61DA5" w:rsidRDefault="00415101">
      <w:pPr>
        <w:jc w:val="both"/>
        <w:rPr>
          <w:rFonts w:cstheme="minorHAnsi"/>
        </w:rPr>
      </w:pPr>
      <w:r>
        <w:rPr>
          <w:noProof/>
          <w:lang w:eastAsia="fr-FR"/>
        </w:rPr>
        <w:drawing>
          <wp:anchor distT="0" distB="0" distL="0" distR="114300" simplePos="0" relativeHeight="12" behindDoc="0" locked="0" layoutInCell="0" allowOverlap="1" wp14:anchorId="6D046E50" wp14:editId="79C68FF8">
            <wp:simplePos x="0" y="0"/>
            <wp:positionH relativeFrom="column">
              <wp:posOffset>4334510</wp:posOffset>
            </wp:positionH>
            <wp:positionV relativeFrom="margin">
              <wp:align>top</wp:align>
            </wp:positionV>
            <wp:extent cx="2012315" cy="962025"/>
            <wp:effectExtent l="0" t="0" r="6985" b="9525"/>
            <wp:wrapSquare wrapText="bothSides"/>
            <wp:docPr id="1"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nig2022_geolocalise-petit-2"/>
                    <pic:cNvPicPr>
                      <a:picLocks noChangeAspect="1" noChangeArrowheads="1"/>
                    </pic:cNvPicPr>
                  </pic:nvPicPr>
                  <pic:blipFill>
                    <a:blip r:embed="rId11"/>
                    <a:stretch>
                      <a:fillRect/>
                    </a:stretch>
                  </pic:blipFill>
                  <pic:spPr bwMode="auto">
                    <a:xfrm>
                      <a:off x="0" y="0"/>
                      <a:ext cx="2012315" cy="9620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eastAsia="fr-FR"/>
        </w:rPr>
        <w:drawing>
          <wp:inline distT="0" distB="0" distL="0" distR="0" wp14:anchorId="64317EF4" wp14:editId="1BB7BE9D">
            <wp:extent cx="1636233" cy="140970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_Transition_Ecologique_Cohesion_Territoires_CMJ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989" cy="1440506"/>
                    </a:xfrm>
                    <a:prstGeom prst="rect">
                      <a:avLst/>
                    </a:prstGeom>
                  </pic:spPr>
                </pic:pic>
              </a:graphicData>
            </a:graphic>
          </wp:inline>
        </w:drawing>
      </w:r>
      <w:r w:rsidR="00D72DA8">
        <w:rPr>
          <w:rFonts w:cstheme="minorHAnsi"/>
        </w:rPr>
        <w:tab/>
      </w:r>
      <w:r w:rsidR="00D72DA8">
        <w:rPr>
          <w:rFonts w:cstheme="minorHAnsi"/>
        </w:rPr>
        <w:tab/>
        <w:t xml:space="preserve">            </w:t>
      </w:r>
    </w:p>
    <w:p w14:paraId="6F60BD4F" w14:textId="77777777" w:rsidR="00F61DA5" w:rsidRDefault="00F61DA5">
      <w:pPr>
        <w:jc w:val="both"/>
        <w:rPr>
          <w:rFonts w:cstheme="minorHAnsi"/>
        </w:rPr>
      </w:pPr>
    </w:p>
    <w:p w14:paraId="6D4B709D" w14:textId="77777777" w:rsidR="00F61DA5" w:rsidRDefault="00F61DA5">
      <w:pPr>
        <w:jc w:val="both"/>
        <w:rPr>
          <w:rFonts w:cstheme="minorHAnsi"/>
        </w:rPr>
      </w:pPr>
    </w:p>
    <w:p w14:paraId="022C2D0D" w14:textId="77777777" w:rsidR="00F61DA5" w:rsidRDefault="00F61DA5">
      <w:pPr>
        <w:jc w:val="both"/>
      </w:pPr>
    </w:p>
    <w:p w14:paraId="01719384" w14:textId="3613B246" w:rsidR="00F61DA5" w:rsidRPr="00C7048C" w:rsidRDefault="00144D52" w:rsidP="00C7048C">
      <w:pPr>
        <w:jc w:val="center"/>
        <w:rPr>
          <w:rFonts w:cstheme="minorHAnsi"/>
          <w:b/>
          <w:sz w:val="40"/>
          <w:szCs w:val="40"/>
        </w:rPr>
      </w:pPr>
      <w:r w:rsidRPr="00C7048C">
        <w:rPr>
          <w:rFonts w:cstheme="minorHAnsi"/>
          <w:b/>
          <w:sz w:val="40"/>
          <w:szCs w:val="40"/>
        </w:rPr>
        <w:t>Standard Paysages</w:t>
      </w:r>
    </w:p>
    <w:p w14:paraId="2CAAF488" w14:textId="7B0A53D3" w:rsidR="00144D52" w:rsidRPr="00C7048C" w:rsidRDefault="00144D52" w:rsidP="00C7048C">
      <w:pPr>
        <w:jc w:val="center"/>
        <w:rPr>
          <w:rFonts w:cstheme="minorHAnsi"/>
          <w:sz w:val="32"/>
          <w:szCs w:val="32"/>
        </w:rPr>
      </w:pPr>
      <w:r w:rsidRPr="00C7048C">
        <w:rPr>
          <w:rFonts w:cstheme="minorHAnsi"/>
          <w:sz w:val="32"/>
          <w:szCs w:val="32"/>
        </w:rPr>
        <w:t>Données géographiques issues d</w:t>
      </w:r>
      <w:r w:rsidR="00B33D43">
        <w:rPr>
          <w:rFonts w:cstheme="minorHAnsi"/>
          <w:sz w:val="32"/>
          <w:szCs w:val="32"/>
        </w:rPr>
        <w:t>’</w:t>
      </w:r>
      <w:r w:rsidRPr="00C7048C">
        <w:rPr>
          <w:rFonts w:cstheme="minorHAnsi"/>
          <w:sz w:val="32"/>
          <w:szCs w:val="32"/>
        </w:rPr>
        <w:t>u</w:t>
      </w:r>
      <w:r w:rsidR="00B33D43">
        <w:rPr>
          <w:rFonts w:cstheme="minorHAnsi"/>
          <w:sz w:val="32"/>
          <w:szCs w:val="32"/>
        </w:rPr>
        <w:t>n</w:t>
      </w:r>
      <w:r w:rsidRPr="00C7048C">
        <w:rPr>
          <w:rFonts w:cstheme="minorHAnsi"/>
          <w:sz w:val="32"/>
          <w:szCs w:val="32"/>
        </w:rPr>
        <w:t xml:space="preserve"> document Atlas de paysages</w:t>
      </w:r>
    </w:p>
    <w:p w14:paraId="6E46E7F2" w14:textId="77777777" w:rsidR="00415101" w:rsidRDefault="00415101">
      <w:pPr>
        <w:jc w:val="center"/>
        <w:rPr>
          <w:noProof/>
          <w:lang w:eastAsia="fr-FR"/>
        </w:rPr>
      </w:pPr>
    </w:p>
    <w:p w14:paraId="16CD8D46" w14:textId="77777777" w:rsidR="00415101" w:rsidRDefault="00415101">
      <w:pPr>
        <w:jc w:val="center"/>
        <w:rPr>
          <w:noProof/>
          <w:lang w:eastAsia="fr-FR"/>
        </w:rPr>
      </w:pPr>
    </w:p>
    <w:p w14:paraId="3D5FE922" w14:textId="77777777" w:rsidR="00415101" w:rsidRDefault="00415101">
      <w:pPr>
        <w:jc w:val="center"/>
        <w:rPr>
          <w:noProof/>
          <w:lang w:eastAsia="fr-FR"/>
        </w:rPr>
      </w:pPr>
    </w:p>
    <w:p w14:paraId="55B730D9" w14:textId="77777777" w:rsidR="00415101" w:rsidRDefault="00415101">
      <w:pPr>
        <w:jc w:val="center"/>
        <w:rPr>
          <w:noProof/>
          <w:lang w:eastAsia="fr-FR"/>
        </w:rPr>
      </w:pPr>
    </w:p>
    <w:p w14:paraId="03B4F332" w14:textId="07575265" w:rsidR="00415101" w:rsidRPr="00EE5FB0" w:rsidRDefault="00415101">
      <w:pPr>
        <w:jc w:val="center"/>
        <w:rPr>
          <w:noProof/>
          <w:color w:val="0070C0"/>
          <w:lang w:eastAsia="fr-FR"/>
        </w:rPr>
      </w:pPr>
      <w:r w:rsidRPr="00EE5FB0">
        <w:rPr>
          <w:noProof/>
          <w:color w:val="0070C0"/>
          <w:highlight w:val="green"/>
          <w:lang w:eastAsia="fr-FR"/>
        </w:rPr>
        <w:t>Insertion image illustrations + crédits à prévoir</w:t>
      </w:r>
    </w:p>
    <w:p w14:paraId="2E61E7E8" w14:textId="77777777" w:rsidR="00415101" w:rsidRDefault="00415101">
      <w:pPr>
        <w:jc w:val="center"/>
        <w:rPr>
          <w:noProof/>
          <w:lang w:eastAsia="fr-FR"/>
        </w:rPr>
      </w:pPr>
    </w:p>
    <w:p w14:paraId="49F05768" w14:textId="77777777" w:rsidR="00415101" w:rsidRDefault="00415101">
      <w:pPr>
        <w:jc w:val="center"/>
        <w:rPr>
          <w:noProof/>
          <w:lang w:eastAsia="fr-FR"/>
        </w:rPr>
      </w:pPr>
    </w:p>
    <w:p w14:paraId="5D355973" w14:textId="77777777" w:rsidR="00415101" w:rsidRDefault="00415101">
      <w:pPr>
        <w:jc w:val="center"/>
        <w:rPr>
          <w:noProof/>
          <w:lang w:eastAsia="fr-FR"/>
        </w:rPr>
      </w:pPr>
    </w:p>
    <w:p w14:paraId="7D34DD2E" w14:textId="5FC68050" w:rsidR="00F61DA5" w:rsidRDefault="00F61DA5">
      <w:pPr>
        <w:jc w:val="center"/>
        <w:rPr>
          <w:rFonts w:cstheme="minorHAnsi"/>
        </w:rPr>
      </w:pPr>
    </w:p>
    <w:p w14:paraId="701630AF" w14:textId="77777777" w:rsidR="00F61DA5" w:rsidRDefault="00F61DA5">
      <w:pPr>
        <w:jc w:val="both"/>
        <w:rPr>
          <w:rFonts w:cstheme="minorHAnsi"/>
        </w:rPr>
      </w:pPr>
    </w:p>
    <w:p w14:paraId="1E56A270" w14:textId="30CFD8C0" w:rsidR="00F61DA5" w:rsidRDefault="00D72DA8">
      <w:pPr>
        <w:jc w:val="center"/>
        <w:rPr>
          <w:rFonts w:cstheme="minorHAnsi"/>
        </w:rPr>
      </w:pPr>
      <w:r>
        <w:rPr>
          <w:rFonts w:cstheme="minorHAnsi"/>
        </w:rPr>
        <w:br/>
      </w:r>
    </w:p>
    <w:p w14:paraId="7ABF1BB4" w14:textId="65F2B6AF" w:rsidR="00F61DA5" w:rsidRDefault="00F61DA5" w:rsidP="00415101">
      <w:pPr>
        <w:rPr>
          <w:rFonts w:cstheme="minorHAnsi"/>
        </w:rPr>
      </w:pPr>
    </w:p>
    <w:p w14:paraId="2F12A6CD" w14:textId="2A5382E2" w:rsidR="00B06DF9" w:rsidRPr="00B06DF9" w:rsidRDefault="00D72DA8" w:rsidP="00B06DF9">
      <w:pPr>
        <w:jc w:val="center"/>
        <w:rPr>
          <w:rFonts w:cstheme="minorHAnsi"/>
        </w:rPr>
      </w:pPr>
      <w:proofErr w:type="spellStart"/>
      <w:r>
        <w:rPr>
          <w:rStyle w:val="Emphaseple"/>
          <w:rFonts w:cstheme="minorHAnsi"/>
        </w:rPr>
        <w:t>Géostandard</w:t>
      </w:r>
      <w:proofErr w:type="spellEnd"/>
      <w:r>
        <w:rPr>
          <w:rStyle w:val="Emphaseple"/>
          <w:rFonts w:cstheme="minorHAnsi"/>
        </w:rPr>
        <w:t xml:space="preserve"> du</w:t>
      </w:r>
      <w:r>
        <w:rPr>
          <w:rFonts w:cstheme="minorHAnsi"/>
          <w:i/>
        </w:rPr>
        <w:t xml:space="preserve"> GT Paysages</w:t>
      </w:r>
      <w:r>
        <w:rPr>
          <w:rFonts w:cstheme="minorHAnsi"/>
        </w:rPr>
        <w:br/>
      </w:r>
      <w:r>
        <w:rPr>
          <w:rStyle w:val="Emphaseple"/>
          <w:rFonts w:cstheme="minorHAnsi"/>
        </w:rPr>
        <w:t xml:space="preserve">Version </w:t>
      </w:r>
      <w:r>
        <w:rPr>
          <w:rStyle w:val="Emphaseple"/>
          <w:rFonts w:cstheme="minorHAnsi"/>
          <w:color w:val="FF0000"/>
        </w:rPr>
        <w:t xml:space="preserve">PROVISOIRE </w:t>
      </w:r>
      <w:r w:rsidR="001C7B8C">
        <w:rPr>
          <w:rStyle w:val="Emphaseple"/>
          <w:rFonts w:cstheme="minorHAnsi"/>
          <w:color w:val="FF0000"/>
        </w:rPr>
        <w:t>0.</w:t>
      </w:r>
      <w:r w:rsidR="00B33D43">
        <w:rPr>
          <w:rStyle w:val="Emphaseple"/>
          <w:rFonts w:cstheme="minorHAnsi"/>
          <w:color w:val="FF0000"/>
        </w:rPr>
        <w:t>3</w:t>
      </w:r>
      <w:r w:rsidR="00B33D43" w:rsidRPr="00415101">
        <w:rPr>
          <w:rStyle w:val="Emphaseple"/>
          <w:rFonts w:cstheme="minorHAnsi"/>
          <w:color w:val="FF0000"/>
        </w:rPr>
        <w:t xml:space="preserve"> </w:t>
      </w:r>
      <w:r w:rsidRPr="00415101">
        <w:rPr>
          <w:rStyle w:val="Emphaseple"/>
          <w:rFonts w:cstheme="minorHAnsi"/>
          <w:color w:val="FF0000"/>
        </w:rPr>
        <w:t xml:space="preserve">– </w:t>
      </w:r>
      <w:r w:rsidR="001C7B8C">
        <w:rPr>
          <w:rStyle w:val="Emphaseple"/>
          <w:rFonts w:cstheme="minorHAnsi"/>
          <w:color w:val="FF0000"/>
        </w:rPr>
        <w:t>13</w:t>
      </w:r>
      <w:r w:rsidR="00415101" w:rsidRPr="00415101">
        <w:rPr>
          <w:rStyle w:val="Emphaseple"/>
          <w:rFonts w:cstheme="minorHAnsi"/>
          <w:color w:val="FF0000"/>
        </w:rPr>
        <w:t>/11</w:t>
      </w:r>
      <w:r w:rsidRPr="00415101">
        <w:rPr>
          <w:rStyle w:val="Emphaseple"/>
          <w:rFonts w:cstheme="minorHAnsi"/>
          <w:color w:val="FF0000"/>
        </w:rPr>
        <w:t xml:space="preserve">/2023 </w:t>
      </w:r>
      <w:r>
        <w:br w:type="page"/>
      </w:r>
    </w:p>
    <w:p w14:paraId="02813F49" w14:textId="77777777" w:rsidR="00F61DA5" w:rsidRDefault="00F61DA5">
      <w:pPr>
        <w:spacing w:line="276" w:lineRule="auto"/>
        <w:rPr>
          <w:rFonts w:cstheme="minorHAnsi"/>
        </w:rPr>
      </w:pPr>
    </w:p>
    <w:bookmarkStart w:id="0" w:name="_Toc150274425" w:displacedByCustomXml="next"/>
    <w:bookmarkStart w:id="1" w:name="_Toc150514890" w:displacedByCustomXml="next"/>
    <w:sdt>
      <w:sdtPr>
        <w:rPr>
          <w:rFonts w:eastAsiaTheme="minorHAnsi" w:cstheme="minorBidi"/>
          <w:bCs w:val="0"/>
          <w:szCs w:val="22"/>
          <w:lang w:eastAsia="en-US"/>
        </w:rPr>
        <w:id w:val="1720401698"/>
        <w:docPartObj>
          <w:docPartGallery w:val="Table of Contents"/>
          <w:docPartUnique/>
        </w:docPartObj>
      </w:sdtPr>
      <w:sdtEndPr>
        <w:rPr>
          <w:b/>
        </w:rPr>
      </w:sdtEndPr>
      <w:sdtContent>
        <w:p w14:paraId="74A58ADD" w14:textId="17F87FA8" w:rsidR="00C058EE" w:rsidRDefault="00C058EE">
          <w:pPr>
            <w:pStyle w:val="En-ttedetabledesmatires"/>
          </w:pPr>
          <w:r>
            <w:t>Table des matières</w:t>
          </w:r>
          <w:bookmarkEnd w:id="1"/>
          <w:bookmarkEnd w:id="0"/>
        </w:p>
        <w:p w14:paraId="53F5F047" w14:textId="2CBFD2C7" w:rsidR="00AB5912" w:rsidRDefault="00C058EE">
          <w:pPr>
            <w:pStyle w:val="TM1"/>
            <w:rPr>
              <w:rFonts w:asciiTheme="minorHAnsi" w:eastAsiaTheme="minorEastAsia" w:hAnsiTheme="minorHAnsi"/>
              <w:noProof/>
              <w:lang w:eastAsia="fr-FR"/>
            </w:rPr>
          </w:pPr>
          <w:r>
            <w:fldChar w:fldCharType="begin"/>
          </w:r>
          <w:r>
            <w:instrText xml:space="preserve"> TOC \o "1-3" \h \z \u </w:instrText>
          </w:r>
          <w:r>
            <w:fldChar w:fldCharType="separate"/>
          </w:r>
          <w:hyperlink w:anchor="_Toc150514890" w:history="1">
            <w:r w:rsidR="00AB5912" w:rsidRPr="00D00926">
              <w:rPr>
                <w:rStyle w:val="Lienhypertexte"/>
                <w:rFonts w:ascii="Symbol" w:hAnsi="Symbol" w:cs="Symbol"/>
                <w:noProof/>
              </w:rPr>
              <w:t></w:t>
            </w:r>
            <w:r w:rsidR="00AB5912">
              <w:rPr>
                <w:rFonts w:asciiTheme="minorHAnsi" w:eastAsiaTheme="minorEastAsia" w:hAnsiTheme="minorHAnsi"/>
                <w:noProof/>
                <w:lang w:eastAsia="fr-FR"/>
              </w:rPr>
              <w:tab/>
            </w:r>
            <w:r w:rsidR="00AB5912" w:rsidRPr="00D00926">
              <w:rPr>
                <w:rStyle w:val="Lienhypertexte"/>
                <w:noProof/>
              </w:rPr>
              <w:t>Table des matières</w:t>
            </w:r>
            <w:r w:rsidR="00AB5912">
              <w:rPr>
                <w:noProof/>
                <w:webHidden/>
              </w:rPr>
              <w:tab/>
            </w:r>
            <w:r w:rsidR="00AB5912">
              <w:rPr>
                <w:noProof/>
                <w:webHidden/>
              </w:rPr>
              <w:fldChar w:fldCharType="begin"/>
            </w:r>
            <w:r w:rsidR="00AB5912">
              <w:rPr>
                <w:noProof/>
                <w:webHidden/>
              </w:rPr>
              <w:instrText xml:space="preserve"> PAGEREF _Toc150514890 \h </w:instrText>
            </w:r>
            <w:r w:rsidR="00AB5912">
              <w:rPr>
                <w:noProof/>
                <w:webHidden/>
              </w:rPr>
            </w:r>
            <w:r w:rsidR="00AB5912">
              <w:rPr>
                <w:noProof/>
                <w:webHidden/>
              </w:rPr>
              <w:fldChar w:fldCharType="separate"/>
            </w:r>
            <w:r w:rsidR="00AB5912">
              <w:rPr>
                <w:noProof/>
                <w:webHidden/>
              </w:rPr>
              <w:t>2</w:t>
            </w:r>
            <w:r w:rsidR="00AB5912">
              <w:rPr>
                <w:noProof/>
                <w:webHidden/>
              </w:rPr>
              <w:fldChar w:fldCharType="end"/>
            </w:r>
          </w:hyperlink>
        </w:p>
        <w:p w14:paraId="1D0FBE32" w14:textId="4C86058D" w:rsidR="00AB5912" w:rsidRDefault="00A42B3B">
          <w:pPr>
            <w:pStyle w:val="TM1"/>
            <w:rPr>
              <w:rFonts w:asciiTheme="minorHAnsi" w:eastAsiaTheme="minorEastAsia" w:hAnsiTheme="minorHAnsi"/>
              <w:noProof/>
              <w:lang w:eastAsia="fr-FR"/>
            </w:rPr>
          </w:pPr>
          <w:hyperlink w:anchor="_Toc150514891" w:history="1">
            <w:r w:rsidR="00AB5912" w:rsidRPr="00D00926">
              <w:rPr>
                <w:rStyle w:val="Lienhypertexte"/>
                <w:noProof/>
              </w:rPr>
              <w:t>Fiche Analytique</w:t>
            </w:r>
            <w:r w:rsidR="00AB5912">
              <w:rPr>
                <w:noProof/>
                <w:webHidden/>
              </w:rPr>
              <w:tab/>
            </w:r>
            <w:r w:rsidR="00AB5912">
              <w:rPr>
                <w:noProof/>
                <w:webHidden/>
              </w:rPr>
              <w:fldChar w:fldCharType="begin"/>
            </w:r>
            <w:r w:rsidR="00AB5912">
              <w:rPr>
                <w:noProof/>
                <w:webHidden/>
              </w:rPr>
              <w:instrText xml:space="preserve"> PAGEREF _Toc150514891 \h </w:instrText>
            </w:r>
            <w:r w:rsidR="00AB5912">
              <w:rPr>
                <w:noProof/>
                <w:webHidden/>
              </w:rPr>
            </w:r>
            <w:r w:rsidR="00AB5912">
              <w:rPr>
                <w:noProof/>
                <w:webHidden/>
              </w:rPr>
              <w:fldChar w:fldCharType="separate"/>
            </w:r>
            <w:r w:rsidR="00AB5912">
              <w:rPr>
                <w:noProof/>
                <w:webHidden/>
              </w:rPr>
              <w:t>4</w:t>
            </w:r>
            <w:r w:rsidR="00AB5912">
              <w:rPr>
                <w:noProof/>
                <w:webHidden/>
              </w:rPr>
              <w:fldChar w:fldCharType="end"/>
            </w:r>
          </w:hyperlink>
        </w:p>
        <w:p w14:paraId="000034F2" w14:textId="4B50BA75" w:rsidR="00AB5912" w:rsidRDefault="00A42B3B">
          <w:pPr>
            <w:pStyle w:val="TM1"/>
            <w:rPr>
              <w:rFonts w:asciiTheme="minorHAnsi" w:eastAsiaTheme="minorEastAsia" w:hAnsiTheme="minorHAnsi"/>
              <w:noProof/>
              <w:lang w:eastAsia="fr-FR"/>
            </w:rPr>
          </w:pPr>
          <w:hyperlink w:anchor="_Toc150514892" w:history="1">
            <w:r w:rsidR="00AB5912" w:rsidRPr="00D00926">
              <w:rPr>
                <w:rStyle w:val="Lienhypertexte"/>
                <w:noProof/>
              </w:rPr>
              <w:t>Suivi du document</w:t>
            </w:r>
            <w:r w:rsidR="00AB5912">
              <w:rPr>
                <w:noProof/>
                <w:webHidden/>
              </w:rPr>
              <w:tab/>
            </w:r>
            <w:r w:rsidR="00AB5912">
              <w:rPr>
                <w:noProof/>
                <w:webHidden/>
              </w:rPr>
              <w:fldChar w:fldCharType="begin"/>
            </w:r>
            <w:r w:rsidR="00AB5912">
              <w:rPr>
                <w:noProof/>
                <w:webHidden/>
              </w:rPr>
              <w:instrText xml:space="preserve"> PAGEREF _Toc150514892 \h </w:instrText>
            </w:r>
            <w:r w:rsidR="00AB5912">
              <w:rPr>
                <w:noProof/>
                <w:webHidden/>
              </w:rPr>
            </w:r>
            <w:r w:rsidR="00AB5912">
              <w:rPr>
                <w:noProof/>
                <w:webHidden/>
              </w:rPr>
              <w:fldChar w:fldCharType="separate"/>
            </w:r>
            <w:r w:rsidR="00AB5912">
              <w:rPr>
                <w:noProof/>
                <w:webHidden/>
              </w:rPr>
              <w:t>4</w:t>
            </w:r>
            <w:r w:rsidR="00AB5912">
              <w:rPr>
                <w:noProof/>
                <w:webHidden/>
              </w:rPr>
              <w:fldChar w:fldCharType="end"/>
            </w:r>
          </w:hyperlink>
        </w:p>
        <w:p w14:paraId="22FBE4E8" w14:textId="3AF2A235" w:rsidR="00AB5912" w:rsidRDefault="00A42B3B">
          <w:pPr>
            <w:pStyle w:val="TM1"/>
            <w:rPr>
              <w:rFonts w:asciiTheme="minorHAnsi" w:eastAsiaTheme="minorEastAsia" w:hAnsiTheme="minorHAnsi"/>
              <w:noProof/>
              <w:lang w:eastAsia="fr-FR"/>
            </w:rPr>
          </w:pPr>
          <w:hyperlink w:anchor="_Toc150514893" w:history="1">
            <w:r w:rsidR="00AB5912" w:rsidRPr="00D00926">
              <w:rPr>
                <w:rStyle w:val="Lienhypertexte"/>
                <w:noProof/>
              </w:rPr>
              <w:t>Acronymes et abréviations</w:t>
            </w:r>
            <w:r w:rsidR="00AB5912">
              <w:rPr>
                <w:noProof/>
                <w:webHidden/>
              </w:rPr>
              <w:tab/>
            </w:r>
            <w:r w:rsidR="00AB5912">
              <w:rPr>
                <w:noProof/>
                <w:webHidden/>
              </w:rPr>
              <w:fldChar w:fldCharType="begin"/>
            </w:r>
            <w:r w:rsidR="00AB5912">
              <w:rPr>
                <w:noProof/>
                <w:webHidden/>
              </w:rPr>
              <w:instrText xml:space="preserve"> PAGEREF _Toc150514893 \h </w:instrText>
            </w:r>
            <w:r w:rsidR="00AB5912">
              <w:rPr>
                <w:noProof/>
                <w:webHidden/>
              </w:rPr>
            </w:r>
            <w:r w:rsidR="00AB5912">
              <w:rPr>
                <w:noProof/>
                <w:webHidden/>
              </w:rPr>
              <w:fldChar w:fldCharType="separate"/>
            </w:r>
            <w:r w:rsidR="00AB5912">
              <w:rPr>
                <w:noProof/>
                <w:webHidden/>
              </w:rPr>
              <w:t>4</w:t>
            </w:r>
            <w:r w:rsidR="00AB5912">
              <w:rPr>
                <w:noProof/>
                <w:webHidden/>
              </w:rPr>
              <w:fldChar w:fldCharType="end"/>
            </w:r>
          </w:hyperlink>
        </w:p>
        <w:p w14:paraId="34896C94" w14:textId="43A0EC29" w:rsidR="00AB5912" w:rsidRDefault="00A42B3B">
          <w:pPr>
            <w:pStyle w:val="TM1"/>
            <w:rPr>
              <w:rFonts w:asciiTheme="minorHAnsi" w:eastAsiaTheme="minorEastAsia" w:hAnsiTheme="minorHAnsi"/>
              <w:noProof/>
              <w:lang w:eastAsia="fr-FR"/>
            </w:rPr>
          </w:pPr>
          <w:hyperlink w:anchor="_Toc150514894" w:history="1">
            <w:r w:rsidR="00AB5912" w:rsidRPr="00D00926">
              <w:rPr>
                <w:rStyle w:val="Lienhypertexte"/>
                <w:noProof/>
              </w:rPr>
              <w:t>Glossaire</w:t>
            </w:r>
            <w:r w:rsidR="00AB5912">
              <w:rPr>
                <w:noProof/>
                <w:webHidden/>
              </w:rPr>
              <w:tab/>
            </w:r>
            <w:r w:rsidR="00AB5912">
              <w:rPr>
                <w:noProof/>
                <w:webHidden/>
              </w:rPr>
              <w:fldChar w:fldCharType="begin"/>
            </w:r>
            <w:r w:rsidR="00AB5912">
              <w:rPr>
                <w:noProof/>
                <w:webHidden/>
              </w:rPr>
              <w:instrText xml:space="preserve"> PAGEREF _Toc150514894 \h </w:instrText>
            </w:r>
            <w:r w:rsidR="00AB5912">
              <w:rPr>
                <w:noProof/>
                <w:webHidden/>
              </w:rPr>
            </w:r>
            <w:r w:rsidR="00AB5912">
              <w:rPr>
                <w:noProof/>
                <w:webHidden/>
              </w:rPr>
              <w:fldChar w:fldCharType="separate"/>
            </w:r>
            <w:r w:rsidR="00AB5912">
              <w:rPr>
                <w:noProof/>
                <w:webHidden/>
              </w:rPr>
              <w:t>5</w:t>
            </w:r>
            <w:r w:rsidR="00AB5912">
              <w:rPr>
                <w:noProof/>
                <w:webHidden/>
              </w:rPr>
              <w:fldChar w:fldCharType="end"/>
            </w:r>
          </w:hyperlink>
        </w:p>
        <w:p w14:paraId="1717384B" w14:textId="571989D6" w:rsidR="00AB5912" w:rsidRDefault="00A42B3B">
          <w:pPr>
            <w:pStyle w:val="TM1"/>
            <w:rPr>
              <w:rFonts w:asciiTheme="minorHAnsi" w:eastAsiaTheme="minorEastAsia" w:hAnsiTheme="minorHAnsi"/>
              <w:noProof/>
              <w:lang w:eastAsia="fr-FR"/>
            </w:rPr>
          </w:pPr>
          <w:hyperlink w:anchor="_Toc150514895" w:history="1">
            <w:r w:rsidR="00AB5912" w:rsidRPr="00D00926">
              <w:rPr>
                <w:rStyle w:val="Lienhypertexte"/>
                <w:noProof/>
              </w:rPr>
              <w:t>1.</w:t>
            </w:r>
            <w:r w:rsidR="00AB5912">
              <w:rPr>
                <w:rFonts w:asciiTheme="minorHAnsi" w:eastAsiaTheme="minorEastAsia" w:hAnsiTheme="minorHAnsi"/>
                <w:noProof/>
                <w:lang w:eastAsia="fr-FR"/>
              </w:rPr>
              <w:tab/>
            </w:r>
            <w:r w:rsidR="00AB5912" w:rsidRPr="00D00926">
              <w:rPr>
                <w:rStyle w:val="Lienhypertexte"/>
                <w:noProof/>
              </w:rPr>
              <w:t>Présentation du standard Paysages</w:t>
            </w:r>
            <w:r w:rsidR="00AB5912">
              <w:rPr>
                <w:noProof/>
                <w:webHidden/>
              </w:rPr>
              <w:tab/>
            </w:r>
            <w:r w:rsidR="00AB5912">
              <w:rPr>
                <w:noProof/>
                <w:webHidden/>
              </w:rPr>
              <w:fldChar w:fldCharType="begin"/>
            </w:r>
            <w:r w:rsidR="00AB5912">
              <w:rPr>
                <w:noProof/>
                <w:webHidden/>
              </w:rPr>
              <w:instrText xml:space="preserve"> PAGEREF _Toc150514895 \h </w:instrText>
            </w:r>
            <w:r w:rsidR="00AB5912">
              <w:rPr>
                <w:noProof/>
                <w:webHidden/>
              </w:rPr>
            </w:r>
            <w:r w:rsidR="00AB5912">
              <w:rPr>
                <w:noProof/>
                <w:webHidden/>
              </w:rPr>
              <w:fldChar w:fldCharType="separate"/>
            </w:r>
            <w:r w:rsidR="00AB5912">
              <w:rPr>
                <w:noProof/>
                <w:webHidden/>
              </w:rPr>
              <w:t>7</w:t>
            </w:r>
            <w:r w:rsidR="00AB5912">
              <w:rPr>
                <w:noProof/>
                <w:webHidden/>
              </w:rPr>
              <w:fldChar w:fldCharType="end"/>
            </w:r>
          </w:hyperlink>
        </w:p>
        <w:p w14:paraId="70D75682" w14:textId="65751298" w:rsidR="00AB5912" w:rsidRDefault="00A42B3B">
          <w:pPr>
            <w:pStyle w:val="TM1"/>
            <w:rPr>
              <w:rFonts w:asciiTheme="minorHAnsi" w:eastAsiaTheme="minorEastAsia" w:hAnsiTheme="minorHAnsi"/>
              <w:noProof/>
              <w:lang w:eastAsia="fr-FR"/>
            </w:rPr>
          </w:pPr>
          <w:hyperlink w:anchor="_Toc150514896" w:history="1">
            <w:r w:rsidR="00AB5912" w:rsidRPr="00D00926">
              <w:rPr>
                <w:rStyle w:val="Lienhypertexte"/>
                <w:noProof/>
              </w:rPr>
              <w:t>2.</w:t>
            </w:r>
            <w:r w:rsidR="00AB5912">
              <w:rPr>
                <w:rFonts w:asciiTheme="minorHAnsi" w:eastAsiaTheme="minorEastAsia" w:hAnsiTheme="minorHAnsi"/>
                <w:noProof/>
                <w:lang w:eastAsia="fr-FR"/>
              </w:rPr>
              <w:tab/>
            </w:r>
            <w:r w:rsidR="00AB5912" w:rsidRPr="00D00926">
              <w:rPr>
                <w:rStyle w:val="Lienhypertexte"/>
                <w:noProof/>
              </w:rPr>
              <w:t>Contexte réglementaire et références normatives</w:t>
            </w:r>
            <w:r w:rsidR="00AB5912">
              <w:rPr>
                <w:noProof/>
                <w:webHidden/>
              </w:rPr>
              <w:tab/>
            </w:r>
            <w:r w:rsidR="00AB5912">
              <w:rPr>
                <w:noProof/>
                <w:webHidden/>
              </w:rPr>
              <w:fldChar w:fldCharType="begin"/>
            </w:r>
            <w:r w:rsidR="00AB5912">
              <w:rPr>
                <w:noProof/>
                <w:webHidden/>
              </w:rPr>
              <w:instrText xml:space="preserve"> PAGEREF _Toc150514896 \h </w:instrText>
            </w:r>
            <w:r w:rsidR="00AB5912">
              <w:rPr>
                <w:noProof/>
                <w:webHidden/>
              </w:rPr>
            </w:r>
            <w:r w:rsidR="00AB5912">
              <w:rPr>
                <w:noProof/>
                <w:webHidden/>
              </w:rPr>
              <w:fldChar w:fldCharType="separate"/>
            </w:r>
            <w:r w:rsidR="00AB5912">
              <w:rPr>
                <w:noProof/>
                <w:webHidden/>
              </w:rPr>
              <w:t>11</w:t>
            </w:r>
            <w:r w:rsidR="00AB5912">
              <w:rPr>
                <w:noProof/>
                <w:webHidden/>
              </w:rPr>
              <w:fldChar w:fldCharType="end"/>
            </w:r>
          </w:hyperlink>
        </w:p>
        <w:p w14:paraId="101E9B16" w14:textId="2A1F9C59" w:rsidR="00AB5912" w:rsidRDefault="00A42B3B">
          <w:pPr>
            <w:pStyle w:val="TM1"/>
            <w:rPr>
              <w:rFonts w:asciiTheme="minorHAnsi" w:eastAsiaTheme="minorEastAsia" w:hAnsiTheme="minorHAnsi"/>
              <w:noProof/>
              <w:lang w:eastAsia="fr-FR"/>
            </w:rPr>
          </w:pPr>
          <w:hyperlink w:anchor="_Toc150514897" w:history="1">
            <w:r w:rsidR="00AB5912" w:rsidRPr="00D00926">
              <w:rPr>
                <w:rStyle w:val="Lienhypertexte"/>
                <w:noProof/>
              </w:rPr>
              <w:t>3. Contenu du Standard de données</w:t>
            </w:r>
            <w:r w:rsidR="00AB5912">
              <w:rPr>
                <w:noProof/>
                <w:webHidden/>
              </w:rPr>
              <w:tab/>
            </w:r>
            <w:r w:rsidR="00AB5912">
              <w:rPr>
                <w:noProof/>
                <w:webHidden/>
              </w:rPr>
              <w:fldChar w:fldCharType="begin"/>
            </w:r>
            <w:r w:rsidR="00AB5912">
              <w:rPr>
                <w:noProof/>
                <w:webHidden/>
              </w:rPr>
              <w:instrText xml:space="preserve"> PAGEREF _Toc150514897 \h </w:instrText>
            </w:r>
            <w:r w:rsidR="00AB5912">
              <w:rPr>
                <w:noProof/>
                <w:webHidden/>
              </w:rPr>
            </w:r>
            <w:r w:rsidR="00AB5912">
              <w:rPr>
                <w:noProof/>
                <w:webHidden/>
              </w:rPr>
              <w:fldChar w:fldCharType="separate"/>
            </w:r>
            <w:r w:rsidR="00AB5912">
              <w:rPr>
                <w:noProof/>
                <w:webHidden/>
              </w:rPr>
              <w:t>12</w:t>
            </w:r>
            <w:r w:rsidR="00AB5912">
              <w:rPr>
                <w:noProof/>
                <w:webHidden/>
              </w:rPr>
              <w:fldChar w:fldCharType="end"/>
            </w:r>
          </w:hyperlink>
        </w:p>
        <w:p w14:paraId="0130572A" w14:textId="627EF379" w:rsidR="00AB5912" w:rsidRDefault="00A42B3B">
          <w:pPr>
            <w:pStyle w:val="TM1"/>
            <w:rPr>
              <w:rFonts w:asciiTheme="minorHAnsi" w:eastAsiaTheme="minorEastAsia" w:hAnsiTheme="minorHAnsi"/>
              <w:noProof/>
              <w:lang w:eastAsia="fr-FR"/>
            </w:rPr>
          </w:pPr>
          <w:hyperlink w:anchor="_Toc150514898" w:history="1">
            <w:r w:rsidR="00AB5912" w:rsidRPr="00D00926">
              <w:rPr>
                <w:rStyle w:val="Lienhypertexte"/>
                <w:noProof/>
              </w:rPr>
              <w:t>3.1 Description et exigences générales</w:t>
            </w:r>
            <w:r w:rsidR="00AB5912">
              <w:rPr>
                <w:noProof/>
                <w:webHidden/>
              </w:rPr>
              <w:tab/>
            </w:r>
            <w:r w:rsidR="00AB5912">
              <w:rPr>
                <w:noProof/>
                <w:webHidden/>
              </w:rPr>
              <w:fldChar w:fldCharType="begin"/>
            </w:r>
            <w:r w:rsidR="00AB5912">
              <w:rPr>
                <w:noProof/>
                <w:webHidden/>
              </w:rPr>
              <w:instrText xml:space="preserve"> PAGEREF _Toc150514898 \h </w:instrText>
            </w:r>
            <w:r w:rsidR="00AB5912">
              <w:rPr>
                <w:noProof/>
                <w:webHidden/>
              </w:rPr>
            </w:r>
            <w:r w:rsidR="00AB5912">
              <w:rPr>
                <w:noProof/>
                <w:webHidden/>
              </w:rPr>
              <w:fldChar w:fldCharType="separate"/>
            </w:r>
            <w:r w:rsidR="00AB5912">
              <w:rPr>
                <w:noProof/>
                <w:webHidden/>
              </w:rPr>
              <w:t>12</w:t>
            </w:r>
            <w:r w:rsidR="00AB5912">
              <w:rPr>
                <w:noProof/>
                <w:webHidden/>
              </w:rPr>
              <w:fldChar w:fldCharType="end"/>
            </w:r>
          </w:hyperlink>
        </w:p>
        <w:p w14:paraId="368C9444" w14:textId="2E932FB1" w:rsidR="00AB5912" w:rsidRDefault="00A42B3B">
          <w:pPr>
            <w:pStyle w:val="TM1"/>
            <w:rPr>
              <w:rFonts w:asciiTheme="minorHAnsi" w:eastAsiaTheme="minorEastAsia" w:hAnsiTheme="minorHAnsi"/>
              <w:noProof/>
              <w:lang w:eastAsia="fr-FR"/>
            </w:rPr>
          </w:pPr>
          <w:hyperlink w:anchor="_Toc150514899" w:history="1">
            <w:r w:rsidR="00AB5912" w:rsidRPr="00D00926">
              <w:rPr>
                <w:rStyle w:val="Lienhypertexte"/>
                <w:noProof/>
              </w:rPr>
              <w:t>3.2 Modèle conceptuel de données</w:t>
            </w:r>
            <w:r w:rsidR="00AB5912">
              <w:rPr>
                <w:noProof/>
                <w:webHidden/>
              </w:rPr>
              <w:tab/>
            </w:r>
            <w:r w:rsidR="00AB5912">
              <w:rPr>
                <w:noProof/>
                <w:webHidden/>
              </w:rPr>
              <w:fldChar w:fldCharType="begin"/>
            </w:r>
            <w:r w:rsidR="00AB5912">
              <w:rPr>
                <w:noProof/>
                <w:webHidden/>
              </w:rPr>
              <w:instrText xml:space="preserve"> PAGEREF _Toc150514899 \h </w:instrText>
            </w:r>
            <w:r w:rsidR="00AB5912">
              <w:rPr>
                <w:noProof/>
                <w:webHidden/>
              </w:rPr>
            </w:r>
            <w:r w:rsidR="00AB5912">
              <w:rPr>
                <w:noProof/>
                <w:webHidden/>
              </w:rPr>
              <w:fldChar w:fldCharType="separate"/>
            </w:r>
            <w:r w:rsidR="00AB5912">
              <w:rPr>
                <w:noProof/>
                <w:webHidden/>
              </w:rPr>
              <w:t>14</w:t>
            </w:r>
            <w:r w:rsidR="00AB5912">
              <w:rPr>
                <w:noProof/>
                <w:webHidden/>
              </w:rPr>
              <w:fldChar w:fldCharType="end"/>
            </w:r>
          </w:hyperlink>
        </w:p>
        <w:p w14:paraId="4A20BC69" w14:textId="6F925074" w:rsidR="00AB5912" w:rsidRDefault="00A42B3B">
          <w:pPr>
            <w:pStyle w:val="TM1"/>
            <w:rPr>
              <w:rFonts w:asciiTheme="minorHAnsi" w:eastAsiaTheme="minorEastAsia" w:hAnsiTheme="minorHAnsi"/>
              <w:noProof/>
              <w:lang w:eastAsia="fr-FR"/>
            </w:rPr>
          </w:pPr>
          <w:hyperlink w:anchor="_Toc150514900" w:history="1">
            <w:r w:rsidR="00AB5912" w:rsidRPr="00D00926">
              <w:rPr>
                <w:rStyle w:val="Lienhypertexte"/>
                <w:noProof/>
              </w:rPr>
              <w:t>3.3 Catalogue d’objets</w:t>
            </w:r>
            <w:r w:rsidR="00AB5912">
              <w:rPr>
                <w:noProof/>
                <w:webHidden/>
              </w:rPr>
              <w:tab/>
            </w:r>
            <w:r w:rsidR="00AB5912">
              <w:rPr>
                <w:noProof/>
                <w:webHidden/>
              </w:rPr>
              <w:fldChar w:fldCharType="begin"/>
            </w:r>
            <w:r w:rsidR="00AB5912">
              <w:rPr>
                <w:noProof/>
                <w:webHidden/>
              </w:rPr>
              <w:instrText xml:space="preserve"> PAGEREF _Toc150514900 \h </w:instrText>
            </w:r>
            <w:r w:rsidR="00AB5912">
              <w:rPr>
                <w:noProof/>
                <w:webHidden/>
              </w:rPr>
            </w:r>
            <w:r w:rsidR="00AB5912">
              <w:rPr>
                <w:noProof/>
                <w:webHidden/>
              </w:rPr>
              <w:fldChar w:fldCharType="separate"/>
            </w:r>
            <w:r w:rsidR="00AB5912">
              <w:rPr>
                <w:noProof/>
                <w:webHidden/>
              </w:rPr>
              <w:t>17</w:t>
            </w:r>
            <w:r w:rsidR="00AB5912">
              <w:rPr>
                <w:noProof/>
                <w:webHidden/>
              </w:rPr>
              <w:fldChar w:fldCharType="end"/>
            </w:r>
          </w:hyperlink>
        </w:p>
        <w:p w14:paraId="64E8E6ED" w14:textId="3C425CD4" w:rsidR="00AB5912" w:rsidRDefault="00A42B3B">
          <w:pPr>
            <w:pStyle w:val="TM2"/>
            <w:tabs>
              <w:tab w:val="right" w:leader="dot" w:pos="9062"/>
            </w:tabs>
            <w:rPr>
              <w:rFonts w:asciiTheme="minorHAnsi" w:eastAsiaTheme="minorEastAsia" w:hAnsiTheme="minorHAnsi"/>
              <w:noProof/>
              <w:lang w:eastAsia="fr-FR"/>
            </w:rPr>
          </w:pPr>
          <w:hyperlink w:anchor="_Toc150514901" w:history="1">
            <w:r w:rsidR="00AB5912" w:rsidRPr="00D00926">
              <w:rPr>
                <w:rStyle w:val="Lienhypertexte"/>
                <w:rFonts w:eastAsiaTheme="majorEastAsia" w:cstheme="majorBidi"/>
                <w:bCs/>
                <w:noProof/>
              </w:rPr>
              <w:t>3.3.1 Classe AtlasPaysage</w:t>
            </w:r>
            <w:r w:rsidR="00AB5912">
              <w:rPr>
                <w:noProof/>
                <w:webHidden/>
              </w:rPr>
              <w:tab/>
            </w:r>
            <w:r w:rsidR="00AB5912">
              <w:rPr>
                <w:noProof/>
                <w:webHidden/>
              </w:rPr>
              <w:fldChar w:fldCharType="begin"/>
            </w:r>
            <w:r w:rsidR="00AB5912">
              <w:rPr>
                <w:noProof/>
                <w:webHidden/>
              </w:rPr>
              <w:instrText xml:space="preserve"> PAGEREF _Toc150514901 \h </w:instrText>
            </w:r>
            <w:r w:rsidR="00AB5912">
              <w:rPr>
                <w:noProof/>
                <w:webHidden/>
              </w:rPr>
            </w:r>
            <w:r w:rsidR="00AB5912">
              <w:rPr>
                <w:noProof/>
                <w:webHidden/>
              </w:rPr>
              <w:fldChar w:fldCharType="separate"/>
            </w:r>
            <w:r w:rsidR="00AB5912">
              <w:rPr>
                <w:noProof/>
                <w:webHidden/>
              </w:rPr>
              <w:t>18</w:t>
            </w:r>
            <w:r w:rsidR="00AB5912">
              <w:rPr>
                <w:noProof/>
                <w:webHidden/>
              </w:rPr>
              <w:fldChar w:fldCharType="end"/>
            </w:r>
          </w:hyperlink>
        </w:p>
        <w:p w14:paraId="55F009AF" w14:textId="444EB5EC" w:rsidR="00AB5912" w:rsidRDefault="00A42B3B">
          <w:pPr>
            <w:pStyle w:val="TM2"/>
            <w:tabs>
              <w:tab w:val="right" w:leader="dot" w:pos="9062"/>
            </w:tabs>
            <w:rPr>
              <w:rFonts w:asciiTheme="minorHAnsi" w:eastAsiaTheme="minorEastAsia" w:hAnsiTheme="minorHAnsi"/>
              <w:noProof/>
              <w:lang w:eastAsia="fr-FR"/>
            </w:rPr>
          </w:pPr>
          <w:hyperlink w:anchor="_Toc150514902" w:history="1">
            <w:r w:rsidR="00AB5912" w:rsidRPr="00D00926">
              <w:rPr>
                <w:rStyle w:val="Lienhypertexte"/>
                <w:rFonts w:eastAsiaTheme="majorEastAsia" w:cstheme="majorBidi"/>
                <w:bCs/>
                <w:noProof/>
              </w:rPr>
              <w:t>3.3.2 DecoupagePaysager</w:t>
            </w:r>
            <w:r w:rsidR="00AB5912">
              <w:rPr>
                <w:noProof/>
                <w:webHidden/>
              </w:rPr>
              <w:tab/>
            </w:r>
            <w:r w:rsidR="00AB5912">
              <w:rPr>
                <w:noProof/>
                <w:webHidden/>
              </w:rPr>
              <w:fldChar w:fldCharType="begin"/>
            </w:r>
            <w:r w:rsidR="00AB5912">
              <w:rPr>
                <w:noProof/>
                <w:webHidden/>
              </w:rPr>
              <w:instrText xml:space="preserve"> PAGEREF _Toc150514902 \h </w:instrText>
            </w:r>
            <w:r w:rsidR="00AB5912">
              <w:rPr>
                <w:noProof/>
                <w:webHidden/>
              </w:rPr>
            </w:r>
            <w:r w:rsidR="00AB5912">
              <w:rPr>
                <w:noProof/>
                <w:webHidden/>
              </w:rPr>
              <w:fldChar w:fldCharType="separate"/>
            </w:r>
            <w:r w:rsidR="00AB5912">
              <w:rPr>
                <w:noProof/>
                <w:webHidden/>
              </w:rPr>
              <w:t>20</w:t>
            </w:r>
            <w:r w:rsidR="00AB5912">
              <w:rPr>
                <w:noProof/>
                <w:webHidden/>
              </w:rPr>
              <w:fldChar w:fldCharType="end"/>
            </w:r>
          </w:hyperlink>
        </w:p>
        <w:p w14:paraId="74B05484" w14:textId="6A9D2761" w:rsidR="00AB5912" w:rsidRDefault="00A42B3B">
          <w:pPr>
            <w:pStyle w:val="TM2"/>
            <w:tabs>
              <w:tab w:val="right" w:leader="dot" w:pos="9062"/>
            </w:tabs>
            <w:rPr>
              <w:rFonts w:asciiTheme="minorHAnsi" w:eastAsiaTheme="minorEastAsia" w:hAnsiTheme="minorHAnsi"/>
              <w:noProof/>
              <w:lang w:eastAsia="fr-FR"/>
            </w:rPr>
          </w:pPr>
          <w:hyperlink w:anchor="_Toc150514903" w:history="1">
            <w:r w:rsidR="00AB5912" w:rsidRPr="00D00926">
              <w:rPr>
                <w:rStyle w:val="Lienhypertexte"/>
                <w:rFonts w:eastAsiaTheme="majorEastAsia" w:cstheme="majorBidi"/>
                <w:bCs/>
                <w:noProof/>
              </w:rPr>
              <w:t>3.3.3 Classe d’objets Sous-UnitéPaysagère</w:t>
            </w:r>
            <w:r w:rsidR="00AB5912">
              <w:rPr>
                <w:noProof/>
                <w:webHidden/>
              </w:rPr>
              <w:tab/>
            </w:r>
            <w:r w:rsidR="00AB5912">
              <w:rPr>
                <w:noProof/>
                <w:webHidden/>
              </w:rPr>
              <w:fldChar w:fldCharType="begin"/>
            </w:r>
            <w:r w:rsidR="00AB5912">
              <w:rPr>
                <w:noProof/>
                <w:webHidden/>
              </w:rPr>
              <w:instrText xml:space="preserve"> PAGEREF _Toc150514903 \h </w:instrText>
            </w:r>
            <w:r w:rsidR="00AB5912">
              <w:rPr>
                <w:noProof/>
                <w:webHidden/>
              </w:rPr>
            </w:r>
            <w:r w:rsidR="00AB5912">
              <w:rPr>
                <w:noProof/>
                <w:webHidden/>
              </w:rPr>
              <w:fldChar w:fldCharType="separate"/>
            </w:r>
            <w:r w:rsidR="00AB5912">
              <w:rPr>
                <w:noProof/>
                <w:webHidden/>
              </w:rPr>
              <w:t>23</w:t>
            </w:r>
            <w:r w:rsidR="00AB5912">
              <w:rPr>
                <w:noProof/>
                <w:webHidden/>
              </w:rPr>
              <w:fldChar w:fldCharType="end"/>
            </w:r>
          </w:hyperlink>
        </w:p>
        <w:p w14:paraId="2BA732E8" w14:textId="59D4FC0B" w:rsidR="00AB5912" w:rsidRDefault="00A42B3B">
          <w:pPr>
            <w:pStyle w:val="TM2"/>
            <w:tabs>
              <w:tab w:val="right" w:leader="dot" w:pos="9062"/>
            </w:tabs>
            <w:rPr>
              <w:rFonts w:asciiTheme="minorHAnsi" w:eastAsiaTheme="minorEastAsia" w:hAnsiTheme="minorHAnsi"/>
              <w:noProof/>
              <w:lang w:eastAsia="fr-FR"/>
            </w:rPr>
          </w:pPr>
          <w:hyperlink w:anchor="_Toc150514904" w:history="1">
            <w:r w:rsidR="00AB5912" w:rsidRPr="00D00926">
              <w:rPr>
                <w:rStyle w:val="Lienhypertexte"/>
                <w:rFonts w:eastAsiaTheme="majorEastAsia" w:cstheme="majorBidi"/>
                <w:bCs/>
                <w:noProof/>
              </w:rPr>
              <w:t>3.3.4 Classe d’objets UnitePaysagere</w:t>
            </w:r>
            <w:r w:rsidR="00AB5912">
              <w:rPr>
                <w:noProof/>
                <w:webHidden/>
              </w:rPr>
              <w:tab/>
            </w:r>
            <w:r w:rsidR="00AB5912">
              <w:rPr>
                <w:noProof/>
                <w:webHidden/>
              </w:rPr>
              <w:fldChar w:fldCharType="begin"/>
            </w:r>
            <w:r w:rsidR="00AB5912">
              <w:rPr>
                <w:noProof/>
                <w:webHidden/>
              </w:rPr>
              <w:instrText xml:space="preserve"> PAGEREF _Toc150514904 \h </w:instrText>
            </w:r>
            <w:r w:rsidR="00AB5912">
              <w:rPr>
                <w:noProof/>
                <w:webHidden/>
              </w:rPr>
            </w:r>
            <w:r w:rsidR="00AB5912">
              <w:rPr>
                <w:noProof/>
                <w:webHidden/>
              </w:rPr>
              <w:fldChar w:fldCharType="separate"/>
            </w:r>
            <w:r w:rsidR="00AB5912">
              <w:rPr>
                <w:noProof/>
                <w:webHidden/>
              </w:rPr>
              <w:t>24</w:t>
            </w:r>
            <w:r w:rsidR="00AB5912">
              <w:rPr>
                <w:noProof/>
                <w:webHidden/>
              </w:rPr>
              <w:fldChar w:fldCharType="end"/>
            </w:r>
          </w:hyperlink>
        </w:p>
        <w:p w14:paraId="4858B7F0" w14:textId="57670671" w:rsidR="00AB5912" w:rsidRDefault="00A42B3B">
          <w:pPr>
            <w:pStyle w:val="TM2"/>
            <w:tabs>
              <w:tab w:val="right" w:leader="dot" w:pos="9062"/>
            </w:tabs>
            <w:rPr>
              <w:rFonts w:asciiTheme="minorHAnsi" w:eastAsiaTheme="minorEastAsia" w:hAnsiTheme="minorHAnsi"/>
              <w:noProof/>
              <w:lang w:eastAsia="fr-FR"/>
            </w:rPr>
          </w:pPr>
          <w:hyperlink w:anchor="_Toc150514905" w:history="1">
            <w:r w:rsidR="00AB5912" w:rsidRPr="00D00926">
              <w:rPr>
                <w:rStyle w:val="Lienhypertexte"/>
                <w:rFonts w:eastAsiaTheme="majorEastAsia" w:cstheme="majorBidi"/>
                <w:bCs/>
                <w:noProof/>
              </w:rPr>
              <w:t>3.3.5 Classe d’objets Ensemble Paysager</w:t>
            </w:r>
            <w:r w:rsidR="00AB5912">
              <w:rPr>
                <w:noProof/>
                <w:webHidden/>
              </w:rPr>
              <w:tab/>
            </w:r>
            <w:r w:rsidR="00AB5912">
              <w:rPr>
                <w:noProof/>
                <w:webHidden/>
              </w:rPr>
              <w:fldChar w:fldCharType="begin"/>
            </w:r>
            <w:r w:rsidR="00AB5912">
              <w:rPr>
                <w:noProof/>
                <w:webHidden/>
              </w:rPr>
              <w:instrText xml:space="preserve"> PAGEREF _Toc150514905 \h </w:instrText>
            </w:r>
            <w:r w:rsidR="00AB5912">
              <w:rPr>
                <w:noProof/>
                <w:webHidden/>
              </w:rPr>
            </w:r>
            <w:r w:rsidR="00AB5912">
              <w:rPr>
                <w:noProof/>
                <w:webHidden/>
              </w:rPr>
              <w:fldChar w:fldCharType="separate"/>
            </w:r>
            <w:r w:rsidR="00AB5912">
              <w:rPr>
                <w:noProof/>
                <w:webHidden/>
              </w:rPr>
              <w:t>28</w:t>
            </w:r>
            <w:r w:rsidR="00AB5912">
              <w:rPr>
                <w:noProof/>
                <w:webHidden/>
              </w:rPr>
              <w:fldChar w:fldCharType="end"/>
            </w:r>
          </w:hyperlink>
        </w:p>
        <w:p w14:paraId="0E953ADF" w14:textId="244BB345" w:rsidR="00AB5912" w:rsidRDefault="00A42B3B">
          <w:pPr>
            <w:pStyle w:val="TM2"/>
            <w:tabs>
              <w:tab w:val="right" w:leader="dot" w:pos="9062"/>
            </w:tabs>
            <w:rPr>
              <w:rFonts w:asciiTheme="minorHAnsi" w:eastAsiaTheme="minorEastAsia" w:hAnsiTheme="minorHAnsi"/>
              <w:noProof/>
              <w:lang w:eastAsia="fr-FR"/>
            </w:rPr>
          </w:pPr>
          <w:hyperlink w:anchor="_Toc150514906" w:history="1">
            <w:r w:rsidR="00AB5912" w:rsidRPr="00D00926">
              <w:rPr>
                <w:rStyle w:val="Lienhypertexte"/>
                <w:rFonts w:eastAsiaTheme="majorEastAsia" w:cstheme="majorBidi"/>
                <w:bCs/>
                <w:noProof/>
              </w:rPr>
              <w:t>3.3.6 Classe Dynamique</w:t>
            </w:r>
            <w:r w:rsidR="00AB5912">
              <w:rPr>
                <w:noProof/>
                <w:webHidden/>
              </w:rPr>
              <w:tab/>
            </w:r>
            <w:r w:rsidR="00AB5912">
              <w:rPr>
                <w:noProof/>
                <w:webHidden/>
              </w:rPr>
              <w:fldChar w:fldCharType="begin"/>
            </w:r>
            <w:r w:rsidR="00AB5912">
              <w:rPr>
                <w:noProof/>
                <w:webHidden/>
              </w:rPr>
              <w:instrText xml:space="preserve"> PAGEREF _Toc150514906 \h </w:instrText>
            </w:r>
            <w:r w:rsidR="00AB5912">
              <w:rPr>
                <w:noProof/>
                <w:webHidden/>
              </w:rPr>
            </w:r>
            <w:r w:rsidR="00AB5912">
              <w:rPr>
                <w:noProof/>
                <w:webHidden/>
              </w:rPr>
              <w:fldChar w:fldCharType="separate"/>
            </w:r>
            <w:r w:rsidR="00AB5912">
              <w:rPr>
                <w:noProof/>
                <w:webHidden/>
              </w:rPr>
              <w:t>29</w:t>
            </w:r>
            <w:r w:rsidR="00AB5912">
              <w:rPr>
                <w:noProof/>
                <w:webHidden/>
              </w:rPr>
              <w:fldChar w:fldCharType="end"/>
            </w:r>
          </w:hyperlink>
        </w:p>
        <w:p w14:paraId="0E0037D5" w14:textId="0DFDD7B6" w:rsidR="00AB5912" w:rsidRDefault="00A42B3B">
          <w:pPr>
            <w:pStyle w:val="TM2"/>
            <w:tabs>
              <w:tab w:val="right" w:leader="dot" w:pos="9062"/>
            </w:tabs>
            <w:rPr>
              <w:rFonts w:asciiTheme="minorHAnsi" w:eastAsiaTheme="minorEastAsia" w:hAnsiTheme="minorHAnsi"/>
              <w:noProof/>
              <w:lang w:eastAsia="fr-FR"/>
            </w:rPr>
          </w:pPr>
          <w:hyperlink w:anchor="_Toc150514907" w:history="1">
            <w:r w:rsidR="00AB5912" w:rsidRPr="00D00926">
              <w:rPr>
                <w:rStyle w:val="Lienhypertexte"/>
                <w:rFonts w:eastAsiaTheme="majorEastAsia" w:cstheme="majorBidi"/>
                <w:bCs/>
                <w:noProof/>
              </w:rPr>
              <w:t>3.3.7 Classe d’objets LimiteDécoupagePaysager</w:t>
            </w:r>
            <w:r w:rsidR="00AB5912">
              <w:rPr>
                <w:noProof/>
                <w:webHidden/>
              </w:rPr>
              <w:tab/>
            </w:r>
            <w:r w:rsidR="00AB5912">
              <w:rPr>
                <w:noProof/>
                <w:webHidden/>
              </w:rPr>
              <w:fldChar w:fldCharType="begin"/>
            </w:r>
            <w:r w:rsidR="00AB5912">
              <w:rPr>
                <w:noProof/>
                <w:webHidden/>
              </w:rPr>
              <w:instrText xml:space="preserve"> PAGEREF _Toc150514907 \h </w:instrText>
            </w:r>
            <w:r w:rsidR="00AB5912">
              <w:rPr>
                <w:noProof/>
                <w:webHidden/>
              </w:rPr>
            </w:r>
            <w:r w:rsidR="00AB5912">
              <w:rPr>
                <w:noProof/>
                <w:webHidden/>
              </w:rPr>
              <w:fldChar w:fldCharType="separate"/>
            </w:r>
            <w:r w:rsidR="00AB5912">
              <w:rPr>
                <w:noProof/>
                <w:webHidden/>
              </w:rPr>
              <w:t>34</w:t>
            </w:r>
            <w:r w:rsidR="00AB5912">
              <w:rPr>
                <w:noProof/>
                <w:webHidden/>
              </w:rPr>
              <w:fldChar w:fldCharType="end"/>
            </w:r>
          </w:hyperlink>
        </w:p>
        <w:p w14:paraId="396AB069" w14:textId="49CF809D" w:rsidR="00AB5912" w:rsidRDefault="00A42B3B">
          <w:pPr>
            <w:pStyle w:val="TM2"/>
            <w:tabs>
              <w:tab w:val="right" w:leader="dot" w:pos="9062"/>
            </w:tabs>
            <w:rPr>
              <w:rFonts w:asciiTheme="minorHAnsi" w:eastAsiaTheme="minorEastAsia" w:hAnsiTheme="minorHAnsi"/>
              <w:noProof/>
              <w:lang w:eastAsia="fr-FR"/>
            </w:rPr>
          </w:pPr>
          <w:hyperlink w:anchor="_Toc150514908" w:history="1">
            <w:r w:rsidR="00AB5912" w:rsidRPr="00D00926">
              <w:rPr>
                <w:rStyle w:val="Lienhypertexte"/>
                <w:rFonts w:eastAsiaTheme="majorEastAsia" w:cstheme="majorBidi"/>
                <w:bCs/>
                <w:noProof/>
              </w:rPr>
              <w:t>3.3.8 Classe d’objets DocumentPaysage</w:t>
            </w:r>
            <w:r w:rsidR="00AB5912">
              <w:rPr>
                <w:noProof/>
                <w:webHidden/>
              </w:rPr>
              <w:tab/>
            </w:r>
            <w:r w:rsidR="00AB5912">
              <w:rPr>
                <w:noProof/>
                <w:webHidden/>
              </w:rPr>
              <w:fldChar w:fldCharType="begin"/>
            </w:r>
            <w:r w:rsidR="00AB5912">
              <w:rPr>
                <w:noProof/>
                <w:webHidden/>
              </w:rPr>
              <w:instrText xml:space="preserve"> PAGEREF _Toc150514908 \h </w:instrText>
            </w:r>
            <w:r w:rsidR="00AB5912">
              <w:rPr>
                <w:noProof/>
                <w:webHidden/>
              </w:rPr>
            </w:r>
            <w:r w:rsidR="00AB5912">
              <w:rPr>
                <w:noProof/>
                <w:webHidden/>
              </w:rPr>
              <w:fldChar w:fldCharType="separate"/>
            </w:r>
            <w:r w:rsidR="00AB5912">
              <w:rPr>
                <w:noProof/>
                <w:webHidden/>
              </w:rPr>
              <w:t>37</w:t>
            </w:r>
            <w:r w:rsidR="00AB5912">
              <w:rPr>
                <w:noProof/>
                <w:webHidden/>
              </w:rPr>
              <w:fldChar w:fldCharType="end"/>
            </w:r>
          </w:hyperlink>
        </w:p>
        <w:p w14:paraId="4CFE714E" w14:textId="2588AA7E" w:rsidR="00AB5912" w:rsidRDefault="00A42B3B">
          <w:pPr>
            <w:pStyle w:val="TM1"/>
            <w:rPr>
              <w:rFonts w:asciiTheme="minorHAnsi" w:eastAsiaTheme="minorEastAsia" w:hAnsiTheme="minorHAnsi"/>
              <w:noProof/>
              <w:lang w:eastAsia="fr-FR"/>
            </w:rPr>
          </w:pPr>
          <w:hyperlink w:anchor="_Toc150514909" w:history="1">
            <w:r w:rsidR="00AB5912" w:rsidRPr="00D00926">
              <w:rPr>
                <w:rStyle w:val="Lienhypertexte"/>
                <w:noProof/>
              </w:rPr>
              <w:t>4. Recommandations pour les données</w:t>
            </w:r>
            <w:r w:rsidR="00AB5912">
              <w:rPr>
                <w:noProof/>
                <w:webHidden/>
              </w:rPr>
              <w:tab/>
            </w:r>
            <w:r w:rsidR="00AB5912">
              <w:rPr>
                <w:noProof/>
                <w:webHidden/>
              </w:rPr>
              <w:fldChar w:fldCharType="begin"/>
            </w:r>
            <w:r w:rsidR="00AB5912">
              <w:rPr>
                <w:noProof/>
                <w:webHidden/>
              </w:rPr>
              <w:instrText xml:space="preserve"> PAGEREF _Toc150514909 \h </w:instrText>
            </w:r>
            <w:r w:rsidR="00AB5912">
              <w:rPr>
                <w:noProof/>
                <w:webHidden/>
              </w:rPr>
            </w:r>
            <w:r w:rsidR="00AB5912">
              <w:rPr>
                <w:noProof/>
                <w:webHidden/>
              </w:rPr>
              <w:fldChar w:fldCharType="separate"/>
            </w:r>
            <w:r w:rsidR="00AB5912">
              <w:rPr>
                <w:noProof/>
                <w:webHidden/>
              </w:rPr>
              <w:t>39</w:t>
            </w:r>
            <w:r w:rsidR="00AB5912">
              <w:rPr>
                <w:noProof/>
                <w:webHidden/>
              </w:rPr>
              <w:fldChar w:fldCharType="end"/>
            </w:r>
          </w:hyperlink>
        </w:p>
        <w:p w14:paraId="584D89E9" w14:textId="57865AA5" w:rsidR="00AB5912" w:rsidRDefault="00A42B3B">
          <w:pPr>
            <w:pStyle w:val="TM2"/>
            <w:tabs>
              <w:tab w:val="right" w:leader="dot" w:pos="9062"/>
            </w:tabs>
            <w:rPr>
              <w:rFonts w:asciiTheme="minorHAnsi" w:eastAsiaTheme="minorEastAsia" w:hAnsiTheme="minorHAnsi"/>
              <w:noProof/>
              <w:lang w:eastAsia="fr-FR"/>
            </w:rPr>
          </w:pPr>
          <w:hyperlink w:anchor="_Toc150514910" w:history="1">
            <w:r w:rsidR="00AB5912" w:rsidRPr="00D00926">
              <w:rPr>
                <w:rStyle w:val="Lienhypertexte"/>
                <w:noProof/>
              </w:rPr>
              <w:t>4.1 Qualité des données</w:t>
            </w:r>
            <w:r w:rsidR="00AB5912">
              <w:rPr>
                <w:noProof/>
                <w:webHidden/>
              </w:rPr>
              <w:tab/>
            </w:r>
            <w:r w:rsidR="00AB5912">
              <w:rPr>
                <w:noProof/>
                <w:webHidden/>
              </w:rPr>
              <w:fldChar w:fldCharType="begin"/>
            </w:r>
            <w:r w:rsidR="00AB5912">
              <w:rPr>
                <w:noProof/>
                <w:webHidden/>
              </w:rPr>
              <w:instrText xml:space="preserve"> PAGEREF _Toc150514910 \h </w:instrText>
            </w:r>
            <w:r w:rsidR="00AB5912">
              <w:rPr>
                <w:noProof/>
                <w:webHidden/>
              </w:rPr>
            </w:r>
            <w:r w:rsidR="00AB5912">
              <w:rPr>
                <w:noProof/>
                <w:webHidden/>
              </w:rPr>
              <w:fldChar w:fldCharType="separate"/>
            </w:r>
            <w:r w:rsidR="00AB5912">
              <w:rPr>
                <w:noProof/>
                <w:webHidden/>
              </w:rPr>
              <w:t>39</w:t>
            </w:r>
            <w:r w:rsidR="00AB5912">
              <w:rPr>
                <w:noProof/>
                <w:webHidden/>
              </w:rPr>
              <w:fldChar w:fldCharType="end"/>
            </w:r>
          </w:hyperlink>
        </w:p>
        <w:p w14:paraId="31B0A1E9" w14:textId="295930A6" w:rsidR="00AB5912" w:rsidRDefault="00A42B3B">
          <w:pPr>
            <w:pStyle w:val="TM2"/>
            <w:tabs>
              <w:tab w:val="right" w:leader="dot" w:pos="9062"/>
            </w:tabs>
            <w:rPr>
              <w:rFonts w:asciiTheme="minorHAnsi" w:eastAsiaTheme="minorEastAsia" w:hAnsiTheme="minorHAnsi"/>
              <w:noProof/>
              <w:lang w:eastAsia="fr-FR"/>
            </w:rPr>
          </w:pPr>
          <w:hyperlink w:anchor="_Toc150514911" w:history="1">
            <w:r w:rsidR="00AB5912" w:rsidRPr="00D00926">
              <w:rPr>
                <w:rStyle w:val="Lienhypertexte"/>
                <w:noProof/>
              </w:rPr>
              <w:t>4.2 Règles d'organisation et de codification</w:t>
            </w:r>
            <w:r w:rsidR="00AB5912">
              <w:rPr>
                <w:noProof/>
                <w:webHidden/>
              </w:rPr>
              <w:tab/>
            </w:r>
            <w:r w:rsidR="00AB5912">
              <w:rPr>
                <w:noProof/>
                <w:webHidden/>
              </w:rPr>
              <w:fldChar w:fldCharType="begin"/>
            </w:r>
            <w:r w:rsidR="00AB5912">
              <w:rPr>
                <w:noProof/>
                <w:webHidden/>
              </w:rPr>
              <w:instrText xml:space="preserve"> PAGEREF _Toc150514911 \h </w:instrText>
            </w:r>
            <w:r w:rsidR="00AB5912">
              <w:rPr>
                <w:noProof/>
                <w:webHidden/>
              </w:rPr>
            </w:r>
            <w:r w:rsidR="00AB5912">
              <w:rPr>
                <w:noProof/>
                <w:webHidden/>
              </w:rPr>
              <w:fldChar w:fldCharType="separate"/>
            </w:r>
            <w:r w:rsidR="00AB5912">
              <w:rPr>
                <w:noProof/>
                <w:webHidden/>
              </w:rPr>
              <w:t>41</w:t>
            </w:r>
            <w:r w:rsidR="00AB5912">
              <w:rPr>
                <w:noProof/>
                <w:webHidden/>
              </w:rPr>
              <w:fldChar w:fldCharType="end"/>
            </w:r>
          </w:hyperlink>
        </w:p>
        <w:p w14:paraId="6040418F" w14:textId="684CCA05" w:rsidR="00AB5912" w:rsidRDefault="00A42B3B">
          <w:pPr>
            <w:pStyle w:val="TM1"/>
            <w:rPr>
              <w:rFonts w:asciiTheme="minorHAnsi" w:eastAsiaTheme="minorEastAsia" w:hAnsiTheme="minorHAnsi"/>
              <w:noProof/>
              <w:lang w:eastAsia="fr-FR"/>
            </w:rPr>
          </w:pPr>
          <w:hyperlink w:anchor="_Toc150514912" w:history="1">
            <w:r w:rsidR="00AB5912" w:rsidRPr="00D00926">
              <w:rPr>
                <w:rStyle w:val="Lienhypertexte"/>
                <w:noProof/>
              </w:rPr>
              <w:t>5. Métadonnées</w:t>
            </w:r>
            <w:r w:rsidR="00AB5912">
              <w:rPr>
                <w:noProof/>
                <w:webHidden/>
              </w:rPr>
              <w:tab/>
            </w:r>
            <w:r w:rsidR="00AB5912">
              <w:rPr>
                <w:noProof/>
                <w:webHidden/>
              </w:rPr>
              <w:fldChar w:fldCharType="begin"/>
            </w:r>
            <w:r w:rsidR="00AB5912">
              <w:rPr>
                <w:noProof/>
                <w:webHidden/>
              </w:rPr>
              <w:instrText xml:space="preserve"> PAGEREF _Toc150514912 \h </w:instrText>
            </w:r>
            <w:r w:rsidR="00AB5912">
              <w:rPr>
                <w:noProof/>
                <w:webHidden/>
              </w:rPr>
            </w:r>
            <w:r w:rsidR="00AB5912">
              <w:rPr>
                <w:noProof/>
                <w:webHidden/>
              </w:rPr>
              <w:fldChar w:fldCharType="separate"/>
            </w:r>
            <w:r w:rsidR="00AB5912">
              <w:rPr>
                <w:noProof/>
                <w:webHidden/>
              </w:rPr>
              <w:t>41</w:t>
            </w:r>
            <w:r w:rsidR="00AB5912">
              <w:rPr>
                <w:noProof/>
                <w:webHidden/>
              </w:rPr>
              <w:fldChar w:fldCharType="end"/>
            </w:r>
          </w:hyperlink>
        </w:p>
        <w:p w14:paraId="1C1FE398" w14:textId="2FE1164D" w:rsidR="00AB5912" w:rsidRDefault="00A42B3B">
          <w:pPr>
            <w:pStyle w:val="TM2"/>
            <w:tabs>
              <w:tab w:val="right" w:leader="dot" w:pos="9062"/>
            </w:tabs>
            <w:rPr>
              <w:rFonts w:asciiTheme="minorHAnsi" w:eastAsiaTheme="minorEastAsia" w:hAnsiTheme="minorHAnsi"/>
              <w:noProof/>
              <w:lang w:eastAsia="fr-FR"/>
            </w:rPr>
          </w:pPr>
          <w:hyperlink w:anchor="_Toc150514913" w:history="1">
            <w:r w:rsidR="00AB5912" w:rsidRPr="00D00926">
              <w:rPr>
                <w:rStyle w:val="Lienhypertexte"/>
                <w:noProof/>
              </w:rPr>
              <w:t>5.1 Généralités</w:t>
            </w:r>
            <w:r w:rsidR="00AB5912">
              <w:rPr>
                <w:noProof/>
                <w:webHidden/>
              </w:rPr>
              <w:tab/>
            </w:r>
            <w:r w:rsidR="00AB5912">
              <w:rPr>
                <w:noProof/>
                <w:webHidden/>
              </w:rPr>
              <w:fldChar w:fldCharType="begin"/>
            </w:r>
            <w:r w:rsidR="00AB5912">
              <w:rPr>
                <w:noProof/>
                <w:webHidden/>
              </w:rPr>
              <w:instrText xml:space="preserve"> PAGEREF _Toc150514913 \h </w:instrText>
            </w:r>
            <w:r w:rsidR="00AB5912">
              <w:rPr>
                <w:noProof/>
                <w:webHidden/>
              </w:rPr>
            </w:r>
            <w:r w:rsidR="00AB5912">
              <w:rPr>
                <w:noProof/>
                <w:webHidden/>
              </w:rPr>
              <w:fldChar w:fldCharType="separate"/>
            </w:r>
            <w:r w:rsidR="00AB5912">
              <w:rPr>
                <w:noProof/>
                <w:webHidden/>
              </w:rPr>
              <w:t>41</w:t>
            </w:r>
            <w:r w:rsidR="00AB5912">
              <w:rPr>
                <w:noProof/>
                <w:webHidden/>
              </w:rPr>
              <w:fldChar w:fldCharType="end"/>
            </w:r>
          </w:hyperlink>
        </w:p>
        <w:p w14:paraId="0E6AED21" w14:textId="177FFD6A" w:rsidR="00AB5912" w:rsidRDefault="00A42B3B">
          <w:pPr>
            <w:pStyle w:val="TM2"/>
            <w:tabs>
              <w:tab w:val="right" w:leader="dot" w:pos="9062"/>
            </w:tabs>
            <w:rPr>
              <w:rFonts w:asciiTheme="minorHAnsi" w:eastAsiaTheme="minorEastAsia" w:hAnsiTheme="minorHAnsi"/>
              <w:noProof/>
              <w:lang w:eastAsia="fr-FR"/>
            </w:rPr>
          </w:pPr>
          <w:hyperlink w:anchor="_Toc150514914" w:history="1">
            <w:r w:rsidR="00AB5912" w:rsidRPr="00D00926">
              <w:rPr>
                <w:rStyle w:val="Lienhypertexte"/>
                <w:noProof/>
              </w:rPr>
              <w:t>5.2 Consignes de nommage du fichier de métadonnées</w:t>
            </w:r>
            <w:r w:rsidR="00AB5912">
              <w:rPr>
                <w:noProof/>
                <w:webHidden/>
              </w:rPr>
              <w:tab/>
            </w:r>
            <w:r w:rsidR="00AB5912">
              <w:rPr>
                <w:noProof/>
                <w:webHidden/>
              </w:rPr>
              <w:fldChar w:fldCharType="begin"/>
            </w:r>
            <w:r w:rsidR="00AB5912">
              <w:rPr>
                <w:noProof/>
                <w:webHidden/>
              </w:rPr>
              <w:instrText xml:space="preserve"> PAGEREF _Toc150514914 \h </w:instrText>
            </w:r>
            <w:r w:rsidR="00AB5912">
              <w:rPr>
                <w:noProof/>
                <w:webHidden/>
              </w:rPr>
            </w:r>
            <w:r w:rsidR="00AB5912">
              <w:rPr>
                <w:noProof/>
                <w:webHidden/>
              </w:rPr>
              <w:fldChar w:fldCharType="separate"/>
            </w:r>
            <w:r w:rsidR="00AB5912">
              <w:rPr>
                <w:noProof/>
                <w:webHidden/>
              </w:rPr>
              <w:t>41</w:t>
            </w:r>
            <w:r w:rsidR="00AB5912">
              <w:rPr>
                <w:noProof/>
                <w:webHidden/>
              </w:rPr>
              <w:fldChar w:fldCharType="end"/>
            </w:r>
          </w:hyperlink>
        </w:p>
        <w:p w14:paraId="3717B33A" w14:textId="419D01F1" w:rsidR="00AB5912" w:rsidRDefault="00A42B3B">
          <w:pPr>
            <w:pStyle w:val="TM2"/>
            <w:tabs>
              <w:tab w:val="right" w:leader="dot" w:pos="9062"/>
            </w:tabs>
            <w:rPr>
              <w:rFonts w:asciiTheme="minorHAnsi" w:eastAsiaTheme="minorEastAsia" w:hAnsiTheme="minorHAnsi"/>
              <w:noProof/>
              <w:lang w:eastAsia="fr-FR"/>
            </w:rPr>
          </w:pPr>
          <w:hyperlink w:anchor="_Toc150514915" w:history="1">
            <w:r w:rsidR="00AB5912" w:rsidRPr="00D00926">
              <w:rPr>
                <w:rStyle w:val="Lienhypertexte"/>
                <w:noProof/>
              </w:rPr>
              <w:t>5.3 Identification des données</w:t>
            </w:r>
            <w:r w:rsidR="00AB5912">
              <w:rPr>
                <w:noProof/>
                <w:webHidden/>
              </w:rPr>
              <w:tab/>
            </w:r>
            <w:r w:rsidR="00AB5912">
              <w:rPr>
                <w:noProof/>
                <w:webHidden/>
              </w:rPr>
              <w:fldChar w:fldCharType="begin"/>
            </w:r>
            <w:r w:rsidR="00AB5912">
              <w:rPr>
                <w:noProof/>
                <w:webHidden/>
              </w:rPr>
              <w:instrText xml:space="preserve"> PAGEREF _Toc150514915 \h </w:instrText>
            </w:r>
            <w:r w:rsidR="00AB5912">
              <w:rPr>
                <w:noProof/>
                <w:webHidden/>
              </w:rPr>
            </w:r>
            <w:r w:rsidR="00AB5912">
              <w:rPr>
                <w:noProof/>
                <w:webHidden/>
              </w:rPr>
              <w:fldChar w:fldCharType="separate"/>
            </w:r>
            <w:r w:rsidR="00AB5912">
              <w:rPr>
                <w:noProof/>
                <w:webHidden/>
              </w:rPr>
              <w:t>42</w:t>
            </w:r>
            <w:r w:rsidR="00AB5912">
              <w:rPr>
                <w:noProof/>
                <w:webHidden/>
              </w:rPr>
              <w:fldChar w:fldCharType="end"/>
            </w:r>
          </w:hyperlink>
        </w:p>
        <w:p w14:paraId="2343804E" w14:textId="04890BA1" w:rsidR="00AB5912" w:rsidRDefault="00A42B3B">
          <w:pPr>
            <w:pStyle w:val="TM2"/>
            <w:tabs>
              <w:tab w:val="right" w:leader="dot" w:pos="9062"/>
            </w:tabs>
            <w:rPr>
              <w:rFonts w:asciiTheme="minorHAnsi" w:eastAsiaTheme="minorEastAsia" w:hAnsiTheme="minorHAnsi"/>
              <w:noProof/>
              <w:lang w:eastAsia="fr-FR"/>
            </w:rPr>
          </w:pPr>
          <w:hyperlink w:anchor="_Toc150514916" w:history="1">
            <w:r w:rsidR="00AB5912" w:rsidRPr="00D00926">
              <w:rPr>
                <w:rStyle w:val="Lienhypertexte"/>
                <w:noProof/>
              </w:rPr>
              <w:t>5.4 Classification des données et services géographiques</w:t>
            </w:r>
            <w:r w:rsidR="00AB5912">
              <w:rPr>
                <w:noProof/>
                <w:webHidden/>
              </w:rPr>
              <w:tab/>
            </w:r>
            <w:r w:rsidR="00AB5912">
              <w:rPr>
                <w:noProof/>
                <w:webHidden/>
              </w:rPr>
              <w:fldChar w:fldCharType="begin"/>
            </w:r>
            <w:r w:rsidR="00AB5912">
              <w:rPr>
                <w:noProof/>
                <w:webHidden/>
              </w:rPr>
              <w:instrText xml:space="preserve"> PAGEREF _Toc150514916 \h </w:instrText>
            </w:r>
            <w:r w:rsidR="00AB5912">
              <w:rPr>
                <w:noProof/>
                <w:webHidden/>
              </w:rPr>
            </w:r>
            <w:r w:rsidR="00AB5912">
              <w:rPr>
                <w:noProof/>
                <w:webHidden/>
              </w:rPr>
              <w:fldChar w:fldCharType="separate"/>
            </w:r>
            <w:r w:rsidR="00AB5912">
              <w:rPr>
                <w:noProof/>
                <w:webHidden/>
              </w:rPr>
              <w:t>45</w:t>
            </w:r>
            <w:r w:rsidR="00AB5912">
              <w:rPr>
                <w:noProof/>
                <w:webHidden/>
              </w:rPr>
              <w:fldChar w:fldCharType="end"/>
            </w:r>
          </w:hyperlink>
        </w:p>
        <w:p w14:paraId="6F9DE7B5" w14:textId="4B47B642" w:rsidR="00AB5912" w:rsidRDefault="00A42B3B">
          <w:pPr>
            <w:pStyle w:val="TM2"/>
            <w:tabs>
              <w:tab w:val="right" w:leader="dot" w:pos="9062"/>
            </w:tabs>
            <w:rPr>
              <w:rFonts w:asciiTheme="minorHAnsi" w:eastAsiaTheme="minorEastAsia" w:hAnsiTheme="minorHAnsi"/>
              <w:noProof/>
              <w:lang w:eastAsia="fr-FR"/>
            </w:rPr>
          </w:pPr>
          <w:hyperlink w:anchor="_Toc150514917" w:history="1">
            <w:r w:rsidR="00AB5912" w:rsidRPr="00D00926">
              <w:rPr>
                <w:rStyle w:val="Lienhypertexte"/>
                <w:noProof/>
              </w:rPr>
              <w:t>5.5 Mots-clés</w:t>
            </w:r>
            <w:r w:rsidR="00AB5912">
              <w:rPr>
                <w:noProof/>
                <w:webHidden/>
              </w:rPr>
              <w:tab/>
            </w:r>
            <w:r w:rsidR="00AB5912">
              <w:rPr>
                <w:noProof/>
                <w:webHidden/>
              </w:rPr>
              <w:fldChar w:fldCharType="begin"/>
            </w:r>
            <w:r w:rsidR="00AB5912">
              <w:rPr>
                <w:noProof/>
                <w:webHidden/>
              </w:rPr>
              <w:instrText xml:space="preserve"> PAGEREF _Toc150514917 \h </w:instrText>
            </w:r>
            <w:r w:rsidR="00AB5912">
              <w:rPr>
                <w:noProof/>
                <w:webHidden/>
              </w:rPr>
            </w:r>
            <w:r w:rsidR="00AB5912">
              <w:rPr>
                <w:noProof/>
                <w:webHidden/>
              </w:rPr>
              <w:fldChar w:fldCharType="separate"/>
            </w:r>
            <w:r w:rsidR="00AB5912">
              <w:rPr>
                <w:noProof/>
                <w:webHidden/>
              </w:rPr>
              <w:t>45</w:t>
            </w:r>
            <w:r w:rsidR="00AB5912">
              <w:rPr>
                <w:noProof/>
                <w:webHidden/>
              </w:rPr>
              <w:fldChar w:fldCharType="end"/>
            </w:r>
          </w:hyperlink>
        </w:p>
        <w:p w14:paraId="17CEED83" w14:textId="5415AEF4" w:rsidR="00AB5912" w:rsidRDefault="00A42B3B">
          <w:pPr>
            <w:pStyle w:val="TM2"/>
            <w:tabs>
              <w:tab w:val="right" w:leader="dot" w:pos="9062"/>
            </w:tabs>
            <w:rPr>
              <w:rFonts w:asciiTheme="minorHAnsi" w:eastAsiaTheme="minorEastAsia" w:hAnsiTheme="minorHAnsi"/>
              <w:noProof/>
              <w:lang w:eastAsia="fr-FR"/>
            </w:rPr>
          </w:pPr>
          <w:hyperlink w:anchor="_Toc150514918" w:history="1">
            <w:r w:rsidR="00AB5912" w:rsidRPr="00D00926">
              <w:rPr>
                <w:rStyle w:val="Lienhypertexte"/>
                <w:noProof/>
              </w:rPr>
              <w:t>5.6 Situation géographique</w:t>
            </w:r>
            <w:r w:rsidR="00AB5912">
              <w:rPr>
                <w:noProof/>
                <w:webHidden/>
              </w:rPr>
              <w:tab/>
            </w:r>
            <w:r w:rsidR="00AB5912">
              <w:rPr>
                <w:noProof/>
                <w:webHidden/>
              </w:rPr>
              <w:fldChar w:fldCharType="begin"/>
            </w:r>
            <w:r w:rsidR="00AB5912">
              <w:rPr>
                <w:noProof/>
                <w:webHidden/>
              </w:rPr>
              <w:instrText xml:space="preserve"> PAGEREF _Toc150514918 \h </w:instrText>
            </w:r>
            <w:r w:rsidR="00AB5912">
              <w:rPr>
                <w:noProof/>
                <w:webHidden/>
              </w:rPr>
            </w:r>
            <w:r w:rsidR="00AB5912">
              <w:rPr>
                <w:noProof/>
                <w:webHidden/>
              </w:rPr>
              <w:fldChar w:fldCharType="separate"/>
            </w:r>
            <w:r w:rsidR="00AB5912">
              <w:rPr>
                <w:noProof/>
                <w:webHidden/>
              </w:rPr>
              <w:t>46</w:t>
            </w:r>
            <w:r w:rsidR="00AB5912">
              <w:rPr>
                <w:noProof/>
                <w:webHidden/>
              </w:rPr>
              <w:fldChar w:fldCharType="end"/>
            </w:r>
          </w:hyperlink>
        </w:p>
        <w:p w14:paraId="787A7DA6" w14:textId="0D9B3B83" w:rsidR="00AB5912" w:rsidRDefault="00A42B3B">
          <w:pPr>
            <w:pStyle w:val="TM2"/>
            <w:tabs>
              <w:tab w:val="right" w:leader="dot" w:pos="9062"/>
            </w:tabs>
            <w:rPr>
              <w:rFonts w:asciiTheme="minorHAnsi" w:eastAsiaTheme="minorEastAsia" w:hAnsiTheme="minorHAnsi"/>
              <w:noProof/>
              <w:lang w:eastAsia="fr-FR"/>
            </w:rPr>
          </w:pPr>
          <w:hyperlink w:anchor="_Toc150514919" w:history="1">
            <w:r w:rsidR="00AB5912" w:rsidRPr="00D00926">
              <w:rPr>
                <w:rStyle w:val="Lienhypertexte"/>
                <w:noProof/>
              </w:rPr>
              <w:t>5.7 Références temporelles</w:t>
            </w:r>
            <w:r w:rsidR="00AB5912">
              <w:rPr>
                <w:noProof/>
                <w:webHidden/>
              </w:rPr>
              <w:tab/>
            </w:r>
            <w:r w:rsidR="00AB5912">
              <w:rPr>
                <w:noProof/>
                <w:webHidden/>
              </w:rPr>
              <w:fldChar w:fldCharType="begin"/>
            </w:r>
            <w:r w:rsidR="00AB5912">
              <w:rPr>
                <w:noProof/>
                <w:webHidden/>
              </w:rPr>
              <w:instrText xml:space="preserve"> PAGEREF _Toc150514919 \h </w:instrText>
            </w:r>
            <w:r w:rsidR="00AB5912">
              <w:rPr>
                <w:noProof/>
                <w:webHidden/>
              </w:rPr>
            </w:r>
            <w:r w:rsidR="00AB5912">
              <w:rPr>
                <w:noProof/>
                <w:webHidden/>
              </w:rPr>
              <w:fldChar w:fldCharType="separate"/>
            </w:r>
            <w:r w:rsidR="00AB5912">
              <w:rPr>
                <w:noProof/>
                <w:webHidden/>
              </w:rPr>
              <w:t>47</w:t>
            </w:r>
            <w:r w:rsidR="00AB5912">
              <w:rPr>
                <w:noProof/>
                <w:webHidden/>
              </w:rPr>
              <w:fldChar w:fldCharType="end"/>
            </w:r>
          </w:hyperlink>
        </w:p>
        <w:p w14:paraId="0E3338F4" w14:textId="339F85D6" w:rsidR="00AB5912" w:rsidRDefault="00A42B3B">
          <w:pPr>
            <w:pStyle w:val="TM2"/>
            <w:tabs>
              <w:tab w:val="right" w:leader="dot" w:pos="9062"/>
            </w:tabs>
            <w:rPr>
              <w:rFonts w:asciiTheme="minorHAnsi" w:eastAsiaTheme="minorEastAsia" w:hAnsiTheme="minorHAnsi"/>
              <w:noProof/>
              <w:lang w:eastAsia="fr-FR"/>
            </w:rPr>
          </w:pPr>
          <w:hyperlink w:anchor="_Toc150514920" w:history="1">
            <w:r w:rsidR="00AB5912" w:rsidRPr="00D00926">
              <w:rPr>
                <w:rStyle w:val="Lienhypertexte"/>
                <w:noProof/>
              </w:rPr>
              <w:t>5.8 Généalogie et résolution spatiale</w:t>
            </w:r>
            <w:r w:rsidR="00AB5912">
              <w:rPr>
                <w:noProof/>
                <w:webHidden/>
              </w:rPr>
              <w:tab/>
            </w:r>
            <w:r w:rsidR="00AB5912">
              <w:rPr>
                <w:noProof/>
                <w:webHidden/>
              </w:rPr>
              <w:fldChar w:fldCharType="begin"/>
            </w:r>
            <w:r w:rsidR="00AB5912">
              <w:rPr>
                <w:noProof/>
                <w:webHidden/>
              </w:rPr>
              <w:instrText xml:space="preserve"> PAGEREF _Toc150514920 \h </w:instrText>
            </w:r>
            <w:r w:rsidR="00AB5912">
              <w:rPr>
                <w:noProof/>
                <w:webHidden/>
              </w:rPr>
            </w:r>
            <w:r w:rsidR="00AB5912">
              <w:rPr>
                <w:noProof/>
                <w:webHidden/>
              </w:rPr>
              <w:fldChar w:fldCharType="separate"/>
            </w:r>
            <w:r w:rsidR="00AB5912">
              <w:rPr>
                <w:noProof/>
                <w:webHidden/>
              </w:rPr>
              <w:t>47</w:t>
            </w:r>
            <w:r w:rsidR="00AB5912">
              <w:rPr>
                <w:noProof/>
                <w:webHidden/>
              </w:rPr>
              <w:fldChar w:fldCharType="end"/>
            </w:r>
          </w:hyperlink>
        </w:p>
        <w:p w14:paraId="5E1C8EA1" w14:textId="008704DE" w:rsidR="00AB5912" w:rsidRDefault="00A42B3B">
          <w:pPr>
            <w:pStyle w:val="TM2"/>
            <w:tabs>
              <w:tab w:val="right" w:leader="dot" w:pos="9062"/>
            </w:tabs>
            <w:rPr>
              <w:rFonts w:asciiTheme="minorHAnsi" w:eastAsiaTheme="minorEastAsia" w:hAnsiTheme="minorHAnsi"/>
              <w:noProof/>
              <w:lang w:eastAsia="fr-FR"/>
            </w:rPr>
          </w:pPr>
          <w:hyperlink w:anchor="_Toc150514921" w:history="1">
            <w:r w:rsidR="00AB5912" w:rsidRPr="00D00926">
              <w:rPr>
                <w:rStyle w:val="Lienhypertexte"/>
                <w:noProof/>
              </w:rPr>
              <w:t>5.9 Conformité</w:t>
            </w:r>
            <w:r w:rsidR="00AB5912">
              <w:rPr>
                <w:noProof/>
                <w:webHidden/>
              </w:rPr>
              <w:tab/>
            </w:r>
            <w:r w:rsidR="00AB5912">
              <w:rPr>
                <w:noProof/>
                <w:webHidden/>
              </w:rPr>
              <w:fldChar w:fldCharType="begin"/>
            </w:r>
            <w:r w:rsidR="00AB5912">
              <w:rPr>
                <w:noProof/>
                <w:webHidden/>
              </w:rPr>
              <w:instrText xml:space="preserve"> PAGEREF _Toc150514921 \h </w:instrText>
            </w:r>
            <w:r w:rsidR="00AB5912">
              <w:rPr>
                <w:noProof/>
                <w:webHidden/>
              </w:rPr>
            </w:r>
            <w:r w:rsidR="00AB5912">
              <w:rPr>
                <w:noProof/>
                <w:webHidden/>
              </w:rPr>
              <w:fldChar w:fldCharType="separate"/>
            </w:r>
            <w:r w:rsidR="00AB5912">
              <w:rPr>
                <w:noProof/>
                <w:webHidden/>
              </w:rPr>
              <w:t>48</w:t>
            </w:r>
            <w:r w:rsidR="00AB5912">
              <w:rPr>
                <w:noProof/>
                <w:webHidden/>
              </w:rPr>
              <w:fldChar w:fldCharType="end"/>
            </w:r>
          </w:hyperlink>
        </w:p>
        <w:p w14:paraId="089893DA" w14:textId="478690BC" w:rsidR="00AB5912" w:rsidRDefault="00A42B3B">
          <w:pPr>
            <w:pStyle w:val="TM2"/>
            <w:tabs>
              <w:tab w:val="right" w:leader="dot" w:pos="9062"/>
            </w:tabs>
            <w:rPr>
              <w:rFonts w:asciiTheme="minorHAnsi" w:eastAsiaTheme="minorEastAsia" w:hAnsiTheme="minorHAnsi"/>
              <w:noProof/>
              <w:lang w:eastAsia="fr-FR"/>
            </w:rPr>
          </w:pPr>
          <w:hyperlink w:anchor="_Toc150514922" w:history="1">
            <w:r w:rsidR="00AB5912" w:rsidRPr="00D00926">
              <w:rPr>
                <w:rStyle w:val="Lienhypertexte"/>
                <w:noProof/>
              </w:rPr>
              <w:t>5.10 Contraintes en matière d’accès et d’utilisation</w:t>
            </w:r>
            <w:r w:rsidR="00AB5912">
              <w:rPr>
                <w:noProof/>
                <w:webHidden/>
              </w:rPr>
              <w:tab/>
            </w:r>
            <w:r w:rsidR="00AB5912">
              <w:rPr>
                <w:noProof/>
                <w:webHidden/>
              </w:rPr>
              <w:fldChar w:fldCharType="begin"/>
            </w:r>
            <w:r w:rsidR="00AB5912">
              <w:rPr>
                <w:noProof/>
                <w:webHidden/>
              </w:rPr>
              <w:instrText xml:space="preserve"> PAGEREF _Toc150514922 \h </w:instrText>
            </w:r>
            <w:r w:rsidR="00AB5912">
              <w:rPr>
                <w:noProof/>
                <w:webHidden/>
              </w:rPr>
            </w:r>
            <w:r w:rsidR="00AB5912">
              <w:rPr>
                <w:noProof/>
                <w:webHidden/>
              </w:rPr>
              <w:fldChar w:fldCharType="separate"/>
            </w:r>
            <w:r w:rsidR="00AB5912">
              <w:rPr>
                <w:noProof/>
                <w:webHidden/>
              </w:rPr>
              <w:t>49</w:t>
            </w:r>
            <w:r w:rsidR="00AB5912">
              <w:rPr>
                <w:noProof/>
                <w:webHidden/>
              </w:rPr>
              <w:fldChar w:fldCharType="end"/>
            </w:r>
          </w:hyperlink>
        </w:p>
        <w:p w14:paraId="606CD21C" w14:textId="10B48B95" w:rsidR="00AB5912" w:rsidRDefault="00A42B3B">
          <w:pPr>
            <w:pStyle w:val="TM2"/>
            <w:tabs>
              <w:tab w:val="right" w:leader="dot" w:pos="9062"/>
            </w:tabs>
            <w:rPr>
              <w:rFonts w:asciiTheme="minorHAnsi" w:eastAsiaTheme="minorEastAsia" w:hAnsiTheme="minorHAnsi"/>
              <w:noProof/>
              <w:lang w:eastAsia="fr-FR"/>
            </w:rPr>
          </w:pPr>
          <w:hyperlink w:anchor="_Toc150514923" w:history="1">
            <w:r w:rsidR="00AB5912" w:rsidRPr="00D00926">
              <w:rPr>
                <w:rStyle w:val="Lienhypertexte"/>
                <w:noProof/>
              </w:rPr>
              <w:t>5.11 Organisation responsable de la ressource</w:t>
            </w:r>
            <w:r w:rsidR="00AB5912">
              <w:rPr>
                <w:noProof/>
                <w:webHidden/>
              </w:rPr>
              <w:tab/>
            </w:r>
            <w:r w:rsidR="00AB5912">
              <w:rPr>
                <w:noProof/>
                <w:webHidden/>
              </w:rPr>
              <w:fldChar w:fldCharType="begin"/>
            </w:r>
            <w:r w:rsidR="00AB5912">
              <w:rPr>
                <w:noProof/>
                <w:webHidden/>
              </w:rPr>
              <w:instrText xml:space="preserve"> PAGEREF _Toc150514923 \h </w:instrText>
            </w:r>
            <w:r w:rsidR="00AB5912">
              <w:rPr>
                <w:noProof/>
                <w:webHidden/>
              </w:rPr>
            </w:r>
            <w:r w:rsidR="00AB5912">
              <w:rPr>
                <w:noProof/>
                <w:webHidden/>
              </w:rPr>
              <w:fldChar w:fldCharType="separate"/>
            </w:r>
            <w:r w:rsidR="00AB5912">
              <w:rPr>
                <w:noProof/>
                <w:webHidden/>
              </w:rPr>
              <w:t>49</w:t>
            </w:r>
            <w:r w:rsidR="00AB5912">
              <w:rPr>
                <w:noProof/>
                <w:webHidden/>
              </w:rPr>
              <w:fldChar w:fldCharType="end"/>
            </w:r>
          </w:hyperlink>
        </w:p>
        <w:p w14:paraId="49C553B0" w14:textId="760D3681" w:rsidR="00AB5912" w:rsidRDefault="00A42B3B">
          <w:pPr>
            <w:pStyle w:val="TM2"/>
            <w:tabs>
              <w:tab w:val="right" w:leader="dot" w:pos="9062"/>
            </w:tabs>
            <w:rPr>
              <w:rFonts w:asciiTheme="minorHAnsi" w:eastAsiaTheme="minorEastAsia" w:hAnsiTheme="minorHAnsi"/>
              <w:noProof/>
              <w:lang w:eastAsia="fr-FR"/>
            </w:rPr>
          </w:pPr>
          <w:hyperlink w:anchor="_Toc150514924" w:history="1">
            <w:r w:rsidR="00AB5912" w:rsidRPr="00D00926">
              <w:rPr>
                <w:rStyle w:val="Lienhypertexte"/>
                <w:noProof/>
              </w:rPr>
              <w:t>5.12 Métadonnées concernant les métadonnées</w:t>
            </w:r>
            <w:r w:rsidR="00AB5912">
              <w:rPr>
                <w:noProof/>
                <w:webHidden/>
              </w:rPr>
              <w:tab/>
            </w:r>
            <w:r w:rsidR="00AB5912">
              <w:rPr>
                <w:noProof/>
                <w:webHidden/>
              </w:rPr>
              <w:fldChar w:fldCharType="begin"/>
            </w:r>
            <w:r w:rsidR="00AB5912">
              <w:rPr>
                <w:noProof/>
                <w:webHidden/>
              </w:rPr>
              <w:instrText xml:space="preserve"> PAGEREF _Toc150514924 \h </w:instrText>
            </w:r>
            <w:r w:rsidR="00AB5912">
              <w:rPr>
                <w:noProof/>
                <w:webHidden/>
              </w:rPr>
            </w:r>
            <w:r w:rsidR="00AB5912">
              <w:rPr>
                <w:noProof/>
                <w:webHidden/>
              </w:rPr>
              <w:fldChar w:fldCharType="separate"/>
            </w:r>
            <w:r w:rsidR="00AB5912">
              <w:rPr>
                <w:noProof/>
                <w:webHidden/>
              </w:rPr>
              <w:t>50</w:t>
            </w:r>
            <w:r w:rsidR="00AB5912">
              <w:rPr>
                <w:noProof/>
                <w:webHidden/>
              </w:rPr>
              <w:fldChar w:fldCharType="end"/>
            </w:r>
          </w:hyperlink>
        </w:p>
        <w:p w14:paraId="322866C6" w14:textId="6A16AF4F" w:rsidR="00AB5912" w:rsidRDefault="00A42B3B">
          <w:pPr>
            <w:pStyle w:val="TM1"/>
            <w:rPr>
              <w:rFonts w:asciiTheme="minorHAnsi" w:eastAsiaTheme="minorEastAsia" w:hAnsiTheme="minorHAnsi"/>
              <w:noProof/>
              <w:lang w:eastAsia="fr-FR"/>
            </w:rPr>
          </w:pPr>
          <w:hyperlink w:anchor="_Toc150514925" w:history="1">
            <w:r w:rsidR="00AB5912" w:rsidRPr="00D00926">
              <w:rPr>
                <w:rStyle w:val="Lienhypertexte"/>
                <w:noProof/>
              </w:rPr>
              <w:t>Maintenance</w:t>
            </w:r>
            <w:r w:rsidR="00AB5912">
              <w:rPr>
                <w:noProof/>
                <w:webHidden/>
              </w:rPr>
              <w:tab/>
            </w:r>
            <w:r w:rsidR="00AB5912">
              <w:rPr>
                <w:noProof/>
                <w:webHidden/>
              </w:rPr>
              <w:fldChar w:fldCharType="begin"/>
            </w:r>
            <w:r w:rsidR="00AB5912">
              <w:rPr>
                <w:noProof/>
                <w:webHidden/>
              </w:rPr>
              <w:instrText xml:space="preserve"> PAGEREF _Toc150514925 \h </w:instrText>
            </w:r>
            <w:r w:rsidR="00AB5912">
              <w:rPr>
                <w:noProof/>
                <w:webHidden/>
              </w:rPr>
            </w:r>
            <w:r w:rsidR="00AB5912">
              <w:rPr>
                <w:noProof/>
                <w:webHidden/>
              </w:rPr>
              <w:fldChar w:fldCharType="separate"/>
            </w:r>
            <w:r w:rsidR="00AB5912">
              <w:rPr>
                <w:noProof/>
                <w:webHidden/>
              </w:rPr>
              <w:t>51</w:t>
            </w:r>
            <w:r w:rsidR="00AB5912">
              <w:rPr>
                <w:noProof/>
                <w:webHidden/>
              </w:rPr>
              <w:fldChar w:fldCharType="end"/>
            </w:r>
          </w:hyperlink>
        </w:p>
        <w:p w14:paraId="52FB799E" w14:textId="44DCC6E6" w:rsidR="00AB5912" w:rsidRDefault="00A42B3B">
          <w:pPr>
            <w:pStyle w:val="TM1"/>
            <w:rPr>
              <w:rFonts w:asciiTheme="minorHAnsi" w:eastAsiaTheme="minorEastAsia" w:hAnsiTheme="minorHAnsi"/>
              <w:noProof/>
              <w:lang w:eastAsia="fr-FR"/>
            </w:rPr>
          </w:pPr>
          <w:hyperlink w:anchor="_Toc150514926" w:history="1">
            <w:r w:rsidR="00AB5912" w:rsidRPr="00D00926">
              <w:rPr>
                <w:rStyle w:val="Lienhypertexte"/>
                <w:noProof/>
              </w:rPr>
              <w:t>Livraison</w:t>
            </w:r>
            <w:r w:rsidR="00AB5912">
              <w:rPr>
                <w:noProof/>
                <w:webHidden/>
              </w:rPr>
              <w:tab/>
            </w:r>
            <w:r w:rsidR="00AB5912">
              <w:rPr>
                <w:noProof/>
                <w:webHidden/>
              </w:rPr>
              <w:fldChar w:fldCharType="begin"/>
            </w:r>
            <w:r w:rsidR="00AB5912">
              <w:rPr>
                <w:noProof/>
                <w:webHidden/>
              </w:rPr>
              <w:instrText xml:space="preserve"> PAGEREF _Toc150514926 \h </w:instrText>
            </w:r>
            <w:r w:rsidR="00AB5912">
              <w:rPr>
                <w:noProof/>
                <w:webHidden/>
              </w:rPr>
            </w:r>
            <w:r w:rsidR="00AB5912">
              <w:rPr>
                <w:noProof/>
                <w:webHidden/>
              </w:rPr>
              <w:fldChar w:fldCharType="separate"/>
            </w:r>
            <w:r w:rsidR="00AB5912">
              <w:rPr>
                <w:noProof/>
                <w:webHidden/>
              </w:rPr>
              <w:t>52</w:t>
            </w:r>
            <w:r w:rsidR="00AB5912">
              <w:rPr>
                <w:noProof/>
                <w:webHidden/>
              </w:rPr>
              <w:fldChar w:fldCharType="end"/>
            </w:r>
          </w:hyperlink>
        </w:p>
        <w:p w14:paraId="14758B60" w14:textId="320F305F" w:rsidR="00AB5912" w:rsidRDefault="00A42B3B">
          <w:pPr>
            <w:pStyle w:val="TM1"/>
            <w:rPr>
              <w:rFonts w:asciiTheme="minorHAnsi" w:eastAsiaTheme="minorEastAsia" w:hAnsiTheme="minorHAnsi"/>
              <w:noProof/>
              <w:lang w:eastAsia="fr-FR"/>
            </w:rPr>
          </w:pPr>
          <w:hyperlink w:anchor="_Toc150514927" w:history="1">
            <w:r w:rsidR="00AB5912" w:rsidRPr="00D00926">
              <w:rPr>
                <w:rStyle w:val="Lienhypertexte"/>
                <w:noProof/>
              </w:rPr>
              <w:t>Annexe A</w:t>
            </w:r>
            <w:r w:rsidR="00AB5912" w:rsidRPr="00D00926">
              <w:rPr>
                <w:rStyle w:val="Lienhypertexte"/>
                <w:rFonts w:cs="Courier New"/>
                <w:noProof/>
              </w:rPr>
              <w:t> </w:t>
            </w:r>
            <w:r w:rsidR="00AB5912" w:rsidRPr="00D00926">
              <w:rPr>
                <w:rStyle w:val="Lienhypertexte"/>
                <w:noProof/>
              </w:rPr>
              <w:t>: Conseils de mise en œuvre</w:t>
            </w:r>
            <w:r w:rsidR="00AB5912">
              <w:rPr>
                <w:noProof/>
                <w:webHidden/>
              </w:rPr>
              <w:tab/>
            </w:r>
            <w:r w:rsidR="00AB5912">
              <w:rPr>
                <w:noProof/>
                <w:webHidden/>
              </w:rPr>
              <w:fldChar w:fldCharType="begin"/>
            </w:r>
            <w:r w:rsidR="00AB5912">
              <w:rPr>
                <w:noProof/>
                <w:webHidden/>
              </w:rPr>
              <w:instrText xml:space="preserve"> PAGEREF _Toc150514927 \h </w:instrText>
            </w:r>
            <w:r w:rsidR="00AB5912">
              <w:rPr>
                <w:noProof/>
                <w:webHidden/>
              </w:rPr>
            </w:r>
            <w:r w:rsidR="00AB5912">
              <w:rPr>
                <w:noProof/>
                <w:webHidden/>
              </w:rPr>
              <w:fldChar w:fldCharType="separate"/>
            </w:r>
            <w:r w:rsidR="00AB5912">
              <w:rPr>
                <w:noProof/>
                <w:webHidden/>
              </w:rPr>
              <w:t>54</w:t>
            </w:r>
            <w:r w:rsidR="00AB5912">
              <w:rPr>
                <w:noProof/>
                <w:webHidden/>
              </w:rPr>
              <w:fldChar w:fldCharType="end"/>
            </w:r>
          </w:hyperlink>
        </w:p>
        <w:p w14:paraId="7C70A7B4" w14:textId="2D5FFB97" w:rsidR="00AB5912" w:rsidRDefault="00A42B3B">
          <w:pPr>
            <w:pStyle w:val="TM2"/>
            <w:tabs>
              <w:tab w:val="right" w:leader="dot" w:pos="9062"/>
            </w:tabs>
            <w:rPr>
              <w:rFonts w:asciiTheme="minorHAnsi" w:eastAsiaTheme="minorEastAsia" w:hAnsiTheme="minorHAnsi"/>
              <w:noProof/>
              <w:lang w:eastAsia="fr-FR"/>
            </w:rPr>
          </w:pPr>
          <w:hyperlink w:anchor="_Toc150514928" w:history="1">
            <w:r w:rsidR="00AB5912" w:rsidRPr="00D00926">
              <w:rPr>
                <w:rStyle w:val="Lienhypertexte"/>
                <w:noProof/>
              </w:rPr>
              <w:t>A.1 Typologie nationale des unités paysagères</w:t>
            </w:r>
            <w:r w:rsidR="00AB5912">
              <w:rPr>
                <w:noProof/>
                <w:webHidden/>
              </w:rPr>
              <w:tab/>
            </w:r>
            <w:r w:rsidR="00AB5912">
              <w:rPr>
                <w:noProof/>
                <w:webHidden/>
              </w:rPr>
              <w:fldChar w:fldCharType="begin"/>
            </w:r>
            <w:r w:rsidR="00AB5912">
              <w:rPr>
                <w:noProof/>
                <w:webHidden/>
              </w:rPr>
              <w:instrText xml:space="preserve"> PAGEREF _Toc150514928 \h </w:instrText>
            </w:r>
            <w:r w:rsidR="00AB5912">
              <w:rPr>
                <w:noProof/>
                <w:webHidden/>
              </w:rPr>
            </w:r>
            <w:r w:rsidR="00AB5912">
              <w:rPr>
                <w:noProof/>
                <w:webHidden/>
              </w:rPr>
              <w:fldChar w:fldCharType="separate"/>
            </w:r>
            <w:r w:rsidR="00AB5912">
              <w:rPr>
                <w:noProof/>
                <w:webHidden/>
              </w:rPr>
              <w:t>54</w:t>
            </w:r>
            <w:r w:rsidR="00AB5912">
              <w:rPr>
                <w:noProof/>
                <w:webHidden/>
              </w:rPr>
              <w:fldChar w:fldCharType="end"/>
            </w:r>
          </w:hyperlink>
        </w:p>
        <w:p w14:paraId="08DEAFB0" w14:textId="7EE5BF18" w:rsidR="00AB5912" w:rsidRDefault="00A42B3B">
          <w:pPr>
            <w:pStyle w:val="TM2"/>
            <w:tabs>
              <w:tab w:val="right" w:leader="dot" w:pos="9062"/>
            </w:tabs>
            <w:rPr>
              <w:rFonts w:asciiTheme="minorHAnsi" w:eastAsiaTheme="minorEastAsia" w:hAnsiTheme="minorHAnsi"/>
              <w:noProof/>
              <w:lang w:eastAsia="fr-FR"/>
            </w:rPr>
          </w:pPr>
          <w:hyperlink w:anchor="_Toc150514929" w:history="1">
            <w:r w:rsidR="00AB5912" w:rsidRPr="00D00926">
              <w:rPr>
                <w:rStyle w:val="Lienhypertexte"/>
                <w:noProof/>
              </w:rPr>
              <w:t>A.2 Mots-clefs</w:t>
            </w:r>
            <w:r w:rsidR="00AB5912">
              <w:rPr>
                <w:noProof/>
                <w:webHidden/>
              </w:rPr>
              <w:tab/>
            </w:r>
            <w:r w:rsidR="00AB5912">
              <w:rPr>
                <w:noProof/>
                <w:webHidden/>
              </w:rPr>
              <w:fldChar w:fldCharType="begin"/>
            </w:r>
            <w:r w:rsidR="00AB5912">
              <w:rPr>
                <w:noProof/>
                <w:webHidden/>
              </w:rPr>
              <w:instrText xml:space="preserve"> PAGEREF _Toc150514929 \h </w:instrText>
            </w:r>
            <w:r w:rsidR="00AB5912">
              <w:rPr>
                <w:noProof/>
                <w:webHidden/>
              </w:rPr>
            </w:r>
            <w:r w:rsidR="00AB5912">
              <w:rPr>
                <w:noProof/>
                <w:webHidden/>
              </w:rPr>
              <w:fldChar w:fldCharType="separate"/>
            </w:r>
            <w:r w:rsidR="00AB5912">
              <w:rPr>
                <w:noProof/>
                <w:webHidden/>
              </w:rPr>
              <w:t>54</w:t>
            </w:r>
            <w:r w:rsidR="00AB5912">
              <w:rPr>
                <w:noProof/>
                <w:webHidden/>
              </w:rPr>
              <w:fldChar w:fldCharType="end"/>
            </w:r>
          </w:hyperlink>
        </w:p>
        <w:p w14:paraId="620699D3" w14:textId="1E7B0200" w:rsidR="00AB5912" w:rsidRDefault="00A42B3B">
          <w:pPr>
            <w:pStyle w:val="TM2"/>
            <w:tabs>
              <w:tab w:val="right" w:leader="dot" w:pos="9062"/>
            </w:tabs>
            <w:rPr>
              <w:rFonts w:asciiTheme="minorHAnsi" w:eastAsiaTheme="minorEastAsia" w:hAnsiTheme="minorHAnsi"/>
              <w:noProof/>
              <w:lang w:eastAsia="fr-FR"/>
            </w:rPr>
          </w:pPr>
          <w:hyperlink w:anchor="_Toc150514930" w:history="1">
            <w:r w:rsidR="00AB5912" w:rsidRPr="00D00926">
              <w:rPr>
                <w:rStyle w:val="Lienhypertexte"/>
                <w:noProof/>
              </w:rPr>
              <w:t>A.3 Dynamiques</w:t>
            </w:r>
            <w:r w:rsidR="00AB5912">
              <w:rPr>
                <w:noProof/>
                <w:webHidden/>
              </w:rPr>
              <w:tab/>
            </w:r>
            <w:r w:rsidR="00AB5912">
              <w:rPr>
                <w:noProof/>
                <w:webHidden/>
              </w:rPr>
              <w:fldChar w:fldCharType="begin"/>
            </w:r>
            <w:r w:rsidR="00AB5912">
              <w:rPr>
                <w:noProof/>
                <w:webHidden/>
              </w:rPr>
              <w:instrText xml:space="preserve"> PAGEREF _Toc150514930 \h </w:instrText>
            </w:r>
            <w:r w:rsidR="00AB5912">
              <w:rPr>
                <w:noProof/>
                <w:webHidden/>
              </w:rPr>
            </w:r>
            <w:r w:rsidR="00AB5912">
              <w:rPr>
                <w:noProof/>
                <w:webHidden/>
              </w:rPr>
              <w:fldChar w:fldCharType="separate"/>
            </w:r>
            <w:r w:rsidR="00AB5912">
              <w:rPr>
                <w:noProof/>
                <w:webHidden/>
              </w:rPr>
              <w:t>55</w:t>
            </w:r>
            <w:r w:rsidR="00AB5912">
              <w:rPr>
                <w:noProof/>
                <w:webHidden/>
              </w:rPr>
              <w:fldChar w:fldCharType="end"/>
            </w:r>
          </w:hyperlink>
        </w:p>
        <w:p w14:paraId="324817E8" w14:textId="7F07DE20" w:rsidR="00AB5912" w:rsidRDefault="00A42B3B">
          <w:pPr>
            <w:pStyle w:val="TM2"/>
            <w:tabs>
              <w:tab w:val="right" w:leader="dot" w:pos="9062"/>
            </w:tabs>
            <w:rPr>
              <w:rFonts w:asciiTheme="minorHAnsi" w:eastAsiaTheme="minorEastAsia" w:hAnsiTheme="minorHAnsi"/>
              <w:noProof/>
              <w:lang w:eastAsia="fr-FR"/>
            </w:rPr>
          </w:pPr>
          <w:hyperlink w:anchor="_Toc150514931" w:history="1">
            <w:r w:rsidR="00AB5912" w:rsidRPr="00D00926">
              <w:rPr>
                <w:rStyle w:val="Lienhypertexte"/>
                <w:noProof/>
              </w:rPr>
              <w:t>A.4 Limites des découpages paysagers</w:t>
            </w:r>
            <w:r w:rsidR="00AB5912">
              <w:rPr>
                <w:noProof/>
                <w:webHidden/>
              </w:rPr>
              <w:tab/>
            </w:r>
            <w:r w:rsidR="00AB5912">
              <w:rPr>
                <w:noProof/>
                <w:webHidden/>
              </w:rPr>
              <w:fldChar w:fldCharType="begin"/>
            </w:r>
            <w:r w:rsidR="00AB5912">
              <w:rPr>
                <w:noProof/>
                <w:webHidden/>
              </w:rPr>
              <w:instrText xml:space="preserve"> PAGEREF _Toc150514931 \h </w:instrText>
            </w:r>
            <w:r w:rsidR="00AB5912">
              <w:rPr>
                <w:noProof/>
                <w:webHidden/>
              </w:rPr>
            </w:r>
            <w:r w:rsidR="00AB5912">
              <w:rPr>
                <w:noProof/>
                <w:webHidden/>
              </w:rPr>
              <w:fldChar w:fldCharType="separate"/>
            </w:r>
            <w:r w:rsidR="00AB5912">
              <w:rPr>
                <w:noProof/>
                <w:webHidden/>
              </w:rPr>
              <w:t>57</w:t>
            </w:r>
            <w:r w:rsidR="00AB5912">
              <w:rPr>
                <w:noProof/>
                <w:webHidden/>
              </w:rPr>
              <w:fldChar w:fldCharType="end"/>
            </w:r>
          </w:hyperlink>
        </w:p>
        <w:p w14:paraId="12C9FA79" w14:textId="4C6EC0C0" w:rsidR="00AB5912" w:rsidRDefault="00A42B3B">
          <w:pPr>
            <w:pStyle w:val="TM2"/>
            <w:tabs>
              <w:tab w:val="right" w:leader="dot" w:pos="9062"/>
            </w:tabs>
            <w:rPr>
              <w:rFonts w:asciiTheme="minorHAnsi" w:eastAsiaTheme="minorEastAsia" w:hAnsiTheme="minorHAnsi"/>
              <w:noProof/>
              <w:lang w:eastAsia="fr-FR"/>
            </w:rPr>
          </w:pPr>
          <w:hyperlink w:anchor="_Toc150514932" w:history="1">
            <w:r w:rsidR="00AB5912" w:rsidRPr="00D00926">
              <w:rPr>
                <w:rStyle w:val="Lienhypertexte"/>
                <w:noProof/>
              </w:rPr>
              <w:t>A.5 Gestion des identifiants</w:t>
            </w:r>
            <w:r w:rsidR="00AB5912">
              <w:rPr>
                <w:noProof/>
                <w:webHidden/>
              </w:rPr>
              <w:tab/>
            </w:r>
            <w:r w:rsidR="00AB5912">
              <w:rPr>
                <w:noProof/>
                <w:webHidden/>
              </w:rPr>
              <w:fldChar w:fldCharType="begin"/>
            </w:r>
            <w:r w:rsidR="00AB5912">
              <w:rPr>
                <w:noProof/>
                <w:webHidden/>
              </w:rPr>
              <w:instrText xml:space="preserve"> PAGEREF _Toc150514932 \h </w:instrText>
            </w:r>
            <w:r w:rsidR="00AB5912">
              <w:rPr>
                <w:noProof/>
                <w:webHidden/>
              </w:rPr>
            </w:r>
            <w:r w:rsidR="00AB5912">
              <w:rPr>
                <w:noProof/>
                <w:webHidden/>
              </w:rPr>
              <w:fldChar w:fldCharType="separate"/>
            </w:r>
            <w:r w:rsidR="00AB5912">
              <w:rPr>
                <w:noProof/>
                <w:webHidden/>
              </w:rPr>
              <w:t>58</w:t>
            </w:r>
            <w:r w:rsidR="00AB5912">
              <w:rPr>
                <w:noProof/>
                <w:webHidden/>
              </w:rPr>
              <w:fldChar w:fldCharType="end"/>
            </w:r>
          </w:hyperlink>
        </w:p>
        <w:p w14:paraId="699AA99A" w14:textId="030EA0D4" w:rsidR="00AB5912" w:rsidRDefault="00A42B3B">
          <w:pPr>
            <w:pStyle w:val="TM2"/>
            <w:tabs>
              <w:tab w:val="left" w:pos="660"/>
              <w:tab w:val="right" w:leader="dot" w:pos="9062"/>
            </w:tabs>
            <w:rPr>
              <w:rFonts w:asciiTheme="minorHAnsi" w:eastAsiaTheme="minorEastAsia" w:hAnsiTheme="minorHAnsi"/>
              <w:noProof/>
              <w:lang w:eastAsia="fr-FR"/>
            </w:rPr>
          </w:pPr>
          <w:hyperlink w:anchor="_Toc150514933" w:history="1">
            <w:r w:rsidR="00AB5912" w:rsidRPr="00D00926">
              <w:rPr>
                <w:rStyle w:val="Lienhypertexte"/>
                <w:rFonts w:ascii="Symbol" w:hAnsi="Symbol"/>
                <w:noProof/>
              </w:rPr>
              <w:t></w:t>
            </w:r>
            <w:r w:rsidR="00AB5912">
              <w:rPr>
                <w:rFonts w:asciiTheme="minorHAnsi" w:eastAsiaTheme="minorEastAsia" w:hAnsiTheme="minorHAnsi"/>
                <w:noProof/>
                <w:lang w:eastAsia="fr-FR"/>
              </w:rPr>
              <w:tab/>
            </w:r>
            <w:r w:rsidR="00AB5912" w:rsidRPr="00D00926">
              <w:rPr>
                <w:rStyle w:val="Lienhypertexte"/>
                <w:noProof/>
              </w:rPr>
              <w:t>Identifiant des atlas</w:t>
            </w:r>
            <w:r w:rsidR="00AB5912">
              <w:rPr>
                <w:noProof/>
                <w:webHidden/>
              </w:rPr>
              <w:tab/>
            </w:r>
            <w:r w:rsidR="00AB5912">
              <w:rPr>
                <w:noProof/>
                <w:webHidden/>
              </w:rPr>
              <w:fldChar w:fldCharType="begin"/>
            </w:r>
            <w:r w:rsidR="00AB5912">
              <w:rPr>
                <w:noProof/>
                <w:webHidden/>
              </w:rPr>
              <w:instrText xml:space="preserve"> PAGEREF _Toc150514933 \h </w:instrText>
            </w:r>
            <w:r w:rsidR="00AB5912">
              <w:rPr>
                <w:noProof/>
                <w:webHidden/>
              </w:rPr>
            </w:r>
            <w:r w:rsidR="00AB5912">
              <w:rPr>
                <w:noProof/>
                <w:webHidden/>
              </w:rPr>
              <w:fldChar w:fldCharType="separate"/>
            </w:r>
            <w:r w:rsidR="00AB5912">
              <w:rPr>
                <w:noProof/>
                <w:webHidden/>
              </w:rPr>
              <w:t>58</w:t>
            </w:r>
            <w:r w:rsidR="00AB5912">
              <w:rPr>
                <w:noProof/>
                <w:webHidden/>
              </w:rPr>
              <w:fldChar w:fldCharType="end"/>
            </w:r>
          </w:hyperlink>
        </w:p>
        <w:p w14:paraId="6D697B3E" w14:textId="7787D87C" w:rsidR="00AB5912" w:rsidRDefault="00A42B3B">
          <w:pPr>
            <w:pStyle w:val="TM2"/>
            <w:tabs>
              <w:tab w:val="left" w:pos="660"/>
              <w:tab w:val="right" w:leader="dot" w:pos="9062"/>
            </w:tabs>
            <w:rPr>
              <w:rFonts w:asciiTheme="minorHAnsi" w:eastAsiaTheme="minorEastAsia" w:hAnsiTheme="minorHAnsi"/>
              <w:noProof/>
              <w:lang w:eastAsia="fr-FR"/>
            </w:rPr>
          </w:pPr>
          <w:hyperlink w:anchor="_Toc150514934" w:history="1">
            <w:r w:rsidR="00AB5912" w:rsidRPr="00D00926">
              <w:rPr>
                <w:rStyle w:val="Lienhypertexte"/>
                <w:rFonts w:ascii="Symbol" w:hAnsi="Symbol"/>
                <w:noProof/>
              </w:rPr>
              <w:t></w:t>
            </w:r>
            <w:r w:rsidR="00AB5912">
              <w:rPr>
                <w:rFonts w:asciiTheme="minorHAnsi" w:eastAsiaTheme="minorEastAsia" w:hAnsiTheme="minorHAnsi"/>
                <w:noProof/>
                <w:lang w:eastAsia="fr-FR"/>
              </w:rPr>
              <w:tab/>
            </w:r>
            <w:r w:rsidR="00AB5912" w:rsidRPr="00D00926">
              <w:rPr>
                <w:rStyle w:val="Lienhypertexte"/>
                <w:noProof/>
              </w:rPr>
              <w:t>Identifiant local des découpages paysagers</w:t>
            </w:r>
            <w:r w:rsidR="00AB5912">
              <w:rPr>
                <w:noProof/>
                <w:webHidden/>
              </w:rPr>
              <w:tab/>
            </w:r>
            <w:r w:rsidR="00AB5912">
              <w:rPr>
                <w:noProof/>
                <w:webHidden/>
              </w:rPr>
              <w:fldChar w:fldCharType="begin"/>
            </w:r>
            <w:r w:rsidR="00AB5912">
              <w:rPr>
                <w:noProof/>
                <w:webHidden/>
              </w:rPr>
              <w:instrText xml:space="preserve"> PAGEREF _Toc150514934 \h </w:instrText>
            </w:r>
            <w:r w:rsidR="00AB5912">
              <w:rPr>
                <w:noProof/>
                <w:webHidden/>
              </w:rPr>
            </w:r>
            <w:r w:rsidR="00AB5912">
              <w:rPr>
                <w:noProof/>
                <w:webHidden/>
              </w:rPr>
              <w:fldChar w:fldCharType="separate"/>
            </w:r>
            <w:r w:rsidR="00AB5912">
              <w:rPr>
                <w:noProof/>
                <w:webHidden/>
              </w:rPr>
              <w:t>59</w:t>
            </w:r>
            <w:r w:rsidR="00AB5912">
              <w:rPr>
                <w:noProof/>
                <w:webHidden/>
              </w:rPr>
              <w:fldChar w:fldCharType="end"/>
            </w:r>
          </w:hyperlink>
        </w:p>
        <w:p w14:paraId="02A9F4DC" w14:textId="615433E4" w:rsidR="00AB5912" w:rsidRDefault="00A42B3B">
          <w:pPr>
            <w:pStyle w:val="TM1"/>
            <w:rPr>
              <w:rFonts w:asciiTheme="minorHAnsi" w:eastAsiaTheme="minorEastAsia" w:hAnsiTheme="minorHAnsi"/>
              <w:noProof/>
              <w:lang w:eastAsia="fr-FR"/>
            </w:rPr>
          </w:pPr>
          <w:hyperlink w:anchor="_Toc150514935" w:history="1">
            <w:r w:rsidR="00AB5912" w:rsidRPr="00D00926">
              <w:rPr>
                <w:rStyle w:val="Lienhypertexte"/>
                <w:noProof/>
              </w:rPr>
              <w:t>Annexe B</w:t>
            </w:r>
            <w:r w:rsidR="00AB5912" w:rsidRPr="00D00926">
              <w:rPr>
                <w:rStyle w:val="Lienhypertexte"/>
                <w:rFonts w:cs="Courier New"/>
                <w:noProof/>
              </w:rPr>
              <w:t> </w:t>
            </w:r>
            <w:r w:rsidR="00AB5912" w:rsidRPr="00D00926">
              <w:rPr>
                <w:rStyle w:val="Lienhypertexte"/>
                <w:noProof/>
              </w:rPr>
              <w:t>: Adaptation du modèle conceptuel au format shapefile</w:t>
            </w:r>
            <w:r w:rsidR="00AB5912">
              <w:rPr>
                <w:noProof/>
                <w:webHidden/>
              </w:rPr>
              <w:tab/>
            </w:r>
            <w:r w:rsidR="00AB5912">
              <w:rPr>
                <w:noProof/>
                <w:webHidden/>
              </w:rPr>
              <w:fldChar w:fldCharType="begin"/>
            </w:r>
            <w:r w:rsidR="00AB5912">
              <w:rPr>
                <w:noProof/>
                <w:webHidden/>
              </w:rPr>
              <w:instrText xml:space="preserve"> PAGEREF _Toc150514935 \h </w:instrText>
            </w:r>
            <w:r w:rsidR="00AB5912">
              <w:rPr>
                <w:noProof/>
                <w:webHidden/>
              </w:rPr>
            </w:r>
            <w:r w:rsidR="00AB5912">
              <w:rPr>
                <w:noProof/>
                <w:webHidden/>
              </w:rPr>
              <w:fldChar w:fldCharType="separate"/>
            </w:r>
            <w:r w:rsidR="00AB5912">
              <w:rPr>
                <w:noProof/>
                <w:webHidden/>
              </w:rPr>
              <w:t>60</w:t>
            </w:r>
            <w:r w:rsidR="00AB5912">
              <w:rPr>
                <w:noProof/>
                <w:webHidden/>
              </w:rPr>
              <w:fldChar w:fldCharType="end"/>
            </w:r>
          </w:hyperlink>
        </w:p>
        <w:p w14:paraId="4D234ECC" w14:textId="1B9D33BE" w:rsidR="00AB5912" w:rsidRDefault="00A42B3B">
          <w:pPr>
            <w:pStyle w:val="TM1"/>
            <w:rPr>
              <w:rFonts w:asciiTheme="minorHAnsi" w:eastAsiaTheme="minorEastAsia" w:hAnsiTheme="minorHAnsi"/>
              <w:noProof/>
              <w:lang w:eastAsia="fr-FR"/>
            </w:rPr>
          </w:pPr>
          <w:hyperlink w:anchor="_Toc150514936" w:history="1">
            <w:r w:rsidR="00AB5912" w:rsidRPr="00D00926">
              <w:rPr>
                <w:rStyle w:val="Lienhypertexte"/>
                <w:noProof/>
              </w:rPr>
              <w:t>Annexe C : Liste des membres du GT Standard Paysages du CNIG et personnes associées</w:t>
            </w:r>
            <w:r w:rsidR="00AB5912">
              <w:rPr>
                <w:noProof/>
                <w:webHidden/>
              </w:rPr>
              <w:tab/>
            </w:r>
            <w:r w:rsidR="00AB5912">
              <w:rPr>
                <w:noProof/>
                <w:webHidden/>
              </w:rPr>
              <w:fldChar w:fldCharType="begin"/>
            </w:r>
            <w:r w:rsidR="00AB5912">
              <w:rPr>
                <w:noProof/>
                <w:webHidden/>
              </w:rPr>
              <w:instrText xml:space="preserve"> PAGEREF _Toc150514936 \h </w:instrText>
            </w:r>
            <w:r w:rsidR="00AB5912">
              <w:rPr>
                <w:noProof/>
                <w:webHidden/>
              </w:rPr>
            </w:r>
            <w:r w:rsidR="00AB5912">
              <w:rPr>
                <w:noProof/>
                <w:webHidden/>
              </w:rPr>
              <w:fldChar w:fldCharType="separate"/>
            </w:r>
            <w:r w:rsidR="00AB5912">
              <w:rPr>
                <w:noProof/>
                <w:webHidden/>
              </w:rPr>
              <w:t>67</w:t>
            </w:r>
            <w:r w:rsidR="00AB5912">
              <w:rPr>
                <w:noProof/>
                <w:webHidden/>
              </w:rPr>
              <w:fldChar w:fldCharType="end"/>
            </w:r>
          </w:hyperlink>
        </w:p>
        <w:p w14:paraId="0DCD31E1" w14:textId="0BF1BD40" w:rsidR="00C058EE" w:rsidRDefault="00C058EE">
          <w:r>
            <w:rPr>
              <w:b/>
              <w:bCs/>
            </w:rPr>
            <w:fldChar w:fldCharType="end"/>
          </w:r>
        </w:p>
      </w:sdtContent>
    </w:sdt>
    <w:p w14:paraId="4CC01C08" w14:textId="616A0CBF" w:rsidR="00F61DA5" w:rsidRDefault="00D72DA8">
      <w:pPr>
        <w:jc w:val="both"/>
      </w:pPr>
      <w:r>
        <w:br w:type="page"/>
      </w:r>
    </w:p>
    <w:p w14:paraId="14054578" w14:textId="77777777" w:rsidR="00B00083" w:rsidRDefault="00B00083" w:rsidP="00807BAB">
      <w:pPr>
        <w:pStyle w:val="Titre1"/>
      </w:pPr>
      <w:bookmarkStart w:id="2" w:name="_Toc150514891"/>
      <w:r>
        <w:t>Fiche Analytique</w:t>
      </w:r>
      <w:bookmarkEnd w:id="2"/>
    </w:p>
    <w:p w14:paraId="2946CDEF" w14:textId="77777777" w:rsidR="00B00083" w:rsidRDefault="00B00083" w:rsidP="00B00083"/>
    <w:tbl>
      <w:tblPr>
        <w:tblStyle w:val="Grilledutableau"/>
        <w:tblW w:w="9503" w:type="dxa"/>
        <w:tblLayout w:type="fixed"/>
        <w:tblLook w:val="04A0" w:firstRow="1" w:lastRow="0" w:firstColumn="1" w:lastColumn="0" w:noHBand="0" w:noVBand="1"/>
      </w:tblPr>
      <w:tblGrid>
        <w:gridCol w:w="2263"/>
        <w:gridCol w:w="7240"/>
      </w:tblGrid>
      <w:tr w:rsidR="00B00083" w14:paraId="73990176"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1C570C4A"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Titre</w:t>
            </w:r>
          </w:p>
        </w:tc>
        <w:tc>
          <w:tcPr>
            <w:tcW w:w="7240" w:type="dxa"/>
            <w:tcBorders>
              <w:top w:val="single" w:sz="4" w:space="0" w:color="D9D9D9"/>
              <w:left w:val="single" w:sz="4" w:space="0" w:color="D9D9D9"/>
              <w:bottom w:val="single" w:sz="4" w:space="0" w:color="D9D9D9"/>
              <w:right w:val="single" w:sz="4" w:space="0" w:color="D9D9D9"/>
            </w:tcBorders>
          </w:tcPr>
          <w:p w14:paraId="527F2AC7" w14:textId="77777777" w:rsidR="00B00083" w:rsidRPr="00B06DF9" w:rsidRDefault="00B00083" w:rsidP="00382B7F">
            <w:pPr>
              <w:widowControl w:val="0"/>
              <w:spacing w:after="0"/>
              <w:jc w:val="both"/>
              <w:rPr>
                <w:rFonts w:eastAsia="Calibri"/>
                <w:sz w:val="20"/>
                <w:szCs w:val="20"/>
              </w:rPr>
            </w:pPr>
            <w:r w:rsidRPr="00B06DF9">
              <w:rPr>
                <w:rFonts w:eastAsia="Calibri"/>
                <w:sz w:val="20"/>
                <w:szCs w:val="20"/>
              </w:rPr>
              <w:t xml:space="preserve">Standard Paysages </w:t>
            </w:r>
          </w:p>
        </w:tc>
      </w:tr>
      <w:tr w:rsidR="00B00083" w14:paraId="43234694"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4FD9FEA8" w14:textId="77777777" w:rsidR="00B00083" w:rsidRPr="003637DE" w:rsidRDefault="00B00083" w:rsidP="00382B7F">
            <w:pPr>
              <w:widowControl w:val="0"/>
              <w:spacing w:after="0"/>
              <w:rPr>
                <w:b/>
                <w:bCs/>
                <w:sz w:val="20"/>
                <w:szCs w:val="20"/>
              </w:rPr>
            </w:pPr>
            <w:r w:rsidRPr="003637DE">
              <w:rPr>
                <w:rFonts w:eastAsia="Calibri"/>
                <w:b/>
                <w:bCs/>
                <w:sz w:val="20"/>
                <w:szCs w:val="20"/>
              </w:rPr>
              <w:t>Sous-titre</w:t>
            </w:r>
          </w:p>
        </w:tc>
        <w:tc>
          <w:tcPr>
            <w:tcW w:w="7240" w:type="dxa"/>
            <w:tcBorders>
              <w:top w:val="single" w:sz="4" w:space="0" w:color="D9D9D9"/>
              <w:left w:val="single" w:sz="4" w:space="0" w:color="D9D9D9"/>
              <w:bottom w:val="single" w:sz="4" w:space="0" w:color="D9D9D9"/>
              <w:right w:val="single" w:sz="4" w:space="0" w:color="D9D9D9"/>
            </w:tcBorders>
          </w:tcPr>
          <w:p w14:paraId="790B575B" w14:textId="77777777" w:rsidR="00B00083" w:rsidRPr="00B06DF9" w:rsidRDefault="00B00083" w:rsidP="00382B7F">
            <w:pPr>
              <w:widowControl w:val="0"/>
              <w:spacing w:after="0"/>
              <w:jc w:val="both"/>
              <w:rPr>
                <w:rFonts w:eastAsia="Calibri"/>
                <w:sz w:val="20"/>
                <w:szCs w:val="20"/>
                <w:highlight w:val="yellow"/>
              </w:rPr>
            </w:pPr>
          </w:p>
        </w:tc>
      </w:tr>
      <w:tr w:rsidR="00B00083" w14:paraId="6E5E6532"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3B5773CF" w14:textId="77777777" w:rsidR="00B00083" w:rsidRPr="003637DE" w:rsidRDefault="00B00083" w:rsidP="00382B7F">
            <w:pPr>
              <w:widowControl w:val="0"/>
              <w:spacing w:after="0"/>
              <w:rPr>
                <w:b/>
                <w:bCs/>
                <w:sz w:val="20"/>
                <w:szCs w:val="20"/>
              </w:rPr>
            </w:pPr>
            <w:r w:rsidRPr="003637DE">
              <w:rPr>
                <w:rFonts w:eastAsia="Calibri"/>
                <w:b/>
                <w:bCs/>
                <w:sz w:val="20"/>
                <w:szCs w:val="20"/>
              </w:rPr>
              <w:t xml:space="preserve">Versions </w:t>
            </w:r>
          </w:p>
        </w:tc>
        <w:tc>
          <w:tcPr>
            <w:tcW w:w="7240" w:type="dxa"/>
            <w:tcBorders>
              <w:top w:val="single" w:sz="4" w:space="0" w:color="D9D9D9"/>
              <w:left w:val="single" w:sz="4" w:space="0" w:color="D9D9D9"/>
              <w:bottom w:val="single" w:sz="4" w:space="0" w:color="D9D9D9"/>
              <w:right w:val="single" w:sz="4" w:space="0" w:color="D9D9D9"/>
            </w:tcBorders>
          </w:tcPr>
          <w:p w14:paraId="25029016" w14:textId="15621070" w:rsidR="00B00083" w:rsidRPr="00B06DF9" w:rsidRDefault="00B00083" w:rsidP="00382B7F">
            <w:pPr>
              <w:widowControl w:val="0"/>
              <w:spacing w:after="0"/>
              <w:jc w:val="both"/>
              <w:rPr>
                <w:rFonts w:eastAsia="Calibri"/>
                <w:sz w:val="20"/>
                <w:szCs w:val="20"/>
              </w:rPr>
            </w:pPr>
            <w:r w:rsidRPr="00B06DF9">
              <w:rPr>
                <w:rFonts w:eastAsia="Calibri"/>
                <w:sz w:val="20"/>
                <w:szCs w:val="20"/>
              </w:rPr>
              <w:t>Version 0.3 – 1</w:t>
            </w:r>
            <w:r w:rsidR="00B33D43">
              <w:rPr>
                <w:rFonts w:eastAsia="Calibri"/>
                <w:sz w:val="20"/>
                <w:szCs w:val="20"/>
              </w:rPr>
              <w:t>3</w:t>
            </w:r>
            <w:r w:rsidRPr="00B06DF9">
              <w:rPr>
                <w:rFonts w:eastAsia="Calibri"/>
                <w:sz w:val="20"/>
                <w:szCs w:val="20"/>
              </w:rPr>
              <w:t xml:space="preserve">/11/2023 </w:t>
            </w:r>
            <w:r>
              <w:rPr>
                <w:rFonts w:eastAsia="Calibri"/>
                <w:sz w:val="20"/>
                <w:szCs w:val="20"/>
              </w:rPr>
              <w:t xml:space="preserve">– </w:t>
            </w:r>
            <w:hyperlink r:id="rId13" w:history="1">
              <w:r w:rsidRPr="00CD2D50">
                <w:rPr>
                  <w:rStyle w:val="Lienhypertexte"/>
                  <w:rFonts w:eastAsia="Calibri"/>
                  <w:sz w:val="20"/>
                  <w:szCs w:val="20"/>
                </w:rPr>
                <w:t>Suivi du document</w:t>
              </w:r>
            </w:hyperlink>
          </w:p>
        </w:tc>
      </w:tr>
      <w:tr w:rsidR="00B00083" w14:paraId="087563C0"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365D1AC3"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Résumé</w:t>
            </w:r>
          </w:p>
        </w:tc>
        <w:tc>
          <w:tcPr>
            <w:tcW w:w="7240" w:type="dxa"/>
            <w:tcBorders>
              <w:top w:val="single" w:sz="4" w:space="0" w:color="D9D9D9"/>
              <w:left w:val="single" w:sz="4" w:space="0" w:color="D9D9D9"/>
              <w:bottom w:val="single" w:sz="4" w:space="0" w:color="D9D9D9"/>
              <w:right w:val="single" w:sz="4" w:space="0" w:color="D9D9D9"/>
            </w:tcBorders>
          </w:tcPr>
          <w:p w14:paraId="2CD87E63" w14:textId="77777777" w:rsidR="00B00083" w:rsidRPr="00B06DF9" w:rsidRDefault="00B00083" w:rsidP="00382B7F">
            <w:pPr>
              <w:suppressAutoHyphens w:val="0"/>
              <w:autoSpaceDE w:val="0"/>
              <w:autoSpaceDN w:val="0"/>
              <w:adjustRightInd w:val="0"/>
              <w:spacing w:after="0"/>
              <w:jc w:val="both"/>
              <w:rPr>
                <w:rFonts w:eastAsia="Calibri" w:cstheme="minorHAnsi"/>
                <w:sz w:val="20"/>
                <w:szCs w:val="20"/>
              </w:rPr>
            </w:pPr>
            <w:r w:rsidRPr="00B06DF9">
              <w:rPr>
                <w:rFonts w:eastAsia="Calibri" w:cstheme="minorHAnsi"/>
                <w:sz w:val="20"/>
                <w:szCs w:val="20"/>
              </w:rPr>
              <w:t>Ce document décrit les spécifications des données géographiques issues du document atlas de paysages.</w:t>
            </w:r>
          </w:p>
        </w:tc>
      </w:tr>
      <w:tr w:rsidR="00B00083" w14:paraId="6A73F7C1"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1A8070AE"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Objectif</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4C6F71F7" w14:textId="77777777" w:rsidR="00B00083" w:rsidRPr="00B06DF9" w:rsidRDefault="00B00083" w:rsidP="00382B7F">
            <w:pPr>
              <w:widowControl w:val="0"/>
              <w:tabs>
                <w:tab w:val="right" w:pos="7713"/>
              </w:tabs>
              <w:spacing w:after="0"/>
              <w:jc w:val="both"/>
              <w:rPr>
                <w:rFonts w:eastAsia="Calibri" w:cstheme="minorHAnsi"/>
                <w:sz w:val="20"/>
                <w:szCs w:val="20"/>
              </w:rPr>
            </w:pPr>
            <w:r w:rsidRPr="00B06DF9">
              <w:rPr>
                <w:rFonts w:eastAsia="Calibri" w:cstheme="minorHAnsi"/>
                <w:sz w:val="20"/>
                <w:szCs w:val="20"/>
              </w:rPr>
              <w:t>Les principaux objectifs du standard sont d’harmoniser les modes de numérisations et d’échanges des données géographiques relatives aux paysages.</w:t>
            </w:r>
          </w:p>
        </w:tc>
      </w:tr>
      <w:tr w:rsidR="00B00083" w14:paraId="6C800436"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7DF49DF2" w14:textId="77777777" w:rsidR="00B00083" w:rsidRPr="003637DE" w:rsidRDefault="00B00083" w:rsidP="00382B7F">
            <w:pPr>
              <w:widowControl w:val="0"/>
              <w:spacing w:after="0"/>
              <w:rPr>
                <w:rFonts w:eastAsia="Calibri" w:cstheme="minorHAnsi"/>
                <w:b/>
                <w:sz w:val="20"/>
                <w:szCs w:val="20"/>
              </w:rPr>
            </w:pPr>
            <w:r>
              <w:rPr>
                <w:rFonts w:eastAsia="Calibri" w:cstheme="minorHAnsi"/>
                <w:b/>
                <w:sz w:val="20"/>
                <w:szCs w:val="20"/>
              </w:rPr>
              <w:t>Statut juridique</w:t>
            </w:r>
          </w:p>
        </w:tc>
        <w:tc>
          <w:tcPr>
            <w:tcW w:w="7240" w:type="dxa"/>
            <w:tcBorders>
              <w:top w:val="single" w:sz="4" w:space="0" w:color="D9D9D9"/>
              <w:left w:val="single" w:sz="4" w:space="0" w:color="D9D9D9"/>
              <w:bottom w:val="single" w:sz="4" w:space="0" w:color="D9D9D9"/>
              <w:right w:val="single" w:sz="4" w:space="0" w:color="D9D9D9"/>
            </w:tcBorders>
          </w:tcPr>
          <w:p w14:paraId="2C5C5044" w14:textId="77777777" w:rsidR="00B00083" w:rsidRPr="00B06DF9" w:rsidRDefault="00B00083" w:rsidP="00382B7F">
            <w:pPr>
              <w:suppressAutoHyphens w:val="0"/>
              <w:autoSpaceDE w:val="0"/>
              <w:autoSpaceDN w:val="0"/>
              <w:adjustRightInd w:val="0"/>
              <w:spacing w:after="0"/>
              <w:jc w:val="both"/>
              <w:rPr>
                <w:rFonts w:eastAsia="Calibri" w:cstheme="minorHAnsi"/>
                <w:sz w:val="20"/>
                <w:szCs w:val="20"/>
              </w:rPr>
            </w:pPr>
            <w:r>
              <w:rPr>
                <w:rFonts w:eastAsia="Calibri" w:cstheme="minorHAnsi"/>
                <w:sz w:val="20"/>
                <w:szCs w:val="20"/>
              </w:rPr>
              <w:t>Sans statut règlementaire</w:t>
            </w:r>
          </w:p>
        </w:tc>
      </w:tr>
      <w:tr w:rsidR="00B00083" w14:paraId="1725FBE5"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062E7EB6" w14:textId="77777777" w:rsidR="00B00083" w:rsidRPr="003637DE" w:rsidRDefault="00B00083" w:rsidP="00382B7F">
            <w:pPr>
              <w:widowControl w:val="0"/>
              <w:spacing w:after="0"/>
              <w:rPr>
                <w:rFonts w:eastAsia="Calibri" w:cstheme="minorHAnsi"/>
                <w:b/>
                <w:sz w:val="20"/>
                <w:szCs w:val="20"/>
              </w:rPr>
            </w:pPr>
            <w:r>
              <w:rPr>
                <w:rFonts w:eastAsia="Calibri" w:cstheme="minorHAnsi"/>
                <w:b/>
                <w:sz w:val="20"/>
                <w:szCs w:val="20"/>
              </w:rPr>
              <w:t>Sources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40BFBF98" w14:textId="77777777" w:rsidR="00B00083" w:rsidRPr="00B06DF9" w:rsidRDefault="00B00083" w:rsidP="00382B7F">
            <w:pPr>
              <w:widowControl w:val="0"/>
              <w:tabs>
                <w:tab w:val="right" w:pos="7713"/>
              </w:tabs>
              <w:spacing w:after="0"/>
              <w:jc w:val="both"/>
              <w:rPr>
                <w:rFonts w:eastAsia="Calibri" w:cstheme="minorHAnsi"/>
                <w:sz w:val="20"/>
                <w:szCs w:val="20"/>
              </w:rPr>
            </w:pPr>
            <w:r>
              <w:rPr>
                <w:rFonts w:eastAsia="Calibri" w:cstheme="minorHAnsi"/>
                <w:sz w:val="20"/>
                <w:szCs w:val="20"/>
              </w:rPr>
              <w:t>Méthode nationale des atlas de paysages</w:t>
            </w:r>
          </w:p>
        </w:tc>
      </w:tr>
      <w:tr w:rsidR="00B00083" w14:paraId="21F5E1CB"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273D3338" w14:textId="77777777" w:rsidR="00B00083" w:rsidRDefault="00B00083" w:rsidP="00382B7F">
            <w:pPr>
              <w:widowControl w:val="0"/>
              <w:spacing w:after="0"/>
              <w:rPr>
                <w:rFonts w:eastAsia="Calibri" w:cstheme="minorHAnsi"/>
                <w:b/>
                <w:sz w:val="20"/>
                <w:szCs w:val="20"/>
              </w:rPr>
            </w:pPr>
            <w:r>
              <w:rPr>
                <w:rFonts w:eastAsia="Calibri" w:cstheme="minorHAnsi"/>
                <w:b/>
                <w:sz w:val="20"/>
                <w:szCs w:val="20"/>
              </w:rPr>
              <w:t>Contributeurs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1E2B991" w14:textId="79DFB218" w:rsidR="00B00083" w:rsidRPr="00B06DF9" w:rsidRDefault="00B00083" w:rsidP="006A1607">
            <w:pPr>
              <w:widowControl w:val="0"/>
              <w:tabs>
                <w:tab w:val="right" w:pos="7713"/>
              </w:tabs>
              <w:spacing w:after="0"/>
              <w:jc w:val="both"/>
              <w:rPr>
                <w:rFonts w:eastAsia="Calibri" w:cstheme="minorHAnsi"/>
                <w:sz w:val="20"/>
                <w:szCs w:val="20"/>
              </w:rPr>
            </w:pPr>
            <w:r>
              <w:rPr>
                <w:rFonts w:eastAsia="Calibri" w:cstheme="minorHAnsi"/>
                <w:sz w:val="20"/>
                <w:szCs w:val="20"/>
              </w:rPr>
              <w:t xml:space="preserve">Membres du GT Paysages du CNIG </w:t>
            </w:r>
            <w:r w:rsidRPr="006A1607">
              <w:rPr>
                <w:rFonts w:eastAsia="Calibri" w:cstheme="minorHAnsi"/>
                <w:i/>
                <w:sz w:val="20"/>
                <w:szCs w:val="20"/>
              </w:rPr>
              <w:t xml:space="preserve">(cf. Annexe </w:t>
            </w:r>
            <w:r w:rsidR="006A1607" w:rsidRPr="006A1607">
              <w:rPr>
                <w:rFonts w:eastAsia="Calibri" w:cstheme="minorHAnsi"/>
                <w:i/>
                <w:sz w:val="20"/>
                <w:szCs w:val="20"/>
              </w:rPr>
              <w:t>C</w:t>
            </w:r>
            <w:r w:rsidRPr="006A1607">
              <w:rPr>
                <w:rFonts w:eastAsia="Calibri" w:cstheme="minorHAnsi"/>
                <w:i/>
                <w:sz w:val="20"/>
                <w:szCs w:val="20"/>
              </w:rPr>
              <w:t>)</w:t>
            </w:r>
          </w:p>
        </w:tc>
      </w:tr>
      <w:tr w:rsidR="00B00083" w14:paraId="681136EA"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70E3F4CC" w14:textId="77777777" w:rsidR="00B00083" w:rsidRDefault="00B00083" w:rsidP="00382B7F">
            <w:pPr>
              <w:widowControl w:val="0"/>
              <w:spacing w:after="0"/>
              <w:rPr>
                <w:rFonts w:eastAsia="Calibri" w:cstheme="minorHAnsi"/>
                <w:b/>
                <w:sz w:val="20"/>
                <w:szCs w:val="20"/>
              </w:rPr>
            </w:pPr>
            <w:r>
              <w:rPr>
                <w:rFonts w:eastAsia="Calibri" w:cstheme="minorHAnsi"/>
                <w:b/>
                <w:sz w:val="20"/>
                <w:szCs w:val="20"/>
              </w:rPr>
              <w:t>Rédacteurs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4331DF5" w14:textId="77777777" w:rsidR="00B00083" w:rsidRPr="00B06DF9" w:rsidRDefault="00B00083" w:rsidP="00382B7F">
            <w:pPr>
              <w:widowControl w:val="0"/>
              <w:tabs>
                <w:tab w:val="right" w:pos="7713"/>
              </w:tabs>
              <w:spacing w:after="0"/>
              <w:jc w:val="both"/>
              <w:rPr>
                <w:rFonts w:eastAsia="Calibri" w:cstheme="minorHAnsi"/>
                <w:sz w:val="20"/>
                <w:szCs w:val="20"/>
              </w:rPr>
            </w:pPr>
            <w:r w:rsidRPr="004B4F5B" w:rsidDel="00AD2EB8">
              <w:rPr>
                <w:rFonts w:eastAsia="Calibri" w:cstheme="minorHAnsi"/>
                <w:sz w:val="20"/>
                <w:szCs w:val="20"/>
              </w:rPr>
              <w:t>Emilie FLEURY-JÄGERSCHMIDT - Direction de l'Habitat, de l'Urbanisme et des Paysages – DHUP</w:t>
            </w:r>
            <w:r w:rsidRPr="004B4F5B">
              <w:rPr>
                <w:rFonts w:eastAsia="Calibri" w:cstheme="minorHAnsi"/>
                <w:sz w:val="20"/>
                <w:szCs w:val="20"/>
              </w:rPr>
              <w:t>, Dominique LAURENT – Institut national de l'information géographique et forestière - IGN</w:t>
            </w:r>
          </w:p>
        </w:tc>
      </w:tr>
      <w:tr w:rsidR="00B00083" w14:paraId="4B2694D3"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77749309" w14:textId="77777777" w:rsidR="00B00083" w:rsidRDefault="00B00083" w:rsidP="00382B7F">
            <w:pPr>
              <w:widowControl w:val="0"/>
              <w:spacing w:after="0"/>
              <w:rPr>
                <w:rFonts w:eastAsia="Calibri" w:cstheme="minorHAnsi"/>
                <w:b/>
                <w:sz w:val="20"/>
                <w:szCs w:val="20"/>
              </w:rPr>
            </w:pPr>
            <w:r>
              <w:rPr>
                <w:rFonts w:eastAsia="Calibri" w:cstheme="minorHAnsi"/>
                <w:b/>
                <w:sz w:val="20"/>
                <w:szCs w:val="20"/>
              </w:rPr>
              <w:t>Relecteurs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15AB7589" w14:textId="77777777" w:rsidR="00B00083" w:rsidRDefault="00B00083" w:rsidP="00382B7F">
            <w:pPr>
              <w:widowControl w:val="0"/>
              <w:tabs>
                <w:tab w:val="right" w:pos="7713"/>
              </w:tabs>
              <w:spacing w:after="0"/>
              <w:jc w:val="both"/>
              <w:rPr>
                <w:rFonts w:eastAsia="Calibri" w:cstheme="minorHAnsi"/>
                <w:sz w:val="20"/>
                <w:szCs w:val="20"/>
              </w:rPr>
            </w:pPr>
            <w:r>
              <w:rPr>
                <w:rFonts w:eastAsia="Calibri" w:cstheme="minorHAnsi"/>
                <w:sz w:val="20"/>
                <w:szCs w:val="20"/>
              </w:rPr>
              <w:t>Membres du GT SIB (CARET) de l’OFB</w:t>
            </w:r>
          </w:p>
          <w:p w14:paraId="6DC8CB27" w14:textId="77777777" w:rsidR="00B00083" w:rsidRPr="00B06DF9" w:rsidRDefault="00B00083" w:rsidP="00382B7F">
            <w:pPr>
              <w:widowControl w:val="0"/>
              <w:tabs>
                <w:tab w:val="right" w:pos="7713"/>
              </w:tabs>
              <w:spacing w:after="0"/>
              <w:jc w:val="both"/>
              <w:rPr>
                <w:rFonts w:eastAsia="Calibri" w:cstheme="minorHAnsi"/>
                <w:sz w:val="20"/>
                <w:szCs w:val="20"/>
              </w:rPr>
            </w:pPr>
            <w:r>
              <w:rPr>
                <w:rFonts w:eastAsia="Calibri" w:cstheme="minorHAnsi"/>
                <w:sz w:val="20"/>
                <w:szCs w:val="20"/>
              </w:rPr>
              <w:t>Membres du GT Paysages du CNIG</w:t>
            </w:r>
          </w:p>
        </w:tc>
      </w:tr>
      <w:tr w:rsidR="00B00083" w14:paraId="29A12B74" w14:textId="77777777" w:rsidTr="00382B7F">
        <w:trPr>
          <w:trHeight w:val="307"/>
        </w:trPr>
        <w:tc>
          <w:tcPr>
            <w:tcW w:w="2263" w:type="dxa"/>
            <w:tcBorders>
              <w:top w:val="single" w:sz="4" w:space="0" w:color="D9D9D9"/>
              <w:left w:val="single" w:sz="4" w:space="0" w:color="D9D9D9"/>
              <w:bottom w:val="single" w:sz="4" w:space="0" w:color="D9D9D9"/>
              <w:right w:val="single" w:sz="4" w:space="0" w:color="D9D9D9"/>
            </w:tcBorders>
          </w:tcPr>
          <w:p w14:paraId="22282DA8"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Format</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A6C590C" w14:textId="77777777" w:rsidR="00B00083" w:rsidRPr="00B06DF9" w:rsidRDefault="00B00083" w:rsidP="00382B7F">
            <w:pPr>
              <w:widowControl w:val="0"/>
              <w:spacing w:after="0"/>
              <w:jc w:val="both"/>
              <w:rPr>
                <w:sz w:val="20"/>
                <w:szCs w:val="20"/>
                <w:lang w:val="en-US"/>
              </w:rPr>
            </w:pPr>
            <w:r w:rsidRPr="00B06DF9">
              <w:rPr>
                <w:rFonts w:eastAsia="Calibri"/>
                <w:sz w:val="20"/>
                <w:szCs w:val="20"/>
              </w:rPr>
              <w:t>Adobe</w:t>
            </w:r>
            <w:r w:rsidRPr="00B06DF9">
              <w:rPr>
                <w:rFonts w:eastAsia="Calibri"/>
                <w:sz w:val="20"/>
                <w:szCs w:val="20"/>
                <w:lang w:val="en-US"/>
              </w:rPr>
              <w:t xml:space="preserve"> PDF (.pdf)</w:t>
            </w:r>
          </w:p>
        </w:tc>
      </w:tr>
      <w:tr w:rsidR="00B00083" w14:paraId="13DB2812" w14:textId="77777777" w:rsidTr="00382B7F">
        <w:trPr>
          <w:trHeight w:val="307"/>
        </w:trPr>
        <w:tc>
          <w:tcPr>
            <w:tcW w:w="2263" w:type="dxa"/>
            <w:tcBorders>
              <w:top w:val="single" w:sz="4" w:space="0" w:color="D9D9D9"/>
              <w:left w:val="single" w:sz="4" w:space="0" w:color="D9D9D9"/>
              <w:bottom w:val="single" w:sz="4" w:space="0" w:color="D9D9D9"/>
              <w:right w:val="single" w:sz="4" w:space="0" w:color="D9D9D9"/>
            </w:tcBorders>
          </w:tcPr>
          <w:p w14:paraId="270CD1FD"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Diffusion</w:t>
            </w:r>
          </w:p>
        </w:tc>
        <w:tc>
          <w:tcPr>
            <w:tcW w:w="7240" w:type="dxa"/>
            <w:tcBorders>
              <w:top w:val="single" w:sz="4" w:space="0" w:color="D9D9D9"/>
              <w:left w:val="single" w:sz="4" w:space="0" w:color="D9D9D9"/>
              <w:bottom w:val="single" w:sz="4" w:space="0" w:color="D9D9D9"/>
              <w:right w:val="single" w:sz="4" w:space="0" w:color="D9D9D9"/>
            </w:tcBorders>
          </w:tcPr>
          <w:p w14:paraId="658D11BE" w14:textId="77777777" w:rsidR="00B00083" w:rsidRDefault="00B00083" w:rsidP="00382B7F">
            <w:pPr>
              <w:widowControl w:val="0"/>
              <w:spacing w:after="0"/>
              <w:jc w:val="both"/>
              <w:rPr>
                <w:rFonts w:eastAsia="Calibri"/>
                <w:sz w:val="20"/>
                <w:szCs w:val="20"/>
              </w:rPr>
            </w:pPr>
            <w:r>
              <w:rPr>
                <w:rFonts w:eastAsia="Calibri"/>
                <w:sz w:val="20"/>
                <w:szCs w:val="20"/>
              </w:rPr>
              <w:t xml:space="preserve">PDF sur internet </w:t>
            </w:r>
          </w:p>
          <w:p w14:paraId="31E0B060" w14:textId="11239EAF" w:rsidR="00382B7F" w:rsidRPr="00B06DF9" w:rsidRDefault="0087750E" w:rsidP="00382B7F">
            <w:pPr>
              <w:widowControl w:val="0"/>
              <w:spacing w:after="0"/>
              <w:jc w:val="both"/>
              <w:rPr>
                <w:rFonts w:eastAsia="Calibri"/>
                <w:sz w:val="20"/>
                <w:szCs w:val="20"/>
              </w:rPr>
            </w:pPr>
            <w:r w:rsidRPr="0087750E">
              <w:rPr>
                <w:rFonts w:eastAsia="Calibri"/>
                <w:color w:val="0070C0"/>
                <w:sz w:val="20"/>
                <w:szCs w:val="20"/>
              </w:rPr>
              <w:t>schema.data.gouv.fr</w:t>
            </w:r>
          </w:p>
        </w:tc>
      </w:tr>
      <w:tr w:rsidR="00B00083" w14:paraId="16BDA69B"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599D022B" w14:textId="77777777" w:rsidR="00B00083" w:rsidRDefault="00B00083" w:rsidP="00382B7F">
            <w:pPr>
              <w:widowControl w:val="0"/>
              <w:spacing w:after="0"/>
              <w:rPr>
                <w:rFonts w:eastAsia="Calibri" w:cstheme="minorHAnsi"/>
                <w:b/>
                <w:sz w:val="20"/>
                <w:szCs w:val="20"/>
              </w:rPr>
            </w:pPr>
            <w:r>
              <w:rPr>
                <w:rFonts w:eastAsia="Calibri" w:cstheme="minorHAnsi"/>
                <w:b/>
                <w:sz w:val="20"/>
                <w:szCs w:val="20"/>
              </w:rPr>
              <w:t>Organisme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7691E55" w14:textId="77777777" w:rsidR="00B00083" w:rsidRPr="00B06DF9" w:rsidRDefault="00B00083" w:rsidP="00382B7F">
            <w:pPr>
              <w:widowControl w:val="0"/>
              <w:tabs>
                <w:tab w:val="right" w:pos="7713"/>
              </w:tabs>
              <w:spacing w:after="0"/>
              <w:jc w:val="both"/>
              <w:rPr>
                <w:rFonts w:eastAsia="Calibri" w:cstheme="minorHAnsi"/>
                <w:sz w:val="20"/>
                <w:szCs w:val="20"/>
              </w:rPr>
            </w:pPr>
            <w:r>
              <w:rPr>
                <w:rFonts w:eastAsia="Calibri" w:cstheme="minorHAnsi"/>
                <w:sz w:val="20"/>
                <w:szCs w:val="20"/>
              </w:rPr>
              <w:t xml:space="preserve">Conseil National de l’Information </w:t>
            </w:r>
            <w:proofErr w:type="spellStart"/>
            <w:r>
              <w:rPr>
                <w:rFonts w:eastAsia="Calibri" w:cstheme="minorHAnsi"/>
                <w:sz w:val="20"/>
                <w:szCs w:val="20"/>
              </w:rPr>
              <w:t>Géolocalisée</w:t>
            </w:r>
            <w:proofErr w:type="spellEnd"/>
            <w:r>
              <w:rPr>
                <w:rFonts w:eastAsia="Calibri" w:cstheme="minorHAnsi"/>
                <w:sz w:val="20"/>
                <w:szCs w:val="20"/>
              </w:rPr>
              <w:t xml:space="preserve"> (CNIG)</w:t>
            </w:r>
          </w:p>
        </w:tc>
      </w:tr>
      <w:tr w:rsidR="00B00083" w14:paraId="4D286052"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04AD4860" w14:textId="77777777" w:rsidR="00B00083" w:rsidRPr="003637DE" w:rsidRDefault="00B00083" w:rsidP="00382B7F">
            <w:pPr>
              <w:widowControl w:val="0"/>
              <w:spacing w:after="0"/>
              <w:rPr>
                <w:rFonts w:eastAsia="Calibri" w:cstheme="minorHAnsi"/>
                <w:b/>
                <w:sz w:val="20"/>
                <w:szCs w:val="20"/>
              </w:rPr>
            </w:pPr>
            <w:r>
              <w:rPr>
                <w:rFonts w:eastAsia="Calibri" w:cstheme="minorHAnsi"/>
                <w:b/>
                <w:sz w:val="20"/>
                <w:szCs w:val="20"/>
              </w:rPr>
              <w:t>Langue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06BE49F8" w14:textId="77777777" w:rsidR="00B00083" w:rsidRPr="00B06DF9" w:rsidRDefault="00B00083" w:rsidP="00382B7F">
            <w:pPr>
              <w:widowControl w:val="0"/>
              <w:tabs>
                <w:tab w:val="right" w:pos="7713"/>
              </w:tabs>
              <w:spacing w:after="0"/>
              <w:jc w:val="both"/>
              <w:rPr>
                <w:rFonts w:eastAsia="Calibri" w:cstheme="minorHAnsi"/>
                <w:sz w:val="20"/>
                <w:szCs w:val="20"/>
              </w:rPr>
            </w:pPr>
            <w:r>
              <w:rPr>
                <w:rFonts w:eastAsia="Calibri" w:cstheme="minorHAnsi"/>
                <w:sz w:val="20"/>
                <w:szCs w:val="20"/>
              </w:rPr>
              <w:t>Français</w:t>
            </w:r>
          </w:p>
        </w:tc>
      </w:tr>
      <w:tr w:rsidR="00B00083" w14:paraId="185DD25F" w14:textId="77777777" w:rsidTr="00382B7F">
        <w:trPr>
          <w:trHeight w:val="307"/>
        </w:trPr>
        <w:tc>
          <w:tcPr>
            <w:tcW w:w="2263" w:type="dxa"/>
            <w:tcBorders>
              <w:top w:val="single" w:sz="4" w:space="0" w:color="D9D9D9"/>
              <w:left w:val="single" w:sz="4" w:space="0" w:color="D9D9D9"/>
              <w:bottom w:val="single" w:sz="4" w:space="0" w:color="D9D9D9"/>
              <w:right w:val="single" w:sz="4" w:space="0" w:color="D9D9D9"/>
            </w:tcBorders>
          </w:tcPr>
          <w:p w14:paraId="21041098"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Mots clés</w:t>
            </w:r>
          </w:p>
        </w:tc>
        <w:tc>
          <w:tcPr>
            <w:tcW w:w="7240" w:type="dxa"/>
            <w:tcBorders>
              <w:top w:val="single" w:sz="4" w:space="0" w:color="D9D9D9"/>
              <w:left w:val="single" w:sz="4" w:space="0" w:color="D9D9D9"/>
              <w:bottom w:val="single" w:sz="4" w:space="0" w:color="D9D9D9"/>
              <w:right w:val="single" w:sz="4" w:space="0" w:color="D9D9D9"/>
            </w:tcBorders>
          </w:tcPr>
          <w:p w14:paraId="33FD52CA" w14:textId="62850550" w:rsidR="00B00083" w:rsidRPr="00B06DF9" w:rsidRDefault="00B00083" w:rsidP="00B33D43">
            <w:pPr>
              <w:pStyle w:val="western"/>
              <w:spacing w:after="0"/>
              <w:jc w:val="both"/>
              <w:rPr>
                <w:rFonts w:ascii="Marianne" w:hAnsi="Marianne" w:cs="Times New Roman"/>
                <w:color w:val="auto"/>
                <w:sz w:val="20"/>
                <w:szCs w:val="20"/>
              </w:rPr>
            </w:pPr>
            <w:r w:rsidRPr="00B06DF9">
              <w:rPr>
                <w:rFonts w:ascii="Marianne" w:eastAsia="Calibri" w:hAnsi="Marianne" w:cstheme="minorBidi"/>
                <w:color w:val="auto"/>
                <w:sz w:val="20"/>
                <w:szCs w:val="20"/>
                <w:lang w:eastAsia="en-US"/>
              </w:rPr>
              <w:t xml:space="preserve">Données géographiques, paysage, atlas des paysages, découpages paysagers, unité paysagère, ensemble paysager, sous-unité, dynamiques paysagères, SIG, information géographique, urbanisme, CNIG, </w:t>
            </w:r>
            <w:r w:rsidR="00B33D43">
              <w:rPr>
                <w:rFonts w:ascii="Marianne" w:eastAsia="Calibri" w:hAnsi="Marianne" w:cstheme="minorBidi"/>
                <w:color w:val="auto"/>
                <w:sz w:val="20"/>
                <w:szCs w:val="20"/>
                <w:lang w:eastAsia="en-US"/>
              </w:rPr>
              <w:t>IGN</w:t>
            </w:r>
          </w:p>
        </w:tc>
      </w:tr>
      <w:tr w:rsidR="00B00083" w14:paraId="4D612FB4" w14:textId="77777777" w:rsidTr="00382B7F">
        <w:trPr>
          <w:trHeight w:val="307"/>
        </w:trPr>
        <w:tc>
          <w:tcPr>
            <w:tcW w:w="2263" w:type="dxa"/>
            <w:tcBorders>
              <w:top w:val="single" w:sz="4" w:space="0" w:color="D9D9D9"/>
              <w:left w:val="single" w:sz="4" w:space="0" w:color="D9D9D9"/>
              <w:bottom w:val="single" w:sz="4" w:space="0" w:color="D9D9D9"/>
              <w:right w:val="single" w:sz="4" w:space="0" w:color="D9D9D9"/>
            </w:tcBorders>
          </w:tcPr>
          <w:p w14:paraId="03D50DB1" w14:textId="77777777" w:rsidR="00B00083" w:rsidRPr="003637DE" w:rsidRDefault="00B00083" w:rsidP="00382B7F">
            <w:pPr>
              <w:widowControl w:val="0"/>
              <w:spacing w:after="0"/>
              <w:rPr>
                <w:rFonts w:eastAsia="Calibri" w:cstheme="minorHAnsi"/>
                <w:b/>
                <w:sz w:val="20"/>
                <w:szCs w:val="20"/>
              </w:rPr>
            </w:pPr>
            <w:r w:rsidRPr="003637DE">
              <w:rPr>
                <w:rFonts w:eastAsia="Calibri" w:cstheme="minorHAnsi"/>
                <w:b/>
                <w:sz w:val="20"/>
                <w:szCs w:val="20"/>
              </w:rPr>
              <w:t>Statut du document</w:t>
            </w:r>
          </w:p>
        </w:tc>
        <w:tc>
          <w:tcPr>
            <w:tcW w:w="7240" w:type="dxa"/>
            <w:tcBorders>
              <w:top w:val="single" w:sz="4" w:space="0" w:color="D9D9D9"/>
              <w:left w:val="single" w:sz="4" w:space="0" w:color="D9D9D9"/>
              <w:bottom w:val="single" w:sz="4" w:space="0" w:color="D9D9D9"/>
              <w:right w:val="single" w:sz="4" w:space="0" w:color="D9D9D9"/>
            </w:tcBorders>
          </w:tcPr>
          <w:p w14:paraId="1F7B0450" w14:textId="77777777" w:rsidR="00B00083" w:rsidRPr="00B06DF9" w:rsidRDefault="00B00083" w:rsidP="00382B7F">
            <w:pPr>
              <w:widowControl w:val="0"/>
              <w:tabs>
                <w:tab w:val="right" w:pos="7713"/>
              </w:tabs>
              <w:spacing w:after="0"/>
              <w:jc w:val="both"/>
              <w:rPr>
                <w:rFonts w:eastAsia="Calibri"/>
                <w:sz w:val="20"/>
                <w:szCs w:val="20"/>
              </w:rPr>
            </w:pPr>
            <w:r w:rsidRPr="00B06DF9">
              <w:rPr>
                <w:rFonts w:eastAsia="Calibri"/>
                <w:sz w:val="20"/>
                <w:szCs w:val="20"/>
              </w:rPr>
              <w:t>(</w:t>
            </w:r>
            <w:r w:rsidRPr="00B06DF9">
              <w:rPr>
                <w:rFonts w:ascii="Courier New" w:eastAsia="Calibri" w:hAnsi="Courier New" w:cs="Courier New"/>
                <w:sz w:val="20"/>
                <w:szCs w:val="20"/>
              </w:rPr>
              <w:t>●</w:t>
            </w:r>
            <w:r w:rsidRPr="00B06DF9">
              <w:rPr>
                <w:rFonts w:eastAsia="Calibri"/>
                <w:sz w:val="20"/>
                <w:szCs w:val="20"/>
              </w:rPr>
              <w:t xml:space="preserve">) Projet de </w:t>
            </w:r>
            <w:proofErr w:type="spellStart"/>
            <w:r w:rsidRPr="00B06DF9">
              <w:rPr>
                <w:rFonts w:eastAsia="Calibri"/>
                <w:sz w:val="20"/>
                <w:szCs w:val="20"/>
              </w:rPr>
              <w:t>g</w:t>
            </w:r>
            <w:r w:rsidRPr="00B06DF9">
              <w:rPr>
                <w:rFonts w:eastAsia="Calibri" w:cs="Marianne"/>
                <w:sz w:val="20"/>
                <w:szCs w:val="20"/>
              </w:rPr>
              <w:t>é</w:t>
            </w:r>
            <w:r w:rsidRPr="00B06DF9">
              <w:rPr>
                <w:rFonts w:eastAsia="Calibri"/>
                <w:sz w:val="20"/>
                <w:szCs w:val="20"/>
              </w:rPr>
              <w:t>ostandard</w:t>
            </w:r>
            <w:proofErr w:type="spellEnd"/>
            <w:r w:rsidRPr="00B06DF9">
              <w:rPr>
                <w:rFonts w:eastAsia="Calibri"/>
                <w:sz w:val="20"/>
                <w:szCs w:val="20"/>
              </w:rPr>
              <w:t xml:space="preserve"> en cours d'</w:t>
            </w:r>
            <w:r w:rsidRPr="00B06DF9">
              <w:rPr>
                <w:rFonts w:eastAsia="Calibri" w:cs="Marianne"/>
                <w:sz w:val="20"/>
                <w:szCs w:val="20"/>
              </w:rPr>
              <w:t>é</w:t>
            </w:r>
            <w:r w:rsidRPr="00B06DF9">
              <w:rPr>
                <w:rFonts w:eastAsia="Calibri"/>
                <w:sz w:val="20"/>
                <w:szCs w:val="20"/>
              </w:rPr>
              <w:t>laboration</w:t>
            </w:r>
          </w:p>
        </w:tc>
      </w:tr>
      <w:tr w:rsidR="00B00083" w14:paraId="3EC77082"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246FE089" w14:textId="77777777" w:rsidR="00B00083" w:rsidRPr="003637DE" w:rsidRDefault="00B00083" w:rsidP="00382B7F">
            <w:pPr>
              <w:widowControl w:val="0"/>
              <w:spacing w:after="0"/>
              <w:rPr>
                <w:rFonts w:cstheme="minorHAnsi"/>
                <w:b/>
                <w:sz w:val="20"/>
                <w:szCs w:val="20"/>
              </w:rPr>
            </w:pPr>
            <w:r w:rsidRPr="003637DE">
              <w:rPr>
                <w:rFonts w:eastAsia="Calibri" w:cstheme="minorHAnsi"/>
                <w:b/>
                <w:sz w:val="20"/>
                <w:szCs w:val="20"/>
              </w:rPr>
              <w:t>Licence</w:t>
            </w:r>
          </w:p>
        </w:tc>
        <w:tc>
          <w:tcPr>
            <w:tcW w:w="7240" w:type="dxa"/>
            <w:tcBorders>
              <w:top w:val="single" w:sz="4" w:space="0" w:color="D9D9D9"/>
              <w:left w:val="single" w:sz="4" w:space="0" w:color="D9D9D9"/>
              <w:bottom w:val="single" w:sz="4" w:space="0" w:color="D9D9D9"/>
              <w:right w:val="single" w:sz="4" w:space="0" w:color="D9D9D9"/>
            </w:tcBorders>
          </w:tcPr>
          <w:p w14:paraId="7305C0EE" w14:textId="77777777" w:rsidR="00B00083" w:rsidRPr="00B06DF9" w:rsidRDefault="00B00083" w:rsidP="00382B7F">
            <w:pPr>
              <w:widowControl w:val="0"/>
              <w:spacing w:after="0"/>
              <w:jc w:val="both"/>
              <w:rPr>
                <w:rFonts w:eastAsia="Calibri"/>
                <w:sz w:val="20"/>
                <w:szCs w:val="20"/>
              </w:rPr>
            </w:pPr>
            <w:r>
              <w:rPr>
                <w:rFonts w:eastAsia="Calibri"/>
                <w:sz w:val="20"/>
                <w:szCs w:val="20"/>
              </w:rPr>
              <w:t>Ce</w:t>
            </w:r>
            <w:r w:rsidRPr="00B06DF9">
              <w:rPr>
                <w:rFonts w:eastAsia="Calibri"/>
                <w:sz w:val="20"/>
                <w:szCs w:val="20"/>
              </w:rPr>
              <w:t xml:space="preserve"> document est sous Licence Ouverte v2.0 (Open Licence) </w:t>
            </w:r>
            <w:proofErr w:type="spellStart"/>
            <w:r w:rsidRPr="00B06DF9">
              <w:rPr>
                <w:rFonts w:eastAsia="Calibri"/>
                <w:sz w:val="20"/>
                <w:szCs w:val="20"/>
              </w:rPr>
              <w:t>Etalab</w:t>
            </w:r>
            <w:proofErr w:type="spellEnd"/>
          </w:p>
        </w:tc>
      </w:tr>
    </w:tbl>
    <w:p w14:paraId="180D13AC" w14:textId="2EC21C38" w:rsidR="00B00083" w:rsidRDefault="00B00083">
      <w:pPr>
        <w:jc w:val="both"/>
        <w:rPr>
          <w:rFonts w:eastAsiaTheme="majorEastAsia" w:cstheme="minorHAnsi"/>
          <w:b/>
          <w:bCs/>
          <w:color w:val="365F91" w:themeColor="accent1" w:themeShade="BF"/>
          <w:sz w:val="28"/>
          <w:szCs w:val="28"/>
        </w:rPr>
      </w:pPr>
    </w:p>
    <w:p w14:paraId="2586093C" w14:textId="26EE9978" w:rsidR="00B00083" w:rsidRPr="00E44E0F" w:rsidRDefault="00E44E0F" w:rsidP="00807BAB">
      <w:pPr>
        <w:pStyle w:val="Titre1"/>
      </w:pPr>
      <w:bookmarkStart w:id="3" w:name="_Toc150514892"/>
      <w:r w:rsidRPr="00E44E0F">
        <w:t>Suivi du document</w:t>
      </w:r>
      <w:bookmarkEnd w:id="3"/>
    </w:p>
    <w:p w14:paraId="2A8250F5" w14:textId="4058BF3F" w:rsidR="00E44E0F" w:rsidRDefault="00E44E0F">
      <w:pPr>
        <w:jc w:val="both"/>
        <w:rPr>
          <w:rFonts w:eastAsiaTheme="majorEastAsia" w:cstheme="minorHAnsi"/>
          <w:b/>
          <w:bCs/>
          <w:color w:val="365F91" w:themeColor="accent1" w:themeShade="BF"/>
          <w:sz w:val="28"/>
          <w:szCs w:val="28"/>
        </w:rPr>
      </w:pPr>
    </w:p>
    <w:tbl>
      <w:tblPr>
        <w:tblStyle w:val="Grilledutableau"/>
        <w:tblW w:w="9493" w:type="dxa"/>
        <w:tblLayout w:type="fixed"/>
        <w:tblLook w:val="04A0" w:firstRow="1" w:lastRow="0" w:firstColumn="1" w:lastColumn="0" w:noHBand="0" w:noVBand="1"/>
      </w:tblPr>
      <w:tblGrid>
        <w:gridCol w:w="988"/>
        <w:gridCol w:w="1417"/>
        <w:gridCol w:w="1418"/>
        <w:gridCol w:w="5670"/>
      </w:tblGrid>
      <w:tr w:rsidR="00E44E0F" w:rsidRPr="00F5484E" w14:paraId="699F3E11" w14:textId="77777777" w:rsidTr="00C0554D">
        <w:trPr>
          <w:trHeight w:val="300"/>
        </w:trPr>
        <w:tc>
          <w:tcPr>
            <w:tcW w:w="988" w:type="dxa"/>
            <w:vAlign w:val="center"/>
          </w:tcPr>
          <w:p w14:paraId="3206752B" w14:textId="77777777" w:rsidR="00E44E0F" w:rsidRPr="00F5484E" w:rsidRDefault="00E44E0F" w:rsidP="00E44E0F">
            <w:pPr>
              <w:widowControl w:val="0"/>
              <w:spacing w:after="0"/>
              <w:jc w:val="both"/>
              <w:rPr>
                <w:rFonts w:eastAsia="Calibri" w:cs="Times New Roman"/>
                <w:b/>
                <w:iCs/>
                <w:color w:val="7F7F7F"/>
                <w:sz w:val="20"/>
                <w:szCs w:val="20"/>
              </w:rPr>
            </w:pPr>
            <w:r w:rsidRPr="00F5484E">
              <w:rPr>
                <w:rFonts w:eastAsia="Calibri" w:cs="Times New Roman"/>
                <w:b/>
                <w:iCs/>
                <w:color w:val="7F7F7F"/>
                <w:sz w:val="20"/>
                <w:szCs w:val="20"/>
              </w:rPr>
              <w:t>Version</w:t>
            </w:r>
          </w:p>
        </w:tc>
        <w:tc>
          <w:tcPr>
            <w:tcW w:w="1417" w:type="dxa"/>
            <w:vAlign w:val="center"/>
          </w:tcPr>
          <w:p w14:paraId="3CC9B070" w14:textId="77777777" w:rsidR="00E44E0F" w:rsidRPr="00F5484E" w:rsidRDefault="00E44E0F" w:rsidP="00E44E0F">
            <w:pPr>
              <w:widowControl w:val="0"/>
              <w:spacing w:after="0"/>
              <w:jc w:val="both"/>
              <w:rPr>
                <w:rFonts w:eastAsia="Calibri" w:cs="Times New Roman"/>
                <w:b/>
                <w:iCs/>
                <w:color w:val="7F7F7F"/>
                <w:sz w:val="20"/>
                <w:szCs w:val="20"/>
              </w:rPr>
            </w:pPr>
            <w:r w:rsidRPr="00F5484E">
              <w:rPr>
                <w:rFonts w:eastAsia="Calibri" w:cs="Times New Roman"/>
                <w:b/>
                <w:iCs/>
                <w:color w:val="7F7F7F"/>
                <w:sz w:val="20"/>
                <w:szCs w:val="20"/>
              </w:rPr>
              <w:t>Date</w:t>
            </w:r>
          </w:p>
        </w:tc>
        <w:tc>
          <w:tcPr>
            <w:tcW w:w="1418" w:type="dxa"/>
            <w:vAlign w:val="center"/>
          </w:tcPr>
          <w:p w14:paraId="20828CE9" w14:textId="77777777" w:rsidR="00E44E0F" w:rsidRPr="00F5484E" w:rsidRDefault="00E44E0F" w:rsidP="00E44E0F">
            <w:pPr>
              <w:widowControl w:val="0"/>
              <w:spacing w:after="0"/>
              <w:jc w:val="both"/>
              <w:rPr>
                <w:rFonts w:eastAsia="Calibri" w:cs="Times New Roman"/>
                <w:b/>
                <w:iCs/>
                <w:color w:val="7F7F7F"/>
                <w:sz w:val="20"/>
                <w:szCs w:val="20"/>
              </w:rPr>
            </w:pPr>
            <w:r w:rsidRPr="00F5484E">
              <w:rPr>
                <w:rFonts w:eastAsia="Calibri" w:cs="Times New Roman"/>
                <w:b/>
                <w:iCs/>
                <w:color w:val="7F7F7F"/>
                <w:sz w:val="20"/>
                <w:szCs w:val="20"/>
              </w:rPr>
              <w:t>Chapitre modifié</w:t>
            </w:r>
          </w:p>
        </w:tc>
        <w:tc>
          <w:tcPr>
            <w:tcW w:w="5670" w:type="dxa"/>
            <w:vAlign w:val="center"/>
          </w:tcPr>
          <w:p w14:paraId="4B64806A" w14:textId="77777777" w:rsidR="00E44E0F" w:rsidRPr="00F5484E" w:rsidRDefault="00E44E0F" w:rsidP="00E44E0F">
            <w:pPr>
              <w:widowControl w:val="0"/>
              <w:spacing w:after="0"/>
              <w:jc w:val="both"/>
              <w:rPr>
                <w:rFonts w:eastAsia="Calibri" w:cs="Times New Roman"/>
                <w:b/>
                <w:iCs/>
                <w:color w:val="7F7F7F"/>
                <w:sz w:val="20"/>
                <w:szCs w:val="20"/>
              </w:rPr>
            </w:pPr>
            <w:r w:rsidRPr="00F5484E">
              <w:rPr>
                <w:rFonts w:eastAsia="Calibri" w:cs="Times New Roman"/>
                <w:b/>
                <w:iCs/>
                <w:color w:val="7F7F7F"/>
                <w:sz w:val="20"/>
                <w:szCs w:val="20"/>
              </w:rPr>
              <w:t>Changement apporté</w:t>
            </w:r>
          </w:p>
        </w:tc>
      </w:tr>
      <w:tr w:rsidR="00E44E0F" w:rsidRPr="00F5484E" w14:paraId="34C9121F" w14:textId="77777777" w:rsidTr="00C0554D">
        <w:trPr>
          <w:trHeight w:val="300"/>
        </w:trPr>
        <w:tc>
          <w:tcPr>
            <w:tcW w:w="988" w:type="dxa"/>
            <w:vAlign w:val="center"/>
          </w:tcPr>
          <w:p w14:paraId="1D1D1108" w14:textId="77777777" w:rsidR="00E44E0F" w:rsidRPr="00F5484E" w:rsidRDefault="00E44E0F" w:rsidP="00E44E0F">
            <w:pPr>
              <w:widowControl w:val="0"/>
              <w:spacing w:after="0"/>
              <w:jc w:val="both"/>
              <w:rPr>
                <w:rFonts w:eastAsia="Calibri" w:cs="Times New Roman"/>
                <w:sz w:val="20"/>
                <w:szCs w:val="20"/>
              </w:rPr>
            </w:pPr>
            <w:r w:rsidRPr="00F5484E">
              <w:rPr>
                <w:rFonts w:eastAsia="Calibri" w:cs="Times New Roman"/>
                <w:sz w:val="20"/>
                <w:szCs w:val="20"/>
              </w:rPr>
              <w:t>0.1</w:t>
            </w:r>
          </w:p>
        </w:tc>
        <w:tc>
          <w:tcPr>
            <w:tcW w:w="1417" w:type="dxa"/>
            <w:vAlign w:val="center"/>
          </w:tcPr>
          <w:p w14:paraId="7F23273C" w14:textId="77777777" w:rsidR="00E44E0F" w:rsidRPr="00F5484E" w:rsidRDefault="00E44E0F" w:rsidP="00E44E0F">
            <w:pPr>
              <w:widowControl w:val="0"/>
              <w:spacing w:after="0"/>
              <w:jc w:val="both"/>
              <w:rPr>
                <w:rFonts w:eastAsia="Calibri" w:cs="Times New Roman"/>
                <w:sz w:val="20"/>
                <w:szCs w:val="20"/>
              </w:rPr>
            </w:pPr>
            <w:r w:rsidRPr="00F5484E">
              <w:rPr>
                <w:rFonts w:eastAsia="Calibri" w:cs="Times New Roman"/>
                <w:sz w:val="20"/>
                <w:szCs w:val="20"/>
              </w:rPr>
              <w:t>Juin 2023</w:t>
            </w:r>
          </w:p>
        </w:tc>
        <w:tc>
          <w:tcPr>
            <w:tcW w:w="1418" w:type="dxa"/>
            <w:vAlign w:val="center"/>
          </w:tcPr>
          <w:p w14:paraId="02A52602" w14:textId="77777777" w:rsidR="00E44E0F" w:rsidRPr="00F5484E" w:rsidRDefault="00E44E0F" w:rsidP="00E44E0F">
            <w:pPr>
              <w:widowControl w:val="0"/>
              <w:spacing w:after="0"/>
              <w:jc w:val="both"/>
              <w:rPr>
                <w:rFonts w:eastAsia="Calibri" w:cs="Calibri"/>
                <w:sz w:val="20"/>
                <w:szCs w:val="20"/>
              </w:rPr>
            </w:pPr>
            <w:r w:rsidRPr="00F5484E">
              <w:rPr>
                <w:rFonts w:eastAsia="Calibri" w:cs="Calibri"/>
                <w:sz w:val="20"/>
                <w:szCs w:val="20"/>
              </w:rPr>
              <w:t>-</w:t>
            </w:r>
          </w:p>
        </w:tc>
        <w:tc>
          <w:tcPr>
            <w:tcW w:w="5670" w:type="dxa"/>
            <w:vAlign w:val="center"/>
          </w:tcPr>
          <w:p w14:paraId="14AFBBEC" w14:textId="73C5E045" w:rsidR="00E44E0F" w:rsidRPr="00F5484E" w:rsidRDefault="00E44E0F" w:rsidP="00E44E0F">
            <w:pPr>
              <w:widowControl w:val="0"/>
              <w:spacing w:after="0"/>
              <w:jc w:val="both"/>
              <w:rPr>
                <w:rFonts w:eastAsia="Calibri" w:cs="Calibri"/>
                <w:sz w:val="20"/>
                <w:szCs w:val="20"/>
              </w:rPr>
            </w:pPr>
            <w:r w:rsidRPr="00F5484E">
              <w:rPr>
                <w:rFonts w:eastAsia="Calibri" w:cs="Calibri"/>
                <w:sz w:val="20"/>
                <w:szCs w:val="20"/>
              </w:rPr>
              <w:t xml:space="preserve">Version initiale pour relecture par le GT </w:t>
            </w:r>
            <w:r>
              <w:rPr>
                <w:rFonts w:eastAsia="Calibri" w:cs="Calibri"/>
                <w:sz w:val="20"/>
                <w:szCs w:val="20"/>
              </w:rPr>
              <w:t xml:space="preserve">Paysages du </w:t>
            </w:r>
            <w:r w:rsidRPr="00F5484E">
              <w:rPr>
                <w:rFonts w:eastAsia="Calibri" w:cs="Calibri"/>
                <w:sz w:val="20"/>
                <w:szCs w:val="20"/>
              </w:rPr>
              <w:t>CNIG</w:t>
            </w:r>
          </w:p>
        </w:tc>
      </w:tr>
      <w:tr w:rsidR="00E44E0F" w:rsidRPr="00F5484E" w14:paraId="02B26EA9" w14:textId="77777777" w:rsidTr="00C0554D">
        <w:trPr>
          <w:trHeight w:val="300"/>
        </w:trPr>
        <w:tc>
          <w:tcPr>
            <w:tcW w:w="988" w:type="dxa"/>
            <w:vAlign w:val="center"/>
          </w:tcPr>
          <w:p w14:paraId="20C90163" w14:textId="77777777" w:rsidR="00E44E0F" w:rsidRPr="00F5484E" w:rsidRDefault="00E44E0F" w:rsidP="00E44E0F">
            <w:pPr>
              <w:widowControl w:val="0"/>
              <w:spacing w:after="0"/>
              <w:jc w:val="both"/>
              <w:rPr>
                <w:rFonts w:eastAsia="Calibri" w:cs="Times New Roman"/>
                <w:sz w:val="20"/>
                <w:szCs w:val="20"/>
              </w:rPr>
            </w:pPr>
            <w:r w:rsidRPr="00F5484E">
              <w:rPr>
                <w:rFonts w:eastAsia="Calibri" w:cs="Times New Roman"/>
                <w:sz w:val="20"/>
                <w:szCs w:val="20"/>
              </w:rPr>
              <w:t>0.2</w:t>
            </w:r>
          </w:p>
        </w:tc>
        <w:tc>
          <w:tcPr>
            <w:tcW w:w="1417" w:type="dxa"/>
            <w:vAlign w:val="center"/>
          </w:tcPr>
          <w:p w14:paraId="5A46E970" w14:textId="26D618B5" w:rsidR="00E44E0F" w:rsidRPr="00F5484E" w:rsidRDefault="00E44E0F" w:rsidP="00E44E0F">
            <w:pPr>
              <w:widowControl w:val="0"/>
              <w:spacing w:after="0"/>
              <w:jc w:val="both"/>
              <w:rPr>
                <w:rFonts w:eastAsia="Calibri" w:cs="Times New Roman"/>
                <w:sz w:val="20"/>
                <w:szCs w:val="20"/>
              </w:rPr>
            </w:pPr>
            <w:r w:rsidRPr="00E44E0F">
              <w:rPr>
                <w:rFonts w:eastAsia="Calibri" w:cs="Times New Roman"/>
                <w:sz w:val="20"/>
                <w:szCs w:val="20"/>
              </w:rPr>
              <w:t>Oct</w:t>
            </w:r>
            <w:r w:rsidRPr="00F5484E">
              <w:rPr>
                <w:rFonts w:eastAsia="Calibri" w:cs="Times New Roman"/>
                <w:sz w:val="20"/>
                <w:szCs w:val="20"/>
              </w:rPr>
              <w:t>.</w:t>
            </w:r>
            <w:r w:rsidRPr="00E44E0F">
              <w:rPr>
                <w:rFonts w:eastAsia="Calibri" w:cs="Times New Roman"/>
                <w:sz w:val="20"/>
                <w:szCs w:val="20"/>
              </w:rPr>
              <w:t xml:space="preserve"> </w:t>
            </w:r>
            <w:r>
              <w:rPr>
                <w:rFonts w:eastAsia="Calibri" w:cs="Times New Roman"/>
                <w:sz w:val="20"/>
                <w:szCs w:val="20"/>
              </w:rPr>
              <w:t xml:space="preserve">à Nov. </w:t>
            </w:r>
            <w:r w:rsidRPr="00F5484E">
              <w:rPr>
                <w:rFonts w:eastAsia="Calibri" w:cs="Times New Roman"/>
                <w:sz w:val="20"/>
                <w:szCs w:val="20"/>
              </w:rPr>
              <w:t>2023</w:t>
            </w:r>
          </w:p>
        </w:tc>
        <w:tc>
          <w:tcPr>
            <w:tcW w:w="1418" w:type="dxa"/>
            <w:vAlign w:val="center"/>
          </w:tcPr>
          <w:p w14:paraId="6D76498C" w14:textId="77777777" w:rsidR="00E44E0F" w:rsidRPr="00F5484E" w:rsidRDefault="00E44E0F" w:rsidP="00E44E0F">
            <w:pPr>
              <w:widowControl w:val="0"/>
              <w:spacing w:after="0"/>
              <w:jc w:val="both"/>
              <w:rPr>
                <w:rFonts w:eastAsia="Calibri" w:cs="Calibri"/>
                <w:sz w:val="20"/>
                <w:szCs w:val="20"/>
              </w:rPr>
            </w:pPr>
            <w:r w:rsidRPr="00F5484E">
              <w:rPr>
                <w:rFonts w:eastAsia="Calibri" w:cs="Calibri"/>
                <w:sz w:val="20"/>
                <w:szCs w:val="20"/>
              </w:rPr>
              <w:t>Tout document</w:t>
            </w:r>
          </w:p>
        </w:tc>
        <w:tc>
          <w:tcPr>
            <w:tcW w:w="5670" w:type="dxa"/>
            <w:vAlign w:val="center"/>
          </w:tcPr>
          <w:p w14:paraId="3CA78BFE" w14:textId="50F3F652" w:rsidR="00E44E0F" w:rsidRPr="00F5484E" w:rsidRDefault="00E44E0F" w:rsidP="00C0554D">
            <w:pPr>
              <w:widowControl w:val="0"/>
              <w:spacing w:after="0"/>
              <w:jc w:val="both"/>
              <w:rPr>
                <w:rFonts w:eastAsia="Calibri" w:cs="Calibri"/>
                <w:sz w:val="20"/>
                <w:szCs w:val="20"/>
              </w:rPr>
            </w:pPr>
            <w:r>
              <w:rPr>
                <w:rFonts w:eastAsia="Calibri" w:cs="Calibri"/>
                <w:sz w:val="20"/>
                <w:szCs w:val="20"/>
              </w:rPr>
              <w:t xml:space="preserve">Version consolidée par la prise en compte des commentaires du GT </w:t>
            </w:r>
            <w:r w:rsidR="00C0554D">
              <w:rPr>
                <w:rFonts w:eastAsia="Calibri" w:cs="Calibri"/>
                <w:sz w:val="20"/>
                <w:szCs w:val="20"/>
              </w:rPr>
              <w:t>Paysages</w:t>
            </w:r>
            <w:r>
              <w:rPr>
                <w:rFonts w:eastAsia="Calibri" w:cs="Calibri"/>
                <w:sz w:val="20"/>
                <w:szCs w:val="20"/>
              </w:rPr>
              <w:t xml:space="preserve"> du CNIG</w:t>
            </w:r>
          </w:p>
        </w:tc>
      </w:tr>
      <w:tr w:rsidR="00382B7F" w:rsidRPr="00382B7F" w14:paraId="34FBC46D" w14:textId="77777777" w:rsidTr="00C0554D">
        <w:trPr>
          <w:trHeight w:val="300"/>
        </w:trPr>
        <w:tc>
          <w:tcPr>
            <w:tcW w:w="988" w:type="dxa"/>
            <w:vAlign w:val="center"/>
          </w:tcPr>
          <w:p w14:paraId="038096CF" w14:textId="7610B46A" w:rsidR="00382B7F" w:rsidRPr="00382B7F" w:rsidRDefault="00382B7F" w:rsidP="00E44E0F">
            <w:pPr>
              <w:widowControl w:val="0"/>
              <w:spacing w:after="0"/>
              <w:jc w:val="both"/>
              <w:rPr>
                <w:rFonts w:eastAsia="Calibri" w:cs="Times New Roman"/>
                <w:color w:val="0070C0"/>
                <w:sz w:val="20"/>
                <w:szCs w:val="20"/>
              </w:rPr>
            </w:pPr>
            <w:r w:rsidRPr="00382B7F">
              <w:rPr>
                <w:rFonts w:eastAsia="Calibri" w:cs="Times New Roman"/>
                <w:color w:val="0070C0"/>
                <w:sz w:val="20"/>
                <w:szCs w:val="20"/>
              </w:rPr>
              <w:t>0.3</w:t>
            </w:r>
          </w:p>
        </w:tc>
        <w:tc>
          <w:tcPr>
            <w:tcW w:w="1417" w:type="dxa"/>
            <w:vAlign w:val="center"/>
          </w:tcPr>
          <w:p w14:paraId="77264835" w14:textId="68C4BB7A" w:rsidR="00382B7F" w:rsidRPr="00382B7F" w:rsidRDefault="00382B7F" w:rsidP="00382B7F">
            <w:pPr>
              <w:widowControl w:val="0"/>
              <w:spacing w:after="0"/>
              <w:jc w:val="both"/>
              <w:rPr>
                <w:rFonts w:eastAsia="Calibri" w:cs="Times New Roman"/>
                <w:color w:val="0070C0"/>
                <w:sz w:val="20"/>
                <w:szCs w:val="20"/>
              </w:rPr>
            </w:pPr>
            <w:r w:rsidRPr="00382B7F">
              <w:rPr>
                <w:rFonts w:eastAsia="Calibri" w:cs="Times New Roman"/>
                <w:color w:val="0070C0"/>
                <w:sz w:val="20"/>
                <w:szCs w:val="20"/>
              </w:rPr>
              <w:t>Nov. 2023</w:t>
            </w:r>
          </w:p>
        </w:tc>
        <w:tc>
          <w:tcPr>
            <w:tcW w:w="1418" w:type="dxa"/>
            <w:vAlign w:val="center"/>
          </w:tcPr>
          <w:p w14:paraId="12ACFE43" w14:textId="77777777" w:rsidR="00382B7F" w:rsidRPr="00382B7F" w:rsidRDefault="00382B7F" w:rsidP="00E44E0F">
            <w:pPr>
              <w:widowControl w:val="0"/>
              <w:spacing w:after="0"/>
              <w:jc w:val="both"/>
              <w:rPr>
                <w:rFonts w:eastAsia="Calibri" w:cs="Calibri"/>
                <w:color w:val="0070C0"/>
                <w:sz w:val="20"/>
                <w:szCs w:val="20"/>
              </w:rPr>
            </w:pPr>
          </w:p>
        </w:tc>
        <w:tc>
          <w:tcPr>
            <w:tcW w:w="5670" w:type="dxa"/>
            <w:vAlign w:val="center"/>
          </w:tcPr>
          <w:p w14:paraId="11A2FE20" w14:textId="77777777" w:rsidR="00382B7F" w:rsidRPr="00382B7F" w:rsidRDefault="00382B7F" w:rsidP="00C0554D">
            <w:pPr>
              <w:widowControl w:val="0"/>
              <w:spacing w:after="0"/>
              <w:jc w:val="both"/>
              <w:rPr>
                <w:rFonts w:eastAsia="Calibri" w:cs="Calibri"/>
                <w:color w:val="0070C0"/>
                <w:sz w:val="20"/>
                <w:szCs w:val="20"/>
              </w:rPr>
            </w:pPr>
          </w:p>
        </w:tc>
      </w:tr>
    </w:tbl>
    <w:p w14:paraId="607C77BA" w14:textId="7B97767A" w:rsidR="00E44E0F" w:rsidRDefault="00E44E0F">
      <w:pPr>
        <w:jc w:val="both"/>
        <w:rPr>
          <w:rFonts w:eastAsiaTheme="majorEastAsia" w:cstheme="minorHAnsi"/>
          <w:b/>
          <w:bCs/>
          <w:color w:val="365F91" w:themeColor="accent1" w:themeShade="BF"/>
          <w:sz w:val="28"/>
          <w:szCs w:val="28"/>
        </w:rPr>
      </w:pPr>
    </w:p>
    <w:p w14:paraId="25996CA1" w14:textId="77777777" w:rsidR="00E44E0F" w:rsidRDefault="00E44E0F" w:rsidP="00807BAB">
      <w:pPr>
        <w:pStyle w:val="Titre1"/>
      </w:pPr>
      <w:bookmarkStart w:id="4" w:name="_Toc150514893"/>
      <w:r>
        <w:t>Acronymes et abréviations</w:t>
      </w:r>
      <w:bookmarkEnd w:id="4"/>
      <w:r>
        <w:t xml:space="preserve"> </w:t>
      </w:r>
    </w:p>
    <w:p w14:paraId="09E92625" w14:textId="77777777" w:rsidR="00E44E0F" w:rsidRPr="00C0554D" w:rsidRDefault="00E44E0F" w:rsidP="00E44E0F">
      <w:pPr>
        <w:jc w:val="both"/>
        <w:rPr>
          <w:rFonts w:cstheme="minorHAnsi"/>
          <w:sz w:val="20"/>
          <w:szCs w:val="20"/>
        </w:rPr>
      </w:pPr>
    </w:p>
    <w:tbl>
      <w:tblPr>
        <w:tblStyle w:val="Grilledutableau"/>
        <w:tblW w:w="9493" w:type="dxa"/>
        <w:tblLayout w:type="fixed"/>
        <w:tblLook w:val="04A0" w:firstRow="1" w:lastRow="0" w:firstColumn="1" w:lastColumn="0" w:noHBand="0" w:noVBand="1"/>
      </w:tblPr>
      <w:tblGrid>
        <w:gridCol w:w="1787"/>
        <w:gridCol w:w="7706"/>
      </w:tblGrid>
      <w:tr w:rsidR="00C0554D" w:rsidRPr="00C0554D" w14:paraId="495FBD93" w14:textId="77777777" w:rsidTr="00C0554D">
        <w:tc>
          <w:tcPr>
            <w:tcW w:w="1787" w:type="dxa"/>
          </w:tcPr>
          <w:p w14:paraId="5069221F"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CCTP</w:t>
            </w:r>
          </w:p>
        </w:tc>
        <w:tc>
          <w:tcPr>
            <w:tcW w:w="7706" w:type="dxa"/>
          </w:tcPr>
          <w:p w14:paraId="29053F72" w14:textId="40570FA4" w:rsidR="00E44E0F" w:rsidRPr="00C0554D" w:rsidRDefault="00E44E0F" w:rsidP="00382B7F">
            <w:pPr>
              <w:widowControl w:val="0"/>
              <w:spacing w:after="0"/>
              <w:jc w:val="both"/>
              <w:rPr>
                <w:rFonts w:eastAsia="Calibri"/>
                <w:sz w:val="20"/>
                <w:szCs w:val="20"/>
              </w:rPr>
            </w:pPr>
            <w:r w:rsidRPr="00C0554D">
              <w:rPr>
                <w:rFonts w:eastAsia="Calibri"/>
                <w:sz w:val="20"/>
                <w:szCs w:val="20"/>
              </w:rPr>
              <w:t>Cahier des Clauses Techniques Particulières</w:t>
            </w:r>
          </w:p>
        </w:tc>
      </w:tr>
      <w:tr w:rsidR="00C0554D" w:rsidRPr="00C0554D" w14:paraId="7061CADD" w14:textId="77777777" w:rsidTr="00C0554D">
        <w:tc>
          <w:tcPr>
            <w:tcW w:w="1787" w:type="dxa"/>
          </w:tcPr>
          <w:p w14:paraId="78F87CFA"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CLC</w:t>
            </w:r>
          </w:p>
        </w:tc>
        <w:tc>
          <w:tcPr>
            <w:tcW w:w="7706" w:type="dxa"/>
          </w:tcPr>
          <w:p w14:paraId="6A9BA6FB" w14:textId="42B505C5" w:rsidR="00E44E0F" w:rsidRPr="00C0554D" w:rsidRDefault="00E44E0F" w:rsidP="00382B7F">
            <w:pPr>
              <w:widowControl w:val="0"/>
              <w:spacing w:after="0"/>
              <w:jc w:val="both"/>
              <w:rPr>
                <w:rFonts w:eastAsia="Calibri"/>
                <w:sz w:val="20"/>
                <w:szCs w:val="20"/>
              </w:rPr>
            </w:pPr>
            <w:r w:rsidRPr="00C0554D">
              <w:rPr>
                <w:rFonts w:eastAsia="Calibri"/>
                <w:sz w:val="20"/>
                <w:szCs w:val="20"/>
              </w:rPr>
              <w:t xml:space="preserve">Corine Land </w:t>
            </w:r>
            <w:proofErr w:type="spellStart"/>
            <w:r w:rsidRPr="00C0554D">
              <w:rPr>
                <w:rFonts w:eastAsia="Calibri"/>
                <w:sz w:val="20"/>
                <w:szCs w:val="20"/>
              </w:rPr>
              <w:t>Cover</w:t>
            </w:r>
            <w:proofErr w:type="spellEnd"/>
          </w:p>
        </w:tc>
      </w:tr>
      <w:tr w:rsidR="00000B6B" w:rsidRPr="00C0554D" w14:paraId="6953F653" w14:textId="77777777" w:rsidTr="00C0554D">
        <w:tc>
          <w:tcPr>
            <w:tcW w:w="1787" w:type="dxa"/>
          </w:tcPr>
          <w:p w14:paraId="2DD3CCE0" w14:textId="4976590B" w:rsidR="00000B6B" w:rsidRPr="00C0554D" w:rsidRDefault="00000B6B" w:rsidP="00382B7F">
            <w:pPr>
              <w:widowControl w:val="0"/>
              <w:spacing w:after="0"/>
              <w:jc w:val="both"/>
              <w:rPr>
                <w:rFonts w:eastAsia="Calibri" w:cstheme="minorHAnsi"/>
                <w:b/>
                <w:sz w:val="20"/>
                <w:szCs w:val="20"/>
              </w:rPr>
            </w:pPr>
            <w:r>
              <w:rPr>
                <w:rFonts w:eastAsia="Calibri" w:cstheme="minorHAnsi"/>
                <w:b/>
                <w:sz w:val="20"/>
                <w:szCs w:val="20"/>
              </w:rPr>
              <w:t>COG</w:t>
            </w:r>
          </w:p>
        </w:tc>
        <w:tc>
          <w:tcPr>
            <w:tcW w:w="7706" w:type="dxa"/>
          </w:tcPr>
          <w:p w14:paraId="3167772E" w14:textId="202A96B3" w:rsidR="00000B6B" w:rsidRPr="00C0554D" w:rsidRDefault="00A42B3B" w:rsidP="00000B6B">
            <w:pPr>
              <w:widowControl w:val="0"/>
              <w:spacing w:after="0"/>
              <w:jc w:val="both"/>
              <w:rPr>
                <w:rFonts w:eastAsia="Calibri"/>
                <w:sz w:val="20"/>
                <w:szCs w:val="20"/>
              </w:rPr>
            </w:pPr>
            <w:hyperlink r:id="rId14" w:history="1">
              <w:r w:rsidR="00000B6B" w:rsidRPr="00000B6B">
                <w:rPr>
                  <w:rStyle w:val="Lienhypertexte"/>
                  <w:rFonts w:cstheme="minorHAnsi"/>
                  <w:sz w:val="20"/>
                  <w:szCs w:val="20"/>
                </w:rPr>
                <w:t xml:space="preserve">Code Géographique Officiel </w:t>
              </w:r>
            </w:hyperlink>
            <w:r w:rsidR="00000B6B" w:rsidRPr="005E7BC7">
              <w:rPr>
                <w:rFonts w:cstheme="minorHAnsi"/>
                <w:sz w:val="20"/>
                <w:szCs w:val="20"/>
              </w:rPr>
              <w:t xml:space="preserve"> </w:t>
            </w:r>
          </w:p>
        </w:tc>
      </w:tr>
      <w:tr w:rsidR="00C0554D" w:rsidRPr="00C0554D" w14:paraId="6F301152" w14:textId="77777777" w:rsidTr="00C0554D">
        <w:tc>
          <w:tcPr>
            <w:tcW w:w="1787" w:type="dxa"/>
          </w:tcPr>
          <w:p w14:paraId="72B07EC3"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DHUP</w:t>
            </w:r>
          </w:p>
        </w:tc>
        <w:tc>
          <w:tcPr>
            <w:tcW w:w="7706" w:type="dxa"/>
          </w:tcPr>
          <w:p w14:paraId="1735349C" w14:textId="3B39837A" w:rsidR="00E44E0F" w:rsidRPr="00C0554D" w:rsidRDefault="00E44E0F" w:rsidP="00382B7F">
            <w:pPr>
              <w:widowControl w:val="0"/>
              <w:spacing w:after="0"/>
              <w:jc w:val="both"/>
              <w:rPr>
                <w:rFonts w:cstheme="minorHAnsi"/>
                <w:sz w:val="20"/>
                <w:szCs w:val="20"/>
              </w:rPr>
            </w:pPr>
            <w:r w:rsidRPr="00C0554D">
              <w:rPr>
                <w:rFonts w:eastAsia="Calibri"/>
                <w:sz w:val="20"/>
                <w:szCs w:val="20"/>
              </w:rPr>
              <w:t>Direction de l'Habitat, de l'Urbanisme et des Paysages</w:t>
            </w:r>
            <w:r w:rsidRPr="00C0554D">
              <w:rPr>
                <w:rFonts w:eastAsia="Calibri" w:cstheme="minorHAnsi"/>
                <w:sz w:val="20"/>
                <w:szCs w:val="20"/>
              </w:rPr>
              <w:t xml:space="preserve"> </w:t>
            </w:r>
          </w:p>
        </w:tc>
      </w:tr>
      <w:tr w:rsidR="000E6CA7" w:rsidRPr="00C0554D" w14:paraId="6B77E0AD" w14:textId="77777777" w:rsidTr="00C0554D">
        <w:tc>
          <w:tcPr>
            <w:tcW w:w="1787" w:type="dxa"/>
          </w:tcPr>
          <w:p w14:paraId="68D2D762" w14:textId="5E09CCD5" w:rsidR="000E6CA7" w:rsidRPr="00C0554D" w:rsidRDefault="000E6CA7" w:rsidP="00382B7F">
            <w:pPr>
              <w:widowControl w:val="0"/>
              <w:spacing w:after="0"/>
              <w:jc w:val="both"/>
              <w:rPr>
                <w:rFonts w:eastAsia="Calibri" w:cstheme="minorHAnsi"/>
                <w:b/>
                <w:sz w:val="20"/>
                <w:szCs w:val="20"/>
              </w:rPr>
            </w:pPr>
            <w:r>
              <w:rPr>
                <w:rFonts w:eastAsia="Calibri" w:cstheme="minorHAnsi"/>
                <w:b/>
                <w:sz w:val="20"/>
                <w:szCs w:val="20"/>
              </w:rPr>
              <w:t>CNIG</w:t>
            </w:r>
          </w:p>
        </w:tc>
        <w:tc>
          <w:tcPr>
            <w:tcW w:w="7706" w:type="dxa"/>
          </w:tcPr>
          <w:p w14:paraId="7B9DB00D" w14:textId="293002A4" w:rsidR="000E6CA7" w:rsidRPr="00C0554D" w:rsidRDefault="000E6CA7" w:rsidP="00382B7F">
            <w:pPr>
              <w:widowControl w:val="0"/>
              <w:spacing w:after="0"/>
              <w:jc w:val="both"/>
              <w:rPr>
                <w:rFonts w:eastAsia="Calibri"/>
                <w:sz w:val="20"/>
                <w:szCs w:val="20"/>
              </w:rPr>
            </w:pPr>
            <w:r w:rsidRPr="000E6CA7">
              <w:rPr>
                <w:rFonts w:eastAsia="Calibri"/>
                <w:sz w:val="20"/>
                <w:szCs w:val="20"/>
              </w:rPr>
              <w:t xml:space="preserve">Conseil national de l’information </w:t>
            </w:r>
            <w:proofErr w:type="spellStart"/>
            <w:r w:rsidRPr="000E6CA7">
              <w:rPr>
                <w:rFonts w:eastAsia="Calibri"/>
                <w:sz w:val="20"/>
                <w:szCs w:val="20"/>
              </w:rPr>
              <w:t>géolocalisée</w:t>
            </w:r>
            <w:proofErr w:type="spellEnd"/>
          </w:p>
        </w:tc>
      </w:tr>
      <w:tr w:rsidR="00C0554D" w:rsidRPr="00C0554D" w14:paraId="7FE4AA2B" w14:textId="77777777" w:rsidTr="00C0554D">
        <w:tc>
          <w:tcPr>
            <w:tcW w:w="1787" w:type="dxa"/>
          </w:tcPr>
          <w:p w14:paraId="6E1F8A13" w14:textId="7EEEAEF8" w:rsidR="00C0554D" w:rsidRPr="00C0554D" w:rsidRDefault="00C0554D" w:rsidP="00382B7F">
            <w:pPr>
              <w:widowControl w:val="0"/>
              <w:spacing w:after="0"/>
              <w:jc w:val="both"/>
              <w:rPr>
                <w:rFonts w:eastAsia="Calibri" w:cstheme="minorHAnsi"/>
                <w:b/>
                <w:sz w:val="20"/>
                <w:szCs w:val="20"/>
              </w:rPr>
            </w:pPr>
            <w:r w:rsidRPr="00C0554D">
              <w:rPr>
                <w:rFonts w:eastAsia="Calibri" w:cstheme="minorHAnsi"/>
                <w:b/>
                <w:sz w:val="20"/>
                <w:szCs w:val="20"/>
              </w:rPr>
              <w:t>DREAL</w:t>
            </w:r>
          </w:p>
        </w:tc>
        <w:tc>
          <w:tcPr>
            <w:tcW w:w="7706" w:type="dxa"/>
          </w:tcPr>
          <w:p w14:paraId="4B00FC87" w14:textId="34AF7403" w:rsidR="00C0554D" w:rsidRPr="00C0554D" w:rsidRDefault="00C0554D" w:rsidP="00382B7F">
            <w:pPr>
              <w:widowControl w:val="0"/>
              <w:spacing w:after="0"/>
              <w:jc w:val="both"/>
              <w:rPr>
                <w:rFonts w:eastAsia="Calibri"/>
                <w:sz w:val="20"/>
                <w:szCs w:val="20"/>
              </w:rPr>
            </w:pPr>
            <w:r w:rsidRPr="00C0554D">
              <w:rPr>
                <w:rFonts w:eastAsia="Calibri"/>
                <w:sz w:val="20"/>
                <w:szCs w:val="20"/>
              </w:rPr>
              <w:t>Direction régionale de l'environnement, de l'amé</w:t>
            </w:r>
            <w:r w:rsidR="000E6CA7">
              <w:rPr>
                <w:rFonts w:eastAsia="Calibri"/>
                <w:sz w:val="20"/>
                <w:szCs w:val="20"/>
              </w:rPr>
              <w:t>nagement et du logement (DREAL – DEAL – DRIEAT)</w:t>
            </w:r>
          </w:p>
        </w:tc>
      </w:tr>
      <w:tr w:rsidR="00C0554D" w:rsidRPr="00C0554D" w14:paraId="4B1BED59" w14:textId="77777777" w:rsidTr="00C0554D">
        <w:tc>
          <w:tcPr>
            <w:tcW w:w="1787" w:type="dxa"/>
          </w:tcPr>
          <w:p w14:paraId="5658C9FB" w14:textId="62D52C11" w:rsidR="00C0554D" w:rsidRPr="00C0554D" w:rsidRDefault="00C0554D" w:rsidP="00382B7F">
            <w:pPr>
              <w:widowControl w:val="0"/>
              <w:spacing w:after="0"/>
              <w:jc w:val="both"/>
              <w:rPr>
                <w:rFonts w:eastAsia="Calibri" w:cstheme="minorHAnsi"/>
                <w:b/>
                <w:sz w:val="20"/>
                <w:szCs w:val="20"/>
              </w:rPr>
            </w:pPr>
            <w:r w:rsidRPr="00C0554D">
              <w:rPr>
                <w:rFonts w:eastAsia="Calibri" w:cstheme="minorHAnsi"/>
                <w:b/>
                <w:sz w:val="20"/>
                <w:szCs w:val="20"/>
              </w:rPr>
              <w:t>DDT(M)</w:t>
            </w:r>
          </w:p>
        </w:tc>
        <w:tc>
          <w:tcPr>
            <w:tcW w:w="7706" w:type="dxa"/>
          </w:tcPr>
          <w:p w14:paraId="27498910" w14:textId="1571A008" w:rsidR="00C0554D" w:rsidRPr="00C0554D" w:rsidRDefault="00C0554D" w:rsidP="00382B7F">
            <w:pPr>
              <w:widowControl w:val="0"/>
              <w:spacing w:after="0"/>
              <w:jc w:val="both"/>
              <w:rPr>
                <w:rFonts w:eastAsia="Calibri"/>
                <w:sz w:val="20"/>
                <w:szCs w:val="20"/>
              </w:rPr>
            </w:pPr>
            <w:r w:rsidRPr="00C0554D">
              <w:rPr>
                <w:rFonts w:eastAsia="Calibri"/>
                <w:sz w:val="20"/>
                <w:szCs w:val="20"/>
              </w:rPr>
              <w:t>Direction départementale des Territoires (et de la Mer)</w:t>
            </w:r>
          </w:p>
        </w:tc>
      </w:tr>
      <w:tr w:rsidR="00C0554D" w:rsidRPr="00C0554D" w14:paraId="23ED201B" w14:textId="77777777" w:rsidTr="00C0554D">
        <w:tc>
          <w:tcPr>
            <w:tcW w:w="1787" w:type="dxa"/>
          </w:tcPr>
          <w:p w14:paraId="02ACE642" w14:textId="7B1F598A" w:rsidR="00C0554D" w:rsidRPr="00C0554D" w:rsidRDefault="00C0554D" w:rsidP="00382B7F">
            <w:pPr>
              <w:widowControl w:val="0"/>
              <w:spacing w:after="0"/>
              <w:jc w:val="both"/>
              <w:rPr>
                <w:rFonts w:eastAsia="Calibri" w:cstheme="minorHAnsi"/>
                <w:b/>
                <w:sz w:val="20"/>
                <w:szCs w:val="20"/>
              </w:rPr>
            </w:pPr>
            <w:r w:rsidRPr="00C0554D">
              <w:rPr>
                <w:rFonts w:eastAsia="Calibri" w:cstheme="minorHAnsi"/>
                <w:b/>
                <w:sz w:val="20"/>
                <w:szCs w:val="20"/>
              </w:rPr>
              <w:t>EP</w:t>
            </w:r>
          </w:p>
        </w:tc>
        <w:tc>
          <w:tcPr>
            <w:tcW w:w="7706" w:type="dxa"/>
          </w:tcPr>
          <w:p w14:paraId="3E0A15A5" w14:textId="721889CD" w:rsidR="00C0554D" w:rsidRPr="00C0554D" w:rsidRDefault="00C0554D" w:rsidP="00382B7F">
            <w:pPr>
              <w:widowControl w:val="0"/>
              <w:spacing w:after="0"/>
              <w:jc w:val="both"/>
              <w:rPr>
                <w:rFonts w:eastAsia="Calibri"/>
                <w:sz w:val="20"/>
                <w:szCs w:val="20"/>
              </w:rPr>
            </w:pPr>
            <w:r w:rsidRPr="00C0554D">
              <w:rPr>
                <w:rFonts w:eastAsia="Calibri"/>
                <w:sz w:val="20"/>
                <w:szCs w:val="20"/>
              </w:rPr>
              <w:t>Ensemble paysager</w:t>
            </w:r>
          </w:p>
        </w:tc>
      </w:tr>
      <w:tr w:rsidR="00C0554D" w:rsidRPr="00C0554D" w14:paraId="6ABCAF7C" w14:textId="77777777" w:rsidTr="00C0554D">
        <w:tc>
          <w:tcPr>
            <w:tcW w:w="1787" w:type="dxa"/>
          </w:tcPr>
          <w:p w14:paraId="22157006"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IGN</w:t>
            </w:r>
          </w:p>
        </w:tc>
        <w:tc>
          <w:tcPr>
            <w:tcW w:w="7706" w:type="dxa"/>
          </w:tcPr>
          <w:p w14:paraId="1F7BC837" w14:textId="6C4506EF" w:rsidR="00E44E0F" w:rsidRPr="00C0554D" w:rsidRDefault="00E44E0F" w:rsidP="00382B7F">
            <w:pPr>
              <w:widowControl w:val="0"/>
              <w:spacing w:after="0"/>
              <w:jc w:val="both"/>
              <w:rPr>
                <w:rFonts w:cstheme="minorHAnsi"/>
                <w:b/>
                <w:sz w:val="20"/>
                <w:szCs w:val="20"/>
              </w:rPr>
            </w:pPr>
            <w:r w:rsidRPr="00C0554D">
              <w:rPr>
                <w:rFonts w:eastAsia="Calibri"/>
                <w:sz w:val="20"/>
                <w:szCs w:val="20"/>
              </w:rPr>
              <w:t>Institut National de l’Information Géographique et Forestière</w:t>
            </w:r>
          </w:p>
        </w:tc>
      </w:tr>
      <w:tr w:rsidR="00C0554D" w:rsidRPr="00C0554D" w14:paraId="23E300B4" w14:textId="77777777" w:rsidTr="00C0554D">
        <w:tc>
          <w:tcPr>
            <w:tcW w:w="1787" w:type="dxa"/>
          </w:tcPr>
          <w:p w14:paraId="63A50927"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MNT</w:t>
            </w:r>
          </w:p>
        </w:tc>
        <w:tc>
          <w:tcPr>
            <w:tcW w:w="7706" w:type="dxa"/>
          </w:tcPr>
          <w:p w14:paraId="04D2BE81" w14:textId="74AEB3BF" w:rsidR="00E44E0F" w:rsidRPr="00C0554D" w:rsidRDefault="00E44E0F" w:rsidP="00382B7F">
            <w:pPr>
              <w:widowControl w:val="0"/>
              <w:spacing w:after="0"/>
              <w:jc w:val="both"/>
              <w:rPr>
                <w:rFonts w:eastAsia="Calibri"/>
                <w:sz w:val="20"/>
                <w:szCs w:val="20"/>
              </w:rPr>
            </w:pPr>
            <w:r w:rsidRPr="00C0554D">
              <w:rPr>
                <w:rFonts w:eastAsia="Calibri"/>
                <w:sz w:val="20"/>
                <w:szCs w:val="20"/>
              </w:rPr>
              <w:t>Modèle Numérique de Terrain</w:t>
            </w:r>
          </w:p>
        </w:tc>
      </w:tr>
      <w:tr w:rsidR="00C0554D" w:rsidRPr="00C0554D" w14:paraId="2F7EE792" w14:textId="77777777" w:rsidTr="00C0554D">
        <w:tc>
          <w:tcPr>
            <w:tcW w:w="1787" w:type="dxa"/>
          </w:tcPr>
          <w:p w14:paraId="569EC8D0"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OCS</w:t>
            </w:r>
          </w:p>
        </w:tc>
        <w:tc>
          <w:tcPr>
            <w:tcW w:w="7706" w:type="dxa"/>
          </w:tcPr>
          <w:p w14:paraId="7A447665" w14:textId="1C7D86D1" w:rsidR="00E44E0F" w:rsidRPr="00C0554D" w:rsidRDefault="00E44E0F" w:rsidP="00382B7F">
            <w:pPr>
              <w:widowControl w:val="0"/>
              <w:spacing w:after="0"/>
              <w:jc w:val="both"/>
              <w:rPr>
                <w:rFonts w:eastAsia="Calibri"/>
                <w:sz w:val="20"/>
                <w:szCs w:val="20"/>
              </w:rPr>
            </w:pPr>
            <w:r w:rsidRPr="00C0554D">
              <w:rPr>
                <w:rFonts w:eastAsia="Calibri"/>
                <w:sz w:val="20"/>
                <w:szCs w:val="20"/>
              </w:rPr>
              <w:t>Occupation du Sol</w:t>
            </w:r>
          </w:p>
        </w:tc>
      </w:tr>
      <w:tr w:rsidR="00C0554D" w:rsidRPr="00C0554D" w14:paraId="4A702236" w14:textId="77777777" w:rsidTr="00C0554D">
        <w:tc>
          <w:tcPr>
            <w:tcW w:w="1787" w:type="dxa"/>
          </w:tcPr>
          <w:p w14:paraId="32868EA7"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OCS GE</w:t>
            </w:r>
          </w:p>
        </w:tc>
        <w:tc>
          <w:tcPr>
            <w:tcW w:w="7706" w:type="dxa"/>
          </w:tcPr>
          <w:p w14:paraId="089EAD6F" w14:textId="2151C251" w:rsidR="00E44E0F" w:rsidRPr="00C0554D" w:rsidRDefault="00E44E0F" w:rsidP="00382B7F">
            <w:pPr>
              <w:widowControl w:val="0"/>
              <w:spacing w:after="0"/>
              <w:jc w:val="both"/>
              <w:rPr>
                <w:rFonts w:eastAsia="Calibri"/>
                <w:sz w:val="20"/>
                <w:szCs w:val="20"/>
              </w:rPr>
            </w:pPr>
            <w:r w:rsidRPr="00C0554D">
              <w:rPr>
                <w:rFonts w:eastAsia="Calibri"/>
                <w:sz w:val="20"/>
                <w:szCs w:val="20"/>
              </w:rPr>
              <w:t>Occupation du Sol Grande Echelle</w:t>
            </w:r>
          </w:p>
        </w:tc>
      </w:tr>
      <w:tr w:rsidR="000E6CA7" w:rsidRPr="00C0554D" w14:paraId="7295D629" w14:textId="77777777" w:rsidTr="00C0554D">
        <w:tc>
          <w:tcPr>
            <w:tcW w:w="1787" w:type="dxa"/>
          </w:tcPr>
          <w:p w14:paraId="0C2950C4" w14:textId="7E390690" w:rsidR="000E6CA7" w:rsidRPr="00C0554D" w:rsidRDefault="000E6CA7" w:rsidP="00382B7F">
            <w:pPr>
              <w:widowControl w:val="0"/>
              <w:spacing w:after="0"/>
              <w:jc w:val="both"/>
              <w:rPr>
                <w:rFonts w:eastAsia="Calibri" w:cstheme="minorHAnsi"/>
                <w:b/>
                <w:sz w:val="20"/>
                <w:szCs w:val="20"/>
              </w:rPr>
            </w:pPr>
            <w:r>
              <w:rPr>
                <w:rFonts w:eastAsia="Calibri" w:cstheme="minorHAnsi"/>
                <w:b/>
                <w:sz w:val="20"/>
                <w:szCs w:val="20"/>
              </w:rPr>
              <w:t>OFB</w:t>
            </w:r>
          </w:p>
        </w:tc>
        <w:tc>
          <w:tcPr>
            <w:tcW w:w="7706" w:type="dxa"/>
          </w:tcPr>
          <w:p w14:paraId="280C1532" w14:textId="421C2030" w:rsidR="000E6CA7" w:rsidRPr="00C0554D" w:rsidRDefault="000E6CA7" w:rsidP="00382B7F">
            <w:pPr>
              <w:widowControl w:val="0"/>
              <w:spacing w:after="0"/>
              <w:jc w:val="both"/>
              <w:rPr>
                <w:rFonts w:eastAsia="Calibri"/>
                <w:sz w:val="20"/>
                <w:szCs w:val="20"/>
              </w:rPr>
            </w:pPr>
            <w:r w:rsidRPr="000E6CA7">
              <w:rPr>
                <w:rFonts w:eastAsia="Calibri"/>
                <w:sz w:val="20"/>
                <w:szCs w:val="20"/>
              </w:rPr>
              <w:t>Office français de la biodiversité</w:t>
            </w:r>
          </w:p>
        </w:tc>
      </w:tr>
      <w:tr w:rsidR="00B13397" w:rsidRPr="00C0554D" w14:paraId="4F621156" w14:textId="77777777" w:rsidTr="00C0554D">
        <w:tc>
          <w:tcPr>
            <w:tcW w:w="1787" w:type="dxa"/>
          </w:tcPr>
          <w:p w14:paraId="39C243E8" w14:textId="05078936" w:rsidR="00B13397" w:rsidRPr="00C0554D" w:rsidRDefault="00B13397" w:rsidP="00382B7F">
            <w:pPr>
              <w:widowControl w:val="0"/>
              <w:spacing w:after="0"/>
              <w:jc w:val="both"/>
              <w:rPr>
                <w:rFonts w:eastAsia="Calibri" w:cstheme="minorHAnsi"/>
                <w:b/>
                <w:sz w:val="20"/>
                <w:szCs w:val="20"/>
              </w:rPr>
            </w:pPr>
            <w:r>
              <w:rPr>
                <w:rFonts w:eastAsia="Calibri" w:cstheme="minorHAnsi"/>
                <w:b/>
                <w:sz w:val="20"/>
                <w:szCs w:val="20"/>
              </w:rPr>
              <w:t>OPP</w:t>
            </w:r>
          </w:p>
        </w:tc>
        <w:tc>
          <w:tcPr>
            <w:tcW w:w="7706" w:type="dxa"/>
          </w:tcPr>
          <w:p w14:paraId="6CB3F8F0" w14:textId="45477E82" w:rsidR="00B13397" w:rsidRPr="00C0554D" w:rsidRDefault="00B13397" w:rsidP="00382B7F">
            <w:pPr>
              <w:widowControl w:val="0"/>
              <w:spacing w:after="0"/>
              <w:jc w:val="both"/>
              <w:rPr>
                <w:rFonts w:eastAsia="Calibri"/>
                <w:sz w:val="20"/>
                <w:szCs w:val="20"/>
              </w:rPr>
            </w:pPr>
            <w:r>
              <w:rPr>
                <w:rFonts w:eastAsia="Calibri"/>
                <w:sz w:val="20"/>
                <w:szCs w:val="20"/>
              </w:rPr>
              <w:t>Observatoire Photographique du Paysage</w:t>
            </w:r>
          </w:p>
        </w:tc>
      </w:tr>
      <w:tr w:rsidR="00C0554D" w:rsidRPr="00C0554D" w14:paraId="2751A912" w14:textId="77777777" w:rsidTr="00C0554D">
        <w:tc>
          <w:tcPr>
            <w:tcW w:w="1787" w:type="dxa"/>
          </w:tcPr>
          <w:p w14:paraId="4ADD55DF"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PNR</w:t>
            </w:r>
          </w:p>
        </w:tc>
        <w:tc>
          <w:tcPr>
            <w:tcW w:w="7706" w:type="dxa"/>
          </w:tcPr>
          <w:p w14:paraId="73D0AB89" w14:textId="7D1E0276" w:rsidR="00E44E0F" w:rsidRPr="00C0554D" w:rsidRDefault="00E44E0F" w:rsidP="00382B7F">
            <w:pPr>
              <w:widowControl w:val="0"/>
              <w:spacing w:after="0"/>
              <w:jc w:val="both"/>
              <w:rPr>
                <w:rFonts w:eastAsia="Calibri"/>
                <w:sz w:val="20"/>
                <w:szCs w:val="20"/>
              </w:rPr>
            </w:pPr>
            <w:r w:rsidRPr="00C0554D">
              <w:rPr>
                <w:rFonts w:eastAsia="Calibri"/>
                <w:sz w:val="20"/>
                <w:szCs w:val="20"/>
              </w:rPr>
              <w:t>Parc Naturel Régional</w:t>
            </w:r>
          </w:p>
        </w:tc>
      </w:tr>
      <w:tr w:rsidR="00B13397" w:rsidRPr="00C0554D" w14:paraId="50B1E81E" w14:textId="77777777" w:rsidTr="00C0554D">
        <w:tc>
          <w:tcPr>
            <w:tcW w:w="1787" w:type="dxa"/>
          </w:tcPr>
          <w:p w14:paraId="2158BA87" w14:textId="42ACCB88" w:rsidR="00B13397" w:rsidRPr="00C0554D" w:rsidRDefault="00B13397" w:rsidP="00382B7F">
            <w:pPr>
              <w:widowControl w:val="0"/>
              <w:spacing w:after="0"/>
              <w:jc w:val="both"/>
              <w:rPr>
                <w:rFonts w:eastAsia="Calibri" w:cstheme="minorHAnsi"/>
                <w:b/>
                <w:sz w:val="20"/>
                <w:szCs w:val="20"/>
              </w:rPr>
            </w:pPr>
            <w:r>
              <w:rPr>
                <w:rFonts w:eastAsia="Calibri" w:cstheme="minorHAnsi"/>
                <w:b/>
                <w:sz w:val="20"/>
                <w:szCs w:val="20"/>
              </w:rPr>
              <w:t>SIB</w:t>
            </w:r>
          </w:p>
        </w:tc>
        <w:tc>
          <w:tcPr>
            <w:tcW w:w="7706" w:type="dxa"/>
          </w:tcPr>
          <w:p w14:paraId="63F88923" w14:textId="148955DD" w:rsidR="00B13397" w:rsidRPr="00C0554D" w:rsidRDefault="00B13397" w:rsidP="00382B7F">
            <w:pPr>
              <w:widowControl w:val="0"/>
              <w:spacing w:after="0"/>
              <w:jc w:val="both"/>
              <w:rPr>
                <w:rFonts w:eastAsia="Calibri"/>
                <w:sz w:val="20"/>
                <w:szCs w:val="20"/>
              </w:rPr>
            </w:pPr>
            <w:r>
              <w:rPr>
                <w:rFonts w:eastAsia="Calibri"/>
                <w:sz w:val="20"/>
                <w:szCs w:val="20"/>
              </w:rPr>
              <w:t>Schéma d’Information sur la Biodiversité</w:t>
            </w:r>
          </w:p>
        </w:tc>
      </w:tr>
      <w:tr w:rsidR="00C0554D" w:rsidRPr="00C0554D" w14:paraId="04AFC486" w14:textId="77777777" w:rsidTr="00C0554D">
        <w:tc>
          <w:tcPr>
            <w:tcW w:w="1787" w:type="dxa"/>
          </w:tcPr>
          <w:p w14:paraId="02CFEC96"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SIG</w:t>
            </w:r>
          </w:p>
        </w:tc>
        <w:tc>
          <w:tcPr>
            <w:tcW w:w="7706" w:type="dxa"/>
          </w:tcPr>
          <w:p w14:paraId="7B123608" w14:textId="445487DE" w:rsidR="00E44E0F" w:rsidRPr="00C0554D" w:rsidRDefault="00E44E0F" w:rsidP="00382B7F">
            <w:pPr>
              <w:widowControl w:val="0"/>
              <w:spacing w:after="0"/>
              <w:jc w:val="both"/>
              <w:rPr>
                <w:rFonts w:eastAsia="Calibri"/>
                <w:sz w:val="20"/>
                <w:szCs w:val="20"/>
              </w:rPr>
            </w:pPr>
            <w:r w:rsidRPr="00C0554D">
              <w:rPr>
                <w:rFonts w:eastAsia="Calibri"/>
                <w:sz w:val="20"/>
                <w:szCs w:val="20"/>
              </w:rPr>
              <w:t>Système d’information Géographique</w:t>
            </w:r>
          </w:p>
        </w:tc>
      </w:tr>
      <w:tr w:rsidR="00C0554D" w:rsidRPr="00C0554D" w14:paraId="37EB8A8D" w14:textId="77777777" w:rsidTr="00C0554D">
        <w:tc>
          <w:tcPr>
            <w:tcW w:w="1787" w:type="dxa"/>
          </w:tcPr>
          <w:p w14:paraId="645A1AA3" w14:textId="0AA19A75" w:rsidR="00C0554D" w:rsidRPr="00C0554D" w:rsidRDefault="00C0554D" w:rsidP="00382B7F">
            <w:pPr>
              <w:widowControl w:val="0"/>
              <w:spacing w:after="0"/>
              <w:jc w:val="both"/>
              <w:rPr>
                <w:rFonts w:eastAsia="Calibri" w:cstheme="minorHAnsi"/>
                <w:b/>
                <w:sz w:val="20"/>
                <w:szCs w:val="20"/>
              </w:rPr>
            </w:pPr>
            <w:r w:rsidRPr="00C0554D">
              <w:rPr>
                <w:rFonts w:eastAsia="Calibri" w:cstheme="minorHAnsi"/>
                <w:b/>
                <w:sz w:val="20"/>
                <w:szCs w:val="20"/>
              </w:rPr>
              <w:t>SUP</w:t>
            </w:r>
          </w:p>
        </w:tc>
        <w:tc>
          <w:tcPr>
            <w:tcW w:w="7706" w:type="dxa"/>
          </w:tcPr>
          <w:p w14:paraId="6FBCC557" w14:textId="3C061C99" w:rsidR="00C0554D" w:rsidRPr="00C0554D" w:rsidRDefault="00C0554D" w:rsidP="00382B7F">
            <w:pPr>
              <w:widowControl w:val="0"/>
              <w:spacing w:after="0"/>
              <w:jc w:val="both"/>
              <w:rPr>
                <w:rFonts w:eastAsia="Calibri"/>
                <w:sz w:val="20"/>
                <w:szCs w:val="20"/>
              </w:rPr>
            </w:pPr>
            <w:r w:rsidRPr="00C0554D">
              <w:rPr>
                <w:rFonts w:eastAsia="Calibri"/>
                <w:sz w:val="20"/>
                <w:szCs w:val="20"/>
              </w:rPr>
              <w:t>Sous-unité paysagère</w:t>
            </w:r>
          </w:p>
        </w:tc>
      </w:tr>
      <w:tr w:rsidR="00C0554D" w:rsidRPr="00C0554D" w14:paraId="488A67C4" w14:textId="77777777" w:rsidTr="00C0554D">
        <w:tc>
          <w:tcPr>
            <w:tcW w:w="1787" w:type="dxa"/>
          </w:tcPr>
          <w:p w14:paraId="1783415E" w14:textId="21012EA6" w:rsidR="00C0554D" w:rsidRPr="00C0554D" w:rsidRDefault="00C0554D" w:rsidP="00382B7F">
            <w:pPr>
              <w:widowControl w:val="0"/>
              <w:spacing w:after="0"/>
              <w:jc w:val="both"/>
              <w:rPr>
                <w:rFonts w:eastAsia="Calibri" w:cstheme="minorHAnsi"/>
                <w:b/>
                <w:sz w:val="20"/>
                <w:szCs w:val="20"/>
              </w:rPr>
            </w:pPr>
            <w:r w:rsidRPr="00C0554D">
              <w:rPr>
                <w:rFonts w:eastAsia="Calibri" w:cstheme="minorHAnsi"/>
                <w:b/>
                <w:sz w:val="20"/>
                <w:szCs w:val="20"/>
              </w:rPr>
              <w:t>UML</w:t>
            </w:r>
          </w:p>
        </w:tc>
        <w:tc>
          <w:tcPr>
            <w:tcW w:w="7706" w:type="dxa"/>
          </w:tcPr>
          <w:p w14:paraId="216F5E89" w14:textId="7D769D6A" w:rsidR="00C0554D" w:rsidRPr="00C0554D" w:rsidRDefault="00A42B3B" w:rsidP="00382B7F">
            <w:pPr>
              <w:widowControl w:val="0"/>
              <w:spacing w:after="0"/>
              <w:jc w:val="both"/>
              <w:rPr>
                <w:rFonts w:eastAsia="Calibri"/>
                <w:sz w:val="20"/>
                <w:szCs w:val="20"/>
              </w:rPr>
            </w:pPr>
            <w:hyperlink r:id="rId15" w:history="1">
              <w:proofErr w:type="spellStart"/>
              <w:r w:rsidR="00C0554D" w:rsidRPr="006A1607">
                <w:rPr>
                  <w:rStyle w:val="Lienhypertexte"/>
                  <w:rFonts w:eastAsia="Calibri"/>
                  <w:sz w:val="20"/>
                  <w:szCs w:val="20"/>
                </w:rPr>
                <w:t>Unified</w:t>
              </w:r>
              <w:proofErr w:type="spellEnd"/>
              <w:r w:rsidR="00C0554D" w:rsidRPr="006A1607">
                <w:rPr>
                  <w:rStyle w:val="Lienhypertexte"/>
                  <w:rFonts w:eastAsia="Calibri"/>
                  <w:sz w:val="20"/>
                  <w:szCs w:val="20"/>
                </w:rPr>
                <w:t xml:space="preserve"> </w:t>
              </w:r>
              <w:proofErr w:type="spellStart"/>
              <w:r w:rsidR="00C0554D" w:rsidRPr="006A1607">
                <w:rPr>
                  <w:rStyle w:val="Lienhypertexte"/>
                  <w:rFonts w:eastAsia="Calibri"/>
                  <w:sz w:val="20"/>
                  <w:szCs w:val="20"/>
                </w:rPr>
                <w:t>Modeling</w:t>
              </w:r>
              <w:proofErr w:type="spellEnd"/>
              <w:r w:rsidR="00C0554D" w:rsidRPr="006A1607">
                <w:rPr>
                  <w:rStyle w:val="Lienhypertexte"/>
                  <w:rFonts w:eastAsia="Calibri"/>
                  <w:sz w:val="20"/>
                  <w:szCs w:val="20"/>
                </w:rPr>
                <w:t xml:space="preserve"> </w:t>
              </w:r>
              <w:proofErr w:type="spellStart"/>
              <w:r w:rsidR="00C0554D" w:rsidRPr="006A1607">
                <w:rPr>
                  <w:rStyle w:val="Lienhypertexte"/>
                  <w:rFonts w:eastAsia="Calibri"/>
                  <w:sz w:val="20"/>
                  <w:szCs w:val="20"/>
                </w:rPr>
                <w:t>Language</w:t>
              </w:r>
              <w:proofErr w:type="spellEnd"/>
            </w:hyperlink>
          </w:p>
        </w:tc>
      </w:tr>
      <w:tr w:rsidR="00C0554D" w:rsidRPr="00C0554D" w14:paraId="2C3F44C6" w14:textId="77777777" w:rsidTr="00C0554D">
        <w:tc>
          <w:tcPr>
            <w:tcW w:w="1787" w:type="dxa"/>
          </w:tcPr>
          <w:p w14:paraId="661306A5"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UP</w:t>
            </w:r>
          </w:p>
        </w:tc>
        <w:tc>
          <w:tcPr>
            <w:tcW w:w="7706" w:type="dxa"/>
          </w:tcPr>
          <w:p w14:paraId="373FF8F9" w14:textId="0140D848" w:rsidR="00E44E0F" w:rsidRPr="00C0554D" w:rsidRDefault="00E44E0F" w:rsidP="00382B7F">
            <w:pPr>
              <w:widowControl w:val="0"/>
              <w:spacing w:after="0"/>
              <w:jc w:val="both"/>
              <w:rPr>
                <w:rFonts w:eastAsia="Calibri"/>
                <w:sz w:val="20"/>
                <w:szCs w:val="20"/>
              </w:rPr>
            </w:pPr>
            <w:r w:rsidRPr="00C0554D">
              <w:rPr>
                <w:rFonts w:eastAsia="Calibri"/>
                <w:sz w:val="20"/>
                <w:szCs w:val="20"/>
              </w:rPr>
              <w:t>Unité Paysagère</w:t>
            </w:r>
          </w:p>
        </w:tc>
      </w:tr>
      <w:tr w:rsidR="00C0554D" w:rsidRPr="00C0554D" w14:paraId="1265F42D" w14:textId="77777777" w:rsidTr="00C0554D">
        <w:tc>
          <w:tcPr>
            <w:tcW w:w="1787" w:type="dxa"/>
          </w:tcPr>
          <w:p w14:paraId="123E2205" w14:textId="77777777" w:rsidR="00E44E0F" w:rsidRPr="00C0554D" w:rsidRDefault="00E44E0F" w:rsidP="00382B7F">
            <w:pPr>
              <w:widowControl w:val="0"/>
              <w:spacing w:after="0"/>
              <w:jc w:val="both"/>
              <w:rPr>
                <w:rFonts w:cstheme="minorHAnsi"/>
                <w:b/>
                <w:sz w:val="20"/>
                <w:szCs w:val="20"/>
              </w:rPr>
            </w:pPr>
            <w:r w:rsidRPr="00C0554D">
              <w:rPr>
                <w:rFonts w:eastAsia="Calibri" w:cstheme="minorHAnsi"/>
                <w:b/>
                <w:sz w:val="20"/>
                <w:szCs w:val="20"/>
              </w:rPr>
              <w:t>URL</w:t>
            </w:r>
          </w:p>
        </w:tc>
        <w:tc>
          <w:tcPr>
            <w:tcW w:w="7706" w:type="dxa"/>
          </w:tcPr>
          <w:p w14:paraId="7F203A35" w14:textId="543D86F9" w:rsidR="00E44E0F" w:rsidRPr="00C0554D" w:rsidRDefault="00E44E0F" w:rsidP="00382B7F">
            <w:pPr>
              <w:widowControl w:val="0"/>
              <w:spacing w:after="0"/>
              <w:jc w:val="both"/>
              <w:rPr>
                <w:rFonts w:eastAsia="Calibri"/>
                <w:sz w:val="20"/>
                <w:szCs w:val="20"/>
              </w:rPr>
            </w:pPr>
            <w:r w:rsidRPr="00C0554D">
              <w:rPr>
                <w:rFonts w:eastAsia="Calibri"/>
                <w:sz w:val="20"/>
                <w:szCs w:val="20"/>
              </w:rPr>
              <w:t>Unique Resource Locator</w:t>
            </w:r>
          </w:p>
        </w:tc>
      </w:tr>
      <w:tr w:rsidR="00C0554D" w:rsidRPr="00C0554D" w14:paraId="6A08C3C1" w14:textId="77777777" w:rsidTr="00C0554D">
        <w:tc>
          <w:tcPr>
            <w:tcW w:w="1787" w:type="dxa"/>
          </w:tcPr>
          <w:p w14:paraId="4401FA4B" w14:textId="2F6C1BE7" w:rsidR="00C0554D" w:rsidRPr="00C0554D" w:rsidRDefault="00C0554D" w:rsidP="00382B7F">
            <w:pPr>
              <w:widowControl w:val="0"/>
              <w:spacing w:after="0"/>
              <w:jc w:val="both"/>
              <w:rPr>
                <w:rFonts w:eastAsia="Calibri" w:cstheme="minorHAnsi"/>
                <w:b/>
                <w:color w:val="0070C0"/>
                <w:sz w:val="20"/>
                <w:szCs w:val="20"/>
              </w:rPr>
            </w:pPr>
            <w:r w:rsidRPr="00C0554D">
              <w:rPr>
                <w:rFonts w:eastAsia="Calibri" w:cstheme="minorHAnsi"/>
                <w:b/>
                <w:color w:val="0070C0"/>
                <w:sz w:val="20"/>
                <w:szCs w:val="20"/>
              </w:rPr>
              <w:t>A compléter</w:t>
            </w:r>
          </w:p>
        </w:tc>
        <w:tc>
          <w:tcPr>
            <w:tcW w:w="7706" w:type="dxa"/>
          </w:tcPr>
          <w:p w14:paraId="1AEBFAFF" w14:textId="3D279E4B" w:rsidR="00C0554D" w:rsidRPr="00C0554D" w:rsidRDefault="00C0554D" w:rsidP="00382B7F">
            <w:pPr>
              <w:widowControl w:val="0"/>
              <w:spacing w:after="0"/>
              <w:jc w:val="both"/>
              <w:rPr>
                <w:rFonts w:eastAsia="Calibri"/>
                <w:color w:val="0070C0"/>
                <w:sz w:val="20"/>
                <w:szCs w:val="20"/>
              </w:rPr>
            </w:pPr>
            <w:r w:rsidRPr="00C0554D">
              <w:rPr>
                <w:rFonts w:eastAsia="Calibri"/>
                <w:color w:val="0070C0"/>
                <w:sz w:val="20"/>
                <w:szCs w:val="20"/>
              </w:rPr>
              <w:t>A compléter</w:t>
            </w:r>
            <w:r w:rsidR="006A1607">
              <w:rPr>
                <w:rFonts w:eastAsia="Calibri"/>
                <w:color w:val="0070C0"/>
                <w:sz w:val="20"/>
                <w:szCs w:val="20"/>
              </w:rPr>
              <w:t xml:space="preserve"> + renseigner les liens hypertexte des définitions</w:t>
            </w:r>
          </w:p>
        </w:tc>
      </w:tr>
    </w:tbl>
    <w:p w14:paraId="6C550BA1" w14:textId="77777777" w:rsidR="00E44E0F" w:rsidRDefault="00E44E0F" w:rsidP="00E44E0F">
      <w:pPr>
        <w:jc w:val="both"/>
        <w:rPr>
          <w:rFonts w:cstheme="minorHAnsi"/>
        </w:rPr>
      </w:pPr>
    </w:p>
    <w:p w14:paraId="15AC22EA" w14:textId="290051BB" w:rsidR="00E44E0F" w:rsidRPr="00C0554D" w:rsidRDefault="00C0554D" w:rsidP="00807BAB">
      <w:pPr>
        <w:pStyle w:val="Titre1"/>
      </w:pPr>
      <w:bookmarkStart w:id="5" w:name="_Toc150514894"/>
      <w:r>
        <w:t>Glossaire</w:t>
      </w:r>
      <w:bookmarkEnd w:id="5"/>
    </w:p>
    <w:p w14:paraId="29552BBD" w14:textId="77906BEC" w:rsidR="00E44E0F" w:rsidRDefault="00E44E0F">
      <w:pPr>
        <w:jc w:val="both"/>
        <w:rPr>
          <w:rFonts w:eastAsiaTheme="majorEastAsia" w:cstheme="minorHAnsi"/>
          <w:b/>
          <w:bCs/>
          <w:color w:val="365F91" w:themeColor="accent1" w:themeShade="BF"/>
          <w:sz w:val="28"/>
          <w:szCs w:val="28"/>
        </w:rPr>
      </w:pPr>
    </w:p>
    <w:p w14:paraId="7A892555" w14:textId="774E79EB" w:rsidR="00C55BAA" w:rsidRPr="00DC5730" w:rsidRDefault="00C55BAA">
      <w:pPr>
        <w:jc w:val="both"/>
        <w:rPr>
          <w:rFonts w:eastAsiaTheme="majorEastAsia" w:cstheme="minorHAnsi"/>
          <w:bCs/>
          <w:color w:val="0070C0"/>
          <w:sz w:val="20"/>
          <w:szCs w:val="20"/>
        </w:rPr>
      </w:pPr>
      <w:r w:rsidRPr="00DC5730">
        <w:rPr>
          <w:rFonts w:eastAsiaTheme="majorEastAsia" w:cstheme="minorHAnsi"/>
          <w:bCs/>
          <w:color w:val="0070C0"/>
          <w:sz w:val="20"/>
          <w:szCs w:val="20"/>
        </w:rPr>
        <w:t>A compléter et à stabiliser avec le vocabulaire de la méthode</w:t>
      </w:r>
      <w:r w:rsidR="00442EF1">
        <w:rPr>
          <w:rFonts w:eastAsiaTheme="majorEastAsia" w:cstheme="minorHAnsi"/>
          <w:bCs/>
          <w:color w:val="0070C0"/>
          <w:sz w:val="20"/>
          <w:szCs w:val="20"/>
        </w:rPr>
        <w:t xml:space="preserve"> et l’insertion de lien hypertexte</w:t>
      </w:r>
      <w:r w:rsidRPr="00DC5730">
        <w:rPr>
          <w:rFonts w:eastAsiaTheme="majorEastAsia" w:cstheme="minorHAnsi"/>
          <w:bCs/>
          <w:color w:val="0070C0"/>
          <w:sz w:val="20"/>
          <w:szCs w:val="20"/>
        </w:rPr>
        <w:t>.</w:t>
      </w:r>
    </w:p>
    <w:tbl>
      <w:tblPr>
        <w:tblStyle w:val="Grilledutableau"/>
        <w:tblW w:w="9493" w:type="dxa"/>
        <w:tblLayout w:type="fixed"/>
        <w:tblLook w:val="04A0" w:firstRow="1" w:lastRow="0" w:firstColumn="1" w:lastColumn="0" w:noHBand="0" w:noVBand="1"/>
      </w:tblPr>
      <w:tblGrid>
        <w:gridCol w:w="1787"/>
        <w:gridCol w:w="7706"/>
      </w:tblGrid>
      <w:tr w:rsidR="00B13397" w:rsidRPr="00C0554D" w14:paraId="5BF88CC4" w14:textId="77777777" w:rsidTr="00382B7F">
        <w:tc>
          <w:tcPr>
            <w:tcW w:w="1787" w:type="dxa"/>
          </w:tcPr>
          <w:p w14:paraId="01590DCA" w14:textId="1274730E" w:rsidR="00B13397" w:rsidRPr="00C0554D" w:rsidRDefault="00B13397" w:rsidP="00382B7F">
            <w:pPr>
              <w:widowControl w:val="0"/>
              <w:spacing w:after="0"/>
              <w:jc w:val="both"/>
              <w:rPr>
                <w:rFonts w:cstheme="minorHAnsi"/>
                <w:b/>
                <w:sz w:val="20"/>
                <w:szCs w:val="20"/>
              </w:rPr>
            </w:pPr>
            <w:r>
              <w:rPr>
                <w:rFonts w:cstheme="minorHAnsi"/>
                <w:b/>
                <w:sz w:val="20"/>
                <w:szCs w:val="20"/>
              </w:rPr>
              <w:t>Paysages</w:t>
            </w:r>
          </w:p>
        </w:tc>
        <w:tc>
          <w:tcPr>
            <w:tcW w:w="7706" w:type="dxa"/>
          </w:tcPr>
          <w:p w14:paraId="2EA25AB1" w14:textId="64E00CD5" w:rsidR="00815FDC" w:rsidRPr="00815FDC" w:rsidRDefault="00891FC8" w:rsidP="00815FDC">
            <w:pPr>
              <w:jc w:val="both"/>
              <w:rPr>
                <w:rFonts w:cstheme="minorHAnsi"/>
                <w:sz w:val="20"/>
                <w:szCs w:val="20"/>
              </w:rPr>
            </w:pPr>
            <w:r>
              <w:rPr>
                <w:rFonts w:cstheme="minorHAnsi"/>
                <w:b/>
                <w:sz w:val="20"/>
                <w:szCs w:val="20"/>
              </w:rPr>
              <w:t>L</w:t>
            </w:r>
            <w:r w:rsidR="00815FDC" w:rsidRPr="00815FDC">
              <w:rPr>
                <w:rFonts w:cstheme="minorHAnsi"/>
                <w:sz w:val="20"/>
                <w:szCs w:val="20"/>
              </w:rPr>
              <w:t>e paysage désigne une partie de territoire telle que perçue par les populations, dont le caractère résulte de l'action de facteurs naturels ou humains et de l</w:t>
            </w:r>
            <w:r>
              <w:rPr>
                <w:rFonts w:cstheme="minorHAnsi"/>
                <w:sz w:val="20"/>
                <w:szCs w:val="20"/>
              </w:rPr>
              <w:t xml:space="preserve">eurs interrelations dynamiques. </w:t>
            </w:r>
            <w:r w:rsidR="00815FDC" w:rsidRPr="00815FDC">
              <w:rPr>
                <w:rFonts w:cstheme="minorHAnsi"/>
                <w:sz w:val="20"/>
                <w:szCs w:val="20"/>
              </w:rPr>
              <w:t>Source</w:t>
            </w:r>
            <w:r w:rsidR="00815FDC" w:rsidRPr="00815FDC">
              <w:rPr>
                <w:rFonts w:cs="Courier New"/>
                <w:sz w:val="20"/>
                <w:szCs w:val="20"/>
              </w:rPr>
              <w:t> </w:t>
            </w:r>
            <w:r w:rsidR="00815FDC" w:rsidRPr="00815FDC">
              <w:rPr>
                <w:rFonts w:cstheme="minorHAnsi"/>
                <w:sz w:val="20"/>
                <w:szCs w:val="20"/>
              </w:rPr>
              <w:t>:</w:t>
            </w:r>
            <w:r w:rsidR="00DC5730">
              <w:rPr>
                <w:rFonts w:cstheme="minorHAnsi"/>
                <w:sz w:val="20"/>
                <w:szCs w:val="20"/>
              </w:rPr>
              <w:t xml:space="preserve"> Article 1a. de la Convention du Conseil de l’Europe sur le Paysage et</w:t>
            </w:r>
            <w:r w:rsidR="00815FDC" w:rsidRPr="00815FDC">
              <w:rPr>
                <w:rFonts w:cstheme="minorHAnsi"/>
                <w:sz w:val="20"/>
                <w:szCs w:val="20"/>
              </w:rPr>
              <w:t xml:space="preserve"> </w:t>
            </w:r>
            <w:hyperlink r:id="rId16">
              <w:r w:rsidR="00815FDC" w:rsidRPr="00891FC8">
                <w:rPr>
                  <w:rStyle w:val="Lienhypertexte"/>
                  <w:sz w:val="20"/>
                  <w:szCs w:val="20"/>
                </w:rPr>
                <w:t>Article L350-1 A</w:t>
              </w:r>
            </w:hyperlink>
            <w:r w:rsidR="00815FDC" w:rsidRPr="00815FDC">
              <w:rPr>
                <w:sz w:val="20"/>
                <w:szCs w:val="20"/>
              </w:rPr>
              <w:t xml:space="preserve"> du code de l’environnement</w:t>
            </w:r>
          </w:p>
          <w:p w14:paraId="5072B78D" w14:textId="131C6B87" w:rsidR="00B13397" w:rsidRPr="00891FC8" w:rsidRDefault="00815FDC" w:rsidP="00891FC8">
            <w:pPr>
              <w:jc w:val="both"/>
              <w:rPr>
                <w:sz w:val="20"/>
                <w:szCs w:val="20"/>
              </w:rPr>
            </w:pPr>
            <w:r w:rsidRPr="00815FDC">
              <w:rPr>
                <w:sz w:val="20"/>
                <w:szCs w:val="20"/>
              </w:rPr>
              <w:t>Champ d'application</w:t>
            </w:r>
            <w:r w:rsidR="00891FC8">
              <w:rPr>
                <w:sz w:val="20"/>
                <w:szCs w:val="20"/>
              </w:rPr>
              <w:t xml:space="preserve"> : </w:t>
            </w:r>
            <w:r w:rsidRPr="00815FDC">
              <w:rPr>
                <w:sz w:val="20"/>
                <w:szCs w:val="20"/>
              </w:rPr>
              <w:t>[…] s’applique à tout le territoire et porte sur les espaces naturels, ruraux, urbains et périurbains. Elle inclut les espaces terrestres, les eaux intérieures et maritimes. Elle concerne, tant les paysages pouvant être considérés comme remarquables, que les paysages du quot</w:t>
            </w:r>
            <w:r w:rsidR="00891FC8">
              <w:rPr>
                <w:sz w:val="20"/>
                <w:szCs w:val="20"/>
              </w:rPr>
              <w:t xml:space="preserve">idien et les paysages dégradés. </w:t>
            </w:r>
            <w:r w:rsidRPr="00815FDC">
              <w:rPr>
                <w:sz w:val="20"/>
                <w:szCs w:val="20"/>
              </w:rPr>
              <w:t xml:space="preserve">Source : art. 2, </w:t>
            </w:r>
            <w:hyperlink r:id="rId17" w:history="1">
              <w:r w:rsidRPr="00891FC8">
                <w:rPr>
                  <w:rStyle w:val="Lienhypertexte"/>
                  <w:sz w:val="20"/>
                  <w:szCs w:val="20"/>
                </w:rPr>
                <w:t>Convention du Conseil de l’Europe sur le paysage</w:t>
              </w:r>
            </w:hyperlink>
            <w:r w:rsidRPr="00815FDC">
              <w:rPr>
                <w:sz w:val="20"/>
                <w:szCs w:val="20"/>
              </w:rPr>
              <w:t>, 2000</w:t>
            </w:r>
          </w:p>
        </w:tc>
      </w:tr>
      <w:tr w:rsidR="00A7766D" w:rsidRPr="00C0554D" w14:paraId="58A575E9" w14:textId="77777777" w:rsidTr="00382B7F">
        <w:tc>
          <w:tcPr>
            <w:tcW w:w="1787" w:type="dxa"/>
          </w:tcPr>
          <w:p w14:paraId="6B0ACD87" w14:textId="1EB5CD95" w:rsidR="00A7766D" w:rsidRDefault="00A7766D" w:rsidP="00382B7F">
            <w:pPr>
              <w:widowControl w:val="0"/>
              <w:spacing w:after="0"/>
              <w:jc w:val="both"/>
              <w:rPr>
                <w:rFonts w:cstheme="minorHAnsi"/>
                <w:b/>
                <w:sz w:val="20"/>
                <w:szCs w:val="20"/>
              </w:rPr>
            </w:pPr>
            <w:r>
              <w:rPr>
                <w:rFonts w:cstheme="minorHAnsi"/>
                <w:b/>
                <w:sz w:val="20"/>
                <w:szCs w:val="20"/>
              </w:rPr>
              <w:t>Méthode national</w:t>
            </w:r>
            <w:r w:rsidR="002D3309">
              <w:rPr>
                <w:rFonts w:cstheme="minorHAnsi"/>
                <w:b/>
                <w:sz w:val="20"/>
                <w:szCs w:val="20"/>
              </w:rPr>
              <w:t>e</w:t>
            </w:r>
            <w:r>
              <w:rPr>
                <w:rFonts w:cstheme="minorHAnsi"/>
                <w:b/>
                <w:sz w:val="20"/>
                <w:szCs w:val="20"/>
              </w:rPr>
              <w:t xml:space="preserve"> Atlas de paysages</w:t>
            </w:r>
          </w:p>
        </w:tc>
        <w:tc>
          <w:tcPr>
            <w:tcW w:w="7706" w:type="dxa"/>
          </w:tcPr>
          <w:p w14:paraId="187B98E6" w14:textId="37D7C1C7" w:rsidR="00A7766D" w:rsidRPr="00891FC8" w:rsidRDefault="00864B97" w:rsidP="00864B97">
            <w:pPr>
              <w:jc w:val="both"/>
              <w:rPr>
                <w:rFonts w:cstheme="minorHAnsi"/>
                <w:sz w:val="20"/>
                <w:szCs w:val="20"/>
              </w:rPr>
            </w:pPr>
            <w:r>
              <w:rPr>
                <w:rFonts w:cstheme="minorHAnsi"/>
                <w:sz w:val="20"/>
                <w:szCs w:val="20"/>
              </w:rPr>
              <w:t>L</w:t>
            </w:r>
            <w:r w:rsidR="00891FC8" w:rsidRPr="00891FC8">
              <w:rPr>
                <w:rFonts w:cstheme="minorHAnsi"/>
                <w:sz w:val="20"/>
                <w:szCs w:val="20"/>
              </w:rPr>
              <w:t xml:space="preserve">e référentiel </w:t>
            </w:r>
            <w:r>
              <w:rPr>
                <w:rFonts w:cstheme="minorHAnsi"/>
                <w:sz w:val="20"/>
                <w:szCs w:val="20"/>
              </w:rPr>
              <w:t xml:space="preserve">national d’élaboration des atlas de paysages </w:t>
            </w:r>
            <w:r w:rsidR="00891FC8" w:rsidRPr="00891FC8">
              <w:rPr>
                <w:rFonts w:cstheme="minorHAnsi"/>
                <w:sz w:val="20"/>
                <w:szCs w:val="20"/>
              </w:rPr>
              <w:t>pour l’identification, la caractérisation et la qualification des paysages.</w:t>
            </w:r>
            <w:r w:rsidR="00891FC8">
              <w:rPr>
                <w:rFonts w:cstheme="minorHAnsi"/>
                <w:sz w:val="20"/>
                <w:szCs w:val="20"/>
              </w:rPr>
              <w:t xml:space="preserve"> </w:t>
            </w:r>
            <w:r w:rsidR="00891FC8" w:rsidRPr="00891FC8">
              <w:rPr>
                <w:rFonts w:cstheme="minorHAnsi"/>
                <w:sz w:val="20"/>
                <w:szCs w:val="20"/>
              </w:rPr>
              <w:t xml:space="preserve"> </w:t>
            </w:r>
            <w:r w:rsidR="00891FC8">
              <w:rPr>
                <w:rFonts w:cstheme="minorHAnsi"/>
                <w:sz w:val="20"/>
                <w:szCs w:val="20"/>
              </w:rPr>
              <w:t xml:space="preserve">Elle comprend le Standard paysages en annexe et prévoit la préparation des données </w:t>
            </w:r>
            <w:r w:rsidR="00D85D9E">
              <w:rPr>
                <w:rFonts w:cstheme="minorHAnsi"/>
                <w:sz w:val="20"/>
                <w:szCs w:val="20"/>
              </w:rPr>
              <w:t xml:space="preserve">utiles au </w:t>
            </w:r>
            <w:proofErr w:type="spellStart"/>
            <w:r w:rsidR="00D85D9E">
              <w:rPr>
                <w:rFonts w:cstheme="minorHAnsi"/>
                <w:sz w:val="20"/>
                <w:szCs w:val="20"/>
              </w:rPr>
              <w:t>géomaticien</w:t>
            </w:r>
            <w:proofErr w:type="spellEnd"/>
            <w:r w:rsidR="00D85D9E">
              <w:rPr>
                <w:rFonts w:cstheme="minorHAnsi"/>
                <w:sz w:val="20"/>
                <w:szCs w:val="20"/>
              </w:rPr>
              <w:t xml:space="preserve"> ou administrateur de données.</w:t>
            </w:r>
          </w:p>
        </w:tc>
      </w:tr>
      <w:tr w:rsidR="00B13397" w:rsidRPr="00C0554D" w14:paraId="6E8C52EB" w14:textId="77777777" w:rsidTr="00382B7F">
        <w:tc>
          <w:tcPr>
            <w:tcW w:w="1787" w:type="dxa"/>
          </w:tcPr>
          <w:p w14:paraId="01C5291A" w14:textId="77777777" w:rsidR="00B13397" w:rsidRPr="00C0554D" w:rsidRDefault="00B13397" w:rsidP="00382B7F">
            <w:pPr>
              <w:widowControl w:val="0"/>
              <w:spacing w:after="0"/>
              <w:jc w:val="both"/>
              <w:rPr>
                <w:rFonts w:cstheme="minorHAnsi"/>
                <w:b/>
                <w:sz w:val="20"/>
                <w:szCs w:val="20"/>
              </w:rPr>
            </w:pPr>
            <w:r>
              <w:rPr>
                <w:rFonts w:cstheme="minorHAnsi"/>
                <w:b/>
                <w:sz w:val="20"/>
                <w:szCs w:val="20"/>
              </w:rPr>
              <w:t>Atlas de paysages</w:t>
            </w:r>
          </w:p>
        </w:tc>
        <w:tc>
          <w:tcPr>
            <w:tcW w:w="7706" w:type="dxa"/>
          </w:tcPr>
          <w:p w14:paraId="42F7D8CE" w14:textId="77777777" w:rsidR="008226CD" w:rsidRPr="00B33D43" w:rsidRDefault="008226CD" w:rsidP="00C55BAA">
            <w:pPr>
              <w:keepNext/>
              <w:jc w:val="both"/>
              <w:rPr>
                <w:sz w:val="20"/>
                <w:szCs w:val="20"/>
              </w:rPr>
            </w:pPr>
            <w:r w:rsidRPr="00B33D43">
              <w:rPr>
                <w:sz w:val="20"/>
                <w:szCs w:val="20"/>
              </w:rPr>
              <w:t>L’atlas de paysages repose sur les principes de la Convention du Conseil de l’Europe sur le Paysage pour délivrer aux collectivités et aux porteurs de projets une connaissance argumentée et formalisée de tous les paysages (article 6C). Il bénéficie d’une assise juridique depuis la loi pour la Reconquête de la Biodiversité, de la Nature et des Paysages (RBNP) de 2016, et est défini par l’article L350-1 B du code de l’environnement :</w:t>
            </w:r>
          </w:p>
          <w:p w14:paraId="39453B04" w14:textId="77777777" w:rsidR="008226CD" w:rsidRPr="00EE5FB0" w:rsidRDefault="008226CD" w:rsidP="00C55BAA">
            <w:pPr>
              <w:keepNext/>
              <w:jc w:val="both"/>
              <w:rPr>
                <w:sz w:val="20"/>
                <w:szCs w:val="20"/>
              </w:rPr>
            </w:pPr>
            <w:r w:rsidRPr="00B33D43">
              <w:rPr>
                <w:sz w:val="20"/>
                <w:szCs w:val="20"/>
              </w:rPr>
              <w:t xml:space="preserve">« </w:t>
            </w:r>
            <w:r w:rsidRPr="00EE5FB0">
              <w:rPr>
                <w:sz w:val="20"/>
                <w:szCs w:val="20"/>
              </w:rPr>
              <w:t>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w:t>
            </w:r>
          </w:p>
          <w:p w14:paraId="2FF5DCAD" w14:textId="77777777" w:rsidR="008226CD" w:rsidRPr="00B33D43" w:rsidRDefault="008226CD" w:rsidP="00C55BAA">
            <w:pPr>
              <w:keepNext/>
              <w:jc w:val="both"/>
              <w:rPr>
                <w:sz w:val="20"/>
                <w:szCs w:val="20"/>
              </w:rPr>
            </w:pPr>
            <w:r w:rsidRPr="00EE5FB0">
              <w:rPr>
                <w:sz w:val="20"/>
                <w:szCs w:val="20"/>
              </w:rPr>
              <w:t>Un atlas est élaboré dans chaque département, conjointement par l’État et les collectivités territoriales. L’atlas est périodiquement révisé afin de rendre compte de l’évolution des paysages</w:t>
            </w:r>
            <w:r w:rsidRPr="00B33D43">
              <w:rPr>
                <w:sz w:val="20"/>
                <w:szCs w:val="20"/>
              </w:rPr>
              <w:t xml:space="preserve"> ».</w:t>
            </w:r>
          </w:p>
          <w:p w14:paraId="38630EE1" w14:textId="14BE839A" w:rsidR="00B13397" w:rsidRPr="00C06992" w:rsidRDefault="008226CD" w:rsidP="00C55BAA">
            <w:pPr>
              <w:keepNext/>
              <w:spacing w:after="0"/>
              <w:jc w:val="both"/>
              <w:rPr>
                <w:sz w:val="20"/>
                <w:szCs w:val="20"/>
              </w:rPr>
            </w:pPr>
            <w:r w:rsidRPr="00B33D43">
              <w:rPr>
                <w:sz w:val="20"/>
                <w:szCs w:val="20"/>
              </w:rPr>
              <w:t xml:space="preserve">La connaissance des paysages acquise lors de la réalisation ou de l’actualisation d’un atlas de paysages est, avant tout, à visée </w:t>
            </w:r>
            <w:r w:rsidR="004B05CC" w:rsidRPr="00B33D43">
              <w:rPr>
                <w:sz w:val="20"/>
                <w:szCs w:val="20"/>
              </w:rPr>
              <w:t>pré-</w:t>
            </w:r>
            <w:r w:rsidRPr="00FE6883">
              <w:rPr>
                <w:sz w:val="20"/>
                <w:szCs w:val="20"/>
              </w:rPr>
              <w:t>opérationnelle. Elle éclaire les choix des acteurs des territoires et l’atlas sert de référence pour développer des projets adaptés à l’identité paysagère des territoires.</w:t>
            </w:r>
          </w:p>
          <w:p w14:paraId="55E6E245" w14:textId="77777777" w:rsidR="002D3309" w:rsidRPr="00B13CD7" w:rsidRDefault="002D3309" w:rsidP="00C55BAA">
            <w:pPr>
              <w:keepNext/>
              <w:spacing w:after="0"/>
              <w:jc w:val="both"/>
              <w:rPr>
                <w:sz w:val="20"/>
                <w:szCs w:val="20"/>
              </w:rPr>
            </w:pPr>
          </w:p>
          <w:p w14:paraId="68BDD960" w14:textId="5649183B" w:rsidR="002D3309" w:rsidRPr="00EE5FB0" w:rsidRDefault="002D3309" w:rsidP="002D3309">
            <w:pPr>
              <w:jc w:val="both"/>
              <w:rPr>
                <w:b/>
                <w:sz w:val="20"/>
                <w:szCs w:val="20"/>
              </w:rPr>
            </w:pPr>
            <w:r w:rsidRPr="00EE5FB0">
              <w:rPr>
                <w:b/>
                <w:sz w:val="20"/>
                <w:szCs w:val="20"/>
              </w:rPr>
              <w:t xml:space="preserve">Dans le contexte de ce document, un atlas du paysage est un outil de connaissance dont les données ont vocation à être largement partagées.  Il peut s’agir par exemple d’un atlas départemental, d’un atlas régional, de la charte paysagère d’un Parc Naturel Régional. </w:t>
            </w:r>
          </w:p>
          <w:p w14:paraId="3AC4C370" w14:textId="48B5496F" w:rsidR="004B05CC" w:rsidRPr="00B33D43" w:rsidRDefault="004B05CC" w:rsidP="00C55BAA">
            <w:pPr>
              <w:keepNext/>
              <w:spacing w:after="0"/>
              <w:jc w:val="both"/>
              <w:rPr>
                <w:color w:val="0070C0"/>
                <w:sz w:val="20"/>
                <w:szCs w:val="20"/>
              </w:rPr>
            </w:pPr>
            <w:r w:rsidRPr="00B33D43">
              <w:rPr>
                <w:color w:val="0070C0"/>
                <w:sz w:val="20"/>
                <w:szCs w:val="20"/>
              </w:rPr>
              <w:t>Compléter en illustrant à quoi sert la connaissance (SCOT, PLUI, etc.)</w:t>
            </w:r>
          </w:p>
          <w:p w14:paraId="03C66E91" w14:textId="7247779D" w:rsidR="004B05CC" w:rsidRPr="00B33D43" w:rsidRDefault="004B05CC" w:rsidP="00C55BAA">
            <w:pPr>
              <w:keepNext/>
              <w:spacing w:after="0"/>
              <w:jc w:val="both"/>
              <w:rPr>
                <w:sz w:val="20"/>
                <w:szCs w:val="20"/>
              </w:rPr>
            </w:pPr>
          </w:p>
        </w:tc>
      </w:tr>
      <w:tr w:rsidR="00B13397" w:rsidRPr="00C0554D" w14:paraId="670D44E8" w14:textId="77777777" w:rsidTr="00382B7F">
        <w:tc>
          <w:tcPr>
            <w:tcW w:w="1787" w:type="dxa"/>
          </w:tcPr>
          <w:p w14:paraId="6A70523D" w14:textId="2818BD04" w:rsidR="00B13397" w:rsidRDefault="00B13397" w:rsidP="00D85D9E">
            <w:pPr>
              <w:widowControl w:val="0"/>
              <w:spacing w:after="0"/>
              <w:jc w:val="both"/>
              <w:rPr>
                <w:rFonts w:cstheme="minorHAnsi"/>
                <w:b/>
                <w:sz w:val="20"/>
                <w:szCs w:val="20"/>
              </w:rPr>
            </w:pPr>
            <w:r>
              <w:rPr>
                <w:rFonts w:cstheme="minorHAnsi"/>
                <w:b/>
                <w:sz w:val="20"/>
                <w:szCs w:val="20"/>
              </w:rPr>
              <w:t xml:space="preserve">Charte de </w:t>
            </w:r>
            <w:r w:rsidR="00D85D9E">
              <w:rPr>
                <w:rFonts w:cstheme="minorHAnsi"/>
                <w:b/>
                <w:sz w:val="20"/>
                <w:szCs w:val="20"/>
              </w:rPr>
              <w:t>Parc Naturel</w:t>
            </w:r>
          </w:p>
        </w:tc>
        <w:tc>
          <w:tcPr>
            <w:tcW w:w="7706" w:type="dxa"/>
          </w:tcPr>
          <w:p w14:paraId="720FE691" w14:textId="464ACE18" w:rsidR="00B13397" w:rsidRPr="00A658DA" w:rsidRDefault="00D85D9E" w:rsidP="00A658DA">
            <w:pPr>
              <w:widowControl w:val="0"/>
              <w:spacing w:after="0"/>
              <w:jc w:val="both"/>
              <w:rPr>
                <w:sz w:val="20"/>
                <w:szCs w:val="20"/>
              </w:rPr>
            </w:pPr>
            <w:r w:rsidRPr="00D85D9E">
              <w:rPr>
                <w:sz w:val="20"/>
                <w:szCs w:val="20"/>
              </w:rPr>
              <w:t>La charte détermine les orientations et les principes fondamentaux de protection des structures paysagères sur le territoire du parc. Article L.333-1 du code de l’environnement</w:t>
            </w:r>
            <w:r>
              <w:rPr>
                <w:sz w:val="20"/>
                <w:szCs w:val="20"/>
              </w:rPr>
              <w:t>.</w:t>
            </w:r>
          </w:p>
        </w:tc>
      </w:tr>
      <w:tr w:rsidR="00B13397" w:rsidRPr="00C0554D" w14:paraId="143BF33B" w14:textId="77777777" w:rsidTr="00382B7F">
        <w:tc>
          <w:tcPr>
            <w:tcW w:w="1787" w:type="dxa"/>
          </w:tcPr>
          <w:p w14:paraId="41B289E5" w14:textId="541A35DD" w:rsidR="00B13397" w:rsidRPr="00C0554D" w:rsidRDefault="00B13397" w:rsidP="00382B7F">
            <w:pPr>
              <w:widowControl w:val="0"/>
              <w:spacing w:after="0"/>
              <w:jc w:val="both"/>
              <w:rPr>
                <w:rFonts w:eastAsia="Calibri" w:cstheme="minorHAnsi"/>
                <w:b/>
                <w:sz w:val="20"/>
                <w:szCs w:val="20"/>
              </w:rPr>
            </w:pPr>
            <w:r>
              <w:rPr>
                <w:rFonts w:eastAsia="Calibri" w:cstheme="minorHAnsi"/>
                <w:b/>
                <w:sz w:val="20"/>
                <w:szCs w:val="20"/>
              </w:rPr>
              <w:t>Ensemble paysager</w:t>
            </w:r>
          </w:p>
        </w:tc>
        <w:tc>
          <w:tcPr>
            <w:tcW w:w="7706" w:type="dxa"/>
          </w:tcPr>
          <w:p w14:paraId="7960DE45" w14:textId="7941F9D2" w:rsidR="00B13397" w:rsidRPr="00C0554D" w:rsidRDefault="0027160D" w:rsidP="0027160D">
            <w:pPr>
              <w:widowControl w:val="0"/>
              <w:spacing w:after="0"/>
              <w:jc w:val="both"/>
              <w:rPr>
                <w:rFonts w:eastAsia="Calibri"/>
                <w:sz w:val="20"/>
                <w:szCs w:val="20"/>
              </w:rPr>
            </w:pPr>
            <w:r w:rsidRPr="0027160D">
              <w:rPr>
                <w:rFonts w:eastAsia="Calibri"/>
                <w:sz w:val="20"/>
                <w:szCs w:val="20"/>
              </w:rPr>
              <w:t xml:space="preserve">Un ensemble paysager est observé à l’échelle d’un territoire régional. Il est issu de l’association de plusieurs unités paysagères dont les caractéristiques géomorphologiques, écologiques, d’occupation du sol et de perception des habitants et des acteurs sont cohérentes à l’échelle </w:t>
            </w:r>
            <w:proofErr w:type="spellStart"/>
            <w:r w:rsidRPr="0027160D">
              <w:rPr>
                <w:rFonts w:eastAsia="Calibri"/>
                <w:sz w:val="20"/>
                <w:szCs w:val="20"/>
              </w:rPr>
              <w:t>dézoomée</w:t>
            </w:r>
            <w:proofErr w:type="spellEnd"/>
            <w:r w:rsidRPr="0027160D">
              <w:rPr>
                <w:rFonts w:eastAsia="Calibri"/>
                <w:sz w:val="20"/>
                <w:szCs w:val="20"/>
              </w:rPr>
              <w:t xml:space="preserve"> du territoire régional. Comme pour les unités paysagères, les limites entre ensembles paysagers peuvent être nettes ou « floues ».</w:t>
            </w:r>
            <w:r>
              <w:rPr>
                <w:rFonts w:eastAsia="Calibri"/>
                <w:sz w:val="20"/>
                <w:szCs w:val="20"/>
              </w:rPr>
              <w:t xml:space="preserve"> </w:t>
            </w:r>
            <w:r w:rsidR="00C55BAA">
              <w:rPr>
                <w:rFonts w:eastAsia="Calibri"/>
                <w:sz w:val="20"/>
                <w:szCs w:val="20"/>
              </w:rPr>
              <w:t xml:space="preserve">Cette nomination </w:t>
            </w:r>
            <w:r>
              <w:rPr>
                <w:rFonts w:eastAsia="Calibri"/>
                <w:sz w:val="20"/>
                <w:szCs w:val="20"/>
              </w:rPr>
              <w:t xml:space="preserve">« EP » </w:t>
            </w:r>
            <w:r w:rsidR="00C55BAA">
              <w:rPr>
                <w:rFonts w:eastAsia="Calibri"/>
                <w:sz w:val="20"/>
                <w:szCs w:val="20"/>
              </w:rPr>
              <w:t>englobe celles parfois usitées telles que « grands paysages », « grands ensembles paysagers », « grandes entités paysagères », etc.</w:t>
            </w:r>
          </w:p>
        </w:tc>
      </w:tr>
      <w:tr w:rsidR="00B13397" w:rsidRPr="00C0554D" w14:paraId="496A84AB" w14:textId="77777777" w:rsidTr="00382B7F">
        <w:tc>
          <w:tcPr>
            <w:tcW w:w="1787" w:type="dxa"/>
          </w:tcPr>
          <w:p w14:paraId="5AEEE324" w14:textId="2A5B7C43" w:rsidR="00B13397" w:rsidRPr="00C0554D" w:rsidRDefault="00B13397" w:rsidP="00382B7F">
            <w:pPr>
              <w:widowControl w:val="0"/>
              <w:spacing w:after="0"/>
              <w:jc w:val="both"/>
              <w:rPr>
                <w:rFonts w:eastAsia="Calibri" w:cstheme="minorHAnsi"/>
                <w:b/>
                <w:sz w:val="20"/>
                <w:szCs w:val="20"/>
              </w:rPr>
            </w:pPr>
            <w:r>
              <w:rPr>
                <w:rFonts w:eastAsia="Calibri" w:cstheme="minorHAnsi"/>
                <w:b/>
                <w:sz w:val="20"/>
                <w:szCs w:val="20"/>
              </w:rPr>
              <w:t>Unité paysagère</w:t>
            </w:r>
          </w:p>
        </w:tc>
        <w:tc>
          <w:tcPr>
            <w:tcW w:w="7706" w:type="dxa"/>
          </w:tcPr>
          <w:p w14:paraId="198CCB93" w14:textId="2E712666" w:rsidR="00B13397" w:rsidRPr="00C0554D" w:rsidRDefault="0027160D" w:rsidP="0027160D">
            <w:pPr>
              <w:widowControl w:val="0"/>
              <w:spacing w:after="0"/>
              <w:jc w:val="both"/>
              <w:rPr>
                <w:rFonts w:eastAsia="Calibri"/>
                <w:sz w:val="20"/>
                <w:szCs w:val="20"/>
              </w:rPr>
            </w:pPr>
            <w:r w:rsidRPr="0027160D">
              <w:rPr>
                <w:rFonts w:eastAsia="Calibri"/>
                <w:sz w:val="20"/>
                <w:szCs w:val="20"/>
              </w:rPr>
              <w:t>L’unité paysagère est le découpage paysager central dans la construction de la connaissance du paysage, il est issu de la qualification et de la caractérisation des paysages à l’échelle globale du département. Elle désigne une partie continue de territoire homogène au regard de ses caractéristiques géomorphologiques, écologiques, d’occupation du sol et de perception que les habitants et acteurs du territoire lui portent. Ce « paysage donné » est caractérisé par un ensemble de structures paysagères et d’éléments de paysage qui lui procurent sa singularité. Une unité paysagère est distinguée des unités paysagères voisines par des limites qui peuvent être nettes ou « floues ».</w:t>
            </w:r>
            <w:r>
              <w:rPr>
                <w:rFonts w:eastAsia="Calibri"/>
                <w:sz w:val="20"/>
                <w:szCs w:val="20"/>
              </w:rPr>
              <w:t xml:space="preserve"> </w:t>
            </w:r>
          </w:p>
        </w:tc>
      </w:tr>
      <w:tr w:rsidR="00B13397" w:rsidRPr="00C0554D" w14:paraId="4FD98231" w14:textId="77777777" w:rsidTr="00382B7F">
        <w:tc>
          <w:tcPr>
            <w:tcW w:w="1787" w:type="dxa"/>
          </w:tcPr>
          <w:p w14:paraId="16706BCA" w14:textId="181E684F" w:rsidR="00B13397" w:rsidRPr="00C0554D" w:rsidRDefault="00B13397" w:rsidP="00382B7F">
            <w:pPr>
              <w:widowControl w:val="0"/>
              <w:spacing w:after="0"/>
              <w:jc w:val="both"/>
              <w:rPr>
                <w:rFonts w:eastAsia="Calibri" w:cstheme="minorHAnsi"/>
                <w:b/>
                <w:sz w:val="20"/>
                <w:szCs w:val="20"/>
              </w:rPr>
            </w:pPr>
            <w:r>
              <w:rPr>
                <w:rFonts w:eastAsia="Calibri" w:cstheme="minorHAnsi"/>
                <w:b/>
                <w:sz w:val="20"/>
                <w:szCs w:val="20"/>
              </w:rPr>
              <w:t>Sous-unité paysagère</w:t>
            </w:r>
          </w:p>
        </w:tc>
        <w:tc>
          <w:tcPr>
            <w:tcW w:w="7706" w:type="dxa"/>
          </w:tcPr>
          <w:p w14:paraId="71E3EBC9" w14:textId="6BBFE1C6" w:rsidR="00B13397" w:rsidRPr="00C0554D" w:rsidRDefault="0027160D" w:rsidP="00382B7F">
            <w:pPr>
              <w:widowControl w:val="0"/>
              <w:spacing w:after="0"/>
              <w:jc w:val="both"/>
              <w:rPr>
                <w:rFonts w:eastAsia="Calibri"/>
                <w:sz w:val="20"/>
                <w:szCs w:val="20"/>
              </w:rPr>
            </w:pPr>
            <w:r w:rsidRPr="0027160D">
              <w:rPr>
                <w:rFonts w:eastAsia="Calibri"/>
                <w:sz w:val="20"/>
                <w:szCs w:val="20"/>
              </w:rPr>
              <w:t>Une sous-unité paysagère est une subdivision d’une unité paysagère. Le découpage y est réalisé de manière plus fine, les sous–unités présentant entre elles de légères variations des composantes paysagères (liées à la topographie, à la fonctionnalité des milieux, aux tissus urbains…). Les sous-unités sont particulièrement utilisées au sein des unités paysagères très urbaines et peuvent être compatibles avec un découpage par quartier. Comme pour les unités paysagères, les limites entre sous-unités peuvent être nettes ou « floues ».</w:t>
            </w:r>
          </w:p>
        </w:tc>
      </w:tr>
      <w:tr w:rsidR="00807BAB" w:rsidRPr="00C0554D" w14:paraId="790024F2" w14:textId="77777777" w:rsidTr="00D650A5">
        <w:tc>
          <w:tcPr>
            <w:tcW w:w="1787" w:type="dxa"/>
          </w:tcPr>
          <w:p w14:paraId="6F57B807" w14:textId="77777777" w:rsidR="00807BAB" w:rsidRPr="00C0554D" w:rsidRDefault="00807BAB" w:rsidP="00D650A5">
            <w:pPr>
              <w:widowControl w:val="0"/>
              <w:spacing w:after="0"/>
              <w:jc w:val="both"/>
              <w:rPr>
                <w:rFonts w:cstheme="minorHAnsi"/>
                <w:b/>
                <w:sz w:val="20"/>
                <w:szCs w:val="20"/>
              </w:rPr>
            </w:pPr>
            <w:r>
              <w:rPr>
                <w:rFonts w:cstheme="minorHAnsi"/>
                <w:b/>
                <w:sz w:val="20"/>
                <w:szCs w:val="20"/>
              </w:rPr>
              <w:t>Découpage paysager</w:t>
            </w:r>
          </w:p>
        </w:tc>
        <w:tc>
          <w:tcPr>
            <w:tcW w:w="7706" w:type="dxa"/>
          </w:tcPr>
          <w:p w14:paraId="133BD251" w14:textId="51E0A01C" w:rsidR="00C55BAA" w:rsidRPr="00C55BAA" w:rsidRDefault="00C55BAA" w:rsidP="00C55BAA">
            <w:pPr>
              <w:widowControl w:val="0"/>
              <w:spacing w:after="0"/>
              <w:jc w:val="both"/>
              <w:rPr>
                <w:rFonts w:eastAsia="Calibri" w:cstheme="minorHAnsi"/>
                <w:sz w:val="20"/>
                <w:szCs w:val="20"/>
              </w:rPr>
            </w:pPr>
            <w:r>
              <w:rPr>
                <w:rFonts w:eastAsia="Calibri" w:cstheme="minorHAnsi"/>
                <w:sz w:val="20"/>
                <w:szCs w:val="20"/>
              </w:rPr>
              <w:t>C’est l’</w:t>
            </w:r>
            <w:r w:rsidR="00807BAB">
              <w:rPr>
                <w:rFonts w:eastAsia="Calibri" w:cstheme="minorHAnsi"/>
                <w:sz w:val="20"/>
                <w:szCs w:val="20"/>
              </w:rPr>
              <w:t xml:space="preserve">organisation paysagère </w:t>
            </w:r>
            <w:r>
              <w:rPr>
                <w:rFonts w:eastAsia="Calibri" w:cstheme="minorHAnsi"/>
                <w:sz w:val="20"/>
                <w:szCs w:val="20"/>
              </w:rPr>
              <w:t>traduite en trois échelles </w:t>
            </w:r>
            <w:r w:rsidR="00684482">
              <w:rPr>
                <w:rFonts w:eastAsia="Calibri" w:cstheme="minorHAnsi"/>
                <w:sz w:val="20"/>
                <w:szCs w:val="20"/>
              </w:rPr>
              <w:t>de subdivision</w:t>
            </w:r>
            <w:r>
              <w:rPr>
                <w:rFonts w:eastAsia="Calibri" w:cstheme="minorHAnsi"/>
                <w:sz w:val="20"/>
                <w:szCs w:val="20"/>
              </w:rPr>
              <w:t>:</w:t>
            </w:r>
            <w:r w:rsidR="00807BAB">
              <w:rPr>
                <w:rFonts w:eastAsia="Calibri" w:cstheme="minorHAnsi"/>
                <w:sz w:val="20"/>
                <w:szCs w:val="20"/>
              </w:rPr>
              <w:t xml:space="preserve"> S</w:t>
            </w:r>
            <w:r w:rsidR="00B33D43">
              <w:rPr>
                <w:rFonts w:eastAsia="Calibri" w:cstheme="minorHAnsi"/>
                <w:sz w:val="20"/>
                <w:szCs w:val="20"/>
              </w:rPr>
              <w:t>ous-</w:t>
            </w:r>
            <w:r w:rsidR="00807BAB">
              <w:rPr>
                <w:rFonts w:eastAsia="Calibri" w:cstheme="minorHAnsi"/>
                <w:sz w:val="20"/>
                <w:szCs w:val="20"/>
              </w:rPr>
              <w:t>U</w:t>
            </w:r>
            <w:r w:rsidR="00B33D43">
              <w:rPr>
                <w:rFonts w:eastAsia="Calibri" w:cstheme="minorHAnsi"/>
                <w:sz w:val="20"/>
                <w:szCs w:val="20"/>
              </w:rPr>
              <w:t xml:space="preserve">nité </w:t>
            </w:r>
            <w:r w:rsidR="00807BAB">
              <w:rPr>
                <w:rFonts w:eastAsia="Calibri" w:cstheme="minorHAnsi"/>
                <w:sz w:val="20"/>
                <w:szCs w:val="20"/>
              </w:rPr>
              <w:t>P</w:t>
            </w:r>
            <w:r w:rsidR="00B33D43">
              <w:rPr>
                <w:rFonts w:eastAsia="Calibri" w:cstheme="minorHAnsi"/>
                <w:sz w:val="20"/>
                <w:szCs w:val="20"/>
              </w:rPr>
              <w:t xml:space="preserve">aysagère </w:t>
            </w:r>
            <w:r w:rsidR="00DC5730">
              <w:rPr>
                <w:rFonts w:eastAsia="Calibri" w:cstheme="minorHAnsi"/>
                <w:sz w:val="20"/>
                <w:szCs w:val="20"/>
              </w:rPr>
              <w:t>&lt;</w:t>
            </w:r>
            <w:r w:rsidR="00B33D43">
              <w:rPr>
                <w:rFonts w:eastAsia="Calibri" w:cstheme="minorHAnsi"/>
                <w:sz w:val="20"/>
                <w:szCs w:val="20"/>
              </w:rPr>
              <w:t xml:space="preserve"> </w:t>
            </w:r>
            <w:r w:rsidR="00DC5730">
              <w:rPr>
                <w:rFonts w:eastAsia="Calibri" w:cstheme="minorHAnsi"/>
                <w:sz w:val="20"/>
                <w:szCs w:val="20"/>
              </w:rPr>
              <w:t>U</w:t>
            </w:r>
            <w:r w:rsidR="00B33D43">
              <w:rPr>
                <w:rFonts w:eastAsia="Calibri" w:cstheme="minorHAnsi"/>
                <w:sz w:val="20"/>
                <w:szCs w:val="20"/>
              </w:rPr>
              <w:t xml:space="preserve">nité </w:t>
            </w:r>
            <w:r w:rsidR="00DC5730">
              <w:rPr>
                <w:rFonts w:eastAsia="Calibri" w:cstheme="minorHAnsi"/>
                <w:sz w:val="20"/>
                <w:szCs w:val="20"/>
              </w:rPr>
              <w:t>P</w:t>
            </w:r>
            <w:r w:rsidR="00B33D43">
              <w:rPr>
                <w:rFonts w:eastAsia="Calibri" w:cstheme="minorHAnsi"/>
                <w:sz w:val="20"/>
                <w:szCs w:val="20"/>
              </w:rPr>
              <w:t xml:space="preserve">aysagère </w:t>
            </w:r>
            <w:r w:rsidR="00DC5730">
              <w:rPr>
                <w:rFonts w:eastAsia="Calibri" w:cstheme="minorHAnsi"/>
                <w:sz w:val="20"/>
                <w:szCs w:val="20"/>
              </w:rPr>
              <w:t>&lt;</w:t>
            </w:r>
            <w:r w:rsidR="00807BAB">
              <w:rPr>
                <w:rFonts w:eastAsia="Calibri" w:cstheme="minorHAnsi"/>
                <w:sz w:val="20"/>
                <w:szCs w:val="20"/>
              </w:rPr>
              <w:t xml:space="preserve"> </w:t>
            </w:r>
            <w:r>
              <w:rPr>
                <w:rFonts w:eastAsia="Calibri" w:cstheme="minorHAnsi"/>
                <w:sz w:val="20"/>
                <w:szCs w:val="20"/>
              </w:rPr>
              <w:t>E</w:t>
            </w:r>
            <w:r w:rsidR="00B33D43">
              <w:rPr>
                <w:rFonts w:eastAsia="Calibri" w:cstheme="minorHAnsi"/>
                <w:sz w:val="20"/>
                <w:szCs w:val="20"/>
              </w:rPr>
              <w:t xml:space="preserve">nsemble </w:t>
            </w:r>
            <w:r>
              <w:rPr>
                <w:rFonts w:eastAsia="Calibri" w:cstheme="minorHAnsi"/>
                <w:sz w:val="20"/>
                <w:szCs w:val="20"/>
              </w:rPr>
              <w:t>P</w:t>
            </w:r>
            <w:r w:rsidR="00B33D43">
              <w:rPr>
                <w:rFonts w:eastAsia="Calibri" w:cstheme="minorHAnsi"/>
                <w:sz w:val="20"/>
                <w:szCs w:val="20"/>
              </w:rPr>
              <w:t>aysager</w:t>
            </w:r>
            <w:r w:rsidRPr="00C55BAA">
              <w:rPr>
                <w:rFonts w:eastAsia="Calibri" w:cstheme="minorHAnsi"/>
                <w:sz w:val="20"/>
                <w:szCs w:val="20"/>
              </w:rPr>
              <w:t>.</w:t>
            </w:r>
            <w:r w:rsidR="00684482">
              <w:rPr>
                <w:rFonts w:eastAsia="Calibri" w:cstheme="minorHAnsi"/>
                <w:sz w:val="20"/>
                <w:szCs w:val="20"/>
              </w:rPr>
              <w:t xml:space="preserve"> </w:t>
            </w:r>
            <w:r w:rsidRPr="00C55BAA">
              <w:rPr>
                <w:rFonts w:eastAsia="Calibri" w:cstheme="minorHAnsi"/>
                <w:sz w:val="20"/>
                <w:szCs w:val="20"/>
              </w:rPr>
              <w:t>Le mètre étalon est l’U</w:t>
            </w:r>
            <w:r w:rsidR="00B33D43">
              <w:rPr>
                <w:rFonts w:eastAsia="Calibri" w:cstheme="minorHAnsi"/>
                <w:sz w:val="20"/>
                <w:szCs w:val="20"/>
              </w:rPr>
              <w:t xml:space="preserve">nité </w:t>
            </w:r>
            <w:r w:rsidRPr="00C55BAA">
              <w:rPr>
                <w:rFonts w:eastAsia="Calibri" w:cstheme="minorHAnsi"/>
                <w:sz w:val="20"/>
                <w:szCs w:val="20"/>
              </w:rPr>
              <w:t>P</w:t>
            </w:r>
            <w:r w:rsidR="00B33D43">
              <w:rPr>
                <w:rFonts w:eastAsia="Calibri" w:cstheme="minorHAnsi"/>
                <w:sz w:val="20"/>
                <w:szCs w:val="20"/>
              </w:rPr>
              <w:t>aysagère (UP)</w:t>
            </w:r>
            <w:r w:rsidRPr="00C55BAA">
              <w:rPr>
                <w:rFonts w:eastAsia="Calibri" w:cstheme="minorHAnsi"/>
                <w:sz w:val="20"/>
                <w:szCs w:val="20"/>
              </w:rPr>
              <w:t>, avec l’E</w:t>
            </w:r>
            <w:r w:rsidR="00B33D43">
              <w:rPr>
                <w:rFonts w:eastAsia="Calibri" w:cstheme="minorHAnsi"/>
                <w:sz w:val="20"/>
                <w:szCs w:val="20"/>
              </w:rPr>
              <w:t xml:space="preserve">nsemble </w:t>
            </w:r>
            <w:r w:rsidRPr="00C55BAA">
              <w:rPr>
                <w:rFonts w:eastAsia="Calibri" w:cstheme="minorHAnsi"/>
                <w:sz w:val="20"/>
                <w:szCs w:val="20"/>
              </w:rPr>
              <w:t>P</w:t>
            </w:r>
            <w:r w:rsidR="00B33D43">
              <w:rPr>
                <w:rFonts w:eastAsia="Calibri" w:cstheme="minorHAnsi"/>
                <w:sz w:val="20"/>
                <w:szCs w:val="20"/>
              </w:rPr>
              <w:t>aysager (EP)</w:t>
            </w:r>
            <w:r w:rsidRPr="00C55BAA">
              <w:rPr>
                <w:rFonts w:eastAsia="Calibri" w:cstheme="minorHAnsi"/>
                <w:sz w:val="20"/>
                <w:szCs w:val="20"/>
              </w:rPr>
              <w:t xml:space="preserve"> à l’échelle supérieure et la S</w:t>
            </w:r>
            <w:r w:rsidR="00B33D43">
              <w:rPr>
                <w:rFonts w:eastAsia="Calibri" w:cstheme="minorHAnsi"/>
                <w:sz w:val="20"/>
                <w:szCs w:val="20"/>
              </w:rPr>
              <w:t>ous-</w:t>
            </w:r>
            <w:r w:rsidRPr="00C55BAA">
              <w:rPr>
                <w:rFonts w:eastAsia="Calibri" w:cstheme="minorHAnsi"/>
                <w:sz w:val="20"/>
                <w:szCs w:val="20"/>
              </w:rPr>
              <w:t>U</w:t>
            </w:r>
            <w:r w:rsidR="00B33D43">
              <w:rPr>
                <w:rFonts w:eastAsia="Calibri" w:cstheme="minorHAnsi"/>
                <w:sz w:val="20"/>
                <w:szCs w:val="20"/>
              </w:rPr>
              <w:t xml:space="preserve">nité </w:t>
            </w:r>
            <w:r w:rsidRPr="00C55BAA">
              <w:rPr>
                <w:rFonts w:eastAsia="Calibri" w:cstheme="minorHAnsi"/>
                <w:sz w:val="20"/>
                <w:szCs w:val="20"/>
              </w:rPr>
              <w:t>P</w:t>
            </w:r>
            <w:r w:rsidR="00B33D43">
              <w:rPr>
                <w:rFonts w:eastAsia="Calibri" w:cstheme="minorHAnsi"/>
                <w:sz w:val="20"/>
                <w:szCs w:val="20"/>
              </w:rPr>
              <w:t>aysagère (SUP)</w:t>
            </w:r>
            <w:r w:rsidRPr="00C55BAA">
              <w:rPr>
                <w:rFonts w:eastAsia="Calibri" w:cstheme="minorHAnsi"/>
                <w:sz w:val="20"/>
                <w:szCs w:val="20"/>
              </w:rPr>
              <w:t xml:space="preserve"> à l’échelle plus fine.</w:t>
            </w:r>
          </w:p>
        </w:tc>
      </w:tr>
      <w:tr w:rsidR="00B13397" w:rsidRPr="00C0554D" w14:paraId="7176A3F9" w14:textId="77777777" w:rsidTr="00382B7F">
        <w:tc>
          <w:tcPr>
            <w:tcW w:w="1787" w:type="dxa"/>
          </w:tcPr>
          <w:p w14:paraId="1DB7995D" w14:textId="12C6C1FD" w:rsidR="00B13397" w:rsidRDefault="00B13397" w:rsidP="00382B7F">
            <w:pPr>
              <w:widowControl w:val="0"/>
              <w:spacing w:after="0"/>
              <w:jc w:val="both"/>
              <w:rPr>
                <w:rFonts w:eastAsia="Calibri" w:cstheme="minorHAnsi"/>
                <w:b/>
                <w:sz w:val="20"/>
                <w:szCs w:val="20"/>
              </w:rPr>
            </w:pPr>
            <w:r>
              <w:rPr>
                <w:rFonts w:eastAsia="Calibri" w:cstheme="minorHAnsi"/>
                <w:b/>
                <w:sz w:val="20"/>
                <w:szCs w:val="20"/>
              </w:rPr>
              <w:t>Dynamique</w:t>
            </w:r>
          </w:p>
        </w:tc>
        <w:tc>
          <w:tcPr>
            <w:tcW w:w="7706" w:type="dxa"/>
          </w:tcPr>
          <w:p w14:paraId="2783418E" w14:textId="7F4F1ADF" w:rsidR="00B13397" w:rsidRPr="00C55BAA" w:rsidRDefault="00DC5730" w:rsidP="00382B7F">
            <w:pPr>
              <w:widowControl w:val="0"/>
              <w:spacing w:after="0"/>
              <w:jc w:val="both"/>
              <w:rPr>
                <w:rFonts w:eastAsia="Calibri" w:cstheme="minorHAnsi"/>
                <w:sz w:val="20"/>
                <w:szCs w:val="20"/>
              </w:rPr>
            </w:pPr>
            <w:r>
              <w:rPr>
                <w:rFonts w:eastAsia="Calibri" w:cstheme="minorHAnsi"/>
                <w:sz w:val="20"/>
                <w:szCs w:val="20"/>
              </w:rPr>
              <w:t>Les dynamiques paysagères désignent les processus qui ont un effet sur la part matérielle comme sur la part immatérielle des paysages.</w:t>
            </w:r>
          </w:p>
        </w:tc>
      </w:tr>
      <w:tr w:rsidR="00B13397" w:rsidRPr="00C0554D" w14:paraId="79159CAC" w14:textId="77777777" w:rsidTr="00382B7F">
        <w:tc>
          <w:tcPr>
            <w:tcW w:w="1787" w:type="dxa"/>
          </w:tcPr>
          <w:p w14:paraId="03948C20" w14:textId="73477F6B" w:rsidR="00B13397" w:rsidRDefault="00B13397" w:rsidP="00382B7F">
            <w:pPr>
              <w:widowControl w:val="0"/>
              <w:spacing w:after="0"/>
              <w:jc w:val="both"/>
              <w:rPr>
                <w:rFonts w:eastAsia="Calibri" w:cstheme="minorHAnsi"/>
                <w:b/>
                <w:sz w:val="20"/>
                <w:szCs w:val="20"/>
              </w:rPr>
            </w:pPr>
            <w:r w:rsidRPr="00B13397">
              <w:rPr>
                <w:rFonts w:eastAsia="Calibri" w:cstheme="minorHAnsi"/>
                <w:b/>
                <w:sz w:val="20"/>
                <w:szCs w:val="20"/>
              </w:rPr>
              <w:t>Observatoire Photographique du Paysage</w:t>
            </w:r>
          </w:p>
        </w:tc>
        <w:tc>
          <w:tcPr>
            <w:tcW w:w="7706" w:type="dxa"/>
          </w:tcPr>
          <w:p w14:paraId="74D06091" w14:textId="1BAA36A5" w:rsidR="00B13397" w:rsidRPr="00C0554D" w:rsidRDefault="007A022B" w:rsidP="00382B7F">
            <w:pPr>
              <w:widowControl w:val="0"/>
              <w:spacing w:after="0"/>
              <w:jc w:val="both"/>
              <w:rPr>
                <w:rFonts w:eastAsia="Calibri"/>
                <w:sz w:val="20"/>
                <w:szCs w:val="20"/>
              </w:rPr>
            </w:pPr>
            <w:r>
              <w:rPr>
                <w:rFonts w:eastAsia="Calibri" w:cstheme="minorHAnsi"/>
                <w:sz w:val="20"/>
                <w:szCs w:val="20"/>
              </w:rPr>
              <w:t xml:space="preserve">L’Observatoire photographique du Paysage, OPP, est </w:t>
            </w:r>
            <w:r w:rsidR="00F01693" w:rsidRPr="007A022B">
              <w:rPr>
                <w:rFonts w:eastAsia="Calibri" w:cstheme="minorHAnsi"/>
                <w:sz w:val="20"/>
                <w:szCs w:val="20"/>
              </w:rPr>
              <w:t>un outil de connaissance et de suivi de l'évolution de paysages basé sur la comparaison dans le temps de photos prises d'un même point de vue.  Sa force repose sur l'évidence de l'image, qui cumulée dans le temps, donne à voir objectivement les indicateurs de changements qui sont à l’œuvre.</w:t>
            </w:r>
          </w:p>
        </w:tc>
      </w:tr>
      <w:tr w:rsidR="00B13397" w:rsidRPr="00C0554D" w14:paraId="5FA0275C" w14:textId="77777777" w:rsidTr="00382B7F">
        <w:tc>
          <w:tcPr>
            <w:tcW w:w="1787" w:type="dxa"/>
          </w:tcPr>
          <w:p w14:paraId="004CACAD" w14:textId="77777777" w:rsidR="00B13397" w:rsidRPr="00C0554D" w:rsidRDefault="00B13397" w:rsidP="00382B7F">
            <w:pPr>
              <w:widowControl w:val="0"/>
              <w:spacing w:after="0"/>
              <w:jc w:val="both"/>
              <w:rPr>
                <w:rFonts w:eastAsia="Calibri" w:cstheme="minorHAnsi"/>
                <w:b/>
                <w:color w:val="0070C0"/>
                <w:sz w:val="20"/>
                <w:szCs w:val="20"/>
              </w:rPr>
            </w:pPr>
            <w:r w:rsidRPr="00C0554D">
              <w:rPr>
                <w:rFonts w:eastAsia="Calibri" w:cstheme="minorHAnsi"/>
                <w:b/>
                <w:color w:val="0070C0"/>
                <w:sz w:val="20"/>
                <w:szCs w:val="20"/>
              </w:rPr>
              <w:t>A compléter</w:t>
            </w:r>
          </w:p>
        </w:tc>
        <w:tc>
          <w:tcPr>
            <w:tcW w:w="7706" w:type="dxa"/>
          </w:tcPr>
          <w:p w14:paraId="18892013" w14:textId="77777777" w:rsidR="00B13397" w:rsidRPr="00C0554D" w:rsidRDefault="00B13397" w:rsidP="00382B7F">
            <w:pPr>
              <w:widowControl w:val="0"/>
              <w:spacing w:after="0"/>
              <w:jc w:val="both"/>
              <w:rPr>
                <w:rFonts w:eastAsia="Calibri"/>
                <w:color w:val="0070C0"/>
                <w:sz w:val="20"/>
                <w:szCs w:val="20"/>
              </w:rPr>
            </w:pPr>
            <w:r w:rsidRPr="00C0554D">
              <w:rPr>
                <w:rFonts w:eastAsia="Calibri"/>
                <w:color w:val="0070C0"/>
                <w:sz w:val="20"/>
                <w:szCs w:val="20"/>
              </w:rPr>
              <w:t>A compléter</w:t>
            </w:r>
          </w:p>
        </w:tc>
      </w:tr>
    </w:tbl>
    <w:p w14:paraId="6FB82128" w14:textId="42783078" w:rsidR="00E70C21" w:rsidRDefault="00E70C21">
      <w:pPr>
        <w:jc w:val="both"/>
        <w:rPr>
          <w:rFonts w:eastAsiaTheme="majorEastAsia" w:cstheme="minorHAnsi"/>
          <w:b/>
          <w:bCs/>
          <w:color w:val="365F91" w:themeColor="accent1" w:themeShade="BF"/>
          <w:sz w:val="28"/>
          <w:szCs w:val="28"/>
        </w:rPr>
      </w:pPr>
    </w:p>
    <w:p w14:paraId="45F82293" w14:textId="09334BDF" w:rsidR="00F61DA5" w:rsidRDefault="00D72DA8" w:rsidP="00DD6813">
      <w:pPr>
        <w:pStyle w:val="Titre1"/>
        <w:numPr>
          <w:ilvl w:val="0"/>
          <w:numId w:val="25"/>
        </w:numPr>
      </w:pPr>
      <w:bookmarkStart w:id="6" w:name="_Toc150514895"/>
      <w:r>
        <w:t xml:space="preserve">Présentation du </w:t>
      </w:r>
      <w:r w:rsidR="00B13397">
        <w:t>standard Paysages</w:t>
      </w:r>
      <w:bookmarkEnd w:id="6"/>
    </w:p>
    <w:p w14:paraId="49D30745" w14:textId="47DB314B" w:rsidR="00C14E35" w:rsidRDefault="00C14E35" w:rsidP="00C14E35"/>
    <w:p w14:paraId="7CCED1DC" w14:textId="021BCBDA" w:rsidR="00781D8D" w:rsidRPr="00745D91" w:rsidRDefault="00C14E35" w:rsidP="00781D8D">
      <w:pPr>
        <w:rPr>
          <w:rFonts w:eastAsiaTheme="majorEastAsia" w:cstheme="majorBidi"/>
          <w:b/>
          <w:bCs/>
          <w:color w:val="000091"/>
          <w:sz w:val="24"/>
          <w:szCs w:val="24"/>
        </w:rPr>
      </w:pPr>
      <w:r w:rsidRPr="00C14E35">
        <w:rPr>
          <w:rFonts w:eastAsiaTheme="majorEastAsia" w:cstheme="majorBidi"/>
          <w:b/>
          <w:bCs/>
          <w:color w:val="000091"/>
          <w:sz w:val="24"/>
          <w:szCs w:val="24"/>
        </w:rPr>
        <w:t>1.1 Identification</w:t>
      </w:r>
    </w:p>
    <w:tbl>
      <w:tblPr>
        <w:tblStyle w:val="Grilledutableau"/>
        <w:tblW w:w="9503" w:type="dxa"/>
        <w:tblLayout w:type="fixed"/>
        <w:tblLook w:val="04A0" w:firstRow="1" w:lastRow="0" w:firstColumn="1" w:lastColumn="0" w:noHBand="0" w:noVBand="1"/>
      </w:tblPr>
      <w:tblGrid>
        <w:gridCol w:w="2263"/>
        <w:gridCol w:w="7240"/>
      </w:tblGrid>
      <w:tr w:rsidR="00B13397" w14:paraId="2080966E"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0337C3A2" w14:textId="2A4D3179" w:rsidR="00B13397" w:rsidRPr="003637DE" w:rsidRDefault="00B13397" w:rsidP="00382B7F">
            <w:pPr>
              <w:widowControl w:val="0"/>
              <w:spacing w:after="0"/>
              <w:rPr>
                <w:rFonts w:cstheme="minorHAnsi"/>
                <w:b/>
                <w:sz w:val="20"/>
                <w:szCs w:val="20"/>
              </w:rPr>
            </w:pPr>
            <w:r>
              <w:rPr>
                <w:rFonts w:eastAsia="Calibri" w:cstheme="minorHAnsi"/>
                <w:b/>
                <w:sz w:val="20"/>
                <w:szCs w:val="20"/>
              </w:rPr>
              <w:t>Nom du standard</w:t>
            </w:r>
          </w:p>
        </w:tc>
        <w:tc>
          <w:tcPr>
            <w:tcW w:w="7240" w:type="dxa"/>
            <w:tcBorders>
              <w:top w:val="single" w:sz="4" w:space="0" w:color="D9D9D9"/>
              <w:left w:val="single" w:sz="4" w:space="0" w:color="D9D9D9"/>
              <w:bottom w:val="single" w:sz="4" w:space="0" w:color="D9D9D9"/>
              <w:right w:val="single" w:sz="4" w:space="0" w:color="D9D9D9"/>
            </w:tcBorders>
          </w:tcPr>
          <w:p w14:paraId="0D58BE13" w14:textId="77777777" w:rsidR="00B13397" w:rsidRPr="00B06DF9" w:rsidRDefault="00B13397" w:rsidP="00382B7F">
            <w:pPr>
              <w:widowControl w:val="0"/>
              <w:spacing w:after="0"/>
              <w:jc w:val="both"/>
              <w:rPr>
                <w:rFonts w:eastAsia="Calibri"/>
                <w:sz w:val="20"/>
                <w:szCs w:val="20"/>
              </w:rPr>
            </w:pPr>
            <w:r w:rsidRPr="00B06DF9">
              <w:rPr>
                <w:rFonts w:eastAsia="Calibri"/>
                <w:sz w:val="20"/>
                <w:szCs w:val="20"/>
              </w:rPr>
              <w:t xml:space="preserve">Standard Paysages </w:t>
            </w:r>
          </w:p>
        </w:tc>
      </w:tr>
      <w:tr w:rsidR="00B13397" w14:paraId="0D88C6E2"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0017B4EF" w14:textId="5AF1AAE0" w:rsidR="00B13397" w:rsidRPr="003637DE" w:rsidRDefault="00677697" w:rsidP="00382B7F">
            <w:pPr>
              <w:widowControl w:val="0"/>
              <w:spacing w:after="0"/>
              <w:rPr>
                <w:b/>
                <w:bCs/>
                <w:sz w:val="20"/>
                <w:szCs w:val="20"/>
              </w:rPr>
            </w:pPr>
            <w:r w:rsidRPr="00713E59">
              <w:rPr>
                <w:rFonts w:eastAsia="Calibri"/>
                <w:b/>
                <w:bCs/>
                <w:color w:val="0070C0"/>
                <w:sz w:val="20"/>
                <w:szCs w:val="20"/>
              </w:rPr>
              <w:t>Raison d’être</w:t>
            </w:r>
          </w:p>
        </w:tc>
        <w:tc>
          <w:tcPr>
            <w:tcW w:w="7240" w:type="dxa"/>
            <w:tcBorders>
              <w:top w:val="single" w:sz="4" w:space="0" w:color="D9D9D9"/>
              <w:left w:val="single" w:sz="4" w:space="0" w:color="D9D9D9"/>
              <w:bottom w:val="single" w:sz="4" w:space="0" w:color="D9D9D9"/>
              <w:right w:val="single" w:sz="4" w:space="0" w:color="D9D9D9"/>
            </w:tcBorders>
          </w:tcPr>
          <w:p w14:paraId="2884E66E" w14:textId="33EA7FE9" w:rsidR="00B13397" w:rsidRPr="00713E59" w:rsidRDefault="00713E59" w:rsidP="00391F7F">
            <w:pPr>
              <w:pStyle w:val="western"/>
              <w:spacing w:after="198"/>
              <w:jc w:val="both"/>
              <w:rPr>
                <w:rFonts w:ascii="Marianne" w:hAnsi="Marianne"/>
                <w:color w:val="0070C0"/>
                <w:sz w:val="20"/>
                <w:szCs w:val="20"/>
              </w:rPr>
            </w:pPr>
            <w:r w:rsidRPr="00713E59">
              <w:rPr>
                <w:rFonts w:ascii="Marianne" w:hAnsi="Marianne"/>
                <w:color w:val="0070C0"/>
                <w:sz w:val="20"/>
                <w:szCs w:val="20"/>
              </w:rPr>
              <w:t>A compléter.</w:t>
            </w:r>
            <w:r>
              <w:rPr>
                <w:rFonts w:ascii="Marianne" w:hAnsi="Marianne"/>
                <w:color w:val="0070C0"/>
                <w:sz w:val="20"/>
                <w:szCs w:val="20"/>
              </w:rPr>
              <w:t xml:space="preserve"> Le constat initial de l’enquête nationale et de son investigation sur la nécessaire existence </w:t>
            </w:r>
          </w:p>
        </w:tc>
      </w:tr>
      <w:tr w:rsidR="006F1B28" w14:paraId="2228423F"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71960D8B" w14:textId="1C708BCA" w:rsidR="006F1B28" w:rsidRDefault="006F1B28" w:rsidP="00382B7F">
            <w:pPr>
              <w:widowControl w:val="0"/>
              <w:spacing w:after="0"/>
              <w:rPr>
                <w:rFonts w:eastAsia="Calibri"/>
                <w:b/>
                <w:bCs/>
                <w:sz w:val="20"/>
                <w:szCs w:val="20"/>
              </w:rPr>
            </w:pPr>
            <w:r w:rsidRPr="00713E59">
              <w:rPr>
                <w:rFonts w:eastAsia="Calibri"/>
                <w:b/>
                <w:bCs/>
                <w:color w:val="0070C0"/>
                <w:sz w:val="20"/>
                <w:szCs w:val="20"/>
              </w:rPr>
              <w:t>Enjeux</w:t>
            </w:r>
          </w:p>
        </w:tc>
        <w:tc>
          <w:tcPr>
            <w:tcW w:w="7240" w:type="dxa"/>
            <w:tcBorders>
              <w:top w:val="single" w:sz="4" w:space="0" w:color="D9D9D9"/>
              <w:left w:val="single" w:sz="4" w:space="0" w:color="D9D9D9"/>
              <w:bottom w:val="single" w:sz="4" w:space="0" w:color="D9D9D9"/>
              <w:right w:val="single" w:sz="4" w:space="0" w:color="D9D9D9"/>
            </w:tcBorders>
          </w:tcPr>
          <w:p w14:paraId="24927892" w14:textId="7D4F748C" w:rsidR="006F1B28" w:rsidRPr="00713E59" w:rsidRDefault="00713E59" w:rsidP="00713E59">
            <w:pPr>
              <w:jc w:val="both"/>
              <w:rPr>
                <w:color w:val="0070C0"/>
                <w:sz w:val="20"/>
                <w:szCs w:val="20"/>
              </w:rPr>
            </w:pPr>
            <w:r w:rsidRPr="00713E59">
              <w:rPr>
                <w:color w:val="0070C0"/>
                <w:sz w:val="20"/>
                <w:szCs w:val="20"/>
              </w:rPr>
              <w:t xml:space="preserve">A compléter. La responsabilité de production, du renseignement et du suivi de la donnée géographique du paysage par les maitres d’ouvrage des atlas de paysages / </w:t>
            </w:r>
            <w:r>
              <w:rPr>
                <w:color w:val="0070C0"/>
                <w:sz w:val="20"/>
                <w:szCs w:val="20"/>
              </w:rPr>
              <w:t xml:space="preserve">Le versement de ces données par les maitre d’ouvrage sur une </w:t>
            </w:r>
            <w:proofErr w:type="spellStart"/>
            <w:r>
              <w:rPr>
                <w:color w:val="0070C0"/>
                <w:sz w:val="20"/>
                <w:szCs w:val="20"/>
              </w:rPr>
              <w:t>géoplateforme</w:t>
            </w:r>
            <w:proofErr w:type="spellEnd"/>
            <w:r>
              <w:rPr>
                <w:color w:val="0070C0"/>
                <w:sz w:val="20"/>
                <w:szCs w:val="20"/>
              </w:rPr>
              <w:t xml:space="preserve"> / </w:t>
            </w:r>
            <w:r w:rsidRPr="00713E59">
              <w:rPr>
                <w:color w:val="0070C0"/>
                <w:sz w:val="20"/>
                <w:szCs w:val="20"/>
              </w:rPr>
              <w:t xml:space="preserve">L’enjeu pour le ministère </w:t>
            </w:r>
            <w:r>
              <w:rPr>
                <w:color w:val="0070C0"/>
                <w:sz w:val="20"/>
                <w:szCs w:val="20"/>
              </w:rPr>
              <w:t xml:space="preserve">d’avoir une information qui soit centralisée sur une </w:t>
            </w:r>
            <w:proofErr w:type="spellStart"/>
            <w:r>
              <w:rPr>
                <w:color w:val="0070C0"/>
                <w:sz w:val="20"/>
                <w:szCs w:val="20"/>
              </w:rPr>
              <w:t>géoplateforme</w:t>
            </w:r>
            <w:proofErr w:type="spellEnd"/>
            <w:r>
              <w:rPr>
                <w:color w:val="0070C0"/>
                <w:sz w:val="20"/>
                <w:szCs w:val="20"/>
              </w:rPr>
              <w:t xml:space="preserve"> pour autoriser une vision nationale de la connaissance des paysages à partir du recollement des UP.</w:t>
            </w:r>
          </w:p>
        </w:tc>
      </w:tr>
      <w:tr w:rsidR="008D19DF" w14:paraId="0B6608F4" w14:textId="77777777" w:rsidTr="00B56D2C">
        <w:trPr>
          <w:trHeight w:val="20"/>
        </w:trPr>
        <w:tc>
          <w:tcPr>
            <w:tcW w:w="2263" w:type="dxa"/>
            <w:tcBorders>
              <w:top w:val="single" w:sz="4" w:space="0" w:color="D9D9D9"/>
              <w:left w:val="single" w:sz="4" w:space="0" w:color="D9D9D9"/>
              <w:bottom w:val="single" w:sz="4" w:space="0" w:color="D9D9D9"/>
              <w:right w:val="single" w:sz="4" w:space="0" w:color="D9D9D9"/>
            </w:tcBorders>
          </w:tcPr>
          <w:p w14:paraId="17E89BF8" w14:textId="59C2275E" w:rsidR="008D19DF" w:rsidRDefault="008D19DF" w:rsidP="00382B7F">
            <w:pPr>
              <w:widowControl w:val="0"/>
              <w:spacing w:after="0"/>
              <w:rPr>
                <w:rFonts w:eastAsia="Calibri"/>
                <w:b/>
                <w:bCs/>
                <w:sz w:val="20"/>
                <w:szCs w:val="20"/>
              </w:rPr>
            </w:pPr>
            <w:r>
              <w:rPr>
                <w:rFonts w:eastAsia="Calibri"/>
                <w:b/>
                <w:bCs/>
                <w:sz w:val="20"/>
                <w:szCs w:val="20"/>
              </w:rPr>
              <w:t>Objectif</w:t>
            </w:r>
            <w:r w:rsidR="00A7766D">
              <w:rPr>
                <w:rFonts w:eastAsia="Calibri"/>
                <w:b/>
                <w:bCs/>
                <w:sz w:val="20"/>
                <w:szCs w:val="20"/>
              </w:rPr>
              <w:t>s de la standar</w:t>
            </w:r>
            <w:r w:rsidR="00FD2CEB">
              <w:rPr>
                <w:rFonts w:eastAsia="Calibri"/>
                <w:b/>
                <w:bCs/>
                <w:sz w:val="20"/>
                <w:szCs w:val="20"/>
              </w:rPr>
              <w:t>d</w:t>
            </w:r>
            <w:r w:rsidR="00A7766D">
              <w:rPr>
                <w:rFonts w:eastAsia="Calibri"/>
                <w:b/>
                <w:bCs/>
                <w:sz w:val="20"/>
                <w:szCs w:val="20"/>
              </w:rPr>
              <w:t>isation</w:t>
            </w:r>
          </w:p>
        </w:tc>
        <w:tc>
          <w:tcPr>
            <w:tcW w:w="7240" w:type="dxa"/>
            <w:tcBorders>
              <w:top w:val="single" w:sz="4" w:space="0" w:color="D9D9D9"/>
              <w:left w:val="single" w:sz="4" w:space="0" w:color="D9D9D9"/>
              <w:bottom w:val="single" w:sz="4" w:space="0" w:color="D9D9D9"/>
              <w:right w:val="single" w:sz="4" w:space="0" w:color="D9D9D9"/>
            </w:tcBorders>
          </w:tcPr>
          <w:p w14:paraId="617D3136" w14:textId="7FD0B5BF" w:rsidR="00B56D2C"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xml:space="preserve">Les enjeux de transitions écologiques mettent en évidence l'importance de la donnée </w:t>
            </w:r>
            <w:proofErr w:type="spellStart"/>
            <w:r w:rsidRPr="00975EFB">
              <w:rPr>
                <w:rFonts w:eastAsia="Calibri"/>
                <w:sz w:val="20"/>
                <w:szCs w:val="20"/>
              </w:rPr>
              <w:t>géolocalisé</w:t>
            </w:r>
            <w:r w:rsidR="00713E59" w:rsidRPr="00975EFB">
              <w:rPr>
                <w:rFonts w:eastAsia="Calibri"/>
                <w:sz w:val="20"/>
                <w:szCs w:val="20"/>
              </w:rPr>
              <w:t>e</w:t>
            </w:r>
            <w:proofErr w:type="spellEnd"/>
            <w:r w:rsidRPr="00975EFB">
              <w:rPr>
                <w:rFonts w:eastAsia="Calibri"/>
                <w:sz w:val="20"/>
                <w:szCs w:val="20"/>
              </w:rPr>
              <w:t xml:space="preserve"> pour piloter et mettre en œuvre les politiques publiques. Il s’agit pour le Standard Paysages de :</w:t>
            </w:r>
          </w:p>
          <w:p w14:paraId="04D96F5B" w14:textId="77777777" w:rsidR="00975EFB" w:rsidRPr="00975EFB" w:rsidRDefault="00975EFB" w:rsidP="00975EFB">
            <w:pPr>
              <w:suppressAutoHyphens w:val="0"/>
              <w:autoSpaceDE w:val="0"/>
              <w:autoSpaceDN w:val="0"/>
              <w:adjustRightInd w:val="0"/>
              <w:spacing w:after="0"/>
              <w:jc w:val="both"/>
              <w:rPr>
                <w:rFonts w:eastAsia="Calibri"/>
                <w:sz w:val="20"/>
                <w:szCs w:val="20"/>
              </w:rPr>
            </w:pPr>
          </w:p>
          <w:p w14:paraId="61CE325F" w14:textId="74063351" w:rsidR="00B56D2C" w:rsidRPr="00975EFB"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xml:space="preserve">- </w:t>
            </w:r>
            <w:r w:rsidR="00A7766D" w:rsidRPr="00975EFB">
              <w:rPr>
                <w:rFonts w:eastAsia="Calibri"/>
                <w:sz w:val="20"/>
                <w:szCs w:val="20"/>
              </w:rPr>
              <w:t>Décrire le contenu des données de représentation du paysage</w:t>
            </w:r>
            <w:r w:rsidRPr="00975EFB">
              <w:rPr>
                <w:rFonts w:eastAsia="Calibri"/>
                <w:sz w:val="20"/>
                <w:szCs w:val="20"/>
              </w:rPr>
              <w:t> </w:t>
            </w:r>
            <w:r w:rsidR="00391F7F" w:rsidRPr="00975EFB">
              <w:rPr>
                <w:rFonts w:eastAsia="Calibri"/>
                <w:sz w:val="20"/>
                <w:szCs w:val="20"/>
              </w:rPr>
              <w:t>des atlas</w:t>
            </w:r>
            <w:r w:rsidRPr="00975EFB">
              <w:rPr>
                <w:rFonts w:eastAsia="Calibri"/>
                <w:sz w:val="20"/>
                <w:szCs w:val="20"/>
              </w:rPr>
              <w:t>;</w:t>
            </w:r>
          </w:p>
          <w:p w14:paraId="27046847" w14:textId="3A9EB36D" w:rsidR="00A7766D" w:rsidRPr="00975EFB"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xml:space="preserve">- </w:t>
            </w:r>
            <w:r w:rsidR="00A7766D" w:rsidRPr="00975EFB">
              <w:rPr>
                <w:rFonts w:eastAsia="Calibri"/>
                <w:sz w:val="20"/>
                <w:szCs w:val="20"/>
              </w:rPr>
              <w:t>Favoriser l'interopérabilité des données paysage avec celles relatives à la planification et faciliter ainsi la prise en compte du paysage dans les documents d'urbanisme ;</w:t>
            </w:r>
          </w:p>
          <w:p w14:paraId="6F213020" w14:textId="3720F5FB" w:rsidR="00A7766D" w:rsidRPr="00975EFB"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xml:space="preserve">- </w:t>
            </w:r>
            <w:r w:rsidR="00A7766D" w:rsidRPr="00975EFB">
              <w:rPr>
                <w:rFonts w:eastAsia="Calibri"/>
                <w:sz w:val="20"/>
                <w:szCs w:val="20"/>
              </w:rPr>
              <w:t>Harmoniser les modes de numérisation des données géographiques relatives aux paysages en s’appuyant sur les standards existants et bonnes pratiques existant</w:t>
            </w:r>
            <w:r w:rsidR="00391F7F" w:rsidRPr="00975EFB">
              <w:rPr>
                <w:rFonts w:eastAsia="Calibri"/>
                <w:sz w:val="20"/>
                <w:szCs w:val="20"/>
              </w:rPr>
              <w:t>es actives dans les territoires ;</w:t>
            </w:r>
            <w:r w:rsidR="00A7766D" w:rsidRPr="00975EFB">
              <w:rPr>
                <w:rFonts w:eastAsia="Calibri"/>
                <w:sz w:val="20"/>
                <w:szCs w:val="20"/>
              </w:rPr>
              <w:t xml:space="preserve"> </w:t>
            </w:r>
          </w:p>
          <w:p w14:paraId="67402EA3" w14:textId="5395ED24" w:rsidR="00A7766D" w:rsidRPr="00975EFB"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xml:space="preserve">- </w:t>
            </w:r>
            <w:r w:rsidR="00A7766D" w:rsidRPr="00975EFB">
              <w:rPr>
                <w:rFonts w:eastAsia="Calibri"/>
                <w:sz w:val="20"/>
                <w:szCs w:val="20"/>
              </w:rPr>
              <w:t xml:space="preserve">Permettre aux collectivités et à leurs établissements de mieux prendre en compte la donnée paysage dans leurs projets d'aménagement ou plus généralement dans leurs projets de territoire. </w:t>
            </w:r>
          </w:p>
          <w:p w14:paraId="244A1C87" w14:textId="1FE459FE" w:rsidR="00A7766D" w:rsidRPr="00975EFB"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Faciliter, participer à</w:t>
            </w:r>
            <w:r w:rsidR="00A7766D" w:rsidRPr="00975EFB">
              <w:rPr>
                <w:rFonts w:eastAsia="Calibri"/>
                <w:sz w:val="20"/>
                <w:szCs w:val="20"/>
              </w:rPr>
              <w:t xml:space="preserve"> l’évaluation de ces projets.</w:t>
            </w:r>
          </w:p>
          <w:p w14:paraId="51B44273" w14:textId="3DD6B2B3" w:rsidR="008D19DF" w:rsidRPr="00975EFB" w:rsidRDefault="00B56D2C" w:rsidP="00975EFB">
            <w:pPr>
              <w:suppressAutoHyphens w:val="0"/>
              <w:autoSpaceDE w:val="0"/>
              <w:autoSpaceDN w:val="0"/>
              <w:adjustRightInd w:val="0"/>
              <w:spacing w:after="0"/>
              <w:jc w:val="both"/>
              <w:rPr>
                <w:rFonts w:eastAsia="Calibri"/>
                <w:sz w:val="20"/>
                <w:szCs w:val="20"/>
              </w:rPr>
            </w:pPr>
            <w:r w:rsidRPr="00975EFB">
              <w:rPr>
                <w:rFonts w:eastAsia="Calibri"/>
                <w:sz w:val="20"/>
                <w:szCs w:val="20"/>
              </w:rPr>
              <w:t xml:space="preserve">- </w:t>
            </w:r>
            <w:r w:rsidR="00A7766D" w:rsidRPr="00975EFB">
              <w:rPr>
                <w:rFonts w:eastAsia="Calibri"/>
                <w:sz w:val="20"/>
                <w:szCs w:val="20"/>
              </w:rPr>
              <w:t>D’avoir une vision nationale harmonisée, homogène et partagée du paysage.</w:t>
            </w:r>
          </w:p>
        </w:tc>
      </w:tr>
      <w:tr w:rsidR="00B13397" w14:paraId="009310C4"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31046FE3" w14:textId="65BFCA1A" w:rsidR="00B13397" w:rsidRDefault="00781D8D" w:rsidP="00382B7F">
            <w:pPr>
              <w:widowControl w:val="0"/>
              <w:spacing w:after="0"/>
              <w:rPr>
                <w:rFonts w:eastAsia="Calibri"/>
                <w:b/>
                <w:bCs/>
                <w:sz w:val="20"/>
                <w:szCs w:val="20"/>
              </w:rPr>
            </w:pPr>
            <w:r>
              <w:rPr>
                <w:rFonts w:eastAsia="Calibri"/>
                <w:b/>
                <w:bCs/>
                <w:sz w:val="20"/>
                <w:szCs w:val="20"/>
              </w:rPr>
              <w:t xml:space="preserve">Description </w:t>
            </w:r>
            <w:r w:rsidR="00DA6763">
              <w:rPr>
                <w:rFonts w:eastAsia="Calibri"/>
                <w:b/>
                <w:bCs/>
                <w:sz w:val="20"/>
                <w:szCs w:val="20"/>
              </w:rPr>
              <w:t xml:space="preserve">succincte </w:t>
            </w:r>
            <w:r>
              <w:rPr>
                <w:rFonts w:eastAsia="Calibri"/>
                <w:b/>
                <w:bCs/>
                <w:sz w:val="20"/>
                <w:szCs w:val="20"/>
              </w:rPr>
              <w:t>du contenu</w:t>
            </w:r>
          </w:p>
        </w:tc>
        <w:tc>
          <w:tcPr>
            <w:tcW w:w="7240" w:type="dxa"/>
            <w:tcBorders>
              <w:top w:val="single" w:sz="4" w:space="0" w:color="D9D9D9"/>
              <w:left w:val="single" w:sz="4" w:space="0" w:color="D9D9D9"/>
              <w:bottom w:val="single" w:sz="4" w:space="0" w:color="D9D9D9"/>
              <w:right w:val="single" w:sz="4" w:space="0" w:color="D9D9D9"/>
            </w:tcBorders>
          </w:tcPr>
          <w:p w14:paraId="12451DC0" w14:textId="7186C4E3" w:rsidR="00B13397" w:rsidRPr="00815FDC" w:rsidRDefault="00677697" w:rsidP="00FC1580">
            <w:pPr>
              <w:widowControl w:val="0"/>
              <w:spacing w:after="0"/>
              <w:jc w:val="both"/>
              <w:rPr>
                <w:rFonts w:eastAsia="Calibri"/>
                <w:sz w:val="20"/>
                <w:szCs w:val="20"/>
                <w:highlight w:val="yellow"/>
              </w:rPr>
            </w:pPr>
            <w:r w:rsidRPr="009105F5">
              <w:rPr>
                <w:rFonts w:eastAsia="Calibri"/>
                <w:sz w:val="20"/>
                <w:szCs w:val="20"/>
              </w:rPr>
              <w:t xml:space="preserve">Le Standard Paysages comporte des informations générales sur le document atlas de paysages, </w:t>
            </w:r>
            <w:r w:rsidR="009105F5" w:rsidRPr="009105F5">
              <w:rPr>
                <w:rFonts w:eastAsia="Calibri"/>
                <w:sz w:val="20"/>
                <w:szCs w:val="20"/>
              </w:rPr>
              <w:t xml:space="preserve">plus spécifiques sur </w:t>
            </w:r>
            <w:r w:rsidR="006F1B28">
              <w:rPr>
                <w:rFonts w:eastAsia="Calibri"/>
                <w:sz w:val="20"/>
                <w:szCs w:val="20"/>
              </w:rPr>
              <w:t>la donnée géographique du paysage par</w:t>
            </w:r>
            <w:r w:rsidR="009105F5" w:rsidRPr="009105F5">
              <w:rPr>
                <w:rFonts w:eastAsia="Calibri"/>
                <w:sz w:val="20"/>
                <w:szCs w:val="20"/>
              </w:rPr>
              <w:t xml:space="preserve"> découpage paysager (</w:t>
            </w:r>
            <w:r w:rsidR="00FC1580" w:rsidRPr="00FC1580">
              <w:rPr>
                <w:rFonts w:eastAsia="Calibri"/>
                <w:sz w:val="18"/>
                <w:szCs w:val="20"/>
              </w:rPr>
              <w:t>SUP</w:t>
            </w:r>
            <w:r w:rsidR="00FC1580">
              <w:rPr>
                <w:rFonts w:eastAsia="Calibri"/>
                <w:sz w:val="18"/>
                <w:szCs w:val="20"/>
              </w:rPr>
              <w:t>&lt;</w:t>
            </w:r>
            <w:r w:rsidR="009105F5" w:rsidRPr="00FC1580">
              <w:rPr>
                <w:rFonts w:eastAsia="Calibri"/>
                <w:sz w:val="18"/>
                <w:szCs w:val="20"/>
              </w:rPr>
              <w:t>UP</w:t>
            </w:r>
            <w:r w:rsidR="00FC1580">
              <w:rPr>
                <w:rFonts w:eastAsia="Calibri"/>
                <w:sz w:val="20"/>
                <w:szCs w:val="20"/>
              </w:rPr>
              <w:t>&lt;E</w:t>
            </w:r>
            <w:r w:rsidR="009105F5" w:rsidRPr="009105F5">
              <w:rPr>
                <w:rFonts w:eastAsia="Calibri"/>
                <w:sz w:val="20"/>
                <w:szCs w:val="20"/>
              </w:rPr>
              <w:t>P), avec des objets d’identification, de caractérisation et qualification avec les dynamiques d’</w:t>
            </w:r>
            <w:r w:rsidR="001841EB">
              <w:rPr>
                <w:rFonts w:eastAsia="Calibri"/>
                <w:sz w:val="20"/>
                <w:szCs w:val="20"/>
              </w:rPr>
              <w:t>évolution.</w:t>
            </w:r>
          </w:p>
        </w:tc>
      </w:tr>
      <w:tr w:rsidR="00B13397" w14:paraId="56C73070" w14:textId="77777777" w:rsidTr="002A54FD">
        <w:trPr>
          <w:trHeight w:val="20"/>
        </w:trPr>
        <w:tc>
          <w:tcPr>
            <w:tcW w:w="2263" w:type="dxa"/>
            <w:tcBorders>
              <w:top w:val="single" w:sz="4" w:space="0" w:color="D9D9D9"/>
              <w:left w:val="single" w:sz="4" w:space="0" w:color="D9D9D9"/>
              <w:bottom w:val="single" w:sz="4" w:space="0" w:color="D9D9D9"/>
              <w:right w:val="single" w:sz="4" w:space="0" w:color="D9D9D9"/>
            </w:tcBorders>
          </w:tcPr>
          <w:p w14:paraId="534280B3" w14:textId="5AB92195" w:rsidR="00B13397" w:rsidRPr="003637DE" w:rsidRDefault="00781D8D" w:rsidP="00382B7F">
            <w:pPr>
              <w:widowControl w:val="0"/>
              <w:spacing w:after="0"/>
              <w:rPr>
                <w:b/>
                <w:bCs/>
                <w:sz w:val="20"/>
                <w:szCs w:val="20"/>
              </w:rPr>
            </w:pPr>
            <w:r w:rsidRPr="00760CD1">
              <w:rPr>
                <w:b/>
                <w:bCs/>
                <w:color w:val="0070C0"/>
                <w:sz w:val="20"/>
                <w:szCs w:val="20"/>
              </w:rPr>
              <w:t>Structure et contenu du document</w:t>
            </w:r>
          </w:p>
        </w:tc>
        <w:tc>
          <w:tcPr>
            <w:tcW w:w="7240" w:type="dxa"/>
            <w:tcBorders>
              <w:top w:val="single" w:sz="4" w:space="0" w:color="D9D9D9"/>
              <w:left w:val="single" w:sz="4" w:space="0" w:color="D9D9D9"/>
              <w:bottom w:val="single" w:sz="4" w:space="0" w:color="D9D9D9"/>
              <w:right w:val="single" w:sz="4" w:space="0" w:color="D9D9D9"/>
            </w:tcBorders>
          </w:tcPr>
          <w:p w14:paraId="6AB93932" w14:textId="1CBB5E5D" w:rsidR="006F1B28" w:rsidRPr="006F1B28" w:rsidRDefault="006F1B28" w:rsidP="00D9536B">
            <w:pPr>
              <w:suppressAutoHyphens w:val="0"/>
              <w:autoSpaceDE w:val="0"/>
              <w:autoSpaceDN w:val="0"/>
              <w:adjustRightInd w:val="0"/>
              <w:spacing w:after="0"/>
              <w:jc w:val="both"/>
              <w:rPr>
                <w:rFonts w:eastAsia="Calibri"/>
                <w:color w:val="0070C0"/>
                <w:sz w:val="20"/>
                <w:szCs w:val="20"/>
              </w:rPr>
            </w:pPr>
            <w:r w:rsidRPr="006F1B28">
              <w:rPr>
                <w:rFonts w:eastAsia="Calibri"/>
                <w:color w:val="0070C0"/>
                <w:sz w:val="20"/>
                <w:szCs w:val="20"/>
              </w:rPr>
              <w:t>A stabiliser pour la V.03 du Standard</w:t>
            </w:r>
          </w:p>
          <w:p w14:paraId="5BAD94D2" w14:textId="55AD0C2F" w:rsidR="00BE24A7" w:rsidRPr="00D9536B" w:rsidRDefault="00BE24A7"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 xml:space="preserve">Ce document comprend </w:t>
            </w:r>
            <w:r w:rsidR="00D9536B" w:rsidRPr="00D9536B">
              <w:rPr>
                <w:rFonts w:eastAsia="Calibri"/>
                <w:sz w:val="20"/>
                <w:szCs w:val="20"/>
              </w:rPr>
              <w:t>6</w:t>
            </w:r>
            <w:r w:rsidRPr="00D9536B">
              <w:rPr>
                <w:rFonts w:eastAsia="Calibri"/>
                <w:sz w:val="20"/>
                <w:szCs w:val="20"/>
              </w:rPr>
              <w:t xml:space="preserve"> parties.</w:t>
            </w:r>
          </w:p>
          <w:p w14:paraId="2D33233E" w14:textId="000AAD50" w:rsidR="00BE24A7" w:rsidRPr="00D9536B" w:rsidRDefault="00BE24A7"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 xml:space="preserve">- la première </w:t>
            </w:r>
            <w:r w:rsidR="002A54FD" w:rsidRPr="00D9536B">
              <w:rPr>
                <w:rFonts w:eastAsia="Calibri"/>
                <w:sz w:val="20"/>
                <w:szCs w:val="20"/>
              </w:rPr>
              <w:t xml:space="preserve">introduit la présentation du Standard avec le contexte technique </w:t>
            </w:r>
            <w:r w:rsidRPr="00D9536B">
              <w:rPr>
                <w:rFonts w:eastAsia="Calibri"/>
                <w:sz w:val="20"/>
                <w:szCs w:val="20"/>
              </w:rPr>
              <w:t>et les enjeux ;</w:t>
            </w:r>
          </w:p>
          <w:p w14:paraId="57474154" w14:textId="5F4F8CF6" w:rsidR="002A54FD" w:rsidRPr="00D9536B" w:rsidRDefault="00BE24A7"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 xml:space="preserve">- la deuxième </w:t>
            </w:r>
            <w:r w:rsidR="002A54FD" w:rsidRPr="00D9536B">
              <w:rPr>
                <w:rFonts w:eastAsia="Calibri"/>
                <w:sz w:val="20"/>
                <w:szCs w:val="20"/>
              </w:rPr>
              <w:t>spécifie le contexte règlementaire et les autres références de normes auquel le Standard est associé ;</w:t>
            </w:r>
          </w:p>
          <w:p w14:paraId="2DE3421A" w14:textId="58B0BEE3" w:rsidR="002A54FD" w:rsidRPr="00D9536B" w:rsidRDefault="00BE24A7"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 xml:space="preserve">- la troisième </w:t>
            </w:r>
            <w:r w:rsidR="002A54FD" w:rsidRPr="00D9536B">
              <w:rPr>
                <w:rFonts w:eastAsia="Calibri"/>
                <w:sz w:val="20"/>
                <w:szCs w:val="20"/>
              </w:rPr>
              <w:t>décrit le modèle conceptuel des données et le catalogue d’objets ;</w:t>
            </w:r>
          </w:p>
          <w:p w14:paraId="6BAD60A1" w14:textId="3B78FF19" w:rsidR="002A54FD" w:rsidRPr="00D9536B" w:rsidRDefault="002A54FD"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 xml:space="preserve">- la </w:t>
            </w:r>
            <w:r w:rsidR="00AB5912">
              <w:rPr>
                <w:rFonts w:eastAsia="Calibri"/>
                <w:sz w:val="20"/>
                <w:szCs w:val="20"/>
              </w:rPr>
              <w:t xml:space="preserve">quatrième </w:t>
            </w:r>
            <w:r w:rsidRPr="00D9536B">
              <w:rPr>
                <w:rFonts w:eastAsia="Calibri"/>
                <w:sz w:val="20"/>
                <w:szCs w:val="20"/>
              </w:rPr>
              <w:t>comprend des recommandations quant à la saisie des données et leur qualité, ainsi que des règles d'organisation et de codification des données ;</w:t>
            </w:r>
          </w:p>
          <w:p w14:paraId="7BFEDAF9" w14:textId="6E1534EC" w:rsidR="002A54FD" w:rsidRPr="00D9536B" w:rsidRDefault="002A54FD"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 xml:space="preserve">- la </w:t>
            </w:r>
            <w:r w:rsidR="00AB5912">
              <w:rPr>
                <w:rFonts w:eastAsia="Calibri"/>
                <w:sz w:val="20"/>
                <w:szCs w:val="20"/>
              </w:rPr>
              <w:t>cinquième</w:t>
            </w:r>
            <w:r w:rsidRPr="00D9536B">
              <w:rPr>
                <w:rFonts w:eastAsia="Calibri"/>
                <w:sz w:val="20"/>
                <w:szCs w:val="20"/>
              </w:rPr>
              <w:t xml:space="preserve"> est spécifique aux métadonnées.</w:t>
            </w:r>
          </w:p>
          <w:p w14:paraId="18C512E0" w14:textId="77777777" w:rsidR="002A54FD" w:rsidRPr="00D9536B" w:rsidRDefault="002A54FD" w:rsidP="00D9536B">
            <w:pPr>
              <w:suppressAutoHyphens w:val="0"/>
              <w:autoSpaceDE w:val="0"/>
              <w:autoSpaceDN w:val="0"/>
              <w:adjustRightInd w:val="0"/>
              <w:spacing w:after="0"/>
              <w:jc w:val="both"/>
              <w:rPr>
                <w:rFonts w:eastAsia="Calibri"/>
                <w:sz w:val="20"/>
                <w:szCs w:val="20"/>
              </w:rPr>
            </w:pPr>
            <w:r w:rsidRPr="00D9536B">
              <w:rPr>
                <w:rFonts w:eastAsia="Calibri"/>
                <w:sz w:val="20"/>
                <w:szCs w:val="20"/>
              </w:rPr>
              <w:t>Il comprend trois annexes :</w:t>
            </w:r>
          </w:p>
          <w:p w14:paraId="73B97620" w14:textId="7433B8FA" w:rsidR="009F7248" w:rsidRPr="00D9536B" w:rsidRDefault="002A54FD" w:rsidP="00D9536B">
            <w:pPr>
              <w:suppressAutoHyphens w:val="0"/>
              <w:autoSpaceDE w:val="0"/>
              <w:autoSpaceDN w:val="0"/>
              <w:adjustRightInd w:val="0"/>
              <w:spacing w:after="0"/>
              <w:jc w:val="both"/>
              <w:rPr>
                <w:bCs/>
                <w:sz w:val="20"/>
                <w:szCs w:val="20"/>
              </w:rPr>
            </w:pPr>
            <w:r w:rsidRPr="00D9536B">
              <w:rPr>
                <w:bCs/>
                <w:sz w:val="20"/>
                <w:szCs w:val="20"/>
              </w:rPr>
              <w:t>- l</w:t>
            </w:r>
            <w:r w:rsidR="009F7248" w:rsidRPr="00D9536B">
              <w:rPr>
                <w:bCs/>
                <w:sz w:val="20"/>
                <w:szCs w:val="20"/>
              </w:rPr>
              <w:t>’annexe A est informative et donne des premiers conseils de mise en œuvre e</w:t>
            </w:r>
            <w:r w:rsidRPr="00D9536B">
              <w:rPr>
                <w:bCs/>
                <w:sz w:val="20"/>
                <w:szCs w:val="20"/>
              </w:rPr>
              <w:t>n vue des tests ;</w:t>
            </w:r>
          </w:p>
          <w:p w14:paraId="3E6ACA65" w14:textId="724C61E7" w:rsidR="002A54FD" w:rsidRPr="00D9536B" w:rsidRDefault="002A54FD" w:rsidP="00D9536B">
            <w:pPr>
              <w:jc w:val="both"/>
              <w:rPr>
                <w:bCs/>
                <w:sz w:val="20"/>
                <w:szCs w:val="20"/>
              </w:rPr>
            </w:pPr>
            <w:r w:rsidRPr="00D9536B">
              <w:rPr>
                <w:bCs/>
                <w:sz w:val="20"/>
                <w:szCs w:val="20"/>
              </w:rPr>
              <w:t>- l</w:t>
            </w:r>
            <w:r w:rsidR="009F7248" w:rsidRPr="00D9536B">
              <w:rPr>
                <w:bCs/>
                <w:sz w:val="20"/>
                <w:szCs w:val="20"/>
              </w:rPr>
              <w:t>’annexe B est normative et indique les règles d’encodage à appliquer lorsque les données so</w:t>
            </w:r>
            <w:r w:rsidRPr="00D9536B">
              <w:rPr>
                <w:bCs/>
                <w:sz w:val="20"/>
                <w:szCs w:val="20"/>
              </w:rPr>
              <w:t xml:space="preserve">nt fournies au format </w:t>
            </w:r>
            <w:proofErr w:type="spellStart"/>
            <w:r w:rsidRPr="00D9536B">
              <w:rPr>
                <w:bCs/>
                <w:sz w:val="20"/>
                <w:szCs w:val="20"/>
              </w:rPr>
              <w:t>shapefile</w:t>
            </w:r>
            <w:proofErr w:type="spellEnd"/>
            <w:r w:rsidRPr="00D9536B">
              <w:rPr>
                <w:bCs/>
                <w:sz w:val="20"/>
                <w:szCs w:val="20"/>
              </w:rPr>
              <w:t> ;</w:t>
            </w:r>
          </w:p>
          <w:p w14:paraId="7754CD2E" w14:textId="13CB5074" w:rsidR="002A54FD" w:rsidRPr="00D9536B" w:rsidRDefault="002A54FD" w:rsidP="00D9536B">
            <w:pPr>
              <w:jc w:val="both"/>
              <w:rPr>
                <w:bCs/>
                <w:sz w:val="20"/>
                <w:szCs w:val="20"/>
              </w:rPr>
            </w:pPr>
            <w:r w:rsidRPr="00D9536B">
              <w:rPr>
                <w:bCs/>
                <w:sz w:val="20"/>
                <w:szCs w:val="20"/>
              </w:rPr>
              <w:t>- l’annexe C liste l’ensemble des membres du GT CNIG et des participants associés</w:t>
            </w:r>
          </w:p>
          <w:p w14:paraId="79DA3CC4" w14:textId="52DB8327" w:rsidR="002A54FD" w:rsidRPr="00D9536B" w:rsidRDefault="002A54FD" w:rsidP="002A54FD">
            <w:pPr>
              <w:jc w:val="both"/>
              <w:rPr>
                <w:bCs/>
                <w:i/>
                <w:color w:val="0070C0"/>
                <w:sz w:val="20"/>
                <w:szCs w:val="20"/>
              </w:rPr>
            </w:pPr>
            <w:r w:rsidRPr="00D9536B">
              <w:rPr>
                <w:bCs/>
                <w:i/>
                <w:color w:val="0070C0"/>
                <w:sz w:val="20"/>
                <w:szCs w:val="20"/>
              </w:rPr>
              <w:t>A compléter avec les commentaires recueillis pour le format final sur :</w:t>
            </w:r>
          </w:p>
          <w:p w14:paraId="5ACD2BE1" w14:textId="2E1FB504" w:rsidR="0087750E" w:rsidRPr="00D9536B" w:rsidRDefault="000667EE" w:rsidP="002A54FD">
            <w:pPr>
              <w:jc w:val="both"/>
              <w:rPr>
                <w:bCs/>
                <w:i/>
                <w:color w:val="0070C0"/>
                <w:sz w:val="20"/>
                <w:szCs w:val="20"/>
              </w:rPr>
            </w:pPr>
            <w:r w:rsidRPr="00D9536B">
              <w:rPr>
                <w:i/>
                <w:color w:val="0070C0"/>
                <w:sz w:val="20"/>
                <w:szCs w:val="20"/>
              </w:rPr>
              <w:t xml:space="preserve">- Le </w:t>
            </w:r>
            <w:r w:rsidR="0087750E" w:rsidRPr="00D9536B">
              <w:rPr>
                <w:i/>
                <w:color w:val="0070C0"/>
                <w:sz w:val="20"/>
                <w:szCs w:val="20"/>
              </w:rPr>
              <w:t>guide de recommandations aux CT;</w:t>
            </w:r>
          </w:p>
          <w:p w14:paraId="17637455" w14:textId="77777777" w:rsidR="0087750E" w:rsidRPr="00D9536B" w:rsidRDefault="0087750E" w:rsidP="002A54FD">
            <w:pPr>
              <w:pStyle w:val="Commentaire"/>
              <w:jc w:val="both"/>
              <w:rPr>
                <w:i/>
                <w:color w:val="0070C0"/>
              </w:rPr>
            </w:pPr>
            <w:r w:rsidRPr="00D9536B">
              <w:rPr>
                <w:i/>
                <w:color w:val="0070C0"/>
              </w:rPr>
              <w:t>Est-il prévu dans ces parties, la "Création d'une base et d’un outil de numération d'atlas de paysages à partir de la version consolidée du Standard paysages, d'un Atlas avec des "données SIG" déjà disponibles et aussi partir d'un Atlas non dématérialisé." :</w:t>
            </w:r>
          </w:p>
          <w:p w14:paraId="39504080" w14:textId="7F9492E5" w:rsidR="00B13397" w:rsidRPr="000667EE" w:rsidRDefault="0087750E" w:rsidP="002A54FD">
            <w:pPr>
              <w:pStyle w:val="Commentaire"/>
              <w:jc w:val="both"/>
            </w:pPr>
            <w:r w:rsidRPr="00D9536B">
              <w:rPr>
                <w:i/>
                <w:color w:val="0070C0"/>
              </w:rPr>
              <w:t xml:space="preserve">« 1/ intégration du standard CNIG Paysage dans le processus </w:t>
            </w:r>
            <w:proofErr w:type="spellStart"/>
            <w:r w:rsidRPr="00D9536B">
              <w:rPr>
                <w:i/>
                <w:color w:val="0070C0"/>
              </w:rPr>
              <w:t>schema.data.gouv</w:t>
            </w:r>
            <w:proofErr w:type="spellEnd"/>
            <w:r w:rsidRPr="00D9536B">
              <w:rPr>
                <w:i/>
                <w:color w:val="0070C0"/>
              </w:rPr>
              <w:t xml:space="preserve"> (cela implique création du "schéma Paysage")</w:t>
            </w:r>
            <w:r w:rsidRPr="00D9536B">
              <w:rPr>
                <w:i/>
                <w:color w:val="0070C0"/>
              </w:rPr>
              <w:br/>
              <w:t>2/ traduction du schéma Paysage en script SQL de création des tables correspondantes (avec un script Python) »</w:t>
            </w:r>
          </w:p>
        </w:tc>
      </w:tr>
      <w:tr w:rsidR="00B13397" w14:paraId="5032AC9E"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329A0C89" w14:textId="3DCA640E" w:rsidR="00B13397" w:rsidRPr="003637DE" w:rsidRDefault="00781D8D" w:rsidP="00382B7F">
            <w:pPr>
              <w:widowControl w:val="0"/>
              <w:spacing w:after="0"/>
              <w:rPr>
                <w:rFonts w:cstheme="minorHAnsi"/>
                <w:b/>
                <w:sz w:val="20"/>
                <w:szCs w:val="20"/>
              </w:rPr>
            </w:pPr>
            <w:r>
              <w:rPr>
                <w:rFonts w:cstheme="minorHAnsi"/>
                <w:b/>
                <w:sz w:val="20"/>
                <w:szCs w:val="20"/>
              </w:rPr>
              <w:t>A qui s’adresse le Standard ?</w:t>
            </w:r>
          </w:p>
        </w:tc>
        <w:tc>
          <w:tcPr>
            <w:tcW w:w="7240" w:type="dxa"/>
            <w:tcBorders>
              <w:top w:val="single" w:sz="4" w:space="0" w:color="D9D9D9"/>
              <w:left w:val="single" w:sz="4" w:space="0" w:color="D9D9D9"/>
              <w:bottom w:val="single" w:sz="4" w:space="0" w:color="D9D9D9"/>
              <w:right w:val="single" w:sz="4" w:space="0" w:color="D9D9D9"/>
            </w:tcBorders>
          </w:tcPr>
          <w:p w14:paraId="37A0CF74" w14:textId="0F152A7E" w:rsidR="009F7248" w:rsidRPr="009F7248" w:rsidRDefault="009F7248" w:rsidP="009F7248">
            <w:pPr>
              <w:jc w:val="both"/>
              <w:rPr>
                <w:rFonts w:cstheme="minorHAnsi"/>
                <w:sz w:val="20"/>
                <w:szCs w:val="20"/>
              </w:rPr>
            </w:pPr>
            <w:r w:rsidRPr="009F7248">
              <w:rPr>
                <w:rFonts w:cstheme="minorHAnsi"/>
                <w:sz w:val="20"/>
                <w:szCs w:val="20"/>
              </w:rPr>
              <w:t>Ce document s’adresse en priorité aux maitres d’ouvrages d’atlas de paysage et à leurs prestataires pour cette mission. Il</w:t>
            </w:r>
            <w:r>
              <w:rPr>
                <w:rFonts w:ascii="Courier New" w:hAnsi="Courier New" w:cs="Courier New"/>
                <w:sz w:val="20"/>
                <w:szCs w:val="20"/>
              </w:rPr>
              <w:t xml:space="preserve"> </w:t>
            </w:r>
            <w:r w:rsidRPr="009F7248">
              <w:rPr>
                <w:rFonts w:cstheme="minorHAnsi"/>
                <w:sz w:val="20"/>
                <w:szCs w:val="20"/>
              </w:rPr>
              <w:t xml:space="preserve">donne </w:t>
            </w:r>
            <w:r w:rsidR="00FC1580">
              <w:rPr>
                <w:rFonts w:cstheme="minorHAnsi"/>
                <w:sz w:val="20"/>
                <w:szCs w:val="20"/>
              </w:rPr>
              <w:t>les</w:t>
            </w:r>
            <w:r w:rsidRPr="009F7248">
              <w:rPr>
                <w:rFonts w:cstheme="minorHAnsi"/>
                <w:sz w:val="20"/>
                <w:szCs w:val="20"/>
              </w:rPr>
              <w:t xml:space="preserve"> recommandations à appliquer pour fournir un jeu de données</w:t>
            </w:r>
            <w:r w:rsidRPr="009F7248">
              <w:rPr>
                <w:sz w:val="20"/>
                <w:szCs w:val="20"/>
              </w:rPr>
              <w:t xml:space="preserve"> </w:t>
            </w:r>
            <w:r w:rsidRPr="009F7248">
              <w:rPr>
                <w:rFonts w:cstheme="minorHAnsi"/>
                <w:sz w:val="20"/>
                <w:szCs w:val="20"/>
              </w:rPr>
              <w:t>géographiques</w:t>
            </w:r>
            <w:r>
              <w:rPr>
                <w:rFonts w:cstheme="minorHAnsi"/>
                <w:sz w:val="20"/>
                <w:szCs w:val="20"/>
              </w:rPr>
              <w:t xml:space="preserve"> </w:t>
            </w:r>
            <w:r w:rsidRPr="009F7248">
              <w:rPr>
                <w:rFonts w:cstheme="minorHAnsi"/>
                <w:sz w:val="20"/>
                <w:szCs w:val="20"/>
              </w:rPr>
              <w:t xml:space="preserve">du paysage dérivées des atlas du paysage. </w:t>
            </w:r>
          </w:p>
          <w:p w14:paraId="2F436757" w14:textId="49995C67" w:rsidR="009F7248" w:rsidRPr="009F7248" w:rsidRDefault="009F7248" w:rsidP="009F7248">
            <w:pPr>
              <w:jc w:val="both"/>
              <w:rPr>
                <w:rFonts w:cstheme="minorHAnsi"/>
                <w:sz w:val="20"/>
                <w:szCs w:val="20"/>
              </w:rPr>
            </w:pPr>
            <w:r w:rsidRPr="009F7248">
              <w:rPr>
                <w:rFonts w:cstheme="minorHAnsi"/>
                <w:sz w:val="20"/>
                <w:szCs w:val="20"/>
              </w:rPr>
              <w:t xml:space="preserve">Il est recommandé aux maitres d’ouvrage de rendre contractuel le présent </w:t>
            </w:r>
            <w:proofErr w:type="spellStart"/>
            <w:r w:rsidRPr="009F7248">
              <w:rPr>
                <w:rFonts w:cstheme="minorHAnsi"/>
                <w:sz w:val="20"/>
                <w:szCs w:val="20"/>
              </w:rPr>
              <w:t>géostandard</w:t>
            </w:r>
            <w:proofErr w:type="spellEnd"/>
            <w:r w:rsidRPr="009F7248">
              <w:rPr>
                <w:rFonts w:cstheme="minorHAnsi"/>
                <w:sz w:val="20"/>
                <w:szCs w:val="20"/>
              </w:rPr>
              <w:t xml:space="preserve"> dans les marchés qu'elles passent avec leur prest</w:t>
            </w:r>
            <w:r w:rsidR="002D3309">
              <w:rPr>
                <w:rFonts w:cstheme="minorHAnsi"/>
                <w:sz w:val="20"/>
                <w:szCs w:val="20"/>
              </w:rPr>
              <w:t>at</w:t>
            </w:r>
            <w:r w:rsidRPr="009F7248">
              <w:rPr>
                <w:rFonts w:cstheme="minorHAnsi"/>
                <w:sz w:val="20"/>
                <w:szCs w:val="20"/>
              </w:rPr>
              <w:t>aire.</w:t>
            </w:r>
          </w:p>
          <w:p w14:paraId="5ADFA10F" w14:textId="356E39D1" w:rsidR="00B13397" w:rsidRPr="000667EE" w:rsidRDefault="009F7248" w:rsidP="000667EE">
            <w:pPr>
              <w:jc w:val="both"/>
              <w:rPr>
                <w:rFonts w:cstheme="minorHAnsi"/>
                <w:sz w:val="20"/>
                <w:szCs w:val="20"/>
              </w:rPr>
            </w:pPr>
            <w:r w:rsidRPr="009F7248">
              <w:rPr>
                <w:rFonts w:cstheme="minorHAnsi"/>
                <w:sz w:val="20"/>
                <w:szCs w:val="20"/>
              </w:rPr>
              <w:t>Ce document s’adresse également aux utilisateurs des données géographiques issues de ces atlas de paysage</w:t>
            </w:r>
            <w:r w:rsidRPr="009F7248">
              <w:rPr>
                <w:rFonts w:ascii="Courier New" w:hAnsi="Courier New" w:cs="Courier New"/>
                <w:sz w:val="20"/>
                <w:szCs w:val="20"/>
              </w:rPr>
              <w:t> </w:t>
            </w:r>
            <w:r w:rsidRPr="009F7248">
              <w:rPr>
                <w:rFonts w:cstheme="minorHAnsi"/>
                <w:sz w:val="20"/>
                <w:szCs w:val="20"/>
              </w:rPr>
              <w:t>: le document donne les informations nécessaires pour comprendre et exploiter un jeu de données géographiques  du paysage.</w:t>
            </w:r>
          </w:p>
        </w:tc>
      </w:tr>
      <w:tr w:rsidR="00B13397" w14:paraId="1A675779"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43150004" w14:textId="5EB55C3C" w:rsidR="00B13397" w:rsidRPr="003637DE" w:rsidRDefault="00781D8D" w:rsidP="00382B7F">
            <w:pPr>
              <w:widowControl w:val="0"/>
              <w:spacing w:after="0"/>
              <w:rPr>
                <w:rFonts w:cstheme="minorHAnsi"/>
                <w:b/>
                <w:sz w:val="20"/>
                <w:szCs w:val="20"/>
              </w:rPr>
            </w:pPr>
            <w:r>
              <w:rPr>
                <w:rFonts w:cstheme="minorHAnsi"/>
                <w:b/>
                <w:sz w:val="20"/>
                <w:szCs w:val="20"/>
              </w:rPr>
              <w:t>Champs d’application</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BDDF387" w14:textId="5AD4D0CB" w:rsidR="009F7248" w:rsidRPr="00815FDC" w:rsidRDefault="000667EE" w:rsidP="009F7248">
            <w:pPr>
              <w:jc w:val="both"/>
              <w:rPr>
                <w:rFonts w:cstheme="minorHAnsi"/>
                <w:sz w:val="20"/>
                <w:szCs w:val="20"/>
              </w:rPr>
            </w:pPr>
            <w:r w:rsidRPr="00815FDC">
              <w:rPr>
                <w:rFonts w:cstheme="minorHAnsi"/>
                <w:sz w:val="20"/>
                <w:szCs w:val="20"/>
              </w:rPr>
              <w:t xml:space="preserve">Son utilisation est recommandée pour </w:t>
            </w:r>
            <w:r w:rsidR="009F7248" w:rsidRPr="00815FDC">
              <w:rPr>
                <w:rFonts w:cstheme="minorHAnsi"/>
                <w:sz w:val="20"/>
                <w:szCs w:val="20"/>
              </w:rPr>
              <w:t>les données géomatiques des atlas départementaux publiés après la date de mise en œuvre du standard.</w:t>
            </w:r>
          </w:p>
          <w:p w14:paraId="17AE7265" w14:textId="779ECCDF" w:rsidR="000667EE" w:rsidRPr="000667EE" w:rsidRDefault="009F7248" w:rsidP="00713E59">
            <w:pPr>
              <w:suppressAutoHyphens w:val="0"/>
              <w:autoSpaceDE w:val="0"/>
              <w:autoSpaceDN w:val="0"/>
              <w:adjustRightInd w:val="0"/>
              <w:spacing w:after="0"/>
              <w:jc w:val="both"/>
              <w:rPr>
                <w:rFonts w:cstheme="minorHAnsi"/>
                <w:sz w:val="20"/>
                <w:szCs w:val="20"/>
              </w:rPr>
            </w:pPr>
            <w:r w:rsidRPr="00815FDC">
              <w:rPr>
                <w:rFonts w:cstheme="minorHAnsi"/>
                <w:sz w:val="20"/>
                <w:szCs w:val="20"/>
              </w:rPr>
              <w:t xml:space="preserve">Son utilisation est également envisageable pour </w:t>
            </w:r>
            <w:r w:rsidR="00713E59">
              <w:rPr>
                <w:rFonts w:cstheme="minorHAnsi"/>
                <w:sz w:val="20"/>
                <w:szCs w:val="20"/>
              </w:rPr>
              <w:t>tous les</w:t>
            </w:r>
            <w:r w:rsidRPr="00815FDC">
              <w:rPr>
                <w:rFonts w:cstheme="minorHAnsi"/>
                <w:sz w:val="20"/>
                <w:szCs w:val="20"/>
              </w:rPr>
              <w:t xml:space="preserve"> atlas </w:t>
            </w:r>
            <w:r w:rsidR="00713E59">
              <w:rPr>
                <w:rFonts w:cstheme="minorHAnsi"/>
                <w:sz w:val="20"/>
                <w:szCs w:val="20"/>
              </w:rPr>
              <w:t xml:space="preserve">et ceux </w:t>
            </w:r>
            <w:r w:rsidRPr="00815FDC">
              <w:rPr>
                <w:rFonts w:cstheme="minorHAnsi"/>
                <w:sz w:val="20"/>
                <w:szCs w:val="20"/>
              </w:rPr>
              <w:t>élaborés avant la publication du standard</w:t>
            </w:r>
            <w:r w:rsidR="000667EE">
              <w:rPr>
                <w:rFonts w:cstheme="minorHAnsi"/>
                <w:sz w:val="20"/>
                <w:szCs w:val="20"/>
              </w:rPr>
              <w:t>.</w:t>
            </w:r>
          </w:p>
        </w:tc>
      </w:tr>
      <w:tr w:rsidR="000667EE" w14:paraId="6D79837F"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09937B14" w14:textId="11FC63A7" w:rsidR="000667EE" w:rsidRPr="000667EE" w:rsidRDefault="000667EE" w:rsidP="000667EE">
            <w:pPr>
              <w:widowControl w:val="0"/>
              <w:spacing w:after="0"/>
              <w:rPr>
                <w:rFonts w:cstheme="minorHAnsi"/>
                <w:b/>
                <w:sz w:val="20"/>
                <w:szCs w:val="20"/>
              </w:rPr>
            </w:pPr>
            <w:r w:rsidRPr="000667EE">
              <w:rPr>
                <w:rFonts w:cstheme="minorHAnsi"/>
                <w:b/>
                <w:sz w:val="20"/>
                <w:szCs w:val="20"/>
              </w:rPr>
              <w:t>Principaux thèmes</w:t>
            </w:r>
          </w:p>
        </w:tc>
        <w:tc>
          <w:tcPr>
            <w:tcW w:w="7240" w:type="dxa"/>
            <w:tcBorders>
              <w:top w:val="single" w:sz="4" w:space="0" w:color="D9D9D9"/>
              <w:left w:val="single" w:sz="4" w:space="0" w:color="D9D9D9"/>
              <w:bottom w:val="single" w:sz="4" w:space="0" w:color="D9D9D9"/>
              <w:right w:val="single" w:sz="4" w:space="0" w:color="D9D9D9"/>
            </w:tcBorders>
          </w:tcPr>
          <w:p w14:paraId="79E551A1" w14:textId="2AEA434B" w:rsidR="000667EE" w:rsidRPr="000667EE" w:rsidRDefault="000667EE" w:rsidP="000667EE">
            <w:pPr>
              <w:suppressAutoHyphens w:val="0"/>
              <w:autoSpaceDE w:val="0"/>
              <w:autoSpaceDN w:val="0"/>
              <w:adjustRightInd w:val="0"/>
              <w:spacing w:after="0"/>
              <w:jc w:val="both"/>
              <w:rPr>
                <w:rFonts w:cstheme="minorHAnsi"/>
                <w:sz w:val="20"/>
                <w:szCs w:val="20"/>
              </w:rPr>
            </w:pPr>
            <w:r w:rsidRPr="000667EE">
              <w:rPr>
                <w:rFonts w:cstheme="minorHAnsi"/>
                <w:sz w:val="20"/>
                <w:szCs w:val="20"/>
              </w:rPr>
              <w:t>Environnement ; Développement Durable ; Aménagement ; Urbanisme ; Biodiversité ; Sols ; Energie</w:t>
            </w:r>
          </w:p>
        </w:tc>
      </w:tr>
      <w:tr w:rsidR="00781D8D" w14:paraId="7EF8ED59"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6E13CC54" w14:textId="0C2BAC94" w:rsidR="00781D8D" w:rsidRPr="00975EFB" w:rsidRDefault="00781D8D" w:rsidP="00382B7F">
            <w:pPr>
              <w:widowControl w:val="0"/>
              <w:spacing w:after="0"/>
              <w:rPr>
                <w:rFonts w:cstheme="minorHAnsi"/>
                <w:bCs/>
                <w:color w:val="0070C0"/>
                <w:sz w:val="20"/>
                <w:szCs w:val="20"/>
              </w:rPr>
            </w:pPr>
            <w:r w:rsidRPr="00975EFB">
              <w:rPr>
                <w:rFonts w:cstheme="minorHAnsi"/>
                <w:bCs/>
                <w:color w:val="0070C0"/>
                <w:sz w:val="20"/>
                <w:szCs w:val="20"/>
              </w:rPr>
              <w:t>Liens avec la règlementation</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0892B365" w14:textId="2B1624EB" w:rsidR="00781D8D" w:rsidRPr="00975EFB" w:rsidRDefault="009073D6" w:rsidP="00FC1580">
            <w:pPr>
              <w:jc w:val="both"/>
              <w:rPr>
                <w:rFonts w:cstheme="minorHAnsi"/>
                <w:bCs/>
                <w:color w:val="0070C0"/>
                <w:sz w:val="20"/>
                <w:szCs w:val="20"/>
              </w:rPr>
            </w:pPr>
            <w:r w:rsidRPr="00975EFB">
              <w:rPr>
                <w:rFonts w:cstheme="minorHAnsi"/>
                <w:bCs/>
                <w:color w:val="0070C0"/>
                <w:sz w:val="20"/>
                <w:szCs w:val="20"/>
              </w:rPr>
              <w:t>SI</w:t>
            </w:r>
            <w:r w:rsidR="00975EFB" w:rsidRPr="00975EFB">
              <w:rPr>
                <w:rFonts w:cstheme="minorHAnsi"/>
                <w:bCs/>
                <w:color w:val="0070C0"/>
                <w:sz w:val="20"/>
                <w:szCs w:val="20"/>
              </w:rPr>
              <w:t>B</w:t>
            </w:r>
            <w:r w:rsidRPr="00975EFB">
              <w:rPr>
                <w:rFonts w:cstheme="minorHAnsi"/>
                <w:bCs/>
                <w:color w:val="0070C0"/>
                <w:sz w:val="20"/>
                <w:szCs w:val="20"/>
              </w:rPr>
              <w:t xml:space="preserve"> (CARET)</w:t>
            </w:r>
            <w:r w:rsidR="00975EFB" w:rsidRPr="00975EFB">
              <w:rPr>
                <w:rFonts w:cstheme="minorHAnsi"/>
                <w:bCs/>
                <w:color w:val="0070C0"/>
                <w:sz w:val="20"/>
                <w:szCs w:val="20"/>
              </w:rPr>
              <w:t>. schéma national des données sur la biodiversité - SIB , arrêté du 31 décembre 2020</w:t>
            </w:r>
          </w:p>
        </w:tc>
      </w:tr>
      <w:tr w:rsidR="000667EE" w14:paraId="445F8A75"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766F7D3C" w14:textId="4F29B4F7" w:rsidR="000667EE" w:rsidRDefault="000667EE" w:rsidP="00382B7F">
            <w:pPr>
              <w:widowControl w:val="0"/>
              <w:spacing w:after="0"/>
              <w:rPr>
                <w:rFonts w:eastAsia="Calibri" w:cstheme="minorHAnsi"/>
                <w:b/>
                <w:sz w:val="20"/>
                <w:szCs w:val="20"/>
              </w:rPr>
            </w:pPr>
            <w:r>
              <w:rPr>
                <w:rFonts w:eastAsia="Calibri" w:cstheme="minorHAnsi"/>
                <w:b/>
                <w:sz w:val="20"/>
                <w:szCs w:val="20"/>
              </w:rPr>
              <w:t>Liens avec les thèmes INSPIRE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2E245F0F" w14:textId="4CAE71B9" w:rsidR="000667EE" w:rsidRPr="000667EE" w:rsidRDefault="009073D6" w:rsidP="00FC1580">
            <w:pPr>
              <w:jc w:val="both"/>
              <w:rPr>
                <w:rFonts w:cstheme="minorHAnsi"/>
                <w:sz w:val="20"/>
                <w:szCs w:val="20"/>
              </w:rPr>
            </w:pPr>
            <w:r>
              <w:rPr>
                <w:rFonts w:cstheme="minorHAnsi"/>
                <w:bCs/>
                <w:sz w:val="20"/>
                <w:szCs w:val="20"/>
              </w:rPr>
              <w:t>Les données du thème P</w:t>
            </w:r>
            <w:r w:rsidR="000667EE" w:rsidRPr="000667EE">
              <w:rPr>
                <w:rFonts w:cstheme="minorHAnsi"/>
                <w:bCs/>
                <w:sz w:val="20"/>
                <w:szCs w:val="20"/>
              </w:rPr>
              <w:t>aysage ne sont pas explicitement référencées par INSPIRE, dans l’un des 34 thèmes des 3 annexes. Néanmoins, elles font partie du périmètre global d’INSPIRE et sont concernées par la mise en œuvre de la Directive en tant que données environnementales (Code de l'environnement : Chapitre IV : Droit d'accès à l'information relative à l'environnement - Article L124-2)</w:t>
            </w:r>
          </w:p>
        </w:tc>
      </w:tr>
      <w:tr w:rsidR="00DA6763" w14:paraId="0A8E9B1F"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45CFC8D4" w14:textId="5D3528A0" w:rsidR="00DA6763" w:rsidRPr="00DA6763" w:rsidRDefault="00DA6763" w:rsidP="00382B7F">
            <w:pPr>
              <w:widowControl w:val="0"/>
              <w:spacing w:after="0"/>
              <w:rPr>
                <w:rFonts w:eastAsia="Calibri" w:cstheme="minorHAnsi"/>
                <w:b/>
                <w:sz w:val="20"/>
                <w:szCs w:val="20"/>
              </w:rPr>
            </w:pPr>
            <w:r w:rsidRPr="00DA6763">
              <w:rPr>
                <w:rFonts w:eastAsia="Calibri" w:cstheme="minorHAnsi"/>
                <w:b/>
                <w:sz w:val="20"/>
                <w:szCs w:val="20"/>
              </w:rPr>
              <w:t>Statut réglementaire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4F5853AB" w14:textId="4250645B" w:rsidR="00DA6763" w:rsidRPr="00DA6763" w:rsidRDefault="00DA6763" w:rsidP="00DA6763">
            <w:pPr>
              <w:suppressAutoHyphens w:val="0"/>
              <w:autoSpaceDE w:val="0"/>
              <w:autoSpaceDN w:val="0"/>
              <w:adjustRightInd w:val="0"/>
              <w:spacing w:after="0"/>
              <w:rPr>
                <w:rFonts w:cs="LiberationSerif"/>
                <w:sz w:val="20"/>
                <w:szCs w:val="20"/>
              </w:rPr>
            </w:pPr>
            <w:r w:rsidRPr="00DA6763">
              <w:rPr>
                <w:rFonts w:cs="LiberationSerif"/>
                <w:sz w:val="20"/>
                <w:szCs w:val="20"/>
              </w:rPr>
              <w:t>N'étant actuellement visé par aucune réglementation en vigueur, ce standard d’échange de données ne présente pas de statut réglementaire.</w:t>
            </w:r>
          </w:p>
        </w:tc>
      </w:tr>
      <w:tr w:rsidR="00DA6763" w:rsidRPr="00DA6763" w14:paraId="5CC164C8"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42296BFB" w14:textId="77777777" w:rsidR="00DA6763" w:rsidRPr="009D0618" w:rsidRDefault="00DA6763" w:rsidP="00DA6763">
            <w:pPr>
              <w:suppressAutoHyphens w:val="0"/>
              <w:autoSpaceDE w:val="0"/>
              <w:autoSpaceDN w:val="0"/>
              <w:adjustRightInd w:val="0"/>
              <w:spacing w:after="0"/>
              <w:rPr>
                <w:rFonts w:cs="LiberationSans-BoldItalic"/>
                <w:b/>
                <w:bCs/>
                <w:iCs/>
                <w:sz w:val="20"/>
                <w:szCs w:val="20"/>
              </w:rPr>
            </w:pPr>
            <w:r w:rsidRPr="009D0618">
              <w:rPr>
                <w:rFonts w:cs="LiberationSans-BoldItalic"/>
                <w:b/>
                <w:bCs/>
                <w:iCs/>
                <w:sz w:val="20"/>
                <w:szCs w:val="20"/>
              </w:rPr>
              <w:t>Zone géographique</w:t>
            </w:r>
          </w:p>
          <w:p w14:paraId="51E0A6E0" w14:textId="4A204922" w:rsidR="00DA6763" w:rsidRPr="009D0618" w:rsidRDefault="00DA6763" w:rsidP="00DA6763">
            <w:pPr>
              <w:widowControl w:val="0"/>
              <w:spacing w:after="0"/>
              <w:rPr>
                <w:rFonts w:eastAsia="Calibri" w:cstheme="minorHAnsi"/>
                <w:b/>
                <w:sz w:val="20"/>
                <w:szCs w:val="20"/>
              </w:rPr>
            </w:pPr>
            <w:r w:rsidRPr="009D0618">
              <w:rPr>
                <w:rFonts w:cs="LiberationSans-BoldItalic"/>
                <w:b/>
                <w:bCs/>
                <w:iCs/>
                <w:sz w:val="20"/>
                <w:szCs w:val="20"/>
              </w:rPr>
              <w:t>d'application</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326EB924" w14:textId="499FFD57" w:rsidR="00DA6763" w:rsidRPr="00DA6763" w:rsidRDefault="00DA6763" w:rsidP="00DA6763">
            <w:pPr>
              <w:suppressAutoHyphens w:val="0"/>
              <w:autoSpaceDE w:val="0"/>
              <w:autoSpaceDN w:val="0"/>
              <w:adjustRightInd w:val="0"/>
              <w:spacing w:after="0"/>
              <w:rPr>
                <w:rFonts w:cs="LiberationSerif"/>
                <w:sz w:val="20"/>
                <w:szCs w:val="20"/>
              </w:rPr>
            </w:pPr>
            <w:r w:rsidRPr="00DA6763">
              <w:rPr>
                <w:rFonts w:cs="LiberationSerif"/>
                <w:sz w:val="20"/>
                <w:szCs w:val="20"/>
              </w:rPr>
              <w:t>France entière, métropole et territoires ultra-marins</w:t>
            </w:r>
          </w:p>
        </w:tc>
      </w:tr>
      <w:tr w:rsidR="00DA6763" w14:paraId="2EB08627"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3EE02CFB" w14:textId="4D43587F" w:rsidR="00DA6763" w:rsidRPr="009D0618" w:rsidRDefault="00DA6763" w:rsidP="00DA6763">
            <w:pPr>
              <w:suppressAutoHyphens w:val="0"/>
              <w:autoSpaceDE w:val="0"/>
              <w:autoSpaceDN w:val="0"/>
              <w:adjustRightInd w:val="0"/>
              <w:spacing w:after="0"/>
              <w:rPr>
                <w:rFonts w:cs="LiberationSans-BoldItalic"/>
                <w:b/>
                <w:bCs/>
                <w:iCs/>
                <w:color w:val="0070C0"/>
                <w:sz w:val="20"/>
                <w:szCs w:val="20"/>
              </w:rPr>
            </w:pPr>
            <w:r w:rsidRPr="009D0618">
              <w:rPr>
                <w:rFonts w:cs="LiberationSans-BoldItalic"/>
                <w:b/>
                <w:bCs/>
                <w:iCs/>
                <w:color w:val="0070C0"/>
                <w:sz w:val="20"/>
                <w:szCs w:val="20"/>
              </w:rPr>
              <w:t>Type de représentation spatiale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392A8156" w14:textId="086D1A04" w:rsidR="00DA6763" w:rsidRPr="00B33D43" w:rsidRDefault="00FD2CEB" w:rsidP="00DA6763">
            <w:pPr>
              <w:suppressAutoHyphens w:val="0"/>
              <w:autoSpaceDE w:val="0"/>
              <w:autoSpaceDN w:val="0"/>
              <w:adjustRightInd w:val="0"/>
              <w:spacing w:after="0"/>
              <w:rPr>
                <w:rFonts w:cs="LiberationSerif"/>
                <w:color w:val="0070C0"/>
                <w:sz w:val="20"/>
                <w:szCs w:val="20"/>
              </w:rPr>
            </w:pPr>
            <w:r w:rsidRPr="00B33D43">
              <w:rPr>
                <w:rFonts w:cs="LiberationSerif"/>
                <w:color w:val="0070C0"/>
                <w:sz w:val="20"/>
                <w:szCs w:val="20"/>
              </w:rPr>
              <w:t>vecteur</w:t>
            </w:r>
          </w:p>
        </w:tc>
      </w:tr>
      <w:tr w:rsidR="00DA6763" w14:paraId="680707EB" w14:textId="77777777" w:rsidTr="00382B7F">
        <w:trPr>
          <w:trHeight w:val="288"/>
        </w:trPr>
        <w:tc>
          <w:tcPr>
            <w:tcW w:w="2263" w:type="dxa"/>
            <w:tcBorders>
              <w:top w:val="single" w:sz="4" w:space="0" w:color="D9D9D9"/>
              <w:left w:val="single" w:sz="4" w:space="0" w:color="D9D9D9"/>
              <w:bottom w:val="single" w:sz="4" w:space="0" w:color="D9D9D9"/>
              <w:right w:val="single" w:sz="4" w:space="0" w:color="D9D9D9"/>
            </w:tcBorders>
          </w:tcPr>
          <w:p w14:paraId="617F8E0B" w14:textId="77777777" w:rsidR="00DA6763" w:rsidRPr="009D0618" w:rsidRDefault="00DA6763" w:rsidP="00DA6763">
            <w:pPr>
              <w:suppressAutoHyphens w:val="0"/>
              <w:autoSpaceDE w:val="0"/>
              <w:autoSpaceDN w:val="0"/>
              <w:adjustRightInd w:val="0"/>
              <w:spacing w:after="0"/>
              <w:rPr>
                <w:rFonts w:cs="LiberationSans-BoldItalic"/>
                <w:b/>
                <w:bCs/>
                <w:iCs/>
                <w:color w:val="0070C0"/>
                <w:sz w:val="20"/>
                <w:szCs w:val="20"/>
              </w:rPr>
            </w:pPr>
            <w:r w:rsidRPr="009D0618">
              <w:rPr>
                <w:rFonts w:cs="LiberationSans-BoldItalic"/>
                <w:b/>
                <w:bCs/>
                <w:iCs/>
                <w:color w:val="0070C0"/>
                <w:sz w:val="20"/>
                <w:szCs w:val="20"/>
              </w:rPr>
              <w:t>Résolution, niveau de</w:t>
            </w:r>
          </w:p>
          <w:p w14:paraId="44FE72B2" w14:textId="75792A96" w:rsidR="00DA6763" w:rsidRPr="009D0618" w:rsidRDefault="00DA6763" w:rsidP="00DA6763">
            <w:pPr>
              <w:suppressAutoHyphens w:val="0"/>
              <w:autoSpaceDE w:val="0"/>
              <w:autoSpaceDN w:val="0"/>
              <w:adjustRightInd w:val="0"/>
              <w:spacing w:after="0"/>
              <w:rPr>
                <w:rFonts w:cs="LiberationSans-BoldItalic"/>
                <w:b/>
                <w:bCs/>
                <w:iCs/>
                <w:color w:val="0070C0"/>
                <w:sz w:val="20"/>
                <w:szCs w:val="20"/>
              </w:rPr>
            </w:pPr>
            <w:r w:rsidRPr="009D0618">
              <w:rPr>
                <w:rFonts w:cs="LiberationSans-BoldItalic"/>
                <w:b/>
                <w:bCs/>
                <w:iCs/>
                <w:color w:val="0070C0"/>
                <w:sz w:val="20"/>
                <w:szCs w:val="20"/>
              </w:rPr>
              <w:t>référence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082E138" w14:textId="1290669C" w:rsidR="00DA6763" w:rsidRPr="00FE6883" w:rsidRDefault="00FD2CEB" w:rsidP="00DA6763">
            <w:pPr>
              <w:suppressAutoHyphens w:val="0"/>
              <w:autoSpaceDE w:val="0"/>
              <w:autoSpaceDN w:val="0"/>
              <w:adjustRightInd w:val="0"/>
              <w:spacing w:after="0"/>
              <w:rPr>
                <w:rFonts w:cs="LiberationSerif"/>
                <w:color w:val="0070C0"/>
                <w:sz w:val="20"/>
                <w:szCs w:val="20"/>
              </w:rPr>
            </w:pPr>
            <w:r w:rsidRPr="00B33D43">
              <w:rPr>
                <w:rFonts w:cs="LiberationSerif"/>
                <w:color w:val="0070C0"/>
                <w:sz w:val="20"/>
                <w:szCs w:val="20"/>
              </w:rPr>
              <w:t>Selon l’emprise de l’atlas</w:t>
            </w:r>
            <w:r w:rsidRPr="00FE6883">
              <w:rPr>
                <w:rFonts w:cs="LiberationSerif"/>
                <w:color w:val="0070C0"/>
                <w:sz w:val="20"/>
                <w:szCs w:val="20"/>
              </w:rPr>
              <w:t>.</w:t>
            </w:r>
          </w:p>
        </w:tc>
      </w:tr>
    </w:tbl>
    <w:p w14:paraId="39A78EF4" w14:textId="16B58886" w:rsidR="00B13397" w:rsidRDefault="00B13397" w:rsidP="00B13397"/>
    <w:p w14:paraId="73127F48" w14:textId="0F6AE2E3" w:rsidR="00807BAB" w:rsidRDefault="00C14E35" w:rsidP="00C14E35">
      <w:pPr>
        <w:rPr>
          <w:rFonts w:eastAsiaTheme="majorEastAsia" w:cstheme="majorBidi"/>
          <w:b/>
          <w:bCs/>
          <w:color w:val="000091"/>
          <w:sz w:val="24"/>
          <w:szCs w:val="24"/>
        </w:rPr>
      </w:pPr>
      <w:r>
        <w:rPr>
          <w:rFonts w:eastAsiaTheme="majorEastAsia" w:cstheme="majorBidi"/>
          <w:b/>
          <w:bCs/>
          <w:color w:val="000091"/>
          <w:sz w:val="24"/>
          <w:szCs w:val="24"/>
        </w:rPr>
        <w:t>1.2 Généalogie</w:t>
      </w:r>
    </w:p>
    <w:tbl>
      <w:tblPr>
        <w:tblStyle w:val="Grilledutableau"/>
        <w:tblW w:w="9503" w:type="dxa"/>
        <w:tblLayout w:type="fixed"/>
        <w:tblLook w:val="04A0" w:firstRow="1" w:lastRow="0" w:firstColumn="1" w:lastColumn="0" w:noHBand="0" w:noVBand="1"/>
      </w:tblPr>
      <w:tblGrid>
        <w:gridCol w:w="2263"/>
        <w:gridCol w:w="7240"/>
      </w:tblGrid>
      <w:tr w:rsidR="00C14E35" w14:paraId="5A633A44"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6DD320B3" w14:textId="6A50E95D" w:rsidR="00C14E35" w:rsidRPr="00760CD1" w:rsidRDefault="00C14E35" w:rsidP="00E82D03">
            <w:pPr>
              <w:widowControl w:val="0"/>
              <w:spacing w:after="0"/>
              <w:rPr>
                <w:rFonts w:eastAsia="Calibri" w:cstheme="minorHAnsi"/>
                <w:b/>
                <w:color w:val="0070C0"/>
                <w:sz w:val="20"/>
                <w:szCs w:val="20"/>
              </w:rPr>
            </w:pPr>
            <w:r w:rsidRPr="00E82D03">
              <w:rPr>
                <w:rFonts w:eastAsia="Calibri" w:cstheme="minorHAnsi"/>
                <w:b/>
                <w:sz w:val="20"/>
                <w:szCs w:val="20"/>
              </w:rPr>
              <w:t xml:space="preserve">Contexte </w:t>
            </w:r>
            <w:r w:rsidR="00E82D03" w:rsidRPr="00E82D03">
              <w:rPr>
                <w:rFonts w:eastAsia="Calibri" w:cstheme="minorHAnsi"/>
                <w:b/>
                <w:sz w:val="20"/>
                <w:szCs w:val="20"/>
              </w:rPr>
              <w:t>international</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79A6D62" w14:textId="0C7301F0" w:rsidR="00C14E35" w:rsidRPr="00B06DF9" w:rsidRDefault="00E82D03" w:rsidP="00745D91">
            <w:pPr>
              <w:widowControl w:val="0"/>
              <w:tabs>
                <w:tab w:val="right" w:pos="7713"/>
              </w:tabs>
              <w:spacing w:after="0"/>
              <w:jc w:val="both"/>
              <w:rPr>
                <w:rFonts w:eastAsia="Calibri" w:cstheme="minorHAnsi"/>
                <w:sz w:val="20"/>
                <w:szCs w:val="20"/>
              </w:rPr>
            </w:pPr>
            <w:r>
              <w:rPr>
                <w:rFonts w:eastAsia="Calibri" w:cstheme="minorHAnsi"/>
                <w:sz w:val="20"/>
                <w:szCs w:val="20"/>
              </w:rPr>
              <w:t xml:space="preserve">L’engagement renouvelé de la France à la mise en œuvre de la Convention du Conseil de l’Europe sur le Paysage dans le contexte de crises et d’impératifs de transitions </w:t>
            </w:r>
            <w:r w:rsidRPr="00E82D03">
              <w:rPr>
                <w:rFonts w:eastAsia="Calibri" w:cstheme="minorHAnsi"/>
                <w:color w:val="0070C0"/>
                <w:sz w:val="20"/>
                <w:szCs w:val="20"/>
              </w:rPr>
              <w:t>(à compléter de la référence de la recommandation en comité des ministres)</w:t>
            </w:r>
          </w:p>
        </w:tc>
      </w:tr>
      <w:tr w:rsidR="00C14E35" w14:paraId="54F3D049"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2BBF3199" w14:textId="3E3C8430" w:rsidR="00C14E35" w:rsidRPr="00760CD1" w:rsidRDefault="00C14E35" w:rsidP="00745D91">
            <w:pPr>
              <w:widowControl w:val="0"/>
              <w:spacing w:after="0"/>
              <w:rPr>
                <w:rFonts w:eastAsia="Calibri" w:cstheme="minorHAnsi"/>
                <w:b/>
                <w:color w:val="0070C0"/>
                <w:sz w:val="20"/>
                <w:szCs w:val="20"/>
              </w:rPr>
            </w:pPr>
            <w:r w:rsidRPr="00E82D03">
              <w:rPr>
                <w:rFonts w:eastAsia="Calibri" w:cstheme="minorHAnsi"/>
                <w:b/>
                <w:sz w:val="20"/>
                <w:szCs w:val="20"/>
              </w:rPr>
              <w:t>Contexte national</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46583648" w14:textId="77777777" w:rsidR="00DA6763" w:rsidRDefault="00DA6763" w:rsidP="00DA6763">
            <w:pPr>
              <w:jc w:val="both"/>
              <w:rPr>
                <w:sz w:val="20"/>
                <w:szCs w:val="20"/>
              </w:rPr>
            </w:pPr>
            <w:r w:rsidRPr="00677697">
              <w:rPr>
                <w:sz w:val="20"/>
                <w:szCs w:val="20"/>
              </w:rPr>
              <w:t xml:space="preserve">Le ministère en charge de </w:t>
            </w:r>
            <w:r>
              <w:rPr>
                <w:sz w:val="20"/>
                <w:szCs w:val="20"/>
              </w:rPr>
              <w:t>l’Environnement</w:t>
            </w:r>
            <w:r w:rsidRPr="00677697">
              <w:rPr>
                <w:sz w:val="20"/>
                <w:szCs w:val="20"/>
              </w:rPr>
              <w:t xml:space="preserve"> (MTE</w:t>
            </w:r>
            <w:r>
              <w:rPr>
                <w:sz w:val="20"/>
                <w:szCs w:val="20"/>
              </w:rPr>
              <w:t>CT</w:t>
            </w:r>
            <w:r w:rsidRPr="00677697">
              <w:rPr>
                <w:sz w:val="20"/>
                <w:szCs w:val="20"/>
              </w:rPr>
              <w:t>), représenté par le bureau des Paysages et de la publicité, a lancé en 2020 un chantier de transformation de l’action publique en faveur de la connaissance des paysages et de l’amélioration du cadre de vie.</w:t>
            </w:r>
          </w:p>
          <w:p w14:paraId="4127401F" w14:textId="77777777" w:rsidR="00DA6763" w:rsidRDefault="00DA6763" w:rsidP="00DA6763">
            <w:pPr>
              <w:jc w:val="both"/>
              <w:rPr>
                <w:sz w:val="20"/>
                <w:szCs w:val="20"/>
              </w:rPr>
            </w:pPr>
            <w:r w:rsidRPr="00B56D2C">
              <w:rPr>
                <w:sz w:val="20"/>
                <w:szCs w:val="20"/>
              </w:rPr>
              <w:t>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 de territoire.</w:t>
            </w:r>
          </w:p>
          <w:p w14:paraId="19D3C88B" w14:textId="77777777" w:rsidR="00DA6763" w:rsidRDefault="00DA6763" w:rsidP="00DA6763">
            <w:pPr>
              <w:jc w:val="both"/>
              <w:rPr>
                <w:sz w:val="20"/>
                <w:szCs w:val="20"/>
              </w:rPr>
            </w:pPr>
            <w:r w:rsidRPr="00677697">
              <w:rPr>
                <w:sz w:val="20"/>
                <w:szCs w:val="20"/>
              </w:rPr>
              <w:t>Dans ce con</w:t>
            </w:r>
            <w:r>
              <w:rPr>
                <w:sz w:val="20"/>
                <w:szCs w:val="20"/>
              </w:rPr>
              <w:t>texte pressant de transitions, l’ambition est de</w:t>
            </w:r>
            <w:r w:rsidRPr="00677697">
              <w:rPr>
                <w:sz w:val="20"/>
                <w:szCs w:val="20"/>
              </w:rPr>
              <w:t xml:space="preserve"> faire de la connaissance des paysages un service d’aide à la décision des élus, ceci dans une perspective d’aménagement durable des territoires et plus particulièrement de lutte contre le changement climatique.</w:t>
            </w:r>
          </w:p>
          <w:p w14:paraId="60DE8DD3" w14:textId="6CC149D2" w:rsidR="00C14E35" w:rsidRPr="00B06DF9" w:rsidRDefault="00DA6763" w:rsidP="00DA6763">
            <w:pPr>
              <w:widowControl w:val="0"/>
              <w:tabs>
                <w:tab w:val="right" w:pos="7713"/>
              </w:tabs>
              <w:spacing w:after="0"/>
              <w:jc w:val="both"/>
              <w:rPr>
                <w:rFonts w:eastAsia="Calibri" w:cstheme="minorHAnsi"/>
                <w:sz w:val="20"/>
                <w:szCs w:val="20"/>
              </w:rPr>
            </w:pPr>
            <w:r w:rsidRPr="00815FDC">
              <w:rPr>
                <w:sz w:val="20"/>
                <w:szCs w:val="20"/>
              </w:rPr>
              <w:t>Suite à une enquête lancée auprès d</w:t>
            </w:r>
            <w:r>
              <w:rPr>
                <w:sz w:val="20"/>
                <w:szCs w:val="20"/>
              </w:rPr>
              <w:t>’une centaine d’acteurs du cadre de vie</w:t>
            </w:r>
            <w:r w:rsidRPr="00815FDC">
              <w:rPr>
                <w:sz w:val="20"/>
                <w:szCs w:val="20"/>
              </w:rPr>
              <w:t xml:space="preserve">, il est ressorti plusieurs pistes d’amélioration en faveur de la refonte du référentiel national </w:t>
            </w:r>
            <w:r>
              <w:rPr>
                <w:sz w:val="20"/>
                <w:szCs w:val="20"/>
              </w:rPr>
              <w:t>de connaissance du paysage, la méthode d’élaboration de</w:t>
            </w:r>
            <w:r w:rsidRPr="00815FDC">
              <w:rPr>
                <w:sz w:val="20"/>
                <w:szCs w:val="20"/>
              </w:rPr>
              <w:t xml:space="preserve"> </w:t>
            </w:r>
            <w:r>
              <w:rPr>
                <w:sz w:val="20"/>
                <w:szCs w:val="20"/>
              </w:rPr>
              <w:t>l’</w:t>
            </w:r>
            <w:r w:rsidRPr="00815FDC">
              <w:rPr>
                <w:sz w:val="20"/>
                <w:szCs w:val="20"/>
              </w:rPr>
              <w:t>atlas</w:t>
            </w:r>
            <w:r>
              <w:rPr>
                <w:sz w:val="20"/>
                <w:szCs w:val="20"/>
              </w:rPr>
              <w:t xml:space="preserve"> de paysages, assorti </w:t>
            </w:r>
            <w:r w:rsidRPr="00815FDC">
              <w:rPr>
                <w:sz w:val="20"/>
                <w:szCs w:val="20"/>
              </w:rPr>
              <w:t>d’un standard des données</w:t>
            </w:r>
            <w:r>
              <w:rPr>
                <w:sz w:val="20"/>
                <w:szCs w:val="20"/>
              </w:rPr>
              <w:t>. Ces deux démarches sont intrinsèques et ce Standard est celui de la donnée paysagère contenue dans les atlas départementaux du paysage et aux autres échelles usitées (</w:t>
            </w:r>
            <w:r w:rsidRPr="00391F7F">
              <w:rPr>
                <w:sz w:val="20"/>
                <w:szCs w:val="20"/>
              </w:rPr>
              <w:t>atlas régionaux, chartes de paysages, etc.).</w:t>
            </w:r>
          </w:p>
        </w:tc>
      </w:tr>
      <w:tr w:rsidR="00C14E35" w14:paraId="5FF8E665"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288A6B4B" w14:textId="2429CBF2" w:rsidR="00C14E35" w:rsidRPr="00760CD1" w:rsidRDefault="00C14E35" w:rsidP="00745D91">
            <w:pPr>
              <w:widowControl w:val="0"/>
              <w:spacing w:after="0"/>
              <w:rPr>
                <w:rFonts w:eastAsia="Calibri" w:cstheme="minorHAnsi"/>
                <w:b/>
                <w:color w:val="0070C0"/>
                <w:sz w:val="20"/>
                <w:szCs w:val="20"/>
              </w:rPr>
            </w:pPr>
            <w:r w:rsidRPr="00E82D03">
              <w:rPr>
                <w:rFonts w:eastAsia="Calibri" w:cstheme="minorHAnsi"/>
                <w:b/>
                <w:color w:val="0070C0"/>
                <w:sz w:val="20"/>
                <w:szCs w:val="20"/>
              </w:rPr>
              <w:t>G</w:t>
            </w:r>
            <w:r w:rsidR="002D3309">
              <w:rPr>
                <w:rFonts w:eastAsia="Calibri" w:cstheme="minorHAnsi"/>
                <w:b/>
                <w:color w:val="0070C0"/>
                <w:sz w:val="20"/>
                <w:szCs w:val="20"/>
              </w:rPr>
              <w:t>e</w:t>
            </w:r>
            <w:r w:rsidRPr="00E82D03">
              <w:rPr>
                <w:rFonts w:eastAsia="Calibri" w:cstheme="minorHAnsi"/>
                <w:b/>
                <w:color w:val="0070C0"/>
                <w:sz w:val="20"/>
                <w:szCs w:val="20"/>
              </w:rPr>
              <w:t>nèse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6142EFDD" w14:textId="2DE1F884" w:rsidR="00C14E35" w:rsidRPr="00B06DF9" w:rsidRDefault="00E82D03" w:rsidP="00745D91">
            <w:pPr>
              <w:widowControl w:val="0"/>
              <w:tabs>
                <w:tab w:val="right" w:pos="7713"/>
              </w:tabs>
              <w:spacing w:after="0"/>
              <w:jc w:val="both"/>
              <w:rPr>
                <w:rFonts w:eastAsia="Calibri" w:cstheme="minorHAnsi"/>
                <w:sz w:val="20"/>
                <w:szCs w:val="20"/>
              </w:rPr>
            </w:pPr>
            <w:r w:rsidRPr="00E82D03">
              <w:rPr>
                <w:rFonts w:eastAsia="Calibri" w:cstheme="minorHAnsi"/>
                <w:color w:val="0070C0"/>
                <w:sz w:val="20"/>
                <w:szCs w:val="20"/>
              </w:rPr>
              <w:t>A compléter avec les expériences de Standards existants sur le paysage et de la nécessaire création d’un référentiel national</w:t>
            </w:r>
          </w:p>
        </w:tc>
      </w:tr>
      <w:tr w:rsidR="00C14E35" w14:paraId="309C3D09"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6AABAD38" w14:textId="110B78AB" w:rsidR="00C14E35" w:rsidRPr="00760CD1" w:rsidRDefault="00C14E35" w:rsidP="00745D91">
            <w:pPr>
              <w:widowControl w:val="0"/>
              <w:spacing w:after="0"/>
              <w:rPr>
                <w:rFonts w:eastAsia="Calibri" w:cstheme="minorHAnsi"/>
                <w:b/>
                <w:color w:val="0070C0"/>
                <w:sz w:val="20"/>
                <w:szCs w:val="20"/>
              </w:rPr>
            </w:pPr>
            <w:r w:rsidRPr="00215996">
              <w:rPr>
                <w:rFonts w:eastAsia="Calibri" w:cstheme="minorHAnsi"/>
                <w:b/>
                <w:sz w:val="20"/>
                <w:szCs w:val="20"/>
              </w:rPr>
              <w:t>Périmètre de travail</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7213933" w14:textId="086334DB" w:rsidR="00C14E35" w:rsidRPr="00215996" w:rsidRDefault="00215996" w:rsidP="00745D91">
            <w:pPr>
              <w:widowControl w:val="0"/>
              <w:tabs>
                <w:tab w:val="right" w:pos="7713"/>
              </w:tabs>
              <w:spacing w:after="0"/>
              <w:jc w:val="both"/>
              <w:rPr>
                <w:rFonts w:eastAsia="Calibri" w:cstheme="minorHAnsi"/>
                <w:sz w:val="20"/>
                <w:szCs w:val="20"/>
              </w:rPr>
            </w:pPr>
            <w:r w:rsidRPr="00215996">
              <w:rPr>
                <w:rFonts w:cs="LiberationSerif"/>
                <w:sz w:val="20"/>
                <w:szCs w:val="20"/>
              </w:rPr>
              <w:t>Le standard décrit et standardise les données relatives aux paysages délivrées par les atlas de paysages</w:t>
            </w:r>
          </w:p>
        </w:tc>
      </w:tr>
      <w:tr w:rsidR="00C14E35" w14:paraId="3EACC83B"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6253BF69" w14:textId="277F0223" w:rsidR="00C14E35" w:rsidRPr="00760CD1" w:rsidRDefault="00C14E35" w:rsidP="00745D91">
            <w:pPr>
              <w:widowControl w:val="0"/>
              <w:spacing w:after="0"/>
              <w:rPr>
                <w:rFonts w:eastAsia="Calibri" w:cstheme="minorHAnsi"/>
                <w:b/>
                <w:color w:val="0070C0"/>
                <w:sz w:val="20"/>
                <w:szCs w:val="20"/>
              </w:rPr>
            </w:pPr>
            <w:r w:rsidRPr="00760CD1">
              <w:rPr>
                <w:rFonts w:eastAsia="Calibri" w:cstheme="minorHAnsi"/>
                <w:b/>
                <w:color w:val="0070C0"/>
                <w:sz w:val="20"/>
                <w:szCs w:val="20"/>
              </w:rPr>
              <w:t>Projet</w:t>
            </w:r>
            <w:r w:rsidR="00215996">
              <w:rPr>
                <w:rFonts w:eastAsia="Calibri" w:cstheme="minorHAnsi"/>
                <w:b/>
                <w:color w:val="0070C0"/>
                <w:sz w:val="20"/>
                <w:szCs w:val="20"/>
              </w:rPr>
              <w:t>s</w:t>
            </w:r>
            <w:r w:rsidRPr="00760CD1">
              <w:rPr>
                <w:rFonts w:eastAsia="Calibri" w:cstheme="minorHAnsi"/>
                <w:b/>
                <w:color w:val="0070C0"/>
                <w:sz w:val="20"/>
                <w:szCs w:val="20"/>
              </w:rPr>
              <w:t xml:space="preserve"> connexe</w:t>
            </w:r>
            <w:r w:rsidR="00215996">
              <w:rPr>
                <w:rFonts w:eastAsia="Calibri" w:cstheme="minorHAnsi"/>
                <w:b/>
                <w:color w:val="0070C0"/>
                <w:sz w:val="20"/>
                <w:szCs w:val="20"/>
              </w:rPr>
              <w:t>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27A8E94" w14:textId="77777777" w:rsidR="00215996" w:rsidRDefault="00215996" w:rsidP="00745D91">
            <w:pPr>
              <w:widowControl w:val="0"/>
              <w:tabs>
                <w:tab w:val="right" w:pos="7713"/>
              </w:tabs>
              <w:spacing w:after="0"/>
              <w:jc w:val="both"/>
              <w:rPr>
                <w:rFonts w:eastAsia="Calibri" w:cstheme="minorHAnsi"/>
                <w:color w:val="0070C0"/>
                <w:sz w:val="20"/>
                <w:szCs w:val="20"/>
              </w:rPr>
            </w:pPr>
            <w:r>
              <w:rPr>
                <w:rFonts w:eastAsia="Calibri" w:cstheme="minorHAnsi"/>
                <w:color w:val="0070C0"/>
                <w:sz w:val="20"/>
                <w:szCs w:val="20"/>
              </w:rPr>
              <w:t>A développer :</w:t>
            </w:r>
          </w:p>
          <w:p w14:paraId="7D9828C4" w14:textId="4B3A0E04" w:rsidR="00215996" w:rsidRDefault="00215996" w:rsidP="00745D91">
            <w:pPr>
              <w:widowControl w:val="0"/>
              <w:tabs>
                <w:tab w:val="right" w:pos="7713"/>
              </w:tabs>
              <w:spacing w:after="0"/>
              <w:jc w:val="both"/>
              <w:rPr>
                <w:rFonts w:eastAsia="Calibri" w:cstheme="minorHAnsi"/>
                <w:color w:val="0070C0"/>
                <w:sz w:val="20"/>
                <w:szCs w:val="20"/>
              </w:rPr>
            </w:pPr>
            <w:r>
              <w:rPr>
                <w:rFonts w:eastAsia="Calibri" w:cstheme="minorHAnsi"/>
                <w:color w:val="0070C0"/>
                <w:sz w:val="20"/>
                <w:szCs w:val="20"/>
              </w:rPr>
              <w:t>- la référence à la méthode nationale des atlas de paysages</w:t>
            </w:r>
          </w:p>
          <w:p w14:paraId="4419F09E" w14:textId="77777777" w:rsidR="00215996" w:rsidRDefault="00215996" w:rsidP="00745D91">
            <w:pPr>
              <w:widowControl w:val="0"/>
              <w:tabs>
                <w:tab w:val="right" w:pos="7713"/>
              </w:tabs>
              <w:spacing w:after="0"/>
              <w:jc w:val="both"/>
              <w:rPr>
                <w:rFonts w:eastAsia="Calibri" w:cstheme="minorHAnsi"/>
                <w:color w:val="0070C0"/>
                <w:sz w:val="20"/>
                <w:szCs w:val="20"/>
              </w:rPr>
            </w:pPr>
            <w:r>
              <w:rPr>
                <w:rFonts w:eastAsia="Calibri" w:cstheme="minorHAnsi"/>
                <w:color w:val="0070C0"/>
                <w:sz w:val="20"/>
                <w:szCs w:val="20"/>
              </w:rPr>
              <w:t>- les standards sur lesquels se fondent le Standard Paysages (CLC, OGS CE)</w:t>
            </w:r>
          </w:p>
          <w:p w14:paraId="2C10992F" w14:textId="77777777" w:rsidR="00215996" w:rsidRDefault="00215996" w:rsidP="00745D91">
            <w:pPr>
              <w:widowControl w:val="0"/>
              <w:tabs>
                <w:tab w:val="right" w:pos="7713"/>
              </w:tabs>
              <w:spacing w:after="0"/>
              <w:jc w:val="both"/>
              <w:rPr>
                <w:rFonts w:eastAsia="Calibri" w:cstheme="minorHAnsi"/>
                <w:color w:val="0070C0"/>
                <w:sz w:val="20"/>
                <w:szCs w:val="20"/>
              </w:rPr>
            </w:pPr>
            <w:r>
              <w:rPr>
                <w:rFonts w:eastAsia="Calibri" w:cstheme="minorHAnsi"/>
                <w:color w:val="0070C0"/>
                <w:sz w:val="20"/>
                <w:szCs w:val="20"/>
              </w:rPr>
              <w:t>- la mise en conformité avec le SIB (CARET)</w:t>
            </w:r>
          </w:p>
          <w:p w14:paraId="41E30E6A" w14:textId="591C62FD" w:rsidR="00C14E35" w:rsidRPr="00B06DF9" w:rsidRDefault="00215996" w:rsidP="00215996">
            <w:pPr>
              <w:widowControl w:val="0"/>
              <w:tabs>
                <w:tab w:val="right" w:pos="7713"/>
              </w:tabs>
              <w:spacing w:after="0"/>
              <w:jc w:val="both"/>
              <w:rPr>
                <w:rFonts w:eastAsia="Calibri" w:cstheme="minorHAnsi"/>
                <w:sz w:val="20"/>
                <w:szCs w:val="20"/>
              </w:rPr>
            </w:pPr>
            <w:r>
              <w:rPr>
                <w:rFonts w:eastAsia="Calibri" w:cstheme="minorHAnsi"/>
                <w:color w:val="0070C0"/>
                <w:sz w:val="20"/>
                <w:szCs w:val="20"/>
              </w:rPr>
              <w:t xml:space="preserve">- les autres Standards concernés plus particulièrement par la mise en </w:t>
            </w:r>
            <w:proofErr w:type="spellStart"/>
            <w:r>
              <w:rPr>
                <w:rFonts w:eastAsia="Calibri" w:cstheme="minorHAnsi"/>
                <w:color w:val="0070C0"/>
                <w:sz w:val="20"/>
                <w:szCs w:val="20"/>
              </w:rPr>
              <w:t>oeuvre</w:t>
            </w:r>
            <w:proofErr w:type="spellEnd"/>
            <w:r>
              <w:rPr>
                <w:rFonts w:eastAsia="Calibri" w:cstheme="minorHAnsi"/>
                <w:color w:val="0070C0"/>
                <w:sz w:val="20"/>
                <w:szCs w:val="20"/>
              </w:rPr>
              <w:t xml:space="preserve"> de la politique du paysage (GPU, SOLS, ENERGIE, SCOT, SIE) </w:t>
            </w:r>
          </w:p>
        </w:tc>
      </w:tr>
      <w:tr w:rsidR="00C14E35" w14:paraId="0B3BFAA7"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30BE57F5" w14:textId="476D468C" w:rsidR="00C14E35" w:rsidRPr="00760CD1" w:rsidRDefault="00215996" w:rsidP="00745D91">
            <w:pPr>
              <w:widowControl w:val="0"/>
              <w:spacing w:after="0"/>
              <w:rPr>
                <w:rFonts w:eastAsia="Calibri" w:cstheme="minorHAnsi"/>
                <w:b/>
                <w:color w:val="0070C0"/>
                <w:sz w:val="20"/>
                <w:szCs w:val="20"/>
              </w:rPr>
            </w:pPr>
            <w:r>
              <w:rPr>
                <w:rFonts w:eastAsia="Calibri" w:cstheme="minorHAnsi"/>
                <w:b/>
                <w:color w:val="0070C0"/>
                <w:sz w:val="20"/>
                <w:szCs w:val="20"/>
              </w:rPr>
              <w:t>Portail national</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1141252D" w14:textId="7281BC62" w:rsidR="00C14E35" w:rsidRPr="00215996" w:rsidRDefault="00215996" w:rsidP="00FE6883">
            <w:pPr>
              <w:widowControl w:val="0"/>
              <w:tabs>
                <w:tab w:val="right" w:pos="7713"/>
              </w:tabs>
              <w:spacing w:after="0"/>
              <w:jc w:val="both"/>
              <w:rPr>
                <w:rFonts w:eastAsia="Calibri" w:cstheme="minorHAnsi"/>
                <w:color w:val="0070C0"/>
                <w:sz w:val="20"/>
                <w:szCs w:val="20"/>
              </w:rPr>
            </w:pPr>
            <w:r w:rsidRPr="00215996">
              <w:rPr>
                <w:rFonts w:eastAsia="Calibri" w:cstheme="minorHAnsi"/>
                <w:color w:val="0070C0"/>
                <w:sz w:val="20"/>
                <w:szCs w:val="20"/>
              </w:rPr>
              <w:t xml:space="preserve">A </w:t>
            </w:r>
            <w:r w:rsidR="00FE6883">
              <w:rPr>
                <w:rFonts w:eastAsia="Calibri" w:cstheme="minorHAnsi"/>
                <w:color w:val="0070C0"/>
                <w:sz w:val="20"/>
                <w:szCs w:val="20"/>
              </w:rPr>
              <w:t>compléter</w:t>
            </w:r>
          </w:p>
        </w:tc>
      </w:tr>
      <w:tr w:rsidR="00C14E35" w14:paraId="0254E906"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15ED71D9" w14:textId="064473AA" w:rsidR="00C14E35" w:rsidRPr="00760CD1" w:rsidRDefault="00C14E35" w:rsidP="00745D91">
            <w:pPr>
              <w:widowControl w:val="0"/>
              <w:spacing w:after="0"/>
              <w:rPr>
                <w:rFonts w:eastAsia="Calibri" w:cstheme="minorHAnsi"/>
                <w:b/>
                <w:color w:val="0070C0"/>
                <w:sz w:val="20"/>
                <w:szCs w:val="20"/>
              </w:rPr>
            </w:pPr>
            <w:r w:rsidRPr="00760CD1">
              <w:rPr>
                <w:rFonts w:eastAsia="Calibri" w:cstheme="minorHAnsi"/>
                <w:b/>
                <w:color w:val="0070C0"/>
                <w:sz w:val="20"/>
                <w:szCs w:val="20"/>
              </w:rPr>
              <w:t>Déroulement de l’instruction</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1353C3E" w14:textId="2F0F230A" w:rsidR="00C14E35" w:rsidRPr="00215996" w:rsidRDefault="00215996" w:rsidP="00745D91">
            <w:pPr>
              <w:widowControl w:val="0"/>
              <w:tabs>
                <w:tab w:val="right" w:pos="7713"/>
              </w:tabs>
              <w:spacing w:after="0"/>
              <w:jc w:val="both"/>
              <w:rPr>
                <w:rFonts w:eastAsia="Calibri" w:cstheme="minorHAnsi"/>
                <w:color w:val="0070C0"/>
                <w:sz w:val="20"/>
                <w:szCs w:val="20"/>
              </w:rPr>
            </w:pPr>
            <w:r w:rsidRPr="00215996">
              <w:rPr>
                <w:rFonts w:eastAsia="Calibri" w:cstheme="minorHAnsi"/>
                <w:color w:val="0070C0"/>
                <w:sz w:val="20"/>
                <w:szCs w:val="20"/>
              </w:rPr>
              <w:t>A développer en relatant de façon synthétique l’élaboration d’un Standard CNIG avec le GT Standard Paysages.</w:t>
            </w:r>
          </w:p>
        </w:tc>
      </w:tr>
      <w:tr w:rsidR="00C14E35" w14:paraId="394A16BE"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74DE3E22" w14:textId="6B8B502D" w:rsidR="00C14E35" w:rsidRPr="003637DE" w:rsidRDefault="00C14E35" w:rsidP="00745D91">
            <w:pPr>
              <w:widowControl w:val="0"/>
              <w:spacing w:after="0"/>
              <w:rPr>
                <w:rFonts w:eastAsia="Calibri" w:cstheme="minorHAnsi"/>
                <w:b/>
                <w:sz w:val="20"/>
                <w:szCs w:val="20"/>
              </w:rPr>
            </w:pPr>
            <w:r>
              <w:rPr>
                <w:rFonts w:eastAsia="Calibri" w:cstheme="minorHAnsi"/>
                <w:b/>
                <w:sz w:val="20"/>
                <w:szCs w:val="20"/>
              </w:rPr>
              <w:t>Perspectives d’évolution</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F57B13E" w14:textId="77777777" w:rsidR="00215996" w:rsidRPr="00215996" w:rsidRDefault="00215996" w:rsidP="00215996">
            <w:pPr>
              <w:suppressAutoHyphens w:val="0"/>
              <w:autoSpaceDE w:val="0"/>
              <w:autoSpaceDN w:val="0"/>
              <w:adjustRightInd w:val="0"/>
              <w:spacing w:after="0"/>
              <w:jc w:val="both"/>
              <w:rPr>
                <w:rFonts w:cs="LiberationSerif"/>
                <w:sz w:val="20"/>
                <w:szCs w:val="20"/>
              </w:rPr>
            </w:pPr>
            <w:r w:rsidRPr="00215996">
              <w:rPr>
                <w:rFonts w:cs="LiberationSerif"/>
                <w:sz w:val="20"/>
                <w:szCs w:val="20"/>
              </w:rPr>
              <w:t>Le standard évolue principalement en fonction :</w:t>
            </w:r>
          </w:p>
          <w:p w14:paraId="6237940D" w14:textId="77777777" w:rsidR="00215996" w:rsidRPr="00215996" w:rsidRDefault="00215996" w:rsidP="00215996">
            <w:pPr>
              <w:suppressAutoHyphens w:val="0"/>
              <w:autoSpaceDE w:val="0"/>
              <w:autoSpaceDN w:val="0"/>
              <w:adjustRightInd w:val="0"/>
              <w:spacing w:after="0"/>
              <w:jc w:val="both"/>
              <w:rPr>
                <w:rFonts w:cs="LiberationSerif"/>
                <w:sz w:val="20"/>
                <w:szCs w:val="20"/>
              </w:rPr>
            </w:pPr>
            <w:r w:rsidRPr="00215996">
              <w:rPr>
                <w:rFonts w:cs="LiberationSerif"/>
                <w:sz w:val="20"/>
                <w:szCs w:val="20"/>
              </w:rPr>
              <w:t>- des évolutions réglementaires ;</w:t>
            </w:r>
          </w:p>
          <w:p w14:paraId="0937B2BC" w14:textId="77777777" w:rsidR="00215996" w:rsidRPr="00215996" w:rsidRDefault="00215996" w:rsidP="00215996">
            <w:pPr>
              <w:suppressAutoHyphens w:val="0"/>
              <w:autoSpaceDE w:val="0"/>
              <w:autoSpaceDN w:val="0"/>
              <w:adjustRightInd w:val="0"/>
              <w:spacing w:after="0"/>
              <w:jc w:val="both"/>
              <w:rPr>
                <w:rFonts w:cs="LiberationSerif"/>
                <w:sz w:val="20"/>
                <w:szCs w:val="20"/>
              </w:rPr>
            </w:pPr>
            <w:r w:rsidRPr="00215996">
              <w:rPr>
                <w:rFonts w:cs="LiberationSerif"/>
                <w:sz w:val="20"/>
                <w:szCs w:val="20"/>
              </w:rPr>
              <w:t>- du contexte technique et évolutions des applications auxquelles il est destiné ;</w:t>
            </w:r>
          </w:p>
          <w:p w14:paraId="0D02A394" w14:textId="38D07B03" w:rsidR="00C14E35" w:rsidRPr="00B06DF9" w:rsidRDefault="00215996" w:rsidP="00215996">
            <w:pPr>
              <w:widowControl w:val="0"/>
              <w:tabs>
                <w:tab w:val="right" w:pos="7713"/>
              </w:tabs>
              <w:spacing w:after="0"/>
              <w:jc w:val="both"/>
              <w:rPr>
                <w:rFonts w:eastAsia="Calibri" w:cstheme="minorHAnsi"/>
                <w:sz w:val="20"/>
                <w:szCs w:val="20"/>
              </w:rPr>
            </w:pPr>
            <w:r w:rsidRPr="00215996">
              <w:rPr>
                <w:rFonts w:cs="LiberationSerif"/>
                <w:sz w:val="20"/>
                <w:szCs w:val="20"/>
              </w:rPr>
              <w:t>- des besoins et contributions de la communauté d'utilisateurs.</w:t>
            </w:r>
          </w:p>
        </w:tc>
      </w:tr>
    </w:tbl>
    <w:p w14:paraId="7DA116A8" w14:textId="13CB9CAA" w:rsidR="00C14E35" w:rsidRDefault="00C14E35" w:rsidP="00C14E35">
      <w:pPr>
        <w:rPr>
          <w:rFonts w:eastAsiaTheme="majorEastAsia" w:cstheme="majorBidi"/>
          <w:b/>
          <w:bCs/>
          <w:color w:val="000091"/>
          <w:sz w:val="24"/>
          <w:szCs w:val="24"/>
        </w:rPr>
      </w:pPr>
    </w:p>
    <w:p w14:paraId="77197E9D" w14:textId="3FF15E2F" w:rsidR="00C14E35" w:rsidRDefault="00C14E35" w:rsidP="00C14E35">
      <w:pPr>
        <w:rPr>
          <w:rFonts w:eastAsiaTheme="majorEastAsia" w:cstheme="majorBidi"/>
          <w:b/>
          <w:bCs/>
          <w:color w:val="000091"/>
          <w:sz w:val="24"/>
          <w:szCs w:val="24"/>
        </w:rPr>
      </w:pPr>
      <w:r>
        <w:rPr>
          <w:rFonts w:eastAsiaTheme="majorEastAsia" w:cstheme="majorBidi"/>
          <w:b/>
          <w:bCs/>
          <w:color w:val="000091"/>
          <w:sz w:val="24"/>
          <w:szCs w:val="24"/>
        </w:rPr>
        <w:t>1.3 Ressources complémentaires</w:t>
      </w:r>
    </w:p>
    <w:tbl>
      <w:tblPr>
        <w:tblStyle w:val="Grilledutableau"/>
        <w:tblW w:w="9503" w:type="dxa"/>
        <w:tblLayout w:type="fixed"/>
        <w:tblLook w:val="04A0" w:firstRow="1" w:lastRow="0" w:firstColumn="1" w:lastColumn="0" w:noHBand="0" w:noVBand="1"/>
      </w:tblPr>
      <w:tblGrid>
        <w:gridCol w:w="1838"/>
        <w:gridCol w:w="7665"/>
      </w:tblGrid>
      <w:tr w:rsidR="00C14E35" w14:paraId="241E97DF" w14:textId="77777777" w:rsidTr="009A6DA4">
        <w:trPr>
          <w:trHeight w:val="288"/>
        </w:trPr>
        <w:tc>
          <w:tcPr>
            <w:tcW w:w="1838" w:type="dxa"/>
            <w:tcBorders>
              <w:top w:val="single" w:sz="4" w:space="0" w:color="D9D9D9"/>
              <w:left w:val="single" w:sz="4" w:space="0" w:color="D9D9D9"/>
              <w:bottom w:val="single" w:sz="4" w:space="0" w:color="D9D9D9"/>
              <w:right w:val="single" w:sz="4" w:space="0" w:color="D9D9D9"/>
            </w:tcBorders>
          </w:tcPr>
          <w:p w14:paraId="1D423D56" w14:textId="4C682799" w:rsidR="00C14E35" w:rsidRPr="003637DE" w:rsidRDefault="00C14E35" w:rsidP="00745D91">
            <w:pPr>
              <w:widowControl w:val="0"/>
              <w:spacing w:after="0"/>
              <w:rPr>
                <w:rFonts w:eastAsia="Calibri" w:cstheme="minorHAnsi"/>
                <w:b/>
                <w:sz w:val="20"/>
                <w:szCs w:val="20"/>
              </w:rPr>
            </w:pPr>
            <w:r w:rsidRPr="00760CD1">
              <w:rPr>
                <w:rFonts w:eastAsia="Calibri" w:cstheme="minorHAnsi"/>
                <w:b/>
                <w:color w:val="0070C0"/>
                <w:sz w:val="20"/>
                <w:szCs w:val="20"/>
              </w:rPr>
              <w:t>Ressources documentaires</w:t>
            </w:r>
          </w:p>
        </w:tc>
        <w:tc>
          <w:tcPr>
            <w:tcW w:w="7665" w:type="dxa"/>
            <w:tcBorders>
              <w:top w:val="single" w:sz="4" w:space="0" w:color="D9D9D9"/>
              <w:left w:val="single" w:sz="4" w:space="0" w:color="D9D9D9"/>
              <w:bottom w:val="single" w:sz="4" w:space="0" w:color="D9D9D9"/>
              <w:right w:val="single" w:sz="4" w:space="0" w:color="D9D9D9"/>
            </w:tcBorders>
            <w:shd w:val="clear" w:color="auto" w:fill="auto"/>
          </w:tcPr>
          <w:p w14:paraId="7F94348C" w14:textId="77777777" w:rsidR="0018308E" w:rsidRPr="0018308E" w:rsidRDefault="0018308E" w:rsidP="00745D91">
            <w:pPr>
              <w:widowControl w:val="0"/>
              <w:tabs>
                <w:tab w:val="right" w:pos="7713"/>
              </w:tabs>
              <w:spacing w:after="0"/>
              <w:jc w:val="both"/>
              <w:rPr>
                <w:rFonts w:eastAsia="Calibri" w:cstheme="minorHAnsi"/>
                <w:sz w:val="20"/>
                <w:szCs w:val="20"/>
              </w:rPr>
            </w:pPr>
            <w:r w:rsidRPr="0018308E">
              <w:rPr>
                <w:rFonts w:eastAsia="Calibri" w:cstheme="minorHAnsi"/>
                <w:sz w:val="20"/>
                <w:szCs w:val="20"/>
              </w:rPr>
              <w:t>L’utilisateur peut se référer aux ressources suivantes :</w:t>
            </w:r>
          </w:p>
          <w:p w14:paraId="3E81496C" w14:textId="00063655" w:rsidR="0018308E" w:rsidRPr="0018308E" w:rsidRDefault="0018308E" w:rsidP="0018308E">
            <w:pPr>
              <w:widowControl w:val="0"/>
              <w:tabs>
                <w:tab w:val="right" w:pos="7713"/>
              </w:tabs>
              <w:spacing w:after="0"/>
              <w:jc w:val="both"/>
              <w:rPr>
                <w:rFonts w:eastAsia="Calibri" w:cstheme="minorHAnsi"/>
                <w:sz w:val="20"/>
                <w:szCs w:val="20"/>
              </w:rPr>
            </w:pPr>
            <w:r w:rsidRPr="0018308E">
              <w:rPr>
                <w:rFonts w:eastAsia="Calibri" w:cstheme="minorHAnsi"/>
                <w:sz w:val="20"/>
                <w:szCs w:val="20"/>
              </w:rPr>
              <w:t xml:space="preserve">- </w:t>
            </w:r>
            <w:hyperlink r:id="rId18" w:history="1">
              <w:r w:rsidRPr="0018308E">
                <w:rPr>
                  <w:rStyle w:val="Lienhypertexte"/>
                  <w:rFonts w:eastAsia="Calibri" w:cstheme="minorHAnsi"/>
                  <w:sz w:val="20"/>
                  <w:szCs w:val="20"/>
                </w:rPr>
                <w:t>GT CNIG Paysages</w:t>
              </w:r>
            </w:hyperlink>
            <w:r w:rsidRPr="0018308E">
              <w:rPr>
                <w:rFonts w:eastAsia="Calibri" w:cstheme="minorHAnsi"/>
                <w:sz w:val="20"/>
                <w:szCs w:val="20"/>
              </w:rPr>
              <w:t xml:space="preserve"> et </w:t>
            </w:r>
            <w:hyperlink r:id="rId19" w:history="1">
              <w:r w:rsidRPr="0018308E">
                <w:rPr>
                  <w:rStyle w:val="Lienhypertexte"/>
                  <w:rFonts w:eastAsia="Calibri" w:cstheme="minorHAnsi"/>
                  <w:sz w:val="20"/>
                  <w:szCs w:val="20"/>
                </w:rPr>
                <w:t>GITHUB</w:t>
              </w:r>
            </w:hyperlink>
            <w:r w:rsidRPr="0018308E">
              <w:rPr>
                <w:rFonts w:eastAsia="Calibri" w:cstheme="minorHAnsi"/>
                <w:sz w:val="20"/>
                <w:szCs w:val="20"/>
              </w:rPr>
              <w:t xml:space="preserve"> </w:t>
            </w:r>
          </w:p>
          <w:p w14:paraId="5AA0F1E6" w14:textId="77777777" w:rsidR="0018308E" w:rsidRPr="0018308E" w:rsidRDefault="0018308E" w:rsidP="0018308E">
            <w:pPr>
              <w:widowControl w:val="0"/>
              <w:tabs>
                <w:tab w:val="right" w:pos="7713"/>
              </w:tabs>
              <w:spacing w:after="0"/>
              <w:jc w:val="both"/>
              <w:rPr>
                <w:rFonts w:eastAsia="Calibri" w:cstheme="minorHAnsi"/>
                <w:sz w:val="20"/>
                <w:szCs w:val="20"/>
              </w:rPr>
            </w:pPr>
            <w:r w:rsidRPr="0018308E">
              <w:rPr>
                <w:rFonts w:eastAsia="Calibri" w:cstheme="minorHAnsi"/>
                <w:sz w:val="20"/>
                <w:szCs w:val="20"/>
              </w:rPr>
              <w:t xml:space="preserve">- </w:t>
            </w:r>
            <w:proofErr w:type="spellStart"/>
            <w:r w:rsidRPr="0018308E">
              <w:rPr>
                <w:rFonts w:eastAsia="Calibri" w:cstheme="minorHAnsi"/>
                <w:sz w:val="20"/>
                <w:szCs w:val="20"/>
              </w:rPr>
              <w:t>Géoportail</w:t>
            </w:r>
            <w:proofErr w:type="spellEnd"/>
            <w:r w:rsidRPr="0018308E">
              <w:rPr>
                <w:rFonts w:eastAsia="Calibri" w:cstheme="minorHAnsi"/>
                <w:sz w:val="20"/>
                <w:szCs w:val="20"/>
              </w:rPr>
              <w:t xml:space="preserve"> IGN</w:t>
            </w:r>
          </w:p>
          <w:p w14:paraId="2923B6B8" w14:textId="77777777" w:rsidR="0018308E" w:rsidRPr="0018308E" w:rsidRDefault="0018308E" w:rsidP="0018308E">
            <w:pPr>
              <w:widowControl w:val="0"/>
              <w:tabs>
                <w:tab w:val="right" w:pos="7713"/>
              </w:tabs>
              <w:spacing w:after="0"/>
              <w:jc w:val="both"/>
              <w:rPr>
                <w:rFonts w:eastAsia="Calibri" w:cstheme="minorHAnsi"/>
                <w:sz w:val="20"/>
                <w:szCs w:val="20"/>
              </w:rPr>
            </w:pPr>
            <w:r w:rsidRPr="0018308E">
              <w:rPr>
                <w:rFonts w:eastAsia="Calibri" w:cstheme="minorHAnsi"/>
                <w:sz w:val="20"/>
                <w:szCs w:val="20"/>
              </w:rPr>
              <w:t>- Plateforme ressources SIB</w:t>
            </w:r>
          </w:p>
          <w:p w14:paraId="26500408" w14:textId="00BB46A7" w:rsidR="0018308E" w:rsidRPr="0018308E" w:rsidRDefault="0018308E" w:rsidP="0018308E">
            <w:pPr>
              <w:widowControl w:val="0"/>
              <w:tabs>
                <w:tab w:val="right" w:pos="7713"/>
              </w:tabs>
              <w:spacing w:after="0"/>
              <w:jc w:val="both"/>
              <w:rPr>
                <w:rFonts w:eastAsia="Calibri" w:cstheme="minorHAnsi"/>
                <w:sz w:val="20"/>
                <w:szCs w:val="20"/>
              </w:rPr>
            </w:pPr>
            <w:r w:rsidRPr="0018308E">
              <w:rPr>
                <w:rFonts w:eastAsia="Calibri" w:cstheme="minorHAnsi"/>
                <w:sz w:val="20"/>
                <w:szCs w:val="20"/>
              </w:rPr>
              <w:t xml:space="preserve">- Site Internet </w:t>
            </w:r>
            <w:hyperlink r:id="rId20" w:history="1">
              <w:r w:rsidRPr="0018308E">
                <w:rPr>
                  <w:rStyle w:val="Lienhypertexte"/>
                  <w:rFonts w:eastAsia="Calibri" w:cstheme="minorHAnsi"/>
                  <w:sz w:val="20"/>
                  <w:szCs w:val="20"/>
                </w:rPr>
                <w:t>Objectif Paysages</w:t>
              </w:r>
            </w:hyperlink>
          </w:p>
          <w:p w14:paraId="1137C8CA" w14:textId="168F48F4" w:rsidR="00C14E35" w:rsidRPr="00B06DF9" w:rsidRDefault="006F1B28" w:rsidP="0018308E">
            <w:pPr>
              <w:widowControl w:val="0"/>
              <w:tabs>
                <w:tab w:val="right" w:pos="7713"/>
              </w:tabs>
              <w:spacing w:after="0"/>
              <w:jc w:val="both"/>
              <w:rPr>
                <w:rFonts w:eastAsia="Calibri" w:cstheme="minorHAnsi"/>
                <w:sz w:val="20"/>
                <w:szCs w:val="20"/>
              </w:rPr>
            </w:pPr>
            <w:r w:rsidRPr="0018308E">
              <w:rPr>
                <w:rFonts w:eastAsia="Calibri" w:cstheme="minorHAnsi"/>
                <w:color w:val="0070C0"/>
                <w:sz w:val="20"/>
                <w:szCs w:val="20"/>
              </w:rPr>
              <w:t>A compléter</w:t>
            </w:r>
            <w:r w:rsidR="00E92A94" w:rsidRPr="0018308E">
              <w:rPr>
                <w:rFonts w:eastAsia="Calibri" w:cstheme="minorHAnsi"/>
                <w:color w:val="0070C0"/>
                <w:sz w:val="20"/>
                <w:szCs w:val="20"/>
              </w:rPr>
              <w:t xml:space="preserve"> par </w:t>
            </w:r>
            <w:r w:rsidR="0018308E" w:rsidRPr="0018308E">
              <w:rPr>
                <w:rFonts w:eastAsia="Calibri" w:cstheme="minorHAnsi"/>
                <w:color w:val="0070C0"/>
                <w:sz w:val="20"/>
                <w:szCs w:val="20"/>
              </w:rPr>
              <w:t>les liens hypertexte</w:t>
            </w:r>
          </w:p>
        </w:tc>
      </w:tr>
      <w:tr w:rsidR="00C14E35" w14:paraId="5200A790" w14:textId="77777777" w:rsidTr="009A6DA4">
        <w:trPr>
          <w:trHeight w:val="288"/>
        </w:trPr>
        <w:tc>
          <w:tcPr>
            <w:tcW w:w="1838" w:type="dxa"/>
            <w:tcBorders>
              <w:top w:val="single" w:sz="4" w:space="0" w:color="D9D9D9"/>
              <w:left w:val="single" w:sz="4" w:space="0" w:color="D9D9D9"/>
              <w:bottom w:val="single" w:sz="4" w:space="0" w:color="D9D9D9"/>
              <w:right w:val="single" w:sz="4" w:space="0" w:color="D9D9D9"/>
            </w:tcBorders>
          </w:tcPr>
          <w:p w14:paraId="44B4F91D" w14:textId="7BB5E3CA" w:rsidR="00C14E35" w:rsidRPr="003637DE" w:rsidRDefault="00C14E35" w:rsidP="00745D91">
            <w:pPr>
              <w:widowControl w:val="0"/>
              <w:spacing w:after="0"/>
              <w:rPr>
                <w:rFonts w:eastAsia="Calibri" w:cstheme="minorHAnsi"/>
                <w:b/>
                <w:sz w:val="20"/>
                <w:szCs w:val="20"/>
              </w:rPr>
            </w:pPr>
            <w:r>
              <w:rPr>
                <w:rFonts w:eastAsia="Calibri" w:cstheme="minorHAnsi"/>
                <w:b/>
                <w:sz w:val="20"/>
                <w:szCs w:val="20"/>
              </w:rPr>
              <w:t>Contacts</w:t>
            </w:r>
          </w:p>
        </w:tc>
        <w:tc>
          <w:tcPr>
            <w:tcW w:w="7665" w:type="dxa"/>
            <w:tcBorders>
              <w:top w:val="single" w:sz="4" w:space="0" w:color="D9D9D9"/>
              <w:left w:val="single" w:sz="4" w:space="0" w:color="D9D9D9"/>
              <w:bottom w:val="single" w:sz="4" w:space="0" w:color="D9D9D9"/>
              <w:right w:val="single" w:sz="4" w:space="0" w:color="D9D9D9"/>
            </w:tcBorders>
            <w:shd w:val="clear" w:color="auto" w:fill="auto"/>
          </w:tcPr>
          <w:p w14:paraId="7C26C022" w14:textId="77777777" w:rsidR="00FC1580" w:rsidRDefault="00FC1580" w:rsidP="00FC1580">
            <w:pPr>
              <w:widowControl w:val="0"/>
              <w:spacing w:after="0"/>
              <w:jc w:val="both"/>
              <w:rPr>
                <w:rFonts w:eastAsia="Calibri"/>
                <w:color w:val="0070C0"/>
                <w:sz w:val="20"/>
                <w:szCs w:val="20"/>
              </w:rPr>
            </w:pPr>
            <w:r>
              <w:rPr>
                <w:rFonts w:eastAsia="Calibri"/>
                <w:color w:val="0070C0"/>
                <w:sz w:val="20"/>
                <w:szCs w:val="20"/>
              </w:rPr>
              <w:t>Sur le volet SI : indiquer l’adresse générique IGN</w:t>
            </w:r>
          </w:p>
          <w:p w14:paraId="75A5C512" w14:textId="77777777" w:rsidR="00FC1580" w:rsidRDefault="00FC1580" w:rsidP="00FC1580">
            <w:pPr>
              <w:widowControl w:val="0"/>
              <w:spacing w:after="0"/>
              <w:rPr>
                <w:rFonts w:eastAsia="Calibri"/>
                <w:sz w:val="20"/>
                <w:szCs w:val="20"/>
              </w:rPr>
            </w:pPr>
            <w:r w:rsidRPr="00B00083">
              <w:rPr>
                <w:rFonts w:eastAsia="Calibri"/>
                <w:sz w:val="20"/>
                <w:szCs w:val="20"/>
              </w:rPr>
              <w:t>Sur le volet Paysages :</w:t>
            </w:r>
            <w:r>
              <w:rPr>
                <w:rFonts w:eastAsia="Calibri"/>
                <w:sz w:val="20"/>
                <w:szCs w:val="20"/>
              </w:rPr>
              <w:t xml:space="preserve"> </w:t>
            </w:r>
          </w:p>
          <w:p w14:paraId="738632F4" w14:textId="77777777" w:rsidR="00FC1580" w:rsidRPr="00B00083" w:rsidRDefault="00FC1580" w:rsidP="00FC1580">
            <w:pPr>
              <w:widowControl w:val="0"/>
              <w:spacing w:after="0"/>
              <w:rPr>
                <w:rFonts w:eastAsia="Calibri"/>
                <w:sz w:val="20"/>
                <w:szCs w:val="20"/>
              </w:rPr>
            </w:pPr>
            <w:r w:rsidRPr="00B00083">
              <w:rPr>
                <w:rFonts w:eastAsia="Calibri"/>
                <w:sz w:val="20"/>
                <w:szCs w:val="20"/>
              </w:rPr>
              <w:t>Qv2.Qv.Dhup.Dgaln@developpement-durable.gouv.fr</w:t>
            </w:r>
          </w:p>
          <w:p w14:paraId="6DC5A2BA" w14:textId="7E5DBEBC" w:rsidR="00C14E35" w:rsidRPr="00B06DF9" w:rsidRDefault="00FC1580" w:rsidP="00FC1580">
            <w:pPr>
              <w:widowControl w:val="0"/>
              <w:tabs>
                <w:tab w:val="right" w:pos="7713"/>
              </w:tabs>
              <w:spacing w:after="0"/>
              <w:jc w:val="both"/>
              <w:rPr>
                <w:rFonts w:eastAsia="Calibri" w:cstheme="minorHAnsi"/>
                <w:sz w:val="20"/>
                <w:szCs w:val="20"/>
              </w:rPr>
            </w:pPr>
            <w:r w:rsidRPr="00B00083">
              <w:rPr>
                <w:rFonts w:eastAsia="Calibri"/>
                <w:sz w:val="20"/>
                <w:szCs w:val="20"/>
              </w:rPr>
              <w:t>Sur le volet applicatif et exploitation géomatique : cnig@cnig.gouv.fr</w:t>
            </w:r>
          </w:p>
        </w:tc>
      </w:tr>
    </w:tbl>
    <w:p w14:paraId="4D433852" w14:textId="389D82A8" w:rsidR="00C14E35" w:rsidRDefault="00C14E35" w:rsidP="00B13397"/>
    <w:p w14:paraId="39EFD464" w14:textId="72934D1D" w:rsidR="00B13397" w:rsidRDefault="009F7248" w:rsidP="008D5952">
      <w:pPr>
        <w:pStyle w:val="Titre1"/>
        <w:numPr>
          <w:ilvl w:val="0"/>
          <w:numId w:val="25"/>
        </w:numPr>
      </w:pPr>
      <w:bookmarkStart w:id="7" w:name="_Toc150514896"/>
      <w:r>
        <w:t>Contexte réglementaire et références normatives</w:t>
      </w:r>
      <w:bookmarkEnd w:id="7"/>
    </w:p>
    <w:p w14:paraId="7FD9672C" w14:textId="50112730" w:rsidR="009F7248" w:rsidRDefault="009F7248" w:rsidP="009F7248"/>
    <w:tbl>
      <w:tblPr>
        <w:tblStyle w:val="Grilledutableau"/>
        <w:tblW w:w="9503" w:type="dxa"/>
        <w:tblLayout w:type="fixed"/>
        <w:tblLook w:val="04A0" w:firstRow="1" w:lastRow="0" w:firstColumn="1" w:lastColumn="0" w:noHBand="0" w:noVBand="1"/>
      </w:tblPr>
      <w:tblGrid>
        <w:gridCol w:w="1838"/>
        <w:gridCol w:w="7665"/>
      </w:tblGrid>
      <w:tr w:rsidR="009F7248" w14:paraId="2106089A" w14:textId="77777777" w:rsidTr="009A6DA4">
        <w:trPr>
          <w:trHeight w:val="20"/>
        </w:trPr>
        <w:tc>
          <w:tcPr>
            <w:tcW w:w="1838" w:type="dxa"/>
            <w:tcBorders>
              <w:top w:val="single" w:sz="4" w:space="0" w:color="D9D9D9"/>
              <w:left w:val="single" w:sz="4" w:space="0" w:color="D9D9D9"/>
              <w:bottom w:val="single" w:sz="4" w:space="0" w:color="D9D9D9"/>
              <w:right w:val="single" w:sz="4" w:space="0" w:color="D9D9D9"/>
            </w:tcBorders>
          </w:tcPr>
          <w:p w14:paraId="05AC7A6F" w14:textId="3F2E718C" w:rsidR="009F7248" w:rsidRPr="003637DE" w:rsidRDefault="005B4424" w:rsidP="00382B7F">
            <w:pPr>
              <w:widowControl w:val="0"/>
              <w:spacing w:after="0"/>
              <w:rPr>
                <w:rFonts w:cstheme="minorHAnsi"/>
                <w:b/>
                <w:sz w:val="20"/>
                <w:szCs w:val="20"/>
              </w:rPr>
            </w:pPr>
            <w:r>
              <w:rPr>
                <w:rFonts w:cstheme="minorHAnsi"/>
                <w:b/>
                <w:sz w:val="20"/>
                <w:szCs w:val="20"/>
              </w:rPr>
              <w:t>International</w:t>
            </w:r>
          </w:p>
        </w:tc>
        <w:tc>
          <w:tcPr>
            <w:tcW w:w="7665" w:type="dxa"/>
            <w:tcBorders>
              <w:top w:val="single" w:sz="4" w:space="0" w:color="D9D9D9"/>
              <w:left w:val="single" w:sz="4" w:space="0" w:color="D9D9D9"/>
              <w:bottom w:val="single" w:sz="4" w:space="0" w:color="D9D9D9"/>
              <w:right w:val="single" w:sz="4" w:space="0" w:color="D9D9D9"/>
            </w:tcBorders>
          </w:tcPr>
          <w:p w14:paraId="214DAFC5" w14:textId="728B41F9" w:rsidR="005B4424" w:rsidRDefault="005B4424" w:rsidP="005B4424">
            <w:pPr>
              <w:jc w:val="both"/>
              <w:rPr>
                <w:rFonts w:cs="Arial"/>
                <w:color w:val="4D5156"/>
                <w:sz w:val="20"/>
                <w:szCs w:val="20"/>
                <w:shd w:val="clear" w:color="auto" w:fill="FFFFFF"/>
              </w:rPr>
            </w:pPr>
            <w:r w:rsidRPr="005B4424">
              <w:rPr>
                <w:sz w:val="20"/>
                <w:szCs w:val="20"/>
              </w:rPr>
              <w:t xml:space="preserve">Convention du Conseil de l’Europe sur le paysage (dite Convention de Florence, adoptée le 20 octobre 2000 - </w:t>
            </w:r>
            <w:r w:rsidRPr="005B4424">
              <w:rPr>
                <w:rFonts w:cs="Arial"/>
                <w:color w:val="4D5156"/>
                <w:sz w:val="20"/>
                <w:szCs w:val="20"/>
                <w:shd w:val="clear" w:color="auto" w:fill="FFFFFF"/>
              </w:rPr>
              <w:t>STE n° 176)</w:t>
            </w:r>
            <w:r w:rsidR="009A6DA4">
              <w:rPr>
                <w:rFonts w:cs="Arial"/>
                <w:color w:val="4D5156"/>
                <w:sz w:val="20"/>
                <w:szCs w:val="20"/>
                <w:shd w:val="clear" w:color="auto" w:fill="FFFFFF"/>
              </w:rPr>
              <w:t xml:space="preserve">. </w:t>
            </w:r>
          </w:p>
          <w:p w14:paraId="636ED3E2" w14:textId="3CD671C1" w:rsidR="009A6DA4" w:rsidRPr="00975EFB" w:rsidRDefault="009A6DA4" w:rsidP="00975EFB">
            <w:pPr>
              <w:suppressAutoHyphens w:val="0"/>
              <w:autoSpaceDE w:val="0"/>
              <w:autoSpaceDN w:val="0"/>
              <w:adjustRightInd w:val="0"/>
              <w:spacing w:after="0"/>
              <w:jc w:val="both"/>
              <w:rPr>
                <w:rFonts w:cs="LiberationSerif"/>
                <w:sz w:val="20"/>
                <w:szCs w:val="20"/>
              </w:rPr>
            </w:pPr>
            <w:r w:rsidRPr="009A6DA4">
              <w:rPr>
                <w:rFonts w:cs="Arial"/>
                <w:sz w:val="20"/>
                <w:szCs w:val="20"/>
                <w:shd w:val="clear" w:color="auto" w:fill="FFFFFF"/>
              </w:rPr>
              <w:t xml:space="preserve">Elle engage la France notamment sur la connaissance des paysages (article 6C) </w:t>
            </w:r>
            <w:r w:rsidRPr="00975EFB">
              <w:rPr>
                <w:rFonts w:cs="LiberationSerif"/>
                <w:sz w:val="20"/>
                <w:szCs w:val="20"/>
              </w:rPr>
              <w:t>pour en formuler des objectifs de qualité paysagère :</w:t>
            </w:r>
          </w:p>
          <w:p w14:paraId="09D6DEDF" w14:textId="1388861B" w:rsidR="009A6DA4" w:rsidRPr="00975EFB" w:rsidRDefault="009A6DA4" w:rsidP="00975EFB">
            <w:pPr>
              <w:suppressAutoHyphens w:val="0"/>
              <w:autoSpaceDE w:val="0"/>
              <w:autoSpaceDN w:val="0"/>
              <w:adjustRightInd w:val="0"/>
              <w:spacing w:after="0"/>
              <w:jc w:val="both"/>
              <w:rPr>
                <w:rFonts w:cs="LiberationSerif"/>
                <w:sz w:val="20"/>
                <w:szCs w:val="20"/>
              </w:rPr>
            </w:pPr>
            <w:r w:rsidRPr="00975EFB">
              <w:rPr>
                <w:rFonts w:cs="LiberationSerif"/>
                <w:sz w:val="20"/>
                <w:szCs w:val="20"/>
              </w:rPr>
              <w:t>« - à identifier ses propres paysages, sur l’ensemble de son territoire ;</w:t>
            </w:r>
          </w:p>
          <w:p w14:paraId="4DAF3B47" w14:textId="2BE07947" w:rsidR="009A6DA4" w:rsidRPr="00975EFB" w:rsidRDefault="009A6DA4" w:rsidP="00975EFB">
            <w:pPr>
              <w:suppressAutoHyphens w:val="0"/>
              <w:autoSpaceDE w:val="0"/>
              <w:autoSpaceDN w:val="0"/>
              <w:adjustRightInd w:val="0"/>
              <w:spacing w:after="0"/>
              <w:jc w:val="both"/>
              <w:rPr>
                <w:rFonts w:cs="LiberationSerif"/>
                <w:sz w:val="20"/>
                <w:szCs w:val="20"/>
              </w:rPr>
            </w:pPr>
            <w:r w:rsidRPr="00975EFB">
              <w:rPr>
                <w:rFonts w:cs="LiberationSerif"/>
                <w:sz w:val="20"/>
                <w:szCs w:val="20"/>
              </w:rPr>
              <w:t>- à analyser leurs caractéristiques ainsi que les dynamiques et les pressions qui les modifient ;</w:t>
            </w:r>
          </w:p>
          <w:p w14:paraId="5D995CC0" w14:textId="6466A5AD" w:rsidR="009A6DA4" w:rsidRPr="00975EFB" w:rsidRDefault="009A6DA4" w:rsidP="00975EFB">
            <w:pPr>
              <w:suppressAutoHyphens w:val="0"/>
              <w:autoSpaceDE w:val="0"/>
              <w:autoSpaceDN w:val="0"/>
              <w:adjustRightInd w:val="0"/>
              <w:spacing w:after="0"/>
              <w:jc w:val="both"/>
              <w:rPr>
                <w:rFonts w:cs="LiberationSerif"/>
                <w:sz w:val="20"/>
                <w:szCs w:val="20"/>
              </w:rPr>
            </w:pPr>
            <w:r w:rsidRPr="00975EFB">
              <w:rPr>
                <w:rFonts w:cs="LiberationSerif"/>
                <w:sz w:val="20"/>
                <w:szCs w:val="20"/>
              </w:rPr>
              <w:t>- à en suivre les transformations ;</w:t>
            </w:r>
          </w:p>
          <w:p w14:paraId="44E1AF11" w14:textId="77BF1C7E" w:rsidR="009F7248" w:rsidRPr="009A6DA4" w:rsidRDefault="00975EFB" w:rsidP="009A6DA4">
            <w:pPr>
              <w:jc w:val="both"/>
              <w:rPr>
                <w:sz w:val="20"/>
                <w:szCs w:val="20"/>
              </w:rPr>
            </w:pPr>
            <w:r>
              <w:rPr>
                <w:rFonts w:cs="Arial"/>
                <w:sz w:val="20"/>
                <w:szCs w:val="20"/>
                <w:shd w:val="clear" w:color="auto" w:fill="FFFFFF"/>
              </w:rPr>
              <w:t xml:space="preserve">- à </w:t>
            </w:r>
            <w:r w:rsidR="009A6DA4" w:rsidRPr="009A6DA4">
              <w:rPr>
                <w:rFonts w:cs="Arial"/>
                <w:sz w:val="20"/>
                <w:szCs w:val="20"/>
                <w:shd w:val="clear" w:color="auto" w:fill="FFFFFF"/>
              </w:rPr>
              <w:t>qualifier les paysages identifiés en tenant compte des valeurs particulières qui leur sont attribuées par les acteurs et les populations concernés. »</w:t>
            </w:r>
          </w:p>
        </w:tc>
      </w:tr>
      <w:tr w:rsidR="009F7248" w14:paraId="422362EE" w14:textId="77777777" w:rsidTr="009A6DA4">
        <w:trPr>
          <w:trHeight w:val="288"/>
        </w:trPr>
        <w:tc>
          <w:tcPr>
            <w:tcW w:w="1838" w:type="dxa"/>
            <w:tcBorders>
              <w:top w:val="single" w:sz="4" w:space="0" w:color="D9D9D9"/>
              <w:left w:val="single" w:sz="4" w:space="0" w:color="D9D9D9"/>
              <w:bottom w:val="single" w:sz="4" w:space="0" w:color="D9D9D9"/>
              <w:right w:val="single" w:sz="4" w:space="0" w:color="D9D9D9"/>
            </w:tcBorders>
          </w:tcPr>
          <w:p w14:paraId="7F84C539" w14:textId="1B8B7224" w:rsidR="009F7248" w:rsidRPr="003637DE" w:rsidRDefault="005B4424" w:rsidP="00382B7F">
            <w:pPr>
              <w:widowControl w:val="0"/>
              <w:spacing w:after="0"/>
              <w:rPr>
                <w:b/>
                <w:bCs/>
                <w:sz w:val="20"/>
                <w:szCs w:val="20"/>
              </w:rPr>
            </w:pPr>
            <w:r w:rsidRPr="00760CD1">
              <w:rPr>
                <w:b/>
                <w:bCs/>
                <w:color w:val="0070C0"/>
                <w:sz w:val="20"/>
                <w:szCs w:val="20"/>
              </w:rPr>
              <w:t>National</w:t>
            </w:r>
          </w:p>
        </w:tc>
        <w:tc>
          <w:tcPr>
            <w:tcW w:w="7665" w:type="dxa"/>
            <w:tcBorders>
              <w:top w:val="single" w:sz="4" w:space="0" w:color="D9D9D9"/>
              <w:left w:val="single" w:sz="4" w:space="0" w:color="D9D9D9"/>
              <w:bottom w:val="single" w:sz="4" w:space="0" w:color="D9D9D9"/>
              <w:right w:val="single" w:sz="4" w:space="0" w:color="D9D9D9"/>
            </w:tcBorders>
          </w:tcPr>
          <w:p w14:paraId="3D369DE9" w14:textId="29655C28" w:rsidR="008D5952" w:rsidRPr="008D5952" w:rsidRDefault="00760CD1" w:rsidP="005B4424">
            <w:pPr>
              <w:rPr>
                <w:color w:val="0070C0"/>
                <w:sz w:val="20"/>
                <w:szCs w:val="20"/>
              </w:rPr>
            </w:pPr>
            <w:r>
              <w:rPr>
                <w:color w:val="0070C0"/>
                <w:sz w:val="20"/>
                <w:szCs w:val="20"/>
              </w:rPr>
              <w:t xml:space="preserve">A compléter par les textes de loi </w:t>
            </w:r>
            <w:r w:rsidR="00FE6883">
              <w:rPr>
                <w:color w:val="0070C0"/>
                <w:sz w:val="20"/>
                <w:szCs w:val="20"/>
              </w:rPr>
              <w:t xml:space="preserve">(Paysage, RNBP, SRU, etc.) </w:t>
            </w:r>
            <w:r>
              <w:rPr>
                <w:color w:val="0070C0"/>
                <w:sz w:val="20"/>
                <w:szCs w:val="20"/>
              </w:rPr>
              <w:t xml:space="preserve">+ liens hypertexte </w:t>
            </w:r>
          </w:p>
          <w:p w14:paraId="3FC3D3AA" w14:textId="290EF0BF" w:rsidR="005B4424" w:rsidRPr="005B4424" w:rsidRDefault="00A42B3B" w:rsidP="005B4424">
            <w:pPr>
              <w:rPr>
                <w:sz w:val="20"/>
                <w:szCs w:val="20"/>
              </w:rPr>
            </w:pPr>
            <w:hyperlink r:id="rId21" w:history="1">
              <w:r w:rsidR="005B4424" w:rsidRPr="009A6DA4">
                <w:rPr>
                  <w:rStyle w:val="Lienhypertexte"/>
                  <w:sz w:val="20"/>
                  <w:szCs w:val="20"/>
                </w:rPr>
                <w:t>Loi n° 2023-175 du 10 mars 2023</w:t>
              </w:r>
            </w:hyperlink>
            <w:r w:rsidR="005B4424" w:rsidRPr="005B4424">
              <w:rPr>
                <w:sz w:val="20"/>
                <w:szCs w:val="20"/>
              </w:rPr>
              <w:t xml:space="preserve"> relative à l'accélération de la production d'énergies renouvelables (Titre 1er, art.1 à 3 ; Titre 2, art.20 portant sur la création d’un observatoire des </w:t>
            </w:r>
            <w:proofErr w:type="spellStart"/>
            <w:r w:rsidR="005B4424" w:rsidRPr="005B4424">
              <w:rPr>
                <w:sz w:val="20"/>
                <w:szCs w:val="20"/>
              </w:rPr>
              <w:t>EnR</w:t>
            </w:r>
            <w:proofErr w:type="spellEnd"/>
            <w:r w:rsidR="005B4424" w:rsidRPr="005B4424">
              <w:rPr>
                <w:sz w:val="20"/>
                <w:szCs w:val="20"/>
              </w:rPr>
              <w:t xml:space="preserve"> et de la biodiversité dont les entités environnementales ciblées sont la biodiversité, les sols et les paysages)</w:t>
            </w:r>
          </w:p>
          <w:p w14:paraId="569BFD85" w14:textId="2BE0426F" w:rsidR="005B4424" w:rsidRPr="005B4424" w:rsidRDefault="00A42B3B" w:rsidP="005B4424">
            <w:pPr>
              <w:rPr>
                <w:sz w:val="20"/>
                <w:szCs w:val="20"/>
              </w:rPr>
            </w:pPr>
            <w:hyperlink r:id="rId22" w:history="1">
              <w:r w:rsidR="005B4424" w:rsidRPr="009A6DA4">
                <w:rPr>
                  <w:rStyle w:val="Lienhypertexte"/>
                  <w:sz w:val="20"/>
                  <w:szCs w:val="20"/>
                </w:rPr>
                <w:t>Arrêté du 31 décembre 2020 approuvant le schéma national des données sur la biodiversité</w:t>
              </w:r>
            </w:hyperlink>
            <w:r w:rsidR="005B4424" w:rsidRPr="005B4424">
              <w:rPr>
                <w:sz w:val="20"/>
                <w:szCs w:val="20"/>
              </w:rPr>
              <w:t xml:space="preserve"> (</w:t>
            </w:r>
            <w:r w:rsidR="005B4424" w:rsidRPr="005B4424">
              <w:rPr>
                <w:rFonts w:cs="Arial"/>
                <w:color w:val="000000"/>
                <w:sz w:val="20"/>
                <w:szCs w:val="20"/>
                <w:shd w:val="clear" w:color="auto" w:fill="FFFFFF"/>
              </w:rPr>
              <w:t>§ 2</w:t>
            </w:r>
            <w:r w:rsidR="005B4424" w:rsidRPr="005B4424">
              <w:rPr>
                <w:sz w:val="20"/>
                <w:szCs w:val="20"/>
              </w:rPr>
              <w:t>.5 Les systèmes d'information métiers du système d'information sur la biodiversité, 5. Le système d'information des paysages)</w:t>
            </w:r>
          </w:p>
          <w:p w14:paraId="3959AC36" w14:textId="77777777" w:rsidR="005B4424" w:rsidRPr="005B4424" w:rsidRDefault="005B4424" w:rsidP="005B4424">
            <w:pPr>
              <w:rPr>
                <w:sz w:val="20"/>
                <w:szCs w:val="20"/>
              </w:rPr>
            </w:pPr>
            <w:r w:rsidRPr="005B4424">
              <w:rPr>
                <w:sz w:val="20"/>
                <w:szCs w:val="20"/>
              </w:rPr>
              <w:t>Code de l’environnement (articles principaux)</w:t>
            </w:r>
          </w:p>
          <w:p w14:paraId="403065BD" w14:textId="2F717C51" w:rsidR="005B4424" w:rsidRPr="005B4424" w:rsidRDefault="00A42B3B" w:rsidP="000D4923">
            <w:pPr>
              <w:pStyle w:val="Paragraphedeliste"/>
              <w:numPr>
                <w:ilvl w:val="0"/>
                <w:numId w:val="5"/>
              </w:numPr>
              <w:rPr>
                <w:sz w:val="20"/>
                <w:szCs w:val="20"/>
              </w:rPr>
            </w:pPr>
            <w:hyperlink r:id="rId23" w:anchor=":~:text=%2DLa%20charte%20du%20parc%20d%C3%A9termine,du%20parc%20et%20leur%20vocation." w:history="1">
              <w:r w:rsidR="005B4424" w:rsidRPr="008D5952">
                <w:rPr>
                  <w:rStyle w:val="Lienhypertexte"/>
                  <w:sz w:val="20"/>
                  <w:szCs w:val="20"/>
                </w:rPr>
                <w:t>Art. L333-1</w:t>
              </w:r>
            </w:hyperlink>
            <w:r w:rsidR="005B4424" w:rsidRPr="005B4424">
              <w:rPr>
                <w:sz w:val="20"/>
                <w:szCs w:val="20"/>
              </w:rPr>
              <w:t xml:space="preserve"> (Parcs Naturels Régionaux / préservation et protection du paysage) </w:t>
            </w:r>
          </w:p>
          <w:p w14:paraId="1BBBE080" w14:textId="7203FB01" w:rsidR="005B4424" w:rsidRPr="005B4424" w:rsidRDefault="00A42B3B" w:rsidP="000D4923">
            <w:pPr>
              <w:pStyle w:val="Paragraphedeliste"/>
              <w:numPr>
                <w:ilvl w:val="0"/>
                <w:numId w:val="5"/>
              </w:numPr>
              <w:rPr>
                <w:sz w:val="20"/>
                <w:szCs w:val="20"/>
              </w:rPr>
            </w:pPr>
            <w:hyperlink r:id="rId24" w:history="1">
              <w:r w:rsidR="005B4424" w:rsidRPr="008D5952">
                <w:rPr>
                  <w:rStyle w:val="Lienhypertexte"/>
                  <w:sz w:val="20"/>
                  <w:szCs w:val="20"/>
                </w:rPr>
                <w:t>Art. L350-1</w:t>
              </w:r>
            </w:hyperlink>
            <w:r w:rsidR="005B4424" w:rsidRPr="005B4424">
              <w:rPr>
                <w:sz w:val="20"/>
                <w:szCs w:val="20"/>
              </w:rPr>
              <w:t xml:space="preserve"> et suivant (définition du paysage ; définition de l’outil de connaissance, atlas de paysages ; définition des objectifs de qualité paysagère mentionnés à l’art. L141-4 du code de l’urbanisme) </w:t>
            </w:r>
          </w:p>
          <w:p w14:paraId="11A04401" w14:textId="77777777" w:rsidR="005B4424" w:rsidRPr="005B4424" w:rsidRDefault="005B4424" w:rsidP="005B4424">
            <w:pPr>
              <w:rPr>
                <w:sz w:val="20"/>
                <w:szCs w:val="20"/>
              </w:rPr>
            </w:pPr>
            <w:r w:rsidRPr="005B4424">
              <w:rPr>
                <w:sz w:val="20"/>
                <w:szCs w:val="20"/>
              </w:rPr>
              <w:t>Code de l’urbanisme (articles principaux)</w:t>
            </w:r>
          </w:p>
          <w:p w14:paraId="4C5D8200" w14:textId="77777777" w:rsidR="005B4424" w:rsidRPr="005B4424" w:rsidRDefault="005B4424" w:rsidP="000D4923">
            <w:pPr>
              <w:pStyle w:val="Paragraphedeliste"/>
              <w:numPr>
                <w:ilvl w:val="0"/>
                <w:numId w:val="6"/>
              </w:numPr>
              <w:rPr>
                <w:sz w:val="20"/>
                <w:szCs w:val="20"/>
              </w:rPr>
            </w:pPr>
            <w:r w:rsidRPr="005B4424">
              <w:rPr>
                <w:sz w:val="20"/>
                <w:szCs w:val="20"/>
              </w:rPr>
              <w:t>Art. L141-3 (projet d’aménagement stratégique / valorisation et respect de la qualité des paysages)</w:t>
            </w:r>
          </w:p>
          <w:p w14:paraId="3A511736" w14:textId="77777777" w:rsidR="005B4424" w:rsidRPr="005B4424" w:rsidRDefault="005B4424" w:rsidP="000D4923">
            <w:pPr>
              <w:pStyle w:val="Paragraphedeliste"/>
              <w:numPr>
                <w:ilvl w:val="0"/>
                <w:numId w:val="6"/>
              </w:numPr>
              <w:rPr>
                <w:sz w:val="20"/>
                <w:szCs w:val="20"/>
              </w:rPr>
            </w:pPr>
            <w:r w:rsidRPr="005B4424">
              <w:rPr>
                <w:sz w:val="20"/>
                <w:szCs w:val="20"/>
              </w:rPr>
              <w:t>Art. L141-4 (document d'orientation et d'objectifs / préservation et valorisation des paysages)</w:t>
            </w:r>
          </w:p>
          <w:p w14:paraId="53F44AF5" w14:textId="77777777" w:rsidR="005B4424" w:rsidRPr="005B4424" w:rsidRDefault="005B4424" w:rsidP="000D4923">
            <w:pPr>
              <w:pStyle w:val="Paragraphedeliste"/>
              <w:numPr>
                <w:ilvl w:val="0"/>
                <w:numId w:val="6"/>
              </w:numPr>
              <w:rPr>
                <w:sz w:val="20"/>
                <w:szCs w:val="20"/>
              </w:rPr>
            </w:pPr>
            <w:r w:rsidRPr="005B4424">
              <w:rPr>
                <w:sz w:val="20"/>
                <w:szCs w:val="20"/>
              </w:rPr>
              <w:t xml:space="preserve">Art. L 151-19 (règlement du document d’urbanisme / identification et localisation d’éléments paysagers pour des motifs d’ordre culturel, historique ou architectural) </w:t>
            </w:r>
          </w:p>
          <w:p w14:paraId="5DEC78C3" w14:textId="77777777" w:rsidR="005B4424" w:rsidRPr="005B4424" w:rsidRDefault="005B4424" w:rsidP="000D4923">
            <w:pPr>
              <w:pStyle w:val="Paragraphedeliste"/>
              <w:numPr>
                <w:ilvl w:val="0"/>
                <w:numId w:val="6"/>
              </w:numPr>
              <w:rPr>
                <w:sz w:val="20"/>
                <w:szCs w:val="20"/>
              </w:rPr>
            </w:pPr>
            <w:r w:rsidRPr="005B4424">
              <w:rPr>
                <w:sz w:val="20"/>
                <w:szCs w:val="20"/>
              </w:rPr>
              <w:t>Art. L 151-23 (règlement du document d’urbanisme / identification d’éléments paysagers pour des motifs d'ordre écologique)</w:t>
            </w:r>
          </w:p>
          <w:p w14:paraId="238F0E46" w14:textId="77777777" w:rsidR="009F7248" w:rsidRPr="005B4424" w:rsidRDefault="009F7248" w:rsidP="00382B7F">
            <w:pPr>
              <w:widowControl w:val="0"/>
              <w:spacing w:after="0"/>
              <w:jc w:val="both"/>
              <w:rPr>
                <w:rFonts w:eastAsia="Calibri"/>
                <w:sz w:val="20"/>
                <w:szCs w:val="20"/>
                <w:highlight w:val="yellow"/>
              </w:rPr>
            </w:pPr>
          </w:p>
        </w:tc>
      </w:tr>
      <w:tr w:rsidR="009F7248" w14:paraId="52F809F7" w14:textId="77777777" w:rsidTr="009A6DA4">
        <w:trPr>
          <w:trHeight w:val="288"/>
        </w:trPr>
        <w:tc>
          <w:tcPr>
            <w:tcW w:w="1838" w:type="dxa"/>
            <w:tcBorders>
              <w:top w:val="single" w:sz="4" w:space="0" w:color="D9D9D9"/>
              <w:left w:val="single" w:sz="4" w:space="0" w:color="D9D9D9"/>
              <w:bottom w:val="single" w:sz="4" w:space="0" w:color="D9D9D9"/>
              <w:right w:val="single" w:sz="4" w:space="0" w:color="D9D9D9"/>
            </w:tcBorders>
          </w:tcPr>
          <w:p w14:paraId="62971395" w14:textId="57610B01" w:rsidR="009F7248" w:rsidRDefault="005B4424" w:rsidP="009F7248">
            <w:pPr>
              <w:widowControl w:val="0"/>
              <w:spacing w:after="0"/>
              <w:rPr>
                <w:rFonts w:eastAsia="Calibri"/>
                <w:b/>
                <w:bCs/>
                <w:sz w:val="20"/>
                <w:szCs w:val="20"/>
              </w:rPr>
            </w:pPr>
            <w:r w:rsidRPr="00641C52">
              <w:rPr>
                <w:rFonts w:eastAsia="Calibri"/>
                <w:b/>
                <w:bCs/>
                <w:color w:val="0070C0"/>
                <w:sz w:val="20"/>
                <w:szCs w:val="20"/>
              </w:rPr>
              <w:t>Autres normes référencées</w:t>
            </w:r>
          </w:p>
        </w:tc>
        <w:tc>
          <w:tcPr>
            <w:tcW w:w="7665" w:type="dxa"/>
            <w:tcBorders>
              <w:top w:val="single" w:sz="4" w:space="0" w:color="D9D9D9"/>
              <w:left w:val="single" w:sz="4" w:space="0" w:color="D9D9D9"/>
              <w:bottom w:val="single" w:sz="4" w:space="0" w:color="D9D9D9"/>
              <w:right w:val="single" w:sz="4" w:space="0" w:color="D9D9D9"/>
            </w:tcBorders>
          </w:tcPr>
          <w:p w14:paraId="628D9271" w14:textId="072A821B" w:rsidR="005B4424" w:rsidRPr="009A6DA4" w:rsidRDefault="005B4424" w:rsidP="009A6DA4">
            <w:pPr>
              <w:pStyle w:val="Commentaire"/>
              <w:jc w:val="both"/>
            </w:pPr>
            <w:r w:rsidRPr="00815FDC">
              <w:rPr>
                <w:rFonts w:cstheme="minorHAnsi"/>
              </w:rPr>
              <w:t xml:space="preserve">Le document ci-présent s’appuie ou nécessite la lecture des normes référencées ci-dessous.  Il se fonde sur les règles de structure et de rédaction des normes internationales de l’ISO (lien) et les adapte pour correspondre aux besoins du CNIG. </w:t>
            </w:r>
            <w:r w:rsidR="009A6DA4" w:rsidRPr="00641C52">
              <w:rPr>
                <w:rFonts w:cstheme="minorHAnsi"/>
                <w:color w:val="0070C0"/>
              </w:rPr>
              <w:t xml:space="preserve">Prévoir également la diffusion du modèle de données via </w:t>
            </w:r>
            <w:proofErr w:type="gramStart"/>
            <w:r w:rsidR="009A6DA4" w:rsidRPr="00641C52">
              <w:rPr>
                <w:rFonts w:cstheme="minorHAnsi"/>
                <w:color w:val="0070C0"/>
              </w:rPr>
              <w:t>schema.data.gouv.fr  qui</w:t>
            </w:r>
            <w:proofErr w:type="gramEnd"/>
            <w:r w:rsidR="009A6DA4" w:rsidRPr="00641C52">
              <w:rPr>
                <w:rFonts w:cstheme="minorHAnsi"/>
                <w:color w:val="0070C0"/>
              </w:rPr>
              <w:t xml:space="preserve"> est une proposition retenue </w:t>
            </w:r>
            <w:r w:rsidR="00641C52">
              <w:rPr>
                <w:rFonts w:cstheme="minorHAnsi"/>
                <w:color w:val="0070C0"/>
              </w:rPr>
              <w:t>lors de</w:t>
            </w:r>
            <w:r w:rsidR="009A6DA4" w:rsidRPr="00641C52">
              <w:rPr>
                <w:rFonts w:cstheme="minorHAnsi"/>
                <w:color w:val="0070C0"/>
              </w:rPr>
              <w:t xml:space="preserve"> la relecture du Standard et à insérer en renommant « norme et document de références » et en référençant la méthode nationale atlas de paysages</w:t>
            </w:r>
          </w:p>
          <w:p w14:paraId="55C1952D" w14:textId="41974061" w:rsidR="005B4424" w:rsidRPr="0084656D" w:rsidRDefault="005B4424" w:rsidP="005B4424">
            <w:pPr>
              <w:pStyle w:val="Citation"/>
              <w:jc w:val="both"/>
              <w:rPr>
                <w:i w:val="0"/>
                <w:color w:val="auto"/>
                <w:sz w:val="20"/>
                <w:szCs w:val="20"/>
              </w:rPr>
            </w:pPr>
            <w:r w:rsidRPr="0084656D">
              <w:rPr>
                <w:i w:val="0"/>
                <w:color w:val="auto"/>
                <w:sz w:val="20"/>
                <w:szCs w:val="20"/>
              </w:rPr>
              <w:t>Directives ISO/IEC, Partie 1 - Procédures pour les travaux techniques - Supplément ISO consolidé - Procédures spécifiques à l’ISO, 13eme édition, 2022</w:t>
            </w:r>
          </w:p>
          <w:p w14:paraId="7E84D20F" w14:textId="77777777" w:rsidR="005B4424" w:rsidRPr="0084656D" w:rsidRDefault="00A42B3B" w:rsidP="005B4424">
            <w:pPr>
              <w:pStyle w:val="Citation"/>
              <w:jc w:val="both"/>
              <w:rPr>
                <w:i w:val="0"/>
                <w:color w:val="auto"/>
                <w:sz w:val="20"/>
                <w:szCs w:val="20"/>
              </w:rPr>
            </w:pPr>
            <w:hyperlink r:id="rId25">
              <w:r w:rsidR="005B4424" w:rsidRPr="0084656D">
                <w:rPr>
                  <w:i w:val="0"/>
                  <w:color w:val="auto"/>
                  <w:sz w:val="20"/>
                  <w:szCs w:val="20"/>
                </w:rPr>
                <w:t>Directive européenne INSPIRE</w:t>
              </w:r>
            </w:hyperlink>
            <w:r w:rsidR="005B4424" w:rsidRPr="0084656D">
              <w:rPr>
                <w:i w:val="0"/>
                <w:color w:val="auto"/>
                <w:sz w:val="20"/>
                <w:szCs w:val="20"/>
              </w:rPr>
              <w:t xml:space="preserve">, transposée en droit français par </w:t>
            </w:r>
            <w:hyperlink r:id="rId26">
              <w:r w:rsidR="005B4424" w:rsidRPr="0084656D">
                <w:rPr>
                  <w:i w:val="0"/>
                  <w:color w:val="auto"/>
                  <w:sz w:val="20"/>
                  <w:szCs w:val="20"/>
                </w:rPr>
                <w:t>ordonnance du 21 octobre 2010</w:t>
              </w:r>
            </w:hyperlink>
            <w:r w:rsidR="005B4424" w:rsidRPr="0084656D">
              <w:rPr>
                <w:i w:val="0"/>
                <w:color w:val="auto"/>
                <w:sz w:val="20"/>
                <w:szCs w:val="20"/>
              </w:rPr>
              <w:t xml:space="preserve"> – Annexe III </w:t>
            </w:r>
          </w:p>
          <w:p w14:paraId="1562838A" w14:textId="77777777" w:rsidR="009F7248" w:rsidRDefault="005B4424" w:rsidP="005B4424">
            <w:pPr>
              <w:jc w:val="both"/>
              <w:rPr>
                <w:i/>
                <w:iCs/>
              </w:rPr>
            </w:pPr>
            <w:r w:rsidRPr="0084656D">
              <w:rPr>
                <w:sz w:val="20"/>
                <w:szCs w:val="20"/>
              </w:rPr>
              <w:t>Convention</w:t>
            </w:r>
            <w:r w:rsidRPr="0084656D">
              <w:rPr>
                <w:iCs/>
                <w:sz w:val="20"/>
                <w:szCs w:val="20"/>
              </w:rPr>
              <w:t> d'</w:t>
            </w:r>
            <w:r w:rsidRPr="0084656D">
              <w:rPr>
                <w:sz w:val="20"/>
                <w:szCs w:val="20"/>
              </w:rPr>
              <w:t>Aarhus</w:t>
            </w:r>
            <w:r w:rsidRPr="0084656D">
              <w:rPr>
                <w:iCs/>
                <w:sz w:val="20"/>
                <w:szCs w:val="20"/>
              </w:rPr>
              <w:t> sur l'accès à l'information, la participation du public au processus décisionnel et l'accès à la justice en matière d'environnement, du 25 juin 1998</w:t>
            </w:r>
            <w:r w:rsidRPr="0084656D">
              <w:rPr>
                <w:i/>
                <w:iCs/>
              </w:rPr>
              <w:t> </w:t>
            </w:r>
          </w:p>
          <w:p w14:paraId="58D73423" w14:textId="338E2688" w:rsidR="009A6DA4" w:rsidRPr="009A6DA4" w:rsidRDefault="009A6DA4" w:rsidP="005B4424">
            <w:pPr>
              <w:jc w:val="both"/>
              <w:rPr>
                <w:sz w:val="20"/>
                <w:szCs w:val="20"/>
              </w:rPr>
            </w:pPr>
            <w:r w:rsidRPr="009A6DA4">
              <w:rPr>
                <w:iCs/>
                <w:color w:val="0070C0"/>
                <w:sz w:val="20"/>
                <w:szCs w:val="20"/>
              </w:rPr>
              <w:t>SIB (CARET) A développer</w:t>
            </w:r>
          </w:p>
        </w:tc>
      </w:tr>
    </w:tbl>
    <w:p w14:paraId="3D1933CE" w14:textId="77777777" w:rsidR="009F7248" w:rsidRDefault="009F7248" w:rsidP="009F7248"/>
    <w:p w14:paraId="6A451A42" w14:textId="4DCB93EE" w:rsidR="00C14E35" w:rsidRDefault="00FE6883" w:rsidP="00807BAB">
      <w:pPr>
        <w:pStyle w:val="Titre1"/>
      </w:pPr>
      <w:bookmarkStart w:id="8" w:name="_Toc150514897"/>
      <w:bookmarkStart w:id="9" w:name="_Toc142385174"/>
      <w:r>
        <w:t>3</w:t>
      </w:r>
      <w:r w:rsidR="00525F69">
        <w:t xml:space="preserve">. </w:t>
      </w:r>
      <w:r w:rsidR="00C14E35">
        <w:t>Contenu du Standard de données</w:t>
      </w:r>
      <w:bookmarkEnd w:id="8"/>
    </w:p>
    <w:p w14:paraId="66B80798" w14:textId="15F6DDD1" w:rsidR="00C65D74" w:rsidRPr="00807BAB" w:rsidRDefault="00FE6883" w:rsidP="00807BAB">
      <w:pPr>
        <w:pStyle w:val="Titre1"/>
      </w:pPr>
      <w:bookmarkStart w:id="10" w:name="_Toc150514898"/>
      <w:r>
        <w:t>3</w:t>
      </w:r>
      <w:r w:rsidR="00C14E35" w:rsidRPr="00807BAB">
        <w:t>.1</w:t>
      </w:r>
      <w:r w:rsidR="00C65D74" w:rsidRPr="00807BAB">
        <w:t xml:space="preserve"> Description et exigences générales</w:t>
      </w:r>
      <w:bookmarkEnd w:id="10"/>
      <w:r w:rsidR="00C14E35" w:rsidRPr="00807BAB">
        <w:t xml:space="preserve"> </w:t>
      </w:r>
    </w:p>
    <w:p w14:paraId="1B637BF6" w14:textId="77777777" w:rsidR="00C65D74" w:rsidRPr="00C65D74" w:rsidRDefault="00C65D74" w:rsidP="00C65D74"/>
    <w:tbl>
      <w:tblPr>
        <w:tblStyle w:val="Grilledutableau"/>
        <w:tblW w:w="9503" w:type="dxa"/>
        <w:tblLayout w:type="fixed"/>
        <w:tblLook w:val="04A0" w:firstRow="1" w:lastRow="0" w:firstColumn="1" w:lastColumn="0" w:noHBand="0" w:noVBand="1"/>
      </w:tblPr>
      <w:tblGrid>
        <w:gridCol w:w="2263"/>
        <w:gridCol w:w="7240"/>
      </w:tblGrid>
      <w:tr w:rsidR="003C48B8" w:rsidRPr="003C48B8" w14:paraId="7FEE164B"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43AA6C5F" w14:textId="4F1E46F2"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Présentation globale des données à produire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C0C538C" w14:textId="3AA851EC"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0A62E9CF"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6BDA45F0" w14:textId="16799E87"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Positionnement du standard</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2FB9EA6B" w14:textId="665BB102"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371130F2"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0FB06300" w14:textId="703761FF"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Gestion des identifiants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CD29E55" w14:textId="66A2979B"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15604886"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298F7661" w14:textId="7CA46512"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Topologie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7FBD1F22" w14:textId="069EF525"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4F2ECBC3"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29CB092F" w14:textId="66ED4506"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Modélisation temporelle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6D2C1501" w14:textId="1B2F4C22"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5D7B5EAD"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514BD02E" w14:textId="19F522B1"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Délimitation géographique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647E5478" w14:textId="008876F8"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38E8F3FB"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51EF025E" w14:textId="4741635F" w:rsidR="003C48B8" w:rsidRPr="003C48B8" w:rsidRDefault="003C48B8" w:rsidP="003C48B8">
            <w:pPr>
              <w:widowControl w:val="0"/>
              <w:spacing w:after="0"/>
              <w:rPr>
                <w:b/>
                <w:color w:val="0070C0"/>
                <w:sz w:val="20"/>
                <w:szCs w:val="20"/>
              </w:rPr>
            </w:pPr>
            <w:r w:rsidRPr="003C48B8">
              <w:rPr>
                <w:b/>
                <w:color w:val="0070C0"/>
                <w:sz w:val="20"/>
                <w:szCs w:val="20"/>
              </w:rPr>
              <w:t>Gestion de l’historique des objets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93A9EBF" w14:textId="0E48A791" w:rsidR="003C48B8" w:rsidRPr="003C48B8" w:rsidRDefault="003C48B8" w:rsidP="003C48B8">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14:paraId="58CFA0F6"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60EBFFF1" w14:textId="567F89B0" w:rsidR="003C48B8" w:rsidRPr="008D5952" w:rsidRDefault="003C48B8" w:rsidP="003C48B8">
            <w:pPr>
              <w:widowControl w:val="0"/>
              <w:spacing w:after="0"/>
              <w:rPr>
                <w:rFonts w:eastAsia="Calibri" w:cstheme="minorHAnsi"/>
                <w:b/>
                <w:sz w:val="20"/>
                <w:szCs w:val="20"/>
              </w:rPr>
            </w:pPr>
            <w:r w:rsidRPr="008D5952">
              <w:rPr>
                <w:b/>
                <w:sz w:val="20"/>
                <w:szCs w:val="20"/>
              </w:rPr>
              <w:t>Système de référence temporel</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8C6AC5F" w14:textId="07E83734" w:rsidR="003C48B8" w:rsidRPr="00315F07" w:rsidRDefault="003C48B8" w:rsidP="003C48B8">
            <w:pPr>
              <w:spacing w:line="276" w:lineRule="auto"/>
              <w:jc w:val="both"/>
              <w:rPr>
                <w:sz w:val="20"/>
                <w:szCs w:val="20"/>
              </w:rPr>
            </w:pPr>
            <w:r w:rsidRPr="00315F07">
              <w:rPr>
                <w:sz w:val="20"/>
                <w:szCs w:val="20"/>
              </w:rPr>
              <w:t>Le système de référence temporel est le calendrier grégorien. Concernant les données du paysage, ce système de référence doit être utilisé pour les attributs de type «</w:t>
            </w:r>
            <w:r w:rsidRPr="00315F07">
              <w:rPr>
                <w:rFonts w:ascii="Courier New" w:hAnsi="Courier New" w:cs="Courier New"/>
                <w:sz w:val="20"/>
                <w:szCs w:val="20"/>
              </w:rPr>
              <w:t> </w:t>
            </w:r>
            <w:r w:rsidRPr="00315F07">
              <w:rPr>
                <w:sz w:val="20"/>
                <w:szCs w:val="20"/>
              </w:rPr>
              <w:t>Date</w:t>
            </w:r>
            <w:r w:rsidRPr="00315F07">
              <w:rPr>
                <w:rFonts w:ascii="Courier New" w:hAnsi="Courier New" w:cs="Courier New"/>
                <w:sz w:val="20"/>
                <w:szCs w:val="20"/>
              </w:rPr>
              <w:t> </w:t>
            </w:r>
            <w:r w:rsidRPr="00315F07">
              <w:rPr>
                <w:rFonts w:cs="Marianne"/>
                <w:sz w:val="20"/>
                <w:szCs w:val="20"/>
              </w:rPr>
              <w:t>»</w:t>
            </w:r>
            <w:r w:rsidRPr="00315F07">
              <w:rPr>
                <w:sz w:val="20"/>
                <w:szCs w:val="20"/>
              </w:rPr>
              <w:t xml:space="preserve">   décrits dans le chapitre </w:t>
            </w:r>
            <w:r w:rsidR="00FD298A">
              <w:rPr>
                <w:sz w:val="20"/>
                <w:szCs w:val="20"/>
              </w:rPr>
              <w:t>4</w:t>
            </w:r>
            <w:r w:rsidRPr="00315F07">
              <w:rPr>
                <w:sz w:val="20"/>
                <w:szCs w:val="20"/>
              </w:rPr>
              <w:t xml:space="preserve"> ainsi que pour les informations temporelles des métadonnées (chapitre </w:t>
            </w:r>
            <w:r w:rsidR="00FD298A">
              <w:rPr>
                <w:sz w:val="20"/>
                <w:szCs w:val="20"/>
              </w:rPr>
              <w:t>5</w:t>
            </w:r>
            <w:r w:rsidRPr="00315F07">
              <w:rPr>
                <w:sz w:val="20"/>
                <w:szCs w:val="20"/>
              </w:rPr>
              <w:t xml:space="preserve">). </w:t>
            </w:r>
          </w:p>
        </w:tc>
      </w:tr>
      <w:tr w:rsidR="006F1B28" w:rsidRPr="006F1B28" w14:paraId="5D13CF66"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64FF0720" w14:textId="6D10657A" w:rsidR="003C48B8" w:rsidRPr="006F1B28" w:rsidRDefault="003C48B8" w:rsidP="003C48B8">
            <w:pPr>
              <w:widowControl w:val="0"/>
              <w:spacing w:after="0"/>
              <w:rPr>
                <w:b/>
                <w:color w:val="0070C0"/>
                <w:sz w:val="20"/>
                <w:szCs w:val="20"/>
              </w:rPr>
            </w:pPr>
            <w:r w:rsidRPr="006F1B28">
              <w:rPr>
                <w:b/>
                <w:color w:val="0070C0"/>
                <w:sz w:val="20"/>
                <w:szCs w:val="20"/>
              </w:rPr>
              <w:t>Unité de mesure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26C134D0" w14:textId="7FB1B620" w:rsidR="003C48B8" w:rsidRPr="006F1B28" w:rsidRDefault="002D3309" w:rsidP="003C48B8">
            <w:pPr>
              <w:widowControl w:val="0"/>
              <w:tabs>
                <w:tab w:val="right" w:pos="7713"/>
              </w:tabs>
              <w:spacing w:after="0"/>
              <w:jc w:val="both"/>
              <w:rPr>
                <w:rFonts w:eastAsia="Calibri" w:cstheme="minorHAnsi"/>
                <w:color w:val="0070C0"/>
                <w:sz w:val="20"/>
                <w:szCs w:val="20"/>
              </w:rPr>
            </w:pPr>
            <w:r>
              <w:rPr>
                <w:rFonts w:eastAsia="Calibri" w:cstheme="minorHAnsi"/>
                <w:color w:val="0070C0"/>
                <w:sz w:val="20"/>
                <w:szCs w:val="20"/>
              </w:rPr>
              <w:t>Selon le système métrique. Les unités de mesure sont précisées dans la définition des attributs.</w:t>
            </w:r>
          </w:p>
        </w:tc>
      </w:tr>
      <w:tr w:rsidR="003C48B8" w14:paraId="126836FA"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2F4EFED4" w14:textId="189304D3" w:rsidR="003C48B8" w:rsidRPr="008D5952" w:rsidRDefault="003C48B8" w:rsidP="003C48B8">
            <w:pPr>
              <w:widowControl w:val="0"/>
              <w:spacing w:after="0"/>
              <w:rPr>
                <w:b/>
                <w:sz w:val="20"/>
                <w:szCs w:val="20"/>
              </w:rPr>
            </w:pPr>
            <w:r w:rsidRPr="008D5952">
              <w:rPr>
                <w:b/>
                <w:sz w:val="20"/>
                <w:szCs w:val="20"/>
              </w:rPr>
              <w:t>Système de référence spatial</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1F5AB024" w14:textId="06828E63" w:rsidR="003C48B8" w:rsidRPr="00315F07" w:rsidRDefault="003C48B8" w:rsidP="003C48B8">
            <w:pPr>
              <w:spacing w:line="276" w:lineRule="auto"/>
              <w:jc w:val="both"/>
              <w:rPr>
                <w:sz w:val="20"/>
                <w:szCs w:val="20"/>
              </w:rPr>
            </w:pPr>
            <w:r w:rsidRPr="00315F07">
              <w:rPr>
                <w:sz w:val="20"/>
                <w:szCs w:val="20"/>
              </w:rPr>
              <w:t>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français et concernés par le standard paysage sont listés ci-dessous, par zone géographique, avec leur projections et système altimétrique associés.</w:t>
            </w:r>
          </w:p>
          <w:tbl>
            <w:tblPr>
              <w:tblStyle w:val="Grilledutableau"/>
              <w:tblW w:w="0" w:type="auto"/>
              <w:tblLayout w:type="fixed"/>
              <w:tblLook w:val="04A0" w:firstRow="1" w:lastRow="0" w:firstColumn="1" w:lastColumn="0" w:noHBand="0" w:noVBand="1"/>
            </w:tblPr>
            <w:tblGrid>
              <w:gridCol w:w="1377"/>
              <w:gridCol w:w="1147"/>
              <w:gridCol w:w="965"/>
              <w:gridCol w:w="1415"/>
              <w:gridCol w:w="906"/>
              <w:gridCol w:w="1068"/>
            </w:tblGrid>
            <w:tr w:rsidR="003C48B8" w:rsidRPr="00315F07" w14:paraId="585F723C" w14:textId="77777777" w:rsidTr="00315F07">
              <w:trPr>
                <w:trHeight w:val="127"/>
              </w:trPr>
              <w:tc>
                <w:tcPr>
                  <w:tcW w:w="1377" w:type="dxa"/>
                </w:tcPr>
                <w:p w14:paraId="55718F11" w14:textId="77777777" w:rsidR="003C48B8" w:rsidRPr="00315F07" w:rsidRDefault="003C48B8" w:rsidP="003C48B8">
                  <w:pPr>
                    <w:spacing w:line="276" w:lineRule="auto"/>
                    <w:jc w:val="both"/>
                    <w:rPr>
                      <w:b/>
                      <w:sz w:val="16"/>
                      <w:szCs w:val="16"/>
                    </w:rPr>
                  </w:pPr>
                  <w:r w:rsidRPr="00315F07">
                    <w:rPr>
                      <w:b/>
                      <w:sz w:val="16"/>
                      <w:szCs w:val="16"/>
                    </w:rPr>
                    <w:t>Territoire</w:t>
                  </w:r>
                </w:p>
              </w:tc>
              <w:tc>
                <w:tcPr>
                  <w:tcW w:w="1147" w:type="dxa"/>
                </w:tcPr>
                <w:p w14:paraId="008A5DAA" w14:textId="77777777" w:rsidR="003C48B8" w:rsidRPr="00315F07" w:rsidRDefault="003C48B8" w:rsidP="003C48B8">
                  <w:pPr>
                    <w:spacing w:line="276" w:lineRule="auto"/>
                    <w:jc w:val="both"/>
                    <w:rPr>
                      <w:b/>
                      <w:sz w:val="16"/>
                      <w:szCs w:val="16"/>
                    </w:rPr>
                  </w:pPr>
                  <w:r w:rsidRPr="00315F07">
                    <w:rPr>
                      <w:b/>
                      <w:sz w:val="16"/>
                      <w:szCs w:val="16"/>
                    </w:rPr>
                    <w:t>Système de référence géodésique</w:t>
                  </w:r>
                </w:p>
              </w:tc>
              <w:tc>
                <w:tcPr>
                  <w:tcW w:w="965" w:type="dxa"/>
                </w:tcPr>
                <w:p w14:paraId="5737F81B" w14:textId="77777777" w:rsidR="003C48B8" w:rsidRPr="00315F07" w:rsidRDefault="003C48B8" w:rsidP="003C48B8">
                  <w:pPr>
                    <w:spacing w:line="276" w:lineRule="auto"/>
                    <w:jc w:val="both"/>
                    <w:rPr>
                      <w:b/>
                      <w:sz w:val="16"/>
                      <w:szCs w:val="16"/>
                    </w:rPr>
                  </w:pPr>
                  <w:r w:rsidRPr="00315F07">
                    <w:rPr>
                      <w:b/>
                      <w:sz w:val="16"/>
                      <w:szCs w:val="16"/>
                    </w:rPr>
                    <w:t>Ellipsoïde associé</w:t>
                  </w:r>
                </w:p>
              </w:tc>
              <w:tc>
                <w:tcPr>
                  <w:tcW w:w="1415" w:type="dxa"/>
                </w:tcPr>
                <w:p w14:paraId="19360A3D" w14:textId="77777777" w:rsidR="003C48B8" w:rsidRPr="00315F07" w:rsidRDefault="003C48B8" w:rsidP="003C48B8">
                  <w:pPr>
                    <w:spacing w:line="276" w:lineRule="auto"/>
                    <w:jc w:val="both"/>
                    <w:rPr>
                      <w:b/>
                      <w:sz w:val="16"/>
                      <w:szCs w:val="16"/>
                    </w:rPr>
                  </w:pPr>
                  <w:r w:rsidRPr="00315F07">
                    <w:rPr>
                      <w:b/>
                      <w:sz w:val="16"/>
                      <w:szCs w:val="16"/>
                    </w:rPr>
                    <w:t>Représentation plane</w:t>
                  </w:r>
                </w:p>
              </w:tc>
              <w:tc>
                <w:tcPr>
                  <w:tcW w:w="906" w:type="dxa"/>
                </w:tcPr>
                <w:p w14:paraId="493390B7" w14:textId="77777777" w:rsidR="003C48B8" w:rsidRPr="00315F07" w:rsidRDefault="003C48B8" w:rsidP="003C48B8">
                  <w:pPr>
                    <w:spacing w:line="276" w:lineRule="auto"/>
                    <w:jc w:val="both"/>
                    <w:rPr>
                      <w:b/>
                      <w:sz w:val="16"/>
                      <w:szCs w:val="16"/>
                    </w:rPr>
                  </w:pPr>
                  <w:r w:rsidRPr="00315F07">
                    <w:rPr>
                      <w:b/>
                      <w:sz w:val="16"/>
                      <w:szCs w:val="16"/>
                    </w:rPr>
                    <w:t>EPSG</w:t>
                  </w:r>
                </w:p>
                <w:p w14:paraId="5A438C0E" w14:textId="77777777" w:rsidR="003C48B8" w:rsidRPr="00315F07" w:rsidRDefault="003C48B8" w:rsidP="003C48B8">
                  <w:pPr>
                    <w:spacing w:line="276" w:lineRule="auto"/>
                    <w:jc w:val="both"/>
                    <w:rPr>
                      <w:b/>
                      <w:sz w:val="16"/>
                      <w:szCs w:val="16"/>
                    </w:rPr>
                  </w:pPr>
                </w:p>
              </w:tc>
              <w:tc>
                <w:tcPr>
                  <w:tcW w:w="1068" w:type="dxa"/>
                </w:tcPr>
                <w:p w14:paraId="6C60CB2D" w14:textId="77777777" w:rsidR="003C48B8" w:rsidRPr="00315F07" w:rsidRDefault="003C48B8" w:rsidP="003C48B8">
                  <w:pPr>
                    <w:spacing w:line="276" w:lineRule="auto"/>
                    <w:jc w:val="both"/>
                    <w:rPr>
                      <w:b/>
                      <w:sz w:val="16"/>
                      <w:szCs w:val="16"/>
                    </w:rPr>
                  </w:pPr>
                  <w:r w:rsidRPr="00315F07">
                    <w:rPr>
                      <w:b/>
                      <w:sz w:val="16"/>
                      <w:szCs w:val="16"/>
                    </w:rPr>
                    <w:t>Système de référence verticale</w:t>
                  </w:r>
                </w:p>
              </w:tc>
            </w:tr>
            <w:tr w:rsidR="003C48B8" w:rsidRPr="00315F07" w14:paraId="26C7DD75" w14:textId="77777777" w:rsidTr="00315F07">
              <w:trPr>
                <w:trHeight w:val="694"/>
              </w:trPr>
              <w:tc>
                <w:tcPr>
                  <w:tcW w:w="1377" w:type="dxa"/>
                </w:tcPr>
                <w:p w14:paraId="60AE4F6C" w14:textId="77777777" w:rsidR="003C48B8" w:rsidRPr="00315F07" w:rsidRDefault="003C48B8" w:rsidP="003C48B8">
                  <w:pPr>
                    <w:spacing w:line="276" w:lineRule="auto"/>
                    <w:jc w:val="both"/>
                    <w:rPr>
                      <w:sz w:val="16"/>
                      <w:szCs w:val="16"/>
                    </w:rPr>
                  </w:pPr>
                  <w:r w:rsidRPr="00315F07">
                    <w:rPr>
                      <w:sz w:val="16"/>
                      <w:szCs w:val="16"/>
                    </w:rPr>
                    <w:t>France métropolitaine</w:t>
                  </w:r>
                </w:p>
              </w:tc>
              <w:tc>
                <w:tcPr>
                  <w:tcW w:w="1147" w:type="dxa"/>
                </w:tcPr>
                <w:p w14:paraId="1A29C418" w14:textId="77777777" w:rsidR="003C48B8" w:rsidRPr="00315F07" w:rsidRDefault="003C48B8" w:rsidP="003C48B8">
                  <w:pPr>
                    <w:spacing w:line="276" w:lineRule="auto"/>
                    <w:jc w:val="both"/>
                    <w:rPr>
                      <w:sz w:val="16"/>
                      <w:szCs w:val="16"/>
                    </w:rPr>
                  </w:pPr>
                  <w:r w:rsidRPr="00315F07">
                    <w:rPr>
                      <w:sz w:val="16"/>
                      <w:szCs w:val="16"/>
                    </w:rPr>
                    <w:t>RGF93</w:t>
                  </w:r>
                </w:p>
              </w:tc>
              <w:tc>
                <w:tcPr>
                  <w:tcW w:w="965" w:type="dxa"/>
                </w:tcPr>
                <w:p w14:paraId="4F5488BC" w14:textId="77777777" w:rsidR="003C48B8" w:rsidRPr="00315F07" w:rsidRDefault="003C48B8" w:rsidP="003C48B8">
                  <w:pPr>
                    <w:spacing w:line="276" w:lineRule="auto"/>
                    <w:jc w:val="both"/>
                    <w:rPr>
                      <w:sz w:val="16"/>
                      <w:szCs w:val="16"/>
                    </w:rPr>
                  </w:pPr>
                  <w:r w:rsidRPr="00315F07">
                    <w:rPr>
                      <w:sz w:val="16"/>
                      <w:szCs w:val="16"/>
                    </w:rPr>
                    <w:t>IAG GRS 1980</w:t>
                  </w:r>
                </w:p>
              </w:tc>
              <w:tc>
                <w:tcPr>
                  <w:tcW w:w="1415" w:type="dxa"/>
                </w:tcPr>
                <w:p w14:paraId="790E8117" w14:textId="77777777" w:rsidR="003C48B8" w:rsidRPr="00315F07" w:rsidRDefault="003C48B8" w:rsidP="003C48B8">
                  <w:pPr>
                    <w:spacing w:line="276" w:lineRule="auto"/>
                    <w:jc w:val="both"/>
                    <w:rPr>
                      <w:sz w:val="16"/>
                      <w:szCs w:val="16"/>
                    </w:rPr>
                  </w:pPr>
                  <w:r w:rsidRPr="00315F07">
                    <w:rPr>
                      <w:sz w:val="16"/>
                      <w:szCs w:val="16"/>
                    </w:rPr>
                    <w:t>Lambert 93</w:t>
                  </w:r>
                </w:p>
              </w:tc>
              <w:tc>
                <w:tcPr>
                  <w:tcW w:w="906" w:type="dxa"/>
                </w:tcPr>
                <w:p w14:paraId="3C7B45AB" w14:textId="77777777" w:rsidR="003C48B8" w:rsidRPr="00315F07" w:rsidRDefault="003C48B8" w:rsidP="003C48B8">
                  <w:pPr>
                    <w:spacing w:line="276" w:lineRule="auto"/>
                    <w:jc w:val="both"/>
                    <w:rPr>
                      <w:sz w:val="16"/>
                      <w:szCs w:val="16"/>
                    </w:rPr>
                  </w:pPr>
                  <w:r w:rsidRPr="00315F07">
                    <w:rPr>
                      <w:sz w:val="16"/>
                      <w:szCs w:val="16"/>
                    </w:rPr>
                    <w:t>2154</w:t>
                  </w:r>
                </w:p>
              </w:tc>
              <w:tc>
                <w:tcPr>
                  <w:tcW w:w="1068" w:type="dxa"/>
                </w:tcPr>
                <w:p w14:paraId="602C83C4" w14:textId="77777777" w:rsidR="003C48B8" w:rsidRPr="00315F07" w:rsidRDefault="003C48B8" w:rsidP="003C48B8">
                  <w:pPr>
                    <w:spacing w:line="276" w:lineRule="auto"/>
                    <w:jc w:val="both"/>
                    <w:rPr>
                      <w:sz w:val="16"/>
                      <w:szCs w:val="16"/>
                    </w:rPr>
                  </w:pPr>
                  <w:r w:rsidRPr="00315F07">
                    <w:rPr>
                      <w:sz w:val="16"/>
                      <w:szCs w:val="16"/>
                    </w:rPr>
                    <w:t>IGN 1969 (Corse : IGN1978)</w:t>
                  </w:r>
                </w:p>
              </w:tc>
            </w:tr>
            <w:tr w:rsidR="003C48B8" w:rsidRPr="00315F07" w14:paraId="528A6053" w14:textId="77777777" w:rsidTr="00315F07">
              <w:trPr>
                <w:trHeight w:val="588"/>
              </w:trPr>
              <w:tc>
                <w:tcPr>
                  <w:tcW w:w="1377" w:type="dxa"/>
                </w:tcPr>
                <w:p w14:paraId="5C879084" w14:textId="77777777" w:rsidR="003C48B8" w:rsidRPr="00315F07" w:rsidRDefault="003C48B8" w:rsidP="003C48B8">
                  <w:pPr>
                    <w:spacing w:line="276" w:lineRule="auto"/>
                    <w:jc w:val="both"/>
                    <w:rPr>
                      <w:sz w:val="16"/>
                      <w:szCs w:val="16"/>
                    </w:rPr>
                  </w:pPr>
                  <w:r w:rsidRPr="00315F07">
                    <w:rPr>
                      <w:sz w:val="16"/>
                      <w:szCs w:val="16"/>
                    </w:rPr>
                    <w:t>Guadeloupe</w:t>
                  </w:r>
                </w:p>
              </w:tc>
              <w:tc>
                <w:tcPr>
                  <w:tcW w:w="1147" w:type="dxa"/>
                </w:tcPr>
                <w:p w14:paraId="57C00EF0" w14:textId="77777777" w:rsidR="003C48B8" w:rsidRPr="00315F07" w:rsidRDefault="003C48B8" w:rsidP="003C48B8">
                  <w:pPr>
                    <w:spacing w:line="276" w:lineRule="auto"/>
                    <w:jc w:val="both"/>
                    <w:rPr>
                      <w:sz w:val="16"/>
                      <w:szCs w:val="16"/>
                    </w:rPr>
                  </w:pPr>
                  <w:r w:rsidRPr="00315F07">
                    <w:rPr>
                      <w:sz w:val="16"/>
                      <w:szCs w:val="16"/>
                    </w:rPr>
                    <w:t>RGAF09</w:t>
                  </w:r>
                </w:p>
              </w:tc>
              <w:tc>
                <w:tcPr>
                  <w:tcW w:w="965" w:type="dxa"/>
                </w:tcPr>
                <w:p w14:paraId="7E09F81B" w14:textId="77777777" w:rsidR="003C48B8" w:rsidRPr="00315F07" w:rsidRDefault="003C48B8" w:rsidP="003C48B8">
                  <w:pPr>
                    <w:spacing w:line="276" w:lineRule="auto"/>
                    <w:jc w:val="both"/>
                    <w:rPr>
                      <w:sz w:val="16"/>
                      <w:szCs w:val="16"/>
                    </w:rPr>
                  </w:pPr>
                  <w:r w:rsidRPr="00315F07">
                    <w:rPr>
                      <w:sz w:val="16"/>
                      <w:szCs w:val="16"/>
                    </w:rPr>
                    <w:t>IAG GRS 1980</w:t>
                  </w:r>
                </w:p>
              </w:tc>
              <w:tc>
                <w:tcPr>
                  <w:tcW w:w="1415" w:type="dxa"/>
                </w:tcPr>
                <w:p w14:paraId="5F802BBA" w14:textId="77777777" w:rsidR="003C48B8" w:rsidRPr="00315F07" w:rsidRDefault="003C48B8" w:rsidP="003C48B8">
                  <w:pPr>
                    <w:spacing w:line="276" w:lineRule="auto"/>
                    <w:jc w:val="both"/>
                    <w:rPr>
                      <w:sz w:val="16"/>
                      <w:szCs w:val="16"/>
                    </w:rPr>
                  </w:pPr>
                  <w:r w:rsidRPr="00315F07">
                    <w:rPr>
                      <w:sz w:val="16"/>
                      <w:szCs w:val="16"/>
                    </w:rPr>
                    <w:t>UTM Nord fuseau 20</w:t>
                  </w:r>
                </w:p>
              </w:tc>
              <w:tc>
                <w:tcPr>
                  <w:tcW w:w="906" w:type="dxa"/>
                </w:tcPr>
                <w:p w14:paraId="531A6B97" w14:textId="77777777" w:rsidR="003C48B8" w:rsidRPr="00315F07" w:rsidRDefault="003C48B8" w:rsidP="003C48B8">
                  <w:pPr>
                    <w:spacing w:line="276" w:lineRule="auto"/>
                    <w:jc w:val="both"/>
                    <w:rPr>
                      <w:sz w:val="16"/>
                      <w:szCs w:val="16"/>
                    </w:rPr>
                  </w:pPr>
                  <w:r w:rsidRPr="00315F07">
                    <w:rPr>
                      <w:sz w:val="16"/>
                      <w:szCs w:val="16"/>
                    </w:rPr>
                    <w:t>5490</w:t>
                  </w:r>
                </w:p>
              </w:tc>
              <w:tc>
                <w:tcPr>
                  <w:tcW w:w="1068" w:type="dxa"/>
                </w:tcPr>
                <w:p w14:paraId="379E64B6" w14:textId="77777777" w:rsidR="003C48B8" w:rsidRPr="00315F07" w:rsidRDefault="003C48B8" w:rsidP="003C48B8">
                  <w:pPr>
                    <w:spacing w:line="276" w:lineRule="auto"/>
                    <w:jc w:val="both"/>
                    <w:rPr>
                      <w:sz w:val="16"/>
                      <w:szCs w:val="16"/>
                    </w:rPr>
                  </w:pPr>
                  <w:r w:rsidRPr="00315F07">
                    <w:rPr>
                      <w:sz w:val="16"/>
                      <w:szCs w:val="16"/>
                    </w:rPr>
                    <w:t>IGN 1988</w:t>
                  </w:r>
                </w:p>
              </w:tc>
            </w:tr>
            <w:tr w:rsidR="003C48B8" w:rsidRPr="00315F07" w14:paraId="3E8951A7" w14:textId="77777777" w:rsidTr="00315F07">
              <w:trPr>
                <w:trHeight w:val="646"/>
              </w:trPr>
              <w:tc>
                <w:tcPr>
                  <w:tcW w:w="1377" w:type="dxa"/>
                </w:tcPr>
                <w:p w14:paraId="219E3190" w14:textId="77777777" w:rsidR="003C48B8" w:rsidRPr="00315F07" w:rsidRDefault="003C48B8" w:rsidP="003C48B8">
                  <w:pPr>
                    <w:spacing w:line="276" w:lineRule="auto"/>
                    <w:jc w:val="both"/>
                    <w:rPr>
                      <w:sz w:val="16"/>
                      <w:szCs w:val="16"/>
                    </w:rPr>
                  </w:pPr>
                  <w:r w:rsidRPr="00315F07">
                    <w:rPr>
                      <w:sz w:val="16"/>
                      <w:szCs w:val="16"/>
                    </w:rPr>
                    <w:t>Martinique</w:t>
                  </w:r>
                </w:p>
              </w:tc>
              <w:tc>
                <w:tcPr>
                  <w:tcW w:w="1147" w:type="dxa"/>
                </w:tcPr>
                <w:p w14:paraId="4CE019E2" w14:textId="77777777" w:rsidR="003C48B8" w:rsidRPr="00315F07" w:rsidRDefault="003C48B8" w:rsidP="003C48B8">
                  <w:pPr>
                    <w:spacing w:line="276" w:lineRule="auto"/>
                    <w:jc w:val="both"/>
                    <w:rPr>
                      <w:sz w:val="16"/>
                      <w:szCs w:val="16"/>
                    </w:rPr>
                  </w:pPr>
                  <w:r w:rsidRPr="00315F07">
                    <w:rPr>
                      <w:sz w:val="16"/>
                      <w:szCs w:val="16"/>
                    </w:rPr>
                    <w:t>RGAF09</w:t>
                  </w:r>
                </w:p>
              </w:tc>
              <w:tc>
                <w:tcPr>
                  <w:tcW w:w="965" w:type="dxa"/>
                </w:tcPr>
                <w:p w14:paraId="4C4DD243" w14:textId="77777777" w:rsidR="003C48B8" w:rsidRPr="00315F07" w:rsidRDefault="003C48B8" w:rsidP="003C48B8">
                  <w:pPr>
                    <w:spacing w:line="276" w:lineRule="auto"/>
                    <w:jc w:val="both"/>
                    <w:rPr>
                      <w:sz w:val="16"/>
                      <w:szCs w:val="16"/>
                    </w:rPr>
                  </w:pPr>
                  <w:r w:rsidRPr="00315F07">
                    <w:rPr>
                      <w:sz w:val="16"/>
                      <w:szCs w:val="16"/>
                    </w:rPr>
                    <w:t>IAG GRS 1980</w:t>
                  </w:r>
                </w:p>
              </w:tc>
              <w:tc>
                <w:tcPr>
                  <w:tcW w:w="1415" w:type="dxa"/>
                </w:tcPr>
                <w:p w14:paraId="6088220A" w14:textId="77777777" w:rsidR="003C48B8" w:rsidRPr="00315F07" w:rsidRDefault="003C48B8" w:rsidP="003C48B8">
                  <w:pPr>
                    <w:spacing w:line="276" w:lineRule="auto"/>
                    <w:jc w:val="both"/>
                    <w:rPr>
                      <w:sz w:val="16"/>
                      <w:szCs w:val="16"/>
                    </w:rPr>
                  </w:pPr>
                  <w:r w:rsidRPr="00315F07">
                    <w:rPr>
                      <w:sz w:val="16"/>
                      <w:szCs w:val="16"/>
                    </w:rPr>
                    <w:t>UTM Nord fuseau 20</w:t>
                  </w:r>
                </w:p>
              </w:tc>
              <w:tc>
                <w:tcPr>
                  <w:tcW w:w="906" w:type="dxa"/>
                </w:tcPr>
                <w:p w14:paraId="618EC155" w14:textId="77777777" w:rsidR="003C48B8" w:rsidRPr="00315F07" w:rsidRDefault="003C48B8" w:rsidP="003C48B8">
                  <w:pPr>
                    <w:spacing w:line="276" w:lineRule="auto"/>
                    <w:jc w:val="both"/>
                    <w:rPr>
                      <w:sz w:val="16"/>
                      <w:szCs w:val="16"/>
                    </w:rPr>
                  </w:pPr>
                  <w:r w:rsidRPr="00315F07">
                    <w:rPr>
                      <w:sz w:val="16"/>
                      <w:szCs w:val="16"/>
                    </w:rPr>
                    <w:t>5490</w:t>
                  </w:r>
                </w:p>
              </w:tc>
              <w:tc>
                <w:tcPr>
                  <w:tcW w:w="1068" w:type="dxa"/>
                </w:tcPr>
                <w:p w14:paraId="3C9BC2B4" w14:textId="77777777" w:rsidR="003C48B8" w:rsidRPr="00315F07" w:rsidRDefault="003C48B8" w:rsidP="003C48B8">
                  <w:pPr>
                    <w:spacing w:line="276" w:lineRule="auto"/>
                    <w:jc w:val="both"/>
                    <w:rPr>
                      <w:sz w:val="16"/>
                      <w:szCs w:val="16"/>
                    </w:rPr>
                  </w:pPr>
                  <w:r w:rsidRPr="00315F07">
                    <w:rPr>
                      <w:sz w:val="16"/>
                      <w:szCs w:val="16"/>
                    </w:rPr>
                    <w:t>IGN 1987</w:t>
                  </w:r>
                </w:p>
              </w:tc>
            </w:tr>
            <w:tr w:rsidR="003C48B8" w:rsidRPr="00315F07" w14:paraId="3C29AF20" w14:textId="77777777" w:rsidTr="00315F07">
              <w:trPr>
                <w:trHeight w:val="690"/>
              </w:trPr>
              <w:tc>
                <w:tcPr>
                  <w:tcW w:w="1377" w:type="dxa"/>
                </w:tcPr>
                <w:p w14:paraId="350E3A7A" w14:textId="77777777" w:rsidR="003C48B8" w:rsidRPr="00315F07" w:rsidRDefault="003C48B8" w:rsidP="003C48B8">
                  <w:pPr>
                    <w:spacing w:line="276" w:lineRule="auto"/>
                    <w:jc w:val="both"/>
                    <w:rPr>
                      <w:sz w:val="16"/>
                      <w:szCs w:val="16"/>
                    </w:rPr>
                  </w:pPr>
                  <w:r w:rsidRPr="00315F07">
                    <w:rPr>
                      <w:sz w:val="16"/>
                      <w:szCs w:val="16"/>
                    </w:rPr>
                    <w:t>Guyane</w:t>
                  </w:r>
                </w:p>
              </w:tc>
              <w:tc>
                <w:tcPr>
                  <w:tcW w:w="1147" w:type="dxa"/>
                </w:tcPr>
                <w:p w14:paraId="7DE626BE" w14:textId="77777777" w:rsidR="003C48B8" w:rsidRPr="00315F07" w:rsidRDefault="003C48B8" w:rsidP="003C48B8">
                  <w:pPr>
                    <w:spacing w:line="276" w:lineRule="auto"/>
                    <w:jc w:val="both"/>
                    <w:rPr>
                      <w:sz w:val="16"/>
                      <w:szCs w:val="16"/>
                    </w:rPr>
                  </w:pPr>
                  <w:r w:rsidRPr="00315F07">
                    <w:rPr>
                      <w:sz w:val="16"/>
                      <w:szCs w:val="16"/>
                    </w:rPr>
                    <w:t>RGFG95</w:t>
                  </w:r>
                </w:p>
              </w:tc>
              <w:tc>
                <w:tcPr>
                  <w:tcW w:w="965" w:type="dxa"/>
                </w:tcPr>
                <w:p w14:paraId="016951B8" w14:textId="77777777" w:rsidR="003C48B8" w:rsidRPr="00315F07" w:rsidRDefault="003C48B8" w:rsidP="003C48B8">
                  <w:pPr>
                    <w:spacing w:line="276" w:lineRule="auto"/>
                    <w:jc w:val="both"/>
                    <w:rPr>
                      <w:sz w:val="16"/>
                      <w:szCs w:val="16"/>
                    </w:rPr>
                  </w:pPr>
                  <w:r w:rsidRPr="00315F07">
                    <w:rPr>
                      <w:sz w:val="16"/>
                      <w:szCs w:val="16"/>
                    </w:rPr>
                    <w:t>IAG GRS 1980</w:t>
                  </w:r>
                </w:p>
              </w:tc>
              <w:tc>
                <w:tcPr>
                  <w:tcW w:w="1415" w:type="dxa"/>
                </w:tcPr>
                <w:p w14:paraId="4070BBB6" w14:textId="77777777" w:rsidR="003C48B8" w:rsidRPr="00315F07" w:rsidRDefault="003C48B8" w:rsidP="003C48B8">
                  <w:pPr>
                    <w:spacing w:line="276" w:lineRule="auto"/>
                    <w:jc w:val="both"/>
                    <w:rPr>
                      <w:sz w:val="16"/>
                      <w:szCs w:val="16"/>
                    </w:rPr>
                  </w:pPr>
                  <w:r w:rsidRPr="00315F07">
                    <w:rPr>
                      <w:sz w:val="16"/>
                      <w:szCs w:val="16"/>
                    </w:rPr>
                    <w:t>UTM Nord fuseau 22</w:t>
                  </w:r>
                </w:p>
              </w:tc>
              <w:tc>
                <w:tcPr>
                  <w:tcW w:w="906" w:type="dxa"/>
                </w:tcPr>
                <w:p w14:paraId="3FDE13FA" w14:textId="77777777" w:rsidR="003C48B8" w:rsidRPr="00315F07" w:rsidRDefault="003C48B8" w:rsidP="003C48B8">
                  <w:pPr>
                    <w:spacing w:line="276" w:lineRule="auto"/>
                    <w:jc w:val="both"/>
                    <w:rPr>
                      <w:sz w:val="16"/>
                      <w:szCs w:val="16"/>
                    </w:rPr>
                  </w:pPr>
                  <w:r w:rsidRPr="00315F07">
                    <w:rPr>
                      <w:sz w:val="16"/>
                      <w:szCs w:val="16"/>
                    </w:rPr>
                    <w:t>2972</w:t>
                  </w:r>
                </w:p>
              </w:tc>
              <w:tc>
                <w:tcPr>
                  <w:tcW w:w="1068" w:type="dxa"/>
                </w:tcPr>
                <w:p w14:paraId="45B1417A" w14:textId="77777777" w:rsidR="003C48B8" w:rsidRPr="00315F07" w:rsidRDefault="003C48B8" w:rsidP="003C48B8">
                  <w:pPr>
                    <w:spacing w:line="276" w:lineRule="auto"/>
                    <w:jc w:val="both"/>
                    <w:rPr>
                      <w:sz w:val="16"/>
                      <w:szCs w:val="16"/>
                    </w:rPr>
                  </w:pPr>
                  <w:r w:rsidRPr="00315F07">
                    <w:rPr>
                      <w:sz w:val="16"/>
                      <w:szCs w:val="16"/>
                    </w:rPr>
                    <w:t>NGG 1977</w:t>
                  </w:r>
                </w:p>
              </w:tc>
            </w:tr>
            <w:tr w:rsidR="003C48B8" w:rsidRPr="00315F07" w14:paraId="11BFF53A" w14:textId="77777777" w:rsidTr="00315F07">
              <w:trPr>
                <w:trHeight w:val="435"/>
              </w:trPr>
              <w:tc>
                <w:tcPr>
                  <w:tcW w:w="1377" w:type="dxa"/>
                </w:tcPr>
                <w:p w14:paraId="2630353E" w14:textId="77777777" w:rsidR="003C48B8" w:rsidRPr="00315F07" w:rsidRDefault="003C48B8" w:rsidP="003C48B8">
                  <w:pPr>
                    <w:spacing w:line="276" w:lineRule="auto"/>
                    <w:jc w:val="both"/>
                    <w:rPr>
                      <w:sz w:val="16"/>
                      <w:szCs w:val="16"/>
                    </w:rPr>
                  </w:pPr>
                  <w:r w:rsidRPr="00315F07">
                    <w:rPr>
                      <w:sz w:val="16"/>
                      <w:szCs w:val="16"/>
                    </w:rPr>
                    <w:t>La Réunion</w:t>
                  </w:r>
                </w:p>
              </w:tc>
              <w:tc>
                <w:tcPr>
                  <w:tcW w:w="1147" w:type="dxa"/>
                </w:tcPr>
                <w:p w14:paraId="22776477" w14:textId="77777777" w:rsidR="003C48B8" w:rsidRPr="00315F07" w:rsidRDefault="003C48B8" w:rsidP="003C48B8">
                  <w:pPr>
                    <w:spacing w:line="276" w:lineRule="auto"/>
                    <w:jc w:val="both"/>
                    <w:rPr>
                      <w:sz w:val="16"/>
                      <w:szCs w:val="16"/>
                    </w:rPr>
                  </w:pPr>
                  <w:r w:rsidRPr="00315F07">
                    <w:rPr>
                      <w:sz w:val="16"/>
                      <w:szCs w:val="16"/>
                    </w:rPr>
                    <w:t>RGR92</w:t>
                  </w:r>
                </w:p>
              </w:tc>
              <w:tc>
                <w:tcPr>
                  <w:tcW w:w="965" w:type="dxa"/>
                </w:tcPr>
                <w:p w14:paraId="5955F402" w14:textId="77777777" w:rsidR="003C48B8" w:rsidRPr="00315F07" w:rsidRDefault="003C48B8" w:rsidP="003C48B8">
                  <w:pPr>
                    <w:spacing w:line="276" w:lineRule="auto"/>
                    <w:jc w:val="both"/>
                    <w:rPr>
                      <w:sz w:val="16"/>
                      <w:szCs w:val="16"/>
                    </w:rPr>
                  </w:pPr>
                  <w:r w:rsidRPr="00315F07">
                    <w:rPr>
                      <w:sz w:val="16"/>
                      <w:szCs w:val="16"/>
                    </w:rPr>
                    <w:t>IAG GRS 1980</w:t>
                  </w:r>
                </w:p>
              </w:tc>
              <w:tc>
                <w:tcPr>
                  <w:tcW w:w="1415" w:type="dxa"/>
                </w:tcPr>
                <w:p w14:paraId="517ED534" w14:textId="77777777" w:rsidR="003C48B8" w:rsidRPr="00315F07" w:rsidRDefault="003C48B8" w:rsidP="003C48B8">
                  <w:pPr>
                    <w:spacing w:line="276" w:lineRule="auto"/>
                    <w:jc w:val="both"/>
                    <w:rPr>
                      <w:sz w:val="16"/>
                      <w:szCs w:val="16"/>
                    </w:rPr>
                  </w:pPr>
                  <w:r w:rsidRPr="00315F07">
                    <w:rPr>
                      <w:sz w:val="16"/>
                      <w:szCs w:val="16"/>
                    </w:rPr>
                    <w:t>UTM Sud fuseau 40</w:t>
                  </w:r>
                </w:p>
              </w:tc>
              <w:tc>
                <w:tcPr>
                  <w:tcW w:w="906" w:type="dxa"/>
                </w:tcPr>
                <w:p w14:paraId="09C61BFD" w14:textId="77777777" w:rsidR="003C48B8" w:rsidRPr="00315F07" w:rsidRDefault="003C48B8" w:rsidP="003C48B8">
                  <w:pPr>
                    <w:spacing w:line="276" w:lineRule="auto"/>
                    <w:jc w:val="both"/>
                    <w:rPr>
                      <w:sz w:val="16"/>
                      <w:szCs w:val="16"/>
                    </w:rPr>
                  </w:pPr>
                  <w:r w:rsidRPr="00315F07">
                    <w:rPr>
                      <w:sz w:val="16"/>
                      <w:szCs w:val="16"/>
                    </w:rPr>
                    <w:t>2975</w:t>
                  </w:r>
                </w:p>
              </w:tc>
              <w:tc>
                <w:tcPr>
                  <w:tcW w:w="1068" w:type="dxa"/>
                </w:tcPr>
                <w:p w14:paraId="102C6233" w14:textId="77777777" w:rsidR="003C48B8" w:rsidRPr="00315F07" w:rsidRDefault="003C48B8" w:rsidP="003C48B8">
                  <w:pPr>
                    <w:spacing w:line="276" w:lineRule="auto"/>
                    <w:jc w:val="both"/>
                    <w:rPr>
                      <w:sz w:val="16"/>
                      <w:szCs w:val="16"/>
                    </w:rPr>
                  </w:pPr>
                  <w:r w:rsidRPr="00315F07">
                    <w:rPr>
                      <w:sz w:val="16"/>
                      <w:szCs w:val="16"/>
                    </w:rPr>
                    <w:t>IGN 1989</w:t>
                  </w:r>
                </w:p>
              </w:tc>
            </w:tr>
            <w:tr w:rsidR="003C48B8" w:rsidRPr="00315F07" w14:paraId="4F7F622E" w14:textId="77777777" w:rsidTr="00315F07">
              <w:trPr>
                <w:trHeight w:val="777"/>
              </w:trPr>
              <w:tc>
                <w:tcPr>
                  <w:tcW w:w="1377" w:type="dxa"/>
                </w:tcPr>
                <w:p w14:paraId="0C2F7C7A" w14:textId="77777777" w:rsidR="003C48B8" w:rsidRPr="00315F07" w:rsidRDefault="003C48B8" w:rsidP="003C48B8">
                  <w:pPr>
                    <w:spacing w:line="276" w:lineRule="auto"/>
                    <w:jc w:val="both"/>
                    <w:rPr>
                      <w:sz w:val="16"/>
                      <w:szCs w:val="16"/>
                    </w:rPr>
                  </w:pPr>
                  <w:r w:rsidRPr="00315F07">
                    <w:rPr>
                      <w:sz w:val="16"/>
                      <w:szCs w:val="16"/>
                    </w:rPr>
                    <w:t>Mayotte</w:t>
                  </w:r>
                </w:p>
              </w:tc>
              <w:tc>
                <w:tcPr>
                  <w:tcW w:w="1147" w:type="dxa"/>
                </w:tcPr>
                <w:p w14:paraId="14C715F6" w14:textId="77777777" w:rsidR="003C48B8" w:rsidRPr="00315F07" w:rsidRDefault="003C48B8" w:rsidP="003C48B8">
                  <w:pPr>
                    <w:spacing w:line="276" w:lineRule="auto"/>
                    <w:jc w:val="both"/>
                    <w:rPr>
                      <w:sz w:val="16"/>
                      <w:szCs w:val="16"/>
                    </w:rPr>
                  </w:pPr>
                  <w:r w:rsidRPr="00315F07">
                    <w:rPr>
                      <w:sz w:val="16"/>
                      <w:szCs w:val="16"/>
                    </w:rPr>
                    <w:t>RGM04 (compatible WGS84)</w:t>
                  </w:r>
                </w:p>
              </w:tc>
              <w:tc>
                <w:tcPr>
                  <w:tcW w:w="965" w:type="dxa"/>
                </w:tcPr>
                <w:p w14:paraId="34A23657" w14:textId="77777777" w:rsidR="003C48B8" w:rsidRPr="00315F07" w:rsidRDefault="003C48B8" w:rsidP="003C48B8">
                  <w:pPr>
                    <w:spacing w:line="276" w:lineRule="auto"/>
                    <w:jc w:val="both"/>
                    <w:rPr>
                      <w:sz w:val="16"/>
                      <w:szCs w:val="16"/>
                    </w:rPr>
                  </w:pPr>
                  <w:r w:rsidRPr="00315F07">
                    <w:rPr>
                      <w:sz w:val="16"/>
                      <w:szCs w:val="16"/>
                    </w:rPr>
                    <w:t>IAG GRS 1980</w:t>
                  </w:r>
                </w:p>
              </w:tc>
              <w:tc>
                <w:tcPr>
                  <w:tcW w:w="1415" w:type="dxa"/>
                </w:tcPr>
                <w:p w14:paraId="4E0B7561" w14:textId="77777777" w:rsidR="003C48B8" w:rsidRPr="00315F07" w:rsidRDefault="003C48B8" w:rsidP="003C48B8">
                  <w:pPr>
                    <w:spacing w:line="276" w:lineRule="auto"/>
                    <w:jc w:val="both"/>
                    <w:rPr>
                      <w:sz w:val="16"/>
                      <w:szCs w:val="16"/>
                    </w:rPr>
                  </w:pPr>
                  <w:r w:rsidRPr="00315F07">
                    <w:rPr>
                      <w:sz w:val="16"/>
                      <w:szCs w:val="16"/>
                    </w:rPr>
                    <w:t>UTM Sud fuseau 38</w:t>
                  </w:r>
                </w:p>
              </w:tc>
              <w:tc>
                <w:tcPr>
                  <w:tcW w:w="906" w:type="dxa"/>
                </w:tcPr>
                <w:p w14:paraId="28A2F8E9" w14:textId="77777777" w:rsidR="003C48B8" w:rsidRPr="00315F07" w:rsidRDefault="003C48B8" w:rsidP="003C48B8">
                  <w:pPr>
                    <w:spacing w:line="276" w:lineRule="auto"/>
                    <w:jc w:val="both"/>
                    <w:rPr>
                      <w:sz w:val="16"/>
                      <w:szCs w:val="16"/>
                    </w:rPr>
                  </w:pPr>
                  <w:r w:rsidRPr="00315F07">
                    <w:rPr>
                      <w:sz w:val="16"/>
                      <w:szCs w:val="16"/>
                    </w:rPr>
                    <w:t>4471</w:t>
                  </w:r>
                </w:p>
              </w:tc>
              <w:tc>
                <w:tcPr>
                  <w:tcW w:w="1068" w:type="dxa"/>
                </w:tcPr>
                <w:p w14:paraId="0F33C0FD" w14:textId="77777777" w:rsidR="003C48B8" w:rsidRPr="00315F07" w:rsidRDefault="003C48B8" w:rsidP="003C48B8">
                  <w:pPr>
                    <w:spacing w:line="276" w:lineRule="auto"/>
                    <w:jc w:val="both"/>
                    <w:rPr>
                      <w:sz w:val="16"/>
                      <w:szCs w:val="16"/>
                    </w:rPr>
                  </w:pPr>
                  <w:r w:rsidRPr="00315F07">
                    <w:rPr>
                      <w:sz w:val="16"/>
                      <w:szCs w:val="16"/>
                    </w:rPr>
                    <w:t>IGN 1950 / SHOM 1953</w:t>
                  </w:r>
                </w:p>
              </w:tc>
            </w:tr>
          </w:tbl>
          <w:p w14:paraId="64E6685C" w14:textId="77777777" w:rsidR="003C48B8" w:rsidRPr="00315F07" w:rsidRDefault="003C48B8" w:rsidP="003C48B8">
            <w:pPr>
              <w:spacing w:line="276" w:lineRule="auto"/>
              <w:jc w:val="both"/>
              <w:rPr>
                <w:sz w:val="20"/>
                <w:szCs w:val="20"/>
              </w:rPr>
            </w:pPr>
          </w:p>
          <w:p w14:paraId="763E6F9B" w14:textId="77777777" w:rsidR="003C48B8" w:rsidRPr="00315F07" w:rsidRDefault="003C48B8" w:rsidP="003C48B8">
            <w:pPr>
              <w:spacing w:line="276" w:lineRule="auto"/>
              <w:jc w:val="both"/>
              <w:rPr>
                <w:color w:val="4D5156"/>
                <w:sz w:val="20"/>
                <w:szCs w:val="20"/>
                <w:shd w:val="clear" w:color="auto" w:fill="FFFFFF"/>
              </w:rPr>
            </w:pPr>
            <w:r w:rsidRPr="00315F07">
              <w:rPr>
                <w:sz w:val="20"/>
                <w:szCs w:val="20"/>
              </w:rPr>
              <w:t>Le système de référence horizontale est défini par la combinaison du système de référence géodésique, de l’ellipsoïde associé et de la représentation plane utilisée ; il est identifié de façon unique par un code dans le registre EPSG (</w:t>
            </w:r>
            <w:proofErr w:type="spellStart"/>
            <w:r w:rsidRPr="00315F07">
              <w:rPr>
                <w:sz w:val="20"/>
                <w:szCs w:val="20"/>
              </w:rPr>
              <w:t>European</w:t>
            </w:r>
            <w:proofErr w:type="spellEnd"/>
            <w:r w:rsidRPr="00315F07">
              <w:rPr>
                <w:sz w:val="20"/>
                <w:szCs w:val="20"/>
              </w:rPr>
              <w:t xml:space="preserve"> Petroleum Survey Group</w:t>
            </w:r>
            <w:r w:rsidRPr="00315F07">
              <w:rPr>
                <w:color w:val="4D5156"/>
                <w:sz w:val="20"/>
                <w:szCs w:val="20"/>
                <w:shd w:val="clear" w:color="auto" w:fill="FFFFFF"/>
              </w:rPr>
              <w:t xml:space="preserve">). </w:t>
            </w:r>
            <w:r w:rsidRPr="00315F07">
              <w:rPr>
                <w:sz w:val="20"/>
                <w:szCs w:val="20"/>
              </w:rPr>
              <w:t>Concernant les données géomatiques du paysage, le système de référence horizontale doit être utilisé pour les attributs portant la géométrie des objets du modèle de données et le système de référence verticale doit être utilisé pour les attributs indiquant une altitude.</w:t>
            </w:r>
          </w:p>
          <w:p w14:paraId="0492E502" w14:textId="77777777" w:rsidR="003C48B8" w:rsidRPr="00315F07" w:rsidRDefault="003C48B8" w:rsidP="003C48B8">
            <w:pPr>
              <w:widowControl w:val="0"/>
              <w:tabs>
                <w:tab w:val="right" w:pos="7713"/>
              </w:tabs>
              <w:spacing w:after="0"/>
              <w:jc w:val="both"/>
              <w:rPr>
                <w:rFonts w:eastAsia="Calibri" w:cstheme="minorHAnsi"/>
                <w:sz w:val="20"/>
                <w:szCs w:val="20"/>
              </w:rPr>
            </w:pPr>
          </w:p>
        </w:tc>
      </w:tr>
      <w:tr w:rsidR="003C48B8" w:rsidRPr="003C48B8" w14:paraId="17E07EE6" w14:textId="77777777" w:rsidTr="00745D91">
        <w:trPr>
          <w:trHeight w:val="288"/>
        </w:trPr>
        <w:tc>
          <w:tcPr>
            <w:tcW w:w="2263" w:type="dxa"/>
            <w:tcBorders>
              <w:top w:val="single" w:sz="4" w:space="0" w:color="D9D9D9"/>
              <w:left w:val="single" w:sz="4" w:space="0" w:color="D9D9D9"/>
              <w:bottom w:val="single" w:sz="4" w:space="0" w:color="D9D9D9"/>
              <w:right w:val="single" w:sz="4" w:space="0" w:color="D9D9D9"/>
            </w:tcBorders>
          </w:tcPr>
          <w:p w14:paraId="305EDF26" w14:textId="7F556936" w:rsidR="003C48B8" w:rsidRPr="003C48B8" w:rsidRDefault="003C48B8" w:rsidP="003C48B8">
            <w:pPr>
              <w:widowControl w:val="0"/>
              <w:spacing w:after="0"/>
              <w:rPr>
                <w:rFonts w:eastAsia="Calibri" w:cstheme="minorHAnsi"/>
                <w:b/>
                <w:color w:val="0070C0"/>
                <w:sz w:val="20"/>
                <w:szCs w:val="20"/>
              </w:rPr>
            </w:pPr>
            <w:r w:rsidRPr="003C48B8">
              <w:rPr>
                <w:b/>
                <w:color w:val="0070C0"/>
                <w:sz w:val="20"/>
                <w:szCs w:val="20"/>
              </w:rPr>
              <w:t>Aspects juridiques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42A39038" w14:textId="77777777" w:rsidR="003C48B8" w:rsidRPr="003C48B8" w:rsidRDefault="003C48B8" w:rsidP="003C48B8">
            <w:pPr>
              <w:widowControl w:val="0"/>
              <w:tabs>
                <w:tab w:val="right" w:pos="7713"/>
              </w:tabs>
              <w:spacing w:after="0"/>
              <w:jc w:val="both"/>
              <w:rPr>
                <w:rFonts w:eastAsia="Calibri" w:cstheme="minorHAnsi"/>
                <w:color w:val="0070C0"/>
                <w:sz w:val="20"/>
                <w:szCs w:val="20"/>
              </w:rPr>
            </w:pPr>
          </w:p>
        </w:tc>
      </w:tr>
    </w:tbl>
    <w:p w14:paraId="14D19879" w14:textId="729A8B75" w:rsidR="00C14E35" w:rsidRDefault="00FE6883" w:rsidP="00807BAB">
      <w:pPr>
        <w:pStyle w:val="Titre1"/>
      </w:pPr>
      <w:bookmarkStart w:id="11" w:name="_Toc150514899"/>
      <w:r>
        <w:t>3</w:t>
      </w:r>
      <w:r w:rsidR="00C65D74" w:rsidRPr="00807BAB">
        <w:t xml:space="preserve">.2 </w:t>
      </w:r>
      <w:r w:rsidR="00C14E35" w:rsidRPr="00807BAB">
        <w:t>Modèle conceptuel de données</w:t>
      </w:r>
      <w:bookmarkEnd w:id="11"/>
    </w:p>
    <w:bookmarkEnd w:id="9"/>
    <w:p w14:paraId="42947411" w14:textId="599151F7" w:rsidR="000D4923" w:rsidRPr="000D4923" w:rsidRDefault="000D4923" w:rsidP="000D4923"/>
    <w:p w14:paraId="6B5931B3" w14:textId="2A4EB05F" w:rsidR="000D4923" w:rsidRPr="005E7BC7" w:rsidRDefault="000D4923" w:rsidP="000D4923">
      <w:pPr>
        <w:suppressAutoHyphens w:val="0"/>
        <w:jc w:val="both"/>
        <w:rPr>
          <w:sz w:val="20"/>
          <w:szCs w:val="20"/>
        </w:rPr>
      </w:pPr>
      <w:r w:rsidRPr="005E7BC7">
        <w:rPr>
          <w:sz w:val="20"/>
          <w:szCs w:val="20"/>
        </w:rPr>
        <w:t xml:space="preserve">Les présentes recommandations conduisent à produire des données SIG représentant de façon localisée et synthétique </w:t>
      </w:r>
      <w:r w:rsidR="00C65D74" w:rsidRPr="00EE5FB0">
        <w:rPr>
          <w:sz w:val="20"/>
          <w:szCs w:val="20"/>
        </w:rPr>
        <w:t>de la donnée paysage</w:t>
      </w:r>
      <w:r w:rsidRPr="005E7BC7">
        <w:rPr>
          <w:sz w:val="20"/>
          <w:szCs w:val="20"/>
        </w:rPr>
        <w:t xml:space="preserve"> contenues dans les atlas de paysage.</w:t>
      </w:r>
    </w:p>
    <w:p w14:paraId="57D48B19" w14:textId="6DDCC031" w:rsidR="000D4923" w:rsidRPr="00A42B3B" w:rsidRDefault="00975EFB" w:rsidP="000D4923">
      <w:pPr>
        <w:suppressAutoHyphens w:val="0"/>
        <w:jc w:val="both"/>
        <w:rPr>
          <w:sz w:val="20"/>
          <w:szCs w:val="20"/>
        </w:rPr>
      </w:pPr>
      <w:r w:rsidRPr="00A42B3B">
        <w:rPr>
          <w:sz w:val="20"/>
          <w:szCs w:val="20"/>
        </w:rPr>
        <w:t>Se référer au</w:t>
      </w:r>
      <w:r w:rsidR="000D4923" w:rsidRPr="00A42B3B">
        <w:rPr>
          <w:sz w:val="20"/>
          <w:szCs w:val="20"/>
        </w:rPr>
        <w:t xml:space="preserve"> MCD complet en format A3</w:t>
      </w:r>
      <w:r w:rsidR="00A42B3B" w:rsidRPr="00A42B3B">
        <w:rPr>
          <w:sz w:val="20"/>
          <w:szCs w:val="20"/>
        </w:rPr>
        <w:t xml:space="preserve"> sur </w:t>
      </w:r>
      <w:hyperlink r:id="rId27" w:anchor="ce-r%C3%A9pertoire-contient-la-version-courante-du-projet-de-standard-cnig-paysages" w:history="1">
        <w:r w:rsidR="00A42B3B" w:rsidRPr="00A42B3B">
          <w:rPr>
            <w:rStyle w:val="Lienhypertexte"/>
            <w:sz w:val="20"/>
            <w:szCs w:val="20"/>
          </w:rPr>
          <w:t>GITHUB</w:t>
        </w:r>
      </w:hyperlink>
      <w:bookmarkStart w:id="12" w:name="_GoBack"/>
      <w:bookmarkEnd w:id="12"/>
      <w:r w:rsidRPr="00A42B3B">
        <w:rPr>
          <w:sz w:val="20"/>
          <w:szCs w:val="20"/>
        </w:rPr>
        <w:t xml:space="preserve"> </w:t>
      </w:r>
    </w:p>
    <w:p w14:paraId="1EAF2B8B" w14:textId="4E7EB12D" w:rsidR="006A1607" w:rsidRPr="006A1607" w:rsidRDefault="006A1607" w:rsidP="006A1607">
      <w:pPr>
        <w:jc w:val="both"/>
        <w:rPr>
          <w:sz w:val="20"/>
          <w:szCs w:val="20"/>
        </w:rPr>
      </w:pPr>
      <w:r w:rsidRPr="006A1607">
        <w:rPr>
          <w:sz w:val="20"/>
          <w:szCs w:val="20"/>
        </w:rPr>
        <w:t xml:space="preserve">Le modèle conceptuel de données se présente sous forme de diagrammes de classe selon le langage </w:t>
      </w:r>
      <w:hyperlink r:id="rId28" w:history="1">
        <w:r w:rsidRPr="006A1607">
          <w:rPr>
            <w:rStyle w:val="Lienhypertexte"/>
            <w:sz w:val="20"/>
            <w:szCs w:val="20"/>
          </w:rPr>
          <w:t>UML</w:t>
        </w:r>
      </w:hyperlink>
      <w:r w:rsidRPr="006A1607">
        <w:rPr>
          <w:sz w:val="20"/>
          <w:szCs w:val="20"/>
        </w:rPr>
        <w:t xml:space="preserve"> (</w:t>
      </w:r>
      <w:proofErr w:type="spellStart"/>
      <w:r w:rsidRPr="006A1607">
        <w:rPr>
          <w:sz w:val="20"/>
          <w:szCs w:val="20"/>
        </w:rPr>
        <w:t>Unified</w:t>
      </w:r>
      <w:proofErr w:type="spellEnd"/>
      <w:r w:rsidRPr="006A1607">
        <w:rPr>
          <w:sz w:val="20"/>
          <w:szCs w:val="20"/>
        </w:rPr>
        <w:t xml:space="preserve"> </w:t>
      </w:r>
      <w:proofErr w:type="spellStart"/>
      <w:r w:rsidRPr="006A1607">
        <w:rPr>
          <w:sz w:val="20"/>
          <w:szCs w:val="20"/>
        </w:rPr>
        <w:t>Modelling</w:t>
      </w:r>
      <w:proofErr w:type="spellEnd"/>
      <w:r w:rsidRPr="006A1607">
        <w:rPr>
          <w:sz w:val="20"/>
          <w:szCs w:val="20"/>
        </w:rPr>
        <w:t xml:space="preserve"> </w:t>
      </w:r>
      <w:proofErr w:type="spellStart"/>
      <w:r w:rsidRPr="006A1607">
        <w:rPr>
          <w:sz w:val="20"/>
          <w:szCs w:val="20"/>
        </w:rPr>
        <w:t>Language</w:t>
      </w:r>
      <w:proofErr w:type="spellEnd"/>
      <w:r w:rsidRPr="006A1607">
        <w:rPr>
          <w:sz w:val="20"/>
          <w:szCs w:val="20"/>
        </w:rPr>
        <w:t>) tel qu’il a été adapté et utilisé pour les modèles INSPIRE. Quelques explications sur le formalisme UML sont données en fin de chapitre.</w:t>
      </w:r>
    </w:p>
    <w:p w14:paraId="4A8EAB0C" w14:textId="02827768" w:rsidR="00A5327E" w:rsidRPr="005E7BC7" w:rsidRDefault="00A5327E" w:rsidP="000D4923">
      <w:pPr>
        <w:suppressAutoHyphens w:val="0"/>
        <w:jc w:val="both"/>
        <w:rPr>
          <w:rFonts w:eastAsiaTheme="majorEastAsia" w:cstheme="majorBidi"/>
          <w:b/>
          <w:bCs/>
          <w:color w:val="000091"/>
        </w:rPr>
      </w:pPr>
      <w:r w:rsidRPr="00A5327E">
        <w:rPr>
          <w:rFonts w:eastAsiaTheme="majorEastAsia" w:cstheme="majorBidi"/>
          <w:b/>
          <w:bCs/>
          <w:color w:val="000091"/>
        </w:rPr>
        <w:t>Les classes de données du modèle</w:t>
      </w:r>
    </w:p>
    <w:p w14:paraId="0FE92DA7" w14:textId="77777777" w:rsidR="000D4923" w:rsidRPr="000D4923" w:rsidRDefault="000D4923" w:rsidP="000D4923">
      <w:pPr>
        <w:suppressAutoHyphens w:val="0"/>
        <w:jc w:val="both"/>
      </w:pPr>
      <w:r w:rsidRPr="000D4923">
        <w:rPr>
          <w:noProof/>
          <w:lang w:eastAsia="fr-FR"/>
        </w:rPr>
        <w:drawing>
          <wp:inline distT="0" distB="0" distL="0" distR="0" wp14:anchorId="236A6F33" wp14:editId="4538AAEE">
            <wp:extent cx="5760720" cy="41539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153989"/>
                    </a:xfrm>
                    <a:prstGeom prst="rect">
                      <a:avLst/>
                    </a:prstGeom>
                    <a:noFill/>
                    <a:ln>
                      <a:noFill/>
                    </a:ln>
                  </pic:spPr>
                </pic:pic>
              </a:graphicData>
            </a:graphic>
          </wp:inline>
        </w:drawing>
      </w:r>
    </w:p>
    <w:p w14:paraId="4B598576" w14:textId="1820A183" w:rsidR="000D4923" w:rsidRPr="005E7BC7" w:rsidRDefault="000D4923" w:rsidP="000D4923">
      <w:pPr>
        <w:suppressAutoHyphens w:val="0"/>
        <w:jc w:val="both"/>
        <w:rPr>
          <w:sz w:val="20"/>
          <w:szCs w:val="20"/>
        </w:rPr>
      </w:pPr>
      <w:r w:rsidRPr="005E7BC7">
        <w:rPr>
          <w:sz w:val="20"/>
          <w:szCs w:val="20"/>
        </w:rPr>
        <w:t>Le modèle de données se compose</w:t>
      </w:r>
      <w:r w:rsidR="00A5327E" w:rsidRPr="005E7BC7">
        <w:rPr>
          <w:sz w:val="20"/>
          <w:szCs w:val="20"/>
        </w:rPr>
        <w:t> :</w:t>
      </w:r>
    </w:p>
    <w:p w14:paraId="4461EE16" w14:textId="77777777" w:rsidR="000D4923" w:rsidRPr="005E7BC7" w:rsidRDefault="000D4923" w:rsidP="000D4923">
      <w:pPr>
        <w:numPr>
          <w:ilvl w:val="0"/>
          <w:numId w:val="22"/>
        </w:numPr>
        <w:suppressAutoHyphens w:val="0"/>
        <w:contextualSpacing/>
        <w:jc w:val="both"/>
        <w:rPr>
          <w:sz w:val="20"/>
          <w:szCs w:val="20"/>
        </w:rPr>
      </w:pPr>
      <w:proofErr w:type="gramStart"/>
      <w:r w:rsidRPr="005E7BC7">
        <w:rPr>
          <w:sz w:val="20"/>
          <w:szCs w:val="20"/>
        </w:rPr>
        <w:t>de</w:t>
      </w:r>
      <w:proofErr w:type="gramEnd"/>
      <w:r w:rsidRPr="005E7BC7">
        <w:rPr>
          <w:sz w:val="20"/>
          <w:szCs w:val="20"/>
        </w:rPr>
        <w:t xml:space="preserve"> la classe </w:t>
      </w:r>
      <w:proofErr w:type="spellStart"/>
      <w:r w:rsidRPr="005E7BC7">
        <w:rPr>
          <w:sz w:val="20"/>
          <w:szCs w:val="20"/>
        </w:rPr>
        <w:t>AtlasPaysager</w:t>
      </w:r>
      <w:proofErr w:type="spellEnd"/>
      <w:r w:rsidRPr="005E7BC7">
        <w:rPr>
          <w:sz w:val="20"/>
          <w:szCs w:val="20"/>
        </w:rPr>
        <w:t xml:space="preserve"> </w:t>
      </w:r>
    </w:p>
    <w:p w14:paraId="7BF7A33F" w14:textId="7ABD291A" w:rsidR="000D4923" w:rsidRPr="005E7BC7" w:rsidRDefault="000D4923" w:rsidP="000D4923">
      <w:pPr>
        <w:numPr>
          <w:ilvl w:val="0"/>
          <w:numId w:val="22"/>
        </w:numPr>
        <w:suppressAutoHyphens w:val="0"/>
        <w:contextualSpacing/>
        <w:jc w:val="both"/>
        <w:rPr>
          <w:sz w:val="20"/>
          <w:szCs w:val="20"/>
        </w:rPr>
      </w:pPr>
      <w:proofErr w:type="gramStart"/>
      <w:r w:rsidRPr="005E7BC7">
        <w:rPr>
          <w:sz w:val="20"/>
          <w:szCs w:val="20"/>
        </w:rPr>
        <w:t>de</w:t>
      </w:r>
      <w:proofErr w:type="gramEnd"/>
      <w:r w:rsidRPr="005E7BC7">
        <w:rPr>
          <w:sz w:val="20"/>
          <w:szCs w:val="20"/>
        </w:rPr>
        <w:t xml:space="preserve"> la classe abstraite  </w:t>
      </w:r>
      <w:proofErr w:type="spellStart"/>
      <w:r w:rsidRPr="005E7BC7">
        <w:rPr>
          <w:sz w:val="20"/>
          <w:szCs w:val="20"/>
        </w:rPr>
        <w:t>DecoupagePaysager</w:t>
      </w:r>
      <w:proofErr w:type="spellEnd"/>
      <w:r w:rsidRPr="005E7BC7">
        <w:rPr>
          <w:rFonts w:ascii="Courier New" w:hAnsi="Courier New" w:cs="Courier New"/>
          <w:sz w:val="20"/>
          <w:szCs w:val="20"/>
        </w:rPr>
        <w:t> </w:t>
      </w:r>
      <w:r w:rsidRPr="005E7BC7">
        <w:rPr>
          <w:sz w:val="20"/>
          <w:szCs w:val="20"/>
        </w:rPr>
        <w:t xml:space="preserve">; celle-ci est composée des classes filles </w:t>
      </w:r>
      <w:proofErr w:type="spellStart"/>
      <w:r w:rsidRPr="005E7BC7">
        <w:rPr>
          <w:sz w:val="20"/>
          <w:szCs w:val="20"/>
        </w:rPr>
        <w:t>SousUnitePayagere</w:t>
      </w:r>
      <w:proofErr w:type="spellEnd"/>
      <w:r w:rsidRPr="005E7BC7">
        <w:rPr>
          <w:sz w:val="20"/>
          <w:szCs w:val="20"/>
        </w:rPr>
        <w:t xml:space="preserve">, </w:t>
      </w:r>
      <w:proofErr w:type="spellStart"/>
      <w:r w:rsidRPr="005E7BC7">
        <w:rPr>
          <w:sz w:val="20"/>
          <w:szCs w:val="20"/>
        </w:rPr>
        <w:t>UnitePaysagere</w:t>
      </w:r>
      <w:proofErr w:type="spellEnd"/>
      <w:r w:rsidRPr="005E7BC7">
        <w:rPr>
          <w:sz w:val="20"/>
          <w:szCs w:val="20"/>
        </w:rPr>
        <w:t xml:space="preserve"> et </w:t>
      </w:r>
      <w:proofErr w:type="spellStart"/>
      <w:r w:rsidRPr="005E7BC7">
        <w:rPr>
          <w:sz w:val="20"/>
          <w:szCs w:val="20"/>
        </w:rPr>
        <w:t>EnsemblePaysager</w:t>
      </w:r>
      <w:proofErr w:type="spellEnd"/>
    </w:p>
    <w:p w14:paraId="663E9F3F" w14:textId="505C5E48" w:rsidR="000D4923" w:rsidRDefault="000D4923" w:rsidP="000D4923">
      <w:pPr>
        <w:numPr>
          <w:ilvl w:val="0"/>
          <w:numId w:val="22"/>
        </w:numPr>
        <w:suppressAutoHyphens w:val="0"/>
        <w:contextualSpacing/>
        <w:jc w:val="both"/>
        <w:rPr>
          <w:sz w:val="20"/>
          <w:szCs w:val="20"/>
        </w:rPr>
      </w:pPr>
      <w:proofErr w:type="gramStart"/>
      <w:r w:rsidRPr="005E7BC7">
        <w:rPr>
          <w:sz w:val="20"/>
          <w:szCs w:val="20"/>
        </w:rPr>
        <w:t>des</w:t>
      </w:r>
      <w:proofErr w:type="gramEnd"/>
      <w:r w:rsidRPr="005E7BC7">
        <w:rPr>
          <w:sz w:val="20"/>
          <w:szCs w:val="20"/>
        </w:rPr>
        <w:t xml:space="preserve"> classes </w:t>
      </w:r>
      <w:proofErr w:type="spellStart"/>
      <w:r w:rsidRPr="005E7BC7">
        <w:rPr>
          <w:sz w:val="20"/>
          <w:szCs w:val="20"/>
        </w:rPr>
        <w:t>LimiteDecoupagePaysager</w:t>
      </w:r>
      <w:proofErr w:type="spellEnd"/>
      <w:r w:rsidRPr="005E7BC7">
        <w:rPr>
          <w:sz w:val="20"/>
          <w:szCs w:val="20"/>
        </w:rPr>
        <w:t xml:space="preserve"> et </w:t>
      </w:r>
      <w:proofErr w:type="spellStart"/>
      <w:r w:rsidRPr="005E7BC7">
        <w:rPr>
          <w:sz w:val="20"/>
          <w:szCs w:val="20"/>
        </w:rPr>
        <w:t>DocumentPaysage</w:t>
      </w:r>
      <w:proofErr w:type="spellEnd"/>
      <w:r w:rsidRPr="005E7BC7">
        <w:rPr>
          <w:sz w:val="20"/>
          <w:szCs w:val="20"/>
        </w:rPr>
        <w:t>.</w:t>
      </w:r>
    </w:p>
    <w:p w14:paraId="0299E307" w14:textId="77777777" w:rsidR="001C7B8C" w:rsidRPr="005E7BC7" w:rsidRDefault="001C7B8C" w:rsidP="001C7B8C">
      <w:pPr>
        <w:suppressAutoHyphens w:val="0"/>
        <w:ind w:left="720"/>
        <w:contextualSpacing/>
        <w:jc w:val="both"/>
        <w:rPr>
          <w:sz w:val="20"/>
          <w:szCs w:val="20"/>
        </w:rPr>
      </w:pPr>
    </w:p>
    <w:p w14:paraId="0B701B5E" w14:textId="77777777" w:rsidR="000D4923" w:rsidRPr="005E7BC7" w:rsidRDefault="000D4923" w:rsidP="000D4923">
      <w:pPr>
        <w:suppressAutoHyphens w:val="0"/>
        <w:jc w:val="both"/>
        <w:rPr>
          <w:sz w:val="20"/>
          <w:szCs w:val="20"/>
        </w:rPr>
      </w:pPr>
      <w:r w:rsidRPr="005E7BC7">
        <w:rPr>
          <w:sz w:val="20"/>
          <w:szCs w:val="20"/>
        </w:rPr>
        <w:t xml:space="preserve">Le modèle comprend également la classe Dynamique, sous la forme d’un data type (attribut complexe) qui peut s’appliquer aux objets des classes </w:t>
      </w:r>
      <w:proofErr w:type="spellStart"/>
      <w:r w:rsidRPr="005E7BC7">
        <w:rPr>
          <w:sz w:val="20"/>
          <w:szCs w:val="20"/>
        </w:rPr>
        <w:t>SousUnitePayagere</w:t>
      </w:r>
      <w:proofErr w:type="spellEnd"/>
      <w:r w:rsidRPr="005E7BC7">
        <w:rPr>
          <w:sz w:val="20"/>
          <w:szCs w:val="20"/>
        </w:rPr>
        <w:t xml:space="preserve">, </w:t>
      </w:r>
      <w:proofErr w:type="spellStart"/>
      <w:r w:rsidRPr="005E7BC7">
        <w:rPr>
          <w:sz w:val="20"/>
          <w:szCs w:val="20"/>
        </w:rPr>
        <w:t>UnitePaysagere</w:t>
      </w:r>
      <w:proofErr w:type="spellEnd"/>
      <w:r w:rsidRPr="005E7BC7">
        <w:rPr>
          <w:sz w:val="20"/>
          <w:szCs w:val="20"/>
        </w:rPr>
        <w:t xml:space="preserve"> et </w:t>
      </w:r>
      <w:proofErr w:type="spellStart"/>
      <w:r w:rsidRPr="005E7BC7">
        <w:rPr>
          <w:sz w:val="20"/>
          <w:szCs w:val="20"/>
        </w:rPr>
        <w:t>EnsemblePaysager</w:t>
      </w:r>
      <w:proofErr w:type="spellEnd"/>
      <w:r w:rsidRPr="005E7BC7">
        <w:rPr>
          <w:sz w:val="20"/>
          <w:szCs w:val="20"/>
        </w:rPr>
        <w:t>.</w:t>
      </w:r>
    </w:p>
    <w:p w14:paraId="4D080129" w14:textId="228FCA32" w:rsidR="00807BAB" w:rsidRDefault="000D4923" w:rsidP="000D4923">
      <w:pPr>
        <w:suppressAutoHyphens w:val="0"/>
        <w:jc w:val="both"/>
        <w:rPr>
          <w:sz w:val="20"/>
          <w:szCs w:val="20"/>
        </w:rPr>
      </w:pPr>
      <w:r w:rsidRPr="005E7BC7">
        <w:rPr>
          <w:sz w:val="20"/>
          <w:szCs w:val="20"/>
        </w:rPr>
        <w:t xml:space="preserve">En termes plus simples, un jeu de données paysage doit comporter au moins la classe </w:t>
      </w:r>
      <w:proofErr w:type="spellStart"/>
      <w:r w:rsidRPr="005E7BC7">
        <w:rPr>
          <w:sz w:val="20"/>
          <w:szCs w:val="20"/>
        </w:rPr>
        <w:t>AtlasPaysage</w:t>
      </w:r>
      <w:proofErr w:type="spellEnd"/>
      <w:r w:rsidRPr="005E7BC7">
        <w:rPr>
          <w:sz w:val="20"/>
          <w:szCs w:val="20"/>
        </w:rPr>
        <w:t xml:space="preserve"> et une ou plusieurs des classes </w:t>
      </w:r>
      <w:proofErr w:type="spellStart"/>
      <w:r w:rsidRPr="005E7BC7">
        <w:rPr>
          <w:sz w:val="20"/>
          <w:szCs w:val="20"/>
        </w:rPr>
        <w:t>SousUnitePayagere</w:t>
      </w:r>
      <w:proofErr w:type="spellEnd"/>
      <w:r w:rsidRPr="005E7BC7">
        <w:rPr>
          <w:sz w:val="20"/>
          <w:szCs w:val="20"/>
        </w:rPr>
        <w:t xml:space="preserve">, </w:t>
      </w:r>
      <w:proofErr w:type="spellStart"/>
      <w:r w:rsidRPr="005E7BC7">
        <w:rPr>
          <w:sz w:val="20"/>
          <w:szCs w:val="20"/>
        </w:rPr>
        <w:t>UnitePaysagere</w:t>
      </w:r>
      <w:proofErr w:type="spellEnd"/>
      <w:r w:rsidRPr="005E7BC7">
        <w:rPr>
          <w:sz w:val="20"/>
          <w:szCs w:val="20"/>
        </w:rPr>
        <w:t xml:space="preserve"> et </w:t>
      </w:r>
      <w:proofErr w:type="spellStart"/>
      <w:r w:rsidRPr="005E7BC7">
        <w:rPr>
          <w:sz w:val="20"/>
          <w:szCs w:val="20"/>
        </w:rPr>
        <w:t>EnsemblePaysager</w:t>
      </w:r>
      <w:proofErr w:type="spellEnd"/>
      <w:r w:rsidRPr="005E7BC7">
        <w:rPr>
          <w:sz w:val="20"/>
          <w:szCs w:val="20"/>
        </w:rPr>
        <w:t xml:space="preserve"> (celles présentes dans l’atlas).  En outre, il peut comporter une classe </w:t>
      </w:r>
      <w:proofErr w:type="spellStart"/>
      <w:r w:rsidRPr="005E7BC7">
        <w:rPr>
          <w:sz w:val="20"/>
          <w:szCs w:val="20"/>
        </w:rPr>
        <w:t>DocumentPaysage</w:t>
      </w:r>
      <w:proofErr w:type="spellEnd"/>
      <w:r w:rsidRPr="005E7BC7">
        <w:rPr>
          <w:sz w:val="20"/>
          <w:szCs w:val="20"/>
        </w:rPr>
        <w:t xml:space="preserve">, une classe </w:t>
      </w:r>
      <w:proofErr w:type="spellStart"/>
      <w:r w:rsidRPr="005E7BC7">
        <w:rPr>
          <w:sz w:val="20"/>
          <w:szCs w:val="20"/>
        </w:rPr>
        <w:t>LimiteDocumentPaysager</w:t>
      </w:r>
      <w:proofErr w:type="spellEnd"/>
      <w:r w:rsidRPr="005E7BC7">
        <w:rPr>
          <w:sz w:val="20"/>
          <w:szCs w:val="20"/>
        </w:rPr>
        <w:t xml:space="preserve"> et des informations de dynamique sur n’importe quel niveau de découpage paysager.</w:t>
      </w:r>
    </w:p>
    <w:p w14:paraId="50C6EE03" w14:textId="77397DBF" w:rsidR="000D4923" w:rsidRPr="00C419D8" w:rsidRDefault="005E7BC7" w:rsidP="005E7BC7">
      <w:pPr>
        <w:suppressAutoHyphens w:val="0"/>
        <w:jc w:val="both"/>
        <w:rPr>
          <w:rFonts w:eastAsiaTheme="majorEastAsia" w:cstheme="majorBidi"/>
          <w:b/>
          <w:bCs/>
          <w:color w:val="000091"/>
          <w:sz w:val="20"/>
          <w:szCs w:val="20"/>
        </w:rPr>
      </w:pPr>
      <w:r w:rsidRPr="00C419D8">
        <w:rPr>
          <w:rFonts w:eastAsiaTheme="majorEastAsia" w:cstheme="majorBidi"/>
          <w:b/>
          <w:bCs/>
          <w:color w:val="000091"/>
          <w:sz w:val="20"/>
          <w:szCs w:val="20"/>
        </w:rPr>
        <w:t xml:space="preserve">La classe </w:t>
      </w:r>
      <w:proofErr w:type="spellStart"/>
      <w:r w:rsidRPr="00C419D8">
        <w:rPr>
          <w:rFonts w:eastAsiaTheme="majorEastAsia" w:cstheme="majorBidi"/>
          <w:b/>
          <w:bCs/>
          <w:color w:val="000091"/>
          <w:sz w:val="20"/>
          <w:szCs w:val="20"/>
        </w:rPr>
        <w:t>AtlasPaysage</w:t>
      </w:r>
      <w:proofErr w:type="spellEnd"/>
      <w:r w:rsidRPr="00C419D8">
        <w:rPr>
          <w:rFonts w:eastAsiaTheme="majorEastAsia" w:cstheme="majorBidi"/>
          <w:b/>
          <w:bCs/>
          <w:color w:val="000091"/>
          <w:sz w:val="20"/>
          <w:szCs w:val="20"/>
        </w:rPr>
        <w:t xml:space="preserve"> </w:t>
      </w:r>
    </w:p>
    <w:p w14:paraId="2A0E25EF" w14:textId="67C45557" w:rsidR="005E7BC7" w:rsidRDefault="000D4923" w:rsidP="0027160D">
      <w:pPr>
        <w:suppressAutoHyphens w:val="0"/>
        <w:ind w:left="720"/>
        <w:contextualSpacing/>
        <w:jc w:val="center"/>
      </w:pPr>
      <w:r w:rsidRPr="000D4923">
        <w:rPr>
          <w:noProof/>
          <w:lang w:eastAsia="fr-FR"/>
        </w:rPr>
        <w:drawing>
          <wp:inline distT="0" distB="0" distL="0" distR="0" wp14:anchorId="2A02372B" wp14:editId="320B23C5">
            <wp:extent cx="3238500" cy="2247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2247900"/>
                    </a:xfrm>
                    <a:prstGeom prst="rect">
                      <a:avLst/>
                    </a:prstGeom>
                    <a:noFill/>
                    <a:ln>
                      <a:noFill/>
                    </a:ln>
                  </pic:spPr>
                </pic:pic>
              </a:graphicData>
            </a:graphic>
          </wp:inline>
        </w:drawing>
      </w:r>
    </w:p>
    <w:p w14:paraId="4C7F4501" w14:textId="2677EC6E" w:rsidR="005E7BC7" w:rsidRPr="00C419D8" w:rsidRDefault="005E7BC7" w:rsidP="005E7BC7">
      <w:pPr>
        <w:suppressAutoHyphens w:val="0"/>
        <w:jc w:val="both"/>
        <w:rPr>
          <w:rFonts w:eastAsiaTheme="majorEastAsia" w:cstheme="majorBidi"/>
          <w:b/>
          <w:bCs/>
          <w:color w:val="000091"/>
          <w:sz w:val="20"/>
          <w:szCs w:val="20"/>
        </w:rPr>
      </w:pPr>
      <w:r w:rsidRPr="00C419D8">
        <w:rPr>
          <w:rFonts w:eastAsiaTheme="majorEastAsia" w:cstheme="majorBidi"/>
          <w:b/>
          <w:bCs/>
          <w:color w:val="000091"/>
          <w:sz w:val="20"/>
          <w:szCs w:val="20"/>
        </w:rPr>
        <w:t>Les découpages paysagers (version factorisée)</w:t>
      </w:r>
    </w:p>
    <w:p w14:paraId="454CD33F" w14:textId="77777777" w:rsidR="000D4923" w:rsidRPr="000D4923" w:rsidRDefault="000D4923" w:rsidP="000D4923">
      <w:pPr>
        <w:suppressAutoHyphens w:val="0"/>
        <w:jc w:val="both"/>
      </w:pPr>
      <w:r w:rsidRPr="000D4923">
        <w:rPr>
          <w:noProof/>
          <w:lang w:eastAsia="fr-FR"/>
        </w:rPr>
        <w:drawing>
          <wp:inline distT="0" distB="0" distL="0" distR="0" wp14:anchorId="70680A6A" wp14:editId="62647A25">
            <wp:extent cx="5760720" cy="5232845"/>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5232845"/>
                    </a:xfrm>
                    <a:prstGeom prst="rect">
                      <a:avLst/>
                    </a:prstGeom>
                    <a:noFill/>
                    <a:ln>
                      <a:noFill/>
                    </a:ln>
                  </pic:spPr>
                </pic:pic>
              </a:graphicData>
            </a:graphic>
          </wp:inline>
        </w:drawing>
      </w:r>
    </w:p>
    <w:p w14:paraId="4D56FBA3" w14:textId="77777777" w:rsidR="00641C52" w:rsidRDefault="000D4923" w:rsidP="005E7BC7">
      <w:pPr>
        <w:suppressAutoHyphens w:val="0"/>
        <w:jc w:val="both"/>
        <w:rPr>
          <w:sz w:val="20"/>
          <w:szCs w:val="20"/>
        </w:rPr>
      </w:pPr>
      <w:r w:rsidRPr="005E7BC7">
        <w:rPr>
          <w:sz w:val="20"/>
          <w:szCs w:val="20"/>
        </w:rPr>
        <w:t xml:space="preserve">Dans le diagramme ci-dessus, les attributs communs aux classes </w:t>
      </w:r>
      <w:proofErr w:type="spellStart"/>
      <w:r w:rsidRPr="005E7BC7">
        <w:rPr>
          <w:sz w:val="20"/>
          <w:szCs w:val="20"/>
        </w:rPr>
        <w:t>SousUnitePaysagere</w:t>
      </w:r>
      <w:proofErr w:type="spellEnd"/>
      <w:r w:rsidRPr="005E7BC7">
        <w:rPr>
          <w:sz w:val="20"/>
          <w:szCs w:val="20"/>
        </w:rPr>
        <w:t xml:space="preserve">, </w:t>
      </w:r>
      <w:proofErr w:type="spellStart"/>
      <w:r w:rsidRPr="005E7BC7">
        <w:rPr>
          <w:sz w:val="20"/>
          <w:szCs w:val="20"/>
        </w:rPr>
        <w:t>UnitePaysagere</w:t>
      </w:r>
      <w:proofErr w:type="spellEnd"/>
      <w:r w:rsidRPr="005E7BC7">
        <w:rPr>
          <w:sz w:val="20"/>
          <w:szCs w:val="20"/>
        </w:rPr>
        <w:t xml:space="preserve"> et </w:t>
      </w:r>
      <w:proofErr w:type="spellStart"/>
      <w:r w:rsidRPr="005E7BC7">
        <w:rPr>
          <w:sz w:val="20"/>
          <w:szCs w:val="20"/>
        </w:rPr>
        <w:t>EnsemblePaysager</w:t>
      </w:r>
      <w:proofErr w:type="spellEnd"/>
      <w:r w:rsidRPr="005E7BC7">
        <w:rPr>
          <w:sz w:val="20"/>
          <w:szCs w:val="20"/>
        </w:rPr>
        <w:t xml:space="preserve"> sont factorisés dans la classe-mère </w:t>
      </w:r>
      <w:proofErr w:type="spellStart"/>
      <w:r w:rsidRPr="005E7BC7">
        <w:rPr>
          <w:sz w:val="20"/>
          <w:szCs w:val="20"/>
        </w:rPr>
        <w:t>DecoupagePaysager</w:t>
      </w:r>
      <w:proofErr w:type="spellEnd"/>
      <w:r w:rsidRPr="005E7BC7">
        <w:rPr>
          <w:sz w:val="20"/>
          <w:szCs w:val="20"/>
        </w:rPr>
        <w:t>.</w:t>
      </w:r>
    </w:p>
    <w:p w14:paraId="4C1A05CF" w14:textId="565671C2" w:rsidR="000D4923" w:rsidRPr="00641C52" w:rsidRDefault="005E7BC7" w:rsidP="005E7BC7">
      <w:pPr>
        <w:suppressAutoHyphens w:val="0"/>
        <w:jc w:val="both"/>
        <w:rPr>
          <w:sz w:val="20"/>
          <w:szCs w:val="20"/>
        </w:rPr>
      </w:pPr>
      <w:r w:rsidRPr="005E7BC7">
        <w:rPr>
          <w:rFonts w:eastAsiaTheme="majorEastAsia" w:cstheme="majorBidi"/>
          <w:b/>
          <w:bCs/>
          <w:color w:val="000091"/>
        </w:rPr>
        <w:t>Les découpages</w:t>
      </w:r>
      <w:r>
        <w:rPr>
          <w:rFonts w:eastAsiaTheme="majorEastAsia" w:cstheme="majorBidi"/>
          <w:b/>
          <w:bCs/>
          <w:color w:val="000091"/>
        </w:rPr>
        <w:t xml:space="preserve"> paysagers (version développée)</w:t>
      </w:r>
    </w:p>
    <w:p w14:paraId="1D5DAE64" w14:textId="77777777" w:rsidR="000D4923" w:rsidRPr="000D4923" w:rsidRDefault="000D4923" w:rsidP="000D4923">
      <w:pPr>
        <w:suppressAutoHyphens w:val="0"/>
        <w:jc w:val="center"/>
      </w:pPr>
      <w:r w:rsidRPr="000D4923">
        <w:rPr>
          <w:noProof/>
          <w:lang w:eastAsia="fr-FR"/>
        </w:rPr>
        <w:drawing>
          <wp:inline distT="0" distB="0" distL="0" distR="0" wp14:anchorId="43AEBE2D" wp14:editId="21C28AEF">
            <wp:extent cx="5760720" cy="2722983"/>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722983"/>
                    </a:xfrm>
                    <a:prstGeom prst="rect">
                      <a:avLst/>
                    </a:prstGeom>
                    <a:noFill/>
                    <a:ln>
                      <a:noFill/>
                    </a:ln>
                  </pic:spPr>
                </pic:pic>
              </a:graphicData>
            </a:graphic>
          </wp:inline>
        </w:drawing>
      </w:r>
    </w:p>
    <w:p w14:paraId="1EC40D22" w14:textId="11D3B70E" w:rsidR="000D4923" w:rsidRDefault="000D4923" w:rsidP="000D4923">
      <w:pPr>
        <w:suppressAutoHyphens w:val="0"/>
        <w:jc w:val="both"/>
        <w:rPr>
          <w:sz w:val="20"/>
          <w:szCs w:val="20"/>
        </w:rPr>
      </w:pPr>
      <w:r w:rsidRPr="005E7BC7">
        <w:rPr>
          <w:sz w:val="20"/>
          <w:szCs w:val="20"/>
        </w:rPr>
        <w:t xml:space="preserve">Dans le diagramme ci-dessus, les attributs communs hérités de la classe-mère </w:t>
      </w:r>
      <w:proofErr w:type="spellStart"/>
      <w:r w:rsidRPr="005E7BC7">
        <w:rPr>
          <w:sz w:val="20"/>
          <w:szCs w:val="20"/>
        </w:rPr>
        <w:t>DecoupagePaysager</w:t>
      </w:r>
      <w:proofErr w:type="spellEnd"/>
      <w:r w:rsidRPr="005E7BC7">
        <w:rPr>
          <w:sz w:val="20"/>
          <w:szCs w:val="20"/>
        </w:rPr>
        <w:t xml:space="preserve"> sont portés par chacune des classes-filles classes </w:t>
      </w:r>
      <w:proofErr w:type="spellStart"/>
      <w:r w:rsidRPr="005E7BC7">
        <w:rPr>
          <w:sz w:val="20"/>
          <w:szCs w:val="20"/>
        </w:rPr>
        <w:t>SousUnitePaysagere</w:t>
      </w:r>
      <w:proofErr w:type="spellEnd"/>
      <w:r w:rsidRPr="005E7BC7">
        <w:rPr>
          <w:sz w:val="20"/>
          <w:szCs w:val="20"/>
        </w:rPr>
        <w:t xml:space="preserve">, </w:t>
      </w:r>
      <w:proofErr w:type="spellStart"/>
      <w:r w:rsidRPr="005E7BC7">
        <w:rPr>
          <w:sz w:val="20"/>
          <w:szCs w:val="20"/>
        </w:rPr>
        <w:t>UnitePaysagere</w:t>
      </w:r>
      <w:proofErr w:type="spellEnd"/>
      <w:r w:rsidRPr="005E7BC7">
        <w:rPr>
          <w:sz w:val="20"/>
          <w:szCs w:val="20"/>
        </w:rPr>
        <w:t xml:space="preserve"> et </w:t>
      </w:r>
      <w:proofErr w:type="spellStart"/>
      <w:r w:rsidRPr="005E7BC7">
        <w:rPr>
          <w:sz w:val="20"/>
          <w:szCs w:val="20"/>
        </w:rPr>
        <w:t>EnsemblePaysager</w:t>
      </w:r>
      <w:proofErr w:type="spellEnd"/>
      <w:r w:rsidRPr="005E7BC7">
        <w:rPr>
          <w:sz w:val="20"/>
          <w:szCs w:val="20"/>
        </w:rPr>
        <w:t>. Ce diagramme correspond à la mise en œuvre pratique du standard.</w:t>
      </w:r>
    </w:p>
    <w:p w14:paraId="02225F2B" w14:textId="77777777" w:rsidR="005E7BC7" w:rsidRPr="005E7BC7" w:rsidRDefault="005E7BC7" w:rsidP="000D4923">
      <w:pPr>
        <w:suppressAutoHyphens w:val="0"/>
        <w:jc w:val="both"/>
        <w:rPr>
          <w:sz w:val="20"/>
          <w:szCs w:val="20"/>
        </w:rPr>
      </w:pPr>
    </w:p>
    <w:p w14:paraId="62389755" w14:textId="578C27EB" w:rsidR="000D4923" w:rsidRPr="005E7BC7" w:rsidRDefault="005E7BC7" w:rsidP="005E7BC7">
      <w:pPr>
        <w:suppressAutoHyphens w:val="0"/>
        <w:jc w:val="both"/>
        <w:rPr>
          <w:rFonts w:eastAsiaTheme="majorEastAsia" w:cstheme="majorBidi"/>
          <w:b/>
          <w:bCs/>
          <w:color w:val="000091"/>
        </w:rPr>
      </w:pPr>
      <w:r w:rsidRPr="005E7BC7">
        <w:rPr>
          <w:rFonts w:eastAsiaTheme="majorEastAsia" w:cstheme="majorBidi"/>
          <w:b/>
          <w:bCs/>
          <w:color w:val="000091"/>
        </w:rPr>
        <w:t>Les informations sur les dynamiques</w:t>
      </w:r>
    </w:p>
    <w:p w14:paraId="30128ABF" w14:textId="77777777" w:rsidR="000D4923" w:rsidRPr="000D4923" w:rsidRDefault="000D4923" w:rsidP="000D4923">
      <w:pPr>
        <w:suppressAutoHyphens w:val="0"/>
        <w:jc w:val="center"/>
        <w:rPr>
          <w:noProof/>
          <w:lang w:eastAsia="fr-FR"/>
        </w:rPr>
      </w:pPr>
      <w:r w:rsidRPr="000D4923">
        <w:rPr>
          <w:noProof/>
          <w:lang w:eastAsia="fr-FR"/>
        </w:rPr>
        <w:drawing>
          <wp:inline distT="0" distB="0" distL="0" distR="0" wp14:anchorId="3F58AA59" wp14:editId="478BE2A9">
            <wp:extent cx="5760720" cy="357512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575120"/>
                    </a:xfrm>
                    <a:prstGeom prst="rect">
                      <a:avLst/>
                    </a:prstGeom>
                    <a:noFill/>
                    <a:ln>
                      <a:noFill/>
                    </a:ln>
                  </pic:spPr>
                </pic:pic>
              </a:graphicData>
            </a:graphic>
          </wp:inline>
        </w:drawing>
      </w:r>
    </w:p>
    <w:p w14:paraId="2CCA9B5E" w14:textId="77777777" w:rsidR="005E7BC7" w:rsidRDefault="005E7BC7" w:rsidP="005E7BC7">
      <w:pPr>
        <w:suppressAutoHyphens w:val="0"/>
        <w:jc w:val="both"/>
        <w:rPr>
          <w:rFonts w:eastAsiaTheme="majorEastAsia" w:cstheme="majorBidi"/>
          <w:b/>
          <w:bCs/>
          <w:color w:val="000091"/>
        </w:rPr>
      </w:pPr>
    </w:p>
    <w:p w14:paraId="43EF6BE0" w14:textId="77777777" w:rsidR="005E7BC7" w:rsidRDefault="005E7BC7" w:rsidP="005E7BC7">
      <w:pPr>
        <w:suppressAutoHyphens w:val="0"/>
        <w:jc w:val="both"/>
        <w:rPr>
          <w:rFonts w:eastAsiaTheme="majorEastAsia" w:cstheme="majorBidi"/>
          <w:b/>
          <w:bCs/>
          <w:color w:val="000091"/>
        </w:rPr>
      </w:pPr>
    </w:p>
    <w:p w14:paraId="026AD5D4" w14:textId="3540E8D7" w:rsidR="000D4923" w:rsidRDefault="005E7BC7" w:rsidP="005E7BC7">
      <w:pPr>
        <w:suppressAutoHyphens w:val="0"/>
        <w:jc w:val="both"/>
        <w:rPr>
          <w:rFonts w:eastAsiaTheme="majorEastAsia" w:cstheme="majorBidi"/>
          <w:b/>
          <w:bCs/>
          <w:color w:val="000091"/>
        </w:rPr>
      </w:pPr>
      <w:r w:rsidRPr="005E7BC7">
        <w:rPr>
          <w:rFonts w:eastAsiaTheme="majorEastAsia" w:cstheme="majorBidi"/>
          <w:b/>
          <w:bCs/>
          <w:color w:val="000091"/>
        </w:rPr>
        <w:t>Les autres classes du modèle de donné</w:t>
      </w:r>
      <w:r>
        <w:rPr>
          <w:rFonts w:eastAsiaTheme="majorEastAsia" w:cstheme="majorBidi"/>
          <w:b/>
          <w:bCs/>
          <w:color w:val="000091"/>
        </w:rPr>
        <w:t xml:space="preserve">es </w:t>
      </w:r>
    </w:p>
    <w:p w14:paraId="163160FE" w14:textId="34432793" w:rsidR="001C7B8C" w:rsidRDefault="001C7B8C" w:rsidP="005E7BC7">
      <w:pPr>
        <w:suppressAutoHyphens w:val="0"/>
        <w:jc w:val="both"/>
        <w:rPr>
          <w:rFonts w:eastAsiaTheme="majorEastAsia" w:cstheme="majorBidi"/>
          <w:b/>
          <w:bCs/>
          <w:color w:val="000091"/>
        </w:rPr>
      </w:pPr>
      <w:r w:rsidRPr="000D4923">
        <w:rPr>
          <w:noProof/>
          <w:lang w:eastAsia="fr-FR"/>
        </w:rPr>
        <w:drawing>
          <wp:inline distT="0" distB="0" distL="0" distR="0" wp14:anchorId="0F51FF95" wp14:editId="3BCF1208">
            <wp:extent cx="5760720" cy="174053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740535"/>
                    </a:xfrm>
                    <a:prstGeom prst="rect">
                      <a:avLst/>
                    </a:prstGeom>
                    <a:noFill/>
                    <a:ln>
                      <a:noFill/>
                    </a:ln>
                  </pic:spPr>
                </pic:pic>
              </a:graphicData>
            </a:graphic>
          </wp:inline>
        </w:drawing>
      </w:r>
    </w:p>
    <w:p w14:paraId="55487C69" w14:textId="77777777" w:rsidR="001C7B8C" w:rsidRDefault="001C7B8C" w:rsidP="001C7B8C">
      <w:pPr>
        <w:suppressAutoHyphens w:val="0"/>
        <w:jc w:val="both"/>
        <w:rPr>
          <w:rFonts w:eastAsiaTheme="majorEastAsia" w:cstheme="majorBidi"/>
          <w:b/>
          <w:bCs/>
          <w:color w:val="000091"/>
        </w:rPr>
      </w:pPr>
    </w:p>
    <w:p w14:paraId="7342FCF5" w14:textId="61FD80F1" w:rsidR="001C7B8C" w:rsidRPr="001C7B8C" w:rsidRDefault="001C7B8C" w:rsidP="001C7B8C">
      <w:pPr>
        <w:suppressAutoHyphens w:val="0"/>
        <w:jc w:val="both"/>
        <w:rPr>
          <w:rFonts w:eastAsiaTheme="majorEastAsia" w:cstheme="majorBidi"/>
          <w:b/>
          <w:bCs/>
          <w:color w:val="000091"/>
        </w:rPr>
      </w:pPr>
      <w:r>
        <w:rPr>
          <w:rFonts w:eastAsiaTheme="majorEastAsia" w:cstheme="majorBidi"/>
          <w:b/>
          <w:bCs/>
          <w:color w:val="000091"/>
        </w:rPr>
        <w:t>E</w:t>
      </w:r>
      <w:r w:rsidRPr="001C7B8C">
        <w:rPr>
          <w:rFonts w:eastAsiaTheme="majorEastAsia" w:cstheme="majorBidi"/>
          <w:b/>
          <w:bCs/>
          <w:color w:val="000091"/>
        </w:rPr>
        <w:t>xplications sur le formalisme UML</w:t>
      </w:r>
    </w:p>
    <w:p w14:paraId="5693B598" w14:textId="3F38749A" w:rsidR="001C7B8C" w:rsidRPr="001C7B8C" w:rsidRDefault="001C7B8C" w:rsidP="001C7B8C">
      <w:pPr>
        <w:suppressAutoHyphens w:val="0"/>
        <w:autoSpaceDE w:val="0"/>
        <w:autoSpaceDN w:val="0"/>
        <w:adjustRightInd w:val="0"/>
        <w:spacing w:after="0"/>
        <w:rPr>
          <w:rFonts w:cs="LiberationSerif"/>
          <w:color w:val="000000"/>
          <w:sz w:val="20"/>
          <w:szCs w:val="20"/>
        </w:rPr>
      </w:pPr>
      <w:r w:rsidRPr="001C7B8C">
        <w:rPr>
          <w:rFonts w:cs="LiberationSerif"/>
          <w:color w:val="000000"/>
          <w:sz w:val="20"/>
          <w:szCs w:val="20"/>
        </w:rPr>
        <w:t xml:space="preserve">Le modèle de données est décrit ci-dessous de façon graphique avec le formalisme </w:t>
      </w:r>
      <w:r w:rsidRPr="001C7B8C">
        <w:rPr>
          <w:rFonts w:cs="TimesNewRomanPSMT"/>
          <w:color w:val="0000FF"/>
          <w:sz w:val="20"/>
          <w:szCs w:val="20"/>
        </w:rPr>
        <w:t xml:space="preserve">UML </w:t>
      </w:r>
      <w:r w:rsidRPr="001C7B8C">
        <w:rPr>
          <w:rFonts w:cs="LiberationSerif"/>
          <w:color w:val="000000"/>
          <w:sz w:val="20"/>
          <w:szCs w:val="20"/>
        </w:rPr>
        <w:t>et de façon littérale dans le catalogue d’objets.</w:t>
      </w:r>
    </w:p>
    <w:p w14:paraId="73DE0365" w14:textId="77777777" w:rsidR="001C7B8C" w:rsidRPr="001C7B8C" w:rsidRDefault="001C7B8C" w:rsidP="001C7B8C">
      <w:pPr>
        <w:suppressAutoHyphens w:val="0"/>
        <w:autoSpaceDE w:val="0"/>
        <w:autoSpaceDN w:val="0"/>
        <w:adjustRightInd w:val="0"/>
        <w:spacing w:after="0"/>
        <w:rPr>
          <w:rFonts w:ascii="LiberationSerif" w:hAnsi="LiberationSerif" w:cs="LiberationSerif"/>
          <w:color w:val="000000"/>
        </w:rPr>
      </w:pPr>
    </w:p>
    <w:p w14:paraId="7247F420" w14:textId="77777777" w:rsidR="001C7B8C" w:rsidRPr="001C7B8C" w:rsidRDefault="001C7B8C" w:rsidP="001C7B8C">
      <w:pPr>
        <w:pStyle w:val="Paragraphedeliste"/>
        <w:numPr>
          <w:ilvl w:val="0"/>
          <w:numId w:val="21"/>
        </w:numPr>
        <w:suppressAutoHyphens w:val="0"/>
        <w:jc w:val="both"/>
        <w:rPr>
          <w:sz w:val="20"/>
          <w:szCs w:val="20"/>
        </w:rPr>
      </w:pPr>
      <w:r w:rsidRPr="001C7B8C">
        <w:rPr>
          <w:sz w:val="20"/>
          <w:szCs w:val="20"/>
        </w:rPr>
        <w:t>Un «</w:t>
      </w:r>
      <w:r w:rsidRPr="001C7B8C">
        <w:rPr>
          <w:rFonts w:cs="Courier New"/>
          <w:sz w:val="20"/>
          <w:szCs w:val="20"/>
        </w:rPr>
        <w:t> </w:t>
      </w:r>
      <w:proofErr w:type="spellStart"/>
      <w:r w:rsidRPr="001C7B8C">
        <w:rPr>
          <w:sz w:val="20"/>
          <w:szCs w:val="20"/>
        </w:rPr>
        <w:t>feature</w:t>
      </w:r>
      <w:proofErr w:type="spellEnd"/>
      <w:r w:rsidRPr="001C7B8C">
        <w:rPr>
          <w:sz w:val="20"/>
          <w:szCs w:val="20"/>
        </w:rPr>
        <w:t xml:space="preserve"> type</w:t>
      </w:r>
      <w:r w:rsidRPr="001C7B8C">
        <w:rPr>
          <w:rFonts w:cs="Courier New"/>
          <w:sz w:val="20"/>
          <w:szCs w:val="20"/>
        </w:rPr>
        <w:t> </w:t>
      </w:r>
      <w:r w:rsidRPr="001C7B8C">
        <w:rPr>
          <w:rFonts w:cs="Marianne"/>
          <w:sz w:val="20"/>
          <w:szCs w:val="20"/>
        </w:rPr>
        <w:t>»</w:t>
      </w:r>
      <w:r w:rsidRPr="001C7B8C">
        <w:rPr>
          <w:sz w:val="20"/>
          <w:szCs w:val="20"/>
        </w:rPr>
        <w:t xml:space="preserve"> correspond à une classe d’objets</w:t>
      </w:r>
    </w:p>
    <w:p w14:paraId="4D6D6C15" w14:textId="77777777" w:rsidR="001C7B8C" w:rsidRPr="001C7B8C" w:rsidRDefault="001C7B8C" w:rsidP="001C7B8C">
      <w:pPr>
        <w:pStyle w:val="Paragraphedeliste"/>
        <w:numPr>
          <w:ilvl w:val="0"/>
          <w:numId w:val="21"/>
        </w:numPr>
        <w:suppressAutoHyphens w:val="0"/>
        <w:jc w:val="both"/>
        <w:rPr>
          <w:sz w:val="20"/>
          <w:szCs w:val="20"/>
        </w:rPr>
      </w:pPr>
      <w:r w:rsidRPr="001C7B8C">
        <w:rPr>
          <w:sz w:val="20"/>
          <w:szCs w:val="20"/>
        </w:rPr>
        <w:t>Un «</w:t>
      </w:r>
      <w:r w:rsidRPr="001C7B8C">
        <w:rPr>
          <w:rFonts w:cs="Courier New"/>
          <w:sz w:val="20"/>
          <w:szCs w:val="20"/>
        </w:rPr>
        <w:t> </w:t>
      </w:r>
      <w:r w:rsidRPr="001C7B8C">
        <w:rPr>
          <w:sz w:val="20"/>
          <w:szCs w:val="20"/>
        </w:rPr>
        <w:t>data type</w:t>
      </w:r>
      <w:r w:rsidRPr="001C7B8C">
        <w:rPr>
          <w:rFonts w:cs="Courier New"/>
          <w:sz w:val="20"/>
          <w:szCs w:val="20"/>
        </w:rPr>
        <w:t> </w:t>
      </w:r>
      <w:r w:rsidRPr="001C7B8C">
        <w:rPr>
          <w:rFonts w:cs="Marianne"/>
          <w:sz w:val="20"/>
          <w:szCs w:val="20"/>
        </w:rPr>
        <w:t>»</w:t>
      </w:r>
      <w:r w:rsidRPr="001C7B8C">
        <w:rPr>
          <w:sz w:val="20"/>
          <w:szCs w:val="20"/>
        </w:rPr>
        <w:t xml:space="preserve"> correspond à un attribut complexe (attribut composé de sous-attributs)</w:t>
      </w:r>
    </w:p>
    <w:p w14:paraId="79D8303A" w14:textId="77777777" w:rsidR="001C7B8C" w:rsidRPr="001C7B8C" w:rsidRDefault="001C7B8C" w:rsidP="001C7B8C">
      <w:pPr>
        <w:pStyle w:val="Paragraphedeliste"/>
        <w:numPr>
          <w:ilvl w:val="0"/>
          <w:numId w:val="21"/>
        </w:numPr>
        <w:suppressAutoHyphens w:val="0"/>
        <w:jc w:val="both"/>
        <w:rPr>
          <w:sz w:val="20"/>
          <w:szCs w:val="20"/>
        </w:rPr>
      </w:pPr>
      <w:r w:rsidRPr="001C7B8C">
        <w:rPr>
          <w:sz w:val="20"/>
          <w:szCs w:val="20"/>
        </w:rPr>
        <w:t>Une «</w:t>
      </w:r>
      <w:r w:rsidRPr="001C7B8C">
        <w:rPr>
          <w:rFonts w:cs="Courier New"/>
          <w:sz w:val="20"/>
          <w:szCs w:val="20"/>
        </w:rPr>
        <w:t> </w:t>
      </w:r>
      <w:r w:rsidRPr="001C7B8C">
        <w:rPr>
          <w:sz w:val="20"/>
          <w:szCs w:val="20"/>
        </w:rPr>
        <w:t xml:space="preserve">code </w:t>
      </w:r>
      <w:proofErr w:type="spellStart"/>
      <w:r w:rsidRPr="001C7B8C">
        <w:rPr>
          <w:sz w:val="20"/>
          <w:szCs w:val="20"/>
        </w:rPr>
        <w:t>list</w:t>
      </w:r>
      <w:proofErr w:type="spellEnd"/>
      <w:r w:rsidRPr="001C7B8C">
        <w:rPr>
          <w:rFonts w:cs="Courier New"/>
          <w:sz w:val="20"/>
          <w:szCs w:val="20"/>
        </w:rPr>
        <w:t> </w:t>
      </w:r>
      <w:r w:rsidRPr="001C7B8C">
        <w:rPr>
          <w:rFonts w:cs="Marianne"/>
          <w:sz w:val="20"/>
          <w:szCs w:val="20"/>
        </w:rPr>
        <w:t>»</w:t>
      </w:r>
      <w:r w:rsidRPr="001C7B8C">
        <w:rPr>
          <w:sz w:val="20"/>
          <w:szCs w:val="20"/>
        </w:rPr>
        <w:t xml:space="preserve"> donne les valeurs possibles d’un attribut</w:t>
      </w:r>
    </w:p>
    <w:p w14:paraId="75BF0FA9" w14:textId="77777777" w:rsidR="001C7B8C" w:rsidRPr="001C7B8C" w:rsidRDefault="001C7B8C" w:rsidP="001C7B8C">
      <w:pPr>
        <w:pStyle w:val="Paragraphedeliste"/>
        <w:numPr>
          <w:ilvl w:val="0"/>
          <w:numId w:val="21"/>
        </w:numPr>
        <w:suppressAutoHyphens w:val="0"/>
        <w:jc w:val="both"/>
        <w:rPr>
          <w:sz w:val="20"/>
          <w:szCs w:val="20"/>
        </w:rPr>
      </w:pPr>
      <w:r w:rsidRPr="001C7B8C">
        <w:rPr>
          <w:sz w:val="20"/>
          <w:szCs w:val="20"/>
        </w:rPr>
        <w:t xml:space="preserve">Les attributs peuvent avoir diverses multiplicités </w:t>
      </w:r>
    </w:p>
    <w:p w14:paraId="3DC8CA7E" w14:textId="77777777" w:rsidR="001C7B8C" w:rsidRPr="001C7B8C" w:rsidRDefault="001C7B8C" w:rsidP="001C7B8C">
      <w:pPr>
        <w:pStyle w:val="Paragraphedeliste"/>
        <w:numPr>
          <w:ilvl w:val="3"/>
          <w:numId w:val="21"/>
        </w:numPr>
        <w:suppressAutoHyphens w:val="0"/>
        <w:jc w:val="both"/>
        <w:rPr>
          <w:sz w:val="20"/>
          <w:szCs w:val="20"/>
        </w:rPr>
      </w:pPr>
      <w:r w:rsidRPr="001C7B8C">
        <w:rPr>
          <w:sz w:val="20"/>
          <w:szCs w:val="20"/>
        </w:rPr>
        <w:t>Par défaut, cette multiplicité est 1</w:t>
      </w:r>
      <w:r w:rsidRPr="001C7B8C">
        <w:rPr>
          <w:rFonts w:cs="Courier New"/>
          <w:sz w:val="20"/>
          <w:szCs w:val="20"/>
        </w:rPr>
        <w:t> </w:t>
      </w:r>
      <w:r w:rsidRPr="001C7B8C">
        <w:rPr>
          <w:sz w:val="20"/>
          <w:szCs w:val="20"/>
        </w:rPr>
        <w:t xml:space="preserve">: quel que soit l’objet de la classe, l’attribut a une seule </w:t>
      </w:r>
      <w:proofErr w:type="spellStart"/>
      <w:proofErr w:type="gramStart"/>
      <w:r w:rsidRPr="001C7B8C">
        <w:rPr>
          <w:sz w:val="20"/>
          <w:szCs w:val="20"/>
        </w:rPr>
        <w:t>occurence</w:t>
      </w:r>
      <w:proofErr w:type="spellEnd"/>
      <w:r w:rsidRPr="001C7B8C">
        <w:rPr>
          <w:sz w:val="20"/>
          <w:szCs w:val="20"/>
        </w:rPr>
        <w:t xml:space="preserve"> </w:t>
      </w:r>
      <w:r w:rsidRPr="001C7B8C">
        <w:rPr>
          <w:rFonts w:cs="Courier New"/>
          <w:sz w:val="20"/>
          <w:szCs w:val="20"/>
        </w:rPr>
        <w:t>.</w:t>
      </w:r>
      <w:proofErr w:type="gramEnd"/>
      <w:r w:rsidRPr="001C7B8C">
        <w:rPr>
          <w:sz w:val="20"/>
          <w:szCs w:val="20"/>
        </w:rPr>
        <w:t xml:space="preserve"> Par exemple, selon le modèle, la multiplicité de l’attribut «</w:t>
      </w:r>
      <w:r w:rsidRPr="001C7B8C">
        <w:rPr>
          <w:rFonts w:cs="Courier New"/>
          <w:sz w:val="20"/>
          <w:szCs w:val="20"/>
        </w:rPr>
        <w:t> </w:t>
      </w:r>
      <w:r w:rsidRPr="001C7B8C">
        <w:rPr>
          <w:sz w:val="20"/>
          <w:szCs w:val="20"/>
        </w:rPr>
        <w:t>nom</w:t>
      </w:r>
      <w:r w:rsidRPr="001C7B8C">
        <w:rPr>
          <w:rFonts w:cs="Courier New"/>
          <w:sz w:val="20"/>
          <w:szCs w:val="20"/>
        </w:rPr>
        <w:t> </w:t>
      </w:r>
      <w:r w:rsidRPr="001C7B8C">
        <w:rPr>
          <w:rFonts w:cs="Marianne"/>
          <w:sz w:val="20"/>
          <w:szCs w:val="20"/>
        </w:rPr>
        <w:t>»</w:t>
      </w:r>
      <w:r w:rsidRPr="001C7B8C">
        <w:rPr>
          <w:sz w:val="20"/>
          <w:szCs w:val="20"/>
        </w:rPr>
        <w:t xml:space="preserve"> de la classe </w:t>
      </w:r>
      <w:proofErr w:type="spellStart"/>
      <w:r w:rsidRPr="001C7B8C">
        <w:rPr>
          <w:sz w:val="20"/>
          <w:szCs w:val="20"/>
        </w:rPr>
        <w:t>DecoupagePaysager</w:t>
      </w:r>
      <w:proofErr w:type="spellEnd"/>
      <w:r w:rsidRPr="001C7B8C">
        <w:rPr>
          <w:sz w:val="20"/>
          <w:szCs w:val="20"/>
        </w:rPr>
        <w:t xml:space="preserve"> est </w:t>
      </w:r>
      <w:proofErr w:type="gramStart"/>
      <w:r w:rsidRPr="001C7B8C">
        <w:rPr>
          <w:sz w:val="20"/>
          <w:szCs w:val="20"/>
        </w:rPr>
        <w:t>1,  ce</w:t>
      </w:r>
      <w:proofErr w:type="gramEnd"/>
      <w:r w:rsidRPr="001C7B8C">
        <w:rPr>
          <w:sz w:val="20"/>
          <w:szCs w:val="20"/>
        </w:rPr>
        <w:t xml:space="preserve"> qui signifie que chaque découpage paysager doit avoir un nom unique, i.e. une et une seule occurrence pour cet attribut «</w:t>
      </w:r>
      <w:r w:rsidRPr="001C7B8C">
        <w:rPr>
          <w:rFonts w:cs="Courier New"/>
          <w:sz w:val="20"/>
          <w:szCs w:val="20"/>
        </w:rPr>
        <w:t> </w:t>
      </w:r>
      <w:r w:rsidRPr="001C7B8C">
        <w:rPr>
          <w:sz w:val="20"/>
          <w:szCs w:val="20"/>
        </w:rPr>
        <w:t>nom</w:t>
      </w:r>
      <w:r w:rsidRPr="001C7B8C">
        <w:rPr>
          <w:rFonts w:cs="Courier New"/>
          <w:sz w:val="20"/>
          <w:szCs w:val="20"/>
        </w:rPr>
        <w:t> </w:t>
      </w:r>
      <w:r w:rsidRPr="001C7B8C">
        <w:rPr>
          <w:rFonts w:cs="Marianne"/>
          <w:sz w:val="20"/>
          <w:szCs w:val="20"/>
        </w:rPr>
        <w:t>»</w:t>
      </w:r>
    </w:p>
    <w:p w14:paraId="5B0D269A" w14:textId="0FFC62DF" w:rsidR="001C7B8C" w:rsidRPr="001C7B8C" w:rsidRDefault="001C7B8C" w:rsidP="001C7B8C">
      <w:pPr>
        <w:pStyle w:val="Paragraphedeliste"/>
        <w:numPr>
          <w:ilvl w:val="3"/>
          <w:numId w:val="21"/>
        </w:numPr>
        <w:suppressAutoHyphens w:val="0"/>
        <w:jc w:val="both"/>
        <w:rPr>
          <w:sz w:val="20"/>
          <w:szCs w:val="20"/>
        </w:rPr>
      </w:pPr>
      <w:r w:rsidRPr="001C7B8C">
        <w:rPr>
          <w:sz w:val="20"/>
          <w:szCs w:val="20"/>
        </w:rPr>
        <w:t>[</w:t>
      </w:r>
      <w:proofErr w:type="gramStart"/>
      <w:r w:rsidRPr="001C7B8C">
        <w:rPr>
          <w:sz w:val="20"/>
          <w:szCs w:val="20"/>
        </w:rPr>
        <w:t>0..</w:t>
      </w:r>
      <w:proofErr w:type="gramEnd"/>
      <w:r w:rsidRPr="001C7B8C">
        <w:rPr>
          <w:sz w:val="20"/>
          <w:szCs w:val="20"/>
        </w:rPr>
        <w:t>1]</w:t>
      </w:r>
      <w:r w:rsidRPr="001C7B8C">
        <w:rPr>
          <w:rFonts w:cs="Courier New"/>
          <w:sz w:val="20"/>
          <w:szCs w:val="20"/>
        </w:rPr>
        <w:t> </w:t>
      </w:r>
      <w:r w:rsidRPr="001C7B8C">
        <w:rPr>
          <w:sz w:val="20"/>
          <w:szCs w:val="20"/>
        </w:rPr>
        <w:t xml:space="preserve">: selon les objets de la classe, l’attribut n’a aucune  occurrence ou il a une </w:t>
      </w:r>
      <w:proofErr w:type="spellStart"/>
      <w:r w:rsidRPr="001C7B8C">
        <w:rPr>
          <w:sz w:val="20"/>
          <w:szCs w:val="20"/>
        </w:rPr>
        <w:t>occurence</w:t>
      </w:r>
      <w:proofErr w:type="spellEnd"/>
      <w:r w:rsidRPr="001C7B8C">
        <w:rPr>
          <w:sz w:val="20"/>
          <w:szCs w:val="20"/>
        </w:rPr>
        <w:t xml:space="preserve"> . Par exemple, selon le modèle, la multiplicité de l’attribut «</w:t>
      </w:r>
      <w:r w:rsidRPr="001C7B8C">
        <w:rPr>
          <w:rFonts w:cs="Courier New"/>
          <w:sz w:val="20"/>
          <w:szCs w:val="20"/>
        </w:rPr>
        <w:t> </w:t>
      </w:r>
      <w:proofErr w:type="spellStart"/>
      <w:r w:rsidRPr="001C7B8C">
        <w:rPr>
          <w:sz w:val="20"/>
          <w:szCs w:val="20"/>
        </w:rPr>
        <w:t>typeLocal</w:t>
      </w:r>
      <w:proofErr w:type="spellEnd"/>
      <w:r w:rsidRPr="001C7B8C">
        <w:rPr>
          <w:rFonts w:cs="Courier New"/>
          <w:sz w:val="20"/>
          <w:szCs w:val="20"/>
        </w:rPr>
        <w:t> </w:t>
      </w:r>
      <w:r w:rsidRPr="001C7B8C">
        <w:rPr>
          <w:rFonts w:cs="Marianne"/>
          <w:sz w:val="20"/>
          <w:szCs w:val="20"/>
        </w:rPr>
        <w:t>»</w:t>
      </w:r>
      <w:r w:rsidRPr="001C7B8C">
        <w:rPr>
          <w:sz w:val="20"/>
          <w:szCs w:val="20"/>
        </w:rPr>
        <w:t xml:space="preserve"> de la classe </w:t>
      </w:r>
      <w:proofErr w:type="spellStart"/>
      <w:r w:rsidRPr="001C7B8C">
        <w:rPr>
          <w:sz w:val="20"/>
          <w:szCs w:val="20"/>
        </w:rPr>
        <w:t>UnitePaysagere</w:t>
      </w:r>
      <w:proofErr w:type="spellEnd"/>
      <w:r w:rsidRPr="001C7B8C">
        <w:rPr>
          <w:sz w:val="20"/>
          <w:szCs w:val="20"/>
        </w:rPr>
        <w:t xml:space="preserve"> est [</w:t>
      </w:r>
      <w:proofErr w:type="gramStart"/>
      <w:r w:rsidRPr="001C7B8C">
        <w:rPr>
          <w:sz w:val="20"/>
          <w:szCs w:val="20"/>
        </w:rPr>
        <w:t>0..</w:t>
      </w:r>
      <w:proofErr w:type="gramEnd"/>
      <w:r w:rsidRPr="001C7B8C">
        <w:rPr>
          <w:sz w:val="20"/>
          <w:szCs w:val="20"/>
        </w:rPr>
        <w:t xml:space="preserve">1], ce qui signifie qu’un découpage paysager peut avoir une valeur (s’il existe une typologie locale) ou zéro valeur (s’il n’existe pas de typologie locale). </w:t>
      </w:r>
    </w:p>
    <w:p w14:paraId="228ED231" w14:textId="77777777" w:rsidR="001C7B8C" w:rsidRPr="001C7B8C" w:rsidRDefault="001C7B8C" w:rsidP="001C7B8C">
      <w:pPr>
        <w:pStyle w:val="Paragraphedeliste"/>
        <w:numPr>
          <w:ilvl w:val="3"/>
          <w:numId w:val="21"/>
        </w:numPr>
        <w:suppressAutoHyphens w:val="0"/>
        <w:jc w:val="both"/>
        <w:rPr>
          <w:sz w:val="20"/>
          <w:szCs w:val="20"/>
        </w:rPr>
      </w:pPr>
      <w:r w:rsidRPr="001C7B8C">
        <w:rPr>
          <w:sz w:val="20"/>
          <w:szCs w:val="20"/>
        </w:rPr>
        <w:t>[1</w:t>
      </w:r>
      <w:proofErr w:type="gramStart"/>
      <w:r w:rsidRPr="001C7B8C">
        <w:rPr>
          <w:rFonts w:cs="Courier New"/>
          <w:sz w:val="20"/>
          <w:szCs w:val="20"/>
        </w:rPr>
        <w:t> </w:t>
      </w:r>
      <w:r w:rsidRPr="001C7B8C">
        <w:rPr>
          <w:sz w:val="20"/>
          <w:szCs w:val="20"/>
        </w:rPr>
        <w:t>..</w:t>
      </w:r>
      <w:proofErr w:type="gramEnd"/>
      <w:r w:rsidRPr="001C7B8C">
        <w:rPr>
          <w:sz w:val="20"/>
          <w:szCs w:val="20"/>
        </w:rPr>
        <w:t>*]</w:t>
      </w:r>
      <w:r w:rsidRPr="001C7B8C">
        <w:rPr>
          <w:rFonts w:cs="Courier New"/>
          <w:sz w:val="20"/>
          <w:szCs w:val="20"/>
        </w:rPr>
        <w:t> </w:t>
      </w:r>
      <w:r w:rsidRPr="001C7B8C">
        <w:rPr>
          <w:sz w:val="20"/>
          <w:szCs w:val="20"/>
        </w:rPr>
        <w:t xml:space="preserve">: selon les objets de la classe, l’attribut peut avoir un nombre quelconque d’occurrences mais il doit au moins en avoir une. Par exemple, selon le modèle, la multiplicité de l’attribut </w:t>
      </w:r>
      <w:proofErr w:type="spellStart"/>
      <w:r w:rsidRPr="001C7B8C">
        <w:rPr>
          <w:sz w:val="20"/>
          <w:szCs w:val="20"/>
        </w:rPr>
        <w:t>motClefGénérique</w:t>
      </w:r>
      <w:proofErr w:type="spellEnd"/>
      <w:r w:rsidRPr="001C7B8C">
        <w:rPr>
          <w:sz w:val="20"/>
          <w:szCs w:val="20"/>
        </w:rPr>
        <w:t xml:space="preserve"> de la classe </w:t>
      </w:r>
      <w:proofErr w:type="spellStart"/>
      <w:r w:rsidRPr="001C7B8C">
        <w:rPr>
          <w:sz w:val="20"/>
          <w:szCs w:val="20"/>
        </w:rPr>
        <w:t>DecoupagePaysager</w:t>
      </w:r>
      <w:proofErr w:type="spellEnd"/>
      <w:r w:rsidRPr="001C7B8C">
        <w:rPr>
          <w:sz w:val="20"/>
          <w:szCs w:val="20"/>
        </w:rPr>
        <w:t xml:space="preserve"> est [</w:t>
      </w:r>
      <w:proofErr w:type="gramStart"/>
      <w:r w:rsidRPr="001C7B8C">
        <w:rPr>
          <w:sz w:val="20"/>
          <w:szCs w:val="20"/>
        </w:rPr>
        <w:t>1..</w:t>
      </w:r>
      <w:proofErr w:type="gramEnd"/>
      <w:r w:rsidRPr="001C7B8C">
        <w:rPr>
          <w:sz w:val="20"/>
          <w:szCs w:val="20"/>
        </w:rPr>
        <w:t>*], ce qui signifie que chaque découpage peut avoir un nombre strictement positif  de mots-clefs génériques, ce nombre pouvant varier selon les découpages paysagers</w:t>
      </w:r>
    </w:p>
    <w:p w14:paraId="5799D7EB" w14:textId="4D026AD5" w:rsidR="000D4923" w:rsidRPr="00684482" w:rsidRDefault="001C7B8C" w:rsidP="00684482">
      <w:pPr>
        <w:pStyle w:val="Paragraphedeliste"/>
        <w:numPr>
          <w:ilvl w:val="3"/>
          <w:numId w:val="21"/>
        </w:numPr>
        <w:suppressAutoHyphens w:val="0"/>
        <w:jc w:val="both"/>
        <w:rPr>
          <w:sz w:val="20"/>
          <w:szCs w:val="20"/>
        </w:rPr>
      </w:pPr>
      <w:r w:rsidRPr="001C7B8C">
        <w:rPr>
          <w:sz w:val="20"/>
          <w:szCs w:val="20"/>
        </w:rPr>
        <w:t>[</w:t>
      </w:r>
      <w:proofErr w:type="gramStart"/>
      <w:r w:rsidRPr="001C7B8C">
        <w:rPr>
          <w:sz w:val="20"/>
          <w:szCs w:val="20"/>
        </w:rPr>
        <w:t>0..</w:t>
      </w:r>
      <w:proofErr w:type="gramEnd"/>
      <w:r w:rsidRPr="001C7B8C">
        <w:rPr>
          <w:sz w:val="20"/>
          <w:szCs w:val="20"/>
        </w:rPr>
        <w:t>*]</w:t>
      </w:r>
      <w:r w:rsidRPr="001C7B8C">
        <w:rPr>
          <w:rFonts w:cs="Courier New"/>
          <w:sz w:val="20"/>
          <w:szCs w:val="20"/>
        </w:rPr>
        <w:t> </w:t>
      </w:r>
      <w:r w:rsidRPr="001C7B8C">
        <w:rPr>
          <w:sz w:val="20"/>
          <w:szCs w:val="20"/>
        </w:rPr>
        <w:t>: selon les objets de la classe, l’attribut peut avoir un nombre quelconque d’occurrences, il peut n’en avoir aucune. Par exemple, selon le modèle, la multiplicité de l’attribut «</w:t>
      </w:r>
      <w:r w:rsidRPr="001C7B8C">
        <w:rPr>
          <w:rFonts w:cs="Courier New"/>
          <w:sz w:val="20"/>
          <w:szCs w:val="20"/>
        </w:rPr>
        <w:t> </w:t>
      </w:r>
      <w:r w:rsidRPr="001C7B8C">
        <w:rPr>
          <w:sz w:val="20"/>
          <w:szCs w:val="20"/>
        </w:rPr>
        <w:t>image</w:t>
      </w:r>
      <w:r w:rsidRPr="001C7B8C">
        <w:rPr>
          <w:rFonts w:cs="Courier New"/>
          <w:sz w:val="20"/>
          <w:szCs w:val="20"/>
        </w:rPr>
        <w:t> </w:t>
      </w:r>
      <w:r w:rsidRPr="001C7B8C">
        <w:rPr>
          <w:rFonts w:cs="Marianne"/>
          <w:sz w:val="20"/>
          <w:szCs w:val="20"/>
        </w:rPr>
        <w:t>»</w:t>
      </w:r>
      <w:r w:rsidRPr="001C7B8C">
        <w:rPr>
          <w:sz w:val="20"/>
          <w:szCs w:val="20"/>
        </w:rPr>
        <w:t xml:space="preserve"> de la classe </w:t>
      </w:r>
      <w:proofErr w:type="spellStart"/>
      <w:r w:rsidRPr="001C7B8C">
        <w:rPr>
          <w:sz w:val="20"/>
          <w:szCs w:val="20"/>
        </w:rPr>
        <w:t>DecoupagePaysager</w:t>
      </w:r>
      <w:proofErr w:type="spellEnd"/>
      <w:r w:rsidRPr="001C7B8C">
        <w:rPr>
          <w:sz w:val="20"/>
          <w:szCs w:val="20"/>
        </w:rPr>
        <w:t xml:space="preserve"> est [</w:t>
      </w:r>
      <w:proofErr w:type="gramStart"/>
      <w:r w:rsidRPr="001C7B8C">
        <w:rPr>
          <w:sz w:val="20"/>
          <w:szCs w:val="20"/>
        </w:rPr>
        <w:t>0..</w:t>
      </w:r>
      <w:proofErr w:type="gramEnd"/>
      <w:r w:rsidRPr="001C7B8C">
        <w:rPr>
          <w:sz w:val="20"/>
          <w:szCs w:val="20"/>
        </w:rPr>
        <w:t>*], ce qui signifie que chaque découpage peut avoir un nombre quelconque d’images (y compris zéro), ce nombre pouvant varier selon les découpages paysagers.</w:t>
      </w:r>
    </w:p>
    <w:p w14:paraId="7D6FE23F" w14:textId="79E496FF" w:rsidR="000D4923" w:rsidRPr="00807BAB" w:rsidRDefault="00FE6883" w:rsidP="00807BAB">
      <w:pPr>
        <w:pStyle w:val="Titre1"/>
      </w:pPr>
      <w:bookmarkStart w:id="13" w:name="_Toc150514900"/>
      <w:r>
        <w:t>3</w:t>
      </w:r>
      <w:r w:rsidR="00BE24A7">
        <w:t>.3</w:t>
      </w:r>
      <w:r w:rsidR="005E7BC7" w:rsidRPr="00807BAB">
        <w:t xml:space="preserve"> </w:t>
      </w:r>
      <w:bookmarkStart w:id="14" w:name="_Toc142385175"/>
      <w:r w:rsidR="000D4923" w:rsidRPr="00807BAB">
        <w:t>Catalogue d’objets</w:t>
      </w:r>
      <w:bookmarkEnd w:id="14"/>
      <w:bookmarkEnd w:id="13"/>
    </w:p>
    <w:p w14:paraId="636B9FD6" w14:textId="77777777" w:rsidR="005E7BC7" w:rsidRPr="005E7BC7" w:rsidRDefault="005E7BC7" w:rsidP="005E7BC7"/>
    <w:p w14:paraId="0D8A4F16" w14:textId="026982E2" w:rsidR="005E7BC7" w:rsidRPr="00631FE9" w:rsidRDefault="000D4923" w:rsidP="000D4923">
      <w:pPr>
        <w:suppressAutoHyphens w:val="0"/>
        <w:jc w:val="both"/>
        <w:rPr>
          <w:color w:val="000000" w:themeColor="text1"/>
          <w:sz w:val="20"/>
          <w:szCs w:val="20"/>
        </w:rPr>
      </w:pPr>
      <w:r w:rsidRPr="005E7BC7">
        <w:rPr>
          <w:color w:val="000000" w:themeColor="text1"/>
          <w:sz w:val="20"/>
          <w:szCs w:val="20"/>
        </w:rPr>
        <w:t xml:space="preserve">Le catalogue d’objets fournit sous forme textuelle les informations relatives aux classes d’objets, attributs, valeurs possibles </w:t>
      </w:r>
      <w:r w:rsidRPr="00F277BB">
        <w:rPr>
          <w:color w:val="000000" w:themeColor="text1"/>
          <w:sz w:val="20"/>
          <w:szCs w:val="20"/>
        </w:rPr>
        <w:t xml:space="preserve">d’attributs </w:t>
      </w:r>
      <w:r w:rsidR="00631FE9" w:rsidRPr="00F277BB">
        <w:rPr>
          <w:color w:val="000000" w:themeColor="text1"/>
          <w:sz w:val="20"/>
          <w:szCs w:val="20"/>
        </w:rPr>
        <w:t>et les associations entre objets</w:t>
      </w:r>
      <w:r w:rsidR="00631FE9">
        <w:rPr>
          <w:color w:val="000000" w:themeColor="text1"/>
          <w:sz w:val="20"/>
          <w:szCs w:val="20"/>
        </w:rPr>
        <w:t xml:space="preserve"> </w:t>
      </w:r>
      <w:r w:rsidRPr="005E7BC7">
        <w:rPr>
          <w:color w:val="000000" w:themeColor="text1"/>
          <w:sz w:val="20"/>
          <w:szCs w:val="20"/>
        </w:rPr>
        <w:t>du modèle conceptuel de données.</w:t>
      </w:r>
    </w:p>
    <w:p w14:paraId="7B342896" w14:textId="24AF0A0F" w:rsidR="000D4923" w:rsidRPr="00C75321" w:rsidRDefault="00FE6883" w:rsidP="000D4923">
      <w:pPr>
        <w:keepNext/>
        <w:keepLines/>
        <w:suppressAutoHyphens w:val="0"/>
        <w:spacing w:before="200" w:after="240"/>
        <w:jc w:val="both"/>
        <w:outlineLvl w:val="1"/>
        <w:rPr>
          <w:rFonts w:eastAsiaTheme="majorEastAsia" w:cstheme="majorBidi"/>
          <w:bCs/>
          <w:color w:val="000091"/>
          <w:sz w:val="24"/>
          <w:szCs w:val="24"/>
        </w:rPr>
      </w:pPr>
      <w:bookmarkStart w:id="15" w:name="_Toc150514901"/>
      <w:bookmarkStart w:id="16" w:name="_Toc142385176"/>
      <w:r>
        <w:rPr>
          <w:rFonts w:eastAsiaTheme="majorEastAsia" w:cstheme="majorBidi"/>
          <w:bCs/>
          <w:color w:val="000091"/>
          <w:sz w:val="24"/>
          <w:szCs w:val="24"/>
        </w:rPr>
        <w:t>3</w:t>
      </w:r>
      <w:r w:rsidR="00BE24A7" w:rsidRPr="00C75321">
        <w:rPr>
          <w:rFonts w:eastAsiaTheme="majorEastAsia" w:cstheme="majorBidi"/>
          <w:bCs/>
          <w:color w:val="000091"/>
          <w:sz w:val="24"/>
          <w:szCs w:val="24"/>
        </w:rPr>
        <w:t>.3</w:t>
      </w:r>
      <w:r w:rsidR="000D4923" w:rsidRPr="00C75321">
        <w:rPr>
          <w:rFonts w:eastAsiaTheme="majorEastAsia" w:cstheme="majorBidi"/>
          <w:bCs/>
          <w:color w:val="000091"/>
          <w:sz w:val="24"/>
          <w:szCs w:val="24"/>
        </w:rPr>
        <w:t xml:space="preserve">.1 Classe </w:t>
      </w:r>
      <w:proofErr w:type="spellStart"/>
      <w:r w:rsidR="000D4923" w:rsidRPr="00C75321">
        <w:rPr>
          <w:rFonts w:eastAsiaTheme="majorEastAsia" w:cstheme="majorBidi"/>
          <w:bCs/>
          <w:color w:val="000091"/>
          <w:sz w:val="24"/>
          <w:szCs w:val="24"/>
        </w:rPr>
        <w:t>AtlasPaysage</w:t>
      </w:r>
      <w:bookmarkEnd w:id="15"/>
      <w:proofErr w:type="spellEnd"/>
    </w:p>
    <w:tbl>
      <w:tblPr>
        <w:tblStyle w:val="Grilledutableau1"/>
        <w:tblW w:w="0" w:type="auto"/>
        <w:tblLook w:val="04A0" w:firstRow="1" w:lastRow="0" w:firstColumn="1" w:lastColumn="0" w:noHBand="0" w:noVBand="1"/>
      </w:tblPr>
      <w:tblGrid>
        <w:gridCol w:w="1930"/>
        <w:gridCol w:w="7132"/>
      </w:tblGrid>
      <w:tr w:rsidR="000D4923" w:rsidRPr="005E7BC7" w14:paraId="65BE341A" w14:textId="77777777" w:rsidTr="00682165">
        <w:tc>
          <w:tcPr>
            <w:tcW w:w="1951" w:type="dxa"/>
          </w:tcPr>
          <w:p w14:paraId="1B05F3A3" w14:textId="77777777" w:rsidR="000D4923" w:rsidRPr="005E7BC7" w:rsidRDefault="000D4923" w:rsidP="000D4923">
            <w:pPr>
              <w:spacing w:after="0"/>
              <w:rPr>
                <w:b/>
                <w:sz w:val="20"/>
                <w:szCs w:val="20"/>
              </w:rPr>
            </w:pPr>
            <w:r w:rsidRPr="005E7BC7">
              <w:rPr>
                <w:b/>
                <w:sz w:val="20"/>
                <w:szCs w:val="20"/>
              </w:rPr>
              <w:t>Nom de la classe</w:t>
            </w:r>
          </w:p>
          <w:p w14:paraId="4E60727B" w14:textId="77777777" w:rsidR="000D4923" w:rsidRPr="005E7BC7" w:rsidRDefault="000D4923" w:rsidP="000D4923">
            <w:pPr>
              <w:spacing w:after="0"/>
              <w:rPr>
                <w:b/>
                <w:sz w:val="20"/>
                <w:szCs w:val="20"/>
              </w:rPr>
            </w:pPr>
          </w:p>
        </w:tc>
        <w:tc>
          <w:tcPr>
            <w:tcW w:w="7261" w:type="dxa"/>
          </w:tcPr>
          <w:p w14:paraId="6514B059" w14:textId="77777777" w:rsidR="000D4923" w:rsidRPr="005E7BC7" w:rsidRDefault="000D4923" w:rsidP="000D4923">
            <w:pPr>
              <w:spacing w:after="0"/>
              <w:jc w:val="both"/>
              <w:rPr>
                <w:b/>
                <w:sz w:val="20"/>
                <w:szCs w:val="20"/>
              </w:rPr>
            </w:pPr>
            <w:proofErr w:type="spellStart"/>
            <w:r w:rsidRPr="005E7BC7">
              <w:rPr>
                <w:b/>
                <w:sz w:val="20"/>
                <w:szCs w:val="20"/>
              </w:rPr>
              <w:t>AtlasPaysage</w:t>
            </w:r>
            <w:proofErr w:type="spellEnd"/>
          </w:p>
        </w:tc>
      </w:tr>
      <w:tr w:rsidR="000D4923" w:rsidRPr="005E7BC7" w14:paraId="722992D9" w14:textId="77777777" w:rsidTr="00682165">
        <w:tc>
          <w:tcPr>
            <w:tcW w:w="1951" w:type="dxa"/>
          </w:tcPr>
          <w:p w14:paraId="4CE1A741" w14:textId="77777777" w:rsidR="000D4923" w:rsidRPr="005E7BC7" w:rsidRDefault="000D4923" w:rsidP="000D4923">
            <w:pPr>
              <w:spacing w:after="0"/>
              <w:rPr>
                <w:sz w:val="20"/>
                <w:szCs w:val="20"/>
              </w:rPr>
            </w:pPr>
            <w:r w:rsidRPr="005E7BC7">
              <w:rPr>
                <w:sz w:val="20"/>
                <w:szCs w:val="20"/>
              </w:rPr>
              <w:t xml:space="preserve">Définition </w:t>
            </w:r>
          </w:p>
          <w:p w14:paraId="07DA5257" w14:textId="77777777" w:rsidR="000D4923" w:rsidRPr="005E7BC7" w:rsidRDefault="000D4923" w:rsidP="000D4923">
            <w:pPr>
              <w:spacing w:after="0"/>
              <w:rPr>
                <w:sz w:val="20"/>
                <w:szCs w:val="20"/>
              </w:rPr>
            </w:pPr>
          </w:p>
        </w:tc>
        <w:tc>
          <w:tcPr>
            <w:tcW w:w="7261" w:type="dxa"/>
          </w:tcPr>
          <w:p w14:paraId="5D959265" w14:textId="035422EA" w:rsidR="000D4923" w:rsidRDefault="000D4923" w:rsidP="000D4923">
            <w:pPr>
              <w:spacing w:after="0"/>
              <w:jc w:val="both"/>
              <w:rPr>
                <w:rFonts w:eastAsia="Calibri"/>
                <w:sz w:val="20"/>
                <w:szCs w:val="20"/>
              </w:rPr>
            </w:pPr>
            <w:r w:rsidRPr="005E7BC7">
              <w:rPr>
                <w:rFonts w:eastAsia="Calibri"/>
                <w:sz w:val="20"/>
                <w:szCs w:val="20"/>
              </w:rPr>
              <w:t>Un atlas du paysage est un document de connaissance des paysages.  Cette classe est destinée à fournir à l’utilisateur des informations générales sur l’atlas, ses conditions de réalisation et de mise à jour.</w:t>
            </w:r>
          </w:p>
          <w:p w14:paraId="4DCC25C0" w14:textId="71AD2604" w:rsidR="001F60B2" w:rsidRPr="005E7BC7" w:rsidRDefault="001F60B2" w:rsidP="000D4923">
            <w:pPr>
              <w:spacing w:after="0"/>
              <w:jc w:val="both"/>
              <w:rPr>
                <w:sz w:val="20"/>
                <w:szCs w:val="20"/>
              </w:rPr>
            </w:pPr>
            <w:r>
              <w:rPr>
                <w:rFonts w:eastAsia="Calibri"/>
                <w:sz w:val="20"/>
                <w:szCs w:val="20"/>
              </w:rPr>
              <w:t>(</w:t>
            </w:r>
            <w:proofErr w:type="gramStart"/>
            <w:r>
              <w:rPr>
                <w:rFonts w:eastAsia="Calibri"/>
                <w:sz w:val="20"/>
                <w:szCs w:val="20"/>
              </w:rPr>
              <w:t>voir</w:t>
            </w:r>
            <w:proofErr w:type="gramEnd"/>
            <w:r>
              <w:rPr>
                <w:rFonts w:eastAsia="Calibri"/>
                <w:sz w:val="20"/>
                <w:szCs w:val="20"/>
              </w:rPr>
              <w:t xml:space="preserve"> la définition complète dans le glossaire en début de Standard)</w:t>
            </w:r>
          </w:p>
          <w:p w14:paraId="4E1E0EC6" w14:textId="77777777" w:rsidR="000D4923" w:rsidRPr="005E7BC7" w:rsidRDefault="000D4923" w:rsidP="000D4923">
            <w:pPr>
              <w:spacing w:after="0"/>
              <w:jc w:val="both"/>
              <w:rPr>
                <w:sz w:val="20"/>
                <w:szCs w:val="20"/>
              </w:rPr>
            </w:pPr>
          </w:p>
        </w:tc>
      </w:tr>
      <w:tr w:rsidR="000D4923" w:rsidRPr="005E7BC7" w14:paraId="3E9B0AA9" w14:textId="77777777" w:rsidTr="00682165">
        <w:tc>
          <w:tcPr>
            <w:tcW w:w="1951" w:type="dxa"/>
          </w:tcPr>
          <w:p w14:paraId="3FF395A1" w14:textId="77777777" w:rsidR="000D4923" w:rsidRPr="005E7BC7" w:rsidRDefault="000D4923" w:rsidP="000D4923">
            <w:pPr>
              <w:spacing w:after="0"/>
              <w:rPr>
                <w:sz w:val="20"/>
                <w:szCs w:val="20"/>
              </w:rPr>
            </w:pPr>
            <w:r w:rsidRPr="005E7BC7">
              <w:rPr>
                <w:sz w:val="20"/>
                <w:szCs w:val="20"/>
              </w:rPr>
              <w:t>Statut</w:t>
            </w:r>
          </w:p>
        </w:tc>
        <w:tc>
          <w:tcPr>
            <w:tcW w:w="7261" w:type="dxa"/>
          </w:tcPr>
          <w:p w14:paraId="7EC012A2" w14:textId="77777777" w:rsidR="000D4923" w:rsidRPr="005E7BC7" w:rsidRDefault="000D4923" w:rsidP="000D4923">
            <w:pPr>
              <w:spacing w:after="0"/>
              <w:jc w:val="both"/>
              <w:rPr>
                <w:sz w:val="20"/>
                <w:szCs w:val="20"/>
              </w:rPr>
            </w:pPr>
            <w:r w:rsidRPr="005E7BC7">
              <w:rPr>
                <w:sz w:val="20"/>
                <w:szCs w:val="20"/>
              </w:rPr>
              <w:t>Obligatoire</w:t>
            </w:r>
          </w:p>
          <w:p w14:paraId="2997C631" w14:textId="77777777" w:rsidR="000D4923" w:rsidRPr="005E7BC7" w:rsidRDefault="000D4923" w:rsidP="000D4923">
            <w:pPr>
              <w:spacing w:after="0"/>
              <w:jc w:val="both"/>
              <w:rPr>
                <w:sz w:val="20"/>
                <w:szCs w:val="20"/>
              </w:rPr>
            </w:pPr>
          </w:p>
        </w:tc>
      </w:tr>
      <w:tr w:rsidR="000D4923" w:rsidRPr="005E7BC7" w14:paraId="68A14107" w14:textId="77777777" w:rsidTr="00682165">
        <w:tc>
          <w:tcPr>
            <w:tcW w:w="1951" w:type="dxa"/>
          </w:tcPr>
          <w:p w14:paraId="5CF4CC76"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3654A741" w14:textId="77777777" w:rsidR="000D4923" w:rsidRPr="005E7BC7" w:rsidRDefault="000D4923" w:rsidP="000D4923">
            <w:pPr>
              <w:spacing w:after="0"/>
              <w:jc w:val="both"/>
              <w:rPr>
                <w:sz w:val="20"/>
                <w:szCs w:val="20"/>
              </w:rPr>
            </w:pPr>
            <w:r w:rsidRPr="005E7BC7">
              <w:rPr>
                <w:sz w:val="20"/>
                <w:szCs w:val="20"/>
              </w:rPr>
              <w:t>Pour un jeu de données correspondant à un atlas, cette classe doit comprendre une seule instance.</w:t>
            </w:r>
          </w:p>
        </w:tc>
      </w:tr>
      <w:tr w:rsidR="000D4923" w:rsidRPr="005E7BC7" w14:paraId="58483F64" w14:textId="77777777" w:rsidTr="00682165">
        <w:tc>
          <w:tcPr>
            <w:tcW w:w="1951" w:type="dxa"/>
          </w:tcPr>
          <w:p w14:paraId="0D489046" w14:textId="77777777" w:rsidR="000D4923" w:rsidRPr="005E7BC7" w:rsidRDefault="000D4923" w:rsidP="000D4923">
            <w:pPr>
              <w:spacing w:after="0"/>
              <w:rPr>
                <w:sz w:val="20"/>
                <w:szCs w:val="20"/>
              </w:rPr>
            </w:pPr>
            <w:r w:rsidRPr="005E7BC7">
              <w:rPr>
                <w:sz w:val="20"/>
                <w:szCs w:val="20"/>
              </w:rPr>
              <w:t>Contraintes</w:t>
            </w:r>
          </w:p>
        </w:tc>
        <w:tc>
          <w:tcPr>
            <w:tcW w:w="7261" w:type="dxa"/>
          </w:tcPr>
          <w:p w14:paraId="33D38208" w14:textId="77777777" w:rsidR="000D4923" w:rsidRPr="005E7BC7" w:rsidRDefault="000D4923" w:rsidP="000D4923">
            <w:pPr>
              <w:spacing w:after="0"/>
              <w:jc w:val="both"/>
              <w:rPr>
                <w:sz w:val="20"/>
                <w:szCs w:val="20"/>
              </w:rPr>
            </w:pPr>
            <w:r w:rsidRPr="005E7BC7">
              <w:rPr>
                <w:sz w:val="20"/>
                <w:szCs w:val="20"/>
              </w:rPr>
              <w:t>L’emprise de l’atlas doit correspondre à l’agrégation des découpages paysagers (unités paysagères ou ensembles paysagers) qu’il contient.</w:t>
            </w:r>
          </w:p>
          <w:p w14:paraId="54303403" w14:textId="77777777" w:rsidR="000D4923" w:rsidRPr="005E7BC7" w:rsidRDefault="000D4923" w:rsidP="000D4923">
            <w:pPr>
              <w:spacing w:after="0"/>
              <w:jc w:val="both"/>
              <w:rPr>
                <w:sz w:val="20"/>
                <w:szCs w:val="20"/>
              </w:rPr>
            </w:pPr>
            <w:r w:rsidRPr="005E7BC7">
              <w:rPr>
                <w:sz w:val="20"/>
                <w:szCs w:val="20"/>
              </w:rPr>
              <w:t xml:space="preserve"> L’emprise de l’atlas doit aussi correspondre à l‘emprise du territoire d’analyse (département, région, parc ...)</w:t>
            </w:r>
          </w:p>
        </w:tc>
      </w:tr>
    </w:tbl>
    <w:p w14:paraId="66B4B32C" w14:textId="77777777" w:rsidR="000D4923" w:rsidRPr="005E7BC7" w:rsidRDefault="000D4923" w:rsidP="000D4923">
      <w:pPr>
        <w:suppressAutoHyphens w:val="0"/>
        <w:rPr>
          <w:sz w:val="20"/>
          <w:szCs w:val="20"/>
        </w:rPr>
      </w:pPr>
    </w:p>
    <w:p w14:paraId="3D4A82A4" w14:textId="77777777" w:rsidR="000D4923" w:rsidRPr="005E7BC7" w:rsidRDefault="000D4923" w:rsidP="000D4923">
      <w:pPr>
        <w:suppressAutoHyphens w:val="0"/>
        <w:jc w:val="both"/>
        <w:rPr>
          <w:rFonts w:cstheme="minorHAnsi"/>
          <w:sz w:val="20"/>
          <w:szCs w:val="20"/>
          <w:u w:val="single"/>
        </w:rPr>
      </w:pPr>
      <w:r w:rsidRPr="005E7BC7">
        <w:rPr>
          <w:rFonts w:cstheme="minorHAnsi"/>
          <w:sz w:val="20"/>
          <w:szCs w:val="20"/>
          <w:u w:val="single"/>
        </w:rPr>
        <w:t>Liste des attributs</w:t>
      </w:r>
    </w:p>
    <w:tbl>
      <w:tblPr>
        <w:tblStyle w:val="Grilledutableau1"/>
        <w:tblW w:w="0" w:type="auto"/>
        <w:tblLook w:val="04A0" w:firstRow="1" w:lastRow="0" w:firstColumn="1" w:lastColumn="0" w:noHBand="0" w:noVBand="1"/>
      </w:tblPr>
      <w:tblGrid>
        <w:gridCol w:w="2867"/>
        <w:gridCol w:w="6195"/>
      </w:tblGrid>
      <w:tr w:rsidR="000D4923" w:rsidRPr="005E7BC7" w14:paraId="60FC7A48" w14:textId="77777777" w:rsidTr="00682165">
        <w:tc>
          <w:tcPr>
            <w:tcW w:w="9288" w:type="dxa"/>
            <w:gridSpan w:val="2"/>
            <w:tcBorders>
              <w:bottom w:val="nil"/>
            </w:tcBorders>
          </w:tcPr>
          <w:p w14:paraId="6E829761"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emprise</w:t>
            </w:r>
            <w:proofErr w:type="gramEnd"/>
          </w:p>
          <w:p w14:paraId="22F66139" w14:textId="77777777" w:rsidR="000D4923" w:rsidRPr="005E7BC7" w:rsidRDefault="000D4923" w:rsidP="000D4923">
            <w:pPr>
              <w:spacing w:after="0"/>
              <w:jc w:val="both"/>
              <w:rPr>
                <w:rFonts w:cstheme="minorHAnsi"/>
                <w:sz w:val="20"/>
                <w:szCs w:val="20"/>
              </w:rPr>
            </w:pPr>
          </w:p>
        </w:tc>
      </w:tr>
      <w:tr w:rsidR="000D4923" w:rsidRPr="005E7BC7" w14:paraId="0F819917" w14:textId="77777777" w:rsidTr="00682165">
        <w:tc>
          <w:tcPr>
            <w:tcW w:w="2924" w:type="dxa"/>
            <w:tcBorders>
              <w:top w:val="nil"/>
              <w:left w:val="single" w:sz="4" w:space="0" w:color="auto"/>
              <w:bottom w:val="nil"/>
              <w:right w:val="nil"/>
            </w:tcBorders>
          </w:tcPr>
          <w:p w14:paraId="50EC0D4C"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0AC70117" w14:textId="77777777" w:rsidR="000D4923" w:rsidRPr="005E7BC7" w:rsidRDefault="000D4923" w:rsidP="000D4923">
            <w:pPr>
              <w:spacing w:after="0"/>
              <w:jc w:val="both"/>
              <w:rPr>
                <w:rFonts w:cstheme="minorHAnsi"/>
                <w:sz w:val="20"/>
                <w:szCs w:val="20"/>
              </w:rPr>
            </w:pPr>
            <w:r w:rsidRPr="005E7BC7">
              <w:rPr>
                <w:rFonts w:cstheme="minorHAnsi"/>
                <w:sz w:val="20"/>
                <w:szCs w:val="20"/>
              </w:rPr>
              <w:t>représentation géométrique 2D de l’emprise de l’atlas du paysage  correspondant au jeu de données.</w:t>
            </w:r>
          </w:p>
        </w:tc>
      </w:tr>
      <w:tr w:rsidR="000D4923" w:rsidRPr="005E7BC7" w14:paraId="77033E21" w14:textId="77777777" w:rsidTr="00682165">
        <w:tc>
          <w:tcPr>
            <w:tcW w:w="2924" w:type="dxa"/>
            <w:tcBorders>
              <w:top w:val="nil"/>
              <w:left w:val="single" w:sz="4" w:space="0" w:color="auto"/>
              <w:bottom w:val="nil"/>
              <w:right w:val="nil"/>
            </w:tcBorders>
          </w:tcPr>
          <w:p w14:paraId="79DAB0A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55B760A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GM_MultiSurface</w:t>
            </w:r>
            <w:proofErr w:type="spellEnd"/>
            <w:r w:rsidRPr="005E7BC7">
              <w:rPr>
                <w:rFonts w:cstheme="minorHAnsi"/>
                <w:sz w:val="20"/>
                <w:szCs w:val="20"/>
              </w:rPr>
              <w:t xml:space="preserve"> </w:t>
            </w:r>
          </w:p>
        </w:tc>
      </w:tr>
      <w:tr w:rsidR="000D4923" w:rsidRPr="005E7BC7" w14:paraId="70202D10" w14:textId="77777777" w:rsidTr="00682165">
        <w:tc>
          <w:tcPr>
            <w:tcW w:w="2924" w:type="dxa"/>
            <w:tcBorders>
              <w:top w:val="nil"/>
              <w:left w:val="single" w:sz="4" w:space="0" w:color="auto"/>
              <w:bottom w:val="nil"/>
              <w:right w:val="nil"/>
            </w:tcBorders>
          </w:tcPr>
          <w:p w14:paraId="52736DED"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314CF357"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6F5EF6CB" w14:textId="77777777" w:rsidTr="00682165">
        <w:tc>
          <w:tcPr>
            <w:tcW w:w="2924" w:type="dxa"/>
            <w:tcBorders>
              <w:top w:val="single" w:sz="4" w:space="0" w:color="auto"/>
              <w:left w:val="single" w:sz="4" w:space="0" w:color="auto"/>
              <w:bottom w:val="nil"/>
              <w:right w:val="nil"/>
            </w:tcBorders>
          </w:tcPr>
          <w:p w14:paraId="1D6DC490" w14:textId="77777777" w:rsidR="000D4923" w:rsidRPr="005E7BC7" w:rsidRDefault="000D4923" w:rsidP="000D4923">
            <w:pPr>
              <w:spacing w:after="0"/>
              <w:jc w:val="both"/>
              <w:rPr>
                <w:rFonts w:cstheme="minorHAnsi"/>
                <w:sz w:val="20"/>
                <w:szCs w:val="20"/>
              </w:rPr>
            </w:pPr>
            <w:r w:rsidRPr="005E7BC7">
              <w:rPr>
                <w:rFonts w:cstheme="minorHAnsi"/>
                <w:b/>
                <w:sz w:val="20"/>
                <w:szCs w:val="20"/>
              </w:rPr>
              <w:t>nom</w:t>
            </w:r>
          </w:p>
        </w:tc>
        <w:tc>
          <w:tcPr>
            <w:tcW w:w="6364" w:type="dxa"/>
            <w:tcBorders>
              <w:top w:val="single" w:sz="4" w:space="0" w:color="auto"/>
              <w:left w:val="nil"/>
              <w:bottom w:val="nil"/>
              <w:right w:val="single" w:sz="4" w:space="0" w:color="auto"/>
            </w:tcBorders>
          </w:tcPr>
          <w:p w14:paraId="171A84A2" w14:textId="77777777" w:rsidR="000D4923" w:rsidRPr="005E7BC7" w:rsidRDefault="000D4923" w:rsidP="000D4923">
            <w:pPr>
              <w:spacing w:after="0"/>
              <w:jc w:val="both"/>
              <w:rPr>
                <w:rFonts w:cstheme="minorHAnsi"/>
                <w:sz w:val="20"/>
                <w:szCs w:val="20"/>
              </w:rPr>
            </w:pPr>
          </w:p>
        </w:tc>
      </w:tr>
      <w:tr w:rsidR="000D4923" w:rsidRPr="005E7BC7" w14:paraId="0127CA07" w14:textId="77777777" w:rsidTr="00682165">
        <w:tc>
          <w:tcPr>
            <w:tcW w:w="2924" w:type="dxa"/>
            <w:tcBorders>
              <w:top w:val="nil"/>
              <w:left w:val="single" w:sz="4" w:space="0" w:color="auto"/>
              <w:bottom w:val="nil"/>
              <w:right w:val="nil"/>
            </w:tcBorders>
          </w:tcPr>
          <w:p w14:paraId="292EAF9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7F126E8B" w14:textId="77777777" w:rsidR="000D4923" w:rsidRPr="005E7BC7" w:rsidRDefault="000D4923" w:rsidP="000D4923">
            <w:pPr>
              <w:spacing w:after="0"/>
              <w:jc w:val="both"/>
              <w:rPr>
                <w:rFonts w:cstheme="minorHAnsi"/>
                <w:sz w:val="20"/>
                <w:szCs w:val="20"/>
              </w:rPr>
            </w:pPr>
            <w:r w:rsidRPr="005E7BC7">
              <w:rPr>
                <w:rFonts w:cstheme="minorHAnsi"/>
                <w:sz w:val="20"/>
                <w:szCs w:val="20"/>
              </w:rPr>
              <w:t>Nom complet de l’atlas correspondant au jeu de données.</w:t>
            </w:r>
          </w:p>
        </w:tc>
      </w:tr>
      <w:tr w:rsidR="000D4923" w:rsidRPr="005E7BC7" w14:paraId="26B71698" w14:textId="77777777" w:rsidTr="00682165">
        <w:tc>
          <w:tcPr>
            <w:tcW w:w="2924" w:type="dxa"/>
            <w:tcBorders>
              <w:top w:val="nil"/>
              <w:left w:val="single" w:sz="4" w:space="0" w:color="auto"/>
              <w:bottom w:val="nil"/>
              <w:right w:val="nil"/>
            </w:tcBorders>
          </w:tcPr>
          <w:p w14:paraId="6E7E280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78D1E124"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37A6B144" w14:textId="77777777" w:rsidTr="00682165">
        <w:tc>
          <w:tcPr>
            <w:tcW w:w="2924" w:type="dxa"/>
            <w:tcBorders>
              <w:top w:val="nil"/>
              <w:left w:val="single" w:sz="4" w:space="0" w:color="auto"/>
              <w:bottom w:val="nil"/>
              <w:right w:val="nil"/>
            </w:tcBorders>
          </w:tcPr>
          <w:p w14:paraId="58EA8A14"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38BFF855"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36B90C17" w14:textId="77777777" w:rsidTr="00682165">
        <w:tc>
          <w:tcPr>
            <w:tcW w:w="2924" w:type="dxa"/>
            <w:tcBorders>
              <w:top w:val="nil"/>
              <w:left w:val="single" w:sz="4" w:space="0" w:color="auto"/>
              <w:bottom w:val="nil"/>
              <w:right w:val="nil"/>
            </w:tcBorders>
          </w:tcPr>
          <w:p w14:paraId="10EB561F"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nil"/>
              <w:right w:val="single" w:sz="4" w:space="0" w:color="auto"/>
            </w:tcBorders>
          </w:tcPr>
          <w:p w14:paraId="2F53A3A0" w14:textId="77777777" w:rsidR="000D4923" w:rsidRPr="005E7BC7" w:rsidRDefault="000D4923" w:rsidP="000D4923">
            <w:pPr>
              <w:spacing w:after="0"/>
              <w:jc w:val="both"/>
              <w:rPr>
                <w:rFonts w:cstheme="minorHAnsi"/>
                <w:sz w:val="20"/>
                <w:szCs w:val="20"/>
              </w:rPr>
            </w:pPr>
            <w:r w:rsidRPr="005E7BC7">
              <w:rPr>
                <w:rFonts w:cstheme="minorHAnsi"/>
                <w:sz w:val="20"/>
                <w:szCs w:val="20"/>
              </w:rPr>
              <w:t>Atlas des paysages de la Gironde</w:t>
            </w:r>
          </w:p>
        </w:tc>
      </w:tr>
      <w:tr w:rsidR="000D4923" w:rsidRPr="005E7BC7" w14:paraId="619FB82A" w14:textId="77777777" w:rsidTr="00682165">
        <w:tc>
          <w:tcPr>
            <w:tcW w:w="9288" w:type="dxa"/>
            <w:gridSpan w:val="2"/>
            <w:tcBorders>
              <w:top w:val="single" w:sz="4" w:space="0" w:color="auto"/>
              <w:bottom w:val="nil"/>
            </w:tcBorders>
          </w:tcPr>
          <w:p w14:paraId="74119576" w14:textId="77777777" w:rsidR="000D4923" w:rsidRPr="005E7BC7" w:rsidRDefault="000D4923" w:rsidP="000D4923">
            <w:pPr>
              <w:spacing w:after="0"/>
              <w:jc w:val="both"/>
              <w:rPr>
                <w:rFonts w:cstheme="minorHAnsi"/>
                <w:b/>
                <w:sz w:val="20"/>
                <w:szCs w:val="20"/>
              </w:rPr>
            </w:pPr>
            <w:r w:rsidRPr="005E7BC7">
              <w:rPr>
                <w:rFonts w:cstheme="minorHAnsi"/>
                <w:b/>
                <w:sz w:val="20"/>
                <w:szCs w:val="20"/>
              </w:rPr>
              <w:t>identifiant</w:t>
            </w:r>
          </w:p>
        </w:tc>
      </w:tr>
      <w:tr w:rsidR="000D4923" w:rsidRPr="005E7BC7" w14:paraId="53986B45" w14:textId="77777777" w:rsidTr="00682165">
        <w:tc>
          <w:tcPr>
            <w:tcW w:w="2924" w:type="dxa"/>
            <w:tcBorders>
              <w:top w:val="nil"/>
              <w:left w:val="single" w:sz="4" w:space="0" w:color="auto"/>
              <w:bottom w:val="nil"/>
              <w:right w:val="nil"/>
            </w:tcBorders>
          </w:tcPr>
          <w:p w14:paraId="47691D7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269C41E3"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Chaîne de caractères identifiant de façon unique l’atlas du paysage au sein de l’ensemble des atlas disponibles sur le territoire français </w:t>
            </w:r>
          </w:p>
        </w:tc>
      </w:tr>
      <w:tr w:rsidR="000D4923" w:rsidRPr="005E7BC7" w14:paraId="1FFB88BC" w14:textId="77777777" w:rsidTr="00682165">
        <w:tc>
          <w:tcPr>
            <w:tcW w:w="2924" w:type="dxa"/>
            <w:tcBorders>
              <w:top w:val="nil"/>
              <w:left w:val="single" w:sz="4" w:space="0" w:color="auto"/>
              <w:bottom w:val="nil"/>
              <w:right w:val="nil"/>
            </w:tcBorders>
          </w:tcPr>
          <w:p w14:paraId="19580CB0"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61EB6E8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r w:rsidRPr="005E7BC7">
              <w:rPr>
                <w:rFonts w:cstheme="minorHAnsi"/>
                <w:sz w:val="20"/>
                <w:szCs w:val="20"/>
              </w:rPr>
              <w:t xml:space="preserve"> </w:t>
            </w:r>
          </w:p>
        </w:tc>
      </w:tr>
      <w:tr w:rsidR="000D4923" w:rsidRPr="005E7BC7" w14:paraId="0E13D1D0" w14:textId="77777777" w:rsidTr="00682165">
        <w:tc>
          <w:tcPr>
            <w:tcW w:w="2924" w:type="dxa"/>
            <w:tcBorders>
              <w:top w:val="nil"/>
              <w:left w:val="single" w:sz="4" w:space="0" w:color="auto"/>
              <w:bottom w:val="nil"/>
              <w:right w:val="nil"/>
            </w:tcBorders>
          </w:tcPr>
          <w:p w14:paraId="0FB9526A"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539B763D"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33E5EC06" w14:textId="77777777" w:rsidTr="00682165">
        <w:tc>
          <w:tcPr>
            <w:tcW w:w="2924" w:type="dxa"/>
            <w:tcBorders>
              <w:top w:val="nil"/>
              <w:left w:val="single" w:sz="4" w:space="0" w:color="auto"/>
              <w:bottom w:val="nil"/>
              <w:right w:val="nil"/>
            </w:tcBorders>
          </w:tcPr>
          <w:p w14:paraId="2964CF43"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64" w:type="dxa"/>
            <w:tcBorders>
              <w:top w:val="nil"/>
              <w:left w:val="nil"/>
              <w:bottom w:val="nil"/>
              <w:right w:val="single" w:sz="4" w:space="0" w:color="auto"/>
            </w:tcBorders>
          </w:tcPr>
          <w:p w14:paraId="1B7007BF" w14:textId="77777777" w:rsidR="000D4923" w:rsidRPr="005E7BC7" w:rsidRDefault="000D4923" w:rsidP="000D4923">
            <w:pPr>
              <w:spacing w:after="0"/>
              <w:jc w:val="both"/>
              <w:rPr>
                <w:rFonts w:cstheme="minorHAnsi"/>
                <w:sz w:val="20"/>
                <w:szCs w:val="20"/>
              </w:rPr>
            </w:pPr>
            <w:r w:rsidRPr="005E7BC7">
              <w:rPr>
                <w:rFonts w:cstheme="minorHAnsi"/>
                <w:sz w:val="20"/>
                <w:szCs w:val="20"/>
              </w:rPr>
              <w:t>L’identifiant doit être dérivé à partir des attributs «</w:t>
            </w:r>
            <w:r w:rsidRPr="005E7BC7">
              <w:rPr>
                <w:rFonts w:cs="Courier New"/>
                <w:sz w:val="20"/>
                <w:szCs w:val="20"/>
              </w:rPr>
              <w:t> </w:t>
            </w:r>
            <w:r w:rsidRPr="005E7BC7">
              <w:rPr>
                <w:rFonts w:cstheme="minorHAnsi"/>
                <w:sz w:val="20"/>
                <w:szCs w:val="20"/>
              </w:rPr>
              <w:t>nom</w:t>
            </w:r>
            <w:r w:rsidRPr="005E7BC7">
              <w:rPr>
                <w:rFonts w:cs="Courier New"/>
                <w:sz w:val="20"/>
                <w:szCs w:val="20"/>
              </w:rPr>
              <w:t> </w:t>
            </w:r>
            <w:r w:rsidRPr="005E7BC7">
              <w:rPr>
                <w:rFonts w:cs="Marianne"/>
                <w:sz w:val="20"/>
                <w:szCs w:val="20"/>
              </w:rPr>
              <w:t>»</w:t>
            </w:r>
            <w:r w:rsidRPr="005E7BC7">
              <w:rPr>
                <w:rFonts w:cstheme="minorHAnsi"/>
                <w:sz w:val="20"/>
                <w:szCs w:val="20"/>
              </w:rPr>
              <w:t xml:space="preserve"> et «</w:t>
            </w:r>
            <w:r w:rsidRPr="005E7BC7">
              <w:rPr>
                <w:rFonts w:cs="Courier New"/>
                <w:sz w:val="20"/>
                <w:szCs w:val="20"/>
              </w:rPr>
              <w:t> </w:t>
            </w:r>
            <w:r w:rsidRPr="005E7BC7">
              <w:rPr>
                <w:rFonts w:cstheme="minorHAnsi"/>
                <w:sz w:val="20"/>
                <w:szCs w:val="20"/>
              </w:rPr>
              <w:t>date réalisation</w:t>
            </w:r>
            <w:r w:rsidRPr="005E7BC7">
              <w:rPr>
                <w:rFonts w:cs="Courier New"/>
                <w:sz w:val="20"/>
                <w:szCs w:val="20"/>
              </w:rPr>
              <w:t> </w:t>
            </w:r>
            <w:r w:rsidRPr="005E7BC7">
              <w:rPr>
                <w:rFonts w:cs="Marianne"/>
                <w:sz w:val="20"/>
                <w:szCs w:val="20"/>
              </w:rPr>
              <w:t>»</w:t>
            </w:r>
            <w:r w:rsidRPr="005E7BC7">
              <w:rPr>
                <w:rFonts w:cstheme="minorHAnsi"/>
                <w:sz w:val="20"/>
                <w:szCs w:val="20"/>
              </w:rPr>
              <w:t>.  (voir conseils de mise en œuvre)</w:t>
            </w:r>
          </w:p>
        </w:tc>
      </w:tr>
      <w:tr w:rsidR="000D4923" w:rsidRPr="005E7BC7" w14:paraId="177D6F3E" w14:textId="77777777" w:rsidTr="00682165">
        <w:tc>
          <w:tcPr>
            <w:tcW w:w="2924" w:type="dxa"/>
            <w:tcBorders>
              <w:top w:val="nil"/>
              <w:left w:val="single" w:sz="4" w:space="0" w:color="auto"/>
              <w:bottom w:val="single" w:sz="4" w:space="0" w:color="auto"/>
              <w:right w:val="nil"/>
            </w:tcBorders>
          </w:tcPr>
          <w:p w14:paraId="169C8084"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single" w:sz="4" w:space="0" w:color="auto"/>
              <w:right w:val="single" w:sz="4" w:space="0" w:color="auto"/>
            </w:tcBorders>
          </w:tcPr>
          <w:p w14:paraId="0CFB15BB"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AtlasPaysage_dept_33_2020</w:t>
            </w:r>
          </w:p>
        </w:tc>
      </w:tr>
      <w:tr w:rsidR="000D4923" w:rsidRPr="005E7BC7" w14:paraId="14CE0BEC" w14:textId="77777777" w:rsidTr="00682165">
        <w:tc>
          <w:tcPr>
            <w:tcW w:w="9288" w:type="dxa"/>
            <w:gridSpan w:val="2"/>
            <w:tcBorders>
              <w:top w:val="single" w:sz="4" w:space="0" w:color="auto"/>
              <w:left w:val="single" w:sz="4" w:space="0" w:color="auto"/>
              <w:bottom w:val="nil"/>
            </w:tcBorders>
          </w:tcPr>
          <w:p w14:paraId="42215BDD"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maitreOuvrage</w:t>
            </w:r>
            <w:proofErr w:type="spellEnd"/>
          </w:p>
        </w:tc>
      </w:tr>
      <w:tr w:rsidR="000D4923" w:rsidRPr="005E7BC7" w14:paraId="66386C33" w14:textId="77777777" w:rsidTr="00682165">
        <w:tc>
          <w:tcPr>
            <w:tcW w:w="2924" w:type="dxa"/>
            <w:tcBorders>
              <w:top w:val="nil"/>
              <w:left w:val="single" w:sz="4" w:space="0" w:color="auto"/>
              <w:bottom w:val="nil"/>
              <w:right w:val="nil"/>
            </w:tcBorders>
          </w:tcPr>
          <w:p w14:paraId="3FAC200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49553E00" w14:textId="77777777" w:rsidR="000D4923" w:rsidRPr="005E7BC7" w:rsidRDefault="000D4923" w:rsidP="000D4923">
            <w:pPr>
              <w:spacing w:after="0"/>
              <w:jc w:val="both"/>
              <w:rPr>
                <w:rFonts w:cstheme="minorHAnsi"/>
                <w:sz w:val="20"/>
                <w:szCs w:val="20"/>
              </w:rPr>
            </w:pPr>
            <w:r w:rsidRPr="005E7BC7">
              <w:rPr>
                <w:rFonts w:cstheme="minorHAnsi"/>
                <w:sz w:val="20"/>
                <w:szCs w:val="20"/>
              </w:rPr>
              <w:t>Nom du ou des maîtres d’ouvrage, commanditaires de l’atlas des paysages</w:t>
            </w:r>
          </w:p>
        </w:tc>
      </w:tr>
      <w:tr w:rsidR="000D4923" w:rsidRPr="005E7BC7" w14:paraId="128BC442" w14:textId="77777777" w:rsidTr="00682165">
        <w:tc>
          <w:tcPr>
            <w:tcW w:w="2924" w:type="dxa"/>
            <w:tcBorders>
              <w:top w:val="nil"/>
              <w:left w:val="single" w:sz="4" w:space="0" w:color="auto"/>
              <w:bottom w:val="nil"/>
              <w:right w:val="nil"/>
            </w:tcBorders>
          </w:tcPr>
          <w:p w14:paraId="1D9BD771"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7EA4C7A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r w:rsidRPr="005E7BC7">
              <w:rPr>
                <w:rFonts w:cstheme="minorHAnsi"/>
                <w:sz w:val="20"/>
                <w:szCs w:val="20"/>
              </w:rPr>
              <w:t xml:space="preserve"> </w:t>
            </w:r>
          </w:p>
        </w:tc>
      </w:tr>
      <w:tr w:rsidR="000D4923" w:rsidRPr="005E7BC7" w14:paraId="568C579E" w14:textId="77777777" w:rsidTr="00682165">
        <w:tc>
          <w:tcPr>
            <w:tcW w:w="2924" w:type="dxa"/>
            <w:tcBorders>
              <w:top w:val="nil"/>
              <w:left w:val="single" w:sz="4" w:space="0" w:color="auto"/>
              <w:bottom w:val="nil"/>
              <w:right w:val="nil"/>
            </w:tcBorders>
          </w:tcPr>
          <w:p w14:paraId="16F4DE30"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4AFC927B"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541AD601" w14:textId="77777777" w:rsidTr="00682165">
        <w:tc>
          <w:tcPr>
            <w:tcW w:w="2924" w:type="dxa"/>
            <w:tcBorders>
              <w:top w:val="nil"/>
              <w:left w:val="single" w:sz="4" w:space="0" w:color="auto"/>
              <w:bottom w:val="single" w:sz="4" w:space="0" w:color="auto"/>
              <w:right w:val="nil"/>
            </w:tcBorders>
          </w:tcPr>
          <w:p w14:paraId="610A278E"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single" w:sz="4" w:space="0" w:color="auto"/>
              <w:right w:val="single" w:sz="4" w:space="0" w:color="auto"/>
            </w:tcBorders>
          </w:tcPr>
          <w:p w14:paraId="5D9C66A6" w14:textId="77777777" w:rsidR="000D4923" w:rsidRPr="005E7BC7" w:rsidRDefault="000D4923" w:rsidP="000D4923">
            <w:pPr>
              <w:spacing w:after="0"/>
              <w:jc w:val="both"/>
              <w:rPr>
                <w:rFonts w:cstheme="minorHAnsi"/>
                <w:sz w:val="20"/>
                <w:szCs w:val="20"/>
              </w:rPr>
            </w:pPr>
            <w:r w:rsidRPr="005E7BC7">
              <w:rPr>
                <w:rFonts w:cstheme="minorHAnsi"/>
                <w:sz w:val="20"/>
                <w:szCs w:val="20"/>
              </w:rPr>
              <w:t>Conseil Départemental de la Gironde</w:t>
            </w:r>
          </w:p>
        </w:tc>
      </w:tr>
      <w:tr w:rsidR="000D4923" w:rsidRPr="005E7BC7" w14:paraId="7BB501D5" w14:textId="77777777" w:rsidTr="00682165">
        <w:tc>
          <w:tcPr>
            <w:tcW w:w="2924" w:type="dxa"/>
            <w:tcBorders>
              <w:top w:val="single" w:sz="4" w:space="0" w:color="auto"/>
              <w:left w:val="single" w:sz="4" w:space="0" w:color="auto"/>
              <w:bottom w:val="nil"/>
              <w:right w:val="nil"/>
            </w:tcBorders>
          </w:tcPr>
          <w:p w14:paraId="2490CD31" w14:textId="77777777" w:rsidR="000D4923" w:rsidRPr="005E7BC7" w:rsidRDefault="000D4923" w:rsidP="000D4923">
            <w:pPr>
              <w:spacing w:after="0"/>
              <w:jc w:val="both"/>
              <w:rPr>
                <w:rFonts w:cstheme="minorHAnsi"/>
                <w:i/>
                <w:sz w:val="20"/>
                <w:szCs w:val="20"/>
              </w:rPr>
            </w:pPr>
            <w:proofErr w:type="spellStart"/>
            <w:r w:rsidRPr="005E7BC7">
              <w:rPr>
                <w:rFonts w:cstheme="minorHAnsi"/>
                <w:b/>
                <w:i/>
                <w:sz w:val="20"/>
                <w:szCs w:val="20"/>
              </w:rPr>
              <w:t>maitreOeuvre</w:t>
            </w:r>
            <w:proofErr w:type="spellEnd"/>
          </w:p>
        </w:tc>
        <w:tc>
          <w:tcPr>
            <w:tcW w:w="6364" w:type="dxa"/>
            <w:tcBorders>
              <w:top w:val="single" w:sz="4" w:space="0" w:color="auto"/>
              <w:left w:val="nil"/>
              <w:bottom w:val="nil"/>
              <w:right w:val="single" w:sz="4" w:space="0" w:color="auto"/>
            </w:tcBorders>
          </w:tcPr>
          <w:p w14:paraId="621C88B2" w14:textId="77777777" w:rsidR="000D4923" w:rsidRPr="005E7BC7" w:rsidRDefault="000D4923" w:rsidP="000D4923">
            <w:pPr>
              <w:spacing w:after="0"/>
              <w:jc w:val="both"/>
              <w:rPr>
                <w:rFonts w:cstheme="minorHAnsi"/>
                <w:sz w:val="20"/>
                <w:szCs w:val="20"/>
              </w:rPr>
            </w:pPr>
          </w:p>
        </w:tc>
      </w:tr>
      <w:tr w:rsidR="000D4923" w:rsidRPr="005E7BC7" w14:paraId="0E468070" w14:textId="77777777" w:rsidTr="00682165">
        <w:tc>
          <w:tcPr>
            <w:tcW w:w="2924" w:type="dxa"/>
            <w:tcBorders>
              <w:top w:val="nil"/>
              <w:left w:val="single" w:sz="4" w:space="0" w:color="auto"/>
              <w:bottom w:val="nil"/>
              <w:right w:val="nil"/>
            </w:tcBorders>
          </w:tcPr>
          <w:p w14:paraId="6A143B2B"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252EC4F4" w14:textId="77777777" w:rsidR="000D4923" w:rsidRPr="005E7BC7" w:rsidRDefault="000D4923" w:rsidP="000D4923">
            <w:pPr>
              <w:spacing w:after="0"/>
              <w:jc w:val="both"/>
              <w:rPr>
                <w:rFonts w:cstheme="minorHAnsi"/>
                <w:sz w:val="20"/>
                <w:szCs w:val="20"/>
              </w:rPr>
            </w:pPr>
            <w:r w:rsidRPr="005E7BC7">
              <w:rPr>
                <w:rFonts w:cstheme="minorHAnsi"/>
                <w:sz w:val="20"/>
                <w:szCs w:val="20"/>
              </w:rPr>
              <w:t>Nom du ou des maîtres d’</w:t>
            </w:r>
            <w:proofErr w:type="spellStart"/>
            <w:r w:rsidRPr="005E7BC7">
              <w:rPr>
                <w:rFonts w:cstheme="minorHAnsi"/>
                <w:sz w:val="20"/>
                <w:szCs w:val="20"/>
              </w:rPr>
              <w:t>oeuvre</w:t>
            </w:r>
            <w:proofErr w:type="spellEnd"/>
            <w:r w:rsidRPr="005E7BC7">
              <w:rPr>
                <w:rFonts w:cstheme="minorHAnsi"/>
                <w:sz w:val="20"/>
                <w:szCs w:val="20"/>
              </w:rPr>
              <w:t xml:space="preserve"> ayant conduit la réalisation de l’atlas des paysages</w:t>
            </w:r>
          </w:p>
        </w:tc>
      </w:tr>
      <w:tr w:rsidR="000D4923" w:rsidRPr="005E7BC7" w14:paraId="0235CAB2" w14:textId="77777777" w:rsidTr="00682165">
        <w:tc>
          <w:tcPr>
            <w:tcW w:w="2924" w:type="dxa"/>
            <w:tcBorders>
              <w:top w:val="nil"/>
              <w:left w:val="single" w:sz="4" w:space="0" w:color="auto"/>
              <w:bottom w:val="nil"/>
              <w:right w:val="nil"/>
            </w:tcBorders>
          </w:tcPr>
          <w:p w14:paraId="41B9FA37"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16C0EC4C"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r w:rsidRPr="005E7BC7">
              <w:rPr>
                <w:rFonts w:cstheme="minorHAnsi"/>
                <w:sz w:val="20"/>
                <w:szCs w:val="20"/>
              </w:rPr>
              <w:t xml:space="preserve"> </w:t>
            </w:r>
          </w:p>
        </w:tc>
      </w:tr>
      <w:tr w:rsidR="000D4923" w:rsidRPr="005E7BC7" w14:paraId="7FE28B52" w14:textId="77777777" w:rsidTr="00682165">
        <w:tc>
          <w:tcPr>
            <w:tcW w:w="2924" w:type="dxa"/>
            <w:tcBorders>
              <w:top w:val="nil"/>
              <w:left w:val="single" w:sz="4" w:space="0" w:color="auto"/>
              <w:bottom w:val="nil"/>
              <w:right w:val="nil"/>
            </w:tcBorders>
          </w:tcPr>
          <w:p w14:paraId="64ADD326"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7B8A3364"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5ABDEC1B" w14:textId="77777777" w:rsidTr="008D5952">
        <w:tc>
          <w:tcPr>
            <w:tcW w:w="2924" w:type="dxa"/>
            <w:tcBorders>
              <w:top w:val="nil"/>
              <w:left w:val="single" w:sz="4" w:space="0" w:color="auto"/>
              <w:bottom w:val="nil"/>
              <w:right w:val="nil"/>
            </w:tcBorders>
          </w:tcPr>
          <w:p w14:paraId="3107BCB4"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nil"/>
              <w:right w:val="single" w:sz="4" w:space="0" w:color="auto"/>
            </w:tcBorders>
            <w:shd w:val="clear" w:color="auto" w:fill="auto"/>
          </w:tcPr>
          <w:p w14:paraId="10DF1F3C" w14:textId="7AFEF6B5" w:rsidR="000D4923" w:rsidRPr="005E7BC7" w:rsidRDefault="008D5952" w:rsidP="008D5952">
            <w:pPr>
              <w:spacing w:after="0"/>
              <w:jc w:val="both"/>
              <w:rPr>
                <w:rFonts w:cstheme="minorHAnsi"/>
                <w:sz w:val="20"/>
                <w:szCs w:val="20"/>
                <w:highlight w:val="yellow"/>
              </w:rPr>
            </w:pPr>
            <w:r w:rsidRPr="00F277BB">
              <w:rPr>
                <w:rFonts w:cstheme="minorHAnsi"/>
                <w:sz w:val="20"/>
                <w:szCs w:val="20"/>
              </w:rPr>
              <w:t>Agence de paysages xxx ;</w:t>
            </w:r>
            <w:r w:rsidR="000D4923" w:rsidRPr="00F277BB">
              <w:rPr>
                <w:rFonts w:cstheme="minorHAnsi"/>
                <w:sz w:val="20"/>
                <w:szCs w:val="20"/>
              </w:rPr>
              <w:t xml:space="preserve"> Bureau d’études xxx</w:t>
            </w:r>
          </w:p>
        </w:tc>
      </w:tr>
      <w:tr w:rsidR="000D4923" w:rsidRPr="005E7BC7" w14:paraId="7C8FEFC0" w14:textId="77777777" w:rsidTr="00682165">
        <w:tc>
          <w:tcPr>
            <w:tcW w:w="9288" w:type="dxa"/>
            <w:gridSpan w:val="2"/>
            <w:tcBorders>
              <w:top w:val="single" w:sz="4" w:space="0" w:color="auto"/>
              <w:bottom w:val="nil"/>
            </w:tcBorders>
          </w:tcPr>
          <w:p w14:paraId="4317A133"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typeAtlas</w:t>
            </w:r>
            <w:proofErr w:type="spellEnd"/>
            <w:r w:rsidRPr="005E7BC7">
              <w:rPr>
                <w:rFonts w:cstheme="minorHAnsi"/>
                <w:b/>
                <w:sz w:val="20"/>
                <w:szCs w:val="20"/>
              </w:rPr>
              <w:t xml:space="preserve"> </w:t>
            </w:r>
          </w:p>
        </w:tc>
      </w:tr>
      <w:tr w:rsidR="000D4923" w:rsidRPr="005E7BC7" w14:paraId="58A6E4E0" w14:textId="77777777" w:rsidTr="00682165">
        <w:tc>
          <w:tcPr>
            <w:tcW w:w="2924" w:type="dxa"/>
            <w:tcBorders>
              <w:top w:val="nil"/>
              <w:left w:val="single" w:sz="4" w:space="0" w:color="auto"/>
              <w:bottom w:val="nil"/>
              <w:right w:val="nil"/>
            </w:tcBorders>
          </w:tcPr>
          <w:p w14:paraId="38ED8AD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0BF532B4"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Niveau administratif de l’atlas correspondant au jeu de données </w:t>
            </w:r>
          </w:p>
        </w:tc>
      </w:tr>
      <w:tr w:rsidR="000D4923" w:rsidRPr="005E7BC7" w14:paraId="530573DA" w14:textId="77777777" w:rsidTr="00682165">
        <w:tc>
          <w:tcPr>
            <w:tcW w:w="2924" w:type="dxa"/>
            <w:tcBorders>
              <w:top w:val="nil"/>
              <w:left w:val="single" w:sz="4" w:space="0" w:color="auto"/>
              <w:bottom w:val="nil"/>
              <w:right w:val="nil"/>
            </w:tcBorders>
          </w:tcPr>
          <w:p w14:paraId="15A75C24"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508680BB"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TypeAtlas</w:t>
            </w:r>
            <w:proofErr w:type="spellEnd"/>
            <w:r w:rsidRPr="005E7BC7">
              <w:rPr>
                <w:rFonts w:cstheme="minorHAnsi"/>
                <w:sz w:val="20"/>
                <w:szCs w:val="20"/>
              </w:rPr>
              <w:t>)</w:t>
            </w:r>
          </w:p>
        </w:tc>
      </w:tr>
      <w:tr w:rsidR="000D4923" w:rsidRPr="005E7BC7" w14:paraId="5430C0CF" w14:textId="77777777" w:rsidTr="00682165">
        <w:tc>
          <w:tcPr>
            <w:tcW w:w="2924" w:type="dxa"/>
            <w:tcBorders>
              <w:top w:val="nil"/>
              <w:left w:val="single" w:sz="4" w:space="0" w:color="auto"/>
              <w:bottom w:val="nil"/>
              <w:right w:val="nil"/>
            </w:tcBorders>
          </w:tcPr>
          <w:p w14:paraId="133A5DF2"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4132C808"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08C16C21" w14:textId="77777777" w:rsidTr="00682165">
        <w:tc>
          <w:tcPr>
            <w:tcW w:w="2924" w:type="dxa"/>
            <w:tcBorders>
              <w:top w:val="nil"/>
              <w:left w:val="single" w:sz="4" w:space="0" w:color="auto"/>
              <w:bottom w:val="nil"/>
              <w:right w:val="nil"/>
            </w:tcBorders>
          </w:tcPr>
          <w:p w14:paraId="6D61A03C"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nil"/>
              <w:right w:val="single" w:sz="4" w:space="0" w:color="auto"/>
            </w:tcBorders>
          </w:tcPr>
          <w:p w14:paraId="554D123C"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departement</w:t>
            </w:r>
            <w:proofErr w:type="spellEnd"/>
          </w:p>
        </w:tc>
      </w:tr>
      <w:tr w:rsidR="000D4923" w:rsidRPr="005E7BC7" w14:paraId="50DE758C" w14:textId="77777777" w:rsidTr="00682165">
        <w:tc>
          <w:tcPr>
            <w:tcW w:w="9288" w:type="dxa"/>
            <w:gridSpan w:val="2"/>
            <w:tcBorders>
              <w:top w:val="single" w:sz="4" w:space="0" w:color="auto"/>
              <w:bottom w:val="nil"/>
            </w:tcBorders>
          </w:tcPr>
          <w:p w14:paraId="7F5DE9C7"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lienAtlas</w:t>
            </w:r>
            <w:proofErr w:type="spellEnd"/>
          </w:p>
        </w:tc>
      </w:tr>
      <w:tr w:rsidR="000D4923" w:rsidRPr="005E7BC7" w14:paraId="42140DB3" w14:textId="77777777" w:rsidTr="00682165">
        <w:tc>
          <w:tcPr>
            <w:tcW w:w="2924" w:type="dxa"/>
            <w:tcBorders>
              <w:top w:val="nil"/>
              <w:left w:val="single" w:sz="4" w:space="0" w:color="auto"/>
              <w:bottom w:val="nil"/>
              <w:right w:val="nil"/>
            </w:tcBorders>
          </w:tcPr>
          <w:p w14:paraId="0150584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0256414E"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le site Internet où l’atlas correspondant au jeu de données est disponible</w:t>
            </w:r>
          </w:p>
        </w:tc>
      </w:tr>
      <w:tr w:rsidR="000D4923" w:rsidRPr="005E7BC7" w14:paraId="7FB11864" w14:textId="77777777" w:rsidTr="00682165">
        <w:tc>
          <w:tcPr>
            <w:tcW w:w="2924" w:type="dxa"/>
            <w:tcBorders>
              <w:top w:val="nil"/>
              <w:left w:val="single" w:sz="4" w:space="0" w:color="auto"/>
              <w:bottom w:val="nil"/>
              <w:right w:val="nil"/>
            </w:tcBorders>
          </w:tcPr>
          <w:p w14:paraId="165E727E"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405B0A90" w14:textId="77777777" w:rsidR="000D4923" w:rsidRPr="005E7BC7" w:rsidRDefault="000D4923" w:rsidP="000D4923">
            <w:pPr>
              <w:spacing w:after="0"/>
              <w:jc w:val="both"/>
              <w:rPr>
                <w:rFonts w:cstheme="minorHAnsi"/>
                <w:sz w:val="20"/>
                <w:szCs w:val="20"/>
              </w:rPr>
            </w:pPr>
            <w:r w:rsidRPr="005E7BC7">
              <w:rPr>
                <w:rFonts w:cstheme="minorHAnsi"/>
                <w:sz w:val="20"/>
                <w:szCs w:val="20"/>
              </w:rPr>
              <w:t>URL</w:t>
            </w:r>
          </w:p>
        </w:tc>
      </w:tr>
      <w:tr w:rsidR="000D4923" w:rsidRPr="005E7BC7" w14:paraId="199763D3" w14:textId="77777777" w:rsidTr="00682165">
        <w:tc>
          <w:tcPr>
            <w:tcW w:w="2924" w:type="dxa"/>
            <w:tcBorders>
              <w:top w:val="nil"/>
              <w:left w:val="single" w:sz="4" w:space="0" w:color="auto"/>
              <w:bottom w:val="nil"/>
              <w:right w:val="nil"/>
            </w:tcBorders>
          </w:tcPr>
          <w:p w14:paraId="4801AB9D"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p w14:paraId="03218679"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nil"/>
              <w:right w:val="single" w:sz="4" w:space="0" w:color="auto"/>
            </w:tcBorders>
          </w:tcPr>
          <w:p w14:paraId="38307AAB"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p w14:paraId="36DEBA21" w14:textId="77777777" w:rsidR="000D4923" w:rsidRPr="005E7BC7" w:rsidRDefault="00A42B3B" w:rsidP="000D4923">
            <w:pPr>
              <w:spacing w:after="0"/>
              <w:jc w:val="both"/>
              <w:rPr>
                <w:rFonts w:cstheme="minorHAnsi"/>
                <w:sz w:val="20"/>
                <w:szCs w:val="20"/>
              </w:rPr>
            </w:pPr>
            <w:hyperlink r:id="rId35" w:history="1">
              <w:r w:rsidR="000D4923" w:rsidRPr="005E7BC7">
                <w:rPr>
                  <w:rFonts w:cstheme="minorHAnsi"/>
                  <w:color w:val="0000FF" w:themeColor="hyperlink"/>
                  <w:sz w:val="20"/>
                  <w:szCs w:val="20"/>
                  <w:u w:val="single"/>
                </w:rPr>
                <w:t>https://www.gironde.fr/environnement/atlas-des-paysages-de-la-gironde</w:t>
              </w:r>
            </w:hyperlink>
          </w:p>
        </w:tc>
      </w:tr>
      <w:tr w:rsidR="000D4923" w:rsidRPr="005E7BC7" w14:paraId="6504C0F6" w14:textId="77777777" w:rsidTr="00682165">
        <w:tc>
          <w:tcPr>
            <w:tcW w:w="2924" w:type="dxa"/>
            <w:tcBorders>
              <w:top w:val="single" w:sz="4" w:space="0" w:color="auto"/>
              <w:left w:val="single" w:sz="4" w:space="0" w:color="auto"/>
              <w:bottom w:val="nil"/>
              <w:right w:val="nil"/>
            </w:tcBorders>
          </w:tcPr>
          <w:p w14:paraId="5FDD5557"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dateRealisationAtlas</w:t>
            </w:r>
            <w:proofErr w:type="spellEnd"/>
          </w:p>
        </w:tc>
        <w:tc>
          <w:tcPr>
            <w:tcW w:w="6364" w:type="dxa"/>
            <w:tcBorders>
              <w:top w:val="single" w:sz="4" w:space="0" w:color="auto"/>
              <w:left w:val="nil"/>
              <w:bottom w:val="nil"/>
              <w:right w:val="single" w:sz="4" w:space="0" w:color="auto"/>
            </w:tcBorders>
          </w:tcPr>
          <w:p w14:paraId="491FD394" w14:textId="77777777" w:rsidR="000D4923" w:rsidRPr="005E7BC7" w:rsidRDefault="000D4923" w:rsidP="000D4923">
            <w:pPr>
              <w:spacing w:after="0"/>
              <w:jc w:val="both"/>
              <w:rPr>
                <w:rFonts w:cstheme="minorHAnsi"/>
                <w:sz w:val="20"/>
                <w:szCs w:val="20"/>
              </w:rPr>
            </w:pPr>
          </w:p>
        </w:tc>
      </w:tr>
      <w:tr w:rsidR="000D4923" w:rsidRPr="005E7BC7" w14:paraId="4D777E4F" w14:textId="77777777" w:rsidTr="00682165">
        <w:tc>
          <w:tcPr>
            <w:tcW w:w="2924" w:type="dxa"/>
            <w:tcBorders>
              <w:top w:val="nil"/>
              <w:left w:val="single" w:sz="4" w:space="0" w:color="auto"/>
              <w:bottom w:val="nil"/>
              <w:right w:val="nil"/>
            </w:tcBorders>
          </w:tcPr>
          <w:p w14:paraId="026B824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71726AC8" w14:textId="77777777" w:rsidR="000D4923" w:rsidRPr="005E7BC7" w:rsidRDefault="000D4923" w:rsidP="000D4923">
            <w:pPr>
              <w:spacing w:after="0"/>
              <w:jc w:val="both"/>
              <w:rPr>
                <w:rFonts w:cstheme="minorHAnsi"/>
                <w:sz w:val="20"/>
                <w:szCs w:val="20"/>
              </w:rPr>
            </w:pPr>
            <w:r w:rsidRPr="005E7BC7">
              <w:rPr>
                <w:rFonts w:cstheme="minorHAnsi"/>
                <w:sz w:val="20"/>
                <w:szCs w:val="20"/>
              </w:rPr>
              <w:t>Date de fin de réalisation de l’atlas. La date de publication peut être choisie pour dater la fin de la réalisation.</w:t>
            </w:r>
          </w:p>
        </w:tc>
      </w:tr>
      <w:tr w:rsidR="000D4923" w:rsidRPr="005E7BC7" w14:paraId="1AF9E7CF" w14:textId="77777777" w:rsidTr="00682165">
        <w:tc>
          <w:tcPr>
            <w:tcW w:w="2924" w:type="dxa"/>
            <w:tcBorders>
              <w:top w:val="nil"/>
              <w:left w:val="single" w:sz="4" w:space="0" w:color="auto"/>
              <w:bottom w:val="nil"/>
              <w:right w:val="nil"/>
            </w:tcBorders>
          </w:tcPr>
          <w:p w14:paraId="7C356CA5"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2895EEE1" w14:textId="77777777" w:rsidR="000D4923" w:rsidRPr="005E7BC7" w:rsidRDefault="000D4923" w:rsidP="000D4923">
            <w:pPr>
              <w:spacing w:after="0"/>
              <w:jc w:val="both"/>
              <w:rPr>
                <w:rFonts w:cstheme="minorHAnsi"/>
                <w:sz w:val="20"/>
                <w:szCs w:val="20"/>
              </w:rPr>
            </w:pPr>
            <w:r w:rsidRPr="005E7BC7">
              <w:rPr>
                <w:rFonts w:cstheme="minorHAnsi"/>
                <w:sz w:val="20"/>
                <w:szCs w:val="20"/>
              </w:rPr>
              <w:t>Date</w:t>
            </w:r>
          </w:p>
        </w:tc>
      </w:tr>
      <w:tr w:rsidR="000D4923" w:rsidRPr="005E7BC7" w14:paraId="6B922B84" w14:textId="77777777" w:rsidTr="00682165">
        <w:tc>
          <w:tcPr>
            <w:tcW w:w="2924" w:type="dxa"/>
            <w:tcBorders>
              <w:top w:val="nil"/>
              <w:left w:val="single" w:sz="4" w:space="0" w:color="auto"/>
              <w:bottom w:val="nil"/>
              <w:right w:val="nil"/>
            </w:tcBorders>
          </w:tcPr>
          <w:p w14:paraId="003EC14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02896271"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1D84957A" w14:textId="77777777" w:rsidTr="00682165">
        <w:tc>
          <w:tcPr>
            <w:tcW w:w="2924" w:type="dxa"/>
            <w:tcBorders>
              <w:top w:val="nil"/>
              <w:left w:val="single" w:sz="4" w:space="0" w:color="auto"/>
              <w:bottom w:val="nil"/>
              <w:right w:val="nil"/>
            </w:tcBorders>
          </w:tcPr>
          <w:p w14:paraId="619C6472"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64" w:type="dxa"/>
            <w:tcBorders>
              <w:top w:val="nil"/>
              <w:left w:val="nil"/>
              <w:bottom w:val="nil"/>
              <w:right w:val="single" w:sz="4" w:space="0" w:color="auto"/>
            </w:tcBorders>
          </w:tcPr>
          <w:p w14:paraId="47C64CFE" w14:textId="255285A9" w:rsidR="000D4923" w:rsidRPr="005E7BC7" w:rsidRDefault="000D4923" w:rsidP="00301797">
            <w:pPr>
              <w:spacing w:after="0"/>
              <w:jc w:val="both"/>
              <w:rPr>
                <w:rFonts w:cstheme="minorHAnsi"/>
                <w:sz w:val="20"/>
                <w:szCs w:val="20"/>
              </w:rPr>
            </w:pPr>
            <w:r w:rsidRPr="005E7BC7">
              <w:rPr>
                <w:rFonts w:cstheme="minorHAnsi"/>
                <w:sz w:val="20"/>
                <w:szCs w:val="20"/>
              </w:rPr>
              <w:t xml:space="preserve">Il peut s’agir de la réalisation initiale de l’atlas des paysages sur un territoire donné ou de sa complète actualisation. </w:t>
            </w:r>
          </w:p>
        </w:tc>
      </w:tr>
      <w:tr w:rsidR="000D4923" w:rsidRPr="005E7BC7" w14:paraId="7C8DBBBC" w14:textId="77777777" w:rsidTr="00682165">
        <w:tc>
          <w:tcPr>
            <w:tcW w:w="2924" w:type="dxa"/>
            <w:tcBorders>
              <w:top w:val="nil"/>
              <w:left w:val="single" w:sz="4" w:space="0" w:color="auto"/>
              <w:bottom w:val="single" w:sz="4" w:space="0" w:color="auto"/>
              <w:right w:val="nil"/>
            </w:tcBorders>
          </w:tcPr>
          <w:p w14:paraId="02671DB3"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single" w:sz="4" w:space="0" w:color="auto"/>
              <w:right w:val="single" w:sz="4" w:space="0" w:color="auto"/>
            </w:tcBorders>
          </w:tcPr>
          <w:p w14:paraId="48EB0E3B" w14:textId="77777777" w:rsidR="000D4923" w:rsidRPr="005E7BC7" w:rsidRDefault="000D4923" w:rsidP="000D4923">
            <w:pPr>
              <w:spacing w:after="0"/>
              <w:jc w:val="both"/>
              <w:rPr>
                <w:rFonts w:cstheme="minorHAnsi"/>
                <w:sz w:val="20"/>
                <w:szCs w:val="20"/>
              </w:rPr>
            </w:pPr>
            <w:r w:rsidRPr="005E7BC7">
              <w:rPr>
                <w:rFonts w:cstheme="minorHAnsi"/>
                <w:sz w:val="20"/>
                <w:szCs w:val="20"/>
              </w:rPr>
              <w:t>2021-10-31</w:t>
            </w:r>
          </w:p>
        </w:tc>
      </w:tr>
      <w:tr w:rsidR="000D4923" w:rsidRPr="005E7BC7" w14:paraId="51DE6D0B" w14:textId="77777777" w:rsidTr="00682165">
        <w:tc>
          <w:tcPr>
            <w:tcW w:w="2924" w:type="dxa"/>
            <w:tcBorders>
              <w:top w:val="single" w:sz="4" w:space="0" w:color="auto"/>
              <w:left w:val="single" w:sz="4" w:space="0" w:color="auto"/>
              <w:bottom w:val="nil"/>
              <w:right w:val="nil"/>
            </w:tcBorders>
          </w:tcPr>
          <w:p w14:paraId="64680505"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dateRevisionDynamiques</w:t>
            </w:r>
            <w:proofErr w:type="spellEnd"/>
          </w:p>
        </w:tc>
        <w:tc>
          <w:tcPr>
            <w:tcW w:w="6364" w:type="dxa"/>
            <w:tcBorders>
              <w:top w:val="single" w:sz="4" w:space="0" w:color="auto"/>
              <w:left w:val="nil"/>
              <w:bottom w:val="nil"/>
              <w:right w:val="single" w:sz="4" w:space="0" w:color="auto"/>
            </w:tcBorders>
          </w:tcPr>
          <w:p w14:paraId="0595760C" w14:textId="77777777" w:rsidR="000D4923" w:rsidRPr="005E7BC7" w:rsidRDefault="000D4923" w:rsidP="000D4923">
            <w:pPr>
              <w:spacing w:after="0"/>
              <w:jc w:val="both"/>
              <w:rPr>
                <w:rFonts w:cstheme="minorHAnsi"/>
                <w:sz w:val="20"/>
                <w:szCs w:val="20"/>
              </w:rPr>
            </w:pPr>
          </w:p>
        </w:tc>
      </w:tr>
      <w:tr w:rsidR="000D4923" w:rsidRPr="005E7BC7" w14:paraId="25B9D9F1" w14:textId="77777777" w:rsidTr="00682165">
        <w:tc>
          <w:tcPr>
            <w:tcW w:w="2924" w:type="dxa"/>
            <w:tcBorders>
              <w:top w:val="nil"/>
              <w:left w:val="single" w:sz="4" w:space="0" w:color="auto"/>
              <w:bottom w:val="nil"/>
              <w:right w:val="nil"/>
            </w:tcBorders>
          </w:tcPr>
          <w:p w14:paraId="5D0A322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6B332FB3" w14:textId="77777777" w:rsidR="000D4923" w:rsidRPr="005E7BC7" w:rsidRDefault="000D4923" w:rsidP="000D4923">
            <w:pPr>
              <w:spacing w:after="0"/>
              <w:jc w:val="both"/>
              <w:rPr>
                <w:rFonts w:cstheme="minorHAnsi"/>
                <w:sz w:val="20"/>
                <w:szCs w:val="20"/>
              </w:rPr>
            </w:pPr>
            <w:r w:rsidRPr="005E7BC7">
              <w:rPr>
                <w:rFonts w:cstheme="minorHAnsi"/>
                <w:sz w:val="20"/>
                <w:szCs w:val="20"/>
              </w:rPr>
              <w:t>Date de révision des informations liées aux dynamiques.</w:t>
            </w:r>
          </w:p>
        </w:tc>
      </w:tr>
      <w:tr w:rsidR="000D4923" w:rsidRPr="005E7BC7" w14:paraId="26B0DB64" w14:textId="77777777" w:rsidTr="00682165">
        <w:tc>
          <w:tcPr>
            <w:tcW w:w="2924" w:type="dxa"/>
            <w:tcBorders>
              <w:top w:val="nil"/>
              <w:left w:val="single" w:sz="4" w:space="0" w:color="auto"/>
              <w:bottom w:val="nil"/>
              <w:right w:val="nil"/>
            </w:tcBorders>
          </w:tcPr>
          <w:p w14:paraId="65EACC6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7BAFE9FF" w14:textId="77777777" w:rsidR="000D4923" w:rsidRPr="005E7BC7" w:rsidRDefault="000D4923" w:rsidP="000D4923">
            <w:pPr>
              <w:spacing w:after="0"/>
              <w:jc w:val="both"/>
              <w:rPr>
                <w:rFonts w:cstheme="minorHAnsi"/>
                <w:sz w:val="20"/>
                <w:szCs w:val="20"/>
              </w:rPr>
            </w:pPr>
            <w:r w:rsidRPr="005E7BC7">
              <w:rPr>
                <w:rFonts w:cstheme="minorHAnsi"/>
                <w:sz w:val="20"/>
                <w:szCs w:val="20"/>
              </w:rPr>
              <w:t>Date</w:t>
            </w:r>
          </w:p>
        </w:tc>
      </w:tr>
      <w:tr w:rsidR="000D4923" w:rsidRPr="005E7BC7" w14:paraId="64130779" w14:textId="77777777" w:rsidTr="00682165">
        <w:tc>
          <w:tcPr>
            <w:tcW w:w="2924" w:type="dxa"/>
            <w:tcBorders>
              <w:top w:val="nil"/>
              <w:left w:val="single" w:sz="4" w:space="0" w:color="auto"/>
              <w:bottom w:val="nil"/>
              <w:right w:val="nil"/>
            </w:tcBorders>
          </w:tcPr>
          <w:p w14:paraId="69DD59A0"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6BC44835"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049A5C1E" w14:textId="77777777" w:rsidTr="00682165">
        <w:tc>
          <w:tcPr>
            <w:tcW w:w="2924" w:type="dxa"/>
            <w:tcBorders>
              <w:top w:val="nil"/>
              <w:left w:val="single" w:sz="4" w:space="0" w:color="auto"/>
              <w:bottom w:val="nil"/>
              <w:right w:val="nil"/>
            </w:tcBorders>
          </w:tcPr>
          <w:p w14:paraId="49128E4A"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64" w:type="dxa"/>
            <w:tcBorders>
              <w:top w:val="nil"/>
              <w:left w:val="nil"/>
              <w:bottom w:val="nil"/>
              <w:right w:val="single" w:sz="4" w:space="0" w:color="auto"/>
            </w:tcBorders>
          </w:tcPr>
          <w:p w14:paraId="67E984D9"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Cet attribut est à renseigner dans le cas où une révision des dynamiques </w:t>
            </w:r>
            <w:r w:rsidRPr="005E7BC7">
              <w:rPr>
                <w:rFonts w:cs="Marianne"/>
                <w:sz w:val="20"/>
                <w:szCs w:val="20"/>
              </w:rPr>
              <w:t xml:space="preserve">a lieu pour tous les découpages paysagers de l’atlas. </w:t>
            </w:r>
          </w:p>
        </w:tc>
      </w:tr>
      <w:tr w:rsidR="000D4923" w:rsidRPr="005E7BC7" w14:paraId="511AB282" w14:textId="77777777" w:rsidTr="00682165">
        <w:tc>
          <w:tcPr>
            <w:tcW w:w="2924" w:type="dxa"/>
            <w:tcBorders>
              <w:top w:val="nil"/>
              <w:left w:val="single" w:sz="4" w:space="0" w:color="auto"/>
              <w:bottom w:val="single" w:sz="4" w:space="0" w:color="auto"/>
              <w:right w:val="nil"/>
            </w:tcBorders>
          </w:tcPr>
          <w:p w14:paraId="30CC91DD"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single" w:sz="4" w:space="0" w:color="auto"/>
              <w:right w:val="single" w:sz="4" w:space="0" w:color="auto"/>
            </w:tcBorders>
          </w:tcPr>
          <w:p w14:paraId="33049025" w14:textId="77777777" w:rsidR="000D4923" w:rsidRPr="005E7BC7" w:rsidRDefault="000D4923" w:rsidP="000D4923">
            <w:pPr>
              <w:spacing w:after="0"/>
              <w:jc w:val="both"/>
              <w:rPr>
                <w:rFonts w:cstheme="minorHAnsi"/>
                <w:sz w:val="20"/>
                <w:szCs w:val="20"/>
              </w:rPr>
            </w:pPr>
            <w:r w:rsidRPr="005E7BC7">
              <w:rPr>
                <w:rFonts w:cstheme="minorHAnsi"/>
                <w:sz w:val="20"/>
                <w:szCs w:val="20"/>
              </w:rPr>
              <w:t>2026.06.25</w:t>
            </w:r>
          </w:p>
        </w:tc>
      </w:tr>
      <w:tr w:rsidR="000D4923" w:rsidRPr="005E7BC7" w14:paraId="19A36E82" w14:textId="77777777" w:rsidTr="00682165">
        <w:tc>
          <w:tcPr>
            <w:tcW w:w="2924" w:type="dxa"/>
            <w:tcBorders>
              <w:top w:val="single" w:sz="4" w:space="0" w:color="auto"/>
              <w:left w:val="single" w:sz="4" w:space="0" w:color="auto"/>
              <w:bottom w:val="nil"/>
              <w:right w:val="nil"/>
            </w:tcBorders>
          </w:tcPr>
          <w:p w14:paraId="083F019E"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lienOPP</w:t>
            </w:r>
            <w:proofErr w:type="spellEnd"/>
          </w:p>
        </w:tc>
        <w:tc>
          <w:tcPr>
            <w:tcW w:w="6364" w:type="dxa"/>
            <w:tcBorders>
              <w:top w:val="single" w:sz="4" w:space="0" w:color="auto"/>
              <w:left w:val="nil"/>
              <w:bottom w:val="nil"/>
              <w:right w:val="single" w:sz="4" w:space="0" w:color="auto"/>
            </w:tcBorders>
          </w:tcPr>
          <w:p w14:paraId="742DBC73" w14:textId="77777777" w:rsidR="000D4923" w:rsidRPr="005E7BC7" w:rsidRDefault="000D4923" w:rsidP="000D4923">
            <w:pPr>
              <w:spacing w:after="0"/>
              <w:jc w:val="both"/>
              <w:rPr>
                <w:rFonts w:cstheme="minorHAnsi"/>
                <w:sz w:val="20"/>
                <w:szCs w:val="20"/>
              </w:rPr>
            </w:pPr>
          </w:p>
        </w:tc>
      </w:tr>
      <w:tr w:rsidR="000D4923" w:rsidRPr="005E7BC7" w14:paraId="7D67E073" w14:textId="77777777" w:rsidTr="00682165">
        <w:tc>
          <w:tcPr>
            <w:tcW w:w="2924" w:type="dxa"/>
            <w:tcBorders>
              <w:top w:val="nil"/>
              <w:left w:val="single" w:sz="4" w:space="0" w:color="auto"/>
              <w:bottom w:val="nil"/>
              <w:right w:val="nil"/>
            </w:tcBorders>
          </w:tcPr>
          <w:p w14:paraId="2DD325E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64" w:type="dxa"/>
            <w:tcBorders>
              <w:top w:val="nil"/>
              <w:left w:val="nil"/>
              <w:bottom w:val="nil"/>
              <w:right w:val="single" w:sz="4" w:space="0" w:color="auto"/>
            </w:tcBorders>
          </w:tcPr>
          <w:p w14:paraId="1861DCFF"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l’OPP (Observatoire Photographique du Paysage) correspondant à l’atlas des paysages</w:t>
            </w:r>
          </w:p>
        </w:tc>
      </w:tr>
      <w:tr w:rsidR="000D4923" w:rsidRPr="005E7BC7" w14:paraId="05854E27" w14:textId="77777777" w:rsidTr="00682165">
        <w:tc>
          <w:tcPr>
            <w:tcW w:w="2924" w:type="dxa"/>
            <w:tcBorders>
              <w:top w:val="nil"/>
              <w:left w:val="single" w:sz="4" w:space="0" w:color="auto"/>
              <w:bottom w:val="nil"/>
              <w:right w:val="nil"/>
            </w:tcBorders>
          </w:tcPr>
          <w:p w14:paraId="151A965D"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64" w:type="dxa"/>
            <w:tcBorders>
              <w:top w:val="nil"/>
              <w:left w:val="nil"/>
              <w:bottom w:val="nil"/>
              <w:right w:val="single" w:sz="4" w:space="0" w:color="auto"/>
            </w:tcBorders>
          </w:tcPr>
          <w:p w14:paraId="3807278E" w14:textId="77777777" w:rsidR="000D4923" w:rsidRPr="005E7BC7" w:rsidRDefault="000D4923" w:rsidP="000D4923">
            <w:pPr>
              <w:spacing w:after="0"/>
              <w:jc w:val="both"/>
              <w:rPr>
                <w:rFonts w:cstheme="minorHAnsi"/>
                <w:sz w:val="20"/>
                <w:szCs w:val="20"/>
              </w:rPr>
            </w:pPr>
            <w:r w:rsidRPr="005E7BC7">
              <w:rPr>
                <w:rFonts w:cstheme="minorHAnsi"/>
                <w:sz w:val="20"/>
                <w:szCs w:val="20"/>
              </w:rPr>
              <w:t>URL</w:t>
            </w:r>
          </w:p>
        </w:tc>
      </w:tr>
      <w:tr w:rsidR="000D4923" w:rsidRPr="005E7BC7" w14:paraId="7B2F1664" w14:textId="77777777" w:rsidTr="00682165">
        <w:tc>
          <w:tcPr>
            <w:tcW w:w="2924" w:type="dxa"/>
            <w:tcBorders>
              <w:top w:val="nil"/>
              <w:left w:val="single" w:sz="4" w:space="0" w:color="auto"/>
              <w:bottom w:val="nil"/>
              <w:right w:val="nil"/>
            </w:tcBorders>
          </w:tcPr>
          <w:p w14:paraId="6613E04B"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64" w:type="dxa"/>
            <w:tcBorders>
              <w:top w:val="nil"/>
              <w:left w:val="nil"/>
              <w:bottom w:val="nil"/>
              <w:right w:val="single" w:sz="4" w:space="0" w:color="auto"/>
            </w:tcBorders>
          </w:tcPr>
          <w:p w14:paraId="23908AF1"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23741230" w14:textId="77777777" w:rsidTr="00682165">
        <w:tc>
          <w:tcPr>
            <w:tcW w:w="2924" w:type="dxa"/>
            <w:tcBorders>
              <w:top w:val="nil"/>
              <w:left w:val="single" w:sz="4" w:space="0" w:color="auto"/>
              <w:bottom w:val="single" w:sz="4" w:space="0" w:color="auto"/>
              <w:right w:val="nil"/>
            </w:tcBorders>
          </w:tcPr>
          <w:p w14:paraId="587AE82C"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64" w:type="dxa"/>
            <w:tcBorders>
              <w:top w:val="nil"/>
              <w:left w:val="nil"/>
              <w:bottom w:val="single" w:sz="4" w:space="0" w:color="auto"/>
              <w:right w:val="single" w:sz="4" w:space="0" w:color="auto"/>
            </w:tcBorders>
          </w:tcPr>
          <w:p w14:paraId="7E29C4E9" w14:textId="77777777" w:rsidR="000D4923" w:rsidRPr="005E7BC7" w:rsidRDefault="00A42B3B" w:rsidP="000D4923">
            <w:pPr>
              <w:spacing w:after="0"/>
              <w:jc w:val="both"/>
              <w:rPr>
                <w:rFonts w:cstheme="minorHAnsi"/>
                <w:sz w:val="20"/>
                <w:szCs w:val="20"/>
              </w:rPr>
            </w:pPr>
            <w:hyperlink r:id="rId36" w:history="1">
              <w:r w:rsidR="000D4923" w:rsidRPr="005E7BC7">
                <w:rPr>
                  <w:rFonts w:cstheme="minorHAnsi"/>
                  <w:color w:val="0000FF" w:themeColor="hyperlink"/>
                  <w:sz w:val="20"/>
                  <w:szCs w:val="20"/>
                  <w:u w:val="single"/>
                </w:rPr>
                <w:t>https://www.parc-golfe-morbihan.bzh/lobservatoire-photographique-des-paysages/</w:t>
              </w:r>
            </w:hyperlink>
          </w:p>
        </w:tc>
      </w:tr>
    </w:tbl>
    <w:p w14:paraId="36EA7283" w14:textId="77777777" w:rsidR="000D4923" w:rsidRPr="005E7BC7" w:rsidRDefault="000D4923" w:rsidP="000D4923">
      <w:pPr>
        <w:suppressAutoHyphens w:val="0"/>
        <w:jc w:val="both"/>
        <w:rPr>
          <w:rFonts w:cstheme="minorHAnsi"/>
          <w:sz w:val="20"/>
          <w:szCs w:val="20"/>
        </w:rPr>
      </w:pPr>
    </w:p>
    <w:p w14:paraId="5B37D278" w14:textId="77777777" w:rsidR="000D4923" w:rsidRPr="005E7BC7" w:rsidRDefault="000D4923" w:rsidP="000D4923">
      <w:pPr>
        <w:suppressAutoHyphens w:val="0"/>
        <w:rPr>
          <w:sz w:val="20"/>
          <w:szCs w:val="20"/>
          <w:u w:val="single"/>
        </w:rPr>
      </w:pPr>
      <w:r w:rsidRPr="005E7BC7">
        <w:rPr>
          <w:sz w:val="20"/>
          <w:szCs w:val="20"/>
          <w:u w:val="single"/>
        </w:rPr>
        <w:t>Liste des énumérés</w:t>
      </w:r>
    </w:p>
    <w:tbl>
      <w:tblPr>
        <w:tblStyle w:val="Grilledutableau1"/>
        <w:tblW w:w="0" w:type="auto"/>
        <w:tblLook w:val="04A0" w:firstRow="1" w:lastRow="0" w:firstColumn="1" w:lastColumn="0" w:noHBand="0" w:noVBand="1"/>
      </w:tblPr>
      <w:tblGrid>
        <w:gridCol w:w="2184"/>
        <w:gridCol w:w="6878"/>
      </w:tblGrid>
      <w:tr w:rsidR="000D4923" w:rsidRPr="005E7BC7" w14:paraId="10953FE8" w14:textId="77777777" w:rsidTr="00682165">
        <w:tc>
          <w:tcPr>
            <w:tcW w:w="9288" w:type="dxa"/>
            <w:gridSpan w:val="2"/>
            <w:tcBorders>
              <w:bottom w:val="nil"/>
            </w:tcBorders>
          </w:tcPr>
          <w:p w14:paraId="07923F5B"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TypeAtlas</w:t>
            </w:r>
            <w:proofErr w:type="spellEnd"/>
          </w:p>
        </w:tc>
      </w:tr>
      <w:tr w:rsidR="000D4923" w:rsidRPr="005E7BC7" w14:paraId="2E4C0483" w14:textId="77777777" w:rsidTr="00682165">
        <w:tc>
          <w:tcPr>
            <w:tcW w:w="2222" w:type="dxa"/>
            <w:tcBorders>
              <w:top w:val="nil"/>
              <w:left w:val="single" w:sz="4" w:space="0" w:color="auto"/>
              <w:bottom w:val="nil"/>
              <w:right w:val="nil"/>
            </w:tcBorders>
          </w:tcPr>
          <w:p w14:paraId="48C16373"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E110726"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Liste des valeurs possibles de l’attribut </w:t>
            </w:r>
            <w:proofErr w:type="spellStart"/>
            <w:r w:rsidRPr="005E7BC7">
              <w:rPr>
                <w:rFonts w:cstheme="minorHAnsi"/>
                <w:sz w:val="20"/>
                <w:szCs w:val="20"/>
              </w:rPr>
              <w:t>TypeAtlas</w:t>
            </w:r>
            <w:proofErr w:type="spellEnd"/>
          </w:p>
        </w:tc>
      </w:tr>
      <w:tr w:rsidR="000D4923" w:rsidRPr="005E7BC7" w14:paraId="3BD50BE2" w14:textId="77777777" w:rsidTr="00682165">
        <w:tc>
          <w:tcPr>
            <w:tcW w:w="9288" w:type="dxa"/>
            <w:gridSpan w:val="2"/>
            <w:tcBorders>
              <w:top w:val="single" w:sz="4" w:space="0" w:color="auto"/>
              <w:left w:val="single" w:sz="4" w:space="0" w:color="auto"/>
              <w:bottom w:val="nil"/>
            </w:tcBorders>
          </w:tcPr>
          <w:p w14:paraId="3555E8E9"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departement</w:t>
            </w:r>
            <w:proofErr w:type="spellEnd"/>
          </w:p>
        </w:tc>
      </w:tr>
      <w:tr w:rsidR="000D4923" w:rsidRPr="005E7BC7" w14:paraId="72E8D879" w14:textId="77777777" w:rsidTr="00682165">
        <w:tc>
          <w:tcPr>
            <w:tcW w:w="2222" w:type="dxa"/>
            <w:tcBorders>
              <w:top w:val="nil"/>
              <w:left w:val="single" w:sz="4" w:space="0" w:color="auto"/>
              <w:bottom w:val="nil"/>
              <w:right w:val="nil"/>
            </w:tcBorders>
          </w:tcPr>
          <w:p w14:paraId="7735C3C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64A3971B"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L’atlas du paysage a été réalisé au niveau d’un département. </w:t>
            </w:r>
          </w:p>
        </w:tc>
      </w:tr>
      <w:tr w:rsidR="000D4923" w:rsidRPr="005E7BC7" w14:paraId="5A1FE670" w14:textId="77777777" w:rsidTr="00682165">
        <w:tc>
          <w:tcPr>
            <w:tcW w:w="9288" w:type="dxa"/>
            <w:gridSpan w:val="2"/>
            <w:tcBorders>
              <w:top w:val="single" w:sz="4" w:space="0" w:color="auto"/>
              <w:bottom w:val="nil"/>
            </w:tcBorders>
          </w:tcPr>
          <w:p w14:paraId="69C588D9"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region</w:t>
            </w:r>
            <w:proofErr w:type="spellEnd"/>
          </w:p>
        </w:tc>
      </w:tr>
      <w:tr w:rsidR="000D4923" w:rsidRPr="005E7BC7" w14:paraId="322B52EF" w14:textId="77777777" w:rsidTr="00682165">
        <w:tc>
          <w:tcPr>
            <w:tcW w:w="2222" w:type="dxa"/>
            <w:tcBorders>
              <w:top w:val="nil"/>
              <w:left w:val="single" w:sz="4" w:space="0" w:color="auto"/>
              <w:bottom w:val="single" w:sz="4" w:space="0" w:color="auto"/>
              <w:right w:val="nil"/>
            </w:tcBorders>
          </w:tcPr>
          <w:p w14:paraId="14D84F5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single" w:sz="4" w:space="0" w:color="auto"/>
              <w:right w:val="single" w:sz="4" w:space="0" w:color="auto"/>
            </w:tcBorders>
          </w:tcPr>
          <w:p w14:paraId="4967E790" w14:textId="77777777" w:rsidR="000D4923" w:rsidRPr="005E7BC7" w:rsidRDefault="000D4923" w:rsidP="000D4923">
            <w:pPr>
              <w:spacing w:after="0"/>
              <w:jc w:val="both"/>
              <w:rPr>
                <w:rFonts w:cstheme="minorHAnsi"/>
                <w:sz w:val="20"/>
                <w:szCs w:val="20"/>
              </w:rPr>
            </w:pPr>
            <w:r w:rsidRPr="005E7BC7">
              <w:rPr>
                <w:rFonts w:cstheme="minorHAnsi"/>
                <w:sz w:val="20"/>
                <w:szCs w:val="20"/>
              </w:rPr>
              <w:t>L’atlas du paysage a été réalisé au niveau d’une région</w:t>
            </w:r>
          </w:p>
        </w:tc>
      </w:tr>
      <w:tr w:rsidR="000D4923" w:rsidRPr="005E7BC7" w14:paraId="6C137088" w14:textId="77777777" w:rsidTr="00682165">
        <w:tc>
          <w:tcPr>
            <w:tcW w:w="2222" w:type="dxa"/>
            <w:tcBorders>
              <w:top w:val="single" w:sz="4" w:space="0" w:color="auto"/>
              <w:left w:val="single" w:sz="4" w:space="0" w:color="auto"/>
              <w:bottom w:val="nil"/>
              <w:right w:val="nil"/>
            </w:tcBorders>
          </w:tcPr>
          <w:p w14:paraId="43196993"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parcNaturel</w:t>
            </w:r>
            <w:proofErr w:type="spellEnd"/>
          </w:p>
        </w:tc>
        <w:tc>
          <w:tcPr>
            <w:tcW w:w="7066" w:type="dxa"/>
            <w:tcBorders>
              <w:top w:val="single" w:sz="4" w:space="0" w:color="auto"/>
              <w:left w:val="nil"/>
              <w:bottom w:val="nil"/>
              <w:right w:val="single" w:sz="4" w:space="0" w:color="auto"/>
            </w:tcBorders>
          </w:tcPr>
          <w:p w14:paraId="40F40292" w14:textId="77777777" w:rsidR="000D4923" w:rsidRPr="005E7BC7" w:rsidRDefault="000D4923" w:rsidP="000D4923">
            <w:pPr>
              <w:spacing w:after="0"/>
              <w:jc w:val="both"/>
              <w:rPr>
                <w:rFonts w:cstheme="minorHAnsi"/>
                <w:sz w:val="20"/>
                <w:szCs w:val="20"/>
              </w:rPr>
            </w:pPr>
          </w:p>
        </w:tc>
      </w:tr>
      <w:tr w:rsidR="000D4923" w:rsidRPr="005E7BC7" w14:paraId="4807203C" w14:textId="77777777" w:rsidTr="00682165">
        <w:tc>
          <w:tcPr>
            <w:tcW w:w="2222" w:type="dxa"/>
            <w:tcBorders>
              <w:top w:val="nil"/>
              <w:left w:val="single" w:sz="4" w:space="0" w:color="auto"/>
              <w:bottom w:val="single" w:sz="4" w:space="0" w:color="auto"/>
              <w:right w:val="nil"/>
            </w:tcBorders>
          </w:tcPr>
          <w:p w14:paraId="40D0F4E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single" w:sz="4" w:space="0" w:color="auto"/>
              <w:right w:val="single" w:sz="4" w:space="0" w:color="auto"/>
            </w:tcBorders>
          </w:tcPr>
          <w:p w14:paraId="2B5070E1" w14:textId="77777777" w:rsidR="000D4923" w:rsidRPr="005E7BC7" w:rsidRDefault="000D4923" w:rsidP="000D4923">
            <w:pPr>
              <w:spacing w:after="0"/>
              <w:jc w:val="both"/>
              <w:rPr>
                <w:rFonts w:cstheme="minorHAnsi"/>
                <w:sz w:val="20"/>
                <w:szCs w:val="20"/>
              </w:rPr>
            </w:pPr>
            <w:r w:rsidRPr="005E7BC7">
              <w:rPr>
                <w:rFonts w:cstheme="minorHAnsi"/>
                <w:sz w:val="20"/>
                <w:szCs w:val="20"/>
              </w:rPr>
              <w:t>L’atlas du paysage a été réalisé au niveau d’un parc naturel régional</w:t>
            </w:r>
          </w:p>
        </w:tc>
      </w:tr>
      <w:tr w:rsidR="000D4923" w:rsidRPr="005E7BC7" w14:paraId="2AE1B943" w14:textId="77777777" w:rsidTr="00682165">
        <w:tc>
          <w:tcPr>
            <w:tcW w:w="2222" w:type="dxa"/>
            <w:tcBorders>
              <w:top w:val="single" w:sz="4" w:space="0" w:color="auto"/>
              <w:left w:val="single" w:sz="4" w:space="0" w:color="auto"/>
              <w:bottom w:val="nil"/>
              <w:right w:val="nil"/>
            </w:tcBorders>
          </w:tcPr>
          <w:p w14:paraId="546C75FD" w14:textId="77777777" w:rsidR="000D4923" w:rsidRPr="005E7BC7" w:rsidRDefault="000D4923" w:rsidP="000D4923">
            <w:pPr>
              <w:spacing w:after="0"/>
              <w:jc w:val="both"/>
              <w:rPr>
                <w:rFonts w:cstheme="minorHAnsi"/>
                <w:sz w:val="20"/>
                <w:szCs w:val="20"/>
              </w:rPr>
            </w:pPr>
            <w:r w:rsidRPr="005E7BC7">
              <w:rPr>
                <w:rFonts w:cstheme="minorHAnsi"/>
                <w:b/>
                <w:sz w:val="20"/>
                <w:szCs w:val="20"/>
              </w:rPr>
              <w:t>autre</w:t>
            </w:r>
          </w:p>
        </w:tc>
        <w:tc>
          <w:tcPr>
            <w:tcW w:w="7066" w:type="dxa"/>
            <w:tcBorders>
              <w:top w:val="single" w:sz="4" w:space="0" w:color="auto"/>
              <w:left w:val="nil"/>
              <w:bottom w:val="nil"/>
              <w:right w:val="single" w:sz="4" w:space="0" w:color="auto"/>
            </w:tcBorders>
          </w:tcPr>
          <w:p w14:paraId="5FF73CBB" w14:textId="77777777" w:rsidR="000D4923" w:rsidRPr="005E7BC7" w:rsidRDefault="000D4923" w:rsidP="000D4923">
            <w:pPr>
              <w:spacing w:after="0"/>
              <w:jc w:val="both"/>
              <w:rPr>
                <w:rFonts w:cstheme="minorHAnsi"/>
                <w:sz w:val="20"/>
                <w:szCs w:val="20"/>
              </w:rPr>
            </w:pPr>
          </w:p>
        </w:tc>
      </w:tr>
      <w:tr w:rsidR="000D4923" w:rsidRPr="005E7BC7" w14:paraId="28A2AAF8" w14:textId="77777777" w:rsidTr="00682165">
        <w:tc>
          <w:tcPr>
            <w:tcW w:w="2222" w:type="dxa"/>
            <w:tcBorders>
              <w:top w:val="nil"/>
              <w:left w:val="single" w:sz="4" w:space="0" w:color="auto"/>
              <w:bottom w:val="single" w:sz="4" w:space="0" w:color="auto"/>
              <w:right w:val="nil"/>
            </w:tcBorders>
          </w:tcPr>
          <w:p w14:paraId="308D055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single" w:sz="4" w:space="0" w:color="auto"/>
              <w:right w:val="single" w:sz="4" w:space="0" w:color="auto"/>
            </w:tcBorders>
          </w:tcPr>
          <w:p w14:paraId="2D120DA8" w14:textId="77777777" w:rsidR="000D4923" w:rsidRPr="005E7BC7" w:rsidRDefault="000D4923" w:rsidP="000D4923">
            <w:pPr>
              <w:spacing w:after="0"/>
              <w:jc w:val="both"/>
              <w:rPr>
                <w:rFonts w:cstheme="minorHAnsi"/>
                <w:sz w:val="20"/>
                <w:szCs w:val="20"/>
              </w:rPr>
            </w:pPr>
            <w:r w:rsidRPr="005E7BC7">
              <w:rPr>
                <w:rFonts w:cstheme="minorHAnsi"/>
                <w:sz w:val="20"/>
                <w:szCs w:val="20"/>
              </w:rPr>
              <w:t>L’atlas du paysage a été réalisé à un niveau autre que les 3 valeurs précédentes</w:t>
            </w:r>
          </w:p>
        </w:tc>
      </w:tr>
    </w:tbl>
    <w:p w14:paraId="38E86E78" w14:textId="69DE7278" w:rsidR="000D4923" w:rsidRPr="005D0B6F" w:rsidRDefault="00FE6883" w:rsidP="001C7B8C">
      <w:pPr>
        <w:keepNext/>
        <w:keepLines/>
        <w:suppressAutoHyphens w:val="0"/>
        <w:spacing w:before="200" w:after="240"/>
        <w:jc w:val="both"/>
        <w:outlineLvl w:val="1"/>
        <w:rPr>
          <w:rFonts w:eastAsiaTheme="majorEastAsia" w:cstheme="majorBidi"/>
          <w:bCs/>
          <w:color w:val="000091"/>
          <w:sz w:val="24"/>
          <w:szCs w:val="24"/>
        </w:rPr>
      </w:pPr>
      <w:bookmarkStart w:id="17" w:name="_Toc150514902"/>
      <w:r>
        <w:rPr>
          <w:rFonts w:eastAsiaTheme="majorEastAsia" w:cstheme="majorBidi"/>
          <w:bCs/>
          <w:color w:val="000091"/>
          <w:sz w:val="24"/>
          <w:szCs w:val="24"/>
        </w:rPr>
        <w:t>3</w:t>
      </w:r>
      <w:r w:rsidR="00BE24A7" w:rsidRPr="005D0B6F">
        <w:rPr>
          <w:rFonts w:eastAsiaTheme="majorEastAsia" w:cstheme="majorBidi"/>
          <w:bCs/>
          <w:color w:val="000091"/>
          <w:sz w:val="24"/>
          <w:szCs w:val="24"/>
        </w:rPr>
        <w:t>.3</w:t>
      </w:r>
      <w:r w:rsidR="000D4923" w:rsidRPr="005D0B6F">
        <w:rPr>
          <w:rFonts w:eastAsiaTheme="majorEastAsia" w:cstheme="majorBidi"/>
          <w:bCs/>
          <w:color w:val="000091"/>
          <w:sz w:val="24"/>
          <w:szCs w:val="24"/>
        </w:rPr>
        <w:t xml:space="preserve">.2 </w:t>
      </w:r>
      <w:proofErr w:type="spellStart"/>
      <w:r w:rsidR="000D4923" w:rsidRPr="005D0B6F">
        <w:rPr>
          <w:rFonts w:eastAsiaTheme="majorEastAsia" w:cstheme="majorBidi"/>
          <w:bCs/>
          <w:color w:val="000091"/>
          <w:sz w:val="24"/>
          <w:szCs w:val="24"/>
        </w:rPr>
        <w:t>DecoupagePaysager</w:t>
      </w:r>
      <w:bookmarkEnd w:id="16"/>
      <w:bookmarkEnd w:id="17"/>
      <w:proofErr w:type="spellEnd"/>
    </w:p>
    <w:tbl>
      <w:tblPr>
        <w:tblStyle w:val="Grilledutableau1"/>
        <w:tblW w:w="0" w:type="auto"/>
        <w:tblLook w:val="04A0" w:firstRow="1" w:lastRow="0" w:firstColumn="1" w:lastColumn="0" w:noHBand="0" w:noVBand="1"/>
      </w:tblPr>
      <w:tblGrid>
        <w:gridCol w:w="1930"/>
        <w:gridCol w:w="7132"/>
      </w:tblGrid>
      <w:tr w:rsidR="000D4923" w:rsidRPr="005E7BC7" w14:paraId="1EDA89EF" w14:textId="77777777" w:rsidTr="00682165">
        <w:tc>
          <w:tcPr>
            <w:tcW w:w="1951" w:type="dxa"/>
          </w:tcPr>
          <w:p w14:paraId="47E2CA62" w14:textId="77777777" w:rsidR="000D4923" w:rsidRPr="005E7BC7" w:rsidRDefault="000D4923" w:rsidP="000D4923">
            <w:pPr>
              <w:spacing w:after="0"/>
              <w:rPr>
                <w:b/>
                <w:sz w:val="20"/>
                <w:szCs w:val="20"/>
              </w:rPr>
            </w:pPr>
            <w:r w:rsidRPr="005E7BC7">
              <w:rPr>
                <w:b/>
                <w:sz w:val="20"/>
                <w:szCs w:val="20"/>
              </w:rPr>
              <w:t>Nom de la classe</w:t>
            </w:r>
          </w:p>
          <w:p w14:paraId="627AF4CE" w14:textId="77777777" w:rsidR="000D4923" w:rsidRPr="005E7BC7" w:rsidRDefault="000D4923" w:rsidP="000D4923">
            <w:pPr>
              <w:spacing w:after="0"/>
              <w:rPr>
                <w:b/>
                <w:sz w:val="20"/>
                <w:szCs w:val="20"/>
              </w:rPr>
            </w:pPr>
          </w:p>
        </w:tc>
        <w:tc>
          <w:tcPr>
            <w:tcW w:w="7261" w:type="dxa"/>
          </w:tcPr>
          <w:p w14:paraId="220E6F8F" w14:textId="77777777" w:rsidR="000D4923" w:rsidRPr="005E7BC7" w:rsidRDefault="000D4923" w:rsidP="000D4923">
            <w:pPr>
              <w:spacing w:after="0"/>
              <w:jc w:val="both"/>
              <w:rPr>
                <w:b/>
                <w:sz w:val="20"/>
                <w:szCs w:val="20"/>
              </w:rPr>
            </w:pPr>
            <w:proofErr w:type="spellStart"/>
            <w:r w:rsidRPr="005E7BC7">
              <w:rPr>
                <w:b/>
                <w:sz w:val="20"/>
                <w:szCs w:val="20"/>
              </w:rPr>
              <w:t>DecoupagePaysager</w:t>
            </w:r>
            <w:proofErr w:type="spellEnd"/>
          </w:p>
        </w:tc>
      </w:tr>
      <w:tr w:rsidR="000D4923" w:rsidRPr="005E7BC7" w14:paraId="54D7ABEF" w14:textId="77777777" w:rsidTr="00682165">
        <w:tc>
          <w:tcPr>
            <w:tcW w:w="1951" w:type="dxa"/>
          </w:tcPr>
          <w:p w14:paraId="40EA4627" w14:textId="77777777" w:rsidR="000D4923" w:rsidRPr="005E7BC7" w:rsidRDefault="000D4923" w:rsidP="000D4923">
            <w:pPr>
              <w:spacing w:after="0"/>
              <w:rPr>
                <w:sz w:val="20"/>
                <w:szCs w:val="20"/>
              </w:rPr>
            </w:pPr>
            <w:r w:rsidRPr="005E7BC7">
              <w:rPr>
                <w:sz w:val="20"/>
                <w:szCs w:val="20"/>
              </w:rPr>
              <w:t xml:space="preserve">Définition </w:t>
            </w:r>
          </w:p>
          <w:p w14:paraId="76922613" w14:textId="77777777" w:rsidR="000D4923" w:rsidRPr="005E7BC7" w:rsidRDefault="000D4923" w:rsidP="000D4923">
            <w:pPr>
              <w:spacing w:after="0"/>
              <w:rPr>
                <w:sz w:val="20"/>
                <w:szCs w:val="20"/>
              </w:rPr>
            </w:pPr>
          </w:p>
        </w:tc>
        <w:tc>
          <w:tcPr>
            <w:tcW w:w="7261" w:type="dxa"/>
          </w:tcPr>
          <w:p w14:paraId="1FF6A9AA" w14:textId="79FEB144" w:rsidR="000D4923" w:rsidRPr="00684482" w:rsidRDefault="00FE6883" w:rsidP="00684482">
            <w:pPr>
              <w:widowControl w:val="0"/>
              <w:spacing w:after="0"/>
              <w:jc w:val="both"/>
              <w:rPr>
                <w:rFonts w:eastAsia="Calibri" w:cstheme="minorHAnsi"/>
                <w:sz w:val="20"/>
                <w:szCs w:val="20"/>
              </w:rPr>
            </w:pPr>
            <w:r>
              <w:rPr>
                <w:rFonts w:eastAsia="Calibri" w:cstheme="minorHAnsi"/>
                <w:sz w:val="20"/>
                <w:szCs w:val="20"/>
              </w:rPr>
              <w:t>C’est l’organisation paysagère traduite en trois échelles de subdivision: Sous-Unité Paysagère &lt; Unité Paysagère &lt; Ensemble Paysager</w:t>
            </w:r>
            <w:r w:rsidRPr="00C55BAA">
              <w:rPr>
                <w:rFonts w:eastAsia="Calibri" w:cstheme="minorHAnsi"/>
                <w:sz w:val="20"/>
                <w:szCs w:val="20"/>
              </w:rPr>
              <w:t>.</w:t>
            </w:r>
            <w:r>
              <w:rPr>
                <w:rFonts w:eastAsia="Calibri" w:cstheme="minorHAnsi"/>
                <w:sz w:val="20"/>
                <w:szCs w:val="20"/>
              </w:rPr>
              <w:t xml:space="preserve"> </w:t>
            </w:r>
            <w:r w:rsidRPr="00C55BAA">
              <w:rPr>
                <w:rFonts w:eastAsia="Calibri" w:cstheme="minorHAnsi"/>
                <w:sz w:val="20"/>
                <w:szCs w:val="20"/>
              </w:rPr>
              <w:t>Le mètre étalon est l’U</w:t>
            </w:r>
            <w:r>
              <w:rPr>
                <w:rFonts w:eastAsia="Calibri" w:cstheme="minorHAnsi"/>
                <w:sz w:val="20"/>
                <w:szCs w:val="20"/>
              </w:rPr>
              <w:t xml:space="preserve">nité </w:t>
            </w:r>
            <w:r w:rsidRPr="00C55BAA">
              <w:rPr>
                <w:rFonts w:eastAsia="Calibri" w:cstheme="minorHAnsi"/>
                <w:sz w:val="20"/>
                <w:szCs w:val="20"/>
              </w:rPr>
              <w:t>P</w:t>
            </w:r>
            <w:r>
              <w:rPr>
                <w:rFonts w:eastAsia="Calibri" w:cstheme="minorHAnsi"/>
                <w:sz w:val="20"/>
                <w:szCs w:val="20"/>
              </w:rPr>
              <w:t>aysagère (UP)</w:t>
            </w:r>
            <w:r w:rsidRPr="00C55BAA">
              <w:rPr>
                <w:rFonts w:eastAsia="Calibri" w:cstheme="minorHAnsi"/>
                <w:sz w:val="20"/>
                <w:szCs w:val="20"/>
              </w:rPr>
              <w:t>, avec l’E</w:t>
            </w:r>
            <w:r>
              <w:rPr>
                <w:rFonts w:eastAsia="Calibri" w:cstheme="minorHAnsi"/>
                <w:sz w:val="20"/>
                <w:szCs w:val="20"/>
              </w:rPr>
              <w:t xml:space="preserve">nsemble </w:t>
            </w:r>
            <w:r w:rsidRPr="00C55BAA">
              <w:rPr>
                <w:rFonts w:eastAsia="Calibri" w:cstheme="minorHAnsi"/>
                <w:sz w:val="20"/>
                <w:szCs w:val="20"/>
              </w:rPr>
              <w:t>P</w:t>
            </w:r>
            <w:r>
              <w:rPr>
                <w:rFonts w:eastAsia="Calibri" w:cstheme="minorHAnsi"/>
                <w:sz w:val="20"/>
                <w:szCs w:val="20"/>
              </w:rPr>
              <w:t>aysager (EP)</w:t>
            </w:r>
            <w:r w:rsidRPr="00C55BAA">
              <w:rPr>
                <w:rFonts w:eastAsia="Calibri" w:cstheme="minorHAnsi"/>
                <w:sz w:val="20"/>
                <w:szCs w:val="20"/>
              </w:rPr>
              <w:t xml:space="preserve"> à l’échelle supérieure et la S</w:t>
            </w:r>
            <w:r>
              <w:rPr>
                <w:rFonts w:eastAsia="Calibri" w:cstheme="minorHAnsi"/>
                <w:sz w:val="20"/>
                <w:szCs w:val="20"/>
              </w:rPr>
              <w:t>ous-</w:t>
            </w:r>
            <w:r w:rsidRPr="00C55BAA">
              <w:rPr>
                <w:rFonts w:eastAsia="Calibri" w:cstheme="minorHAnsi"/>
                <w:sz w:val="20"/>
                <w:szCs w:val="20"/>
              </w:rPr>
              <w:t>U</w:t>
            </w:r>
            <w:r>
              <w:rPr>
                <w:rFonts w:eastAsia="Calibri" w:cstheme="minorHAnsi"/>
                <w:sz w:val="20"/>
                <w:szCs w:val="20"/>
              </w:rPr>
              <w:t xml:space="preserve">nité </w:t>
            </w:r>
            <w:r w:rsidRPr="00C55BAA">
              <w:rPr>
                <w:rFonts w:eastAsia="Calibri" w:cstheme="minorHAnsi"/>
                <w:sz w:val="20"/>
                <w:szCs w:val="20"/>
              </w:rPr>
              <w:t>P</w:t>
            </w:r>
            <w:r>
              <w:rPr>
                <w:rFonts w:eastAsia="Calibri" w:cstheme="minorHAnsi"/>
                <w:sz w:val="20"/>
                <w:szCs w:val="20"/>
              </w:rPr>
              <w:t>aysagère (SUP)</w:t>
            </w:r>
            <w:r w:rsidRPr="00C55BAA">
              <w:rPr>
                <w:rFonts w:eastAsia="Calibri" w:cstheme="minorHAnsi"/>
                <w:sz w:val="20"/>
                <w:szCs w:val="20"/>
              </w:rPr>
              <w:t xml:space="preserve"> à l’échelle plus fine.</w:t>
            </w:r>
          </w:p>
        </w:tc>
      </w:tr>
      <w:tr w:rsidR="000D4923" w:rsidRPr="005E7BC7" w14:paraId="4DAA8515" w14:textId="77777777" w:rsidTr="00682165">
        <w:tc>
          <w:tcPr>
            <w:tcW w:w="1951" w:type="dxa"/>
          </w:tcPr>
          <w:p w14:paraId="70EBCD1B" w14:textId="77777777" w:rsidR="000D4923" w:rsidRPr="005E7BC7" w:rsidRDefault="000D4923" w:rsidP="000D4923">
            <w:pPr>
              <w:spacing w:after="0"/>
              <w:rPr>
                <w:sz w:val="20"/>
                <w:szCs w:val="20"/>
              </w:rPr>
            </w:pPr>
            <w:r w:rsidRPr="005E7BC7">
              <w:rPr>
                <w:sz w:val="20"/>
                <w:szCs w:val="20"/>
              </w:rPr>
              <w:t xml:space="preserve">Remarque </w:t>
            </w:r>
          </w:p>
        </w:tc>
        <w:tc>
          <w:tcPr>
            <w:tcW w:w="7261" w:type="dxa"/>
          </w:tcPr>
          <w:p w14:paraId="21288A7C" w14:textId="77777777" w:rsidR="000D4923" w:rsidRPr="005E7BC7" w:rsidRDefault="000D4923" w:rsidP="000D4923">
            <w:pPr>
              <w:spacing w:after="0"/>
              <w:jc w:val="both"/>
              <w:rPr>
                <w:sz w:val="20"/>
                <w:szCs w:val="20"/>
              </w:rPr>
            </w:pPr>
            <w:r w:rsidRPr="005E7BC7">
              <w:rPr>
                <w:sz w:val="20"/>
                <w:szCs w:val="20"/>
              </w:rPr>
              <w:t>Il s’agit d’une classe abstraite regroupant les attributs communs aux divers découpages paysagers</w:t>
            </w:r>
            <w:r w:rsidRPr="005E7BC7">
              <w:rPr>
                <w:rFonts w:cs="Courier New"/>
                <w:sz w:val="20"/>
                <w:szCs w:val="20"/>
              </w:rPr>
              <w:t> </w:t>
            </w:r>
            <w:r w:rsidRPr="005E7BC7">
              <w:rPr>
                <w:sz w:val="20"/>
                <w:szCs w:val="20"/>
              </w:rPr>
              <w:t>: unités paysagères, ensembles paysagers, sous-unités paysagères.</w:t>
            </w:r>
          </w:p>
          <w:p w14:paraId="2B556C53" w14:textId="77777777" w:rsidR="000D4923" w:rsidRPr="005E7BC7" w:rsidRDefault="000D4923" w:rsidP="000D4923">
            <w:pPr>
              <w:spacing w:after="0"/>
              <w:jc w:val="both"/>
              <w:rPr>
                <w:sz w:val="20"/>
                <w:szCs w:val="20"/>
              </w:rPr>
            </w:pPr>
            <w:r w:rsidRPr="005E7BC7">
              <w:rPr>
                <w:sz w:val="20"/>
                <w:szCs w:val="20"/>
              </w:rPr>
              <w:t>Cette classe ne comporte aucune instance.  Les instances sont portées au niveau des classes filles</w:t>
            </w:r>
            <w:r w:rsidRPr="005E7BC7">
              <w:rPr>
                <w:rFonts w:cs="Courier New"/>
                <w:sz w:val="20"/>
                <w:szCs w:val="20"/>
              </w:rPr>
              <w:t> </w:t>
            </w:r>
            <w:r w:rsidRPr="005E7BC7">
              <w:rPr>
                <w:sz w:val="20"/>
                <w:szCs w:val="20"/>
              </w:rPr>
              <w:t xml:space="preserve">: </w:t>
            </w:r>
            <w:proofErr w:type="spellStart"/>
            <w:r w:rsidRPr="005E7BC7">
              <w:rPr>
                <w:sz w:val="20"/>
                <w:szCs w:val="20"/>
              </w:rPr>
              <w:t>UnitéPaysagere</w:t>
            </w:r>
            <w:proofErr w:type="spellEnd"/>
            <w:r w:rsidRPr="005E7BC7">
              <w:rPr>
                <w:sz w:val="20"/>
                <w:szCs w:val="20"/>
              </w:rPr>
              <w:t xml:space="preserve">, </w:t>
            </w:r>
            <w:proofErr w:type="spellStart"/>
            <w:r w:rsidRPr="005E7BC7">
              <w:rPr>
                <w:sz w:val="20"/>
                <w:szCs w:val="20"/>
              </w:rPr>
              <w:t>EnsemblePaysager</w:t>
            </w:r>
            <w:proofErr w:type="spellEnd"/>
            <w:r w:rsidRPr="005E7BC7">
              <w:rPr>
                <w:sz w:val="20"/>
                <w:szCs w:val="20"/>
              </w:rPr>
              <w:t xml:space="preserve">, </w:t>
            </w:r>
            <w:proofErr w:type="spellStart"/>
            <w:r w:rsidRPr="005E7BC7">
              <w:rPr>
                <w:sz w:val="20"/>
                <w:szCs w:val="20"/>
              </w:rPr>
              <w:t>SousUnitePaysagere</w:t>
            </w:r>
            <w:proofErr w:type="spellEnd"/>
          </w:p>
          <w:p w14:paraId="07296540" w14:textId="77777777" w:rsidR="000D4923" w:rsidRPr="005E7BC7" w:rsidRDefault="000D4923" w:rsidP="000D4923">
            <w:pPr>
              <w:spacing w:after="0"/>
              <w:rPr>
                <w:sz w:val="20"/>
                <w:szCs w:val="20"/>
              </w:rPr>
            </w:pPr>
            <w:r w:rsidRPr="005E7BC7">
              <w:rPr>
                <w:sz w:val="20"/>
                <w:szCs w:val="20"/>
              </w:rPr>
              <w:t>En d’autres mots, les découpages paysagers sont composés d’unités paysagères, d’ensembles paysagers et de sous-unités paysagères.</w:t>
            </w:r>
          </w:p>
          <w:p w14:paraId="5A1E0B76" w14:textId="77777777" w:rsidR="000D4923" w:rsidRPr="005E7BC7" w:rsidRDefault="000D4923" w:rsidP="000D4923">
            <w:pPr>
              <w:spacing w:after="0"/>
              <w:jc w:val="both"/>
              <w:rPr>
                <w:sz w:val="20"/>
                <w:szCs w:val="20"/>
              </w:rPr>
            </w:pPr>
          </w:p>
        </w:tc>
      </w:tr>
      <w:tr w:rsidR="000D4923" w:rsidRPr="005E7BC7" w14:paraId="06497AA2" w14:textId="77777777" w:rsidTr="00682165">
        <w:tc>
          <w:tcPr>
            <w:tcW w:w="1951" w:type="dxa"/>
          </w:tcPr>
          <w:p w14:paraId="21C060F4" w14:textId="77777777" w:rsidR="000D4923" w:rsidRPr="005E7BC7" w:rsidRDefault="000D4923" w:rsidP="000D4923">
            <w:pPr>
              <w:spacing w:after="0"/>
              <w:rPr>
                <w:sz w:val="20"/>
                <w:szCs w:val="20"/>
              </w:rPr>
            </w:pPr>
            <w:r w:rsidRPr="005E7BC7">
              <w:rPr>
                <w:sz w:val="20"/>
                <w:szCs w:val="20"/>
              </w:rPr>
              <w:t>Statut</w:t>
            </w:r>
          </w:p>
        </w:tc>
        <w:tc>
          <w:tcPr>
            <w:tcW w:w="7261" w:type="dxa"/>
          </w:tcPr>
          <w:p w14:paraId="6C5440D0" w14:textId="77777777" w:rsidR="000D4923" w:rsidRPr="005E7BC7" w:rsidRDefault="000D4923" w:rsidP="000D4923">
            <w:pPr>
              <w:spacing w:after="0"/>
              <w:jc w:val="both"/>
              <w:rPr>
                <w:sz w:val="20"/>
                <w:szCs w:val="20"/>
              </w:rPr>
            </w:pPr>
            <w:r w:rsidRPr="005E7BC7">
              <w:rPr>
                <w:sz w:val="20"/>
                <w:szCs w:val="20"/>
              </w:rPr>
              <w:t>Sans objet (classe abstraite)</w:t>
            </w:r>
          </w:p>
          <w:p w14:paraId="77475309" w14:textId="77777777" w:rsidR="000D4923" w:rsidRPr="005E7BC7" w:rsidRDefault="000D4923" w:rsidP="000D4923">
            <w:pPr>
              <w:spacing w:after="0"/>
              <w:jc w:val="both"/>
              <w:rPr>
                <w:sz w:val="20"/>
                <w:szCs w:val="20"/>
              </w:rPr>
            </w:pPr>
            <w:r w:rsidRPr="005E7BC7">
              <w:rPr>
                <w:sz w:val="20"/>
                <w:szCs w:val="20"/>
              </w:rPr>
              <w:t xml:space="preserve">Tout jeu de données du paysage doit comporter au moins une classe fille de la classe abstraite </w:t>
            </w:r>
            <w:proofErr w:type="spellStart"/>
            <w:r w:rsidRPr="005E7BC7">
              <w:rPr>
                <w:sz w:val="20"/>
                <w:szCs w:val="20"/>
              </w:rPr>
              <w:t>DecoupagePaysager</w:t>
            </w:r>
            <w:proofErr w:type="spellEnd"/>
            <w:r w:rsidRPr="005E7BC7">
              <w:rPr>
                <w:sz w:val="20"/>
                <w:szCs w:val="20"/>
              </w:rPr>
              <w:t xml:space="preserve">. </w:t>
            </w:r>
          </w:p>
        </w:tc>
      </w:tr>
    </w:tbl>
    <w:p w14:paraId="4BF23DCA" w14:textId="77777777" w:rsidR="000D4923" w:rsidRPr="005E7BC7" w:rsidRDefault="000D4923" w:rsidP="000D4923">
      <w:pPr>
        <w:suppressAutoHyphens w:val="0"/>
        <w:rPr>
          <w:sz w:val="20"/>
          <w:szCs w:val="20"/>
        </w:rPr>
      </w:pPr>
    </w:p>
    <w:p w14:paraId="27395D47" w14:textId="77777777" w:rsidR="000D4923" w:rsidRPr="005E7BC7" w:rsidRDefault="000D4923" w:rsidP="000D4923">
      <w:pPr>
        <w:suppressAutoHyphens w:val="0"/>
        <w:jc w:val="both"/>
        <w:rPr>
          <w:rFonts w:cstheme="minorHAnsi"/>
          <w:sz w:val="20"/>
          <w:szCs w:val="20"/>
          <w:u w:val="single"/>
        </w:rPr>
      </w:pPr>
      <w:r w:rsidRPr="005E7BC7">
        <w:rPr>
          <w:rFonts w:cstheme="minorHAnsi"/>
          <w:sz w:val="20"/>
          <w:szCs w:val="20"/>
          <w:u w:val="single"/>
        </w:rPr>
        <w:t xml:space="preserve">Liste des attributs </w:t>
      </w:r>
    </w:p>
    <w:tbl>
      <w:tblPr>
        <w:tblStyle w:val="Grilledutableau1"/>
        <w:tblW w:w="0" w:type="auto"/>
        <w:tblLook w:val="04A0" w:firstRow="1" w:lastRow="0" w:firstColumn="1" w:lastColumn="0" w:noHBand="0" w:noVBand="1"/>
      </w:tblPr>
      <w:tblGrid>
        <w:gridCol w:w="2179"/>
        <w:gridCol w:w="6883"/>
      </w:tblGrid>
      <w:tr w:rsidR="000D4923" w:rsidRPr="005E7BC7" w14:paraId="2C7735B1" w14:textId="77777777" w:rsidTr="00682165">
        <w:tc>
          <w:tcPr>
            <w:tcW w:w="9288" w:type="dxa"/>
            <w:gridSpan w:val="2"/>
            <w:tcBorders>
              <w:bottom w:val="nil"/>
            </w:tcBorders>
          </w:tcPr>
          <w:p w14:paraId="5EBC4009"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geometrie</w:t>
            </w:r>
            <w:proofErr w:type="spellEnd"/>
            <w:proofErr w:type="gramEnd"/>
          </w:p>
          <w:p w14:paraId="76F191E7" w14:textId="77777777" w:rsidR="000D4923" w:rsidRPr="005E7BC7" w:rsidRDefault="000D4923" w:rsidP="000D4923">
            <w:pPr>
              <w:spacing w:after="0"/>
              <w:jc w:val="both"/>
              <w:rPr>
                <w:rFonts w:cstheme="minorHAnsi"/>
                <w:sz w:val="20"/>
                <w:szCs w:val="20"/>
              </w:rPr>
            </w:pPr>
          </w:p>
        </w:tc>
      </w:tr>
      <w:tr w:rsidR="000D4923" w:rsidRPr="005E7BC7" w14:paraId="04C3BB1C" w14:textId="77777777" w:rsidTr="00682165">
        <w:tc>
          <w:tcPr>
            <w:tcW w:w="2222" w:type="dxa"/>
            <w:tcBorders>
              <w:top w:val="nil"/>
              <w:left w:val="single" w:sz="4" w:space="0" w:color="auto"/>
              <w:bottom w:val="nil"/>
              <w:right w:val="nil"/>
            </w:tcBorders>
          </w:tcPr>
          <w:p w14:paraId="74539AFE"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466DFE5B" w14:textId="77777777" w:rsidR="000D4923" w:rsidRPr="005E7BC7" w:rsidRDefault="000D4923" w:rsidP="000D4923">
            <w:pPr>
              <w:spacing w:after="0"/>
              <w:jc w:val="both"/>
              <w:rPr>
                <w:rFonts w:cstheme="minorHAnsi"/>
                <w:sz w:val="20"/>
                <w:szCs w:val="20"/>
              </w:rPr>
            </w:pPr>
            <w:r w:rsidRPr="005E7BC7">
              <w:rPr>
                <w:rFonts w:cstheme="minorHAnsi"/>
                <w:sz w:val="20"/>
                <w:szCs w:val="20"/>
              </w:rPr>
              <w:t>représentation géométrique 2D du découpage  paysager</w:t>
            </w:r>
          </w:p>
        </w:tc>
      </w:tr>
      <w:tr w:rsidR="000D4923" w:rsidRPr="005E7BC7" w14:paraId="72D52500" w14:textId="77777777" w:rsidTr="00682165">
        <w:tc>
          <w:tcPr>
            <w:tcW w:w="2222" w:type="dxa"/>
            <w:tcBorders>
              <w:top w:val="nil"/>
              <w:left w:val="single" w:sz="4" w:space="0" w:color="auto"/>
              <w:bottom w:val="nil"/>
              <w:right w:val="nil"/>
            </w:tcBorders>
          </w:tcPr>
          <w:p w14:paraId="63EDD0AD"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356B5CD5"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GM_MultiSurface</w:t>
            </w:r>
            <w:proofErr w:type="spellEnd"/>
          </w:p>
        </w:tc>
      </w:tr>
      <w:tr w:rsidR="000D4923" w:rsidRPr="005E7BC7" w14:paraId="3A5EC097" w14:textId="77777777" w:rsidTr="00682165">
        <w:tc>
          <w:tcPr>
            <w:tcW w:w="2222" w:type="dxa"/>
            <w:tcBorders>
              <w:top w:val="nil"/>
              <w:left w:val="single" w:sz="4" w:space="0" w:color="auto"/>
              <w:bottom w:val="nil"/>
              <w:right w:val="nil"/>
            </w:tcBorders>
          </w:tcPr>
          <w:p w14:paraId="75F97818" w14:textId="77777777" w:rsidR="000D4923" w:rsidRPr="005E7BC7" w:rsidRDefault="000D4923" w:rsidP="000D4923">
            <w:pPr>
              <w:spacing w:after="0"/>
              <w:jc w:val="both"/>
              <w:rPr>
                <w:rFonts w:cstheme="minorHAnsi"/>
                <w:sz w:val="20"/>
                <w:szCs w:val="20"/>
              </w:rPr>
            </w:pPr>
            <w:r w:rsidRPr="005E7BC7">
              <w:rPr>
                <w:rFonts w:cstheme="minorHAnsi"/>
                <w:sz w:val="20"/>
                <w:szCs w:val="20"/>
              </w:rPr>
              <w:t>Statut</w:t>
            </w:r>
          </w:p>
        </w:tc>
        <w:tc>
          <w:tcPr>
            <w:tcW w:w="7066" w:type="dxa"/>
            <w:tcBorders>
              <w:top w:val="nil"/>
              <w:left w:val="nil"/>
              <w:bottom w:val="nil"/>
              <w:right w:val="single" w:sz="4" w:space="0" w:color="auto"/>
            </w:tcBorders>
          </w:tcPr>
          <w:p w14:paraId="7E811DBC" w14:textId="77777777" w:rsidR="000D4923" w:rsidRPr="005E7BC7" w:rsidRDefault="000D4923" w:rsidP="000D4923">
            <w:pPr>
              <w:spacing w:after="0"/>
              <w:jc w:val="both"/>
              <w:rPr>
                <w:rFonts w:cstheme="minorHAnsi"/>
                <w:sz w:val="20"/>
                <w:szCs w:val="20"/>
              </w:rPr>
            </w:pPr>
            <w:r w:rsidRPr="005E7BC7">
              <w:rPr>
                <w:rFonts w:cstheme="minorHAnsi"/>
                <w:sz w:val="20"/>
                <w:szCs w:val="20"/>
              </w:rPr>
              <w:t>obligatoire</w:t>
            </w:r>
          </w:p>
        </w:tc>
      </w:tr>
      <w:tr w:rsidR="000D4923" w:rsidRPr="005E7BC7" w14:paraId="2AF5CF03" w14:textId="77777777" w:rsidTr="00682165">
        <w:tc>
          <w:tcPr>
            <w:tcW w:w="2222" w:type="dxa"/>
            <w:tcBorders>
              <w:top w:val="nil"/>
              <w:left w:val="single" w:sz="4" w:space="0" w:color="auto"/>
              <w:bottom w:val="single" w:sz="4" w:space="0" w:color="auto"/>
              <w:right w:val="nil"/>
            </w:tcBorders>
          </w:tcPr>
          <w:p w14:paraId="600F2E1B"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single" w:sz="4" w:space="0" w:color="auto"/>
              <w:right w:val="single" w:sz="4" w:space="0" w:color="auto"/>
            </w:tcBorders>
          </w:tcPr>
          <w:p w14:paraId="4168A610"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En règle générale, les découpages paysagers doivent constituer une portion continue du territoire. Le standard autorise une géométrie de type </w:t>
            </w:r>
            <w:proofErr w:type="spellStart"/>
            <w:r w:rsidRPr="005E7BC7">
              <w:rPr>
                <w:rFonts w:cstheme="minorHAnsi"/>
                <w:sz w:val="20"/>
                <w:szCs w:val="20"/>
              </w:rPr>
              <w:t>GM_MultiSurface</w:t>
            </w:r>
            <w:proofErr w:type="spellEnd"/>
            <w:r w:rsidRPr="005E7BC7">
              <w:rPr>
                <w:rFonts w:cstheme="minorHAnsi"/>
                <w:sz w:val="20"/>
                <w:szCs w:val="20"/>
              </w:rPr>
              <w:t xml:space="preserve"> pour permettre de traiter certaines exceptions (exemple</w:t>
            </w:r>
            <w:r w:rsidRPr="005E7BC7">
              <w:rPr>
                <w:rFonts w:cs="Courier New"/>
                <w:sz w:val="20"/>
                <w:szCs w:val="20"/>
              </w:rPr>
              <w:t> </w:t>
            </w:r>
            <w:r w:rsidRPr="005E7BC7">
              <w:rPr>
                <w:rFonts w:cstheme="minorHAnsi"/>
                <w:sz w:val="20"/>
                <w:szCs w:val="20"/>
              </w:rPr>
              <w:t>: un ensemble d’îles).</w:t>
            </w:r>
          </w:p>
          <w:p w14:paraId="66B78F00" w14:textId="77777777" w:rsidR="000D4923" w:rsidRPr="005E7BC7" w:rsidRDefault="000D4923" w:rsidP="000D4923">
            <w:pPr>
              <w:spacing w:after="0"/>
              <w:jc w:val="both"/>
              <w:rPr>
                <w:rFonts w:cstheme="minorHAnsi"/>
                <w:b/>
                <w:sz w:val="20"/>
                <w:szCs w:val="20"/>
              </w:rPr>
            </w:pPr>
          </w:p>
        </w:tc>
      </w:tr>
      <w:tr w:rsidR="000D4923" w:rsidRPr="005E7BC7" w14:paraId="7DDC49AD" w14:textId="77777777" w:rsidTr="00682165">
        <w:tc>
          <w:tcPr>
            <w:tcW w:w="9288" w:type="dxa"/>
            <w:gridSpan w:val="2"/>
            <w:tcBorders>
              <w:top w:val="single" w:sz="4" w:space="0" w:color="auto"/>
              <w:bottom w:val="nil"/>
            </w:tcBorders>
          </w:tcPr>
          <w:p w14:paraId="33138207"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identifiantLocal</w:t>
            </w:r>
            <w:proofErr w:type="spellEnd"/>
            <w:proofErr w:type="gramEnd"/>
          </w:p>
          <w:p w14:paraId="0E701B84" w14:textId="77777777" w:rsidR="000D4923" w:rsidRPr="005E7BC7" w:rsidRDefault="000D4923" w:rsidP="000D4923">
            <w:pPr>
              <w:spacing w:after="0"/>
              <w:jc w:val="both"/>
              <w:rPr>
                <w:rFonts w:cstheme="minorHAnsi"/>
                <w:sz w:val="20"/>
                <w:szCs w:val="20"/>
              </w:rPr>
            </w:pPr>
          </w:p>
        </w:tc>
      </w:tr>
      <w:tr w:rsidR="000D4923" w:rsidRPr="005E7BC7" w14:paraId="454F7DB9" w14:textId="77777777" w:rsidTr="00682165">
        <w:tc>
          <w:tcPr>
            <w:tcW w:w="2222" w:type="dxa"/>
            <w:tcBorders>
              <w:top w:val="nil"/>
              <w:left w:val="single" w:sz="4" w:space="0" w:color="auto"/>
              <w:bottom w:val="nil"/>
              <w:right w:val="nil"/>
            </w:tcBorders>
          </w:tcPr>
          <w:p w14:paraId="070370E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2A101056" w14:textId="77777777" w:rsidR="000D4923" w:rsidRPr="005E7BC7" w:rsidRDefault="000D4923" w:rsidP="000D4923">
            <w:pPr>
              <w:spacing w:after="0"/>
              <w:jc w:val="both"/>
              <w:rPr>
                <w:rFonts w:cstheme="minorHAnsi"/>
                <w:sz w:val="20"/>
                <w:szCs w:val="20"/>
              </w:rPr>
            </w:pPr>
            <w:r w:rsidRPr="005E7BC7">
              <w:rPr>
                <w:rFonts w:cstheme="minorHAnsi"/>
                <w:sz w:val="20"/>
                <w:szCs w:val="20"/>
              </w:rPr>
              <w:t>Chaîne de caractères identifiant de façon unique le découpage paysager au sein de sa classe et  de l’atlas dans lequel il a été défini</w:t>
            </w:r>
          </w:p>
        </w:tc>
      </w:tr>
      <w:tr w:rsidR="000D4923" w:rsidRPr="005E7BC7" w14:paraId="77262B71" w14:textId="77777777" w:rsidTr="00682165">
        <w:tc>
          <w:tcPr>
            <w:tcW w:w="2222" w:type="dxa"/>
            <w:tcBorders>
              <w:top w:val="nil"/>
              <w:left w:val="single" w:sz="4" w:space="0" w:color="auto"/>
              <w:bottom w:val="nil"/>
              <w:right w:val="nil"/>
            </w:tcBorders>
          </w:tcPr>
          <w:p w14:paraId="1596EAD1"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9BB07C6"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0B89BF61" w14:textId="77777777" w:rsidTr="00682165">
        <w:tc>
          <w:tcPr>
            <w:tcW w:w="2222" w:type="dxa"/>
            <w:tcBorders>
              <w:top w:val="nil"/>
              <w:left w:val="single" w:sz="4" w:space="0" w:color="auto"/>
              <w:bottom w:val="nil"/>
              <w:right w:val="nil"/>
            </w:tcBorders>
          </w:tcPr>
          <w:p w14:paraId="0E5D7934"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2FF69C7"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24A0A136" w14:textId="77777777" w:rsidTr="00682165">
        <w:tc>
          <w:tcPr>
            <w:tcW w:w="2222" w:type="dxa"/>
            <w:tcBorders>
              <w:top w:val="nil"/>
              <w:left w:val="single" w:sz="4" w:space="0" w:color="auto"/>
              <w:bottom w:val="nil"/>
              <w:right w:val="nil"/>
            </w:tcBorders>
          </w:tcPr>
          <w:p w14:paraId="3E7F95A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F9DD27B" w14:textId="77777777" w:rsidR="000D4923" w:rsidRPr="005E7BC7" w:rsidRDefault="000D4923" w:rsidP="000D4923">
            <w:pPr>
              <w:spacing w:after="0"/>
              <w:jc w:val="both"/>
              <w:rPr>
                <w:rFonts w:cstheme="minorHAnsi"/>
                <w:sz w:val="20"/>
                <w:szCs w:val="20"/>
              </w:rPr>
            </w:pPr>
            <w:r w:rsidRPr="005E7BC7">
              <w:rPr>
                <w:rFonts w:cstheme="minorHAnsi"/>
                <w:sz w:val="20"/>
                <w:szCs w:val="20"/>
              </w:rPr>
              <w:t>Il est conseillé d’utiliser un système simple d’identification, par exemple une suite d’entiers et/ou de lettres  (voir conseils de mise en œuvre)</w:t>
            </w:r>
          </w:p>
        </w:tc>
      </w:tr>
      <w:tr w:rsidR="000D4923" w:rsidRPr="005E7BC7" w14:paraId="12A82FF6" w14:textId="77777777" w:rsidTr="00682165">
        <w:tc>
          <w:tcPr>
            <w:tcW w:w="2222" w:type="dxa"/>
            <w:tcBorders>
              <w:top w:val="nil"/>
              <w:left w:val="single" w:sz="4" w:space="0" w:color="auto"/>
              <w:bottom w:val="single" w:sz="4" w:space="0" w:color="auto"/>
              <w:right w:val="nil"/>
            </w:tcBorders>
          </w:tcPr>
          <w:p w14:paraId="41555701" w14:textId="77777777" w:rsidR="000D4923" w:rsidRPr="005E7BC7" w:rsidRDefault="000D4923" w:rsidP="000D4923">
            <w:pPr>
              <w:spacing w:after="0"/>
              <w:jc w:val="both"/>
              <w:rPr>
                <w:rFonts w:cstheme="minorHAnsi"/>
                <w:sz w:val="20"/>
                <w:szCs w:val="20"/>
              </w:rPr>
            </w:pPr>
            <w:r w:rsidRPr="005E7BC7">
              <w:rPr>
                <w:rFonts w:cstheme="minorHAnsi"/>
                <w:sz w:val="20"/>
                <w:szCs w:val="20"/>
              </w:rPr>
              <w:t>Exemples</w:t>
            </w:r>
          </w:p>
        </w:tc>
        <w:tc>
          <w:tcPr>
            <w:tcW w:w="7066" w:type="dxa"/>
            <w:tcBorders>
              <w:top w:val="nil"/>
              <w:left w:val="nil"/>
              <w:bottom w:val="single" w:sz="4" w:space="0" w:color="auto"/>
              <w:right w:val="single" w:sz="4" w:space="0" w:color="auto"/>
            </w:tcBorders>
          </w:tcPr>
          <w:p w14:paraId="01F798A9" w14:textId="77777777" w:rsidR="000D4923" w:rsidRPr="005E7BC7" w:rsidRDefault="000D4923" w:rsidP="000D4923">
            <w:pPr>
              <w:spacing w:after="0"/>
              <w:jc w:val="both"/>
              <w:rPr>
                <w:rFonts w:cstheme="minorHAnsi"/>
                <w:sz w:val="20"/>
                <w:szCs w:val="20"/>
              </w:rPr>
            </w:pPr>
            <w:r w:rsidRPr="005E7BC7">
              <w:rPr>
                <w:rFonts w:cstheme="minorHAnsi"/>
                <w:sz w:val="20"/>
                <w:szCs w:val="20"/>
              </w:rPr>
              <w:t>14, D, H1, B3c</w:t>
            </w:r>
          </w:p>
        </w:tc>
      </w:tr>
      <w:tr w:rsidR="000D4923" w:rsidRPr="005E7BC7" w14:paraId="5D81CDE7" w14:textId="77777777" w:rsidTr="00682165">
        <w:tc>
          <w:tcPr>
            <w:tcW w:w="2222" w:type="dxa"/>
            <w:tcBorders>
              <w:top w:val="single" w:sz="4" w:space="0" w:color="auto"/>
              <w:left w:val="single" w:sz="4" w:space="0" w:color="auto"/>
              <w:bottom w:val="nil"/>
              <w:right w:val="nil"/>
            </w:tcBorders>
          </w:tcPr>
          <w:p w14:paraId="5944BC6C"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identifiantGlobal</w:t>
            </w:r>
            <w:proofErr w:type="spellEnd"/>
          </w:p>
        </w:tc>
        <w:tc>
          <w:tcPr>
            <w:tcW w:w="7066" w:type="dxa"/>
            <w:tcBorders>
              <w:top w:val="single" w:sz="4" w:space="0" w:color="auto"/>
              <w:left w:val="nil"/>
              <w:bottom w:val="nil"/>
              <w:right w:val="single" w:sz="4" w:space="0" w:color="auto"/>
            </w:tcBorders>
          </w:tcPr>
          <w:p w14:paraId="3CFD53BA" w14:textId="77777777" w:rsidR="000D4923" w:rsidRPr="005E7BC7" w:rsidRDefault="000D4923" w:rsidP="000D4923">
            <w:pPr>
              <w:spacing w:after="0"/>
              <w:jc w:val="both"/>
              <w:rPr>
                <w:rFonts w:cstheme="minorHAnsi"/>
                <w:sz w:val="20"/>
                <w:szCs w:val="20"/>
              </w:rPr>
            </w:pPr>
          </w:p>
        </w:tc>
      </w:tr>
      <w:tr w:rsidR="000D4923" w:rsidRPr="005E7BC7" w14:paraId="54F24391" w14:textId="77777777" w:rsidTr="00682165">
        <w:tc>
          <w:tcPr>
            <w:tcW w:w="2222" w:type="dxa"/>
            <w:tcBorders>
              <w:top w:val="nil"/>
              <w:left w:val="single" w:sz="4" w:space="0" w:color="auto"/>
              <w:bottom w:val="nil"/>
              <w:right w:val="nil"/>
            </w:tcBorders>
          </w:tcPr>
          <w:p w14:paraId="57C4EDC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8E21952" w14:textId="77777777" w:rsidR="000D4923" w:rsidRPr="005E7BC7" w:rsidRDefault="000D4923" w:rsidP="000D4923">
            <w:pPr>
              <w:spacing w:after="0"/>
              <w:jc w:val="both"/>
              <w:rPr>
                <w:rFonts w:cstheme="minorHAnsi"/>
                <w:sz w:val="20"/>
                <w:szCs w:val="20"/>
              </w:rPr>
            </w:pPr>
            <w:r w:rsidRPr="005E7BC7">
              <w:rPr>
                <w:rFonts w:cstheme="minorHAnsi"/>
                <w:sz w:val="20"/>
                <w:szCs w:val="20"/>
              </w:rPr>
              <w:t>Chaîne de caractères identifiant de façon unique le découpage paysager au sein de sa classe et  de l’ensemble des atlas  de paysage sur le territoire français.</w:t>
            </w:r>
          </w:p>
        </w:tc>
      </w:tr>
      <w:tr w:rsidR="000D4923" w:rsidRPr="005E7BC7" w14:paraId="555EDC6C" w14:textId="77777777" w:rsidTr="00682165">
        <w:tc>
          <w:tcPr>
            <w:tcW w:w="2222" w:type="dxa"/>
            <w:tcBorders>
              <w:top w:val="nil"/>
              <w:left w:val="single" w:sz="4" w:space="0" w:color="auto"/>
              <w:bottom w:val="nil"/>
              <w:right w:val="nil"/>
            </w:tcBorders>
          </w:tcPr>
          <w:p w14:paraId="6D16F747"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2519445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324446B9" w14:textId="77777777" w:rsidTr="00682165">
        <w:tc>
          <w:tcPr>
            <w:tcW w:w="2222" w:type="dxa"/>
            <w:tcBorders>
              <w:top w:val="nil"/>
              <w:left w:val="single" w:sz="4" w:space="0" w:color="auto"/>
              <w:bottom w:val="nil"/>
              <w:right w:val="nil"/>
            </w:tcBorders>
          </w:tcPr>
          <w:p w14:paraId="333B04E2"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7A373048"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291DF0DB" w14:textId="77777777" w:rsidTr="00682165">
        <w:tc>
          <w:tcPr>
            <w:tcW w:w="2222" w:type="dxa"/>
            <w:tcBorders>
              <w:top w:val="nil"/>
              <w:left w:val="single" w:sz="4" w:space="0" w:color="auto"/>
              <w:bottom w:val="nil"/>
              <w:right w:val="nil"/>
            </w:tcBorders>
          </w:tcPr>
          <w:p w14:paraId="0059F7C2"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16828B12" w14:textId="77777777" w:rsidR="000D4923" w:rsidRPr="005E7BC7" w:rsidRDefault="000D4923" w:rsidP="000D4923">
            <w:pPr>
              <w:spacing w:after="0"/>
              <w:jc w:val="both"/>
              <w:rPr>
                <w:rFonts w:cstheme="minorHAnsi"/>
                <w:sz w:val="20"/>
                <w:szCs w:val="20"/>
              </w:rPr>
            </w:pPr>
            <w:r w:rsidRPr="005E7BC7">
              <w:rPr>
                <w:rFonts w:cstheme="minorHAnsi"/>
                <w:sz w:val="20"/>
                <w:szCs w:val="20"/>
              </w:rPr>
              <w:t>Cet identifiant global doit être constitué par concaténation de l’identifiant de l’atlas et de l’identifiant local du  découpage paysager, en utilisant le point (.) comme séparateur.</w:t>
            </w:r>
          </w:p>
        </w:tc>
      </w:tr>
      <w:tr w:rsidR="000D4923" w:rsidRPr="005E7BC7" w14:paraId="1351DD39" w14:textId="77777777" w:rsidTr="00682165">
        <w:tc>
          <w:tcPr>
            <w:tcW w:w="2222" w:type="dxa"/>
            <w:tcBorders>
              <w:top w:val="nil"/>
              <w:left w:val="single" w:sz="4" w:space="0" w:color="auto"/>
              <w:bottom w:val="single" w:sz="4" w:space="0" w:color="auto"/>
              <w:right w:val="nil"/>
            </w:tcBorders>
          </w:tcPr>
          <w:p w14:paraId="7CADD60E"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33F9DAF6"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AtlasPaysage_dept_33_2020.H1</w:t>
            </w:r>
          </w:p>
        </w:tc>
      </w:tr>
      <w:tr w:rsidR="000D4923" w:rsidRPr="005E7BC7" w14:paraId="57F51131" w14:textId="77777777" w:rsidTr="00682165">
        <w:tc>
          <w:tcPr>
            <w:tcW w:w="9288" w:type="dxa"/>
            <w:gridSpan w:val="2"/>
            <w:tcBorders>
              <w:top w:val="single" w:sz="4" w:space="0" w:color="auto"/>
              <w:left w:val="single" w:sz="4" w:space="0" w:color="auto"/>
              <w:bottom w:val="nil"/>
            </w:tcBorders>
          </w:tcPr>
          <w:p w14:paraId="46A07C9E"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nom</w:t>
            </w:r>
            <w:proofErr w:type="gramEnd"/>
          </w:p>
          <w:p w14:paraId="15D999FC" w14:textId="77777777" w:rsidR="000D4923" w:rsidRPr="005E7BC7" w:rsidRDefault="000D4923" w:rsidP="000D4923">
            <w:pPr>
              <w:spacing w:after="0"/>
              <w:jc w:val="both"/>
              <w:rPr>
                <w:rFonts w:cstheme="minorHAnsi"/>
                <w:b/>
                <w:sz w:val="20"/>
                <w:szCs w:val="20"/>
              </w:rPr>
            </w:pPr>
          </w:p>
        </w:tc>
      </w:tr>
      <w:tr w:rsidR="000D4923" w:rsidRPr="005E7BC7" w14:paraId="13DEC5DC" w14:textId="77777777" w:rsidTr="00682165">
        <w:tc>
          <w:tcPr>
            <w:tcW w:w="2222" w:type="dxa"/>
            <w:tcBorders>
              <w:top w:val="nil"/>
              <w:left w:val="single" w:sz="4" w:space="0" w:color="auto"/>
              <w:bottom w:val="nil"/>
              <w:right w:val="nil"/>
            </w:tcBorders>
          </w:tcPr>
          <w:p w14:paraId="6FA16AE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E8FF60B" w14:textId="77777777" w:rsidR="000D4923" w:rsidRPr="005E7BC7" w:rsidRDefault="000D4923" w:rsidP="000D4923">
            <w:pPr>
              <w:spacing w:after="0"/>
              <w:jc w:val="both"/>
              <w:rPr>
                <w:rFonts w:cstheme="minorHAnsi"/>
                <w:sz w:val="20"/>
                <w:szCs w:val="20"/>
              </w:rPr>
            </w:pPr>
            <w:r w:rsidRPr="005E7BC7">
              <w:rPr>
                <w:rFonts w:cstheme="minorHAnsi"/>
                <w:sz w:val="20"/>
                <w:szCs w:val="20"/>
              </w:rPr>
              <w:t>Le nom du découpage paysager, tel qu’il apparaît dans l’atlas du paysage au sein de l’atlas dans lequel il a été défini</w:t>
            </w:r>
          </w:p>
        </w:tc>
      </w:tr>
      <w:tr w:rsidR="000D4923" w:rsidRPr="005E7BC7" w14:paraId="16D47FE6" w14:textId="77777777" w:rsidTr="00682165">
        <w:tc>
          <w:tcPr>
            <w:tcW w:w="2222" w:type="dxa"/>
            <w:tcBorders>
              <w:top w:val="nil"/>
              <w:left w:val="single" w:sz="4" w:space="0" w:color="auto"/>
              <w:bottom w:val="nil"/>
              <w:right w:val="nil"/>
            </w:tcBorders>
          </w:tcPr>
          <w:p w14:paraId="645955CC"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23D5AE2"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1F1260DF" w14:textId="77777777" w:rsidTr="00682165">
        <w:tc>
          <w:tcPr>
            <w:tcW w:w="2222" w:type="dxa"/>
            <w:tcBorders>
              <w:top w:val="nil"/>
              <w:left w:val="single" w:sz="4" w:space="0" w:color="auto"/>
              <w:bottom w:val="nil"/>
              <w:right w:val="nil"/>
            </w:tcBorders>
          </w:tcPr>
          <w:p w14:paraId="713B4E54"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0B38DA10"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7832BE70" w14:textId="77777777" w:rsidTr="00682165">
        <w:tc>
          <w:tcPr>
            <w:tcW w:w="2222" w:type="dxa"/>
            <w:tcBorders>
              <w:top w:val="nil"/>
              <w:left w:val="single" w:sz="4" w:space="0" w:color="auto"/>
              <w:bottom w:val="single" w:sz="4" w:space="0" w:color="auto"/>
              <w:right w:val="nil"/>
            </w:tcBorders>
          </w:tcPr>
          <w:p w14:paraId="1F1B0250"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6A346C7C"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La terrasse du </w:t>
            </w:r>
            <w:proofErr w:type="spellStart"/>
            <w:r w:rsidRPr="005E7BC7">
              <w:rPr>
                <w:rFonts w:cstheme="minorHAnsi"/>
                <w:sz w:val="20"/>
                <w:szCs w:val="20"/>
              </w:rPr>
              <w:t>Bazadais</w:t>
            </w:r>
            <w:proofErr w:type="spellEnd"/>
          </w:p>
        </w:tc>
      </w:tr>
      <w:tr w:rsidR="000D4923" w:rsidRPr="005E7BC7" w14:paraId="1E958ED4" w14:textId="77777777" w:rsidTr="00682165">
        <w:tc>
          <w:tcPr>
            <w:tcW w:w="9288" w:type="dxa"/>
            <w:gridSpan w:val="2"/>
            <w:tcBorders>
              <w:top w:val="single" w:sz="4" w:space="0" w:color="auto"/>
              <w:bottom w:val="nil"/>
            </w:tcBorders>
          </w:tcPr>
          <w:p w14:paraId="4DC0D662"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lienPageAtlas</w:t>
            </w:r>
            <w:proofErr w:type="spellEnd"/>
            <w:proofErr w:type="gramEnd"/>
          </w:p>
          <w:p w14:paraId="79ED45A4" w14:textId="77777777" w:rsidR="000D4923" w:rsidRPr="005E7BC7" w:rsidRDefault="000D4923" w:rsidP="000D4923">
            <w:pPr>
              <w:spacing w:after="0"/>
              <w:jc w:val="both"/>
              <w:rPr>
                <w:rFonts w:cstheme="minorHAnsi"/>
                <w:sz w:val="20"/>
                <w:szCs w:val="20"/>
              </w:rPr>
            </w:pPr>
          </w:p>
        </w:tc>
      </w:tr>
      <w:tr w:rsidR="000D4923" w:rsidRPr="005E7BC7" w14:paraId="1EE2BBE1" w14:textId="77777777" w:rsidTr="00682165">
        <w:tc>
          <w:tcPr>
            <w:tcW w:w="2222" w:type="dxa"/>
            <w:tcBorders>
              <w:top w:val="nil"/>
              <w:left w:val="single" w:sz="4" w:space="0" w:color="auto"/>
              <w:bottom w:val="nil"/>
              <w:right w:val="nil"/>
            </w:tcBorders>
          </w:tcPr>
          <w:p w14:paraId="6A95245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76A123AE"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la partie de l’atlas de paysage décrivant le découpage paysager. Ce lien permet à l’utilisateur d’avoir accès à la totalité de l’information concernant le découpage paysager.</w:t>
            </w:r>
          </w:p>
        </w:tc>
      </w:tr>
      <w:tr w:rsidR="000D4923" w:rsidRPr="005E7BC7" w14:paraId="5A8DA239" w14:textId="77777777" w:rsidTr="00682165">
        <w:tc>
          <w:tcPr>
            <w:tcW w:w="2222" w:type="dxa"/>
            <w:tcBorders>
              <w:top w:val="nil"/>
              <w:left w:val="single" w:sz="4" w:space="0" w:color="auto"/>
              <w:bottom w:val="nil"/>
              <w:right w:val="nil"/>
            </w:tcBorders>
          </w:tcPr>
          <w:p w14:paraId="7B4E6F57"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0B125D30" w14:textId="77777777" w:rsidR="000D4923" w:rsidRPr="005E7BC7" w:rsidRDefault="000D4923" w:rsidP="000D4923">
            <w:pPr>
              <w:spacing w:after="0"/>
              <w:jc w:val="both"/>
              <w:rPr>
                <w:rFonts w:cstheme="minorHAnsi"/>
                <w:sz w:val="20"/>
                <w:szCs w:val="20"/>
              </w:rPr>
            </w:pPr>
            <w:r w:rsidRPr="005E7BC7">
              <w:rPr>
                <w:rFonts w:cstheme="minorHAnsi"/>
                <w:sz w:val="20"/>
                <w:szCs w:val="20"/>
              </w:rPr>
              <w:t>URL</w:t>
            </w:r>
          </w:p>
        </w:tc>
      </w:tr>
      <w:tr w:rsidR="000D4923" w:rsidRPr="005E7BC7" w14:paraId="182D918B" w14:textId="77777777" w:rsidTr="00682165">
        <w:tc>
          <w:tcPr>
            <w:tcW w:w="2222" w:type="dxa"/>
            <w:tcBorders>
              <w:top w:val="nil"/>
              <w:left w:val="single" w:sz="4" w:space="0" w:color="auto"/>
              <w:bottom w:val="nil"/>
              <w:right w:val="nil"/>
            </w:tcBorders>
          </w:tcPr>
          <w:p w14:paraId="06954FDC"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292554A9"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72E40C00" w14:textId="77777777" w:rsidTr="00682165">
        <w:tc>
          <w:tcPr>
            <w:tcW w:w="2222" w:type="dxa"/>
            <w:tcBorders>
              <w:top w:val="nil"/>
              <w:left w:val="single" w:sz="4" w:space="0" w:color="auto"/>
              <w:bottom w:val="nil"/>
              <w:right w:val="nil"/>
            </w:tcBorders>
          </w:tcPr>
          <w:p w14:paraId="2735332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EF9093C" w14:textId="0CE31947" w:rsidR="000D4923" w:rsidRPr="005E7BC7" w:rsidRDefault="000D4923" w:rsidP="000D4923">
            <w:pPr>
              <w:spacing w:after="0"/>
              <w:jc w:val="both"/>
              <w:rPr>
                <w:rFonts w:cstheme="minorHAnsi"/>
                <w:sz w:val="20"/>
                <w:szCs w:val="20"/>
              </w:rPr>
            </w:pPr>
            <w:r w:rsidRPr="005E7BC7">
              <w:rPr>
                <w:rFonts w:cstheme="minorHAnsi"/>
                <w:sz w:val="20"/>
                <w:szCs w:val="20"/>
              </w:rPr>
              <w:t>L’atlas doit être en ligne, soit sous la forme d’un site Web, soit sous forme d’un document PDF en ligne. Le lien doit donc se faire vers la page correspondante au découpage paysager du site web ou du document PDF. Si le découpage paysager est décrit sur plusieurs pages de l’atlas, donner le lien vers la page d’introduction.</w:t>
            </w:r>
          </w:p>
        </w:tc>
      </w:tr>
      <w:tr w:rsidR="000D4923" w:rsidRPr="005E7BC7" w14:paraId="2D2C95C5" w14:textId="77777777" w:rsidTr="00682165">
        <w:tc>
          <w:tcPr>
            <w:tcW w:w="2222" w:type="dxa"/>
            <w:tcBorders>
              <w:top w:val="nil"/>
              <w:left w:val="single" w:sz="4" w:space="0" w:color="auto"/>
              <w:bottom w:val="single" w:sz="4" w:space="0" w:color="auto"/>
              <w:right w:val="nil"/>
            </w:tcBorders>
          </w:tcPr>
          <w:p w14:paraId="31AD4799"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5FA08C20" w14:textId="77777777" w:rsidR="000D4923" w:rsidRPr="005E7BC7" w:rsidRDefault="00A42B3B" w:rsidP="000D4923">
            <w:pPr>
              <w:spacing w:after="0"/>
              <w:jc w:val="both"/>
              <w:rPr>
                <w:rFonts w:cstheme="minorHAnsi"/>
                <w:sz w:val="20"/>
                <w:szCs w:val="20"/>
              </w:rPr>
            </w:pPr>
            <w:hyperlink r:id="rId37" w:anchor="terrasse-bazadais" w:history="1">
              <w:r w:rsidR="000D4923" w:rsidRPr="005E7BC7">
                <w:rPr>
                  <w:rFonts w:cstheme="minorHAnsi"/>
                  <w:color w:val="0000FF" w:themeColor="hyperlink"/>
                  <w:sz w:val="20"/>
                  <w:szCs w:val="20"/>
                  <w:u w:val="single"/>
                </w:rPr>
                <w:t>https://www.gironde.fr/environnement/unites-de-paysage/h-le-bazadais#terrasse-bazadais</w:t>
              </w:r>
            </w:hyperlink>
          </w:p>
        </w:tc>
      </w:tr>
      <w:tr w:rsidR="000D4923" w:rsidRPr="005E7BC7" w14:paraId="440EA1E0" w14:textId="77777777" w:rsidTr="00682165">
        <w:tc>
          <w:tcPr>
            <w:tcW w:w="9288" w:type="dxa"/>
            <w:gridSpan w:val="2"/>
            <w:tcBorders>
              <w:top w:val="single" w:sz="4" w:space="0" w:color="auto"/>
              <w:bottom w:val="nil"/>
            </w:tcBorders>
          </w:tcPr>
          <w:p w14:paraId="227A80DB"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motClefGénérique</w:t>
            </w:r>
            <w:proofErr w:type="spellEnd"/>
            <w:proofErr w:type="gramEnd"/>
          </w:p>
          <w:p w14:paraId="50AE26AD" w14:textId="77777777" w:rsidR="000D4923" w:rsidRPr="005E7BC7" w:rsidRDefault="000D4923" w:rsidP="000D4923">
            <w:pPr>
              <w:spacing w:after="0"/>
              <w:jc w:val="both"/>
              <w:rPr>
                <w:rFonts w:cstheme="minorHAnsi"/>
                <w:sz w:val="20"/>
                <w:szCs w:val="20"/>
              </w:rPr>
            </w:pPr>
          </w:p>
        </w:tc>
      </w:tr>
      <w:tr w:rsidR="000D4923" w:rsidRPr="005E7BC7" w14:paraId="2026C6BA" w14:textId="77777777" w:rsidTr="00682165">
        <w:tc>
          <w:tcPr>
            <w:tcW w:w="2222" w:type="dxa"/>
            <w:tcBorders>
              <w:top w:val="nil"/>
              <w:left w:val="single" w:sz="4" w:space="0" w:color="auto"/>
              <w:bottom w:val="nil"/>
              <w:right w:val="nil"/>
            </w:tcBorders>
          </w:tcPr>
          <w:p w14:paraId="0064DEDA"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8C607D2"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Mots ou expressions indiquant les principales caractéristiques du découpage paysager. Un mot-clef générique ne contient pas de nom propre. </w:t>
            </w:r>
          </w:p>
        </w:tc>
      </w:tr>
      <w:tr w:rsidR="000D4923" w:rsidRPr="005E7BC7" w14:paraId="7C92139F" w14:textId="77777777" w:rsidTr="00682165">
        <w:tc>
          <w:tcPr>
            <w:tcW w:w="2222" w:type="dxa"/>
            <w:tcBorders>
              <w:top w:val="nil"/>
              <w:left w:val="single" w:sz="4" w:space="0" w:color="auto"/>
              <w:bottom w:val="nil"/>
              <w:right w:val="nil"/>
            </w:tcBorders>
          </w:tcPr>
          <w:p w14:paraId="0AA2A1B8"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1C22C2A6"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1CE43053" w14:textId="77777777" w:rsidTr="00682165">
        <w:tc>
          <w:tcPr>
            <w:tcW w:w="2222" w:type="dxa"/>
            <w:tcBorders>
              <w:top w:val="nil"/>
              <w:left w:val="single" w:sz="4" w:space="0" w:color="auto"/>
              <w:bottom w:val="nil"/>
              <w:right w:val="nil"/>
            </w:tcBorders>
          </w:tcPr>
          <w:p w14:paraId="0B07B93F"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425A4A61"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0A836CD4" w14:textId="77777777" w:rsidTr="00682165">
        <w:tc>
          <w:tcPr>
            <w:tcW w:w="2222" w:type="dxa"/>
            <w:tcBorders>
              <w:top w:val="nil"/>
              <w:left w:val="single" w:sz="4" w:space="0" w:color="auto"/>
              <w:bottom w:val="nil"/>
              <w:right w:val="nil"/>
            </w:tcBorders>
          </w:tcPr>
          <w:p w14:paraId="791EA5C2"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27C9F9DD"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Les mots-clefs génériques sont issus de la description du découpage paysager dans l’atlas.  </w:t>
            </w:r>
          </w:p>
        </w:tc>
      </w:tr>
      <w:tr w:rsidR="000D4923" w:rsidRPr="005E7BC7" w14:paraId="1C2E1C7E" w14:textId="77777777" w:rsidTr="00682165">
        <w:tc>
          <w:tcPr>
            <w:tcW w:w="2222" w:type="dxa"/>
            <w:tcBorders>
              <w:top w:val="nil"/>
              <w:left w:val="single" w:sz="4" w:space="0" w:color="auto"/>
              <w:bottom w:val="single" w:sz="4" w:space="0" w:color="auto"/>
              <w:right w:val="nil"/>
            </w:tcBorders>
          </w:tcPr>
          <w:p w14:paraId="6EF2B6D0" w14:textId="77777777" w:rsidR="000D4923" w:rsidRPr="005E7BC7" w:rsidRDefault="000D4923" w:rsidP="000D4923">
            <w:pPr>
              <w:spacing w:after="0"/>
              <w:jc w:val="both"/>
              <w:rPr>
                <w:rFonts w:cstheme="minorHAnsi"/>
                <w:sz w:val="20"/>
                <w:szCs w:val="20"/>
              </w:rPr>
            </w:pPr>
            <w:r w:rsidRPr="005E7BC7">
              <w:rPr>
                <w:rFonts w:cstheme="minorHAnsi"/>
                <w:sz w:val="20"/>
                <w:szCs w:val="20"/>
              </w:rPr>
              <w:t>Exemples</w:t>
            </w:r>
          </w:p>
        </w:tc>
        <w:tc>
          <w:tcPr>
            <w:tcW w:w="7066" w:type="dxa"/>
            <w:tcBorders>
              <w:top w:val="nil"/>
              <w:left w:val="nil"/>
              <w:bottom w:val="single" w:sz="4" w:space="0" w:color="auto"/>
              <w:right w:val="single" w:sz="4" w:space="0" w:color="auto"/>
            </w:tcBorders>
          </w:tcPr>
          <w:p w14:paraId="705C336F" w14:textId="77777777" w:rsidR="000D4923" w:rsidRPr="005E7BC7" w:rsidRDefault="000D4923" w:rsidP="000D4923">
            <w:pPr>
              <w:spacing w:after="0"/>
              <w:jc w:val="both"/>
              <w:rPr>
                <w:rFonts w:cstheme="minorHAnsi"/>
                <w:sz w:val="20"/>
                <w:szCs w:val="20"/>
              </w:rPr>
            </w:pPr>
            <w:r w:rsidRPr="005E7BC7">
              <w:rPr>
                <w:rFonts w:cstheme="minorHAnsi"/>
                <w:sz w:val="20"/>
                <w:szCs w:val="20"/>
              </w:rPr>
              <w:t>Vallons, coteaux, terres labourées, boisements, villages anciens, vignobles, séchoirs à tabac</w:t>
            </w:r>
          </w:p>
        </w:tc>
      </w:tr>
      <w:tr w:rsidR="000D4923" w:rsidRPr="005E7BC7" w14:paraId="323269D9" w14:textId="77777777" w:rsidTr="00682165">
        <w:tc>
          <w:tcPr>
            <w:tcW w:w="9288" w:type="dxa"/>
            <w:gridSpan w:val="2"/>
            <w:tcBorders>
              <w:top w:val="single" w:sz="4" w:space="0" w:color="auto"/>
              <w:bottom w:val="nil"/>
            </w:tcBorders>
          </w:tcPr>
          <w:p w14:paraId="3007C84B"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motClefToponymique</w:t>
            </w:r>
            <w:proofErr w:type="spellEnd"/>
            <w:proofErr w:type="gramEnd"/>
          </w:p>
          <w:p w14:paraId="359BB9C4" w14:textId="77777777" w:rsidR="000D4923" w:rsidRPr="005E7BC7" w:rsidRDefault="000D4923" w:rsidP="000D4923">
            <w:pPr>
              <w:spacing w:after="0"/>
              <w:jc w:val="both"/>
              <w:rPr>
                <w:rFonts w:cstheme="minorHAnsi"/>
                <w:sz w:val="20"/>
                <w:szCs w:val="20"/>
              </w:rPr>
            </w:pPr>
          </w:p>
        </w:tc>
      </w:tr>
      <w:tr w:rsidR="000D4923" w:rsidRPr="005E7BC7" w14:paraId="35816E76" w14:textId="77777777" w:rsidTr="00682165">
        <w:tc>
          <w:tcPr>
            <w:tcW w:w="2222" w:type="dxa"/>
            <w:tcBorders>
              <w:top w:val="nil"/>
              <w:left w:val="single" w:sz="4" w:space="0" w:color="auto"/>
              <w:bottom w:val="nil"/>
              <w:right w:val="nil"/>
            </w:tcBorders>
          </w:tcPr>
          <w:p w14:paraId="531374E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2C78E8A3" w14:textId="77777777" w:rsidR="000D4923" w:rsidRPr="005E7BC7" w:rsidRDefault="000D4923" w:rsidP="000D4923">
            <w:pPr>
              <w:spacing w:after="0"/>
              <w:jc w:val="both"/>
              <w:rPr>
                <w:rFonts w:cstheme="minorHAnsi"/>
                <w:sz w:val="20"/>
                <w:szCs w:val="20"/>
              </w:rPr>
            </w:pPr>
            <w:r w:rsidRPr="005E7BC7">
              <w:rPr>
                <w:rFonts w:cstheme="minorHAnsi"/>
                <w:sz w:val="20"/>
                <w:szCs w:val="20"/>
              </w:rPr>
              <w:t>Suite de mots ou expressions indiquant les principaux lieux nommés d’intérêt du découpage paysager. Un mot-clef toponymique est un nom de lieu (avec un nom propre).</w:t>
            </w:r>
          </w:p>
        </w:tc>
      </w:tr>
      <w:tr w:rsidR="000D4923" w:rsidRPr="005E7BC7" w14:paraId="0F55AEAC" w14:textId="77777777" w:rsidTr="00682165">
        <w:tc>
          <w:tcPr>
            <w:tcW w:w="2222" w:type="dxa"/>
            <w:tcBorders>
              <w:top w:val="nil"/>
              <w:left w:val="single" w:sz="4" w:space="0" w:color="auto"/>
              <w:bottom w:val="nil"/>
              <w:right w:val="nil"/>
            </w:tcBorders>
          </w:tcPr>
          <w:p w14:paraId="41777604"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1EF7466E"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7FB8DD6C" w14:textId="77777777" w:rsidTr="00682165">
        <w:tc>
          <w:tcPr>
            <w:tcW w:w="2222" w:type="dxa"/>
            <w:tcBorders>
              <w:top w:val="nil"/>
              <w:left w:val="single" w:sz="4" w:space="0" w:color="auto"/>
              <w:bottom w:val="nil"/>
              <w:right w:val="nil"/>
            </w:tcBorders>
          </w:tcPr>
          <w:p w14:paraId="651AC59D"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4F1BFCAA"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5AF1EBA7" w14:textId="77777777" w:rsidTr="00682165">
        <w:tc>
          <w:tcPr>
            <w:tcW w:w="2222" w:type="dxa"/>
            <w:tcBorders>
              <w:top w:val="nil"/>
              <w:left w:val="single" w:sz="4" w:space="0" w:color="auto"/>
              <w:bottom w:val="nil"/>
              <w:right w:val="nil"/>
            </w:tcBorders>
          </w:tcPr>
          <w:p w14:paraId="72136600"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6D3D123F"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Les mots-clefs génériques sont issus de la description du découpage paysager dans l’atlas.  </w:t>
            </w:r>
          </w:p>
        </w:tc>
      </w:tr>
      <w:tr w:rsidR="000D4923" w:rsidRPr="005E7BC7" w14:paraId="77E3FB2B" w14:textId="77777777" w:rsidTr="00682165">
        <w:tc>
          <w:tcPr>
            <w:tcW w:w="2222" w:type="dxa"/>
            <w:tcBorders>
              <w:top w:val="nil"/>
              <w:left w:val="single" w:sz="4" w:space="0" w:color="auto"/>
              <w:bottom w:val="single" w:sz="4" w:space="0" w:color="auto"/>
              <w:right w:val="nil"/>
            </w:tcBorders>
          </w:tcPr>
          <w:p w14:paraId="0DEA4DBF" w14:textId="77777777" w:rsidR="000D4923" w:rsidRPr="005E7BC7" w:rsidRDefault="000D4923" w:rsidP="000D4923">
            <w:pPr>
              <w:spacing w:after="0"/>
              <w:jc w:val="both"/>
              <w:rPr>
                <w:rFonts w:cstheme="minorHAnsi"/>
                <w:sz w:val="20"/>
                <w:szCs w:val="20"/>
              </w:rPr>
            </w:pPr>
            <w:r w:rsidRPr="005E7BC7">
              <w:rPr>
                <w:rFonts w:cstheme="minorHAnsi"/>
                <w:sz w:val="20"/>
                <w:szCs w:val="20"/>
              </w:rPr>
              <w:t>Exemples</w:t>
            </w:r>
          </w:p>
        </w:tc>
        <w:tc>
          <w:tcPr>
            <w:tcW w:w="7066" w:type="dxa"/>
            <w:tcBorders>
              <w:top w:val="nil"/>
              <w:left w:val="nil"/>
              <w:bottom w:val="single" w:sz="4" w:space="0" w:color="auto"/>
              <w:right w:val="single" w:sz="4" w:space="0" w:color="auto"/>
            </w:tcBorders>
          </w:tcPr>
          <w:p w14:paraId="70B55753"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Vallon du </w:t>
            </w:r>
            <w:proofErr w:type="spellStart"/>
            <w:r w:rsidRPr="005E7BC7">
              <w:rPr>
                <w:rFonts w:cstheme="minorHAnsi"/>
                <w:sz w:val="20"/>
                <w:szCs w:val="20"/>
              </w:rPr>
              <w:t>Lisos</w:t>
            </w:r>
            <w:proofErr w:type="spellEnd"/>
            <w:r w:rsidRPr="005E7BC7">
              <w:rPr>
                <w:rFonts w:cstheme="minorHAnsi"/>
                <w:sz w:val="20"/>
                <w:szCs w:val="20"/>
              </w:rPr>
              <w:t xml:space="preserve">, </w:t>
            </w:r>
            <w:proofErr w:type="spellStart"/>
            <w:r w:rsidRPr="005E7BC7">
              <w:rPr>
                <w:rFonts w:cstheme="minorHAnsi"/>
                <w:sz w:val="20"/>
                <w:szCs w:val="20"/>
              </w:rPr>
              <w:t>valon</w:t>
            </w:r>
            <w:proofErr w:type="spellEnd"/>
            <w:r w:rsidRPr="005E7BC7">
              <w:rPr>
                <w:rFonts w:cstheme="minorHAnsi"/>
                <w:sz w:val="20"/>
                <w:szCs w:val="20"/>
              </w:rPr>
              <w:t xml:space="preserve"> de la </w:t>
            </w:r>
            <w:proofErr w:type="spellStart"/>
            <w:r w:rsidRPr="005E7BC7">
              <w:rPr>
                <w:rFonts w:cstheme="minorHAnsi"/>
                <w:sz w:val="20"/>
                <w:szCs w:val="20"/>
              </w:rPr>
              <w:t>Bassane</w:t>
            </w:r>
            <w:proofErr w:type="spellEnd"/>
            <w:r w:rsidRPr="005E7BC7">
              <w:rPr>
                <w:rFonts w:cstheme="minorHAnsi"/>
                <w:sz w:val="20"/>
                <w:szCs w:val="20"/>
              </w:rPr>
              <w:t xml:space="preserve">, vallon du </w:t>
            </w:r>
            <w:proofErr w:type="spellStart"/>
            <w:r w:rsidRPr="005E7BC7">
              <w:rPr>
                <w:rFonts w:cstheme="minorHAnsi"/>
                <w:sz w:val="20"/>
                <w:szCs w:val="20"/>
              </w:rPr>
              <w:t>Beuve</w:t>
            </w:r>
            <w:proofErr w:type="spellEnd"/>
            <w:r w:rsidRPr="005E7BC7">
              <w:rPr>
                <w:rFonts w:cstheme="minorHAnsi"/>
                <w:sz w:val="20"/>
                <w:szCs w:val="20"/>
              </w:rPr>
              <w:t xml:space="preserve">, Langon, berges de la Garonne, plaine de </w:t>
            </w:r>
            <w:proofErr w:type="spellStart"/>
            <w:r w:rsidRPr="005E7BC7">
              <w:rPr>
                <w:rFonts w:cstheme="minorHAnsi"/>
                <w:sz w:val="20"/>
                <w:szCs w:val="20"/>
              </w:rPr>
              <w:t>Castet</w:t>
            </w:r>
            <w:proofErr w:type="spellEnd"/>
            <w:r w:rsidRPr="005E7BC7">
              <w:rPr>
                <w:rFonts w:cstheme="minorHAnsi"/>
                <w:sz w:val="20"/>
                <w:szCs w:val="20"/>
              </w:rPr>
              <w:t>-en-</w:t>
            </w:r>
            <w:proofErr w:type="spellStart"/>
            <w:r w:rsidRPr="005E7BC7">
              <w:rPr>
                <w:rFonts w:cstheme="minorHAnsi"/>
                <w:sz w:val="20"/>
                <w:szCs w:val="20"/>
              </w:rPr>
              <w:t>Dorthe</w:t>
            </w:r>
            <w:proofErr w:type="spellEnd"/>
          </w:p>
        </w:tc>
      </w:tr>
      <w:tr w:rsidR="000D4923" w:rsidRPr="005E7BC7" w14:paraId="1C672A58" w14:textId="77777777" w:rsidTr="00682165">
        <w:tc>
          <w:tcPr>
            <w:tcW w:w="9288" w:type="dxa"/>
            <w:gridSpan w:val="2"/>
            <w:tcBorders>
              <w:top w:val="single" w:sz="4" w:space="0" w:color="auto"/>
              <w:bottom w:val="nil"/>
            </w:tcBorders>
          </w:tcPr>
          <w:p w14:paraId="00278FBE"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description</w:t>
            </w:r>
            <w:proofErr w:type="gramEnd"/>
          </w:p>
          <w:p w14:paraId="08C22DE4" w14:textId="77777777" w:rsidR="000D4923" w:rsidRPr="005E7BC7" w:rsidRDefault="000D4923" w:rsidP="000D4923">
            <w:pPr>
              <w:spacing w:after="0"/>
              <w:jc w:val="both"/>
              <w:rPr>
                <w:rFonts w:cstheme="minorHAnsi"/>
                <w:sz w:val="20"/>
                <w:szCs w:val="20"/>
              </w:rPr>
            </w:pPr>
          </w:p>
        </w:tc>
      </w:tr>
      <w:tr w:rsidR="000D4923" w:rsidRPr="005E7BC7" w14:paraId="312506D7" w14:textId="77777777" w:rsidTr="00682165">
        <w:tc>
          <w:tcPr>
            <w:tcW w:w="2222" w:type="dxa"/>
            <w:tcBorders>
              <w:top w:val="nil"/>
              <w:left w:val="single" w:sz="4" w:space="0" w:color="auto"/>
              <w:bottom w:val="nil"/>
              <w:right w:val="nil"/>
            </w:tcBorders>
          </w:tcPr>
          <w:p w14:paraId="3CD041C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C778B3B" w14:textId="77777777" w:rsidR="000D4923" w:rsidRPr="005E7BC7" w:rsidRDefault="000D4923" w:rsidP="000D4923">
            <w:pPr>
              <w:spacing w:after="0"/>
              <w:jc w:val="both"/>
              <w:rPr>
                <w:rFonts w:cstheme="minorHAnsi"/>
                <w:sz w:val="20"/>
                <w:szCs w:val="20"/>
              </w:rPr>
            </w:pPr>
            <w:r w:rsidRPr="005E7BC7">
              <w:rPr>
                <w:rFonts w:cstheme="minorHAnsi"/>
                <w:sz w:val="20"/>
                <w:szCs w:val="20"/>
              </w:rPr>
              <w:t>Texte court, extrait de l’atlas, décrivant de façon synthétique le découpage paysager</w:t>
            </w:r>
          </w:p>
        </w:tc>
      </w:tr>
      <w:tr w:rsidR="000D4923" w:rsidRPr="005E7BC7" w14:paraId="4B769CD6" w14:textId="77777777" w:rsidTr="00682165">
        <w:tc>
          <w:tcPr>
            <w:tcW w:w="2222" w:type="dxa"/>
            <w:tcBorders>
              <w:top w:val="nil"/>
              <w:left w:val="single" w:sz="4" w:space="0" w:color="auto"/>
              <w:bottom w:val="nil"/>
              <w:right w:val="nil"/>
            </w:tcBorders>
          </w:tcPr>
          <w:p w14:paraId="7484269E"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0CCA644D"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2C3889AB" w14:textId="77777777" w:rsidTr="00682165">
        <w:tc>
          <w:tcPr>
            <w:tcW w:w="2222" w:type="dxa"/>
            <w:tcBorders>
              <w:top w:val="nil"/>
              <w:left w:val="single" w:sz="4" w:space="0" w:color="auto"/>
              <w:bottom w:val="nil"/>
              <w:right w:val="nil"/>
            </w:tcBorders>
          </w:tcPr>
          <w:p w14:paraId="206BA6CB"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5CEA868C" w14:textId="77777777" w:rsidR="000D4923" w:rsidRPr="005E7BC7" w:rsidRDefault="000D4923" w:rsidP="000D4923">
            <w:pPr>
              <w:spacing w:after="0"/>
              <w:jc w:val="both"/>
              <w:rPr>
                <w:rFonts w:cstheme="minorHAnsi"/>
                <w:sz w:val="20"/>
                <w:szCs w:val="20"/>
              </w:rPr>
            </w:pPr>
            <w:r w:rsidRPr="005E7BC7">
              <w:rPr>
                <w:rFonts w:cstheme="minorHAnsi"/>
                <w:sz w:val="20"/>
                <w:szCs w:val="20"/>
              </w:rPr>
              <w:t>[0..*]</w:t>
            </w:r>
          </w:p>
        </w:tc>
      </w:tr>
      <w:tr w:rsidR="000D4923" w:rsidRPr="005E7BC7" w14:paraId="29A5C3F5" w14:textId="77777777" w:rsidTr="00682165">
        <w:tc>
          <w:tcPr>
            <w:tcW w:w="2222" w:type="dxa"/>
            <w:tcBorders>
              <w:top w:val="nil"/>
              <w:left w:val="single" w:sz="4" w:space="0" w:color="auto"/>
              <w:bottom w:val="single" w:sz="4" w:space="0" w:color="auto"/>
              <w:right w:val="nil"/>
            </w:tcBorders>
          </w:tcPr>
          <w:p w14:paraId="100632AD"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58D2CA3F"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Surplombant la vallée de la Garonne en rive gauche, cette unité est composée d’une terrasse alluviale résolument plane. Cinq vallons (le </w:t>
            </w:r>
            <w:proofErr w:type="spellStart"/>
            <w:r w:rsidRPr="005E7BC7">
              <w:rPr>
                <w:rFonts w:cstheme="minorHAnsi"/>
                <w:sz w:val="20"/>
                <w:szCs w:val="20"/>
              </w:rPr>
              <w:t>Lisos</w:t>
            </w:r>
            <w:proofErr w:type="spellEnd"/>
            <w:r w:rsidRPr="005E7BC7">
              <w:rPr>
                <w:rFonts w:cstheme="minorHAnsi"/>
                <w:sz w:val="20"/>
                <w:szCs w:val="20"/>
              </w:rPr>
              <w:t xml:space="preserve">, la </w:t>
            </w:r>
            <w:proofErr w:type="spellStart"/>
            <w:r w:rsidRPr="005E7BC7">
              <w:rPr>
                <w:rFonts w:cstheme="minorHAnsi"/>
                <w:sz w:val="20"/>
                <w:szCs w:val="20"/>
              </w:rPr>
              <w:t>Bassanne</w:t>
            </w:r>
            <w:proofErr w:type="spellEnd"/>
            <w:r w:rsidRPr="005E7BC7">
              <w:rPr>
                <w:rFonts w:cstheme="minorHAnsi"/>
                <w:sz w:val="20"/>
                <w:szCs w:val="20"/>
              </w:rPr>
              <w:t xml:space="preserve">, le </w:t>
            </w:r>
            <w:proofErr w:type="spellStart"/>
            <w:r w:rsidRPr="005E7BC7">
              <w:rPr>
                <w:rFonts w:cstheme="minorHAnsi"/>
                <w:sz w:val="20"/>
                <w:szCs w:val="20"/>
              </w:rPr>
              <w:t>Beuve</w:t>
            </w:r>
            <w:proofErr w:type="spellEnd"/>
            <w:r w:rsidRPr="005E7BC7">
              <w:rPr>
                <w:rFonts w:cstheme="minorHAnsi"/>
                <w:sz w:val="20"/>
                <w:szCs w:val="20"/>
              </w:rPr>
              <w:t>...), souvent accompagnés de prairies et de boisements, divisent l’unité perpendiculairement à l’axe de la vallée, enrichissant ainsi ses paysages de plateau à dominante céréalière. A l’exception de Langon, ville principale implantée à l’ouest, à l’aplomb du fleuve, l’urbanisation est plutôt dispersée.</w:t>
            </w:r>
          </w:p>
        </w:tc>
      </w:tr>
      <w:tr w:rsidR="000D4923" w:rsidRPr="005E7BC7" w14:paraId="29120A18" w14:textId="77777777" w:rsidTr="00682165">
        <w:tc>
          <w:tcPr>
            <w:tcW w:w="9288" w:type="dxa"/>
            <w:gridSpan w:val="2"/>
            <w:tcBorders>
              <w:top w:val="single" w:sz="4" w:space="0" w:color="auto"/>
              <w:bottom w:val="nil"/>
            </w:tcBorders>
          </w:tcPr>
          <w:p w14:paraId="575B4526"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image</w:t>
            </w:r>
            <w:proofErr w:type="gramEnd"/>
          </w:p>
          <w:p w14:paraId="6378B704" w14:textId="77777777" w:rsidR="000D4923" w:rsidRPr="005E7BC7" w:rsidRDefault="000D4923" w:rsidP="000D4923">
            <w:pPr>
              <w:spacing w:after="0"/>
              <w:jc w:val="both"/>
              <w:rPr>
                <w:rFonts w:cstheme="minorHAnsi"/>
                <w:sz w:val="20"/>
                <w:szCs w:val="20"/>
              </w:rPr>
            </w:pPr>
          </w:p>
        </w:tc>
      </w:tr>
      <w:tr w:rsidR="000D4923" w:rsidRPr="005E7BC7" w14:paraId="591AB64A" w14:textId="77777777" w:rsidTr="00682165">
        <w:tc>
          <w:tcPr>
            <w:tcW w:w="2222" w:type="dxa"/>
            <w:tcBorders>
              <w:top w:val="nil"/>
              <w:left w:val="single" w:sz="4" w:space="0" w:color="auto"/>
              <w:bottom w:val="nil"/>
              <w:right w:val="nil"/>
            </w:tcBorders>
          </w:tcPr>
          <w:p w14:paraId="3419F4F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62D67A32"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Lien vers une image illustrant ou symbolisant le découpage paysager. </w:t>
            </w:r>
          </w:p>
        </w:tc>
      </w:tr>
      <w:tr w:rsidR="000D4923" w:rsidRPr="005E7BC7" w14:paraId="3039B6F3" w14:textId="77777777" w:rsidTr="00682165">
        <w:tc>
          <w:tcPr>
            <w:tcW w:w="2222" w:type="dxa"/>
            <w:tcBorders>
              <w:top w:val="nil"/>
              <w:left w:val="single" w:sz="4" w:space="0" w:color="auto"/>
              <w:bottom w:val="nil"/>
              <w:right w:val="nil"/>
            </w:tcBorders>
          </w:tcPr>
          <w:p w14:paraId="70D024D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7C219AB9" w14:textId="77777777" w:rsidR="000D4923" w:rsidRPr="005E7BC7" w:rsidRDefault="000D4923" w:rsidP="000D4923">
            <w:pPr>
              <w:spacing w:after="0"/>
              <w:jc w:val="both"/>
              <w:rPr>
                <w:rFonts w:cstheme="minorHAnsi"/>
                <w:sz w:val="20"/>
                <w:szCs w:val="20"/>
              </w:rPr>
            </w:pPr>
            <w:r w:rsidRPr="005E7BC7">
              <w:rPr>
                <w:rFonts w:cstheme="minorHAnsi"/>
                <w:sz w:val="20"/>
                <w:szCs w:val="20"/>
              </w:rPr>
              <w:t>URL.</w:t>
            </w:r>
          </w:p>
        </w:tc>
      </w:tr>
      <w:tr w:rsidR="000D4923" w:rsidRPr="005E7BC7" w14:paraId="72F145C4" w14:textId="77777777" w:rsidTr="00682165">
        <w:tc>
          <w:tcPr>
            <w:tcW w:w="2222" w:type="dxa"/>
            <w:tcBorders>
              <w:top w:val="nil"/>
              <w:left w:val="single" w:sz="4" w:space="0" w:color="auto"/>
              <w:bottom w:val="nil"/>
              <w:right w:val="nil"/>
            </w:tcBorders>
          </w:tcPr>
          <w:p w14:paraId="312C58FA"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0D5E3A5A" w14:textId="77777777" w:rsidR="000D4923" w:rsidRPr="005E7BC7" w:rsidRDefault="000D4923" w:rsidP="000D4923">
            <w:pPr>
              <w:spacing w:after="0"/>
              <w:jc w:val="both"/>
              <w:rPr>
                <w:rFonts w:cstheme="minorHAnsi"/>
                <w:sz w:val="20"/>
                <w:szCs w:val="20"/>
              </w:rPr>
            </w:pPr>
            <w:r w:rsidRPr="005E7BC7">
              <w:rPr>
                <w:rFonts w:cstheme="minorHAnsi"/>
                <w:sz w:val="20"/>
                <w:szCs w:val="20"/>
              </w:rPr>
              <w:t>[0..*]</w:t>
            </w:r>
          </w:p>
        </w:tc>
      </w:tr>
      <w:tr w:rsidR="000D4923" w:rsidRPr="005E7BC7" w14:paraId="492EAFEF" w14:textId="77777777" w:rsidTr="00682165">
        <w:tc>
          <w:tcPr>
            <w:tcW w:w="2222" w:type="dxa"/>
            <w:tcBorders>
              <w:top w:val="nil"/>
              <w:left w:val="single" w:sz="4" w:space="0" w:color="auto"/>
              <w:bottom w:val="single" w:sz="4" w:space="0" w:color="auto"/>
              <w:right w:val="nil"/>
            </w:tcBorders>
          </w:tcPr>
          <w:p w14:paraId="2D0E5D73"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single" w:sz="4" w:space="0" w:color="auto"/>
              <w:right w:val="single" w:sz="4" w:space="0" w:color="auto"/>
            </w:tcBorders>
          </w:tcPr>
          <w:p w14:paraId="1B23D853"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est conseillé de se limiter à un très petit nombre d’images, voire à une seule.  </w:t>
            </w:r>
          </w:p>
        </w:tc>
      </w:tr>
      <w:tr w:rsidR="000D4923" w:rsidRPr="005E7BC7" w14:paraId="7D27F4B1" w14:textId="77777777" w:rsidTr="00682165">
        <w:tc>
          <w:tcPr>
            <w:tcW w:w="9288" w:type="dxa"/>
            <w:gridSpan w:val="2"/>
            <w:tcBorders>
              <w:top w:val="single" w:sz="4" w:space="0" w:color="auto"/>
              <w:bottom w:val="nil"/>
            </w:tcBorders>
          </w:tcPr>
          <w:p w14:paraId="1F203E1D"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dateDéfinition</w:t>
            </w:r>
            <w:proofErr w:type="spellEnd"/>
            <w:proofErr w:type="gramEnd"/>
          </w:p>
          <w:p w14:paraId="32FBB3A8" w14:textId="77777777" w:rsidR="000D4923" w:rsidRPr="005E7BC7" w:rsidRDefault="000D4923" w:rsidP="000D4923">
            <w:pPr>
              <w:spacing w:after="0"/>
              <w:jc w:val="both"/>
              <w:rPr>
                <w:rFonts w:cstheme="minorHAnsi"/>
                <w:sz w:val="20"/>
                <w:szCs w:val="20"/>
              </w:rPr>
            </w:pPr>
          </w:p>
        </w:tc>
      </w:tr>
      <w:tr w:rsidR="000D4923" w:rsidRPr="005E7BC7" w14:paraId="21753492" w14:textId="77777777" w:rsidTr="00682165">
        <w:tc>
          <w:tcPr>
            <w:tcW w:w="2222" w:type="dxa"/>
            <w:tcBorders>
              <w:top w:val="nil"/>
              <w:left w:val="single" w:sz="4" w:space="0" w:color="auto"/>
              <w:bottom w:val="nil"/>
              <w:right w:val="nil"/>
            </w:tcBorders>
          </w:tcPr>
          <w:p w14:paraId="00E32124"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247B18DA" w14:textId="77777777" w:rsidR="000D4923" w:rsidRPr="005E7BC7" w:rsidRDefault="000D4923" w:rsidP="000D4923">
            <w:pPr>
              <w:spacing w:after="0"/>
              <w:jc w:val="both"/>
              <w:rPr>
                <w:rFonts w:cstheme="minorHAnsi"/>
                <w:sz w:val="20"/>
                <w:szCs w:val="20"/>
              </w:rPr>
            </w:pPr>
            <w:r w:rsidRPr="005E7BC7">
              <w:rPr>
                <w:rFonts w:cstheme="minorHAnsi"/>
                <w:sz w:val="20"/>
                <w:szCs w:val="20"/>
              </w:rPr>
              <w:t>Date à laquelle le découpage paysager a été défini, délimité et nommé.</w:t>
            </w:r>
          </w:p>
        </w:tc>
      </w:tr>
      <w:tr w:rsidR="000D4923" w:rsidRPr="005E7BC7" w14:paraId="7A1A8C14" w14:textId="77777777" w:rsidTr="00682165">
        <w:tc>
          <w:tcPr>
            <w:tcW w:w="2222" w:type="dxa"/>
            <w:tcBorders>
              <w:top w:val="nil"/>
              <w:left w:val="single" w:sz="4" w:space="0" w:color="auto"/>
              <w:bottom w:val="nil"/>
              <w:right w:val="nil"/>
            </w:tcBorders>
          </w:tcPr>
          <w:p w14:paraId="286E8E0F"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344C9C72" w14:textId="77777777" w:rsidR="000D4923" w:rsidRPr="005E7BC7" w:rsidRDefault="000D4923" w:rsidP="000D4923">
            <w:pPr>
              <w:spacing w:after="0"/>
              <w:jc w:val="both"/>
              <w:rPr>
                <w:rFonts w:cstheme="minorHAnsi"/>
                <w:sz w:val="20"/>
                <w:szCs w:val="20"/>
              </w:rPr>
            </w:pPr>
            <w:r w:rsidRPr="005E7BC7">
              <w:rPr>
                <w:rFonts w:cstheme="minorHAnsi"/>
                <w:sz w:val="20"/>
                <w:szCs w:val="20"/>
              </w:rPr>
              <w:t>Date</w:t>
            </w:r>
          </w:p>
        </w:tc>
      </w:tr>
      <w:tr w:rsidR="000D4923" w:rsidRPr="005E7BC7" w14:paraId="28B40ABF" w14:textId="77777777" w:rsidTr="00682165">
        <w:tc>
          <w:tcPr>
            <w:tcW w:w="2222" w:type="dxa"/>
            <w:tcBorders>
              <w:top w:val="nil"/>
              <w:left w:val="single" w:sz="4" w:space="0" w:color="auto"/>
              <w:bottom w:val="nil"/>
              <w:right w:val="nil"/>
            </w:tcBorders>
          </w:tcPr>
          <w:p w14:paraId="677CC879"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923AD17" w14:textId="77777777" w:rsidR="000D4923" w:rsidRPr="005E7BC7" w:rsidRDefault="000D4923" w:rsidP="000D4923">
            <w:pPr>
              <w:spacing w:after="0"/>
              <w:jc w:val="both"/>
              <w:rPr>
                <w:rFonts w:cstheme="minorHAnsi"/>
                <w:sz w:val="20"/>
                <w:szCs w:val="20"/>
              </w:rPr>
            </w:pPr>
            <w:r w:rsidRPr="005E7BC7">
              <w:rPr>
                <w:rFonts w:cstheme="minorHAnsi"/>
                <w:sz w:val="20"/>
                <w:szCs w:val="20"/>
              </w:rPr>
              <w:t>[0..*]</w:t>
            </w:r>
          </w:p>
        </w:tc>
      </w:tr>
      <w:tr w:rsidR="000D4923" w:rsidRPr="005E7BC7" w14:paraId="52BC6E00" w14:textId="77777777" w:rsidTr="00682165">
        <w:tc>
          <w:tcPr>
            <w:tcW w:w="2222" w:type="dxa"/>
            <w:tcBorders>
              <w:top w:val="nil"/>
              <w:left w:val="single" w:sz="4" w:space="0" w:color="auto"/>
              <w:bottom w:val="nil"/>
              <w:right w:val="nil"/>
            </w:tcBorders>
          </w:tcPr>
          <w:p w14:paraId="1E0D0E7E"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75F1A7B9" w14:textId="77777777" w:rsidR="000D4923" w:rsidRPr="005E7BC7" w:rsidRDefault="000D4923" w:rsidP="000D4923">
            <w:pPr>
              <w:spacing w:after="0"/>
              <w:jc w:val="both"/>
              <w:rPr>
                <w:rFonts w:cstheme="minorHAnsi"/>
                <w:sz w:val="20"/>
                <w:szCs w:val="20"/>
              </w:rPr>
            </w:pPr>
            <w:r w:rsidRPr="005E7BC7">
              <w:rPr>
                <w:rFonts w:cstheme="minorHAnsi"/>
                <w:sz w:val="20"/>
                <w:szCs w:val="20"/>
              </w:rPr>
              <w:t>Il peut s’agir de la date de réalisation de l’atlas en cours ou de la date de réalisation d’une version précédente de l’atlas. Il est particulièrement recommandé de documenter l’attribut dans ce deuxième cas.</w:t>
            </w:r>
          </w:p>
        </w:tc>
      </w:tr>
      <w:tr w:rsidR="000D4923" w:rsidRPr="005E7BC7" w14:paraId="6546BD7E" w14:textId="77777777" w:rsidTr="00682165">
        <w:tc>
          <w:tcPr>
            <w:tcW w:w="2222" w:type="dxa"/>
            <w:tcBorders>
              <w:top w:val="nil"/>
              <w:left w:val="single" w:sz="4" w:space="0" w:color="auto"/>
              <w:bottom w:val="single" w:sz="4" w:space="0" w:color="auto"/>
              <w:right w:val="nil"/>
            </w:tcBorders>
          </w:tcPr>
          <w:p w14:paraId="21D4D157"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7C6FBA30" w14:textId="77777777" w:rsidR="000D4923" w:rsidRPr="005E7BC7" w:rsidRDefault="000D4923" w:rsidP="000D4923">
            <w:pPr>
              <w:spacing w:after="0"/>
              <w:jc w:val="both"/>
              <w:rPr>
                <w:rFonts w:cstheme="minorHAnsi"/>
                <w:sz w:val="20"/>
                <w:szCs w:val="20"/>
              </w:rPr>
            </w:pPr>
            <w:r w:rsidRPr="005E7BC7">
              <w:rPr>
                <w:rFonts w:cstheme="minorHAnsi"/>
                <w:sz w:val="20"/>
                <w:szCs w:val="20"/>
              </w:rPr>
              <w:t>2021-10-31</w:t>
            </w:r>
          </w:p>
        </w:tc>
      </w:tr>
      <w:tr w:rsidR="000D4923" w:rsidRPr="005E7BC7" w14:paraId="6967E711" w14:textId="77777777" w:rsidTr="00682165">
        <w:tc>
          <w:tcPr>
            <w:tcW w:w="2222" w:type="dxa"/>
            <w:tcBorders>
              <w:top w:val="single" w:sz="4" w:space="0" w:color="auto"/>
              <w:left w:val="single" w:sz="4" w:space="0" w:color="auto"/>
              <w:bottom w:val="nil"/>
              <w:right w:val="nil"/>
            </w:tcBorders>
          </w:tcPr>
          <w:p w14:paraId="65E086ED"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lienAtlas</w:t>
            </w:r>
            <w:proofErr w:type="spellEnd"/>
          </w:p>
        </w:tc>
        <w:tc>
          <w:tcPr>
            <w:tcW w:w="7066" w:type="dxa"/>
            <w:tcBorders>
              <w:top w:val="single" w:sz="4" w:space="0" w:color="auto"/>
              <w:left w:val="nil"/>
              <w:bottom w:val="nil"/>
              <w:right w:val="single" w:sz="4" w:space="0" w:color="auto"/>
            </w:tcBorders>
          </w:tcPr>
          <w:p w14:paraId="71A53179" w14:textId="77777777" w:rsidR="000D4923" w:rsidRPr="005E7BC7" w:rsidRDefault="000D4923" w:rsidP="000D4923">
            <w:pPr>
              <w:spacing w:after="0"/>
              <w:jc w:val="both"/>
              <w:rPr>
                <w:rFonts w:cstheme="minorHAnsi"/>
                <w:sz w:val="20"/>
                <w:szCs w:val="20"/>
              </w:rPr>
            </w:pPr>
          </w:p>
        </w:tc>
      </w:tr>
      <w:tr w:rsidR="000D4923" w:rsidRPr="005E7BC7" w14:paraId="2CEC8365" w14:textId="77777777" w:rsidTr="00682165">
        <w:tc>
          <w:tcPr>
            <w:tcW w:w="2222" w:type="dxa"/>
            <w:tcBorders>
              <w:top w:val="nil"/>
              <w:left w:val="single" w:sz="4" w:space="0" w:color="auto"/>
              <w:bottom w:val="nil"/>
              <w:right w:val="nil"/>
            </w:tcBorders>
          </w:tcPr>
          <w:p w14:paraId="5218579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0AE5CCBF" w14:textId="730AF5E8" w:rsidR="000D4923" w:rsidRPr="005E7BC7" w:rsidRDefault="000D4923" w:rsidP="000D4923">
            <w:pPr>
              <w:spacing w:after="0"/>
              <w:jc w:val="both"/>
              <w:rPr>
                <w:rFonts w:cstheme="minorHAnsi"/>
                <w:sz w:val="20"/>
                <w:szCs w:val="20"/>
              </w:rPr>
            </w:pPr>
            <w:r w:rsidRPr="005E7BC7">
              <w:rPr>
                <w:rFonts w:cstheme="minorHAnsi"/>
                <w:sz w:val="20"/>
                <w:szCs w:val="20"/>
              </w:rPr>
              <w:t xml:space="preserve">Lien vers la classe </w:t>
            </w:r>
            <w:proofErr w:type="spellStart"/>
            <w:r w:rsidRPr="005E7BC7">
              <w:rPr>
                <w:rFonts w:cstheme="minorHAnsi"/>
                <w:sz w:val="20"/>
                <w:szCs w:val="20"/>
              </w:rPr>
              <w:t>AtlasPaysage</w:t>
            </w:r>
            <w:proofErr w:type="spellEnd"/>
            <w:r w:rsidRPr="005E7BC7">
              <w:rPr>
                <w:rFonts w:cstheme="minorHAnsi"/>
                <w:sz w:val="20"/>
                <w:szCs w:val="20"/>
              </w:rPr>
              <w:t xml:space="preserve"> correspondant au découpage paysager. Ce lien permet à l’utilisateur global de trouver les découpages paysagers relatifs à un atlas donné.</w:t>
            </w:r>
          </w:p>
        </w:tc>
      </w:tr>
      <w:tr w:rsidR="000D4923" w:rsidRPr="005E7BC7" w14:paraId="313CE57A" w14:textId="77777777" w:rsidTr="00682165">
        <w:tc>
          <w:tcPr>
            <w:tcW w:w="2222" w:type="dxa"/>
            <w:tcBorders>
              <w:top w:val="nil"/>
              <w:left w:val="single" w:sz="4" w:space="0" w:color="auto"/>
              <w:bottom w:val="nil"/>
              <w:right w:val="nil"/>
            </w:tcBorders>
          </w:tcPr>
          <w:p w14:paraId="08798287"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38911770"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1A041627" w14:textId="77777777" w:rsidTr="00682165">
        <w:tc>
          <w:tcPr>
            <w:tcW w:w="2222" w:type="dxa"/>
            <w:tcBorders>
              <w:top w:val="nil"/>
              <w:left w:val="single" w:sz="4" w:space="0" w:color="auto"/>
              <w:bottom w:val="nil"/>
              <w:right w:val="nil"/>
            </w:tcBorders>
          </w:tcPr>
          <w:p w14:paraId="083C3F3B"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0A527FF8"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7EE388D8" w14:textId="77777777" w:rsidTr="00682165">
        <w:tc>
          <w:tcPr>
            <w:tcW w:w="2222" w:type="dxa"/>
            <w:tcBorders>
              <w:top w:val="nil"/>
              <w:left w:val="single" w:sz="4" w:space="0" w:color="auto"/>
              <w:bottom w:val="nil"/>
              <w:right w:val="nil"/>
            </w:tcBorders>
          </w:tcPr>
          <w:p w14:paraId="29D28D77"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0D89EA05"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En pratique, le lien vers l’atlas doit être fourni sous la forme de l’identifiant de l’atlas (qui joue ainsi le rôle de clé externe). </w:t>
            </w:r>
          </w:p>
        </w:tc>
      </w:tr>
      <w:tr w:rsidR="000D4923" w:rsidRPr="005E7BC7" w14:paraId="11E2C2F0" w14:textId="77777777" w:rsidTr="00682165">
        <w:tc>
          <w:tcPr>
            <w:tcW w:w="2222" w:type="dxa"/>
            <w:tcBorders>
              <w:top w:val="nil"/>
              <w:left w:val="single" w:sz="4" w:space="0" w:color="auto"/>
              <w:bottom w:val="single" w:sz="4" w:space="0" w:color="auto"/>
              <w:right w:val="nil"/>
            </w:tcBorders>
          </w:tcPr>
          <w:p w14:paraId="7A05CE29"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4BC2F94C"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AtlasPaysage_dept_33_2020</w:t>
            </w:r>
          </w:p>
        </w:tc>
      </w:tr>
      <w:tr w:rsidR="000D4923" w:rsidRPr="005E7BC7" w14:paraId="19627C75" w14:textId="77777777" w:rsidTr="00682165">
        <w:tc>
          <w:tcPr>
            <w:tcW w:w="2222" w:type="dxa"/>
            <w:tcBorders>
              <w:top w:val="single" w:sz="4" w:space="0" w:color="auto"/>
              <w:left w:val="single" w:sz="4" w:space="0" w:color="auto"/>
              <w:bottom w:val="nil"/>
              <w:right w:val="nil"/>
            </w:tcBorders>
          </w:tcPr>
          <w:p w14:paraId="435D1AFF"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codeDepartement</w:t>
            </w:r>
            <w:proofErr w:type="spellEnd"/>
          </w:p>
        </w:tc>
        <w:tc>
          <w:tcPr>
            <w:tcW w:w="7066" w:type="dxa"/>
            <w:tcBorders>
              <w:top w:val="single" w:sz="4" w:space="0" w:color="auto"/>
              <w:left w:val="nil"/>
              <w:bottom w:val="nil"/>
              <w:right w:val="single" w:sz="4" w:space="0" w:color="auto"/>
            </w:tcBorders>
          </w:tcPr>
          <w:p w14:paraId="65E1901C" w14:textId="77777777" w:rsidR="000D4923" w:rsidRPr="005E7BC7" w:rsidRDefault="000D4923" w:rsidP="000D4923">
            <w:pPr>
              <w:spacing w:after="0"/>
              <w:jc w:val="both"/>
              <w:rPr>
                <w:rFonts w:cstheme="minorHAnsi"/>
                <w:sz w:val="20"/>
                <w:szCs w:val="20"/>
              </w:rPr>
            </w:pPr>
          </w:p>
        </w:tc>
      </w:tr>
      <w:tr w:rsidR="000D4923" w:rsidRPr="005E7BC7" w14:paraId="3B88079B" w14:textId="77777777" w:rsidTr="00682165">
        <w:tc>
          <w:tcPr>
            <w:tcW w:w="2222" w:type="dxa"/>
            <w:tcBorders>
              <w:top w:val="nil"/>
              <w:left w:val="single" w:sz="4" w:space="0" w:color="auto"/>
              <w:bottom w:val="nil"/>
              <w:right w:val="nil"/>
            </w:tcBorders>
          </w:tcPr>
          <w:p w14:paraId="724D58C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C531CE4" w14:textId="77777777" w:rsidR="000D4923" w:rsidRPr="005E7BC7" w:rsidRDefault="000D4923" w:rsidP="000D4923">
            <w:pPr>
              <w:spacing w:after="0"/>
              <w:jc w:val="both"/>
              <w:rPr>
                <w:rFonts w:cstheme="minorHAnsi"/>
                <w:sz w:val="20"/>
                <w:szCs w:val="20"/>
              </w:rPr>
            </w:pPr>
            <w:r w:rsidRPr="005E7BC7">
              <w:rPr>
                <w:rFonts w:cstheme="minorHAnsi"/>
                <w:sz w:val="20"/>
                <w:szCs w:val="20"/>
              </w:rPr>
              <w:t>Code INSEE du ou des département(s) où se situe le découpage paysager.</w:t>
            </w:r>
          </w:p>
        </w:tc>
      </w:tr>
      <w:tr w:rsidR="000D4923" w:rsidRPr="005E7BC7" w14:paraId="777117E5" w14:textId="77777777" w:rsidTr="00682165">
        <w:tc>
          <w:tcPr>
            <w:tcW w:w="2222" w:type="dxa"/>
            <w:tcBorders>
              <w:top w:val="nil"/>
              <w:left w:val="single" w:sz="4" w:space="0" w:color="auto"/>
              <w:bottom w:val="nil"/>
              <w:right w:val="nil"/>
            </w:tcBorders>
          </w:tcPr>
          <w:p w14:paraId="6C98A8A9"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378B560E"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3B62B481" w14:textId="77777777" w:rsidTr="00682165">
        <w:tc>
          <w:tcPr>
            <w:tcW w:w="2222" w:type="dxa"/>
            <w:tcBorders>
              <w:top w:val="nil"/>
              <w:left w:val="single" w:sz="4" w:space="0" w:color="auto"/>
              <w:bottom w:val="nil"/>
              <w:right w:val="nil"/>
            </w:tcBorders>
          </w:tcPr>
          <w:p w14:paraId="48AEB0F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70C7C879"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5C3C7F95" w14:textId="77777777" w:rsidTr="00682165">
        <w:tc>
          <w:tcPr>
            <w:tcW w:w="2222" w:type="dxa"/>
            <w:tcBorders>
              <w:top w:val="nil"/>
              <w:left w:val="single" w:sz="4" w:space="0" w:color="auto"/>
              <w:bottom w:val="nil"/>
              <w:right w:val="nil"/>
            </w:tcBorders>
          </w:tcPr>
          <w:p w14:paraId="54B39E17"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09C4C169"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Le code INSEE doit provenir du fichier des départements du COG (Code Géographique Officiel). Le millésime de ce fichier doit être celui de l’année de réalisation de l’atlas. </w:t>
            </w:r>
            <w:hyperlink r:id="rId38" w:history="1">
              <w:r w:rsidRPr="005E7BC7">
                <w:rPr>
                  <w:rFonts w:cstheme="minorHAnsi"/>
                  <w:color w:val="0000FF" w:themeColor="hyperlink"/>
                  <w:sz w:val="20"/>
                  <w:szCs w:val="20"/>
                  <w:u w:val="single"/>
                </w:rPr>
                <w:t>https://www.insee.fr/fr/information/2560452</w:t>
              </w:r>
            </w:hyperlink>
          </w:p>
        </w:tc>
      </w:tr>
      <w:tr w:rsidR="000D4923" w:rsidRPr="005E7BC7" w14:paraId="0E66AF6D" w14:textId="77777777" w:rsidTr="00682165">
        <w:tc>
          <w:tcPr>
            <w:tcW w:w="2222" w:type="dxa"/>
            <w:tcBorders>
              <w:top w:val="nil"/>
              <w:left w:val="single" w:sz="4" w:space="0" w:color="auto"/>
              <w:bottom w:val="single" w:sz="4" w:space="0" w:color="auto"/>
              <w:right w:val="nil"/>
            </w:tcBorders>
          </w:tcPr>
          <w:p w14:paraId="17F757F0"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06F55FBE" w14:textId="77777777" w:rsidR="000D4923" w:rsidRPr="005E7BC7" w:rsidRDefault="000D4923" w:rsidP="000D4923">
            <w:pPr>
              <w:spacing w:after="0"/>
              <w:jc w:val="both"/>
              <w:rPr>
                <w:rFonts w:cstheme="minorHAnsi"/>
                <w:sz w:val="20"/>
                <w:szCs w:val="20"/>
              </w:rPr>
            </w:pPr>
            <w:r w:rsidRPr="005E7BC7">
              <w:rPr>
                <w:rFonts w:cstheme="minorHAnsi"/>
                <w:sz w:val="20"/>
                <w:szCs w:val="20"/>
              </w:rPr>
              <w:t>33</w:t>
            </w:r>
          </w:p>
        </w:tc>
      </w:tr>
      <w:tr w:rsidR="000D4923" w:rsidRPr="005E7BC7" w14:paraId="7A7E58E5" w14:textId="77777777" w:rsidTr="00682165">
        <w:tc>
          <w:tcPr>
            <w:tcW w:w="2222" w:type="dxa"/>
            <w:tcBorders>
              <w:top w:val="single" w:sz="4" w:space="0" w:color="auto"/>
              <w:left w:val="single" w:sz="4" w:space="0" w:color="auto"/>
              <w:bottom w:val="nil"/>
              <w:right w:val="nil"/>
            </w:tcBorders>
          </w:tcPr>
          <w:p w14:paraId="1464B34E"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codeRegion</w:t>
            </w:r>
            <w:proofErr w:type="spellEnd"/>
          </w:p>
        </w:tc>
        <w:tc>
          <w:tcPr>
            <w:tcW w:w="7066" w:type="dxa"/>
            <w:tcBorders>
              <w:top w:val="single" w:sz="4" w:space="0" w:color="auto"/>
              <w:left w:val="nil"/>
              <w:bottom w:val="nil"/>
              <w:right w:val="single" w:sz="4" w:space="0" w:color="auto"/>
            </w:tcBorders>
          </w:tcPr>
          <w:p w14:paraId="763F6E7B" w14:textId="77777777" w:rsidR="000D4923" w:rsidRPr="005E7BC7" w:rsidRDefault="000D4923" w:rsidP="000D4923">
            <w:pPr>
              <w:spacing w:after="0"/>
              <w:jc w:val="both"/>
              <w:rPr>
                <w:rFonts w:cstheme="minorHAnsi"/>
                <w:sz w:val="20"/>
                <w:szCs w:val="20"/>
              </w:rPr>
            </w:pPr>
          </w:p>
        </w:tc>
      </w:tr>
      <w:tr w:rsidR="000D4923" w:rsidRPr="005E7BC7" w14:paraId="2326B55B" w14:textId="77777777" w:rsidTr="00682165">
        <w:tc>
          <w:tcPr>
            <w:tcW w:w="2222" w:type="dxa"/>
            <w:tcBorders>
              <w:top w:val="nil"/>
              <w:left w:val="single" w:sz="4" w:space="0" w:color="auto"/>
              <w:bottom w:val="nil"/>
              <w:right w:val="nil"/>
            </w:tcBorders>
          </w:tcPr>
          <w:p w14:paraId="5C253EE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BEB0B8C" w14:textId="77777777" w:rsidR="000D4923" w:rsidRPr="005E7BC7" w:rsidRDefault="000D4923" w:rsidP="000D4923">
            <w:pPr>
              <w:spacing w:after="0"/>
              <w:jc w:val="both"/>
              <w:rPr>
                <w:rFonts w:cstheme="minorHAnsi"/>
                <w:sz w:val="20"/>
                <w:szCs w:val="20"/>
              </w:rPr>
            </w:pPr>
            <w:r w:rsidRPr="005E7BC7">
              <w:rPr>
                <w:rFonts w:cstheme="minorHAnsi"/>
                <w:sz w:val="20"/>
                <w:szCs w:val="20"/>
              </w:rPr>
              <w:t>Code INSEE du ou des région(s) où se situe le découpage paysager.</w:t>
            </w:r>
          </w:p>
        </w:tc>
      </w:tr>
      <w:tr w:rsidR="000D4923" w:rsidRPr="005E7BC7" w14:paraId="042153FB" w14:textId="77777777" w:rsidTr="00682165">
        <w:tc>
          <w:tcPr>
            <w:tcW w:w="2222" w:type="dxa"/>
            <w:tcBorders>
              <w:top w:val="nil"/>
              <w:left w:val="single" w:sz="4" w:space="0" w:color="auto"/>
              <w:bottom w:val="nil"/>
              <w:right w:val="nil"/>
            </w:tcBorders>
          </w:tcPr>
          <w:p w14:paraId="1F082014"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15C365B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0ECA262D" w14:textId="77777777" w:rsidTr="00682165">
        <w:tc>
          <w:tcPr>
            <w:tcW w:w="2222" w:type="dxa"/>
            <w:tcBorders>
              <w:top w:val="nil"/>
              <w:left w:val="single" w:sz="4" w:space="0" w:color="auto"/>
              <w:bottom w:val="nil"/>
              <w:right w:val="nil"/>
            </w:tcBorders>
          </w:tcPr>
          <w:p w14:paraId="0D9F7065"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8A78C9D"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64FC7EAF" w14:textId="77777777" w:rsidTr="00682165">
        <w:tc>
          <w:tcPr>
            <w:tcW w:w="2222" w:type="dxa"/>
            <w:tcBorders>
              <w:top w:val="nil"/>
              <w:left w:val="single" w:sz="4" w:space="0" w:color="auto"/>
              <w:bottom w:val="nil"/>
              <w:right w:val="nil"/>
            </w:tcBorders>
          </w:tcPr>
          <w:p w14:paraId="7C27363B"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075863E2"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Le code INSEE doit provenir du fichier des régions du COG (Code Géographique Officiel). Le millésime de ce fichier doit être celui de l’année de réalisation de l’atlas. </w:t>
            </w:r>
            <w:hyperlink r:id="rId39" w:history="1">
              <w:r w:rsidRPr="005E7BC7">
                <w:rPr>
                  <w:rFonts w:cstheme="minorHAnsi"/>
                  <w:color w:val="0000FF" w:themeColor="hyperlink"/>
                  <w:sz w:val="20"/>
                  <w:szCs w:val="20"/>
                  <w:u w:val="single"/>
                </w:rPr>
                <w:t>https://www.insee.fr/fr/information/2560452</w:t>
              </w:r>
            </w:hyperlink>
          </w:p>
        </w:tc>
      </w:tr>
      <w:tr w:rsidR="000D4923" w:rsidRPr="005E7BC7" w14:paraId="68722BB9" w14:textId="77777777" w:rsidTr="00682165">
        <w:tc>
          <w:tcPr>
            <w:tcW w:w="2222" w:type="dxa"/>
            <w:tcBorders>
              <w:top w:val="nil"/>
              <w:left w:val="single" w:sz="4" w:space="0" w:color="auto"/>
              <w:bottom w:val="single" w:sz="4" w:space="0" w:color="auto"/>
              <w:right w:val="nil"/>
            </w:tcBorders>
          </w:tcPr>
          <w:p w14:paraId="4594F882"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7F0E7382" w14:textId="77777777" w:rsidR="000D4923" w:rsidRPr="005E7BC7" w:rsidRDefault="000D4923" w:rsidP="000D4923">
            <w:pPr>
              <w:spacing w:after="0"/>
              <w:jc w:val="both"/>
              <w:rPr>
                <w:rFonts w:cstheme="minorHAnsi"/>
                <w:sz w:val="20"/>
                <w:szCs w:val="20"/>
              </w:rPr>
            </w:pPr>
            <w:r w:rsidRPr="005E7BC7">
              <w:rPr>
                <w:rFonts w:cstheme="minorHAnsi"/>
                <w:sz w:val="20"/>
                <w:szCs w:val="20"/>
              </w:rPr>
              <w:t>75</w:t>
            </w:r>
          </w:p>
        </w:tc>
      </w:tr>
    </w:tbl>
    <w:p w14:paraId="6350965E" w14:textId="048E5226" w:rsidR="000D4923" w:rsidRPr="000D4923" w:rsidRDefault="000D4923" w:rsidP="000D4923">
      <w:pPr>
        <w:suppressAutoHyphens w:val="0"/>
        <w:jc w:val="both"/>
        <w:rPr>
          <w:rFonts w:cstheme="minorHAnsi"/>
        </w:rPr>
      </w:pPr>
    </w:p>
    <w:p w14:paraId="25A58A76" w14:textId="3AE3743E" w:rsidR="000D4923" w:rsidRPr="005D0B6F" w:rsidRDefault="00FE6883" w:rsidP="005D0B6F">
      <w:pPr>
        <w:keepNext/>
        <w:keepLines/>
        <w:suppressAutoHyphens w:val="0"/>
        <w:spacing w:before="200" w:after="240"/>
        <w:jc w:val="both"/>
        <w:outlineLvl w:val="1"/>
        <w:rPr>
          <w:rFonts w:eastAsiaTheme="majorEastAsia" w:cstheme="majorBidi"/>
          <w:bCs/>
          <w:color w:val="000091"/>
          <w:sz w:val="24"/>
          <w:szCs w:val="24"/>
        </w:rPr>
      </w:pPr>
      <w:bookmarkStart w:id="18" w:name="_Toc150514903"/>
      <w:bookmarkStart w:id="19" w:name="_Toc142385177"/>
      <w:r>
        <w:rPr>
          <w:rFonts w:eastAsiaTheme="majorEastAsia" w:cstheme="majorBidi"/>
          <w:bCs/>
          <w:color w:val="000091"/>
          <w:sz w:val="24"/>
          <w:szCs w:val="24"/>
        </w:rPr>
        <w:t>3</w:t>
      </w:r>
      <w:r w:rsidR="00BE24A7" w:rsidRPr="005D0B6F">
        <w:rPr>
          <w:rFonts w:eastAsiaTheme="majorEastAsia" w:cstheme="majorBidi"/>
          <w:bCs/>
          <w:color w:val="000091"/>
          <w:sz w:val="24"/>
          <w:szCs w:val="24"/>
        </w:rPr>
        <w:t>.3</w:t>
      </w:r>
      <w:r w:rsidR="005E7BC7" w:rsidRPr="005D0B6F">
        <w:rPr>
          <w:rFonts w:eastAsiaTheme="majorEastAsia" w:cstheme="majorBidi"/>
          <w:bCs/>
          <w:color w:val="000091"/>
          <w:sz w:val="24"/>
          <w:szCs w:val="24"/>
        </w:rPr>
        <w:t>.</w:t>
      </w:r>
      <w:r w:rsidR="000D4923" w:rsidRPr="005D0B6F">
        <w:rPr>
          <w:rFonts w:eastAsiaTheme="majorEastAsia" w:cstheme="majorBidi"/>
          <w:bCs/>
          <w:color w:val="000091"/>
          <w:sz w:val="24"/>
          <w:szCs w:val="24"/>
        </w:rPr>
        <w:t xml:space="preserve">3 Classe d’objets </w:t>
      </w:r>
      <w:proofErr w:type="spellStart"/>
      <w:r w:rsidR="000D4923" w:rsidRPr="005D0B6F">
        <w:rPr>
          <w:rFonts w:eastAsiaTheme="majorEastAsia" w:cstheme="majorBidi"/>
          <w:bCs/>
          <w:color w:val="000091"/>
          <w:sz w:val="24"/>
          <w:szCs w:val="24"/>
        </w:rPr>
        <w:t>Sous-UnitéPaysagère</w:t>
      </w:r>
      <w:bookmarkEnd w:id="18"/>
      <w:proofErr w:type="spellEnd"/>
    </w:p>
    <w:tbl>
      <w:tblPr>
        <w:tblStyle w:val="Grilledutableau1"/>
        <w:tblW w:w="0" w:type="auto"/>
        <w:tblLook w:val="04A0" w:firstRow="1" w:lastRow="0" w:firstColumn="1" w:lastColumn="0" w:noHBand="0" w:noVBand="1"/>
      </w:tblPr>
      <w:tblGrid>
        <w:gridCol w:w="1930"/>
        <w:gridCol w:w="7132"/>
      </w:tblGrid>
      <w:tr w:rsidR="000D4923" w:rsidRPr="005E7BC7" w14:paraId="38839578" w14:textId="77777777" w:rsidTr="00682165">
        <w:tc>
          <w:tcPr>
            <w:tcW w:w="1951" w:type="dxa"/>
          </w:tcPr>
          <w:p w14:paraId="5ABDA370" w14:textId="77777777" w:rsidR="000D4923" w:rsidRPr="005E7BC7" w:rsidRDefault="000D4923" w:rsidP="000D4923">
            <w:pPr>
              <w:spacing w:after="0"/>
              <w:rPr>
                <w:b/>
                <w:sz w:val="20"/>
                <w:szCs w:val="20"/>
              </w:rPr>
            </w:pPr>
            <w:r w:rsidRPr="005E7BC7">
              <w:rPr>
                <w:b/>
                <w:sz w:val="20"/>
                <w:szCs w:val="20"/>
              </w:rPr>
              <w:t>Nom de la classe</w:t>
            </w:r>
          </w:p>
          <w:p w14:paraId="3833DFF9" w14:textId="77777777" w:rsidR="000D4923" w:rsidRPr="005E7BC7" w:rsidRDefault="000D4923" w:rsidP="000D4923">
            <w:pPr>
              <w:spacing w:after="0"/>
              <w:rPr>
                <w:b/>
                <w:sz w:val="20"/>
                <w:szCs w:val="20"/>
              </w:rPr>
            </w:pPr>
          </w:p>
        </w:tc>
        <w:tc>
          <w:tcPr>
            <w:tcW w:w="7261" w:type="dxa"/>
          </w:tcPr>
          <w:p w14:paraId="39241698" w14:textId="77777777" w:rsidR="000D4923" w:rsidRPr="005E7BC7" w:rsidRDefault="000D4923" w:rsidP="000D4923">
            <w:pPr>
              <w:spacing w:after="0"/>
              <w:jc w:val="both"/>
              <w:rPr>
                <w:b/>
                <w:sz w:val="20"/>
                <w:szCs w:val="20"/>
              </w:rPr>
            </w:pPr>
            <w:proofErr w:type="spellStart"/>
            <w:r w:rsidRPr="005E7BC7">
              <w:rPr>
                <w:b/>
                <w:sz w:val="20"/>
                <w:szCs w:val="20"/>
              </w:rPr>
              <w:t>Sous-unitéPaysagère</w:t>
            </w:r>
            <w:proofErr w:type="spellEnd"/>
          </w:p>
        </w:tc>
      </w:tr>
      <w:tr w:rsidR="000D4923" w:rsidRPr="005E7BC7" w14:paraId="39BC83B7" w14:textId="77777777" w:rsidTr="00682165">
        <w:tc>
          <w:tcPr>
            <w:tcW w:w="1951" w:type="dxa"/>
          </w:tcPr>
          <w:p w14:paraId="2B09E4AD" w14:textId="77777777" w:rsidR="000D4923" w:rsidRPr="005E7BC7" w:rsidRDefault="000D4923" w:rsidP="000D4923">
            <w:pPr>
              <w:spacing w:after="0"/>
              <w:rPr>
                <w:sz w:val="20"/>
                <w:szCs w:val="20"/>
              </w:rPr>
            </w:pPr>
            <w:r w:rsidRPr="005E7BC7">
              <w:rPr>
                <w:sz w:val="20"/>
                <w:szCs w:val="20"/>
              </w:rPr>
              <w:t xml:space="preserve">Définition </w:t>
            </w:r>
          </w:p>
          <w:p w14:paraId="359690A6" w14:textId="77777777" w:rsidR="000D4923" w:rsidRPr="005E7BC7" w:rsidRDefault="000D4923" w:rsidP="000D4923">
            <w:pPr>
              <w:spacing w:after="0"/>
              <w:rPr>
                <w:sz w:val="20"/>
                <w:szCs w:val="20"/>
              </w:rPr>
            </w:pPr>
          </w:p>
        </w:tc>
        <w:tc>
          <w:tcPr>
            <w:tcW w:w="7261" w:type="dxa"/>
          </w:tcPr>
          <w:p w14:paraId="6C37F4F0" w14:textId="5C428AFC" w:rsidR="000D4923" w:rsidRPr="005E7BC7" w:rsidRDefault="00FE6883" w:rsidP="000D4923">
            <w:pPr>
              <w:spacing w:after="0"/>
              <w:jc w:val="both"/>
              <w:rPr>
                <w:sz w:val="20"/>
                <w:szCs w:val="20"/>
              </w:rPr>
            </w:pPr>
            <w:r w:rsidRPr="0027160D">
              <w:rPr>
                <w:rFonts w:eastAsia="Calibri"/>
                <w:sz w:val="20"/>
                <w:szCs w:val="20"/>
              </w:rPr>
              <w:t>Une sous-unité paysagère est une subdivision d’une unité paysagère. Le découpage y est réalisé de manière plus fine, les sous–unités présentant entre elles de légères variations des composantes paysagères (liées à la topographie, à la fonctionnalité des milieux, aux tissus urbains…). Les sous-unités sont particulièrement utilisées au sein des unités paysagères très urbaines et peuvent être compatibles avec un découpage par quartier. Comme pour les unités paysagères, les limites entre sous-unités peuvent être nettes ou « floues ».</w:t>
            </w:r>
          </w:p>
        </w:tc>
      </w:tr>
      <w:tr w:rsidR="000D4923" w:rsidRPr="005E7BC7" w14:paraId="7916DEEF" w14:textId="77777777" w:rsidTr="00682165">
        <w:tc>
          <w:tcPr>
            <w:tcW w:w="1951" w:type="dxa"/>
          </w:tcPr>
          <w:p w14:paraId="1015C5F2" w14:textId="77777777" w:rsidR="000D4923" w:rsidRPr="005E7BC7" w:rsidRDefault="000D4923" w:rsidP="000D4923">
            <w:pPr>
              <w:spacing w:after="0"/>
              <w:rPr>
                <w:sz w:val="20"/>
                <w:szCs w:val="20"/>
              </w:rPr>
            </w:pPr>
            <w:r w:rsidRPr="005E7BC7">
              <w:rPr>
                <w:sz w:val="20"/>
                <w:szCs w:val="20"/>
              </w:rPr>
              <w:t>Statut</w:t>
            </w:r>
          </w:p>
        </w:tc>
        <w:tc>
          <w:tcPr>
            <w:tcW w:w="7261" w:type="dxa"/>
          </w:tcPr>
          <w:p w14:paraId="2E578CD0" w14:textId="77777777" w:rsidR="000D4923" w:rsidRPr="005E7BC7" w:rsidRDefault="000D4923" w:rsidP="000D4923">
            <w:pPr>
              <w:spacing w:after="0"/>
              <w:jc w:val="both"/>
              <w:rPr>
                <w:sz w:val="20"/>
                <w:szCs w:val="20"/>
              </w:rPr>
            </w:pPr>
            <w:r w:rsidRPr="005E7BC7">
              <w:rPr>
                <w:sz w:val="20"/>
                <w:szCs w:val="20"/>
              </w:rPr>
              <w:t xml:space="preserve">Conditionnel </w:t>
            </w:r>
          </w:p>
          <w:p w14:paraId="6FC1CE5E" w14:textId="77777777" w:rsidR="000D4923" w:rsidRPr="005E7BC7" w:rsidRDefault="000D4923" w:rsidP="000D4923">
            <w:pPr>
              <w:spacing w:after="0"/>
              <w:jc w:val="both"/>
              <w:rPr>
                <w:sz w:val="20"/>
                <w:szCs w:val="20"/>
              </w:rPr>
            </w:pPr>
            <w:r w:rsidRPr="005E7BC7">
              <w:rPr>
                <w:sz w:val="20"/>
                <w:szCs w:val="20"/>
              </w:rPr>
              <w:t xml:space="preserve">Les sous-unités paysagères ne sont pas définies dans tous les atlas.  La classe </w:t>
            </w:r>
            <w:proofErr w:type="spellStart"/>
            <w:r w:rsidRPr="005E7BC7">
              <w:rPr>
                <w:sz w:val="20"/>
                <w:szCs w:val="20"/>
              </w:rPr>
              <w:t>SousUnitePaysagere</w:t>
            </w:r>
            <w:proofErr w:type="spellEnd"/>
            <w:r w:rsidRPr="005E7BC7">
              <w:rPr>
                <w:sz w:val="20"/>
                <w:szCs w:val="20"/>
              </w:rPr>
              <w:t xml:space="preserve"> doit être fournie si ce découpage est présent dans l’atlas.</w:t>
            </w:r>
          </w:p>
        </w:tc>
      </w:tr>
      <w:tr w:rsidR="000D4923" w:rsidRPr="005E7BC7" w14:paraId="541AF502" w14:textId="77777777" w:rsidTr="00682165">
        <w:tc>
          <w:tcPr>
            <w:tcW w:w="1951" w:type="dxa"/>
          </w:tcPr>
          <w:p w14:paraId="7D738183"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533C872F" w14:textId="77777777" w:rsidR="000D4923" w:rsidRPr="005E7BC7" w:rsidRDefault="000D4923" w:rsidP="000D4923">
            <w:pPr>
              <w:spacing w:after="0"/>
              <w:jc w:val="both"/>
              <w:rPr>
                <w:sz w:val="20"/>
                <w:szCs w:val="20"/>
              </w:rPr>
            </w:pPr>
            <w:r w:rsidRPr="005E7BC7">
              <w:rPr>
                <w:sz w:val="20"/>
                <w:szCs w:val="20"/>
              </w:rPr>
              <w:t>Toutes les sous-unités paysagères définies sous forme localisées dans l’atlas de paysage doivent être saisies dans le jeu de données correspondant.</w:t>
            </w:r>
          </w:p>
        </w:tc>
      </w:tr>
      <w:tr w:rsidR="000D4923" w:rsidRPr="005E7BC7" w14:paraId="1377A09A" w14:textId="77777777" w:rsidTr="00682165">
        <w:tc>
          <w:tcPr>
            <w:tcW w:w="1951" w:type="dxa"/>
          </w:tcPr>
          <w:p w14:paraId="29362CE3" w14:textId="77777777" w:rsidR="000D4923" w:rsidRPr="005E7BC7" w:rsidRDefault="000D4923" w:rsidP="000D4923">
            <w:pPr>
              <w:spacing w:after="0"/>
              <w:rPr>
                <w:sz w:val="20"/>
                <w:szCs w:val="20"/>
              </w:rPr>
            </w:pPr>
            <w:r w:rsidRPr="005E7BC7">
              <w:rPr>
                <w:sz w:val="20"/>
                <w:szCs w:val="20"/>
              </w:rPr>
              <w:t xml:space="preserve">Contraintes </w:t>
            </w:r>
          </w:p>
        </w:tc>
        <w:tc>
          <w:tcPr>
            <w:tcW w:w="7261" w:type="dxa"/>
          </w:tcPr>
          <w:p w14:paraId="1E64CE2B" w14:textId="77777777" w:rsidR="000D4923" w:rsidRPr="005E7BC7" w:rsidRDefault="000D4923" w:rsidP="000D4923">
            <w:pPr>
              <w:spacing w:after="0"/>
              <w:jc w:val="both"/>
              <w:rPr>
                <w:sz w:val="20"/>
                <w:szCs w:val="20"/>
              </w:rPr>
            </w:pPr>
            <w:r w:rsidRPr="005E7BC7">
              <w:rPr>
                <w:sz w:val="20"/>
                <w:szCs w:val="20"/>
              </w:rPr>
              <w:t>La géométrie d’une sous-unité paysagère doit être entièrement incluse dans la géométrie de l’unité paysagère à laquelle elle appartient.</w:t>
            </w:r>
          </w:p>
          <w:p w14:paraId="1C4608F6" w14:textId="77777777" w:rsidR="000D4923" w:rsidRPr="005E7BC7" w:rsidRDefault="000D4923" w:rsidP="000D4923">
            <w:pPr>
              <w:spacing w:after="0"/>
              <w:jc w:val="both"/>
              <w:rPr>
                <w:sz w:val="20"/>
                <w:szCs w:val="20"/>
              </w:rPr>
            </w:pPr>
            <w:r w:rsidRPr="005E7BC7">
              <w:rPr>
                <w:sz w:val="20"/>
                <w:szCs w:val="20"/>
              </w:rPr>
              <w:t>Il ne doit pas y avoir de recouvrements entre les sous-unités paysagères d’un même jeu de données.</w:t>
            </w:r>
          </w:p>
          <w:p w14:paraId="45D287D4" w14:textId="77777777" w:rsidR="000D4923" w:rsidRPr="005E7BC7" w:rsidRDefault="000D4923" w:rsidP="000D4923">
            <w:pPr>
              <w:spacing w:after="0"/>
              <w:jc w:val="both"/>
              <w:rPr>
                <w:sz w:val="20"/>
                <w:szCs w:val="20"/>
              </w:rPr>
            </w:pPr>
            <w:r w:rsidRPr="005E7BC7">
              <w:rPr>
                <w:sz w:val="20"/>
                <w:szCs w:val="20"/>
              </w:rPr>
              <w:t>NOTE</w:t>
            </w:r>
            <w:r w:rsidRPr="005E7BC7">
              <w:rPr>
                <w:rFonts w:cs="Courier New"/>
                <w:sz w:val="20"/>
                <w:szCs w:val="20"/>
              </w:rPr>
              <w:t> 1</w:t>
            </w:r>
            <w:r w:rsidRPr="005E7BC7">
              <w:rPr>
                <w:sz w:val="20"/>
                <w:szCs w:val="20"/>
              </w:rPr>
              <w:t>: Des exceptions à cette règle sont tolérées pour les données issues d’atlas réalisés avant la publication de ce standard</w:t>
            </w:r>
            <w:r w:rsidRPr="005E7BC7">
              <w:rPr>
                <w:rFonts w:cs="Courier New"/>
                <w:sz w:val="20"/>
                <w:szCs w:val="20"/>
              </w:rPr>
              <w:t>.</w:t>
            </w:r>
          </w:p>
          <w:p w14:paraId="38B1AE47" w14:textId="77777777" w:rsidR="000D4923" w:rsidRPr="005E7BC7" w:rsidRDefault="000D4923" w:rsidP="000D4923">
            <w:pPr>
              <w:spacing w:after="0"/>
              <w:jc w:val="both"/>
              <w:rPr>
                <w:sz w:val="20"/>
                <w:szCs w:val="20"/>
              </w:rPr>
            </w:pPr>
            <w:r w:rsidRPr="005E7BC7">
              <w:rPr>
                <w:sz w:val="20"/>
                <w:szCs w:val="20"/>
              </w:rPr>
              <w:t>NOTE</w:t>
            </w:r>
            <w:r w:rsidRPr="005E7BC7">
              <w:rPr>
                <w:rFonts w:cs="Courier New"/>
                <w:sz w:val="20"/>
                <w:szCs w:val="20"/>
              </w:rPr>
              <w:t> 2</w:t>
            </w:r>
            <w:r w:rsidRPr="005E7BC7">
              <w:rPr>
                <w:sz w:val="20"/>
                <w:szCs w:val="20"/>
              </w:rPr>
              <w:t>: Il n’y a pas forcément d’homogénéité: certaines unités paysagères peuvent faire l’objet d’un découpage en sous-unités paysagères et d’autres pas.</w:t>
            </w:r>
          </w:p>
        </w:tc>
      </w:tr>
    </w:tbl>
    <w:p w14:paraId="6F59005F" w14:textId="77777777" w:rsidR="000D4923" w:rsidRPr="005E7BC7" w:rsidRDefault="000D4923" w:rsidP="000D4923">
      <w:pPr>
        <w:suppressAutoHyphens w:val="0"/>
        <w:rPr>
          <w:sz w:val="20"/>
          <w:szCs w:val="20"/>
        </w:rPr>
      </w:pPr>
    </w:p>
    <w:p w14:paraId="1CA8BA57" w14:textId="594EFDA2" w:rsidR="000D4923" w:rsidRPr="005E7BC7" w:rsidRDefault="000D4923" w:rsidP="000D4923">
      <w:pPr>
        <w:suppressAutoHyphens w:val="0"/>
        <w:jc w:val="both"/>
        <w:rPr>
          <w:rFonts w:cstheme="minorHAnsi"/>
          <w:sz w:val="20"/>
          <w:szCs w:val="20"/>
          <w:u w:val="single"/>
        </w:rPr>
      </w:pPr>
      <w:r w:rsidRPr="005E7BC7">
        <w:rPr>
          <w:rFonts w:cstheme="minorHAnsi"/>
          <w:sz w:val="20"/>
          <w:szCs w:val="20"/>
          <w:u w:val="single"/>
        </w:rPr>
        <w:t xml:space="preserve">Liste des </w:t>
      </w:r>
      <w:r w:rsidR="00745D91">
        <w:rPr>
          <w:rFonts w:cstheme="minorHAnsi"/>
          <w:sz w:val="20"/>
          <w:szCs w:val="20"/>
          <w:u w:val="single"/>
        </w:rPr>
        <w:t xml:space="preserve">attributs </w:t>
      </w:r>
    </w:p>
    <w:tbl>
      <w:tblPr>
        <w:tblStyle w:val="Grilledutableau1"/>
        <w:tblW w:w="0" w:type="auto"/>
        <w:tblLook w:val="04A0" w:firstRow="1" w:lastRow="0" w:firstColumn="1" w:lastColumn="0" w:noHBand="0" w:noVBand="1"/>
      </w:tblPr>
      <w:tblGrid>
        <w:gridCol w:w="2175"/>
        <w:gridCol w:w="6887"/>
      </w:tblGrid>
      <w:tr w:rsidR="000D4923" w:rsidRPr="005E7BC7" w14:paraId="2456DC0A" w14:textId="77777777" w:rsidTr="00682165">
        <w:tc>
          <w:tcPr>
            <w:tcW w:w="9288" w:type="dxa"/>
            <w:gridSpan w:val="2"/>
            <w:tcBorders>
              <w:top w:val="single" w:sz="4" w:space="0" w:color="auto"/>
              <w:bottom w:val="nil"/>
            </w:tcBorders>
          </w:tcPr>
          <w:p w14:paraId="1001541B"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lienUP</w:t>
            </w:r>
            <w:proofErr w:type="spellEnd"/>
            <w:proofErr w:type="gramEnd"/>
            <w:r w:rsidRPr="005E7BC7">
              <w:rPr>
                <w:rFonts w:cstheme="minorHAnsi"/>
                <w:b/>
                <w:sz w:val="20"/>
                <w:szCs w:val="20"/>
              </w:rPr>
              <w:t xml:space="preserve"> </w:t>
            </w:r>
          </w:p>
          <w:p w14:paraId="1E0441A3" w14:textId="77777777" w:rsidR="000D4923" w:rsidRPr="005E7BC7" w:rsidRDefault="000D4923" w:rsidP="000D4923">
            <w:pPr>
              <w:spacing w:after="0"/>
              <w:jc w:val="both"/>
              <w:rPr>
                <w:rFonts w:cstheme="minorHAnsi"/>
                <w:sz w:val="20"/>
                <w:szCs w:val="20"/>
              </w:rPr>
            </w:pPr>
          </w:p>
        </w:tc>
      </w:tr>
      <w:tr w:rsidR="000D4923" w:rsidRPr="005E7BC7" w14:paraId="2CAF1A2E" w14:textId="77777777" w:rsidTr="00682165">
        <w:tc>
          <w:tcPr>
            <w:tcW w:w="2222" w:type="dxa"/>
            <w:tcBorders>
              <w:top w:val="nil"/>
              <w:left w:val="single" w:sz="4" w:space="0" w:color="auto"/>
              <w:bottom w:val="nil"/>
              <w:right w:val="nil"/>
            </w:tcBorders>
          </w:tcPr>
          <w:p w14:paraId="33442C9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596FAF90"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Lien vers l’unité paysagère à laquelle appartient la sous-unité paysagère. </w:t>
            </w:r>
          </w:p>
        </w:tc>
      </w:tr>
      <w:tr w:rsidR="000D4923" w:rsidRPr="005E7BC7" w14:paraId="03345D17" w14:textId="77777777" w:rsidTr="00682165">
        <w:tc>
          <w:tcPr>
            <w:tcW w:w="2222" w:type="dxa"/>
            <w:tcBorders>
              <w:top w:val="nil"/>
              <w:left w:val="single" w:sz="4" w:space="0" w:color="auto"/>
              <w:bottom w:val="nil"/>
              <w:right w:val="nil"/>
            </w:tcBorders>
          </w:tcPr>
          <w:p w14:paraId="548C1BA5"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1E0D66FB"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7C2F9FA2" w14:textId="77777777" w:rsidTr="00682165">
        <w:tc>
          <w:tcPr>
            <w:tcW w:w="2222" w:type="dxa"/>
            <w:tcBorders>
              <w:top w:val="nil"/>
              <w:left w:val="single" w:sz="4" w:space="0" w:color="auto"/>
              <w:bottom w:val="nil"/>
              <w:right w:val="nil"/>
            </w:tcBorders>
          </w:tcPr>
          <w:p w14:paraId="0AE3EDC9"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6525F4DD"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44B5EFE4" w14:textId="77777777" w:rsidTr="00682165">
        <w:tc>
          <w:tcPr>
            <w:tcW w:w="2222" w:type="dxa"/>
            <w:tcBorders>
              <w:top w:val="nil"/>
              <w:left w:val="single" w:sz="4" w:space="0" w:color="auto"/>
              <w:bottom w:val="nil"/>
              <w:right w:val="nil"/>
            </w:tcBorders>
          </w:tcPr>
          <w:p w14:paraId="4A0C0735"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4A7D51BF" w14:textId="77777777" w:rsidR="000D4923" w:rsidRPr="005E7BC7" w:rsidRDefault="000D4923" w:rsidP="000D4923">
            <w:pPr>
              <w:spacing w:after="0"/>
              <w:jc w:val="both"/>
              <w:rPr>
                <w:rFonts w:cstheme="minorHAnsi"/>
                <w:sz w:val="20"/>
                <w:szCs w:val="20"/>
              </w:rPr>
            </w:pPr>
            <w:r w:rsidRPr="005E7BC7">
              <w:rPr>
                <w:rFonts w:cstheme="minorHAnsi"/>
                <w:sz w:val="20"/>
                <w:szCs w:val="20"/>
              </w:rPr>
              <w:t>En pratique, cet attribut est constitué de l’identifiant global de l’unité paysagère (qui joue le rôle de clé externe).</w:t>
            </w:r>
          </w:p>
        </w:tc>
      </w:tr>
      <w:tr w:rsidR="000D4923" w:rsidRPr="005E7BC7" w14:paraId="6CDA74E3" w14:textId="77777777" w:rsidTr="00682165">
        <w:tc>
          <w:tcPr>
            <w:tcW w:w="2222" w:type="dxa"/>
            <w:tcBorders>
              <w:top w:val="nil"/>
              <w:left w:val="single" w:sz="4" w:space="0" w:color="auto"/>
              <w:bottom w:val="single" w:sz="4" w:space="0" w:color="auto"/>
              <w:right w:val="nil"/>
            </w:tcBorders>
          </w:tcPr>
          <w:p w14:paraId="12C0E010"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0C607E50"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AtlasPaysage_dept_40_2020.GLA</w:t>
            </w:r>
          </w:p>
        </w:tc>
      </w:tr>
    </w:tbl>
    <w:p w14:paraId="3FC867A2" w14:textId="7FDABC76" w:rsidR="000D4923" w:rsidRPr="005D0B6F" w:rsidRDefault="00FE6883" w:rsidP="001C7B8C">
      <w:pPr>
        <w:keepNext/>
        <w:keepLines/>
        <w:suppressAutoHyphens w:val="0"/>
        <w:spacing w:before="200" w:after="240"/>
        <w:jc w:val="both"/>
        <w:outlineLvl w:val="1"/>
        <w:rPr>
          <w:rFonts w:eastAsiaTheme="majorEastAsia" w:cstheme="majorBidi"/>
          <w:bCs/>
          <w:color w:val="000091"/>
          <w:sz w:val="24"/>
          <w:szCs w:val="24"/>
        </w:rPr>
      </w:pPr>
      <w:bookmarkStart w:id="20" w:name="_Toc150514904"/>
      <w:r>
        <w:rPr>
          <w:rFonts w:eastAsiaTheme="majorEastAsia" w:cstheme="majorBidi"/>
          <w:bCs/>
          <w:color w:val="000091"/>
          <w:sz w:val="24"/>
          <w:szCs w:val="24"/>
        </w:rPr>
        <w:t>3</w:t>
      </w:r>
      <w:r w:rsidR="00BE24A7" w:rsidRPr="005D0B6F">
        <w:rPr>
          <w:rFonts w:eastAsiaTheme="majorEastAsia" w:cstheme="majorBidi"/>
          <w:bCs/>
          <w:color w:val="000091"/>
          <w:sz w:val="24"/>
          <w:szCs w:val="24"/>
        </w:rPr>
        <w:t>.3</w:t>
      </w:r>
      <w:r w:rsidR="000D4923" w:rsidRPr="005D0B6F">
        <w:rPr>
          <w:rFonts w:eastAsiaTheme="majorEastAsia" w:cstheme="majorBidi"/>
          <w:bCs/>
          <w:color w:val="000091"/>
          <w:sz w:val="24"/>
          <w:szCs w:val="24"/>
        </w:rPr>
        <w:t xml:space="preserve">.4 Classe d’objets </w:t>
      </w:r>
      <w:proofErr w:type="spellStart"/>
      <w:r w:rsidR="000D4923" w:rsidRPr="005D0B6F">
        <w:rPr>
          <w:rFonts w:eastAsiaTheme="majorEastAsia" w:cstheme="majorBidi"/>
          <w:bCs/>
          <w:color w:val="000091"/>
          <w:sz w:val="24"/>
          <w:szCs w:val="24"/>
        </w:rPr>
        <w:t>UnitePaysagere</w:t>
      </w:r>
      <w:bookmarkEnd w:id="19"/>
      <w:bookmarkEnd w:id="20"/>
      <w:proofErr w:type="spellEnd"/>
    </w:p>
    <w:tbl>
      <w:tblPr>
        <w:tblStyle w:val="Grilledutableau1"/>
        <w:tblW w:w="0" w:type="auto"/>
        <w:tblLook w:val="04A0" w:firstRow="1" w:lastRow="0" w:firstColumn="1" w:lastColumn="0" w:noHBand="0" w:noVBand="1"/>
      </w:tblPr>
      <w:tblGrid>
        <w:gridCol w:w="1930"/>
        <w:gridCol w:w="7132"/>
      </w:tblGrid>
      <w:tr w:rsidR="000D4923" w:rsidRPr="005E7BC7" w14:paraId="47623853" w14:textId="77777777" w:rsidTr="00682165">
        <w:tc>
          <w:tcPr>
            <w:tcW w:w="1951" w:type="dxa"/>
          </w:tcPr>
          <w:p w14:paraId="063C77D7" w14:textId="77777777" w:rsidR="000D4923" w:rsidRPr="005E7BC7" w:rsidRDefault="000D4923" w:rsidP="000D4923">
            <w:pPr>
              <w:spacing w:after="0"/>
              <w:rPr>
                <w:b/>
                <w:sz w:val="20"/>
                <w:szCs w:val="20"/>
              </w:rPr>
            </w:pPr>
            <w:r w:rsidRPr="005E7BC7">
              <w:rPr>
                <w:b/>
                <w:sz w:val="20"/>
                <w:szCs w:val="20"/>
              </w:rPr>
              <w:t>Nom de la classe</w:t>
            </w:r>
          </w:p>
          <w:p w14:paraId="58CE193E" w14:textId="77777777" w:rsidR="000D4923" w:rsidRPr="005E7BC7" w:rsidRDefault="000D4923" w:rsidP="000D4923">
            <w:pPr>
              <w:spacing w:after="0"/>
              <w:rPr>
                <w:b/>
                <w:sz w:val="20"/>
                <w:szCs w:val="20"/>
              </w:rPr>
            </w:pPr>
          </w:p>
        </w:tc>
        <w:tc>
          <w:tcPr>
            <w:tcW w:w="7261" w:type="dxa"/>
          </w:tcPr>
          <w:p w14:paraId="75AB4AD1" w14:textId="77777777" w:rsidR="000D4923" w:rsidRPr="005E7BC7" w:rsidRDefault="000D4923" w:rsidP="000D4923">
            <w:pPr>
              <w:spacing w:after="0"/>
              <w:jc w:val="both"/>
              <w:rPr>
                <w:b/>
                <w:sz w:val="20"/>
                <w:szCs w:val="20"/>
              </w:rPr>
            </w:pPr>
            <w:proofErr w:type="spellStart"/>
            <w:r w:rsidRPr="005E7BC7">
              <w:rPr>
                <w:b/>
                <w:sz w:val="20"/>
                <w:szCs w:val="20"/>
              </w:rPr>
              <w:t>UnitéPaysagère</w:t>
            </w:r>
            <w:proofErr w:type="spellEnd"/>
          </w:p>
        </w:tc>
      </w:tr>
      <w:tr w:rsidR="000D4923" w:rsidRPr="005E7BC7" w14:paraId="0D959182" w14:textId="77777777" w:rsidTr="00682165">
        <w:tc>
          <w:tcPr>
            <w:tcW w:w="1951" w:type="dxa"/>
          </w:tcPr>
          <w:p w14:paraId="1E17A07F" w14:textId="77777777" w:rsidR="000D4923" w:rsidRPr="005E7BC7" w:rsidRDefault="000D4923" w:rsidP="000D4923">
            <w:pPr>
              <w:spacing w:after="0"/>
              <w:rPr>
                <w:sz w:val="20"/>
                <w:szCs w:val="20"/>
              </w:rPr>
            </w:pPr>
            <w:r w:rsidRPr="005E7BC7">
              <w:rPr>
                <w:sz w:val="20"/>
                <w:szCs w:val="20"/>
              </w:rPr>
              <w:t xml:space="preserve">Définition </w:t>
            </w:r>
          </w:p>
          <w:p w14:paraId="0B74E189" w14:textId="77777777" w:rsidR="000D4923" w:rsidRPr="005E7BC7" w:rsidRDefault="000D4923" w:rsidP="000D4923">
            <w:pPr>
              <w:spacing w:after="0"/>
              <w:rPr>
                <w:sz w:val="20"/>
                <w:szCs w:val="20"/>
              </w:rPr>
            </w:pPr>
          </w:p>
        </w:tc>
        <w:tc>
          <w:tcPr>
            <w:tcW w:w="7261" w:type="dxa"/>
          </w:tcPr>
          <w:p w14:paraId="1DFCFD7E" w14:textId="337167E0" w:rsidR="000D4923" w:rsidRPr="005E7BC7" w:rsidRDefault="00FE6883" w:rsidP="000D4923">
            <w:pPr>
              <w:spacing w:after="0"/>
              <w:jc w:val="both"/>
              <w:rPr>
                <w:sz w:val="20"/>
                <w:szCs w:val="20"/>
              </w:rPr>
            </w:pPr>
            <w:r w:rsidRPr="0027160D">
              <w:rPr>
                <w:rFonts w:eastAsia="Calibri"/>
                <w:sz w:val="20"/>
                <w:szCs w:val="20"/>
              </w:rPr>
              <w:t>L’unité paysagère est le découpage paysager central dans la construction de la connaissance du paysage, il est issu de la qualification et de la caractérisation des paysages à l’échelle globale du département. Elle désigne une partie continue de territoire homogène au regard de ses caractéristiques géomorphologiques, écologiques, d’occupation du sol et de perception que les habitants et acteurs du territoire lui portent. Ce « paysage donné » est caractérisé par un ensemble de structures paysagères et d’éléments de paysage qui lui procurent sa singularité. Une unité paysagère est distinguée des unités paysagères voisines par des limites qui peuvent être nettes ou « floues ».</w:t>
            </w:r>
          </w:p>
        </w:tc>
      </w:tr>
      <w:tr w:rsidR="000D4923" w:rsidRPr="005E7BC7" w14:paraId="1D154445" w14:textId="77777777" w:rsidTr="00682165">
        <w:tc>
          <w:tcPr>
            <w:tcW w:w="1951" w:type="dxa"/>
          </w:tcPr>
          <w:p w14:paraId="3DFBEDAF" w14:textId="77777777" w:rsidR="000D4923" w:rsidRPr="005E7BC7" w:rsidRDefault="000D4923" w:rsidP="000D4923">
            <w:pPr>
              <w:spacing w:after="0"/>
              <w:rPr>
                <w:sz w:val="20"/>
                <w:szCs w:val="20"/>
              </w:rPr>
            </w:pPr>
            <w:r w:rsidRPr="005E7BC7">
              <w:rPr>
                <w:sz w:val="20"/>
                <w:szCs w:val="20"/>
              </w:rPr>
              <w:t>Statut</w:t>
            </w:r>
          </w:p>
        </w:tc>
        <w:tc>
          <w:tcPr>
            <w:tcW w:w="7261" w:type="dxa"/>
          </w:tcPr>
          <w:p w14:paraId="04DA3B07" w14:textId="77777777" w:rsidR="000D4923" w:rsidRPr="005E7BC7" w:rsidRDefault="000D4923" w:rsidP="000D4923">
            <w:pPr>
              <w:spacing w:after="0"/>
              <w:jc w:val="both"/>
              <w:rPr>
                <w:sz w:val="20"/>
                <w:szCs w:val="20"/>
              </w:rPr>
            </w:pPr>
            <w:r w:rsidRPr="005E7BC7">
              <w:rPr>
                <w:sz w:val="20"/>
                <w:szCs w:val="20"/>
              </w:rPr>
              <w:t>Conditionnel</w:t>
            </w:r>
          </w:p>
          <w:p w14:paraId="431736F6" w14:textId="77777777" w:rsidR="000D4923" w:rsidRPr="005E7BC7" w:rsidRDefault="000D4923" w:rsidP="000D4923">
            <w:pPr>
              <w:spacing w:after="0"/>
              <w:jc w:val="both"/>
              <w:rPr>
                <w:sz w:val="20"/>
                <w:szCs w:val="20"/>
              </w:rPr>
            </w:pPr>
            <w:r w:rsidRPr="005E7BC7">
              <w:rPr>
                <w:sz w:val="20"/>
                <w:szCs w:val="20"/>
              </w:rPr>
              <w:t xml:space="preserve">Dans la plupart des cas, c’est la classe essentielle du jeu de données du paysage. </w:t>
            </w:r>
          </w:p>
          <w:p w14:paraId="6CA456C7" w14:textId="77777777" w:rsidR="000D4923" w:rsidRPr="005E7BC7" w:rsidRDefault="000D4923" w:rsidP="000D4923">
            <w:pPr>
              <w:spacing w:after="0"/>
              <w:jc w:val="both"/>
              <w:rPr>
                <w:sz w:val="20"/>
                <w:szCs w:val="20"/>
              </w:rPr>
            </w:pPr>
            <w:r w:rsidRPr="005E7BC7">
              <w:rPr>
                <w:sz w:val="20"/>
                <w:szCs w:val="20"/>
              </w:rPr>
              <w:t>Néanmoins, dans certains atlas, seuls les ensembles paysagers sont définis. Cela peut être le cas par exemple de certains atlas régionaux.</w:t>
            </w:r>
          </w:p>
          <w:p w14:paraId="77A20135" w14:textId="77777777" w:rsidR="000D4923" w:rsidRPr="005E7BC7" w:rsidRDefault="000D4923" w:rsidP="000D4923">
            <w:pPr>
              <w:spacing w:after="0"/>
              <w:jc w:val="both"/>
              <w:rPr>
                <w:sz w:val="20"/>
                <w:szCs w:val="20"/>
              </w:rPr>
            </w:pPr>
            <w:r w:rsidRPr="005E7BC7">
              <w:rPr>
                <w:sz w:val="20"/>
                <w:szCs w:val="20"/>
              </w:rPr>
              <w:t>Tout jeu de données géomatiques du paysage doit comporter au moins l’une des deux classes suivantes</w:t>
            </w:r>
            <w:r w:rsidRPr="005E7BC7">
              <w:rPr>
                <w:rFonts w:cs="Courier New"/>
                <w:sz w:val="20"/>
                <w:szCs w:val="20"/>
              </w:rPr>
              <w:t> </w:t>
            </w:r>
            <w:r w:rsidRPr="005E7BC7">
              <w:rPr>
                <w:sz w:val="20"/>
                <w:szCs w:val="20"/>
              </w:rPr>
              <w:t xml:space="preserve">: </w:t>
            </w:r>
            <w:proofErr w:type="spellStart"/>
            <w:r w:rsidRPr="005E7BC7">
              <w:rPr>
                <w:sz w:val="20"/>
                <w:szCs w:val="20"/>
              </w:rPr>
              <w:t>UnitePaysagere</w:t>
            </w:r>
            <w:proofErr w:type="spellEnd"/>
            <w:r w:rsidRPr="005E7BC7">
              <w:rPr>
                <w:sz w:val="20"/>
                <w:szCs w:val="20"/>
              </w:rPr>
              <w:t xml:space="preserve"> ou </w:t>
            </w:r>
            <w:proofErr w:type="spellStart"/>
            <w:r w:rsidRPr="005E7BC7">
              <w:rPr>
                <w:sz w:val="20"/>
                <w:szCs w:val="20"/>
              </w:rPr>
              <w:t>EnsemblePaysager</w:t>
            </w:r>
            <w:proofErr w:type="spellEnd"/>
            <w:r w:rsidRPr="005E7BC7">
              <w:rPr>
                <w:sz w:val="20"/>
                <w:szCs w:val="20"/>
              </w:rPr>
              <w:t>.</w:t>
            </w:r>
          </w:p>
        </w:tc>
      </w:tr>
      <w:tr w:rsidR="000D4923" w:rsidRPr="005E7BC7" w14:paraId="610DFA33" w14:textId="77777777" w:rsidTr="00682165">
        <w:tc>
          <w:tcPr>
            <w:tcW w:w="1951" w:type="dxa"/>
          </w:tcPr>
          <w:p w14:paraId="53E8C1D7"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2361267B" w14:textId="77777777" w:rsidR="000D4923" w:rsidRPr="005E7BC7" w:rsidRDefault="000D4923" w:rsidP="000D4923">
            <w:pPr>
              <w:spacing w:after="0"/>
              <w:jc w:val="both"/>
              <w:rPr>
                <w:sz w:val="20"/>
                <w:szCs w:val="20"/>
              </w:rPr>
            </w:pPr>
            <w:r w:rsidRPr="005E7BC7">
              <w:rPr>
                <w:sz w:val="20"/>
                <w:szCs w:val="20"/>
              </w:rPr>
              <w:t>Toutes les unités paysagères définies dans l’atlas de paysage  doivent être saisies dans le jeu de données correspondant.</w:t>
            </w:r>
          </w:p>
        </w:tc>
      </w:tr>
      <w:tr w:rsidR="000D4923" w:rsidRPr="005E7BC7" w14:paraId="6C4CD650" w14:textId="77777777" w:rsidTr="00682165">
        <w:tc>
          <w:tcPr>
            <w:tcW w:w="1951" w:type="dxa"/>
          </w:tcPr>
          <w:p w14:paraId="7044553C" w14:textId="77777777" w:rsidR="000D4923" w:rsidRPr="005E7BC7" w:rsidRDefault="000D4923" w:rsidP="000D4923">
            <w:pPr>
              <w:spacing w:after="0"/>
              <w:rPr>
                <w:sz w:val="20"/>
                <w:szCs w:val="20"/>
              </w:rPr>
            </w:pPr>
            <w:r w:rsidRPr="005E7BC7">
              <w:rPr>
                <w:sz w:val="20"/>
                <w:szCs w:val="20"/>
              </w:rPr>
              <w:t xml:space="preserve">Contraintes </w:t>
            </w:r>
          </w:p>
        </w:tc>
        <w:tc>
          <w:tcPr>
            <w:tcW w:w="7261" w:type="dxa"/>
          </w:tcPr>
          <w:p w14:paraId="0886CF6B" w14:textId="77777777" w:rsidR="000D4923" w:rsidRPr="005E7BC7" w:rsidRDefault="000D4923" w:rsidP="000D4923">
            <w:pPr>
              <w:spacing w:after="0"/>
              <w:jc w:val="both"/>
              <w:rPr>
                <w:sz w:val="20"/>
                <w:szCs w:val="20"/>
              </w:rPr>
            </w:pPr>
            <w:r w:rsidRPr="005E7BC7">
              <w:rPr>
                <w:sz w:val="20"/>
                <w:szCs w:val="20"/>
              </w:rPr>
              <w:t>Les unités paysagères doivent former une partition de l’emprise de l’atlas auquel elles appartiennent</w:t>
            </w:r>
            <w:r w:rsidRPr="005E7BC7">
              <w:rPr>
                <w:rFonts w:cs="Courier New"/>
                <w:sz w:val="20"/>
                <w:szCs w:val="20"/>
              </w:rPr>
              <w:t> </w:t>
            </w:r>
            <w:r w:rsidRPr="005E7BC7">
              <w:rPr>
                <w:sz w:val="20"/>
                <w:szCs w:val="20"/>
              </w:rPr>
              <w:t>: il ne doit y avoir ni trous, ni recouvrements.</w:t>
            </w:r>
          </w:p>
          <w:p w14:paraId="36CFEFA6" w14:textId="77777777" w:rsidR="000D4923" w:rsidRPr="005E7BC7" w:rsidRDefault="000D4923" w:rsidP="000D4923">
            <w:pPr>
              <w:spacing w:after="0"/>
              <w:jc w:val="both"/>
              <w:rPr>
                <w:sz w:val="20"/>
                <w:szCs w:val="20"/>
              </w:rPr>
            </w:pPr>
            <w:r w:rsidRPr="005E7BC7">
              <w:rPr>
                <w:sz w:val="20"/>
                <w:szCs w:val="20"/>
              </w:rPr>
              <w:t>NOTE</w:t>
            </w:r>
            <w:r w:rsidRPr="005E7BC7">
              <w:rPr>
                <w:rFonts w:cs="Courier New"/>
                <w:sz w:val="20"/>
                <w:szCs w:val="20"/>
              </w:rPr>
              <w:t> </w:t>
            </w:r>
            <w:r w:rsidRPr="005E7BC7">
              <w:rPr>
                <w:sz w:val="20"/>
                <w:szCs w:val="20"/>
              </w:rPr>
              <w:t>: Des exceptions à cette règle sont tolérées pour les données issues d’atlas réalisés avant la publication de ce standard</w:t>
            </w:r>
            <w:r w:rsidRPr="005E7BC7">
              <w:rPr>
                <w:rFonts w:cs="Courier New"/>
                <w:sz w:val="20"/>
                <w:szCs w:val="20"/>
              </w:rPr>
              <w:t>.</w:t>
            </w:r>
          </w:p>
          <w:p w14:paraId="62297A7C" w14:textId="77777777" w:rsidR="000D4923" w:rsidRPr="005E7BC7" w:rsidRDefault="000D4923" w:rsidP="000D4923">
            <w:pPr>
              <w:spacing w:after="0"/>
              <w:jc w:val="both"/>
              <w:rPr>
                <w:sz w:val="20"/>
                <w:szCs w:val="20"/>
              </w:rPr>
            </w:pPr>
            <w:r w:rsidRPr="005E7BC7">
              <w:rPr>
                <w:sz w:val="20"/>
                <w:szCs w:val="20"/>
              </w:rPr>
              <w:t xml:space="preserve">Si le jeu de données comprend une classe </w:t>
            </w:r>
            <w:proofErr w:type="spellStart"/>
            <w:r w:rsidRPr="005E7BC7">
              <w:rPr>
                <w:sz w:val="20"/>
                <w:szCs w:val="20"/>
              </w:rPr>
              <w:t>EnsemblePaysager</w:t>
            </w:r>
            <w:proofErr w:type="spellEnd"/>
            <w:r w:rsidRPr="005E7BC7">
              <w:rPr>
                <w:sz w:val="20"/>
                <w:szCs w:val="20"/>
              </w:rPr>
              <w:t>, la géométrie de chaque unité paysagère doit être entièrement incluse dans la géométrie de l’ensemble paysager auquel elle appartient.</w:t>
            </w:r>
          </w:p>
        </w:tc>
      </w:tr>
    </w:tbl>
    <w:p w14:paraId="1386E2D6" w14:textId="7F9504EA" w:rsidR="000D4923" w:rsidRPr="005E7BC7" w:rsidRDefault="000D4923" w:rsidP="000D4923">
      <w:pPr>
        <w:suppressAutoHyphens w:val="0"/>
        <w:rPr>
          <w:sz w:val="20"/>
          <w:szCs w:val="20"/>
        </w:rPr>
      </w:pPr>
    </w:p>
    <w:p w14:paraId="2A29B88E" w14:textId="0358F7EF" w:rsidR="000D4923" w:rsidRPr="00745D91" w:rsidRDefault="00745D91" w:rsidP="00745D91">
      <w:pPr>
        <w:suppressAutoHyphens w:val="0"/>
        <w:jc w:val="both"/>
        <w:rPr>
          <w:rFonts w:cstheme="minorHAnsi"/>
          <w:sz w:val="20"/>
          <w:szCs w:val="20"/>
          <w:u w:val="single"/>
        </w:rPr>
      </w:pPr>
      <w:r>
        <w:rPr>
          <w:rFonts w:cstheme="minorHAnsi"/>
          <w:sz w:val="20"/>
          <w:szCs w:val="20"/>
          <w:u w:val="single"/>
        </w:rPr>
        <w:t xml:space="preserve">Liste des attributs </w:t>
      </w:r>
    </w:p>
    <w:tbl>
      <w:tblPr>
        <w:tblStyle w:val="Grilledutableau1"/>
        <w:tblW w:w="0" w:type="auto"/>
        <w:tblLook w:val="04A0" w:firstRow="1" w:lastRow="0" w:firstColumn="1" w:lastColumn="0" w:noHBand="0" w:noVBand="1"/>
      </w:tblPr>
      <w:tblGrid>
        <w:gridCol w:w="2187"/>
        <w:gridCol w:w="6875"/>
      </w:tblGrid>
      <w:tr w:rsidR="000D4923" w:rsidRPr="005E7BC7" w14:paraId="13C53D0A" w14:textId="77777777" w:rsidTr="00682165">
        <w:tc>
          <w:tcPr>
            <w:tcW w:w="9288" w:type="dxa"/>
            <w:gridSpan w:val="2"/>
            <w:tcBorders>
              <w:bottom w:val="nil"/>
            </w:tcBorders>
          </w:tcPr>
          <w:p w14:paraId="1D99FA67"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typeOrographie</w:t>
            </w:r>
            <w:proofErr w:type="spellEnd"/>
            <w:proofErr w:type="gramEnd"/>
          </w:p>
          <w:p w14:paraId="3727FA97" w14:textId="77777777" w:rsidR="000D4923" w:rsidRPr="005E7BC7" w:rsidRDefault="000D4923" w:rsidP="000D4923">
            <w:pPr>
              <w:spacing w:after="0"/>
              <w:jc w:val="both"/>
              <w:rPr>
                <w:rFonts w:cstheme="minorHAnsi"/>
                <w:sz w:val="20"/>
                <w:szCs w:val="20"/>
              </w:rPr>
            </w:pPr>
          </w:p>
        </w:tc>
      </w:tr>
      <w:tr w:rsidR="000D4923" w:rsidRPr="005E7BC7" w14:paraId="3A5B50B3" w14:textId="77777777" w:rsidTr="00682165">
        <w:tc>
          <w:tcPr>
            <w:tcW w:w="2222" w:type="dxa"/>
            <w:tcBorders>
              <w:top w:val="nil"/>
              <w:left w:val="single" w:sz="4" w:space="0" w:color="auto"/>
              <w:bottom w:val="nil"/>
              <w:right w:val="nil"/>
            </w:tcBorders>
          </w:tcPr>
          <w:p w14:paraId="10C3555E"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0AEBB7C"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Caractéristique dominante de l’unité paysagère selon des critères orographiques ou géomorphologiques. </w:t>
            </w:r>
          </w:p>
        </w:tc>
      </w:tr>
      <w:tr w:rsidR="000D4923" w:rsidRPr="005E7BC7" w14:paraId="1CF14559" w14:textId="77777777" w:rsidTr="00682165">
        <w:tc>
          <w:tcPr>
            <w:tcW w:w="2222" w:type="dxa"/>
            <w:tcBorders>
              <w:top w:val="nil"/>
              <w:left w:val="single" w:sz="4" w:space="0" w:color="auto"/>
              <w:bottom w:val="nil"/>
              <w:right w:val="nil"/>
            </w:tcBorders>
          </w:tcPr>
          <w:p w14:paraId="5C33B5E6"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46D60E59"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TypeOrographie</w:t>
            </w:r>
            <w:proofErr w:type="spellEnd"/>
            <w:r w:rsidRPr="005E7BC7">
              <w:rPr>
                <w:rFonts w:cstheme="minorHAnsi"/>
                <w:sz w:val="20"/>
                <w:szCs w:val="20"/>
              </w:rPr>
              <w:t>)</w:t>
            </w:r>
          </w:p>
        </w:tc>
      </w:tr>
      <w:tr w:rsidR="000D4923" w:rsidRPr="005E7BC7" w14:paraId="27B28861" w14:textId="77777777" w:rsidTr="00682165">
        <w:tc>
          <w:tcPr>
            <w:tcW w:w="2222" w:type="dxa"/>
            <w:tcBorders>
              <w:top w:val="nil"/>
              <w:left w:val="single" w:sz="4" w:space="0" w:color="auto"/>
              <w:bottom w:val="nil"/>
              <w:right w:val="nil"/>
            </w:tcBorders>
          </w:tcPr>
          <w:p w14:paraId="6EFE3914"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29E094A0"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49F70140" w14:textId="77777777" w:rsidTr="00682165">
        <w:tc>
          <w:tcPr>
            <w:tcW w:w="2222" w:type="dxa"/>
            <w:tcBorders>
              <w:top w:val="nil"/>
              <w:left w:val="single" w:sz="4" w:space="0" w:color="auto"/>
              <w:bottom w:val="nil"/>
              <w:right w:val="nil"/>
            </w:tcBorders>
          </w:tcPr>
          <w:p w14:paraId="0726CB4E"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76522F8C" w14:textId="77777777" w:rsidR="000D4923" w:rsidRPr="005E7BC7" w:rsidRDefault="000D4923" w:rsidP="000D4923">
            <w:pPr>
              <w:spacing w:after="0"/>
              <w:jc w:val="both"/>
              <w:rPr>
                <w:rFonts w:cstheme="minorHAnsi"/>
                <w:b/>
                <w:sz w:val="20"/>
                <w:szCs w:val="20"/>
              </w:rPr>
            </w:pPr>
            <w:r w:rsidRPr="005E7BC7">
              <w:rPr>
                <w:rFonts w:cstheme="minorHAnsi"/>
                <w:sz w:val="20"/>
                <w:szCs w:val="20"/>
              </w:rPr>
              <w:t>Il s’agit d’un attribut de classification. Une description plus complète de l’unité paysagère  (comme par exemple, les caractéristiques secondaires ou un niveau plus fin de détail) peut être fournie par les attributs mots-clefs ou description.</w:t>
            </w:r>
          </w:p>
        </w:tc>
      </w:tr>
      <w:tr w:rsidR="000D4923" w:rsidRPr="005E7BC7" w14:paraId="6E336F3D" w14:textId="77777777" w:rsidTr="00682165">
        <w:tc>
          <w:tcPr>
            <w:tcW w:w="2222" w:type="dxa"/>
            <w:tcBorders>
              <w:top w:val="nil"/>
              <w:left w:val="single" w:sz="4" w:space="0" w:color="auto"/>
              <w:bottom w:val="single" w:sz="4" w:space="0" w:color="auto"/>
              <w:right w:val="nil"/>
            </w:tcBorders>
          </w:tcPr>
          <w:p w14:paraId="23F7C39A"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7317AC21" w14:textId="77777777" w:rsidR="000D4923" w:rsidRPr="005E7BC7" w:rsidRDefault="000D4923" w:rsidP="000D4923">
            <w:pPr>
              <w:spacing w:after="0"/>
              <w:jc w:val="both"/>
              <w:rPr>
                <w:rFonts w:cstheme="minorHAnsi"/>
                <w:sz w:val="20"/>
                <w:szCs w:val="20"/>
              </w:rPr>
            </w:pPr>
            <w:r w:rsidRPr="005E7BC7">
              <w:rPr>
                <w:rFonts w:cstheme="minorHAnsi"/>
                <w:sz w:val="20"/>
                <w:szCs w:val="20"/>
              </w:rPr>
              <w:t>vallée</w:t>
            </w:r>
          </w:p>
        </w:tc>
      </w:tr>
      <w:tr w:rsidR="000D4923" w:rsidRPr="005E7BC7" w14:paraId="661D5728" w14:textId="77777777" w:rsidTr="00682165">
        <w:tc>
          <w:tcPr>
            <w:tcW w:w="9288" w:type="dxa"/>
            <w:gridSpan w:val="2"/>
            <w:tcBorders>
              <w:top w:val="single" w:sz="4" w:space="0" w:color="auto"/>
              <w:bottom w:val="nil"/>
            </w:tcBorders>
          </w:tcPr>
          <w:p w14:paraId="463F5DBD"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dominantePaysagere</w:t>
            </w:r>
            <w:proofErr w:type="gramEnd"/>
            <w:r w:rsidRPr="005E7BC7">
              <w:rPr>
                <w:rFonts w:cstheme="minorHAnsi"/>
                <w:b/>
                <w:sz w:val="20"/>
                <w:szCs w:val="20"/>
              </w:rPr>
              <w:t>1</w:t>
            </w:r>
          </w:p>
          <w:p w14:paraId="07FBE8C4" w14:textId="77777777" w:rsidR="000D4923" w:rsidRPr="005E7BC7" w:rsidRDefault="000D4923" w:rsidP="000D4923">
            <w:pPr>
              <w:spacing w:after="0"/>
              <w:jc w:val="both"/>
              <w:rPr>
                <w:rFonts w:cstheme="minorHAnsi"/>
                <w:sz w:val="20"/>
                <w:szCs w:val="20"/>
              </w:rPr>
            </w:pPr>
          </w:p>
        </w:tc>
      </w:tr>
      <w:tr w:rsidR="000D4923" w:rsidRPr="005E7BC7" w14:paraId="0DFF3779" w14:textId="77777777" w:rsidTr="00682165">
        <w:tc>
          <w:tcPr>
            <w:tcW w:w="2222" w:type="dxa"/>
            <w:tcBorders>
              <w:top w:val="nil"/>
              <w:left w:val="single" w:sz="4" w:space="0" w:color="auto"/>
              <w:bottom w:val="nil"/>
              <w:right w:val="nil"/>
            </w:tcBorders>
          </w:tcPr>
          <w:p w14:paraId="0EA57CF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7DB7C4A0" w14:textId="77777777" w:rsidR="000D4923" w:rsidRPr="005E7BC7" w:rsidRDefault="000D4923" w:rsidP="000D4923">
            <w:pPr>
              <w:spacing w:after="0"/>
              <w:jc w:val="both"/>
              <w:rPr>
                <w:rFonts w:cstheme="minorHAnsi"/>
                <w:sz w:val="20"/>
                <w:szCs w:val="20"/>
              </w:rPr>
            </w:pPr>
            <w:r w:rsidRPr="005E7BC7">
              <w:rPr>
                <w:rFonts w:cstheme="minorHAnsi"/>
                <w:sz w:val="20"/>
                <w:szCs w:val="20"/>
              </w:rPr>
              <w:t>Caractéristique dominante de l’unité paysagère selon des critères d’occupation ou d’usage du sol.</w:t>
            </w:r>
          </w:p>
        </w:tc>
      </w:tr>
      <w:tr w:rsidR="000D4923" w:rsidRPr="005E7BC7" w14:paraId="183B65DF" w14:textId="77777777" w:rsidTr="00682165">
        <w:tc>
          <w:tcPr>
            <w:tcW w:w="2222" w:type="dxa"/>
            <w:tcBorders>
              <w:top w:val="nil"/>
              <w:left w:val="single" w:sz="4" w:space="0" w:color="auto"/>
              <w:bottom w:val="nil"/>
              <w:right w:val="nil"/>
            </w:tcBorders>
          </w:tcPr>
          <w:p w14:paraId="12FFCE7D"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7AA1475B"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DominantePaysagere</w:t>
            </w:r>
            <w:proofErr w:type="spellEnd"/>
            <w:r w:rsidRPr="005E7BC7">
              <w:rPr>
                <w:rFonts w:cstheme="minorHAnsi"/>
                <w:sz w:val="20"/>
                <w:szCs w:val="20"/>
              </w:rPr>
              <w:t>)</w:t>
            </w:r>
          </w:p>
        </w:tc>
      </w:tr>
      <w:tr w:rsidR="000D4923" w:rsidRPr="005E7BC7" w14:paraId="3F970E17" w14:textId="77777777" w:rsidTr="00682165">
        <w:tc>
          <w:tcPr>
            <w:tcW w:w="2222" w:type="dxa"/>
            <w:tcBorders>
              <w:top w:val="nil"/>
              <w:left w:val="single" w:sz="4" w:space="0" w:color="auto"/>
              <w:bottom w:val="nil"/>
              <w:right w:val="nil"/>
            </w:tcBorders>
          </w:tcPr>
          <w:p w14:paraId="39BFE092"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11172299"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6F586E65" w14:textId="77777777" w:rsidTr="00682165">
        <w:tc>
          <w:tcPr>
            <w:tcW w:w="2222" w:type="dxa"/>
            <w:tcBorders>
              <w:top w:val="nil"/>
              <w:left w:val="single" w:sz="4" w:space="0" w:color="auto"/>
              <w:bottom w:val="nil"/>
              <w:right w:val="nil"/>
            </w:tcBorders>
          </w:tcPr>
          <w:p w14:paraId="21045F46"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FC7CEE1"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s’agit d’un attribut de classification. Une description plus complète de l’unité paysagère (comme par exemple, les caractéristiques secondaires ou un niveau plus fin de détail) peut être fournie par les attributs mots-clefs ou description. </w:t>
            </w:r>
          </w:p>
        </w:tc>
      </w:tr>
      <w:tr w:rsidR="000D4923" w:rsidRPr="005E7BC7" w14:paraId="0EF243D1" w14:textId="77777777" w:rsidTr="00682165">
        <w:tc>
          <w:tcPr>
            <w:tcW w:w="2222" w:type="dxa"/>
            <w:tcBorders>
              <w:top w:val="nil"/>
              <w:left w:val="single" w:sz="4" w:space="0" w:color="auto"/>
              <w:bottom w:val="single" w:sz="4" w:space="0" w:color="auto"/>
              <w:right w:val="nil"/>
            </w:tcBorders>
          </w:tcPr>
          <w:p w14:paraId="2E8FFEAC"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6529C83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paysageAgricole</w:t>
            </w:r>
            <w:proofErr w:type="spellEnd"/>
          </w:p>
        </w:tc>
      </w:tr>
      <w:tr w:rsidR="000D4923" w:rsidRPr="005E7BC7" w14:paraId="66828B45" w14:textId="77777777" w:rsidTr="00682165">
        <w:tc>
          <w:tcPr>
            <w:tcW w:w="9288" w:type="dxa"/>
            <w:gridSpan w:val="2"/>
            <w:tcBorders>
              <w:top w:val="single" w:sz="4" w:space="0" w:color="auto"/>
              <w:left w:val="single" w:sz="4" w:space="0" w:color="auto"/>
              <w:bottom w:val="nil"/>
            </w:tcBorders>
          </w:tcPr>
          <w:p w14:paraId="7F2062FE"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dominantePaysagere</w:t>
            </w:r>
            <w:proofErr w:type="gramEnd"/>
            <w:r w:rsidRPr="005E7BC7">
              <w:rPr>
                <w:rFonts w:cstheme="minorHAnsi"/>
                <w:b/>
                <w:sz w:val="20"/>
                <w:szCs w:val="20"/>
              </w:rPr>
              <w:t>2</w:t>
            </w:r>
          </w:p>
          <w:p w14:paraId="1882A1B6" w14:textId="77777777" w:rsidR="000D4923" w:rsidRPr="005E7BC7" w:rsidRDefault="000D4923" w:rsidP="000D4923">
            <w:pPr>
              <w:spacing w:after="0"/>
              <w:jc w:val="both"/>
              <w:rPr>
                <w:rFonts w:cstheme="minorHAnsi"/>
                <w:b/>
                <w:sz w:val="20"/>
                <w:szCs w:val="20"/>
              </w:rPr>
            </w:pPr>
          </w:p>
        </w:tc>
      </w:tr>
      <w:tr w:rsidR="000D4923" w:rsidRPr="005E7BC7" w14:paraId="30EEC489" w14:textId="77777777" w:rsidTr="00682165">
        <w:tc>
          <w:tcPr>
            <w:tcW w:w="2222" w:type="dxa"/>
            <w:tcBorders>
              <w:top w:val="nil"/>
              <w:left w:val="single" w:sz="4" w:space="0" w:color="auto"/>
              <w:bottom w:val="nil"/>
              <w:right w:val="nil"/>
            </w:tcBorders>
          </w:tcPr>
          <w:p w14:paraId="3925D33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7B240C0A" w14:textId="77777777" w:rsidR="000D4923" w:rsidRPr="005E7BC7" w:rsidRDefault="000D4923" w:rsidP="000D4923">
            <w:pPr>
              <w:spacing w:after="0"/>
              <w:jc w:val="both"/>
              <w:rPr>
                <w:rFonts w:cstheme="minorHAnsi"/>
                <w:sz w:val="20"/>
                <w:szCs w:val="20"/>
              </w:rPr>
            </w:pPr>
            <w:r w:rsidRPr="005E7BC7">
              <w:rPr>
                <w:rFonts w:cstheme="minorHAnsi"/>
                <w:sz w:val="20"/>
                <w:szCs w:val="20"/>
              </w:rPr>
              <w:t>Caractéristique dominante de l’unité paysagère selon des critères d’occupation ou d’usage du sol.</w:t>
            </w:r>
          </w:p>
        </w:tc>
      </w:tr>
      <w:tr w:rsidR="000D4923" w:rsidRPr="005E7BC7" w14:paraId="1E4347B9" w14:textId="77777777" w:rsidTr="00682165">
        <w:tc>
          <w:tcPr>
            <w:tcW w:w="2222" w:type="dxa"/>
            <w:tcBorders>
              <w:top w:val="nil"/>
              <w:left w:val="single" w:sz="4" w:space="0" w:color="auto"/>
              <w:bottom w:val="nil"/>
              <w:right w:val="nil"/>
            </w:tcBorders>
          </w:tcPr>
          <w:p w14:paraId="52F67AA2"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4CB81E6"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DominantePaysagere</w:t>
            </w:r>
            <w:proofErr w:type="spellEnd"/>
            <w:r w:rsidRPr="005E7BC7">
              <w:rPr>
                <w:rFonts w:cstheme="minorHAnsi"/>
                <w:sz w:val="20"/>
                <w:szCs w:val="20"/>
              </w:rPr>
              <w:t xml:space="preserve">) </w:t>
            </w:r>
          </w:p>
        </w:tc>
      </w:tr>
      <w:tr w:rsidR="000D4923" w:rsidRPr="005E7BC7" w14:paraId="3DBCF01C" w14:textId="77777777" w:rsidTr="00682165">
        <w:tc>
          <w:tcPr>
            <w:tcW w:w="2222" w:type="dxa"/>
            <w:tcBorders>
              <w:top w:val="nil"/>
              <w:left w:val="single" w:sz="4" w:space="0" w:color="auto"/>
              <w:bottom w:val="nil"/>
              <w:right w:val="nil"/>
            </w:tcBorders>
          </w:tcPr>
          <w:p w14:paraId="16233EA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61275A38"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4DF35451" w14:textId="77777777" w:rsidTr="00682165">
        <w:tc>
          <w:tcPr>
            <w:tcW w:w="2222" w:type="dxa"/>
            <w:tcBorders>
              <w:top w:val="nil"/>
              <w:left w:val="single" w:sz="4" w:space="0" w:color="auto"/>
              <w:bottom w:val="nil"/>
              <w:right w:val="nil"/>
            </w:tcBorders>
          </w:tcPr>
          <w:p w14:paraId="14542CE1"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7C4A6AE2" w14:textId="77777777" w:rsidR="000D4923" w:rsidRPr="005E7BC7" w:rsidRDefault="000D4923" w:rsidP="000D4923">
            <w:pPr>
              <w:spacing w:after="0"/>
              <w:jc w:val="both"/>
              <w:rPr>
                <w:rFonts w:cstheme="minorHAnsi"/>
                <w:sz w:val="20"/>
                <w:szCs w:val="20"/>
              </w:rPr>
            </w:pPr>
            <w:r w:rsidRPr="005E7BC7">
              <w:rPr>
                <w:rFonts w:cstheme="minorHAnsi"/>
                <w:sz w:val="20"/>
                <w:szCs w:val="20"/>
              </w:rPr>
              <w:t>Cet attribut est à utiliser seulement pour les unités paysagères pour lesquelles il y a clairement deux valeurs dominantes d’occupation ou usage du sol. Les caractéristiques secondaires sont à renseigner par les attributs relatifs aux mots-clefs.</w:t>
            </w:r>
          </w:p>
        </w:tc>
      </w:tr>
      <w:tr w:rsidR="000D4923" w:rsidRPr="005E7BC7" w14:paraId="66095692" w14:textId="77777777" w:rsidTr="00682165">
        <w:tc>
          <w:tcPr>
            <w:tcW w:w="2222" w:type="dxa"/>
            <w:tcBorders>
              <w:top w:val="nil"/>
              <w:left w:val="single" w:sz="4" w:space="0" w:color="auto"/>
              <w:bottom w:val="single" w:sz="4" w:space="0" w:color="auto"/>
              <w:right w:val="nil"/>
            </w:tcBorders>
          </w:tcPr>
          <w:p w14:paraId="0AF676C7"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2C37717B"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paysageBoisé</w:t>
            </w:r>
            <w:proofErr w:type="spellEnd"/>
          </w:p>
        </w:tc>
      </w:tr>
      <w:tr w:rsidR="000D4923" w:rsidRPr="005E7BC7" w14:paraId="12CAFA0F" w14:textId="77777777" w:rsidTr="00682165">
        <w:tc>
          <w:tcPr>
            <w:tcW w:w="9288" w:type="dxa"/>
            <w:gridSpan w:val="2"/>
            <w:tcBorders>
              <w:top w:val="single" w:sz="4" w:space="0" w:color="auto"/>
              <w:bottom w:val="nil"/>
            </w:tcBorders>
          </w:tcPr>
          <w:p w14:paraId="0F4B058B"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typeLocal</w:t>
            </w:r>
            <w:proofErr w:type="spellEnd"/>
            <w:proofErr w:type="gramEnd"/>
          </w:p>
          <w:p w14:paraId="4C206B8E" w14:textId="77777777" w:rsidR="000D4923" w:rsidRPr="005E7BC7" w:rsidRDefault="000D4923" w:rsidP="000D4923">
            <w:pPr>
              <w:spacing w:after="0"/>
              <w:jc w:val="both"/>
              <w:rPr>
                <w:rFonts w:cstheme="minorHAnsi"/>
                <w:sz w:val="20"/>
                <w:szCs w:val="20"/>
              </w:rPr>
            </w:pPr>
          </w:p>
        </w:tc>
      </w:tr>
      <w:tr w:rsidR="000D4923" w:rsidRPr="005E7BC7" w14:paraId="29F9C47F" w14:textId="77777777" w:rsidTr="00682165">
        <w:tc>
          <w:tcPr>
            <w:tcW w:w="2222" w:type="dxa"/>
            <w:tcBorders>
              <w:top w:val="nil"/>
              <w:left w:val="single" w:sz="4" w:space="0" w:color="auto"/>
              <w:bottom w:val="nil"/>
              <w:right w:val="nil"/>
            </w:tcBorders>
          </w:tcPr>
          <w:p w14:paraId="0FE7D244"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4B7A32C0"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Caractéristique dominante de l’unité paysagère selon une classification spécifique à l’atlas des paysages correspondant au jeu de données géomatiques.  </w:t>
            </w:r>
          </w:p>
        </w:tc>
      </w:tr>
      <w:tr w:rsidR="000D4923" w:rsidRPr="005E7BC7" w14:paraId="28BBD5D7" w14:textId="77777777" w:rsidTr="00682165">
        <w:tc>
          <w:tcPr>
            <w:tcW w:w="2222" w:type="dxa"/>
            <w:tcBorders>
              <w:top w:val="nil"/>
              <w:left w:val="single" w:sz="4" w:space="0" w:color="auto"/>
              <w:bottom w:val="nil"/>
              <w:right w:val="nil"/>
            </w:tcBorders>
          </w:tcPr>
          <w:p w14:paraId="6DF40052"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44BD2EDE"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(à définir localement)</w:t>
            </w:r>
          </w:p>
        </w:tc>
      </w:tr>
      <w:tr w:rsidR="000D4923" w:rsidRPr="005E7BC7" w14:paraId="1A3EADB2" w14:textId="77777777" w:rsidTr="00682165">
        <w:tc>
          <w:tcPr>
            <w:tcW w:w="2222" w:type="dxa"/>
            <w:tcBorders>
              <w:top w:val="nil"/>
              <w:left w:val="single" w:sz="4" w:space="0" w:color="auto"/>
              <w:bottom w:val="nil"/>
              <w:right w:val="nil"/>
            </w:tcBorders>
          </w:tcPr>
          <w:p w14:paraId="49074EC1"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8651E0D"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6B36DB3B" w14:textId="77777777" w:rsidTr="00682165">
        <w:tc>
          <w:tcPr>
            <w:tcW w:w="2222" w:type="dxa"/>
            <w:tcBorders>
              <w:top w:val="nil"/>
              <w:left w:val="single" w:sz="4" w:space="0" w:color="auto"/>
              <w:bottom w:val="nil"/>
              <w:right w:val="nil"/>
            </w:tcBorders>
          </w:tcPr>
          <w:p w14:paraId="719A3863"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44722D0B" w14:textId="77777777" w:rsidR="000D4923" w:rsidRPr="005E7BC7" w:rsidRDefault="000D4923" w:rsidP="000D4923">
            <w:pPr>
              <w:spacing w:after="0"/>
              <w:jc w:val="both"/>
              <w:rPr>
                <w:rFonts w:cstheme="minorHAnsi"/>
                <w:sz w:val="20"/>
                <w:szCs w:val="20"/>
              </w:rPr>
            </w:pPr>
            <w:r w:rsidRPr="005E7BC7">
              <w:rPr>
                <w:rFonts w:cstheme="minorHAnsi"/>
                <w:sz w:val="20"/>
                <w:szCs w:val="20"/>
              </w:rPr>
              <w:t>Cet attribut est à renseigner seulement dans le cas où une classification locale a été établie.</w:t>
            </w:r>
          </w:p>
        </w:tc>
      </w:tr>
      <w:tr w:rsidR="000D4923" w:rsidRPr="005E7BC7" w14:paraId="71986E02" w14:textId="77777777" w:rsidTr="00682165">
        <w:tc>
          <w:tcPr>
            <w:tcW w:w="2222" w:type="dxa"/>
            <w:tcBorders>
              <w:top w:val="nil"/>
              <w:left w:val="single" w:sz="4" w:space="0" w:color="auto"/>
              <w:bottom w:val="nil"/>
              <w:right w:val="nil"/>
            </w:tcBorders>
          </w:tcPr>
          <w:p w14:paraId="32855747" w14:textId="77777777" w:rsidR="000D4923" w:rsidRPr="005E7BC7" w:rsidRDefault="000D4923" w:rsidP="000D4923">
            <w:pPr>
              <w:spacing w:after="0"/>
              <w:jc w:val="both"/>
              <w:rPr>
                <w:rFonts w:cstheme="minorHAnsi"/>
                <w:sz w:val="20"/>
                <w:szCs w:val="20"/>
              </w:rPr>
            </w:pPr>
            <w:r w:rsidRPr="005E7BC7">
              <w:rPr>
                <w:rFonts w:cstheme="minorHAnsi"/>
                <w:sz w:val="20"/>
                <w:szCs w:val="20"/>
              </w:rPr>
              <w:t>Exemples</w:t>
            </w:r>
          </w:p>
        </w:tc>
        <w:tc>
          <w:tcPr>
            <w:tcW w:w="7066" w:type="dxa"/>
            <w:tcBorders>
              <w:top w:val="nil"/>
              <w:left w:val="nil"/>
              <w:bottom w:val="nil"/>
              <w:right w:val="single" w:sz="4" w:space="0" w:color="auto"/>
            </w:tcBorders>
          </w:tcPr>
          <w:p w14:paraId="4072078C"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paysageDeBocage</w:t>
            </w:r>
            <w:proofErr w:type="spellEnd"/>
            <w:r w:rsidRPr="005E7BC7">
              <w:rPr>
                <w:rFonts w:cstheme="minorHAnsi"/>
                <w:sz w:val="20"/>
                <w:szCs w:val="20"/>
              </w:rPr>
              <w:t xml:space="preserve">, </w:t>
            </w:r>
            <w:proofErr w:type="spellStart"/>
            <w:r w:rsidRPr="005E7BC7">
              <w:rPr>
                <w:rFonts w:cstheme="minorHAnsi"/>
                <w:sz w:val="20"/>
                <w:szCs w:val="20"/>
              </w:rPr>
              <w:t>paysageDeVignesEtVergers</w:t>
            </w:r>
            <w:proofErr w:type="spellEnd"/>
          </w:p>
        </w:tc>
      </w:tr>
      <w:tr w:rsidR="000D4923" w:rsidRPr="005E7BC7" w14:paraId="5366A8C5" w14:textId="77777777" w:rsidTr="00682165">
        <w:tc>
          <w:tcPr>
            <w:tcW w:w="9288" w:type="dxa"/>
            <w:gridSpan w:val="2"/>
            <w:tcBorders>
              <w:top w:val="single" w:sz="4" w:space="0" w:color="auto"/>
              <w:bottom w:val="nil"/>
            </w:tcBorders>
          </w:tcPr>
          <w:p w14:paraId="7FC12EFF"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lienEP</w:t>
            </w:r>
            <w:proofErr w:type="spellEnd"/>
            <w:proofErr w:type="gramEnd"/>
          </w:p>
          <w:p w14:paraId="3134D89C" w14:textId="77777777" w:rsidR="000D4923" w:rsidRPr="005E7BC7" w:rsidRDefault="000D4923" w:rsidP="000D4923">
            <w:pPr>
              <w:spacing w:after="0"/>
              <w:jc w:val="both"/>
              <w:rPr>
                <w:rFonts w:cstheme="minorHAnsi"/>
                <w:sz w:val="20"/>
                <w:szCs w:val="20"/>
              </w:rPr>
            </w:pPr>
          </w:p>
        </w:tc>
      </w:tr>
      <w:tr w:rsidR="000D4923" w:rsidRPr="005E7BC7" w14:paraId="4BDD55CC" w14:textId="77777777" w:rsidTr="00682165">
        <w:tc>
          <w:tcPr>
            <w:tcW w:w="2222" w:type="dxa"/>
            <w:tcBorders>
              <w:top w:val="nil"/>
              <w:left w:val="single" w:sz="4" w:space="0" w:color="auto"/>
              <w:bottom w:val="nil"/>
              <w:right w:val="nil"/>
            </w:tcBorders>
          </w:tcPr>
          <w:p w14:paraId="24656E1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623CA6F1"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Lien vers l’ensemble paysager auquel appartient l’unité paysagère. </w:t>
            </w:r>
          </w:p>
        </w:tc>
      </w:tr>
      <w:tr w:rsidR="000D4923" w:rsidRPr="005E7BC7" w14:paraId="636A52F5" w14:textId="77777777" w:rsidTr="00682165">
        <w:tc>
          <w:tcPr>
            <w:tcW w:w="2222" w:type="dxa"/>
            <w:tcBorders>
              <w:top w:val="nil"/>
              <w:left w:val="single" w:sz="4" w:space="0" w:color="auto"/>
              <w:bottom w:val="nil"/>
              <w:right w:val="nil"/>
            </w:tcBorders>
          </w:tcPr>
          <w:p w14:paraId="053162AE"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2A37272"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648470D6" w14:textId="77777777" w:rsidTr="00682165">
        <w:tc>
          <w:tcPr>
            <w:tcW w:w="2222" w:type="dxa"/>
            <w:tcBorders>
              <w:top w:val="nil"/>
              <w:left w:val="single" w:sz="4" w:space="0" w:color="auto"/>
              <w:bottom w:val="nil"/>
              <w:right w:val="nil"/>
            </w:tcBorders>
          </w:tcPr>
          <w:p w14:paraId="00FD6F2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159DDF19" w14:textId="77777777" w:rsidR="000D4923" w:rsidRPr="005E7BC7" w:rsidRDefault="000D4923" w:rsidP="000D4923">
            <w:pPr>
              <w:spacing w:after="0"/>
              <w:jc w:val="both"/>
              <w:rPr>
                <w:rFonts w:cstheme="minorHAnsi"/>
                <w:sz w:val="20"/>
                <w:szCs w:val="20"/>
              </w:rPr>
            </w:pPr>
            <w:r w:rsidRPr="005E7BC7">
              <w:rPr>
                <w:rFonts w:cstheme="minorHAnsi"/>
                <w:sz w:val="20"/>
                <w:szCs w:val="20"/>
              </w:rPr>
              <w:t>[0</w:t>
            </w:r>
            <w:r w:rsidRPr="005E7BC7">
              <w:rPr>
                <w:rFonts w:cs="Courier New"/>
                <w:sz w:val="20"/>
                <w:szCs w:val="20"/>
              </w:rPr>
              <w:t>..</w:t>
            </w:r>
            <w:r w:rsidRPr="005E7BC7">
              <w:rPr>
                <w:rFonts w:cstheme="minorHAnsi"/>
                <w:sz w:val="20"/>
                <w:szCs w:val="20"/>
              </w:rPr>
              <w:t>1]</w:t>
            </w:r>
          </w:p>
        </w:tc>
      </w:tr>
      <w:tr w:rsidR="000D4923" w:rsidRPr="005E7BC7" w14:paraId="30EA70C6" w14:textId="77777777" w:rsidTr="00682165">
        <w:tc>
          <w:tcPr>
            <w:tcW w:w="2222" w:type="dxa"/>
            <w:tcBorders>
              <w:top w:val="nil"/>
              <w:left w:val="single" w:sz="4" w:space="0" w:color="auto"/>
              <w:bottom w:val="single" w:sz="4" w:space="0" w:color="auto"/>
              <w:right w:val="nil"/>
            </w:tcBorders>
          </w:tcPr>
          <w:p w14:paraId="47E9B445"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single" w:sz="4" w:space="0" w:color="auto"/>
              <w:right w:val="single" w:sz="4" w:space="0" w:color="auto"/>
            </w:tcBorders>
          </w:tcPr>
          <w:p w14:paraId="6BB59A39"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En pratique, cet attribut est constitué de l’identifiant global de l’ensemble paysager (qui joue le rôle de clé externe). Cet attribut est à fournir de façon obligatoire si le jeu de données géomatiques comprend la classe </w:t>
            </w:r>
            <w:proofErr w:type="spellStart"/>
            <w:r w:rsidRPr="005E7BC7">
              <w:rPr>
                <w:rFonts w:cstheme="minorHAnsi"/>
                <w:sz w:val="20"/>
                <w:szCs w:val="20"/>
              </w:rPr>
              <w:t>EnsemblePaysager</w:t>
            </w:r>
            <w:proofErr w:type="spellEnd"/>
            <w:r w:rsidRPr="005E7BC7">
              <w:rPr>
                <w:rFonts w:cstheme="minorHAnsi"/>
                <w:sz w:val="20"/>
                <w:szCs w:val="20"/>
              </w:rPr>
              <w:t xml:space="preserve">. </w:t>
            </w:r>
          </w:p>
        </w:tc>
      </w:tr>
    </w:tbl>
    <w:p w14:paraId="52738266" w14:textId="3142D1B5" w:rsidR="000D4923" w:rsidRPr="005E7BC7" w:rsidRDefault="000D4923" w:rsidP="000D4923">
      <w:pPr>
        <w:suppressAutoHyphens w:val="0"/>
        <w:rPr>
          <w:sz w:val="20"/>
          <w:szCs w:val="20"/>
        </w:rPr>
      </w:pPr>
    </w:p>
    <w:p w14:paraId="679B12C0" w14:textId="77777777" w:rsidR="00F277BB" w:rsidRDefault="000D4923" w:rsidP="00F277BB">
      <w:pPr>
        <w:tabs>
          <w:tab w:val="left" w:pos="5088"/>
        </w:tabs>
        <w:suppressAutoHyphens w:val="0"/>
        <w:rPr>
          <w:color w:val="0070C0"/>
          <w:sz w:val="20"/>
          <w:szCs w:val="20"/>
        </w:rPr>
      </w:pPr>
      <w:r w:rsidRPr="005E7BC7">
        <w:rPr>
          <w:sz w:val="20"/>
          <w:szCs w:val="20"/>
        </w:rPr>
        <w:t xml:space="preserve"> </w:t>
      </w:r>
      <w:r w:rsidR="00745D91">
        <w:rPr>
          <w:sz w:val="20"/>
          <w:szCs w:val="20"/>
          <w:u w:val="single"/>
        </w:rPr>
        <w:t>Liste des énumérés</w:t>
      </w:r>
      <w:r w:rsidR="00F277BB" w:rsidRPr="00F277BB">
        <w:rPr>
          <w:color w:val="0070C0"/>
          <w:sz w:val="20"/>
          <w:szCs w:val="20"/>
        </w:rPr>
        <w:tab/>
        <w:t xml:space="preserve"> </w:t>
      </w:r>
    </w:p>
    <w:p w14:paraId="232A0E59" w14:textId="765FA41C" w:rsidR="000D4923" w:rsidRPr="00745D91" w:rsidRDefault="00F277BB" w:rsidP="00F277BB">
      <w:pPr>
        <w:tabs>
          <w:tab w:val="left" w:pos="5088"/>
        </w:tabs>
        <w:suppressAutoHyphens w:val="0"/>
        <w:rPr>
          <w:sz w:val="20"/>
          <w:szCs w:val="20"/>
          <w:u w:val="single"/>
        </w:rPr>
      </w:pPr>
      <w:r w:rsidRPr="00F277BB">
        <w:rPr>
          <w:color w:val="0070C0"/>
          <w:sz w:val="20"/>
          <w:szCs w:val="20"/>
        </w:rPr>
        <w:t>(</w:t>
      </w:r>
      <w:r w:rsidR="001F60B2">
        <w:rPr>
          <w:color w:val="0070C0"/>
          <w:sz w:val="20"/>
          <w:szCs w:val="20"/>
        </w:rPr>
        <w:t xml:space="preserve">Définitions </w:t>
      </w:r>
      <w:r w:rsidRPr="00F277BB">
        <w:rPr>
          <w:color w:val="0070C0"/>
          <w:sz w:val="20"/>
          <w:szCs w:val="20"/>
        </w:rPr>
        <w:t>à consolider pour ne pas recourir au dictionnaire du paysage textuellement).</w:t>
      </w:r>
    </w:p>
    <w:tbl>
      <w:tblPr>
        <w:tblStyle w:val="Grilledutableau1"/>
        <w:tblW w:w="0" w:type="auto"/>
        <w:tblLook w:val="04A0" w:firstRow="1" w:lastRow="0" w:firstColumn="1" w:lastColumn="0" w:noHBand="0" w:noVBand="1"/>
      </w:tblPr>
      <w:tblGrid>
        <w:gridCol w:w="2122"/>
        <w:gridCol w:w="74"/>
        <w:gridCol w:w="6866"/>
      </w:tblGrid>
      <w:tr w:rsidR="000D4923" w:rsidRPr="005E7BC7" w14:paraId="6E8834E2" w14:textId="77777777" w:rsidTr="00682165">
        <w:tc>
          <w:tcPr>
            <w:tcW w:w="9062" w:type="dxa"/>
            <w:gridSpan w:val="3"/>
            <w:tcBorders>
              <w:bottom w:val="nil"/>
            </w:tcBorders>
            <w:shd w:val="clear" w:color="auto" w:fill="auto"/>
          </w:tcPr>
          <w:p w14:paraId="1F75353D"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TypeOrographie</w:t>
            </w:r>
            <w:proofErr w:type="spellEnd"/>
          </w:p>
        </w:tc>
      </w:tr>
      <w:tr w:rsidR="000D4923" w:rsidRPr="005E7BC7" w14:paraId="1FD30B2D" w14:textId="77777777" w:rsidTr="00682165">
        <w:tc>
          <w:tcPr>
            <w:tcW w:w="2196" w:type="dxa"/>
            <w:gridSpan w:val="2"/>
            <w:tcBorders>
              <w:top w:val="nil"/>
              <w:left w:val="single" w:sz="4" w:space="0" w:color="auto"/>
              <w:bottom w:val="single" w:sz="4" w:space="0" w:color="auto"/>
              <w:right w:val="nil"/>
            </w:tcBorders>
            <w:shd w:val="clear" w:color="auto" w:fill="auto"/>
          </w:tcPr>
          <w:p w14:paraId="7A61A621" w14:textId="77777777" w:rsidR="000D4923" w:rsidRPr="005E7BC7" w:rsidRDefault="000D4923" w:rsidP="000D4923">
            <w:pPr>
              <w:spacing w:after="0"/>
              <w:jc w:val="both"/>
              <w:rPr>
                <w:rFonts w:cstheme="minorHAnsi"/>
                <w:b/>
                <w:sz w:val="20"/>
                <w:szCs w:val="20"/>
              </w:rPr>
            </w:pPr>
            <w:r w:rsidRPr="005E7BC7">
              <w:rPr>
                <w:rFonts w:cstheme="minorHAnsi"/>
                <w:b/>
                <w:sz w:val="20"/>
                <w:szCs w:val="20"/>
              </w:rPr>
              <w:t>Définition</w:t>
            </w:r>
          </w:p>
        </w:tc>
        <w:tc>
          <w:tcPr>
            <w:tcW w:w="6866" w:type="dxa"/>
            <w:tcBorders>
              <w:top w:val="nil"/>
              <w:left w:val="nil"/>
              <w:bottom w:val="single" w:sz="4" w:space="0" w:color="auto"/>
              <w:right w:val="single" w:sz="4" w:space="0" w:color="auto"/>
            </w:tcBorders>
            <w:shd w:val="clear" w:color="auto" w:fill="auto"/>
          </w:tcPr>
          <w:p w14:paraId="0F2F2CB6"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Liste des valeurs possibles de l’attribut </w:t>
            </w:r>
            <w:proofErr w:type="spellStart"/>
            <w:r w:rsidRPr="005E7BC7">
              <w:rPr>
                <w:rFonts w:cstheme="minorHAnsi"/>
                <w:sz w:val="20"/>
                <w:szCs w:val="20"/>
              </w:rPr>
              <w:t>typeOrographie</w:t>
            </w:r>
            <w:proofErr w:type="spellEnd"/>
            <w:r w:rsidRPr="005E7BC7">
              <w:rPr>
                <w:rFonts w:cstheme="minorHAnsi"/>
                <w:sz w:val="20"/>
                <w:szCs w:val="20"/>
              </w:rPr>
              <w:t xml:space="preserve"> </w:t>
            </w:r>
          </w:p>
        </w:tc>
      </w:tr>
      <w:tr w:rsidR="000D4923" w:rsidRPr="005E7BC7" w14:paraId="5567B9BA" w14:textId="77777777" w:rsidTr="00682165">
        <w:tc>
          <w:tcPr>
            <w:tcW w:w="9062" w:type="dxa"/>
            <w:gridSpan w:val="3"/>
            <w:tcBorders>
              <w:top w:val="single" w:sz="4" w:space="0" w:color="auto"/>
              <w:bottom w:val="nil"/>
            </w:tcBorders>
          </w:tcPr>
          <w:p w14:paraId="7E6074A4" w14:textId="77777777" w:rsidR="000D4923" w:rsidRPr="005E7BC7" w:rsidRDefault="000D4923" w:rsidP="000D4923">
            <w:pPr>
              <w:spacing w:after="0"/>
              <w:jc w:val="both"/>
              <w:rPr>
                <w:rFonts w:cstheme="minorHAnsi"/>
                <w:b/>
                <w:sz w:val="20"/>
                <w:szCs w:val="20"/>
              </w:rPr>
            </w:pPr>
            <w:r w:rsidRPr="005E7BC7">
              <w:rPr>
                <w:rFonts w:cstheme="minorHAnsi"/>
                <w:b/>
                <w:sz w:val="20"/>
                <w:szCs w:val="20"/>
              </w:rPr>
              <w:t>marin</w:t>
            </w:r>
          </w:p>
        </w:tc>
      </w:tr>
      <w:tr w:rsidR="000D4923" w:rsidRPr="005E7BC7" w14:paraId="26A6A1AC" w14:textId="77777777" w:rsidTr="00682165">
        <w:tc>
          <w:tcPr>
            <w:tcW w:w="2196" w:type="dxa"/>
            <w:gridSpan w:val="2"/>
            <w:tcBorders>
              <w:top w:val="nil"/>
              <w:left w:val="single" w:sz="4" w:space="0" w:color="auto"/>
              <w:bottom w:val="nil"/>
              <w:right w:val="nil"/>
            </w:tcBorders>
          </w:tcPr>
          <w:p w14:paraId="074D020B"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305421EF" w14:textId="77777777" w:rsidR="000D4923" w:rsidRPr="005E7BC7" w:rsidRDefault="000D4923" w:rsidP="000D4923">
            <w:pPr>
              <w:spacing w:after="0"/>
              <w:jc w:val="both"/>
              <w:rPr>
                <w:rFonts w:cstheme="minorHAnsi"/>
                <w:sz w:val="20"/>
                <w:szCs w:val="20"/>
              </w:rPr>
            </w:pPr>
            <w:r w:rsidRPr="005E7BC7">
              <w:rPr>
                <w:rFonts w:cstheme="minorHAnsi"/>
                <w:sz w:val="20"/>
                <w:szCs w:val="20"/>
              </w:rPr>
              <w:t>L’unité paysagère est entièrement située en mer.</w:t>
            </w:r>
          </w:p>
        </w:tc>
      </w:tr>
      <w:tr w:rsidR="000D4923" w:rsidRPr="005E7BC7" w14:paraId="6BB041B2" w14:textId="77777777" w:rsidTr="00682165">
        <w:tc>
          <w:tcPr>
            <w:tcW w:w="2196" w:type="dxa"/>
            <w:gridSpan w:val="2"/>
            <w:tcBorders>
              <w:top w:val="nil"/>
              <w:left w:val="single" w:sz="4" w:space="0" w:color="auto"/>
              <w:bottom w:val="single" w:sz="4" w:space="0" w:color="auto"/>
              <w:right w:val="nil"/>
            </w:tcBorders>
          </w:tcPr>
          <w:p w14:paraId="619500C6"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single" w:sz="4" w:space="0" w:color="auto"/>
              <w:right w:val="single" w:sz="4" w:space="0" w:color="auto"/>
            </w:tcBorders>
          </w:tcPr>
          <w:p w14:paraId="2C4B9C19" w14:textId="77777777" w:rsidR="000D4923" w:rsidRPr="005E7BC7" w:rsidRDefault="000D4923" w:rsidP="000D4923">
            <w:pPr>
              <w:autoSpaceDE w:val="0"/>
              <w:autoSpaceDN w:val="0"/>
              <w:adjustRightInd w:val="0"/>
              <w:spacing w:after="0"/>
              <w:jc w:val="both"/>
              <w:rPr>
                <w:rFonts w:cs="ArialMT"/>
                <w:sz w:val="20"/>
                <w:szCs w:val="20"/>
              </w:rPr>
            </w:pPr>
            <w:r w:rsidRPr="008D5952">
              <w:rPr>
                <w:rFonts w:cs="ArialMT"/>
                <w:sz w:val="20"/>
                <w:szCs w:val="20"/>
              </w:rPr>
              <w:t>La cartographie des atlas des paysages vise à intégrer les unités maritimes qu’elles soient dessinées par la côte ou qu’elles correspondent à de grands traits de relief ou d’occupation sous-marine. Cette couverture est conforme aux espaces compris dans la définition du paysage par la Convention du Conseil de l’Europe sur le paysage. Cette donnée est nouvelle et pourra être qualifiée progressivement, notamment avec les OPP.</w:t>
            </w:r>
            <w:r w:rsidRPr="005E7BC7">
              <w:rPr>
                <w:rFonts w:cs="ArialMT"/>
                <w:sz w:val="20"/>
                <w:szCs w:val="20"/>
              </w:rPr>
              <w:t xml:space="preserve"> </w:t>
            </w:r>
          </w:p>
        </w:tc>
      </w:tr>
      <w:tr w:rsidR="000D4923" w:rsidRPr="005E7BC7" w14:paraId="772C5B5C" w14:textId="77777777" w:rsidTr="00682165">
        <w:tc>
          <w:tcPr>
            <w:tcW w:w="2196" w:type="dxa"/>
            <w:gridSpan w:val="2"/>
            <w:tcBorders>
              <w:top w:val="nil"/>
              <w:left w:val="single" w:sz="4" w:space="0" w:color="auto"/>
              <w:bottom w:val="nil"/>
              <w:right w:val="nil"/>
            </w:tcBorders>
          </w:tcPr>
          <w:p w14:paraId="63D548F7" w14:textId="77777777" w:rsidR="000D4923" w:rsidRPr="005E7BC7" w:rsidRDefault="000D4923" w:rsidP="000D4923">
            <w:pPr>
              <w:spacing w:after="0"/>
              <w:jc w:val="both"/>
              <w:rPr>
                <w:rFonts w:cstheme="minorHAnsi"/>
                <w:sz w:val="20"/>
                <w:szCs w:val="20"/>
              </w:rPr>
            </w:pPr>
            <w:r w:rsidRPr="005E7BC7">
              <w:rPr>
                <w:rFonts w:cstheme="minorHAnsi"/>
                <w:b/>
                <w:sz w:val="20"/>
                <w:szCs w:val="20"/>
              </w:rPr>
              <w:t>insulaire</w:t>
            </w:r>
            <w:r w:rsidRPr="005E7BC7">
              <w:rPr>
                <w:rFonts w:cstheme="minorHAnsi"/>
                <w:b/>
                <w:color w:val="C00000"/>
                <w:sz w:val="20"/>
                <w:szCs w:val="20"/>
              </w:rPr>
              <w:t xml:space="preserve"> </w:t>
            </w:r>
          </w:p>
        </w:tc>
        <w:tc>
          <w:tcPr>
            <w:tcW w:w="6866" w:type="dxa"/>
            <w:tcBorders>
              <w:top w:val="nil"/>
              <w:left w:val="nil"/>
              <w:bottom w:val="nil"/>
              <w:right w:val="single" w:sz="4" w:space="0" w:color="auto"/>
            </w:tcBorders>
          </w:tcPr>
          <w:p w14:paraId="085D1CF3" w14:textId="77777777" w:rsidR="000D4923" w:rsidRPr="005E7BC7" w:rsidRDefault="000D4923" w:rsidP="000D4923">
            <w:pPr>
              <w:spacing w:after="0"/>
              <w:jc w:val="both"/>
              <w:rPr>
                <w:rFonts w:cstheme="minorHAnsi"/>
                <w:i/>
                <w:sz w:val="20"/>
                <w:szCs w:val="20"/>
              </w:rPr>
            </w:pPr>
          </w:p>
        </w:tc>
      </w:tr>
      <w:tr w:rsidR="000D4923" w:rsidRPr="005E7BC7" w14:paraId="20CCF3F8" w14:textId="77777777" w:rsidTr="00682165">
        <w:tc>
          <w:tcPr>
            <w:tcW w:w="2196" w:type="dxa"/>
            <w:gridSpan w:val="2"/>
            <w:tcBorders>
              <w:top w:val="nil"/>
              <w:left w:val="single" w:sz="4" w:space="0" w:color="auto"/>
              <w:bottom w:val="nil"/>
              <w:right w:val="nil"/>
            </w:tcBorders>
          </w:tcPr>
          <w:p w14:paraId="7BB9C464"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20B026CB" w14:textId="77777777" w:rsidR="000D4923" w:rsidRPr="005E7BC7" w:rsidRDefault="000D4923" w:rsidP="000D4923">
            <w:pPr>
              <w:spacing w:after="0"/>
              <w:jc w:val="both"/>
              <w:rPr>
                <w:rFonts w:cstheme="minorHAnsi"/>
                <w:i/>
                <w:sz w:val="20"/>
                <w:szCs w:val="20"/>
              </w:rPr>
            </w:pPr>
            <w:r w:rsidRPr="005E7BC7">
              <w:rPr>
                <w:rFonts w:cstheme="minorHAnsi"/>
                <w:sz w:val="20"/>
                <w:szCs w:val="20"/>
              </w:rPr>
              <w:t>L’unité paysagère est située sur une ile ou est composée d’iles.</w:t>
            </w:r>
          </w:p>
        </w:tc>
      </w:tr>
      <w:tr w:rsidR="000D4923" w:rsidRPr="005E7BC7" w14:paraId="41261DCA" w14:textId="77777777" w:rsidTr="00682165">
        <w:tc>
          <w:tcPr>
            <w:tcW w:w="9062" w:type="dxa"/>
            <w:gridSpan w:val="3"/>
            <w:tcBorders>
              <w:top w:val="single" w:sz="4" w:space="0" w:color="auto"/>
              <w:left w:val="single" w:sz="4" w:space="0" w:color="auto"/>
              <w:bottom w:val="nil"/>
              <w:right w:val="single" w:sz="4" w:space="0" w:color="auto"/>
            </w:tcBorders>
          </w:tcPr>
          <w:p w14:paraId="71B829BD" w14:textId="77777777" w:rsidR="000D4923" w:rsidRPr="005E7BC7" w:rsidRDefault="000D4923" w:rsidP="000D4923">
            <w:pPr>
              <w:spacing w:after="0"/>
              <w:jc w:val="both"/>
              <w:rPr>
                <w:rFonts w:cstheme="minorHAnsi"/>
                <w:sz w:val="20"/>
                <w:szCs w:val="20"/>
              </w:rPr>
            </w:pPr>
            <w:r w:rsidRPr="005E7BC7">
              <w:rPr>
                <w:rFonts w:cstheme="minorHAnsi"/>
                <w:b/>
                <w:sz w:val="20"/>
                <w:szCs w:val="20"/>
              </w:rPr>
              <w:t>littoral</w:t>
            </w:r>
          </w:p>
        </w:tc>
      </w:tr>
      <w:tr w:rsidR="000D4923" w:rsidRPr="005E7BC7" w14:paraId="51415E65" w14:textId="77777777" w:rsidTr="00682165">
        <w:tc>
          <w:tcPr>
            <w:tcW w:w="2196" w:type="dxa"/>
            <w:gridSpan w:val="2"/>
            <w:tcBorders>
              <w:top w:val="nil"/>
              <w:left w:val="single" w:sz="4" w:space="0" w:color="auto"/>
              <w:bottom w:val="nil"/>
              <w:right w:val="nil"/>
            </w:tcBorders>
          </w:tcPr>
          <w:p w14:paraId="6E51980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4B428050" w14:textId="4C7BDD1B" w:rsidR="000D4923" w:rsidRPr="00F277BB" w:rsidRDefault="000D4923" w:rsidP="000D4923">
            <w:pPr>
              <w:spacing w:after="0"/>
              <w:jc w:val="both"/>
              <w:rPr>
                <w:rFonts w:cstheme="minorHAnsi"/>
                <w:sz w:val="20"/>
                <w:szCs w:val="20"/>
              </w:rPr>
            </w:pPr>
            <w:r w:rsidRPr="00F277BB">
              <w:rPr>
                <w:rFonts w:cstheme="minorHAnsi"/>
                <w:sz w:val="20"/>
                <w:szCs w:val="20"/>
              </w:rPr>
              <w:t>La caractéristique géomorphologique principale de l’unité paysagère est sa situation en bord de mer</w:t>
            </w:r>
            <w:r w:rsidR="0025768C" w:rsidRPr="00F277BB">
              <w:rPr>
                <w:rFonts w:cstheme="minorHAnsi"/>
                <w:sz w:val="20"/>
                <w:szCs w:val="20"/>
              </w:rPr>
              <w:t xml:space="preserve"> (dont presqu’ile)</w:t>
            </w:r>
            <w:r w:rsidRPr="00F277BB">
              <w:rPr>
                <w:rFonts w:cs="Courier New"/>
                <w:sz w:val="20"/>
                <w:szCs w:val="20"/>
              </w:rPr>
              <w:t>.</w:t>
            </w:r>
          </w:p>
        </w:tc>
      </w:tr>
      <w:tr w:rsidR="000D4923" w:rsidRPr="005E7BC7" w14:paraId="129F2F82" w14:textId="77777777" w:rsidTr="00682165">
        <w:tc>
          <w:tcPr>
            <w:tcW w:w="2196" w:type="dxa"/>
            <w:gridSpan w:val="2"/>
            <w:tcBorders>
              <w:top w:val="nil"/>
              <w:left w:val="single" w:sz="4" w:space="0" w:color="auto"/>
              <w:bottom w:val="single" w:sz="4" w:space="0" w:color="auto"/>
              <w:right w:val="nil"/>
            </w:tcBorders>
          </w:tcPr>
          <w:p w14:paraId="53CF20A8"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single" w:sz="4" w:space="0" w:color="auto"/>
              <w:right w:val="single" w:sz="4" w:space="0" w:color="auto"/>
            </w:tcBorders>
          </w:tcPr>
          <w:p w14:paraId="4C24B050" w14:textId="77777777" w:rsidR="000D4923" w:rsidRPr="00F277BB" w:rsidRDefault="000D4923" w:rsidP="000D4923">
            <w:pPr>
              <w:spacing w:after="0"/>
              <w:jc w:val="both"/>
              <w:rPr>
                <w:rFonts w:cstheme="minorHAnsi"/>
                <w:sz w:val="20"/>
                <w:szCs w:val="20"/>
              </w:rPr>
            </w:pPr>
            <w:r w:rsidRPr="00F277BB">
              <w:rPr>
                <w:rFonts w:cstheme="minorHAnsi"/>
                <w:sz w:val="20"/>
                <w:szCs w:val="20"/>
              </w:rPr>
              <w:t>La valeur «</w:t>
            </w:r>
            <w:r w:rsidRPr="00F277BB">
              <w:rPr>
                <w:rFonts w:cs="Courier New"/>
                <w:sz w:val="20"/>
                <w:szCs w:val="20"/>
              </w:rPr>
              <w:t> </w:t>
            </w:r>
            <w:r w:rsidRPr="00F277BB">
              <w:rPr>
                <w:rFonts w:cstheme="minorHAnsi"/>
                <w:sz w:val="20"/>
                <w:szCs w:val="20"/>
              </w:rPr>
              <w:t>littoral</w:t>
            </w:r>
            <w:r w:rsidRPr="00F277BB">
              <w:rPr>
                <w:rFonts w:cs="Courier New"/>
                <w:sz w:val="20"/>
                <w:szCs w:val="20"/>
              </w:rPr>
              <w:t> </w:t>
            </w:r>
            <w:r w:rsidRPr="00F277BB">
              <w:rPr>
                <w:rFonts w:cs="Marianne"/>
                <w:sz w:val="20"/>
                <w:szCs w:val="20"/>
              </w:rPr>
              <w:t>»</w:t>
            </w:r>
            <w:r w:rsidRPr="00F277BB">
              <w:rPr>
                <w:rFonts w:cstheme="minorHAnsi"/>
                <w:sz w:val="20"/>
                <w:szCs w:val="20"/>
              </w:rPr>
              <w:t xml:space="preserve"> peut être utilisée</w:t>
            </w:r>
            <w:r w:rsidRPr="00F277BB">
              <w:rPr>
                <w:rFonts w:cs="Courier New"/>
                <w:sz w:val="20"/>
                <w:szCs w:val="20"/>
              </w:rPr>
              <w:t> </w:t>
            </w:r>
            <w:r w:rsidRPr="00F277BB">
              <w:rPr>
                <w:rFonts w:cstheme="minorHAnsi"/>
                <w:sz w:val="20"/>
                <w:szCs w:val="20"/>
              </w:rPr>
              <w:t>:</w:t>
            </w:r>
          </w:p>
          <w:p w14:paraId="368CBA64" w14:textId="77777777" w:rsidR="000D4923" w:rsidRPr="00F277BB" w:rsidRDefault="000D4923" w:rsidP="000D4923">
            <w:pPr>
              <w:numPr>
                <w:ilvl w:val="0"/>
                <w:numId w:val="23"/>
              </w:numPr>
              <w:spacing w:after="0"/>
              <w:contextualSpacing/>
              <w:jc w:val="both"/>
              <w:rPr>
                <w:rFonts w:cstheme="minorHAnsi"/>
                <w:sz w:val="20"/>
                <w:szCs w:val="20"/>
              </w:rPr>
            </w:pPr>
            <w:proofErr w:type="gramStart"/>
            <w:r w:rsidRPr="00F277BB">
              <w:rPr>
                <w:rFonts w:cstheme="minorHAnsi"/>
                <w:sz w:val="20"/>
                <w:szCs w:val="20"/>
              </w:rPr>
              <w:t>pour</w:t>
            </w:r>
            <w:proofErr w:type="gramEnd"/>
            <w:r w:rsidRPr="00F277BB">
              <w:rPr>
                <w:rFonts w:cstheme="minorHAnsi"/>
                <w:sz w:val="20"/>
                <w:szCs w:val="20"/>
              </w:rPr>
              <w:t xml:space="preserve"> une unité paysagère constituée d’une partie terrestre s’arrêtant au bord de la mer</w:t>
            </w:r>
          </w:p>
          <w:p w14:paraId="4FD75330" w14:textId="77777777" w:rsidR="000D4923" w:rsidRPr="00F277BB" w:rsidRDefault="000D4923" w:rsidP="000D4923">
            <w:pPr>
              <w:numPr>
                <w:ilvl w:val="0"/>
                <w:numId w:val="23"/>
              </w:numPr>
              <w:spacing w:after="0"/>
              <w:contextualSpacing/>
              <w:jc w:val="both"/>
              <w:rPr>
                <w:rFonts w:cstheme="minorHAnsi"/>
                <w:sz w:val="20"/>
                <w:szCs w:val="20"/>
              </w:rPr>
            </w:pPr>
            <w:r w:rsidRPr="00F277BB">
              <w:rPr>
                <w:rFonts w:cstheme="minorHAnsi"/>
                <w:sz w:val="20"/>
                <w:szCs w:val="20"/>
              </w:rPr>
              <w:t>pour une unité paysagère comprenant à la fois une partie terrestre  (continent et/ou îles) et une partie maritime</w:t>
            </w:r>
            <w:r w:rsidRPr="00F277BB">
              <w:rPr>
                <w:rFonts w:cs="Courier New"/>
                <w:sz w:val="20"/>
                <w:szCs w:val="20"/>
              </w:rPr>
              <w:t> </w:t>
            </w:r>
            <w:r w:rsidRPr="00F277BB">
              <w:rPr>
                <w:rFonts w:cstheme="minorHAnsi"/>
                <w:sz w:val="20"/>
                <w:szCs w:val="20"/>
              </w:rPr>
              <w:t>bordant la partie terrestre.</w:t>
            </w:r>
          </w:p>
        </w:tc>
      </w:tr>
      <w:tr w:rsidR="000D4923" w:rsidRPr="005E7BC7" w14:paraId="72BD23AA" w14:textId="77777777" w:rsidTr="00682165">
        <w:tc>
          <w:tcPr>
            <w:tcW w:w="9062" w:type="dxa"/>
            <w:gridSpan w:val="3"/>
            <w:tcBorders>
              <w:top w:val="single" w:sz="4" w:space="0" w:color="auto"/>
              <w:left w:val="single" w:sz="4" w:space="0" w:color="auto"/>
              <w:bottom w:val="nil"/>
            </w:tcBorders>
          </w:tcPr>
          <w:p w14:paraId="7FEE443F" w14:textId="77777777" w:rsidR="000D4923" w:rsidRPr="005E7BC7" w:rsidRDefault="000D4923" w:rsidP="000D4923">
            <w:pPr>
              <w:spacing w:after="0"/>
              <w:jc w:val="both"/>
              <w:rPr>
                <w:rFonts w:cstheme="minorHAnsi"/>
                <w:b/>
                <w:sz w:val="20"/>
                <w:szCs w:val="20"/>
              </w:rPr>
            </w:pPr>
            <w:r w:rsidRPr="005E7BC7">
              <w:rPr>
                <w:rFonts w:cstheme="minorHAnsi"/>
                <w:b/>
                <w:sz w:val="20"/>
                <w:szCs w:val="20"/>
              </w:rPr>
              <w:t>lacustre</w:t>
            </w:r>
            <w:r w:rsidRPr="005E7BC7">
              <w:rPr>
                <w:rFonts w:cstheme="minorHAnsi"/>
                <w:sz w:val="20"/>
                <w:szCs w:val="20"/>
              </w:rPr>
              <w:t xml:space="preserve"> </w:t>
            </w:r>
          </w:p>
        </w:tc>
      </w:tr>
      <w:tr w:rsidR="000D4923" w:rsidRPr="005E7BC7" w14:paraId="4026D911" w14:textId="77777777" w:rsidTr="00D72B37">
        <w:tc>
          <w:tcPr>
            <w:tcW w:w="2122" w:type="dxa"/>
            <w:tcBorders>
              <w:top w:val="nil"/>
              <w:left w:val="single" w:sz="4" w:space="0" w:color="auto"/>
              <w:bottom w:val="single" w:sz="4" w:space="0" w:color="auto"/>
              <w:right w:val="nil"/>
            </w:tcBorders>
          </w:tcPr>
          <w:p w14:paraId="5D0E177C"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6940" w:type="dxa"/>
            <w:gridSpan w:val="2"/>
            <w:tcBorders>
              <w:top w:val="nil"/>
              <w:left w:val="nil"/>
              <w:bottom w:val="single" w:sz="4" w:space="0" w:color="auto"/>
            </w:tcBorders>
          </w:tcPr>
          <w:p w14:paraId="00A7CB17" w14:textId="77777777" w:rsidR="000D4923" w:rsidRPr="005E7BC7" w:rsidRDefault="000D4923" w:rsidP="000D4923">
            <w:pPr>
              <w:spacing w:after="0"/>
              <w:jc w:val="both"/>
              <w:rPr>
                <w:rFonts w:cstheme="minorHAnsi"/>
                <w:b/>
                <w:sz w:val="20"/>
                <w:szCs w:val="20"/>
              </w:rPr>
            </w:pPr>
            <w:r w:rsidRPr="005E7BC7">
              <w:rPr>
                <w:rFonts w:cstheme="minorHAnsi"/>
                <w:sz w:val="20"/>
                <w:szCs w:val="20"/>
              </w:rPr>
              <w:t>L’unité paysagère est essentiellement constituée par un bassin lacustre ou paysage lacustre (lacs de plaine, de piémont ou  de montagne, cité, etc.)</w:t>
            </w:r>
          </w:p>
        </w:tc>
      </w:tr>
      <w:tr w:rsidR="000D4923" w:rsidRPr="005E7BC7" w14:paraId="011520EA" w14:textId="77777777" w:rsidTr="00D72B37">
        <w:tc>
          <w:tcPr>
            <w:tcW w:w="2122" w:type="dxa"/>
            <w:tcBorders>
              <w:top w:val="single" w:sz="4" w:space="0" w:color="auto"/>
              <w:left w:val="single" w:sz="4" w:space="0" w:color="auto"/>
              <w:bottom w:val="nil"/>
              <w:right w:val="nil"/>
            </w:tcBorders>
          </w:tcPr>
          <w:p w14:paraId="2D62455C"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coursEau</w:t>
            </w:r>
            <w:proofErr w:type="spellEnd"/>
            <w:proofErr w:type="gramEnd"/>
          </w:p>
          <w:p w14:paraId="2E0B93B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40" w:type="dxa"/>
            <w:gridSpan w:val="2"/>
            <w:tcBorders>
              <w:top w:val="single" w:sz="4" w:space="0" w:color="auto"/>
              <w:left w:val="nil"/>
              <w:bottom w:val="nil"/>
            </w:tcBorders>
          </w:tcPr>
          <w:p w14:paraId="7AB807EE" w14:textId="20AAD624" w:rsidR="000D4923" w:rsidRPr="00350914" w:rsidRDefault="000D4923" w:rsidP="00FE6883">
            <w:pPr>
              <w:pStyle w:val="Default"/>
              <w:rPr>
                <w:rFonts w:ascii="Marianne" w:hAnsi="Marianne" w:cstheme="minorHAnsi"/>
                <w:color w:val="auto"/>
                <w:sz w:val="20"/>
                <w:szCs w:val="20"/>
              </w:rPr>
            </w:pPr>
            <w:r w:rsidRPr="00350914">
              <w:rPr>
                <w:rFonts w:ascii="Marianne" w:hAnsi="Marianne" w:cstheme="minorHAnsi"/>
                <w:color w:val="auto"/>
                <w:sz w:val="20"/>
                <w:szCs w:val="20"/>
              </w:rPr>
              <w:t xml:space="preserve">L’unité paysagère est essentiellement caractérisée par la présence d’un cours d’eau </w:t>
            </w:r>
            <w:r w:rsidRPr="00F277BB">
              <w:rPr>
                <w:rFonts w:ascii="Marianne" w:hAnsi="Marianne" w:cstheme="minorHAnsi"/>
                <w:color w:val="auto"/>
                <w:sz w:val="20"/>
                <w:szCs w:val="20"/>
              </w:rPr>
              <w:t>important (</w:t>
            </w:r>
            <w:r w:rsidR="0025768C" w:rsidRPr="00F277BB">
              <w:rPr>
                <w:rFonts w:ascii="Marianne" w:hAnsi="Marianne" w:cstheme="minorHAnsi"/>
                <w:color w:val="auto"/>
                <w:sz w:val="20"/>
                <w:szCs w:val="20"/>
              </w:rPr>
              <w:t>valeur générique qui englobe,</w:t>
            </w:r>
            <w:r w:rsidR="00350914" w:rsidRPr="00F277BB">
              <w:rPr>
                <w:rFonts w:ascii="Marianne" w:hAnsi="Marianne" w:cstheme="minorHAnsi"/>
                <w:color w:val="auto"/>
                <w:sz w:val="20"/>
                <w:szCs w:val="20"/>
              </w:rPr>
              <w:t xml:space="preserve"> les cours d’eau naturels ou aménagés, bras naturel ou aménagé, canal, , autre).</w:t>
            </w:r>
          </w:p>
        </w:tc>
      </w:tr>
      <w:tr w:rsidR="000D4923" w:rsidRPr="005E7BC7" w14:paraId="6B9C2F09" w14:textId="77777777" w:rsidTr="00D72B37">
        <w:tc>
          <w:tcPr>
            <w:tcW w:w="2122" w:type="dxa"/>
            <w:tcBorders>
              <w:top w:val="nil"/>
              <w:left w:val="single" w:sz="4" w:space="0" w:color="auto"/>
              <w:bottom w:val="nil"/>
              <w:right w:val="nil"/>
            </w:tcBorders>
          </w:tcPr>
          <w:p w14:paraId="229C5068" w14:textId="77777777" w:rsidR="000D4923" w:rsidRPr="005E7BC7" w:rsidRDefault="000D4923" w:rsidP="000D4923">
            <w:pPr>
              <w:spacing w:after="0"/>
              <w:jc w:val="both"/>
              <w:rPr>
                <w:rFonts w:cstheme="minorHAnsi"/>
                <w:sz w:val="20"/>
                <w:szCs w:val="20"/>
              </w:rPr>
            </w:pPr>
          </w:p>
        </w:tc>
        <w:tc>
          <w:tcPr>
            <w:tcW w:w="6940" w:type="dxa"/>
            <w:gridSpan w:val="2"/>
            <w:tcBorders>
              <w:top w:val="nil"/>
              <w:left w:val="nil"/>
              <w:bottom w:val="nil"/>
            </w:tcBorders>
          </w:tcPr>
          <w:p w14:paraId="61C55D61" w14:textId="77777777" w:rsidR="000D4923" w:rsidRPr="005E7BC7" w:rsidRDefault="000D4923" w:rsidP="000D4923">
            <w:pPr>
              <w:spacing w:after="0"/>
              <w:jc w:val="both"/>
              <w:rPr>
                <w:rFonts w:cstheme="minorHAnsi"/>
                <w:sz w:val="20"/>
                <w:szCs w:val="20"/>
              </w:rPr>
            </w:pPr>
          </w:p>
        </w:tc>
      </w:tr>
      <w:tr w:rsidR="000D4923" w:rsidRPr="005E7BC7" w14:paraId="6AC8B331" w14:textId="77777777" w:rsidTr="00682165">
        <w:tc>
          <w:tcPr>
            <w:tcW w:w="9062" w:type="dxa"/>
            <w:gridSpan w:val="3"/>
            <w:tcBorders>
              <w:top w:val="single" w:sz="4" w:space="0" w:color="auto"/>
              <w:left w:val="single" w:sz="4" w:space="0" w:color="auto"/>
              <w:bottom w:val="nil"/>
            </w:tcBorders>
          </w:tcPr>
          <w:p w14:paraId="61C557DD" w14:textId="77777777" w:rsidR="000D4923" w:rsidRPr="005E7BC7" w:rsidRDefault="000D4923" w:rsidP="000D4923">
            <w:pPr>
              <w:spacing w:after="0"/>
              <w:jc w:val="both"/>
              <w:rPr>
                <w:rFonts w:cstheme="minorHAnsi"/>
                <w:b/>
                <w:sz w:val="20"/>
                <w:szCs w:val="20"/>
              </w:rPr>
            </w:pPr>
            <w:r w:rsidRPr="005E7BC7">
              <w:rPr>
                <w:rFonts w:cstheme="minorHAnsi"/>
                <w:b/>
                <w:sz w:val="20"/>
                <w:szCs w:val="20"/>
              </w:rPr>
              <w:t>plaine</w:t>
            </w:r>
          </w:p>
        </w:tc>
      </w:tr>
      <w:tr w:rsidR="000D4923" w:rsidRPr="005E7BC7" w14:paraId="6604F1C0" w14:textId="77777777" w:rsidTr="00682165">
        <w:tc>
          <w:tcPr>
            <w:tcW w:w="2196" w:type="dxa"/>
            <w:gridSpan w:val="2"/>
            <w:tcBorders>
              <w:top w:val="nil"/>
              <w:left w:val="single" w:sz="4" w:space="0" w:color="auto"/>
              <w:bottom w:val="nil"/>
              <w:right w:val="nil"/>
            </w:tcBorders>
          </w:tcPr>
          <w:p w14:paraId="308F4CF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0487BA5B" w14:textId="77777777" w:rsidR="000D4923" w:rsidRPr="005E7BC7" w:rsidRDefault="000D4923" w:rsidP="000D4923">
            <w:pPr>
              <w:spacing w:after="0"/>
              <w:jc w:val="both"/>
              <w:rPr>
                <w:rFonts w:cstheme="minorHAnsi"/>
                <w:sz w:val="20"/>
                <w:szCs w:val="20"/>
              </w:rPr>
            </w:pPr>
            <w:r w:rsidRPr="005E7BC7">
              <w:rPr>
                <w:rFonts w:cstheme="minorHAnsi"/>
                <w:sz w:val="20"/>
                <w:szCs w:val="20"/>
              </w:rPr>
              <w:t>L’unité paysagère est essentiellement constituée d’une plaine.</w:t>
            </w:r>
          </w:p>
        </w:tc>
      </w:tr>
      <w:tr w:rsidR="000D4923" w:rsidRPr="005E7BC7" w14:paraId="54865737" w14:textId="77777777" w:rsidTr="00682165">
        <w:tc>
          <w:tcPr>
            <w:tcW w:w="2196" w:type="dxa"/>
            <w:gridSpan w:val="2"/>
            <w:tcBorders>
              <w:top w:val="nil"/>
              <w:left w:val="single" w:sz="4" w:space="0" w:color="auto"/>
              <w:bottom w:val="single" w:sz="4" w:space="0" w:color="auto"/>
              <w:right w:val="nil"/>
            </w:tcBorders>
          </w:tcPr>
          <w:p w14:paraId="66BB3188"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Remarque </w:t>
            </w:r>
          </w:p>
        </w:tc>
        <w:tc>
          <w:tcPr>
            <w:tcW w:w="6866" w:type="dxa"/>
            <w:tcBorders>
              <w:top w:val="nil"/>
              <w:left w:val="nil"/>
              <w:bottom w:val="single" w:sz="4" w:space="0" w:color="auto"/>
              <w:right w:val="single" w:sz="4" w:space="0" w:color="auto"/>
            </w:tcBorders>
          </w:tcPr>
          <w:p w14:paraId="366825FE" w14:textId="0E9F5902" w:rsidR="000D4923" w:rsidRPr="005E7BC7" w:rsidRDefault="000D4923" w:rsidP="0025768C">
            <w:pPr>
              <w:spacing w:after="0"/>
              <w:jc w:val="both"/>
              <w:rPr>
                <w:rFonts w:cstheme="minorHAnsi"/>
                <w:sz w:val="20"/>
                <w:szCs w:val="20"/>
              </w:rPr>
            </w:pPr>
            <w:r w:rsidRPr="005E7BC7">
              <w:rPr>
                <w:rFonts w:cstheme="minorHAnsi"/>
                <w:sz w:val="20"/>
                <w:szCs w:val="20"/>
              </w:rPr>
              <w:t xml:space="preserve">Une plaine est une vaste </w:t>
            </w:r>
            <w:r w:rsidRPr="00F277BB">
              <w:rPr>
                <w:rFonts w:cstheme="minorHAnsi"/>
                <w:sz w:val="20"/>
                <w:szCs w:val="20"/>
              </w:rPr>
              <w:t>étendue de t</w:t>
            </w:r>
            <w:r w:rsidR="0025768C" w:rsidRPr="00F277BB">
              <w:rPr>
                <w:rFonts w:cstheme="minorHAnsi"/>
                <w:sz w:val="20"/>
                <w:szCs w:val="20"/>
              </w:rPr>
              <w:t xml:space="preserve">errain aux pentes très faibles, elle peut désigner les plaines alluviales et les </w:t>
            </w:r>
            <w:r w:rsidR="00350914" w:rsidRPr="00F277BB">
              <w:rPr>
                <w:rFonts w:cstheme="minorHAnsi"/>
                <w:sz w:val="20"/>
                <w:szCs w:val="20"/>
              </w:rPr>
              <w:t>terrasses</w:t>
            </w:r>
            <w:r w:rsidR="0025768C" w:rsidRPr="00F277BB">
              <w:rPr>
                <w:rFonts w:cstheme="minorHAnsi"/>
                <w:sz w:val="20"/>
                <w:szCs w:val="20"/>
              </w:rPr>
              <w:t>.</w:t>
            </w:r>
            <w:r w:rsidRPr="005E7BC7">
              <w:rPr>
                <w:rFonts w:cstheme="minorHAnsi"/>
                <w:sz w:val="20"/>
                <w:szCs w:val="20"/>
              </w:rPr>
              <w:t xml:space="preserve"> </w:t>
            </w:r>
          </w:p>
        </w:tc>
      </w:tr>
      <w:tr w:rsidR="000D4923" w:rsidRPr="005E7BC7" w14:paraId="09EBFD55" w14:textId="77777777" w:rsidTr="00682165">
        <w:tc>
          <w:tcPr>
            <w:tcW w:w="9062" w:type="dxa"/>
            <w:gridSpan w:val="3"/>
            <w:tcBorders>
              <w:top w:val="single" w:sz="4" w:space="0" w:color="auto"/>
              <w:bottom w:val="nil"/>
            </w:tcBorders>
          </w:tcPr>
          <w:p w14:paraId="40CCBFEF" w14:textId="77777777" w:rsidR="000D4923" w:rsidRPr="005E7BC7" w:rsidRDefault="000D4923" w:rsidP="000D4923">
            <w:pPr>
              <w:spacing w:after="0"/>
              <w:jc w:val="both"/>
              <w:rPr>
                <w:rFonts w:cstheme="minorHAnsi"/>
                <w:sz w:val="20"/>
                <w:szCs w:val="20"/>
              </w:rPr>
            </w:pPr>
            <w:r w:rsidRPr="005E7BC7">
              <w:rPr>
                <w:rFonts w:cstheme="minorHAnsi"/>
                <w:b/>
                <w:sz w:val="20"/>
                <w:szCs w:val="20"/>
              </w:rPr>
              <w:t>plateau</w:t>
            </w:r>
          </w:p>
        </w:tc>
      </w:tr>
      <w:tr w:rsidR="000D4923" w:rsidRPr="005E7BC7" w14:paraId="5E9803B7" w14:textId="77777777" w:rsidTr="00682165">
        <w:tc>
          <w:tcPr>
            <w:tcW w:w="2196" w:type="dxa"/>
            <w:gridSpan w:val="2"/>
            <w:tcBorders>
              <w:top w:val="nil"/>
              <w:left w:val="single" w:sz="4" w:space="0" w:color="auto"/>
              <w:bottom w:val="nil"/>
              <w:right w:val="nil"/>
            </w:tcBorders>
          </w:tcPr>
          <w:p w14:paraId="3D6260A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02219D31" w14:textId="77777777" w:rsidR="000D4923" w:rsidRPr="005E7BC7" w:rsidRDefault="000D4923" w:rsidP="000D4923">
            <w:pPr>
              <w:spacing w:after="0"/>
              <w:jc w:val="both"/>
              <w:rPr>
                <w:rFonts w:cstheme="minorHAnsi"/>
                <w:sz w:val="20"/>
                <w:szCs w:val="20"/>
              </w:rPr>
            </w:pPr>
            <w:r w:rsidRPr="005E7BC7">
              <w:rPr>
                <w:rFonts w:cstheme="minorHAnsi"/>
                <w:sz w:val="20"/>
                <w:szCs w:val="20"/>
              </w:rPr>
              <w:t>L’unité paysagère est essentiellement constituée d’un plateau.</w:t>
            </w:r>
          </w:p>
        </w:tc>
      </w:tr>
      <w:tr w:rsidR="000D4923" w:rsidRPr="005E7BC7" w14:paraId="34135479" w14:textId="77777777" w:rsidTr="00682165">
        <w:tc>
          <w:tcPr>
            <w:tcW w:w="2196" w:type="dxa"/>
            <w:gridSpan w:val="2"/>
            <w:tcBorders>
              <w:top w:val="nil"/>
              <w:left w:val="single" w:sz="4" w:space="0" w:color="auto"/>
              <w:bottom w:val="single" w:sz="4" w:space="0" w:color="auto"/>
              <w:right w:val="nil"/>
            </w:tcBorders>
          </w:tcPr>
          <w:p w14:paraId="08D3760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single" w:sz="4" w:space="0" w:color="auto"/>
              <w:right w:val="single" w:sz="4" w:space="0" w:color="auto"/>
            </w:tcBorders>
          </w:tcPr>
          <w:p w14:paraId="336490CA" w14:textId="77777777" w:rsidR="000D4923" w:rsidRPr="005E7BC7" w:rsidRDefault="000D4923" w:rsidP="000D4923">
            <w:pPr>
              <w:spacing w:after="0"/>
              <w:jc w:val="both"/>
              <w:rPr>
                <w:rFonts w:cstheme="minorHAnsi"/>
                <w:sz w:val="20"/>
                <w:szCs w:val="20"/>
              </w:rPr>
            </w:pPr>
            <w:r w:rsidRPr="005E7BC7">
              <w:rPr>
                <w:rFonts w:cstheme="minorHAnsi"/>
                <w:sz w:val="20"/>
                <w:szCs w:val="20"/>
              </w:rPr>
              <w:t>Un plateau est une forme de relief relativement plane dominant, par des escarpements ou des versants plus ou moins abrupts, les contrées qui l’entourent [source</w:t>
            </w:r>
            <w:r w:rsidRPr="005E7BC7">
              <w:rPr>
                <w:rFonts w:cs="Courier New"/>
                <w:sz w:val="20"/>
                <w:szCs w:val="20"/>
              </w:rPr>
              <w:t> </w:t>
            </w:r>
            <w:r w:rsidRPr="005E7BC7">
              <w:rPr>
                <w:rFonts w:cstheme="minorHAnsi"/>
                <w:sz w:val="20"/>
                <w:szCs w:val="20"/>
              </w:rPr>
              <w:t>: Dictionnaire du paysage]</w:t>
            </w:r>
          </w:p>
        </w:tc>
      </w:tr>
      <w:tr w:rsidR="000D4923" w:rsidRPr="005E7BC7" w14:paraId="48021753" w14:textId="77777777" w:rsidTr="00682165">
        <w:tc>
          <w:tcPr>
            <w:tcW w:w="2196" w:type="dxa"/>
            <w:gridSpan w:val="2"/>
            <w:tcBorders>
              <w:top w:val="single" w:sz="4" w:space="0" w:color="auto"/>
              <w:left w:val="single" w:sz="4" w:space="0" w:color="auto"/>
              <w:bottom w:val="nil"/>
              <w:right w:val="nil"/>
            </w:tcBorders>
          </w:tcPr>
          <w:p w14:paraId="649C7D8C" w14:textId="77777777" w:rsidR="000D4923" w:rsidRPr="005E7BC7" w:rsidRDefault="000D4923" w:rsidP="000D4923">
            <w:pPr>
              <w:spacing w:after="0"/>
              <w:jc w:val="both"/>
              <w:rPr>
                <w:rFonts w:cstheme="minorHAnsi"/>
                <w:b/>
                <w:sz w:val="20"/>
                <w:szCs w:val="20"/>
              </w:rPr>
            </w:pPr>
            <w:r w:rsidRPr="005E7BC7">
              <w:rPr>
                <w:rFonts w:cstheme="minorHAnsi"/>
                <w:b/>
                <w:sz w:val="20"/>
                <w:szCs w:val="20"/>
              </w:rPr>
              <w:t>coteau</w:t>
            </w:r>
          </w:p>
        </w:tc>
        <w:tc>
          <w:tcPr>
            <w:tcW w:w="6866" w:type="dxa"/>
            <w:tcBorders>
              <w:top w:val="single" w:sz="4" w:space="0" w:color="auto"/>
              <w:left w:val="nil"/>
              <w:bottom w:val="nil"/>
              <w:right w:val="single" w:sz="4" w:space="0" w:color="auto"/>
            </w:tcBorders>
          </w:tcPr>
          <w:p w14:paraId="62894AA9" w14:textId="77777777" w:rsidR="000D4923" w:rsidRPr="005E7BC7" w:rsidRDefault="000D4923" w:rsidP="000D4923">
            <w:pPr>
              <w:spacing w:after="0"/>
              <w:jc w:val="both"/>
              <w:rPr>
                <w:rFonts w:cstheme="minorHAnsi"/>
                <w:sz w:val="20"/>
                <w:szCs w:val="20"/>
              </w:rPr>
            </w:pPr>
          </w:p>
        </w:tc>
      </w:tr>
      <w:tr w:rsidR="000D4923" w:rsidRPr="005E7BC7" w14:paraId="1CC43DAC" w14:textId="77777777" w:rsidTr="00682165">
        <w:tc>
          <w:tcPr>
            <w:tcW w:w="2196" w:type="dxa"/>
            <w:gridSpan w:val="2"/>
            <w:tcBorders>
              <w:top w:val="nil"/>
              <w:left w:val="single" w:sz="4" w:space="0" w:color="auto"/>
              <w:bottom w:val="nil"/>
              <w:right w:val="nil"/>
            </w:tcBorders>
          </w:tcPr>
          <w:p w14:paraId="1345B481"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742A7B2C" w14:textId="77777777" w:rsidR="000D4923" w:rsidRPr="008D5952" w:rsidRDefault="000D4923" w:rsidP="000D4923">
            <w:pPr>
              <w:spacing w:after="0"/>
              <w:jc w:val="both"/>
              <w:rPr>
                <w:rFonts w:cstheme="minorHAnsi"/>
                <w:sz w:val="20"/>
                <w:szCs w:val="20"/>
              </w:rPr>
            </w:pPr>
            <w:r w:rsidRPr="008D5952">
              <w:rPr>
                <w:rFonts w:cstheme="minorHAnsi"/>
                <w:sz w:val="20"/>
                <w:szCs w:val="20"/>
              </w:rPr>
              <w:t>Petite colline ou versant d'une colline</w:t>
            </w:r>
          </w:p>
        </w:tc>
      </w:tr>
      <w:tr w:rsidR="000D4923" w:rsidRPr="005E7BC7" w14:paraId="075455CA" w14:textId="77777777" w:rsidTr="00682165">
        <w:tc>
          <w:tcPr>
            <w:tcW w:w="2196" w:type="dxa"/>
            <w:gridSpan w:val="2"/>
            <w:tcBorders>
              <w:top w:val="nil"/>
              <w:left w:val="single" w:sz="4" w:space="0" w:color="auto"/>
              <w:bottom w:val="nil"/>
              <w:right w:val="nil"/>
            </w:tcBorders>
          </w:tcPr>
          <w:p w14:paraId="2F7EBE89"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nil"/>
              <w:right w:val="single" w:sz="4" w:space="0" w:color="auto"/>
            </w:tcBorders>
          </w:tcPr>
          <w:p w14:paraId="2C605973" w14:textId="77777777" w:rsidR="000D4923" w:rsidRPr="008D5952" w:rsidRDefault="000D4923" w:rsidP="000D4923">
            <w:pPr>
              <w:spacing w:after="0"/>
              <w:jc w:val="both"/>
              <w:rPr>
                <w:rFonts w:cstheme="minorHAnsi"/>
                <w:sz w:val="20"/>
                <w:szCs w:val="20"/>
              </w:rPr>
            </w:pPr>
            <w:r w:rsidRPr="008D5952">
              <w:rPr>
                <w:rFonts w:cstheme="minorHAnsi"/>
                <w:sz w:val="20"/>
                <w:szCs w:val="20"/>
              </w:rPr>
              <w:t>Paysage emblématique qui se retrouve dans les atlas de paysages, notamment pour qualifier des paysages culturels, naturels</w:t>
            </w:r>
          </w:p>
        </w:tc>
      </w:tr>
      <w:tr w:rsidR="000D4923" w:rsidRPr="005E7BC7" w14:paraId="4B3DEB53" w14:textId="77777777" w:rsidTr="00682165">
        <w:tc>
          <w:tcPr>
            <w:tcW w:w="9062" w:type="dxa"/>
            <w:gridSpan w:val="3"/>
            <w:tcBorders>
              <w:top w:val="single" w:sz="4" w:space="0" w:color="auto"/>
              <w:bottom w:val="nil"/>
            </w:tcBorders>
          </w:tcPr>
          <w:p w14:paraId="496BE506" w14:textId="77777777" w:rsidR="000D4923" w:rsidRPr="005E7BC7" w:rsidRDefault="000D4923" w:rsidP="000D4923">
            <w:pPr>
              <w:spacing w:after="0"/>
              <w:jc w:val="both"/>
              <w:rPr>
                <w:rFonts w:cstheme="minorHAnsi"/>
                <w:sz w:val="20"/>
                <w:szCs w:val="20"/>
              </w:rPr>
            </w:pPr>
            <w:r w:rsidRPr="005E7BC7">
              <w:rPr>
                <w:rFonts w:cstheme="minorHAnsi"/>
                <w:b/>
                <w:sz w:val="20"/>
                <w:szCs w:val="20"/>
              </w:rPr>
              <w:t xml:space="preserve">vallée </w:t>
            </w:r>
          </w:p>
        </w:tc>
      </w:tr>
      <w:tr w:rsidR="000D4923" w:rsidRPr="005E7BC7" w14:paraId="1B26094A" w14:textId="77777777" w:rsidTr="00682165">
        <w:tc>
          <w:tcPr>
            <w:tcW w:w="2196" w:type="dxa"/>
            <w:gridSpan w:val="2"/>
            <w:tcBorders>
              <w:top w:val="nil"/>
              <w:left w:val="single" w:sz="4" w:space="0" w:color="auto"/>
              <w:bottom w:val="nil"/>
              <w:right w:val="nil"/>
            </w:tcBorders>
          </w:tcPr>
          <w:p w14:paraId="2179A85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533B0B1C" w14:textId="77777777" w:rsidR="000D4923" w:rsidRPr="005E7BC7" w:rsidRDefault="000D4923" w:rsidP="000D4923">
            <w:pPr>
              <w:spacing w:after="0"/>
              <w:jc w:val="both"/>
              <w:rPr>
                <w:rFonts w:cstheme="minorHAnsi"/>
                <w:sz w:val="20"/>
                <w:szCs w:val="20"/>
              </w:rPr>
            </w:pPr>
            <w:r w:rsidRPr="005E7BC7">
              <w:rPr>
                <w:rFonts w:cstheme="minorHAnsi"/>
                <w:sz w:val="20"/>
                <w:szCs w:val="20"/>
              </w:rPr>
              <w:t>L’unité paysagère est essentiellement constituée d’une ou plusieurs  vallée(s).</w:t>
            </w:r>
          </w:p>
        </w:tc>
      </w:tr>
      <w:tr w:rsidR="000D4923" w:rsidRPr="005E7BC7" w14:paraId="02239600" w14:textId="77777777" w:rsidTr="00682165">
        <w:tc>
          <w:tcPr>
            <w:tcW w:w="2196" w:type="dxa"/>
            <w:gridSpan w:val="2"/>
            <w:tcBorders>
              <w:top w:val="nil"/>
              <w:left w:val="single" w:sz="4" w:space="0" w:color="auto"/>
              <w:bottom w:val="nil"/>
              <w:right w:val="nil"/>
            </w:tcBorders>
          </w:tcPr>
          <w:p w14:paraId="1D3F26B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nil"/>
              <w:right w:val="single" w:sz="4" w:space="0" w:color="auto"/>
            </w:tcBorders>
          </w:tcPr>
          <w:p w14:paraId="1ABDE5BF" w14:textId="77777777" w:rsidR="000D4923" w:rsidRPr="005E7BC7" w:rsidRDefault="000D4923" w:rsidP="000D4923">
            <w:pPr>
              <w:spacing w:after="0"/>
              <w:jc w:val="both"/>
              <w:rPr>
                <w:rFonts w:cstheme="minorHAnsi"/>
                <w:sz w:val="20"/>
                <w:szCs w:val="20"/>
              </w:rPr>
            </w:pPr>
            <w:r w:rsidRPr="005E7BC7">
              <w:rPr>
                <w:rFonts w:cstheme="minorHAnsi"/>
                <w:sz w:val="20"/>
                <w:szCs w:val="20"/>
              </w:rPr>
              <w:t>Une vallée est un territoire allongé, parfois d’une très grande longueur, inscrit en creux par rapport aux terrains qui le dominent, et creusé par une rivière, un fleuve ou un glacier actuel ou disparu. Cette valeur peut aussi être utilisée pour des paysages de vallons. [adapté du Dictionnaire du paysage]</w:t>
            </w:r>
          </w:p>
        </w:tc>
      </w:tr>
      <w:tr w:rsidR="000D4923" w:rsidRPr="005E7BC7" w14:paraId="2D8457F0" w14:textId="77777777" w:rsidTr="00682165">
        <w:tc>
          <w:tcPr>
            <w:tcW w:w="9062" w:type="dxa"/>
            <w:gridSpan w:val="3"/>
            <w:tcBorders>
              <w:top w:val="single" w:sz="4" w:space="0" w:color="auto"/>
              <w:bottom w:val="nil"/>
            </w:tcBorders>
          </w:tcPr>
          <w:p w14:paraId="2A3E27A9" w14:textId="77777777" w:rsidR="000D4923" w:rsidRPr="005E7BC7" w:rsidRDefault="000D4923" w:rsidP="000D4923">
            <w:pPr>
              <w:spacing w:after="0"/>
              <w:jc w:val="both"/>
              <w:rPr>
                <w:rFonts w:cstheme="minorHAnsi"/>
                <w:sz w:val="20"/>
                <w:szCs w:val="20"/>
              </w:rPr>
            </w:pPr>
            <w:r w:rsidRPr="005E7BC7">
              <w:rPr>
                <w:rFonts w:cstheme="minorHAnsi"/>
                <w:b/>
                <w:sz w:val="20"/>
                <w:szCs w:val="20"/>
              </w:rPr>
              <w:t>montagne</w:t>
            </w:r>
          </w:p>
        </w:tc>
      </w:tr>
      <w:tr w:rsidR="000D4923" w:rsidRPr="005E7BC7" w14:paraId="59659065" w14:textId="77777777" w:rsidTr="00682165">
        <w:tc>
          <w:tcPr>
            <w:tcW w:w="2196" w:type="dxa"/>
            <w:gridSpan w:val="2"/>
            <w:tcBorders>
              <w:top w:val="nil"/>
              <w:left w:val="single" w:sz="4" w:space="0" w:color="auto"/>
              <w:bottom w:val="nil"/>
              <w:right w:val="nil"/>
            </w:tcBorders>
          </w:tcPr>
          <w:p w14:paraId="492E5EF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12FEF0B8" w14:textId="77777777" w:rsidR="000D4923" w:rsidRPr="005E7BC7" w:rsidRDefault="000D4923" w:rsidP="000D4923">
            <w:pPr>
              <w:spacing w:after="0"/>
              <w:jc w:val="both"/>
              <w:rPr>
                <w:rFonts w:cstheme="minorHAnsi"/>
                <w:sz w:val="20"/>
                <w:szCs w:val="20"/>
              </w:rPr>
            </w:pPr>
            <w:r w:rsidRPr="005E7BC7">
              <w:rPr>
                <w:rFonts w:cstheme="minorHAnsi"/>
                <w:sz w:val="20"/>
                <w:szCs w:val="20"/>
              </w:rPr>
              <w:t>L’unité paysagère est essentiellement constituée de zones de montagne.</w:t>
            </w:r>
          </w:p>
        </w:tc>
      </w:tr>
      <w:tr w:rsidR="000D4923" w:rsidRPr="005E7BC7" w14:paraId="32EBA1C4" w14:textId="77777777" w:rsidTr="00682165">
        <w:tc>
          <w:tcPr>
            <w:tcW w:w="2196" w:type="dxa"/>
            <w:gridSpan w:val="2"/>
            <w:tcBorders>
              <w:top w:val="nil"/>
              <w:left w:val="single" w:sz="4" w:space="0" w:color="auto"/>
              <w:bottom w:val="single" w:sz="4" w:space="0" w:color="auto"/>
              <w:right w:val="nil"/>
            </w:tcBorders>
          </w:tcPr>
          <w:p w14:paraId="28614C75"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single" w:sz="4" w:space="0" w:color="auto"/>
              <w:right w:val="single" w:sz="4" w:space="0" w:color="auto"/>
            </w:tcBorders>
          </w:tcPr>
          <w:p w14:paraId="37BEEF35" w14:textId="53612DA5" w:rsidR="000D4923" w:rsidRPr="005E7BC7" w:rsidRDefault="00FD70DC" w:rsidP="00B13CD7">
            <w:pPr>
              <w:spacing w:after="0"/>
              <w:jc w:val="both"/>
              <w:rPr>
                <w:rFonts w:cstheme="minorHAnsi"/>
                <w:sz w:val="20"/>
                <w:szCs w:val="20"/>
              </w:rPr>
            </w:pPr>
            <w:r w:rsidRPr="00F277BB">
              <w:rPr>
                <w:rFonts w:cstheme="minorHAnsi"/>
                <w:sz w:val="20"/>
                <w:szCs w:val="20"/>
              </w:rPr>
              <w:t>En référence à la Loi Montagne de 1985, l</w:t>
            </w:r>
            <w:r w:rsidR="00B35A66" w:rsidRPr="00F277BB">
              <w:rPr>
                <w:rFonts w:cstheme="minorHAnsi"/>
                <w:sz w:val="20"/>
                <w:szCs w:val="20"/>
              </w:rPr>
              <w:t>a zone de montagne</w:t>
            </w:r>
            <w:r w:rsidR="00B35A66" w:rsidRPr="00F277BB">
              <w:rPr>
                <w:rFonts w:ascii="Arial" w:hAnsi="Arial" w:cs="Arial"/>
                <w:color w:val="040C28"/>
              </w:rPr>
              <w:t xml:space="preserve"> </w:t>
            </w:r>
            <w:r w:rsidR="00B35A66" w:rsidRPr="00F277BB">
              <w:rPr>
                <w:rFonts w:cstheme="minorHAnsi"/>
                <w:sz w:val="20"/>
                <w:szCs w:val="20"/>
              </w:rPr>
              <w:t xml:space="preserve">est caractérisée par son altitude </w:t>
            </w:r>
            <w:r w:rsidRPr="00F277BB">
              <w:rPr>
                <w:rFonts w:cstheme="minorHAnsi"/>
                <w:sz w:val="20"/>
                <w:szCs w:val="20"/>
              </w:rPr>
              <w:t xml:space="preserve">supérieure à 600m </w:t>
            </w:r>
            <w:r w:rsidR="00B35A66" w:rsidRPr="00F277BB">
              <w:rPr>
                <w:rFonts w:cstheme="minorHAnsi"/>
                <w:sz w:val="20"/>
                <w:szCs w:val="20"/>
              </w:rPr>
              <w:t>et, plus généralement, par sa hauteur relative</w:t>
            </w:r>
            <w:r w:rsidRPr="00F277BB">
              <w:rPr>
                <w:rFonts w:cstheme="minorHAnsi"/>
                <w:sz w:val="20"/>
                <w:szCs w:val="20"/>
              </w:rPr>
              <w:t>.</w:t>
            </w:r>
            <w:r>
              <w:rPr>
                <w:rFonts w:cstheme="minorHAnsi"/>
                <w:sz w:val="20"/>
                <w:szCs w:val="20"/>
              </w:rPr>
              <w:t xml:space="preserve"> </w:t>
            </w:r>
            <w:r w:rsidR="00B13CD7">
              <w:rPr>
                <w:rFonts w:cstheme="minorHAnsi"/>
                <w:sz w:val="20"/>
                <w:szCs w:val="20"/>
              </w:rPr>
              <w:t>Cette zone se caractérise par une végétation qui s’étage et se diversifie en fonction de l’altitude, des modes de vie adaptés à des conditions plus rudes et plus contrastées que</w:t>
            </w:r>
            <w:r w:rsidR="00B13CD7">
              <w:rPr>
                <w:sz w:val="20"/>
                <w:szCs w:val="20"/>
              </w:rPr>
              <w:t xml:space="preserve"> </w:t>
            </w:r>
            <w:r w:rsidR="00B13CD7">
              <w:rPr>
                <w:rFonts w:cstheme="minorHAnsi"/>
                <w:sz w:val="20"/>
                <w:szCs w:val="20"/>
              </w:rPr>
              <w:t>dans la plaine, des vues lointaines sur de vastes horizons.  [adapté du Dictionnaire du paysage]</w:t>
            </w:r>
          </w:p>
        </w:tc>
      </w:tr>
      <w:tr w:rsidR="000D4923" w:rsidRPr="005E7BC7" w14:paraId="4BEDAA5C" w14:textId="77777777" w:rsidTr="00682165">
        <w:tc>
          <w:tcPr>
            <w:tcW w:w="9062" w:type="dxa"/>
            <w:gridSpan w:val="3"/>
            <w:tcBorders>
              <w:top w:val="single" w:sz="4" w:space="0" w:color="auto"/>
              <w:bottom w:val="nil"/>
            </w:tcBorders>
          </w:tcPr>
          <w:p w14:paraId="14A9AA0E"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autreReliefMarque</w:t>
            </w:r>
            <w:proofErr w:type="spellEnd"/>
          </w:p>
        </w:tc>
      </w:tr>
      <w:tr w:rsidR="000D4923" w:rsidRPr="005E7BC7" w14:paraId="7179BFA3" w14:textId="77777777" w:rsidTr="00682165">
        <w:tc>
          <w:tcPr>
            <w:tcW w:w="2196" w:type="dxa"/>
            <w:gridSpan w:val="2"/>
            <w:tcBorders>
              <w:top w:val="nil"/>
              <w:left w:val="single" w:sz="4" w:space="0" w:color="auto"/>
              <w:bottom w:val="nil"/>
              <w:right w:val="nil"/>
            </w:tcBorders>
          </w:tcPr>
          <w:p w14:paraId="77AD6C0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66" w:type="dxa"/>
            <w:tcBorders>
              <w:top w:val="nil"/>
              <w:left w:val="nil"/>
              <w:bottom w:val="nil"/>
              <w:right w:val="single" w:sz="4" w:space="0" w:color="auto"/>
            </w:tcBorders>
          </w:tcPr>
          <w:p w14:paraId="5315415F" w14:textId="77777777" w:rsidR="000D4923" w:rsidRPr="005E7BC7" w:rsidRDefault="000D4923" w:rsidP="000D4923">
            <w:pPr>
              <w:spacing w:after="0"/>
              <w:jc w:val="both"/>
              <w:rPr>
                <w:rFonts w:cstheme="minorHAnsi"/>
                <w:sz w:val="20"/>
                <w:szCs w:val="20"/>
              </w:rPr>
            </w:pPr>
            <w:r w:rsidRPr="005E7BC7">
              <w:rPr>
                <w:rFonts w:cstheme="minorHAnsi"/>
                <w:sz w:val="20"/>
                <w:szCs w:val="20"/>
              </w:rPr>
              <w:t>L’unité paysagère est essentiellement constituée de reliefs escarpés</w:t>
            </w:r>
            <w:r w:rsidRPr="005E7BC7">
              <w:rPr>
                <w:rFonts w:cs="Courier New"/>
                <w:sz w:val="20"/>
                <w:szCs w:val="20"/>
              </w:rPr>
              <w:t xml:space="preserve"> </w:t>
            </w:r>
            <w:r w:rsidRPr="005E7BC7">
              <w:rPr>
                <w:rFonts w:cstheme="minorHAnsi"/>
                <w:sz w:val="20"/>
                <w:szCs w:val="20"/>
              </w:rPr>
              <w:t xml:space="preserve">ou fortement marqués, sans être en zone de montagne ou de coteau.  </w:t>
            </w:r>
          </w:p>
        </w:tc>
      </w:tr>
      <w:tr w:rsidR="000D4923" w:rsidRPr="005E7BC7" w14:paraId="49C32D5A" w14:textId="77777777" w:rsidTr="00682165">
        <w:tc>
          <w:tcPr>
            <w:tcW w:w="2196" w:type="dxa"/>
            <w:gridSpan w:val="2"/>
            <w:tcBorders>
              <w:top w:val="nil"/>
              <w:left w:val="single" w:sz="4" w:space="0" w:color="auto"/>
              <w:bottom w:val="single" w:sz="4" w:space="0" w:color="auto"/>
              <w:right w:val="nil"/>
            </w:tcBorders>
          </w:tcPr>
          <w:p w14:paraId="66B9C028"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66" w:type="dxa"/>
            <w:tcBorders>
              <w:top w:val="nil"/>
              <w:left w:val="nil"/>
              <w:bottom w:val="single" w:sz="4" w:space="0" w:color="auto"/>
              <w:right w:val="single" w:sz="4" w:space="0" w:color="auto"/>
            </w:tcBorders>
          </w:tcPr>
          <w:p w14:paraId="7F0DA6C1" w14:textId="4A021BDF" w:rsidR="000D4923" w:rsidRPr="005E7BC7" w:rsidRDefault="000D4923" w:rsidP="0025768C">
            <w:pPr>
              <w:spacing w:after="0"/>
              <w:jc w:val="both"/>
              <w:rPr>
                <w:rFonts w:cstheme="minorHAnsi"/>
                <w:sz w:val="20"/>
                <w:szCs w:val="20"/>
              </w:rPr>
            </w:pPr>
            <w:r w:rsidRPr="005E7BC7">
              <w:rPr>
                <w:rFonts w:cstheme="minorHAnsi"/>
                <w:sz w:val="20"/>
                <w:szCs w:val="20"/>
              </w:rPr>
              <w:t xml:space="preserve">Cette valeur est à utiliser pour des unités paysagères dont les reliefs sont à forte dénivelée mais à altitude modérée.  </w:t>
            </w:r>
            <w:r w:rsidRPr="00F277BB">
              <w:rPr>
                <w:rFonts w:cstheme="minorHAnsi"/>
                <w:sz w:val="20"/>
                <w:szCs w:val="20"/>
              </w:rPr>
              <w:t xml:space="preserve">Il peut s’agir par exemple </w:t>
            </w:r>
            <w:r w:rsidR="00FD70DC" w:rsidRPr="00F277BB">
              <w:rPr>
                <w:rFonts w:cstheme="minorHAnsi"/>
                <w:sz w:val="20"/>
                <w:szCs w:val="20"/>
              </w:rPr>
              <w:t>de monts</w:t>
            </w:r>
            <w:r w:rsidRPr="00F277BB">
              <w:rPr>
                <w:rFonts w:cstheme="minorHAnsi"/>
                <w:sz w:val="20"/>
                <w:szCs w:val="20"/>
              </w:rPr>
              <w:t xml:space="preserve">, </w:t>
            </w:r>
            <w:r w:rsidR="0025768C" w:rsidRPr="00F277BB">
              <w:rPr>
                <w:rFonts w:cstheme="minorHAnsi"/>
                <w:sz w:val="20"/>
                <w:szCs w:val="20"/>
              </w:rPr>
              <w:t xml:space="preserve">d’un ensemble de collines, </w:t>
            </w:r>
            <w:r w:rsidRPr="00F277BB">
              <w:rPr>
                <w:rFonts w:cstheme="minorHAnsi"/>
                <w:sz w:val="20"/>
                <w:szCs w:val="20"/>
              </w:rPr>
              <w:t xml:space="preserve">d’un paysage caractérisé par la présence de gorges, de falaises, de terrils. </w:t>
            </w:r>
            <w:r w:rsidR="0025768C" w:rsidRPr="00F277BB">
              <w:rPr>
                <w:rFonts w:cstheme="minorHAnsi"/>
                <w:sz w:val="20"/>
                <w:szCs w:val="20"/>
              </w:rPr>
              <w:t>Autre</w:t>
            </w:r>
            <w:r w:rsidR="00FD70DC" w:rsidRPr="00F277BB">
              <w:rPr>
                <w:rFonts w:cstheme="minorHAnsi"/>
                <w:sz w:val="20"/>
                <w:szCs w:val="20"/>
              </w:rPr>
              <w:t xml:space="preserve"> exemple la « montagne de Reims » qui ne ressort pas de la valeur « Montagne » mais « </w:t>
            </w:r>
            <w:proofErr w:type="spellStart"/>
            <w:r w:rsidR="00FD70DC" w:rsidRPr="00F277BB">
              <w:rPr>
                <w:rFonts w:cstheme="minorHAnsi"/>
                <w:sz w:val="20"/>
                <w:szCs w:val="20"/>
              </w:rPr>
              <w:t>autreReliefMarque</w:t>
            </w:r>
            <w:proofErr w:type="spellEnd"/>
            <w:r w:rsidR="00FD70DC" w:rsidRPr="00F277BB">
              <w:rPr>
                <w:rFonts w:cstheme="minorHAnsi"/>
                <w:sz w:val="20"/>
                <w:szCs w:val="20"/>
              </w:rPr>
              <w:t> ».</w:t>
            </w:r>
          </w:p>
        </w:tc>
      </w:tr>
    </w:tbl>
    <w:p w14:paraId="4B4A47E2" w14:textId="55C5033C" w:rsidR="000D4923" w:rsidRPr="00745D91" w:rsidRDefault="000D4923" w:rsidP="000D4923">
      <w:pPr>
        <w:suppressAutoHyphens w:val="0"/>
        <w:jc w:val="both"/>
        <w:rPr>
          <w:b/>
          <w:sz w:val="20"/>
          <w:szCs w:val="20"/>
          <w:u w:val="single"/>
        </w:rPr>
      </w:pPr>
    </w:p>
    <w:tbl>
      <w:tblPr>
        <w:tblStyle w:val="Grilledutableau1"/>
        <w:tblW w:w="0" w:type="auto"/>
        <w:tblLook w:val="04A0" w:firstRow="1" w:lastRow="0" w:firstColumn="1" w:lastColumn="0" w:noHBand="0" w:noVBand="1"/>
      </w:tblPr>
      <w:tblGrid>
        <w:gridCol w:w="2547"/>
        <w:gridCol w:w="6492"/>
      </w:tblGrid>
      <w:tr w:rsidR="000D4923" w:rsidRPr="00745D91" w14:paraId="5A23C5C9" w14:textId="77777777" w:rsidTr="00682165">
        <w:tc>
          <w:tcPr>
            <w:tcW w:w="9039" w:type="dxa"/>
            <w:gridSpan w:val="2"/>
            <w:tcBorders>
              <w:bottom w:val="nil"/>
            </w:tcBorders>
            <w:shd w:val="clear" w:color="auto" w:fill="FFFFFF" w:themeFill="background1"/>
          </w:tcPr>
          <w:p w14:paraId="7BB49778" w14:textId="77777777" w:rsidR="000D4923" w:rsidRPr="00745D91" w:rsidRDefault="000D4923" w:rsidP="000D4923">
            <w:pPr>
              <w:spacing w:after="0"/>
              <w:jc w:val="both"/>
              <w:rPr>
                <w:rFonts w:cstheme="minorHAnsi"/>
                <w:b/>
                <w:sz w:val="20"/>
                <w:szCs w:val="20"/>
              </w:rPr>
            </w:pPr>
            <w:proofErr w:type="spellStart"/>
            <w:r w:rsidRPr="00745D91">
              <w:rPr>
                <w:rFonts w:cstheme="minorHAnsi"/>
                <w:b/>
                <w:sz w:val="20"/>
                <w:szCs w:val="20"/>
              </w:rPr>
              <w:t>DominantePaysagere</w:t>
            </w:r>
            <w:proofErr w:type="spellEnd"/>
          </w:p>
        </w:tc>
      </w:tr>
      <w:tr w:rsidR="000D4923" w:rsidRPr="00745D91" w14:paraId="4628AF8E" w14:textId="77777777" w:rsidTr="000247DB">
        <w:tc>
          <w:tcPr>
            <w:tcW w:w="2547" w:type="dxa"/>
            <w:tcBorders>
              <w:top w:val="nil"/>
              <w:left w:val="single" w:sz="4" w:space="0" w:color="auto"/>
              <w:bottom w:val="single" w:sz="4" w:space="0" w:color="auto"/>
              <w:right w:val="nil"/>
            </w:tcBorders>
            <w:shd w:val="clear" w:color="auto" w:fill="FFFFFF" w:themeFill="background1"/>
          </w:tcPr>
          <w:p w14:paraId="29679F24" w14:textId="77777777" w:rsidR="000D4923" w:rsidRPr="00745D91" w:rsidRDefault="000D4923" w:rsidP="000D4923">
            <w:pPr>
              <w:spacing w:after="0"/>
              <w:jc w:val="both"/>
              <w:rPr>
                <w:rFonts w:cstheme="minorHAnsi"/>
                <w:b/>
                <w:sz w:val="20"/>
                <w:szCs w:val="20"/>
              </w:rPr>
            </w:pPr>
            <w:r w:rsidRPr="00745D91">
              <w:rPr>
                <w:rFonts w:cstheme="minorHAnsi"/>
                <w:sz w:val="20"/>
                <w:szCs w:val="20"/>
              </w:rPr>
              <w:t>Définition</w:t>
            </w:r>
          </w:p>
        </w:tc>
        <w:tc>
          <w:tcPr>
            <w:tcW w:w="6492" w:type="dxa"/>
            <w:tcBorders>
              <w:top w:val="nil"/>
              <w:left w:val="nil"/>
              <w:bottom w:val="single" w:sz="4" w:space="0" w:color="auto"/>
              <w:right w:val="single" w:sz="4" w:space="0" w:color="auto"/>
            </w:tcBorders>
            <w:shd w:val="clear" w:color="auto" w:fill="FFFFFF" w:themeFill="background1"/>
          </w:tcPr>
          <w:p w14:paraId="0750E9DE" w14:textId="77777777" w:rsidR="000D4923" w:rsidRPr="00745D91" w:rsidRDefault="000D4923" w:rsidP="000D4923">
            <w:pPr>
              <w:spacing w:after="0"/>
              <w:jc w:val="both"/>
              <w:rPr>
                <w:rFonts w:cstheme="minorHAnsi"/>
                <w:sz w:val="20"/>
                <w:szCs w:val="20"/>
              </w:rPr>
            </w:pPr>
            <w:r w:rsidRPr="00745D91">
              <w:rPr>
                <w:rFonts w:cstheme="minorHAnsi"/>
                <w:sz w:val="20"/>
                <w:szCs w:val="20"/>
              </w:rPr>
              <w:t>Liste des valeurs possibles des attributs DominantePaysagere1 et DominantePaysagere2</w:t>
            </w:r>
          </w:p>
        </w:tc>
      </w:tr>
      <w:tr w:rsidR="000D4923" w:rsidRPr="00745D91" w14:paraId="3A424C1A" w14:textId="77777777" w:rsidTr="00682165">
        <w:tc>
          <w:tcPr>
            <w:tcW w:w="9039" w:type="dxa"/>
            <w:gridSpan w:val="2"/>
            <w:tcBorders>
              <w:top w:val="single" w:sz="4" w:space="0" w:color="auto"/>
              <w:left w:val="single" w:sz="4" w:space="0" w:color="auto"/>
              <w:bottom w:val="nil"/>
            </w:tcBorders>
          </w:tcPr>
          <w:p w14:paraId="21E3C67C" w14:textId="77777777" w:rsidR="000D4923" w:rsidRPr="00745D91" w:rsidRDefault="000D4923" w:rsidP="000D4923">
            <w:pPr>
              <w:spacing w:after="0"/>
              <w:jc w:val="both"/>
              <w:rPr>
                <w:rFonts w:cstheme="minorHAnsi"/>
                <w:b/>
                <w:sz w:val="20"/>
                <w:szCs w:val="20"/>
              </w:rPr>
            </w:pPr>
            <w:proofErr w:type="spellStart"/>
            <w:r w:rsidRPr="00745D91">
              <w:rPr>
                <w:rFonts w:cstheme="minorHAnsi"/>
                <w:b/>
                <w:sz w:val="20"/>
                <w:szCs w:val="20"/>
              </w:rPr>
              <w:t>paysageBatiContinu</w:t>
            </w:r>
            <w:proofErr w:type="spellEnd"/>
          </w:p>
        </w:tc>
      </w:tr>
      <w:tr w:rsidR="000D4923" w:rsidRPr="00745D91" w14:paraId="225D369E" w14:textId="77777777" w:rsidTr="000247DB">
        <w:tc>
          <w:tcPr>
            <w:tcW w:w="2547" w:type="dxa"/>
            <w:tcBorders>
              <w:top w:val="nil"/>
              <w:left w:val="single" w:sz="4" w:space="0" w:color="auto"/>
              <w:bottom w:val="nil"/>
              <w:right w:val="nil"/>
            </w:tcBorders>
          </w:tcPr>
          <w:p w14:paraId="1C6E5F1C"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tc>
        <w:tc>
          <w:tcPr>
            <w:tcW w:w="6492" w:type="dxa"/>
            <w:tcBorders>
              <w:top w:val="nil"/>
              <w:left w:val="nil"/>
              <w:bottom w:val="nil"/>
              <w:right w:val="single" w:sz="4" w:space="0" w:color="auto"/>
            </w:tcBorders>
          </w:tcPr>
          <w:p w14:paraId="51436A98" w14:textId="77777777" w:rsidR="000D4923" w:rsidRPr="00745D91" w:rsidRDefault="000D4923" w:rsidP="000D4923">
            <w:pPr>
              <w:spacing w:after="0"/>
              <w:jc w:val="both"/>
              <w:rPr>
                <w:rFonts w:cstheme="minorHAnsi"/>
                <w:sz w:val="20"/>
                <w:szCs w:val="20"/>
              </w:rPr>
            </w:pPr>
            <w:r w:rsidRPr="00745D91">
              <w:rPr>
                <w:rFonts w:cstheme="minorHAnsi"/>
                <w:sz w:val="20"/>
                <w:szCs w:val="20"/>
              </w:rPr>
              <w:t>L’unité paysagère est caractérisée par une dominante de zones bâties continues.</w:t>
            </w:r>
          </w:p>
        </w:tc>
      </w:tr>
      <w:tr w:rsidR="000D4923" w:rsidRPr="00745D91" w14:paraId="3B8D67F7" w14:textId="77777777" w:rsidTr="000247DB">
        <w:tc>
          <w:tcPr>
            <w:tcW w:w="2547" w:type="dxa"/>
            <w:tcBorders>
              <w:top w:val="nil"/>
              <w:left w:val="single" w:sz="4" w:space="0" w:color="auto"/>
              <w:bottom w:val="nil"/>
              <w:right w:val="nil"/>
            </w:tcBorders>
          </w:tcPr>
          <w:p w14:paraId="6D05065D" w14:textId="77777777" w:rsidR="000D4923" w:rsidRPr="00745D9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nil"/>
              <w:right w:val="single" w:sz="4" w:space="0" w:color="auto"/>
            </w:tcBorders>
          </w:tcPr>
          <w:p w14:paraId="74D21C1D" w14:textId="2EBE323D" w:rsidR="000D4923" w:rsidRPr="00B35A66" w:rsidRDefault="000D4923" w:rsidP="000D4923">
            <w:pPr>
              <w:spacing w:after="0"/>
              <w:jc w:val="both"/>
              <w:rPr>
                <w:rFonts w:cstheme="minorHAnsi"/>
                <w:sz w:val="20"/>
                <w:szCs w:val="20"/>
              </w:rPr>
            </w:pPr>
            <w:r w:rsidRPr="00B35A66">
              <w:rPr>
                <w:rFonts w:cstheme="minorHAnsi"/>
                <w:sz w:val="20"/>
                <w:szCs w:val="20"/>
              </w:rPr>
              <w:t xml:space="preserve">Le tissu urbain continu est défini dans CLC de </w:t>
            </w:r>
            <w:r w:rsidR="00B35A66">
              <w:rPr>
                <w:rFonts w:cstheme="minorHAnsi"/>
                <w:sz w:val="20"/>
                <w:szCs w:val="20"/>
              </w:rPr>
              <w:t>l</w:t>
            </w:r>
            <w:r w:rsidRPr="00B35A66">
              <w:rPr>
                <w:rFonts w:cstheme="minorHAnsi"/>
                <w:sz w:val="20"/>
                <w:szCs w:val="20"/>
              </w:rPr>
              <w:t>a façon suivante «</w:t>
            </w:r>
            <w:r w:rsidRPr="00B35A66">
              <w:rPr>
                <w:rFonts w:cs="Courier New"/>
                <w:sz w:val="20"/>
                <w:szCs w:val="20"/>
              </w:rPr>
              <w:t> </w:t>
            </w:r>
            <w:r w:rsidRPr="00B35A66">
              <w:rPr>
                <w:sz w:val="20"/>
                <w:szCs w:val="20"/>
              </w:rPr>
              <w:t>Espaces structurés par des bâtiments. Les bâtiments, la voirie et les surfaces artificiellement recouvertes couvrent la quasi-totalité du sol. La végétation non linéaire et le sol nu sont exceptionnels.</w:t>
            </w:r>
            <w:r w:rsidRPr="00B35A66">
              <w:rPr>
                <w:rFonts w:cs="Courier New"/>
                <w:sz w:val="20"/>
                <w:szCs w:val="20"/>
              </w:rPr>
              <w:t> </w:t>
            </w:r>
            <w:r w:rsidRPr="00B35A66">
              <w:rPr>
                <w:rFonts w:cs="Marianne"/>
                <w:sz w:val="20"/>
                <w:szCs w:val="20"/>
              </w:rPr>
              <w:t>»</w:t>
            </w:r>
          </w:p>
        </w:tc>
      </w:tr>
      <w:tr w:rsidR="000D4923" w:rsidRPr="00745D91" w14:paraId="4F399752" w14:textId="77777777" w:rsidTr="000247DB">
        <w:tc>
          <w:tcPr>
            <w:tcW w:w="2547" w:type="dxa"/>
            <w:tcBorders>
              <w:top w:val="single" w:sz="4" w:space="0" w:color="auto"/>
              <w:left w:val="single" w:sz="4" w:space="0" w:color="auto"/>
              <w:bottom w:val="nil"/>
              <w:right w:val="nil"/>
            </w:tcBorders>
          </w:tcPr>
          <w:p w14:paraId="3ADA4A12" w14:textId="77777777" w:rsidR="000D4923" w:rsidRPr="00745D91" w:rsidRDefault="000D4923" w:rsidP="000D4923">
            <w:pPr>
              <w:spacing w:after="0"/>
              <w:jc w:val="both"/>
              <w:rPr>
                <w:rFonts w:cstheme="minorHAnsi"/>
                <w:sz w:val="20"/>
                <w:szCs w:val="20"/>
              </w:rPr>
            </w:pPr>
            <w:proofErr w:type="spellStart"/>
            <w:r w:rsidRPr="00745D91">
              <w:rPr>
                <w:rFonts w:cstheme="minorHAnsi"/>
                <w:b/>
                <w:sz w:val="20"/>
                <w:szCs w:val="20"/>
              </w:rPr>
              <w:t>paysageBatiDiscontinu</w:t>
            </w:r>
            <w:proofErr w:type="spellEnd"/>
          </w:p>
        </w:tc>
        <w:tc>
          <w:tcPr>
            <w:tcW w:w="6492" w:type="dxa"/>
            <w:tcBorders>
              <w:top w:val="single" w:sz="4" w:space="0" w:color="auto"/>
              <w:left w:val="nil"/>
              <w:bottom w:val="nil"/>
              <w:right w:val="single" w:sz="4" w:space="0" w:color="auto"/>
            </w:tcBorders>
          </w:tcPr>
          <w:p w14:paraId="6358581F" w14:textId="77777777" w:rsidR="000D4923" w:rsidRPr="00745D91" w:rsidRDefault="000D4923" w:rsidP="000D4923">
            <w:pPr>
              <w:spacing w:after="0"/>
              <w:jc w:val="both"/>
              <w:rPr>
                <w:rFonts w:cstheme="minorHAnsi"/>
                <w:sz w:val="20"/>
                <w:szCs w:val="20"/>
              </w:rPr>
            </w:pPr>
          </w:p>
        </w:tc>
      </w:tr>
      <w:tr w:rsidR="000D4923" w:rsidRPr="00745D91" w14:paraId="33F59660" w14:textId="77777777" w:rsidTr="000247DB">
        <w:tc>
          <w:tcPr>
            <w:tcW w:w="2547" w:type="dxa"/>
            <w:tcBorders>
              <w:top w:val="nil"/>
              <w:left w:val="single" w:sz="4" w:space="0" w:color="auto"/>
              <w:bottom w:val="nil"/>
              <w:right w:val="nil"/>
            </w:tcBorders>
          </w:tcPr>
          <w:p w14:paraId="6F6EFA81"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tc>
        <w:tc>
          <w:tcPr>
            <w:tcW w:w="6492" w:type="dxa"/>
            <w:tcBorders>
              <w:top w:val="nil"/>
              <w:left w:val="nil"/>
              <w:bottom w:val="nil"/>
              <w:right w:val="single" w:sz="4" w:space="0" w:color="auto"/>
            </w:tcBorders>
          </w:tcPr>
          <w:p w14:paraId="0F8D1F47" w14:textId="77777777" w:rsidR="000D4923" w:rsidRPr="00745D91" w:rsidRDefault="000D4923" w:rsidP="000D4923">
            <w:pPr>
              <w:spacing w:after="0"/>
              <w:jc w:val="both"/>
              <w:rPr>
                <w:rFonts w:cstheme="minorHAnsi"/>
                <w:sz w:val="20"/>
                <w:szCs w:val="20"/>
              </w:rPr>
            </w:pPr>
            <w:r w:rsidRPr="00745D91">
              <w:rPr>
                <w:rFonts w:cstheme="minorHAnsi"/>
                <w:sz w:val="20"/>
                <w:szCs w:val="20"/>
              </w:rPr>
              <w:t>L’unité paysagère est dominée par un bâti dense mais discontinu.</w:t>
            </w:r>
          </w:p>
        </w:tc>
      </w:tr>
      <w:tr w:rsidR="000D4923" w:rsidRPr="00745D91" w14:paraId="71DDDC7A" w14:textId="77777777" w:rsidTr="000247DB">
        <w:tc>
          <w:tcPr>
            <w:tcW w:w="2547" w:type="dxa"/>
            <w:tcBorders>
              <w:top w:val="nil"/>
              <w:left w:val="single" w:sz="4" w:space="0" w:color="auto"/>
              <w:bottom w:val="nil"/>
              <w:right w:val="nil"/>
            </w:tcBorders>
          </w:tcPr>
          <w:p w14:paraId="6F96A176" w14:textId="77777777" w:rsidR="000D4923" w:rsidRPr="00745D9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nil"/>
              <w:right w:val="single" w:sz="4" w:space="0" w:color="auto"/>
            </w:tcBorders>
          </w:tcPr>
          <w:p w14:paraId="00BD1BBD" w14:textId="65C8B1EE" w:rsidR="000D4923" w:rsidRPr="00745D91" w:rsidRDefault="000D4923" w:rsidP="000D4923">
            <w:pPr>
              <w:spacing w:after="0"/>
              <w:jc w:val="both"/>
              <w:rPr>
                <w:rFonts w:cstheme="minorHAnsi"/>
                <w:sz w:val="20"/>
                <w:szCs w:val="20"/>
              </w:rPr>
            </w:pPr>
            <w:r w:rsidRPr="00B35A66">
              <w:rPr>
                <w:rFonts w:cstheme="minorHAnsi"/>
                <w:sz w:val="20"/>
                <w:szCs w:val="20"/>
              </w:rPr>
              <w:t xml:space="preserve">Le tissu urbain continu est défini dans CLC de </w:t>
            </w:r>
            <w:r w:rsidR="00B35A66">
              <w:rPr>
                <w:rFonts w:cstheme="minorHAnsi"/>
                <w:sz w:val="20"/>
                <w:szCs w:val="20"/>
              </w:rPr>
              <w:t>l</w:t>
            </w:r>
            <w:r w:rsidRPr="00B35A66">
              <w:rPr>
                <w:rFonts w:cstheme="minorHAnsi"/>
                <w:sz w:val="20"/>
                <w:szCs w:val="20"/>
              </w:rPr>
              <w:t>a façon suivante</w:t>
            </w:r>
            <w:r w:rsidRPr="00B35A66">
              <w:rPr>
                <w:rFonts w:cs="Courier New"/>
                <w:sz w:val="20"/>
                <w:szCs w:val="20"/>
              </w:rPr>
              <w:t> </w:t>
            </w:r>
            <w:r w:rsidRPr="00B35A66">
              <w:rPr>
                <w:rFonts w:cstheme="minorHAnsi"/>
                <w:sz w:val="20"/>
                <w:szCs w:val="20"/>
              </w:rPr>
              <w:t>: «</w:t>
            </w:r>
            <w:r w:rsidRPr="00B35A66">
              <w:rPr>
                <w:rFonts w:cs="Courier New"/>
                <w:sz w:val="20"/>
                <w:szCs w:val="20"/>
              </w:rPr>
              <w:t> </w:t>
            </w:r>
            <w:r w:rsidRPr="00B35A66">
              <w:rPr>
                <w:sz w:val="20"/>
                <w:szCs w:val="20"/>
              </w:rPr>
              <w:t>Espaces structurés par des bâtiments. Les bâtiments, la voirie et les surfaces artificiellement recouvertes coexistent avec des surfaces végétalisées et du sol nu, qui occupent de manière discontinue des surfaces non négligeables.</w:t>
            </w:r>
            <w:r w:rsidRPr="00B35A66">
              <w:rPr>
                <w:rFonts w:cs="Courier New"/>
                <w:sz w:val="20"/>
                <w:szCs w:val="20"/>
              </w:rPr>
              <w:t> </w:t>
            </w:r>
            <w:r w:rsidRPr="00B35A66">
              <w:rPr>
                <w:rFonts w:cs="Marianne"/>
                <w:sz w:val="20"/>
                <w:szCs w:val="20"/>
              </w:rPr>
              <w:t>»</w:t>
            </w:r>
          </w:p>
        </w:tc>
      </w:tr>
      <w:tr w:rsidR="000D4923" w:rsidRPr="00745D91" w14:paraId="72D01D3C" w14:textId="77777777" w:rsidTr="000247DB">
        <w:tc>
          <w:tcPr>
            <w:tcW w:w="2547" w:type="dxa"/>
            <w:tcBorders>
              <w:top w:val="single" w:sz="4" w:space="0" w:color="auto"/>
              <w:left w:val="single" w:sz="4" w:space="0" w:color="auto"/>
              <w:bottom w:val="nil"/>
              <w:right w:val="nil"/>
            </w:tcBorders>
          </w:tcPr>
          <w:p w14:paraId="676024B6" w14:textId="77777777" w:rsidR="000D4923" w:rsidRPr="00745D91" w:rsidRDefault="000D4923" w:rsidP="000D4923">
            <w:pPr>
              <w:spacing w:after="0"/>
              <w:jc w:val="both"/>
              <w:rPr>
                <w:rFonts w:cstheme="minorHAnsi"/>
                <w:sz w:val="20"/>
                <w:szCs w:val="20"/>
              </w:rPr>
            </w:pPr>
            <w:proofErr w:type="spellStart"/>
            <w:r w:rsidRPr="00745D91">
              <w:rPr>
                <w:rFonts w:cstheme="minorHAnsi"/>
                <w:b/>
                <w:sz w:val="20"/>
                <w:szCs w:val="20"/>
              </w:rPr>
              <w:t>paysageInfrastructures</w:t>
            </w:r>
            <w:proofErr w:type="spellEnd"/>
          </w:p>
        </w:tc>
        <w:tc>
          <w:tcPr>
            <w:tcW w:w="6492" w:type="dxa"/>
            <w:tcBorders>
              <w:top w:val="single" w:sz="4" w:space="0" w:color="auto"/>
              <w:left w:val="nil"/>
              <w:bottom w:val="nil"/>
              <w:right w:val="single" w:sz="4" w:space="0" w:color="auto"/>
            </w:tcBorders>
          </w:tcPr>
          <w:p w14:paraId="6E6D512D" w14:textId="77777777" w:rsidR="000D4923" w:rsidRPr="00745D91" w:rsidRDefault="000D4923" w:rsidP="000D4923">
            <w:pPr>
              <w:spacing w:after="0"/>
              <w:jc w:val="both"/>
              <w:rPr>
                <w:rFonts w:cstheme="minorHAnsi"/>
                <w:sz w:val="20"/>
                <w:szCs w:val="20"/>
              </w:rPr>
            </w:pPr>
          </w:p>
        </w:tc>
      </w:tr>
      <w:tr w:rsidR="000D4923" w:rsidRPr="00745D91" w14:paraId="33F052E2" w14:textId="77777777" w:rsidTr="000247DB">
        <w:tc>
          <w:tcPr>
            <w:tcW w:w="2547" w:type="dxa"/>
            <w:tcBorders>
              <w:top w:val="nil"/>
              <w:left w:val="single" w:sz="4" w:space="0" w:color="auto"/>
              <w:bottom w:val="single" w:sz="4" w:space="0" w:color="auto"/>
              <w:right w:val="nil"/>
            </w:tcBorders>
          </w:tcPr>
          <w:p w14:paraId="34FE8A99"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p w14:paraId="2417D68B" w14:textId="77777777" w:rsidR="000D4923" w:rsidRPr="00745D91" w:rsidRDefault="000D4923" w:rsidP="000D4923">
            <w:pPr>
              <w:spacing w:after="0"/>
              <w:jc w:val="both"/>
              <w:rPr>
                <w:rFonts w:cstheme="minorHAnsi"/>
                <w:sz w:val="20"/>
                <w:szCs w:val="20"/>
              </w:rPr>
            </w:pPr>
          </w:p>
          <w:p w14:paraId="19FFCFF3" w14:textId="77777777" w:rsidR="00350914" w:rsidRDefault="00350914" w:rsidP="000D4923">
            <w:pPr>
              <w:spacing w:after="0"/>
              <w:jc w:val="both"/>
              <w:rPr>
                <w:rFonts w:cstheme="minorHAnsi"/>
                <w:sz w:val="20"/>
                <w:szCs w:val="20"/>
              </w:rPr>
            </w:pPr>
          </w:p>
          <w:p w14:paraId="418E467F" w14:textId="149101D4" w:rsidR="000D4923" w:rsidRPr="00745D9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single" w:sz="4" w:space="0" w:color="auto"/>
              <w:right w:val="single" w:sz="4" w:space="0" w:color="auto"/>
            </w:tcBorders>
          </w:tcPr>
          <w:p w14:paraId="0A33523A" w14:textId="54E5EDC8" w:rsidR="000D4923" w:rsidRPr="00745D91" w:rsidRDefault="000D4923" w:rsidP="000D4923">
            <w:pPr>
              <w:spacing w:after="0"/>
              <w:jc w:val="both"/>
              <w:rPr>
                <w:rFonts w:cstheme="minorHAnsi"/>
                <w:sz w:val="20"/>
                <w:szCs w:val="20"/>
              </w:rPr>
            </w:pPr>
            <w:r w:rsidRPr="00745D91">
              <w:rPr>
                <w:rFonts w:cstheme="minorHAnsi"/>
                <w:sz w:val="20"/>
                <w:szCs w:val="20"/>
              </w:rPr>
              <w:t>L’unité paysagère est dominée par la présence de grandes infrastructures marquant fortement le paysage.</w:t>
            </w:r>
            <w:r w:rsidR="00350914">
              <w:rPr>
                <w:rFonts w:cstheme="minorHAnsi"/>
                <w:sz w:val="20"/>
                <w:szCs w:val="20"/>
              </w:rPr>
              <w:t xml:space="preserve"> </w:t>
            </w:r>
          </w:p>
          <w:p w14:paraId="6DE6379C" w14:textId="0BF2C64F" w:rsidR="000D4923" w:rsidRPr="00745D91" w:rsidRDefault="000D4923" w:rsidP="000D4923">
            <w:pPr>
              <w:spacing w:after="0"/>
              <w:jc w:val="both"/>
              <w:rPr>
                <w:rFonts w:cstheme="minorHAnsi"/>
                <w:sz w:val="20"/>
                <w:szCs w:val="20"/>
              </w:rPr>
            </w:pPr>
            <w:r w:rsidRPr="00B35A66">
              <w:rPr>
                <w:rFonts w:cstheme="minorHAnsi"/>
                <w:sz w:val="20"/>
                <w:szCs w:val="20"/>
              </w:rPr>
              <w:t>Il peut s’agir par exemple de sites industriels (hauts fourneaux), de</w:t>
            </w:r>
            <w:r w:rsidR="00C06992">
              <w:rPr>
                <w:rFonts w:cstheme="minorHAnsi"/>
                <w:sz w:val="20"/>
                <w:szCs w:val="20"/>
              </w:rPr>
              <w:t>s</w:t>
            </w:r>
            <w:r w:rsidRPr="00B35A66">
              <w:rPr>
                <w:rFonts w:cstheme="minorHAnsi"/>
                <w:sz w:val="20"/>
                <w:szCs w:val="20"/>
              </w:rPr>
              <w:t xml:space="preserve"> </w:t>
            </w:r>
            <w:r w:rsidR="00C06992">
              <w:rPr>
                <w:rFonts w:cstheme="minorHAnsi"/>
                <w:sz w:val="20"/>
                <w:szCs w:val="20"/>
              </w:rPr>
              <w:t xml:space="preserve">paysages de l’énergie avec </w:t>
            </w:r>
            <w:r w:rsidRPr="00B35A66">
              <w:rPr>
                <w:rFonts w:cstheme="minorHAnsi"/>
                <w:sz w:val="20"/>
                <w:szCs w:val="20"/>
              </w:rPr>
              <w:t xml:space="preserve">grandes étendues de panneaux solaires, </w:t>
            </w:r>
            <w:r w:rsidR="00C06992">
              <w:rPr>
                <w:rFonts w:cstheme="minorHAnsi"/>
                <w:sz w:val="20"/>
                <w:szCs w:val="20"/>
              </w:rPr>
              <w:t xml:space="preserve">d’éoliennes, de </w:t>
            </w:r>
            <w:proofErr w:type="spellStart"/>
            <w:r w:rsidR="00C06992">
              <w:rPr>
                <w:rFonts w:cstheme="minorHAnsi"/>
                <w:sz w:val="20"/>
                <w:szCs w:val="20"/>
              </w:rPr>
              <w:t>méthaniseurs</w:t>
            </w:r>
            <w:proofErr w:type="spellEnd"/>
            <w:r w:rsidR="00C06992">
              <w:rPr>
                <w:rFonts w:cstheme="minorHAnsi"/>
                <w:sz w:val="20"/>
                <w:szCs w:val="20"/>
              </w:rPr>
              <w:t xml:space="preserve">, de centrale nucléaire, </w:t>
            </w:r>
            <w:r w:rsidRPr="00B35A66">
              <w:rPr>
                <w:rFonts w:cstheme="minorHAnsi"/>
                <w:sz w:val="20"/>
                <w:szCs w:val="20"/>
              </w:rPr>
              <w:t xml:space="preserve">d’autoroutes, </w:t>
            </w:r>
            <w:r w:rsidR="00C06992">
              <w:rPr>
                <w:rFonts w:cstheme="minorHAnsi"/>
                <w:sz w:val="20"/>
                <w:szCs w:val="20"/>
              </w:rPr>
              <w:t xml:space="preserve">de retenues d’eau, </w:t>
            </w:r>
            <w:r w:rsidRPr="00B35A66">
              <w:rPr>
                <w:rFonts w:cstheme="minorHAnsi"/>
                <w:sz w:val="20"/>
                <w:szCs w:val="20"/>
              </w:rPr>
              <w:t>de grands ouvrages d’art (viaducs, échangeurs géants),  paysages de carrière ou de chantiers, etc.</w:t>
            </w:r>
          </w:p>
        </w:tc>
      </w:tr>
      <w:tr w:rsidR="000D4923" w:rsidRPr="00745D91" w14:paraId="4C824CBD" w14:textId="77777777" w:rsidTr="00682165">
        <w:tc>
          <w:tcPr>
            <w:tcW w:w="9039" w:type="dxa"/>
            <w:gridSpan w:val="2"/>
            <w:tcBorders>
              <w:top w:val="single" w:sz="4" w:space="0" w:color="auto"/>
              <w:bottom w:val="nil"/>
            </w:tcBorders>
          </w:tcPr>
          <w:p w14:paraId="25A881A5" w14:textId="77777777" w:rsidR="000D4923" w:rsidRPr="00745D91" w:rsidRDefault="000D4923" w:rsidP="000D4923">
            <w:pPr>
              <w:spacing w:after="0"/>
              <w:jc w:val="both"/>
              <w:rPr>
                <w:rFonts w:cstheme="minorHAnsi"/>
                <w:sz w:val="20"/>
                <w:szCs w:val="20"/>
              </w:rPr>
            </w:pPr>
            <w:proofErr w:type="spellStart"/>
            <w:r w:rsidRPr="00745D91">
              <w:rPr>
                <w:rFonts w:cstheme="minorHAnsi"/>
                <w:b/>
                <w:sz w:val="20"/>
                <w:szCs w:val="20"/>
              </w:rPr>
              <w:t>paysageAgricole</w:t>
            </w:r>
            <w:proofErr w:type="spellEnd"/>
          </w:p>
        </w:tc>
      </w:tr>
      <w:tr w:rsidR="000D4923" w:rsidRPr="00745D91" w14:paraId="5F4AFDF9" w14:textId="77777777" w:rsidTr="000247DB">
        <w:tc>
          <w:tcPr>
            <w:tcW w:w="2547" w:type="dxa"/>
            <w:tcBorders>
              <w:top w:val="nil"/>
              <w:left w:val="single" w:sz="4" w:space="0" w:color="auto"/>
              <w:bottom w:val="nil"/>
              <w:right w:val="nil"/>
            </w:tcBorders>
          </w:tcPr>
          <w:p w14:paraId="3DC6D889"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tc>
        <w:tc>
          <w:tcPr>
            <w:tcW w:w="6492" w:type="dxa"/>
            <w:tcBorders>
              <w:top w:val="nil"/>
              <w:left w:val="nil"/>
              <w:bottom w:val="nil"/>
              <w:right w:val="single" w:sz="4" w:space="0" w:color="auto"/>
            </w:tcBorders>
          </w:tcPr>
          <w:p w14:paraId="106DCC80" w14:textId="77777777" w:rsidR="000D4923" w:rsidRPr="00745D91" w:rsidRDefault="000D4923" w:rsidP="000D4923">
            <w:pPr>
              <w:spacing w:after="0"/>
              <w:jc w:val="both"/>
              <w:rPr>
                <w:rFonts w:cstheme="minorHAnsi"/>
                <w:sz w:val="20"/>
                <w:szCs w:val="20"/>
              </w:rPr>
            </w:pPr>
            <w:r w:rsidRPr="00745D91">
              <w:rPr>
                <w:rFonts w:cstheme="minorHAnsi"/>
                <w:sz w:val="20"/>
                <w:szCs w:val="20"/>
              </w:rPr>
              <w:t>L’unité paysagère est essentiellement constituée de zones agricoles.</w:t>
            </w:r>
          </w:p>
        </w:tc>
      </w:tr>
      <w:tr w:rsidR="000D4923" w:rsidRPr="00745D91" w14:paraId="561D817B" w14:textId="77777777" w:rsidTr="000247DB">
        <w:tc>
          <w:tcPr>
            <w:tcW w:w="2547" w:type="dxa"/>
            <w:tcBorders>
              <w:top w:val="nil"/>
              <w:left w:val="single" w:sz="4" w:space="0" w:color="auto"/>
              <w:bottom w:val="single" w:sz="4" w:space="0" w:color="auto"/>
              <w:right w:val="nil"/>
            </w:tcBorders>
          </w:tcPr>
          <w:p w14:paraId="5AFE317E" w14:textId="77777777" w:rsidR="000D4923" w:rsidRPr="00745D9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single" w:sz="4" w:space="0" w:color="auto"/>
              <w:right w:val="single" w:sz="4" w:space="0" w:color="auto"/>
            </w:tcBorders>
          </w:tcPr>
          <w:p w14:paraId="64BD8829" w14:textId="13DFEF2B" w:rsidR="000D4923" w:rsidRPr="00745D91" w:rsidRDefault="004A5D98" w:rsidP="004A5D98">
            <w:pPr>
              <w:spacing w:after="0"/>
              <w:jc w:val="both"/>
              <w:rPr>
                <w:rFonts w:cstheme="minorHAnsi"/>
                <w:sz w:val="20"/>
                <w:szCs w:val="20"/>
              </w:rPr>
            </w:pPr>
            <w:r w:rsidRPr="00F277BB">
              <w:rPr>
                <w:rFonts w:cstheme="minorHAnsi"/>
                <w:sz w:val="20"/>
                <w:szCs w:val="20"/>
              </w:rPr>
              <w:t>Ces paysages sont façonnés par l’activité agricole, ancienne ou actuell</w:t>
            </w:r>
            <w:r w:rsidR="000D4923" w:rsidRPr="00F277BB">
              <w:rPr>
                <w:rFonts w:cstheme="minorHAnsi"/>
                <w:sz w:val="20"/>
                <w:szCs w:val="20"/>
              </w:rPr>
              <w:t>e</w:t>
            </w:r>
            <w:r w:rsidRPr="00F277BB">
              <w:rPr>
                <w:rFonts w:cstheme="minorHAnsi"/>
                <w:sz w:val="20"/>
                <w:szCs w:val="20"/>
              </w:rPr>
              <w:t xml:space="preserve">, ils </w:t>
            </w:r>
            <w:r w:rsidR="000D4923" w:rsidRPr="00F277BB">
              <w:rPr>
                <w:rFonts w:cstheme="minorHAnsi"/>
                <w:sz w:val="20"/>
                <w:szCs w:val="20"/>
              </w:rPr>
              <w:t xml:space="preserve"> regroupent les terres arables, les prairies, </w:t>
            </w:r>
            <w:r w:rsidRPr="00F277BB">
              <w:rPr>
                <w:rFonts w:cstheme="minorHAnsi"/>
                <w:sz w:val="20"/>
                <w:szCs w:val="20"/>
              </w:rPr>
              <w:t xml:space="preserve">les bocages, </w:t>
            </w:r>
            <w:r w:rsidR="000D4923" w:rsidRPr="00F277BB">
              <w:rPr>
                <w:rFonts w:cstheme="minorHAnsi"/>
                <w:sz w:val="20"/>
                <w:szCs w:val="20"/>
              </w:rPr>
              <w:t>les cultures permanentes (ex</w:t>
            </w:r>
            <w:r w:rsidR="000D4923" w:rsidRPr="00F277BB">
              <w:rPr>
                <w:rFonts w:cs="Courier New"/>
                <w:sz w:val="20"/>
                <w:szCs w:val="20"/>
              </w:rPr>
              <w:t> </w:t>
            </w:r>
            <w:r w:rsidR="000D4923" w:rsidRPr="00F277BB">
              <w:rPr>
                <w:rFonts w:cstheme="minorHAnsi"/>
                <w:sz w:val="20"/>
                <w:szCs w:val="20"/>
              </w:rPr>
              <w:t>: vignes, vergers, canne à sucre) ainsi que les fermes et leurs installations.</w:t>
            </w:r>
          </w:p>
        </w:tc>
      </w:tr>
      <w:tr w:rsidR="000D4923" w:rsidRPr="00745D91" w14:paraId="1362F5AA" w14:textId="77777777" w:rsidTr="000247DB">
        <w:tc>
          <w:tcPr>
            <w:tcW w:w="2547" w:type="dxa"/>
            <w:tcBorders>
              <w:top w:val="single" w:sz="4" w:space="0" w:color="auto"/>
              <w:left w:val="single" w:sz="4" w:space="0" w:color="auto"/>
              <w:bottom w:val="nil"/>
              <w:right w:val="nil"/>
            </w:tcBorders>
          </w:tcPr>
          <w:p w14:paraId="44FD3DCD" w14:textId="77777777" w:rsidR="000D4923" w:rsidRPr="00745D91" w:rsidRDefault="000D4923" w:rsidP="000D4923">
            <w:pPr>
              <w:spacing w:after="0"/>
              <w:jc w:val="both"/>
              <w:rPr>
                <w:rFonts w:cstheme="minorHAnsi"/>
                <w:sz w:val="20"/>
                <w:szCs w:val="20"/>
              </w:rPr>
            </w:pPr>
            <w:proofErr w:type="spellStart"/>
            <w:r w:rsidRPr="00745D91">
              <w:rPr>
                <w:rFonts w:cstheme="minorHAnsi"/>
                <w:b/>
                <w:sz w:val="20"/>
                <w:szCs w:val="20"/>
              </w:rPr>
              <w:t>paysageBoisé</w:t>
            </w:r>
            <w:proofErr w:type="spellEnd"/>
            <w:r w:rsidRPr="00745D91">
              <w:rPr>
                <w:rFonts w:cstheme="minorHAnsi"/>
                <w:b/>
                <w:sz w:val="20"/>
                <w:szCs w:val="20"/>
              </w:rPr>
              <w:t xml:space="preserve"> </w:t>
            </w:r>
          </w:p>
        </w:tc>
        <w:tc>
          <w:tcPr>
            <w:tcW w:w="6492" w:type="dxa"/>
            <w:tcBorders>
              <w:top w:val="single" w:sz="4" w:space="0" w:color="auto"/>
              <w:left w:val="nil"/>
              <w:bottom w:val="nil"/>
              <w:right w:val="single" w:sz="4" w:space="0" w:color="auto"/>
            </w:tcBorders>
          </w:tcPr>
          <w:p w14:paraId="4238AD73" w14:textId="77777777" w:rsidR="000D4923" w:rsidRPr="00745D91" w:rsidRDefault="000D4923" w:rsidP="000D4923">
            <w:pPr>
              <w:spacing w:after="0"/>
              <w:jc w:val="both"/>
              <w:rPr>
                <w:rFonts w:cstheme="minorHAnsi"/>
                <w:sz w:val="20"/>
                <w:szCs w:val="20"/>
              </w:rPr>
            </w:pPr>
          </w:p>
        </w:tc>
      </w:tr>
      <w:tr w:rsidR="000D4923" w:rsidRPr="00745D91" w14:paraId="4BC6C7BF" w14:textId="77777777" w:rsidTr="000247DB">
        <w:tc>
          <w:tcPr>
            <w:tcW w:w="2547" w:type="dxa"/>
            <w:tcBorders>
              <w:top w:val="nil"/>
              <w:left w:val="single" w:sz="4" w:space="0" w:color="auto"/>
              <w:bottom w:val="nil"/>
              <w:right w:val="nil"/>
            </w:tcBorders>
          </w:tcPr>
          <w:p w14:paraId="567728EA"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tc>
        <w:tc>
          <w:tcPr>
            <w:tcW w:w="6492" w:type="dxa"/>
            <w:tcBorders>
              <w:top w:val="nil"/>
              <w:left w:val="nil"/>
              <w:bottom w:val="nil"/>
              <w:right w:val="single" w:sz="4" w:space="0" w:color="auto"/>
            </w:tcBorders>
          </w:tcPr>
          <w:p w14:paraId="34696EA7" w14:textId="77777777" w:rsidR="000D4923" w:rsidRPr="00745D91" w:rsidRDefault="000D4923" w:rsidP="000D4923">
            <w:pPr>
              <w:spacing w:after="0"/>
              <w:jc w:val="both"/>
              <w:rPr>
                <w:rFonts w:cstheme="minorHAnsi"/>
                <w:sz w:val="20"/>
                <w:szCs w:val="20"/>
              </w:rPr>
            </w:pPr>
            <w:r w:rsidRPr="00745D91">
              <w:rPr>
                <w:rFonts w:cstheme="minorHAnsi"/>
                <w:sz w:val="20"/>
                <w:szCs w:val="20"/>
              </w:rPr>
              <w:t>L’unité paysagère  est dominée par une forte composante boisée.</w:t>
            </w:r>
          </w:p>
        </w:tc>
      </w:tr>
      <w:tr w:rsidR="000D4923" w:rsidRPr="00745D91" w14:paraId="04114433" w14:textId="77777777" w:rsidTr="000247DB">
        <w:tc>
          <w:tcPr>
            <w:tcW w:w="2547" w:type="dxa"/>
            <w:tcBorders>
              <w:top w:val="nil"/>
              <w:left w:val="single" w:sz="4" w:space="0" w:color="auto"/>
              <w:bottom w:val="single" w:sz="4" w:space="0" w:color="auto"/>
              <w:right w:val="nil"/>
            </w:tcBorders>
          </w:tcPr>
          <w:p w14:paraId="23E9C461" w14:textId="77777777" w:rsidR="000D4923" w:rsidRPr="00745D9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single" w:sz="4" w:space="0" w:color="auto"/>
              <w:right w:val="single" w:sz="4" w:space="0" w:color="auto"/>
            </w:tcBorders>
          </w:tcPr>
          <w:p w14:paraId="5A1F767B" w14:textId="77777777" w:rsidR="000D4923" w:rsidRPr="00745D91" w:rsidRDefault="000D4923" w:rsidP="000D4923">
            <w:pPr>
              <w:spacing w:after="0"/>
              <w:jc w:val="both"/>
              <w:rPr>
                <w:rFonts w:cstheme="minorHAnsi"/>
                <w:sz w:val="20"/>
                <w:szCs w:val="20"/>
              </w:rPr>
            </w:pPr>
            <w:r w:rsidRPr="00745D91">
              <w:rPr>
                <w:rFonts w:cstheme="minorHAnsi"/>
                <w:sz w:val="20"/>
                <w:szCs w:val="20"/>
              </w:rPr>
              <w:t>Cette valeur s’applique à tout type de bois et de forêts.  Les vergers relèvent de la catégorie «</w:t>
            </w:r>
            <w:r w:rsidRPr="00745D91">
              <w:rPr>
                <w:rFonts w:cs="Courier New"/>
                <w:sz w:val="20"/>
                <w:szCs w:val="20"/>
              </w:rPr>
              <w:t> </w:t>
            </w:r>
            <w:proofErr w:type="spellStart"/>
            <w:r w:rsidRPr="00745D91">
              <w:rPr>
                <w:rFonts w:cstheme="minorHAnsi"/>
                <w:sz w:val="20"/>
                <w:szCs w:val="20"/>
              </w:rPr>
              <w:t>paysageAgricole</w:t>
            </w:r>
            <w:proofErr w:type="spellEnd"/>
            <w:r w:rsidRPr="00745D91">
              <w:rPr>
                <w:rFonts w:cs="Marianne"/>
                <w:sz w:val="20"/>
                <w:szCs w:val="20"/>
              </w:rPr>
              <w:t>»</w:t>
            </w:r>
            <w:r w:rsidRPr="00745D91">
              <w:rPr>
                <w:rFonts w:cstheme="minorHAnsi"/>
                <w:sz w:val="20"/>
                <w:szCs w:val="20"/>
              </w:rPr>
              <w:t>.</w:t>
            </w:r>
          </w:p>
        </w:tc>
      </w:tr>
      <w:tr w:rsidR="000D4923" w:rsidRPr="00745D91" w14:paraId="7319BC83" w14:textId="77777777" w:rsidTr="000247DB">
        <w:tc>
          <w:tcPr>
            <w:tcW w:w="2547" w:type="dxa"/>
            <w:tcBorders>
              <w:top w:val="single" w:sz="4" w:space="0" w:color="auto"/>
              <w:left w:val="single" w:sz="4" w:space="0" w:color="auto"/>
              <w:bottom w:val="nil"/>
              <w:right w:val="nil"/>
            </w:tcBorders>
          </w:tcPr>
          <w:p w14:paraId="25720124" w14:textId="77777777" w:rsidR="000D4923" w:rsidRPr="00745D91" w:rsidRDefault="000D4923" w:rsidP="000D4923">
            <w:pPr>
              <w:spacing w:after="0"/>
              <w:jc w:val="both"/>
              <w:rPr>
                <w:rFonts w:cstheme="minorHAnsi"/>
                <w:sz w:val="20"/>
                <w:szCs w:val="20"/>
              </w:rPr>
            </w:pPr>
            <w:proofErr w:type="spellStart"/>
            <w:r w:rsidRPr="00745D91">
              <w:rPr>
                <w:rFonts w:cstheme="minorHAnsi"/>
                <w:b/>
                <w:sz w:val="20"/>
                <w:szCs w:val="20"/>
              </w:rPr>
              <w:t>paysageEauOuHumide</w:t>
            </w:r>
            <w:proofErr w:type="spellEnd"/>
          </w:p>
        </w:tc>
        <w:tc>
          <w:tcPr>
            <w:tcW w:w="6492" w:type="dxa"/>
            <w:tcBorders>
              <w:top w:val="single" w:sz="4" w:space="0" w:color="auto"/>
              <w:left w:val="nil"/>
              <w:bottom w:val="nil"/>
              <w:right w:val="single" w:sz="4" w:space="0" w:color="auto"/>
            </w:tcBorders>
          </w:tcPr>
          <w:p w14:paraId="21A286CA" w14:textId="77777777" w:rsidR="000D4923" w:rsidRPr="00745D91" w:rsidRDefault="000D4923" w:rsidP="000D4923">
            <w:pPr>
              <w:spacing w:after="0"/>
              <w:jc w:val="both"/>
              <w:rPr>
                <w:rFonts w:cstheme="minorHAnsi"/>
                <w:sz w:val="20"/>
                <w:szCs w:val="20"/>
              </w:rPr>
            </w:pPr>
          </w:p>
        </w:tc>
      </w:tr>
      <w:tr w:rsidR="000D4923" w:rsidRPr="00745D91" w14:paraId="3DC197FD" w14:textId="77777777" w:rsidTr="000247DB">
        <w:tc>
          <w:tcPr>
            <w:tcW w:w="2547" w:type="dxa"/>
            <w:tcBorders>
              <w:top w:val="nil"/>
              <w:left w:val="single" w:sz="4" w:space="0" w:color="auto"/>
              <w:bottom w:val="nil"/>
              <w:right w:val="nil"/>
            </w:tcBorders>
          </w:tcPr>
          <w:p w14:paraId="3D61D238"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p w14:paraId="6CCA8615" w14:textId="77777777" w:rsidR="000D4923" w:rsidRPr="00745D91" w:rsidRDefault="000D4923" w:rsidP="000D4923">
            <w:pPr>
              <w:spacing w:after="0"/>
              <w:jc w:val="both"/>
              <w:rPr>
                <w:rFonts w:cstheme="minorHAnsi"/>
                <w:sz w:val="20"/>
                <w:szCs w:val="20"/>
              </w:rPr>
            </w:pPr>
          </w:p>
        </w:tc>
        <w:tc>
          <w:tcPr>
            <w:tcW w:w="6492" w:type="dxa"/>
            <w:tcBorders>
              <w:top w:val="nil"/>
              <w:left w:val="nil"/>
              <w:bottom w:val="nil"/>
              <w:right w:val="single" w:sz="4" w:space="0" w:color="auto"/>
            </w:tcBorders>
          </w:tcPr>
          <w:p w14:paraId="3086C85E" w14:textId="77777777" w:rsidR="000D4923" w:rsidRPr="00745D91" w:rsidRDefault="000D4923" w:rsidP="000D4923">
            <w:pPr>
              <w:spacing w:after="0"/>
              <w:jc w:val="both"/>
              <w:rPr>
                <w:rFonts w:cstheme="minorHAnsi"/>
                <w:sz w:val="20"/>
                <w:szCs w:val="20"/>
              </w:rPr>
            </w:pPr>
            <w:r w:rsidRPr="00745D91">
              <w:rPr>
                <w:rFonts w:cstheme="minorHAnsi"/>
                <w:sz w:val="20"/>
                <w:szCs w:val="20"/>
              </w:rPr>
              <w:t>L’unité paysagère est fortement influencée par la présence de surfaces en eau ou de milieux humides.</w:t>
            </w:r>
          </w:p>
        </w:tc>
      </w:tr>
      <w:tr w:rsidR="000D4923" w:rsidRPr="00745D91" w14:paraId="6B39DB8A" w14:textId="77777777" w:rsidTr="000247DB">
        <w:tc>
          <w:tcPr>
            <w:tcW w:w="2547" w:type="dxa"/>
            <w:tcBorders>
              <w:top w:val="nil"/>
              <w:left w:val="single" w:sz="4" w:space="0" w:color="auto"/>
              <w:bottom w:val="single" w:sz="4" w:space="0" w:color="auto"/>
              <w:right w:val="nil"/>
            </w:tcBorders>
          </w:tcPr>
          <w:p w14:paraId="46F09695" w14:textId="77777777" w:rsidR="000D4923" w:rsidRPr="00745D9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single" w:sz="4" w:space="0" w:color="auto"/>
              <w:right w:val="single" w:sz="4" w:space="0" w:color="auto"/>
            </w:tcBorders>
          </w:tcPr>
          <w:p w14:paraId="16CDAB85" w14:textId="4CB22E25" w:rsidR="000D4923" w:rsidRPr="00745D91" w:rsidRDefault="000D4923" w:rsidP="000D4923">
            <w:pPr>
              <w:spacing w:after="0"/>
              <w:jc w:val="both"/>
              <w:rPr>
                <w:rFonts w:cstheme="minorHAnsi"/>
                <w:sz w:val="20"/>
                <w:szCs w:val="20"/>
              </w:rPr>
            </w:pPr>
            <w:r w:rsidRPr="004A5D98">
              <w:rPr>
                <w:rFonts w:cstheme="minorHAnsi"/>
                <w:sz w:val="20"/>
                <w:szCs w:val="20"/>
              </w:rPr>
              <w:t>Il peut s’agir par exemple d’une unité constituée principalement d’un cordon littoral (estran, plages, dunes, vasières, marais, mangrove …) ou d’un  estuaire ou d’un grand lac ou d’un ensemble d’étangs et de leurs abor</w:t>
            </w:r>
            <w:r w:rsidR="004A5D98" w:rsidRPr="004A5D98">
              <w:rPr>
                <w:rFonts w:cstheme="minorHAnsi"/>
                <w:sz w:val="20"/>
                <w:szCs w:val="20"/>
              </w:rPr>
              <w:t>ds.</w:t>
            </w:r>
          </w:p>
        </w:tc>
      </w:tr>
      <w:tr w:rsidR="000D4923" w:rsidRPr="00745D91" w14:paraId="11AC4FD4" w14:textId="77777777" w:rsidTr="000247DB">
        <w:tc>
          <w:tcPr>
            <w:tcW w:w="2547" w:type="dxa"/>
            <w:tcBorders>
              <w:top w:val="single" w:sz="4" w:space="0" w:color="auto"/>
              <w:left w:val="single" w:sz="4" w:space="0" w:color="auto"/>
              <w:bottom w:val="nil"/>
              <w:right w:val="nil"/>
            </w:tcBorders>
          </w:tcPr>
          <w:p w14:paraId="25A82F40" w14:textId="77777777" w:rsidR="000D4923" w:rsidRPr="00745D91" w:rsidRDefault="000D4923" w:rsidP="000D4923">
            <w:pPr>
              <w:spacing w:after="0"/>
              <w:jc w:val="both"/>
              <w:rPr>
                <w:rFonts w:cstheme="minorHAnsi"/>
                <w:sz w:val="20"/>
                <w:szCs w:val="20"/>
              </w:rPr>
            </w:pPr>
            <w:proofErr w:type="spellStart"/>
            <w:r w:rsidRPr="00745D91">
              <w:rPr>
                <w:rFonts w:cstheme="minorHAnsi"/>
                <w:b/>
                <w:sz w:val="20"/>
                <w:szCs w:val="20"/>
              </w:rPr>
              <w:t>paysageOuvertNaturel</w:t>
            </w:r>
            <w:proofErr w:type="spellEnd"/>
          </w:p>
        </w:tc>
        <w:tc>
          <w:tcPr>
            <w:tcW w:w="6492" w:type="dxa"/>
            <w:tcBorders>
              <w:top w:val="single" w:sz="4" w:space="0" w:color="auto"/>
              <w:left w:val="nil"/>
              <w:bottom w:val="nil"/>
              <w:right w:val="single" w:sz="4" w:space="0" w:color="auto"/>
            </w:tcBorders>
          </w:tcPr>
          <w:p w14:paraId="4029764D" w14:textId="77777777" w:rsidR="000D4923" w:rsidRPr="00745D91" w:rsidRDefault="000D4923" w:rsidP="000D4923">
            <w:pPr>
              <w:spacing w:after="0"/>
              <w:jc w:val="both"/>
              <w:rPr>
                <w:rFonts w:cstheme="minorHAnsi"/>
                <w:sz w:val="20"/>
                <w:szCs w:val="20"/>
              </w:rPr>
            </w:pPr>
          </w:p>
        </w:tc>
      </w:tr>
      <w:tr w:rsidR="000D4923" w:rsidRPr="00745D91" w14:paraId="4013846E" w14:textId="77777777" w:rsidTr="000247DB">
        <w:tc>
          <w:tcPr>
            <w:tcW w:w="2547" w:type="dxa"/>
            <w:tcBorders>
              <w:top w:val="nil"/>
              <w:left w:val="single" w:sz="4" w:space="0" w:color="auto"/>
              <w:bottom w:val="single" w:sz="4" w:space="0" w:color="auto"/>
              <w:right w:val="nil"/>
            </w:tcBorders>
          </w:tcPr>
          <w:p w14:paraId="1A7F220E" w14:textId="77777777" w:rsidR="000D4923" w:rsidRPr="00745D91" w:rsidRDefault="000D4923" w:rsidP="000D4923">
            <w:pPr>
              <w:spacing w:after="0"/>
              <w:jc w:val="both"/>
              <w:rPr>
                <w:rFonts w:cstheme="minorHAnsi"/>
                <w:sz w:val="20"/>
                <w:szCs w:val="20"/>
              </w:rPr>
            </w:pPr>
            <w:r w:rsidRPr="00745D91">
              <w:rPr>
                <w:rFonts w:cstheme="minorHAnsi"/>
                <w:sz w:val="20"/>
                <w:szCs w:val="20"/>
              </w:rPr>
              <w:t>Définition</w:t>
            </w:r>
          </w:p>
          <w:p w14:paraId="1A4A22BE" w14:textId="77777777" w:rsidR="000D4923" w:rsidRPr="00745D91" w:rsidRDefault="000D4923" w:rsidP="000D4923">
            <w:pPr>
              <w:spacing w:after="0"/>
              <w:jc w:val="both"/>
              <w:rPr>
                <w:rFonts w:cstheme="minorHAnsi"/>
                <w:sz w:val="20"/>
                <w:szCs w:val="20"/>
              </w:rPr>
            </w:pPr>
          </w:p>
          <w:p w14:paraId="29239A95" w14:textId="77777777" w:rsidR="000D4923" w:rsidRPr="00745D91" w:rsidRDefault="000D4923" w:rsidP="000D4923">
            <w:pPr>
              <w:spacing w:after="0"/>
              <w:jc w:val="both"/>
              <w:rPr>
                <w:rFonts w:cstheme="minorHAnsi"/>
                <w:sz w:val="20"/>
                <w:szCs w:val="20"/>
              </w:rPr>
            </w:pPr>
          </w:p>
          <w:p w14:paraId="55EE0B83" w14:textId="77777777" w:rsidR="000D4923" w:rsidRPr="00745D91" w:rsidDel="007E13F1" w:rsidRDefault="000D4923" w:rsidP="000D4923">
            <w:pPr>
              <w:spacing w:after="0"/>
              <w:jc w:val="both"/>
              <w:rPr>
                <w:rFonts w:cstheme="minorHAnsi"/>
                <w:sz w:val="20"/>
                <w:szCs w:val="20"/>
              </w:rPr>
            </w:pPr>
            <w:r w:rsidRPr="00745D91">
              <w:rPr>
                <w:rFonts w:cstheme="minorHAnsi"/>
                <w:sz w:val="20"/>
                <w:szCs w:val="20"/>
              </w:rPr>
              <w:t>Remarque</w:t>
            </w:r>
          </w:p>
        </w:tc>
        <w:tc>
          <w:tcPr>
            <w:tcW w:w="6492" w:type="dxa"/>
            <w:tcBorders>
              <w:top w:val="nil"/>
              <w:left w:val="nil"/>
              <w:bottom w:val="single" w:sz="4" w:space="0" w:color="auto"/>
              <w:right w:val="single" w:sz="4" w:space="0" w:color="auto"/>
            </w:tcBorders>
          </w:tcPr>
          <w:p w14:paraId="283C8213" w14:textId="5D1836AF" w:rsidR="000D4923" w:rsidRPr="004A5D98" w:rsidRDefault="000D4923" w:rsidP="000D4923">
            <w:pPr>
              <w:spacing w:after="0"/>
              <w:jc w:val="both"/>
              <w:rPr>
                <w:rFonts w:cstheme="minorHAnsi"/>
                <w:sz w:val="20"/>
                <w:szCs w:val="20"/>
              </w:rPr>
            </w:pPr>
            <w:r w:rsidRPr="004A5D98">
              <w:rPr>
                <w:rFonts w:cstheme="minorHAnsi"/>
                <w:sz w:val="20"/>
                <w:szCs w:val="20"/>
              </w:rPr>
              <w:t xml:space="preserve">L’unité paysagère est fortement constituée d’un paysage naturel </w:t>
            </w:r>
            <w:r w:rsidR="004A5D98" w:rsidRPr="004A5D98">
              <w:rPr>
                <w:rFonts w:cstheme="minorHAnsi"/>
                <w:sz w:val="20"/>
                <w:szCs w:val="20"/>
              </w:rPr>
              <w:t>ouvert, c’est</w:t>
            </w:r>
            <w:r w:rsidRPr="004A5D98">
              <w:rPr>
                <w:rFonts w:cstheme="minorHAnsi"/>
                <w:sz w:val="20"/>
                <w:szCs w:val="20"/>
              </w:rPr>
              <w:t>-à-dire composée de zones de végétation basse naturelle ou de sols nus également naturels.</w:t>
            </w:r>
          </w:p>
          <w:p w14:paraId="3456D271" w14:textId="64323545" w:rsidR="000D4923" w:rsidRPr="004A5D98" w:rsidRDefault="000D4923" w:rsidP="000D4923">
            <w:pPr>
              <w:spacing w:after="0"/>
              <w:jc w:val="both"/>
              <w:rPr>
                <w:rFonts w:cstheme="minorHAnsi"/>
                <w:sz w:val="20"/>
                <w:szCs w:val="20"/>
              </w:rPr>
            </w:pPr>
            <w:r w:rsidRPr="004A5D98">
              <w:rPr>
                <w:rFonts w:cstheme="minorHAnsi"/>
                <w:sz w:val="20"/>
                <w:szCs w:val="20"/>
              </w:rPr>
              <w:t xml:space="preserve">Il peut s’agir par exemple de zones de pelouses </w:t>
            </w:r>
            <w:r w:rsidR="004A5D98" w:rsidRPr="004A5D98">
              <w:rPr>
                <w:rFonts w:cstheme="minorHAnsi"/>
                <w:sz w:val="20"/>
                <w:szCs w:val="20"/>
              </w:rPr>
              <w:t>ou de</w:t>
            </w:r>
            <w:r w:rsidRPr="004A5D98">
              <w:rPr>
                <w:rFonts w:cstheme="minorHAnsi"/>
                <w:sz w:val="20"/>
                <w:szCs w:val="20"/>
              </w:rPr>
              <w:t xml:space="preserve"> landes </w:t>
            </w:r>
            <w:proofErr w:type="gramStart"/>
            <w:r w:rsidRPr="004A5D98">
              <w:rPr>
                <w:rFonts w:cstheme="minorHAnsi"/>
                <w:sz w:val="20"/>
                <w:szCs w:val="20"/>
              </w:rPr>
              <w:t>ou  de</w:t>
            </w:r>
            <w:proofErr w:type="gramEnd"/>
            <w:r w:rsidRPr="004A5D98">
              <w:rPr>
                <w:rFonts w:cstheme="minorHAnsi"/>
                <w:sz w:val="20"/>
                <w:szCs w:val="20"/>
              </w:rPr>
              <w:t xml:space="preserve"> rochers. </w:t>
            </w:r>
          </w:p>
          <w:p w14:paraId="01D41418" w14:textId="659F8D2E" w:rsidR="000D4923" w:rsidRPr="00745D91" w:rsidDel="007E13F1" w:rsidRDefault="000D4923" w:rsidP="004A5D98">
            <w:pPr>
              <w:spacing w:after="0"/>
              <w:jc w:val="both"/>
              <w:rPr>
                <w:rFonts w:cstheme="minorHAnsi"/>
                <w:sz w:val="20"/>
                <w:szCs w:val="20"/>
              </w:rPr>
            </w:pPr>
            <w:r w:rsidRPr="004A5D98">
              <w:rPr>
                <w:rFonts w:cstheme="minorHAnsi"/>
                <w:sz w:val="20"/>
                <w:szCs w:val="20"/>
              </w:rPr>
              <w:t xml:space="preserve">Les glaciers et névés sont à considérer comme faisant partie d’un </w:t>
            </w:r>
            <w:proofErr w:type="spellStart"/>
            <w:r w:rsidRPr="004A5D98">
              <w:rPr>
                <w:rFonts w:cstheme="minorHAnsi"/>
                <w:sz w:val="20"/>
                <w:szCs w:val="20"/>
              </w:rPr>
              <w:t>paysageOuvertNaturel</w:t>
            </w:r>
            <w:proofErr w:type="spellEnd"/>
            <w:r w:rsidRPr="004A5D98">
              <w:rPr>
                <w:rFonts w:cstheme="minorHAnsi"/>
                <w:sz w:val="20"/>
                <w:szCs w:val="20"/>
              </w:rPr>
              <w:t xml:space="preserve"> </w:t>
            </w:r>
          </w:p>
        </w:tc>
      </w:tr>
    </w:tbl>
    <w:p w14:paraId="04C4D44E" w14:textId="0B6FF9C6" w:rsidR="000D4923" w:rsidRPr="00745D91" w:rsidRDefault="000D4923" w:rsidP="000D4923">
      <w:pPr>
        <w:suppressAutoHyphens w:val="0"/>
        <w:rPr>
          <w:sz w:val="20"/>
          <w:szCs w:val="20"/>
        </w:rPr>
      </w:pPr>
    </w:p>
    <w:tbl>
      <w:tblPr>
        <w:tblStyle w:val="Grilledutableau1"/>
        <w:tblW w:w="0" w:type="auto"/>
        <w:tblBorders>
          <w:insideH w:val="none" w:sz="0" w:space="0" w:color="auto"/>
          <w:insideV w:val="none" w:sz="0" w:space="0" w:color="auto"/>
        </w:tblBorders>
        <w:tblLook w:val="04A0" w:firstRow="1" w:lastRow="0" w:firstColumn="1" w:lastColumn="0" w:noHBand="0" w:noVBand="1"/>
      </w:tblPr>
      <w:tblGrid>
        <w:gridCol w:w="2547"/>
        <w:gridCol w:w="6515"/>
      </w:tblGrid>
      <w:tr w:rsidR="000D4923" w:rsidRPr="00745D91" w14:paraId="4F26513B" w14:textId="77777777" w:rsidTr="000247DB">
        <w:tc>
          <w:tcPr>
            <w:tcW w:w="9062" w:type="dxa"/>
            <w:gridSpan w:val="2"/>
          </w:tcPr>
          <w:p w14:paraId="0E11650B" w14:textId="77777777" w:rsidR="000D4923" w:rsidRPr="00745D91" w:rsidRDefault="000D4923" w:rsidP="000D4923">
            <w:pPr>
              <w:spacing w:after="0"/>
              <w:jc w:val="both"/>
              <w:rPr>
                <w:rFonts w:cstheme="minorHAnsi"/>
                <w:b/>
                <w:sz w:val="20"/>
                <w:szCs w:val="20"/>
              </w:rPr>
            </w:pPr>
            <w:proofErr w:type="spellStart"/>
            <w:r w:rsidRPr="00745D91">
              <w:rPr>
                <w:rFonts w:cstheme="minorHAnsi"/>
                <w:b/>
                <w:sz w:val="20"/>
                <w:szCs w:val="20"/>
              </w:rPr>
              <w:t>TypeLocal</w:t>
            </w:r>
            <w:proofErr w:type="spellEnd"/>
          </w:p>
          <w:p w14:paraId="4C5E0D05" w14:textId="77777777" w:rsidR="000D4923" w:rsidRPr="00745D91" w:rsidRDefault="000D4923" w:rsidP="000D4923">
            <w:pPr>
              <w:spacing w:after="0"/>
              <w:jc w:val="both"/>
              <w:rPr>
                <w:rFonts w:cstheme="minorHAnsi"/>
                <w:b/>
                <w:sz w:val="20"/>
                <w:szCs w:val="20"/>
              </w:rPr>
            </w:pPr>
          </w:p>
        </w:tc>
      </w:tr>
      <w:tr w:rsidR="000D4923" w:rsidRPr="00745D91" w14:paraId="144E2508" w14:textId="77777777" w:rsidTr="000247DB">
        <w:tc>
          <w:tcPr>
            <w:tcW w:w="2547" w:type="dxa"/>
          </w:tcPr>
          <w:p w14:paraId="0C072B2A" w14:textId="77777777" w:rsidR="000D4923" w:rsidRPr="00745D91" w:rsidRDefault="000D4923" w:rsidP="000D4923">
            <w:pPr>
              <w:spacing w:after="0"/>
              <w:jc w:val="both"/>
              <w:rPr>
                <w:rFonts w:cstheme="minorHAnsi"/>
                <w:b/>
                <w:sz w:val="20"/>
                <w:szCs w:val="20"/>
              </w:rPr>
            </w:pPr>
            <w:r w:rsidRPr="00745D91">
              <w:rPr>
                <w:rFonts w:cstheme="minorHAnsi"/>
                <w:sz w:val="20"/>
                <w:szCs w:val="20"/>
              </w:rPr>
              <w:t>Définition</w:t>
            </w:r>
          </w:p>
        </w:tc>
        <w:tc>
          <w:tcPr>
            <w:tcW w:w="6515" w:type="dxa"/>
          </w:tcPr>
          <w:p w14:paraId="0A0F9EDC" w14:textId="77777777" w:rsidR="000D4923" w:rsidRPr="00745D91" w:rsidRDefault="000D4923" w:rsidP="000D4923">
            <w:pPr>
              <w:spacing w:after="0"/>
              <w:jc w:val="both"/>
              <w:rPr>
                <w:rFonts w:cstheme="minorHAnsi"/>
                <w:sz w:val="20"/>
                <w:szCs w:val="20"/>
              </w:rPr>
            </w:pPr>
            <w:r w:rsidRPr="00745D91">
              <w:rPr>
                <w:rFonts w:cstheme="minorHAnsi"/>
                <w:sz w:val="20"/>
                <w:szCs w:val="20"/>
              </w:rPr>
              <w:t xml:space="preserve">Liste des valeurs possibles de l’attribut </w:t>
            </w:r>
            <w:proofErr w:type="spellStart"/>
            <w:r w:rsidRPr="00745D91">
              <w:rPr>
                <w:rFonts w:cstheme="minorHAnsi"/>
                <w:sz w:val="20"/>
                <w:szCs w:val="20"/>
              </w:rPr>
              <w:t>typeLocal</w:t>
            </w:r>
            <w:proofErr w:type="spellEnd"/>
            <w:r w:rsidRPr="00745D91">
              <w:rPr>
                <w:rFonts w:cstheme="minorHAnsi"/>
                <w:sz w:val="20"/>
                <w:szCs w:val="20"/>
              </w:rPr>
              <w:t>.  Cette liste est à créer et à documenter par l’auteur de l’atlas dans le cas où l’atlas des paysages comprend une classification des unités paysagères définie au niveau local (par exemple, au niveau du département ou de la région).</w:t>
            </w:r>
          </w:p>
        </w:tc>
      </w:tr>
    </w:tbl>
    <w:p w14:paraId="3F22E350" w14:textId="1AAE12C9" w:rsidR="000D4923" w:rsidRPr="005E7BC7" w:rsidRDefault="000D4923" w:rsidP="000D4923">
      <w:pPr>
        <w:suppressAutoHyphens w:val="0"/>
        <w:rPr>
          <w:sz w:val="20"/>
          <w:szCs w:val="20"/>
        </w:rPr>
      </w:pPr>
    </w:p>
    <w:p w14:paraId="387757B8" w14:textId="10E7127A" w:rsidR="000D4923" w:rsidRPr="00C75321" w:rsidRDefault="00B13CD7" w:rsidP="001C7B8C">
      <w:pPr>
        <w:keepNext/>
        <w:keepLines/>
        <w:suppressAutoHyphens w:val="0"/>
        <w:spacing w:before="200" w:after="240"/>
        <w:jc w:val="both"/>
        <w:outlineLvl w:val="1"/>
        <w:rPr>
          <w:rFonts w:eastAsiaTheme="majorEastAsia" w:cstheme="majorBidi"/>
          <w:bCs/>
          <w:color w:val="000091"/>
          <w:sz w:val="24"/>
          <w:szCs w:val="24"/>
        </w:rPr>
      </w:pPr>
      <w:bookmarkStart w:id="21" w:name="_Toc142385178"/>
      <w:bookmarkStart w:id="22" w:name="_Toc150514905"/>
      <w:r>
        <w:rPr>
          <w:rFonts w:eastAsiaTheme="majorEastAsia" w:cstheme="majorBidi"/>
          <w:bCs/>
          <w:color w:val="000091"/>
          <w:sz w:val="24"/>
          <w:szCs w:val="24"/>
        </w:rPr>
        <w:t>3</w:t>
      </w:r>
      <w:r w:rsidR="00BE24A7" w:rsidRPr="00C75321">
        <w:rPr>
          <w:rFonts w:eastAsiaTheme="majorEastAsia" w:cstheme="majorBidi"/>
          <w:bCs/>
          <w:color w:val="000091"/>
          <w:sz w:val="24"/>
          <w:szCs w:val="24"/>
        </w:rPr>
        <w:t>.3</w:t>
      </w:r>
      <w:r w:rsidR="00807BAB" w:rsidRPr="00C75321">
        <w:rPr>
          <w:rFonts w:eastAsiaTheme="majorEastAsia" w:cstheme="majorBidi"/>
          <w:bCs/>
          <w:color w:val="000091"/>
          <w:sz w:val="24"/>
          <w:szCs w:val="24"/>
        </w:rPr>
        <w:t>.5</w:t>
      </w:r>
      <w:r w:rsidR="000D4923" w:rsidRPr="00C75321">
        <w:rPr>
          <w:rFonts w:eastAsiaTheme="majorEastAsia" w:cstheme="majorBidi"/>
          <w:bCs/>
          <w:color w:val="000091"/>
          <w:sz w:val="24"/>
          <w:szCs w:val="24"/>
        </w:rPr>
        <w:t xml:space="preserve"> Classe d’objets Ensemble Paysager</w:t>
      </w:r>
      <w:bookmarkEnd w:id="21"/>
      <w:bookmarkEnd w:id="22"/>
    </w:p>
    <w:p w14:paraId="5AC0752C" w14:textId="77777777" w:rsidR="00807BAB" w:rsidRPr="00807BAB" w:rsidRDefault="00807BAB" w:rsidP="00807BAB">
      <w:pPr>
        <w:suppressAutoHyphens w:val="0"/>
        <w:jc w:val="both"/>
        <w:rPr>
          <w:rFonts w:eastAsiaTheme="majorEastAsia" w:cstheme="majorBidi"/>
          <w:b/>
          <w:bCs/>
          <w:color w:val="000091"/>
          <w:sz w:val="24"/>
          <w:szCs w:val="24"/>
        </w:rPr>
      </w:pPr>
    </w:p>
    <w:tbl>
      <w:tblPr>
        <w:tblStyle w:val="Grilledutableau1"/>
        <w:tblW w:w="0" w:type="auto"/>
        <w:tblLook w:val="04A0" w:firstRow="1" w:lastRow="0" w:firstColumn="1" w:lastColumn="0" w:noHBand="0" w:noVBand="1"/>
      </w:tblPr>
      <w:tblGrid>
        <w:gridCol w:w="1930"/>
        <w:gridCol w:w="7132"/>
      </w:tblGrid>
      <w:tr w:rsidR="000D4923" w:rsidRPr="005E7BC7" w14:paraId="76C10EA0" w14:textId="77777777" w:rsidTr="00682165">
        <w:tc>
          <w:tcPr>
            <w:tcW w:w="1951" w:type="dxa"/>
          </w:tcPr>
          <w:p w14:paraId="556CF7A6" w14:textId="77777777" w:rsidR="000D4923" w:rsidRPr="005E7BC7" w:rsidRDefault="000D4923" w:rsidP="000D4923">
            <w:pPr>
              <w:spacing w:after="0"/>
              <w:rPr>
                <w:b/>
                <w:sz w:val="20"/>
                <w:szCs w:val="20"/>
              </w:rPr>
            </w:pPr>
            <w:r w:rsidRPr="005E7BC7">
              <w:rPr>
                <w:b/>
                <w:sz w:val="20"/>
                <w:szCs w:val="20"/>
              </w:rPr>
              <w:t>Nom de la classe</w:t>
            </w:r>
          </w:p>
          <w:p w14:paraId="506571EC" w14:textId="77777777" w:rsidR="000D4923" w:rsidRPr="005E7BC7" w:rsidRDefault="000D4923" w:rsidP="000D4923">
            <w:pPr>
              <w:spacing w:after="0"/>
              <w:rPr>
                <w:b/>
                <w:sz w:val="20"/>
                <w:szCs w:val="20"/>
              </w:rPr>
            </w:pPr>
          </w:p>
        </w:tc>
        <w:tc>
          <w:tcPr>
            <w:tcW w:w="7261" w:type="dxa"/>
          </w:tcPr>
          <w:p w14:paraId="5ED043AC" w14:textId="77777777" w:rsidR="000D4923" w:rsidRPr="005E7BC7" w:rsidRDefault="000D4923" w:rsidP="000D4923">
            <w:pPr>
              <w:spacing w:after="0"/>
              <w:jc w:val="both"/>
              <w:rPr>
                <w:b/>
                <w:sz w:val="20"/>
                <w:szCs w:val="20"/>
              </w:rPr>
            </w:pPr>
            <w:proofErr w:type="spellStart"/>
            <w:r w:rsidRPr="005E7BC7">
              <w:rPr>
                <w:b/>
                <w:sz w:val="20"/>
                <w:szCs w:val="20"/>
              </w:rPr>
              <w:t>EnsemblePaysager</w:t>
            </w:r>
            <w:proofErr w:type="spellEnd"/>
          </w:p>
        </w:tc>
      </w:tr>
      <w:tr w:rsidR="000D4923" w:rsidRPr="005E7BC7" w14:paraId="3C93E6C2" w14:textId="77777777" w:rsidTr="00682165">
        <w:tc>
          <w:tcPr>
            <w:tcW w:w="1951" w:type="dxa"/>
          </w:tcPr>
          <w:p w14:paraId="675AF49A" w14:textId="77777777" w:rsidR="000D4923" w:rsidRPr="005E7BC7" w:rsidRDefault="000D4923" w:rsidP="000D4923">
            <w:pPr>
              <w:spacing w:after="0"/>
              <w:rPr>
                <w:sz w:val="20"/>
                <w:szCs w:val="20"/>
              </w:rPr>
            </w:pPr>
            <w:r w:rsidRPr="005E7BC7">
              <w:rPr>
                <w:sz w:val="20"/>
                <w:szCs w:val="20"/>
              </w:rPr>
              <w:t xml:space="preserve">Définition </w:t>
            </w:r>
          </w:p>
          <w:p w14:paraId="2766A81D" w14:textId="77777777" w:rsidR="000D4923" w:rsidRPr="005E7BC7" w:rsidRDefault="000D4923" w:rsidP="000D4923">
            <w:pPr>
              <w:spacing w:after="0"/>
              <w:rPr>
                <w:sz w:val="20"/>
                <w:szCs w:val="20"/>
              </w:rPr>
            </w:pPr>
          </w:p>
        </w:tc>
        <w:tc>
          <w:tcPr>
            <w:tcW w:w="7261" w:type="dxa"/>
          </w:tcPr>
          <w:p w14:paraId="289378F4" w14:textId="46800364" w:rsidR="000D4923" w:rsidRPr="005E7BC7" w:rsidRDefault="00B13CD7" w:rsidP="000D4923">
            <w:pPr>
              <w:spacing w:after="0"/>
              <w:jc w:val="both"/>
              <w:rPr>
                <w:sz w:val="20"/>
                <w:szCs w:val="20"/>
              </w:rPr>
            </w:pPr>
            <w:r w:rsidRPr="0027160D">
              <w:rPr>
                <w:rFonts w:eastAsia="Calibri"/>
                <w:sz w:val="20"/>
                <w:szCs w:val="20"/>
              </w:rPr>
              <w:t xml:space="preserve">Un ensemble paysager est observé à l’échelle d’un territoire régional. Il est issu de l’association de plusieurs unités paysagères dont les caractéristiques géomorphologiques, écologiques, d’occupation du sol et de perception des habitants et des acteurs sont cohérentes à l’échelle </w:t>
            </w:r>
            <w:proofErr w:type="spellStart"/>
            <w:r w:rsidRPr="0027160D">
              <w:rPr>
                <w:rFonts w:eastAsia="Calibri"/>
                <w:sz w:val="20"/>
                <w:szCs w:val="20"/>
              </w:rPr>
              <w:t>dézoomée</w:t>
            </w:r>
            <w:proofErr w:type="spellEnd"/>
            <w:r w:rsidRPr="0027160D">
              <w:rPr>
                <w:rFonts w:eastAsia="Calibri"/>
                <w:sz w:val="20"/>
                <w:szCs w:val="20"/>
              </w:rPr>
              <w:t xml:space="preserve"> du territoire régional. Comme pour les unités paysagères, les limites entre ensembles paysagers peuvent être nettes ou « floues ».</w:t>
            </w:r>
            <w:r>
              <w:rPr>
                <w:rFonts w:eastAsia="Calibri"/>
                <w:sz w:val="20"/>
                <w:szCs w:val="20"/>
              </w:rPr>
              <w:t xml:space="preserve"> Cette nomination « EP » englobe celles parfois usitées telles que « grands paysages », « grands ensembles paysagers », « grandes entités paysagères », etc.</w:t>
            </w:r>
          </w:p>
        </w:tc>
      </w:tr>
      <w:tr w:rsidR="000D4923" w:rsidRPr="005E7BC7" w14:paraId="42347D1C" w14:textId="77777777" w:rsidTr="00682165">
        <w:tc>
          <w:tcPr>
            <w:tcW w:w="1951" w:type="dxa"/>
          </w:tcPr>
          <w:p w14:paraId="11086A36" w14:textId="77777777" w:rsidR="000D4923" w:rsidRPr="005E7BC7" w:rsidRDefault="000D4923" w:rsidP="000D4923">
            <w:pPr>
              <w:spacing w:after="0"/>
              <w:rPr>
                <w:sz w:val="20"/>
                <w:szCs w:val="20"/>
              </w:rPr>
            </w:pPr>
            <w:r w:rsidRPr="005E7BC7">
              <w:rPr>
                <w:sz w:val="20"/>
                <w:szCs w:val="20"/>
              </w:rPr>
              <w:t>Statut</w:t>
            </w:r>
          </w:p>
        </w:tc>
        <w:tc>
          <w:tcPr>
            <w:tcW w:w="7261" w:type="dxa"/>
          </w:tcPr>
          <w:p w14:paraId="0ADF42E8" w14:textId="77777777" w:rsidR="000D4923" w:rsidRPr="005E7BC7" w:rsidRDefault="000D4923" w:rsidP="000D4923">
            <w:pPr>
              <w:spacing w:after="0"/>
              <w:jc w:val="both"/>
              <w:rPr>
                <w:sz w:val="20"/>
                <w:szCs w:val="20"/>
              </w:rPr>
            </w:pPr>
            <w:r w:rsidRPr="005E7BC7">
              <w:rPr>
                <w:sz w:val="20"/>
                <w:szCs w:val="20"/>
              </w:rPr>
              <w:t>Conditionnel</w:t>
            </w:r>
          </w:p>
          <w:p w14:paraId="321674FB" w14:textId="77777777" w:rsidR="000D4923" w:rsidRPr="005E7BC7" w:rsidRDefault="000D4923" w:rsidP="000D4923">
            <w:pPr>
              <w:spacing w:after="0"/>
              <w:jc w:val="both"/>
              <w:rPr>
                <w:sz w:val="20"/>
                <w:szCs w:val="20"/>
              </w:rPr>
            </w:pPr>
            <w:r w:rsidRPr="005E7BC7">
              <w:rPr>
                <w:sz w:val="20"/>
                <w:szCs w:val="20"/>
              </w:rPr>
              <w:t xml:space="preserve">Les ensembles paysagers ne sont pas définis dans tous les atlas.  La classe </w:t>
            </w:r>
            <w:proofErr w:type="spellStart"/>
            <w:r w:rsidRPr="005E7BC7">
              <w:rPr>
                <w:sz w:val="20"/>
                <w:szCs w:val="20"/>
              </w:rPr>
              <w:t>EnsemblePaysager</w:t>
            </w:r>
            <w:proofErr w:type="spellEnd"/>
            <w:r w:rsidRPr="005E7BC7">
              <w:rPr>
                <w:sz w:val="20"/>
                <w:szCs w:val="20"/>
              </w:rPr>
              <w:t xml:space="preserve"> doit être fournie si ce découpage est présent dans l’atlas.</w:t>
            </w:r>
          </w:p>
          <w:p w14:paraId="22928B97" w14:textId="77777777" w:rsidR="000D4923" w:rsidRPr="005E7BC7" w:rsidRDefault="000D4923" w:rsidP="000D4923">
            <w:pPr>
              <w:spacing w:after="0"/>
              <w:jc w:val="both"/>
              <w:rPr>
                <w:sz w:val="20"/>
                <w:szCs w:val="20"/>
              </w:rPr>
            </w:pPr>
            <w:r w:rsidRPr="005E7BC7">
              <w:rPr>
                <w:sz w:val="20"/>
                <w:szCs w:val="20"/>
              </w:rPr>
              <w:t>Dans certains atlas, seuls les ensembles paysagers sont définis. Cela peut être le cas par exemple de certains atlas régionaux.</w:t>
            </w:r>
          </w:p>
          <w:p w14:paraId="6B01E17E" w14:textId="77777777" w:rsidR="000D4923" w:rsidRPr="005E7BC7" w:rsidRDefault="000D4923" w:rsidP="000D4923">
            <w:pPr>
              <w:spacing w:after="0"/>
              <w:jc w:val="both"/>
              <w:rPr>
                <w:sz w:val="20"/>
                <w:szCs w:val="20"/>
              </w:rPr>
            </w:pPr>
            <w:r w:rsidRPr="005E7BC7">
              <w:rPr>
                <w:sz w:val="20"/>
                <w:szCs w:val="20"/>
              </w:rPr>
              <w:t>Tout jeu de données du paysage doit comporter au moins l’une des deux classes suivantes</w:t>
            </w:r>
            <w:r w:rsidRPr="005E7BC7">
              <w:rPr>
                <w:rFonts w:cs="Courier New"/>
                <w:sz w:val="20"/>
                <w:szCs w:val="20"/>
              </w:rPr>
              <w:t> </w:t>
            </w:r>
            <w:r w:rsidRPr="005E7BC7">
              <w:rPr>
                <w:sz w:val="20"/>
                <w:szCs w:val="20"/>
              </w:rPr>
              <w:t xml:space="preserve">: </w:t>
            </w:r>
            <w:proofErr w:type="spellStart"/>
            <w:r w:rsidRPr="005E7BC7">
              <w:rPr>
                <w:sz w:val="20"/>
                <w:szCs w:val="20"/>
              </w:rPr>
              <w:t>UnitéPaysagère</w:t>
            </w:r>
            <w:proofErr w:type="spellEnd"/>
            <w:r w:rsidRPr="005E7BC7">
              <w:rPr>
                <w:sz w:val="20"/>
                <w:szCs w:val="20"/>
              </w:rPr>
              <w:t xml:space="preserve"> ou </w:t>
            </w:r>
            <w:proofErr w:type="spellStart"/>
            <w:r w:rsidRPr="005E7BC7">
              <w:rPr>
                <w:sz w:val="20"/>
                <w:szCs w:val="20"/>
              </w:rPr>
              <w:t>EnsemblePaysager</w:t>
            </w:r>
            <w:proofErr w:type="spellEnd"/>
            <w:r w:rsidRPr="005E7BC7">
              <w:rPr>
                <w:sz w:val="20"/>
                <w:szCs w:val="20"/>
              </w:rPr>
              <w:t>.</w:t>
            </w:r>
          </w:p>
        </w:tc>
      </w:tr>
      <w:tr w:rsidR="000D4923" w:rsidRPr="005E7BC7" w14:paraId="18FE74E0" w14:textId="77777777" w:rsidTr="00682165">
        <w:tc>
          <w:tcPr>
            <w:tcW w:w="1951" w:type="dxa"/>
          </w:tcPr>
          <w:p w14:paraId="72B06905"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74B9DA73" w14:textId="77777777" w:rsidR="000D4923" w:rsidRPr="005E7BC7" w:rsidRDefault="000D4923" w:rsidP="000D4923">
            <w:pPr>
              <w:spacing w:after="0"/>
              <w:jc w:val="both"/>
              <w:rPr>
                <w:sz w:val="20"/>
                <w:szCs w:val="20"/>
              </w:rPr>
            </w:pPr>
            <w:r w:rsidRPr="005E7BC7">
              <w:rPr>
                <w:sz w:val="20"/>
                <w:szCs w:val="20"/>
              </w:rPr>
              <w:t>Tous les ensembles paysagers définis dans l’atlas de paysage doivent être saisis dans le jeu de données correspondant.</w:t>
            </w:r>
          </w:p>
        </w:tc>
      </w:tr>
      <w:tr w:rsidR="000D4923" w:rsidRPr="005E7BC7" w14:paraId="1D383BD1" w14:textId="77777777" w:rsidTr="00682165">
        <w:tc>
          <w:tcPr>
            <w:tcW w:w="1951" w:type="dxa"/>
          </w:tcPr>
          <w:p w14:paraId="74D67C08" w14:textId="77777777" w:rsidR="000D4923" w:rsidRPr="005E7BC7" w:rsidRDefault="000D4923" w:rsidP="000D4923">
            <w:pPr>
              <w:spacing w:after="0"/>
              <w:rPr>
                <w:sz w:val="20"/>
                <w:szCs w:val="20"/>
              </w:rPr>
            </w:pPr>
            <w:r w:rsidRPr="005E7BC7">
              <w:rPr>
                <w:sz w:val="20"/>
                <w:szCs w:val="20"/>
              </w:rPr>
              <w:t xml:space="preserve">Contraintes </w:t>
            </w:r>
          </w:p>
        </w:tc>
        <w:tc>
          <w:tcPr>
            <w:tcW w:w="7261" w:type="dxa"/>
          </w:tcPr>
          <w:p w14:paraId="636123C2" w14:textId="77777777" w:rsidR="000D4923" w:rsidRPr="005E7BC7" w:rsidRDefault="000D4923" w:rsidP="000D4923">
            <w:pPr>
              <w:spacing w:after="0"/>
              <w:jc w:val="both"/>
              <w:rPr>
                <w:sz w:val="20"/>
                <w:szCs w:val="20"/>
              </w:rPr>
            </w:pPr>
            <w:r w:rsidRPr="005E7BC7">
              <w:rPr>
                <w:sz w:val="20"/>
                <w:szCs w:val="20"/>
              </w:rPr>
              <w:t>Les ensembles paysagers doivent former une partition de l’emprise de l’atlas auquel elles appartiennent</w:t>
            </w:r>
            <w:r w:rsidRPr="005E7BC7">
              <w:rPr>
                <w:rFonts w:cs="Courier New"/>
                <w:sz w:val="20"/>
                <w:szCs w:val="20"/>
              </w:rPr>
              <w:t> </w:t>
            </w:r>
            <w:r w:rsidRPr="005E7BC7">
              <w:rPr>
                <w:sz w:val="20"/>
                <w:szCs w:val="20"/>
              </w:rPr>
              <w:t xml:space="preserve">: il ne doit y avoir ni trous, ni recouvrements. </w:t>
            </w:r>
          </w:p>
          <w:p w14:paraId="20A5B633" w14:textId="77777777" w:rsidR="000D4923" w:rsidRPr="005E7BC7" w:rsidRDefault="000D4923" w:rsidP="000D4923">
            <w:pPr>
              <w:spacing w:after="0"/>
              <w:jc w:val="both"/>
              <w:rPr>
                <w:sz w:val="20"/>
                <w:szCs w:val="20"/>
              </w:rPr>
            </w:pPr>
            <w:r w:rsidRPr="005E7BC7">
              <w:rPr>
                <w:sz w:val="20"/>
                <w:szCs w:val="20"/>
              </w:rPr>
              <w:t>NOTE</w:t>
            </w:r>
            <w:r w:rsidRPr="005E7BC7">
              <w:rPr>
                <w:rFonts w:cs="Courier New"/>
                <w:sz w:val="20"/>
                <w:szCs w:val="20"/>
              </w:rPr>
              <w:t>  1</w:t>
            </w:r>
            <w:r w:rsidRPr="005E7BC7">
              <w:rPr>
                <w:sz w:val="20"/>
                <w:szCs w:val="20"/>
              </w:rPr>
              <w:t>: Des exceptions à cette règle sont tolérées pour les données issues d’atlas réalisés avant la publication de ce standard</w:t>
            </w:r>
            <w:r w:rsidRPr="005E7BC7">
              <w:rPr>
                <w:rFonts w:cs="Courier New"/>
                <w:sz w:val="20"/>
                <w:szCs w:val="20"/>
              </w:rPr>
              <w:t>.</w:t>
            </w:r>
          </w:p>
          <w:p w14:paraId="104B8B83" w14:textId="77777777" w:rsidR="000D4923" w:rsidRPr="005E7BC7" w:rsidRDefault="000D4923" w:rsidP="000D4923">
            <w:pPr>
              <w:spacing w:after="0"/>
              <w:jc w:val="both"/>
              <w:rPr>
                <w:sz w:val="20"/>
                <w:szCs w:val="20"/>
              </w:rPr>
            </w:pPr>
            <w:r w:rsidRPr="005E7BC7">
              <w:rPr>
                <w:sz w:val="20"/>
                <w:szCs w:val="20"/>
              </w:rPr>
              <w:t>NOTE 2</w:t>
            </w:r>
            <w:r w:rsidRPr="005E7BC7">
              <w:rPr>
                <w:rFonts w:cs="Courier New"/>
                <w:sz w:val="20"/>
                <w:szCs w:val="20"/>
              </w:rPr>
              <w:t> </w:t>
            </w:r>
            <w:r w:rsidRPr="005E7BC7">
              <w:rPr>
                <w:sz w:val="20"/>
                <w:szCs w:val="20"/>
              </w:rPr>
              <w:t>: Si des ensembles paysagers sont définis à cheval sur plusieurs départements ou régions, il est acceptable que ces ensembles paysagers débordent de l’emprise de l’atlas.</w:t>
            </w:r>
          </w:p>
          <w:p w14:paraId="3D33D0EB" w14:textId="77777777" w:rsidR="000D4923" w:rsidRPr="005E7BC7" w:rsidRDefault="000D4923" w:rsidP="000D4923">
            <w:pPr>
              <w:spacing w:after="0"/>
              <w:jc w:val="both"/>
              <w:rPr>
                <w:sz w:val="20"/>
                <w:szCs w:val="20"/>
              </w:rPr>
            </w:pPr>
          </w:p>
          <w:p w14:paraId="07E2A748" w14:textId="77777777" w:rsidR="000D4923" w:rsidRPr="005E7BC7" w:rsidRDefault="000D4923" w:rsidP="000D4923">
            <w:pPr>
              <w:spacing w:after="0"/>
              <w:jc w:val="both"/>
              <w:rPr>
                <w:sz w:val="20"/>
                <w:szCs w:val="20"/>
              </w:rPr>
            </w:pPr>
            <w:r w:rsidRPr="005E7BC7">
              <w:rPr>
                <w:sz w:val="20"/>
                <w:szCs w:val="20"/>
              </w:rPr>
              <w:t xml:space="preserve">Si le jeu de données comprend une classe </w:t>
            </w:r>
            <w:proofErr w:type="spellStart"/>
            <w:r w:rsidRPr="005E7BC7">
              <w:rPr>
                <w:sz w:val="20"/>
                <w:szCs w:val="20"/>
              </w:rPr>
              <w:t>UnitéPaysagère</w:t>
            </w:r>
            <w:proofErr w:type="spellEnd"/>
            <w:r w:rsidRPr="005E7BC7">
              <w:rPr>
                <w:sz w:val="20"/>
                <w:szCs w:val="20"/>
              </w:rPr>
              <w:t>, chaque ensemble paysager doit être composé d’unités paysagères</w:t>
            </w:r>
            <w:r w:rsidRPr="005E7BC7">
              <w:rPr>
                <w:rFonts w:cs="Courier New"/>
                <w:sz w:val="20"/>
                <w:szCs w:val="20"/>
              </w:rPr>
              <w:t> </w:t>
            </w:r>
            <w:r w:rsidRPr="005E7BC7">
              <w:rPr>
                <w:sz w:val="20"/>
                <w:szCs w:val="20"/>
              </w:rPr>
              <w:t>; la géométrie de l’ensemble  paysager doit correspondre à l’agrégation des géométries des unités paysagères composant l’ensemble paysager.</w:t>
            </w:r>
          </w:p>
        </w:tc>
      </w:tr>
    </w:tbl>
    <w:p w14:paraId="115B7F6B" w14:textId="77777777" w:rsidR="000D4923" w:rsidRPr="005E7BC7" w:rsidRDefault="000D4923" w:rsidP="000D4923">
      <w:pPr>
        <w:suppressAutoHyphens w:val="0"/>
        <w:rPr>
          <w:sz w:val="20"/>
          <w:szCs w:val="20"/>
        </w:rPr>
      </w:pPr>
    </w:p>
    <w:p w14:paraId="7E33F213" w14:textId="77777777" w:rsidR="000D4923" w:rsidRPr="005E7BC7" w:rsidRDefault="000D4923" w:rsidP="000D4923">
      <w:pPr>
        <w:suppressAutoHyphens w:val="0"/>
        <w:jc w:val="both"/>
        <w:rPr>
          <w:rFonts w:cstheme="minorHAnsi"/>
          <w:sz w:val="20"/>
          <w:szCs w:val="20"/>
          <w:u w:val="single"/>
        </w:rPr>
      </w:pPr>
      <w:r w:rsidRPr="005E7BC7">
        <w:rPr>
          <w:rFonts w:cstheme="minorHAnsi"/>
          <w:sz w:val="20"/>
          <w:szCs w:val="20"/>
          <w:u w:val="single"/>
        </w:rPr>
        <w:t xml:space="preserve">Liste des attributs </w:t>
      </w:r>
    </w:p>
    <w:p w14:paraId="29DACAAD" w14:textId="77777777" w:rsidR="000D4923" w:rsidRPr="005E7BC7" w:rsidRDefault="000D4923" w:rsidP="000D4923">
      <w:pPr>
        <w:suppressAutoHyphens w:val="0"/>
        <w:jc w:val="both"/>
        <w:rPr>
          <w:rFonts w:cstheme="minorHAnsi"/>
          <w:sz w:val="20"/>
          <w:szCs w:val="20"/>
        </w:rPr>
      </w:pPr>
      <w:r w:rsidRPr="005E7BC7">
        <w:rPr>
          <w:rFonts w:cstheme="minorHAnsi"/>
          <w:sz w:val="20"/>
          <w:szCs w:val="20"/>
        </w:rPr>
        <w:t xml:space="preserve">Cette classe comporte uniquement les attributs communs de la classe </w:t>
      </w:r>
      <w:proofErr w:type="spellStart"/>
      <w:r w:rsidRPr="005E7BC7">
        <w:rPr>
          <w:rFonts w:cstheme="minorHAnsi"/>
          <w:sz w:val="20"/>
          <w:szCs w:val="20"/>
        </w:rPr>
        <w:t>DecoupagePaysager</w:t>
      </w:r>
      <w:proofErr w:type="spellEnd"/>
      <w:r w:rsidRPr="005E7BC7">
        <w:rPr>
          <w:rFonts w:cstheme="minorHAnsi"/>
          <w:sz w:val="20"/>
          <w:szCs w:val="20"/>
        </w:rPr>
        <w:t xml:space="preserve"> et n’a aucun attribut spécifique.</w:t>
      </w:r>
    </w:p>
    <w:p w14:paraId="4E8F7308" w14:textId="54EDB737" w:rsidR="000D4923" w:rsidRPr="000D4923" w:rsidRDefault="000D4923" w:rsidP="000D4923">
      <w:pPr>
        <w:suppressAutoHyphens w:val="0"/>
        <w:jc w:val="both"/>
        <w:rPr>
          <w:rFonts w:cstheme="minorHAnsi"/>
        </w:rPr>
      </w:pPr>
    </w:p>
    <w:p w14:paraId="703CC79B" w14:textId="380EDCFC" w:rsidR="000D4923" w:rsidRPr="00C75321" w:rsidRDefault="00B13CD7" w:rsidP="000D4923">
      <w:pPr>
        <w:keepNext/>
        <w:keepLines/>
        <w:suppressAutoHyphens w:val="0"/>
        <w:spacing w:before="200" w:after="240"/>
        <w:jc w:val="both"/>
        <w:outlineLvl w:val="1"/>
        <w:rPr>
          <w:rFonts w:eastAsiaTheme="majorEastAsia" w:cstheme="majorBidi"/>
          <w:bCs/>
          <w:color w:val="000091"/>
          <w:sz w:val="24"/>
          <w:szCs w:val="24"/>
        </w:rPr>
      </w:pPr>
      <w:bookmarkStart w:id="23" w:name="_Toc142385180"/>
      <w:bookmarkStart w:id="24" w:name="_Toc150514906"/>
      <w:r>
        <w:rPr>
          <w:rFonts w:eastAsiaTheme="majorEastAsia" w:cstheme="majorBidi"/>
          <w:bCs/>
          <w:color w:val="000091"/>
          <w:sz w:val="24"/>
          <w:szCs w:val="24"/>
        </w:rPr>
        <w:t>3</w:t>
      </w:r>
      <w:r w:rsidR="00BE24A7" w:rsidRPr="00C75321">
        <w:rPr>
          <w:rFonts w:eastAsiaTheme="majorEastAsia" w:cstheme="majorBidi"/>
          <w:bCs/>
          <w:color w:val="000091"/>
          <w:sz w:val="24"/>
          <w:szCs w:val="24"/>
        </w:rPr>
        <w:t>.3</w:t>
      </w:r>
      <w:r w:rsidR="00807BAB" w:rsidRPr="00C75321">
        <w:rPr>
          <w:rFonts w:eastAsiaTheme="majorEastAsia" w:cstheme="majorBidi"/>
          <w:bCs/>
          <w:color w:val="000091"/>
          <w:sz w:val="24"/>
          <w:szCs w:val="24"/>
        </w:rPr>
        <w:t>.6</w:t>
      </w:r>
      <w:r w:rsidR="000D4923" w:rsidRPr="00C75321">
        <w:rPr>
          <w:rFonts w:eastAsiaTheme="majorEastAsia" w:cstheme="majorBidi"/>
          <w:bCs/>
          <w:color w:val="000091"/>
          <w:sz w:val="24"/>
          <w:szCs w:val="24"/>
        </w:rPr>
        <w:t xml:space="preserve"> Classe Dynamique</w:t>
      </w:r>
      <w:bookmarkEnd w:id="23"/>
      <w:bookmarkEnd w:id="24"/>
    </w:p>
    <w:tbl>
      <w:tblPr>
        <w:tblStyle w:val="Grilledutableau1"/>
        <w:tblW w:w="0" w:type="auto"/>
        <w:tblLook w:val="04A0" w:firstRow="1" w:lastRow="0" w:firstColumn="1" w:lastColumn="0" w:noHBand="0" w:noVBand="1"/>
      </w:tblPr>
      <w:tblGrid>
        <w:gridCol w:w="1928"/>
        <w:gridCol w:w="7134"/>
      </w:tblGrid>
      <w:tr w:rsidR="000D4923" w:rsidRPr="005E7BC7" w14:paraId="48C6BCDB" w14:textId="77777777" w:rsidTr="00682165">
        <w:tc>
          <w:tcPr>
            <w:tcW w:w="1951" w:type="dxa"/>
          </w:tcPr>
          <w:p w14:paraId="66C26D02" w14:textId="77777777" w:rsidR="000D4923" w:rsidRPr="005E7BC7" w:rsidRDefault="000D4923" w:rsidP="000D4923">
            <w:pPr>
              <w:spacing w:after="0"/>
              <w:rPr>
                <w:b/>
                <w:sz w:val="20"/>
                <w:szCs w:val="20"/>
              </w:rPr>
            </w:pPr>
            <w:r w:rsidRPr="005E7BC7">
              <w:rPr>
                <w:b/>
                <w:sz w:val="20"/>
                <w:szCs w:val="20"/>
              </w:rPr>
              <w:t>Nom de la classe</w:t>
            </w:r>
          </w:p>
          <w:p w14:paraId="4BDCCE8D" w14:textId="77777777" w:rsidR="000D4923" w:rsidRPr="005E7BC7" w:rsidRDefault="000D4923" w:rsidP="000D4923">
            <w:pPr>
              <w:spacing w:after="0"/>
              <w:rPr>
                <w:b/>
                <w:sz w:val="20"/>
                <w:szCs w:val="20"/>
              </w:rPr>
            </w:pPr>
          </w:p>
        </w:tc>
        <w:tc>
          <w:tcPr>
            <w:tcW w:w="7261" w:type="dxa"/>
          </w:tcPr>
          <w:p w14:paraId="70ECD57B" w14:textId="77777777" w:rsidR="000D4923" w:rsidRPr="005E7BC7" w:rsidRDefault="000D4923" w:rsidP="000D4923">
            <w:pPr>
              <w:spacing w:after="0"/>
              <w:jc w:val="both"/>
              <w:rPr>
                <w:b/>
                <w:sz w:val="20"/>
                <w:szCs w:val="20"/>
              </w:rPr>
            </w:pPr>
            <w:r w:rsidRPr="005E7BC7">
              <w:rPr>
                <w:b/>
                <w:sz w:val="20"/>
                <w:szCs w:val="20"/>
              </w:rPr>
              <w:t>Dynamique</w:t>
            </w:r>
          </w:p>
        </w:tc>
      </w:tr>
      <w:tr w:rsidR="000D4923" w:rsidRPr="005E7BC7" w14:paraId="5EE46116" w14:textId="77777777" w:rsidTr="00682165">
        <w:tc>
          <w:tcPr>
            <w:tcW w:w="1951" w:type="dxa"/>
          </w:tcPr>
          <w:p w14:paraId="0B47EA10" w14:textId="77777777" w:rsidR="000D4923" w:rsidRPr="005E7BC7" w:rsidRDefault="000D4923" w:rsidP="000D4923">
            <w:pPr>
              <w:spacing w:after="0"/>
              <w:rPr>
                <w:sz w:val="20"/>
                <w:szCs w:val="20"/>
              </w:rPr>
            </w:pPr>
            <w:r w:rsidRPr="005E7BC7">
              <w:rPr>
                <w:sz w:val="20"/>
                <w:szCs w:val="20"/>
              </w:rPr>
              <w:t xml:space="preserve">Définition </w:t>
            </w:r>
          </w:p>
          <w:p w14:paraId="60EB2CBF" w14:textId="77777777" w:rsidR="000D4923" w:rsidRPr="005E7BC7" w:rsidRDefault="000D4923" w:rsidP="000D4923">
            <w:pPr>
              <w:spacing w:after="0"/>
              <w:rPr>
                <w:sz w:val="20"/>
                <w:szCs w:val="20"/>
              </w:rPr>
            </w:pPr>
          </w:p>
        </w:tc>
        <w:tc>
          <w:tcPr>
            <w:tcW w:w="7261" w:type="dxa"/>
          </w:tcPr>
          <w:p w14:paraId="3920796C" w14:textId="77777777" w:rsidR="000D4923" w:rsidRPr="005E7BC7" w:rsidRDefault="000D4923" w:rsidP="000D4923">
            <w:pPr>
              <w:spacing w:after="0"/>
              <w:jc w:val="both"/>
              <w:rPr>
                <w:rFonts w:eastAsia="Calibri"/>
                <w:sz w:val="20"/>
                <w:szCs w:val="20"/>
              </w:rPr>
            </w:pPr>
            <w:r w:rsidRPr="005E7BC7">
              <w:rPr>
                <w:rFonts w:eastAsia="Calibri"/>
                <w:sz w:val="20"/>
                <w:szCs w:val="20"/>
              </w:rPr>
              <w:t xml:space="preserve">Une dynamique est une évolution du paysage en général depuis la dernière version de l’atlas des paysages. </w:t>
            </w:r>
          </w:p>
          <w:p w14:paraId="2DDEFC80" w14:textId="3D670FFE" w:rsidR="000D4923" w:rsidRPr="005E7BC7" w:rsidRDefault="000D4923" w:rsidP="000D4923">
            <w:pPr>
              <w:spacing w:after="0"/>
              <w:jc w:val="both"/>
              <w:rPr>
                <w:rFonts w:eastAsia="Calibri"/>
                <w:sz w:val="20"/>
                <w:szCs w:val="20"/>
              </w:rPr>
            </w:pPr>
            <w:r w:rsidRPr="005E7BC7">
              <w:rPr>
                <w:rFonts w:eastAsia="Calibri"/>
                <w:sz w:val="20"/>
                <w:szCs w:val="20"/>
              </w:rPr>
              <w:t>Une dynamique est modélisée par un «</w:t>
            </w:r>
            <w:r w:rsidRPr="005E7BC7">
              <w:rPr>
                <w:rFonts w:eastAsia="Calibri" w:cs="Courier New"/>
                <w:sz w:val="20"/>
                <w:szCs w:val="20"/>
              </w:rPr>
              <w:t> </w:t>
            </w:r>
            <w:r w:rsidRPr="005E7BC7">
              <w:rPr>
                <w:rFonts w:eastAsia="Calibri"/>
                <w:sz w:val="20"/>
                <w:szCs w:val="20"/>
              </w:rPr>
              <w:t>data type</w:t>
            </w:r>
            <w:r w:rsidRPr="005E7BC7">
              <w:rPr>
                <w:rFonts w:eastAsia="Calibri" w:cs="Courier New"/>
                <w:sz w:val="20"/>
                <w:szCs w:val="20"/>
              </w:rPr>
              <w:t> </w:t>
            </w:r>
            <w:r w:rsidRPr="005E7BC7">
              <w:rPr>
                <w:rFonts w:eastAsia="Calibri" w:cs="Marianne"/>
                <w:sz w:val="20"/>
                <w:szCs w:val="20"/>
              </w:rPr>
              <w:t>»</w:t>
            </w:r>
            <w:r w:rsidRPr="005E7BC7">
              <w:rPr>
                <w:rFonts w:eastAsia="Calibri"/>
                <w:sz w:val="20"/>
                <w:szCs w:val="20"/>
              </w:rPr>
              <w:t>, c’est-à-dire un attribut complexe</w:t>
            </w:r>
            <w:r w:rsidRPr="005E7BC7">
              <w:rPr>
                <w:rFonts w:eastAsia="Calibri" w:cs="Courier New"/>
                <w:sz w:val="20"/>
                <w:szCs w:val="20"/>
              </w:rPr>
              <w:t xml:space="preserve"> ; </w:t>
            </w:r>
            <w:r w:rsidRPr="005E7BC7">
              <w:rPr>
                <w:rFonts w:eastAsia="Calibri"/>
                <w:sz w:val="20"/>
                <w:szCs w:val="20"/>
              </w:rPr>
              <w:t>celui-ci peut s’appliquer à tout niveau de découpage paysager</w:t>
            </w:r>
            <w:r w:rsidRPr="005E7BC7">
              <w:rPr>
                <w:rFonts w:eastAsia="Calibri" w:cs="Courier New"/>
                <w:sz w:val="20"/>
                <w:szCs w:val="20"/>
              </w:rPr>
              <w:t> </w:t>
            </w:r>
            <w:r w:rsidRPr="005E7BC7">
              <w:rPr>
                <w:rFonts w:eastAsia="Calibri"/>
                <w:sz w:val="20"/>
                <w:szCs w:val="20"/>
              </w:rPr>
              <w:t>: sous-unités paysagères, unités paysagères, ensembles paysagers.</w:t>
            </w:r>
          </w:p>
          <w:p w14:paraId="5E89934A" w14:textId="77777777" w:rsidR="000D4923" w:rsidRPr="005E7BC7" w:rsidRDefault="000D4923" w:rsidP="000D4923">
            <w:pPr>
              <w:spacing w:after="0"/>
              <w:jc w:val="both"/>
              <w:rPr>
                <w:rFonts w:eastAsia="Calibri"/>
                <w:sz w:val="20"/>
                <w:szCs w:val="20"/>
              </w:rPr>
            </w:pPr>
            <w:r w:rsidRPr="005E7BC7">
              <w:rPr>
                <w:rFonts w:eastAsia="Calibri"/>
                <w:sz w:val="20"/>
                <w:szCs w:val="20"/>
              </w:rPr>
              <w:t>Un découpage paysager peut avoir plusieurs dynamiques.</w:t>
            </w:r>
          </w:p>
        </w:tc>
      </w:tr>
      <w:tr w:rsidR="000D4923" w:rsidRPr="005E7BC7" w14:paraId="2AE9A3B6" w14:textId="77777777" w:rsidTr="00682165">
        <w:tc>
          <w:tcPr>
            <w:tcW w:w="1951" w:type="dxa"/>
          </w:tcPr>
          <w:p w14:paraId="7A6D75B6" w14:textId="77777777" w:rsidR="000D4923" w:rsidRPr="005E7BC7" w:rsidRDefault="000D4923" w:rsidP="000D4923">
            <w:pPr>
              <w:spacing w:after="0"/>
              <w:rPr>
                <w:sz w:val="20"/>
                <w:szCs w:val="20"/>
              </w:rPr>
            </w:pPr>
            <w:r w:rsidRPr="005E7BC7">
              <w:rPr>
                <w:sz w:val="20"/>
                <w:szCs w:val="20"/>
              </w:rPr>
              <w:t>Statut</w:t>
            </w:r>
          </w:p>
        </w:tc>
        <w:tc>
          <w:tcPr>
            <w:tcW w:w="7261" w:type="dxa"/>
          </w:tcPr>
          <w:p w14:paraId="5449B676" w14:textId="77777777" w:rsidR="000D4923" w:rsidRPr="005E7BC7" w:rsidRDefault="000D4923" w:rsidP="000D4923">
            <w:pPr>
              <w:spacing w:after="0"/>
              <w:jc w:val="both"/>
              <w:rPr>
                <w:sz w:val="20"/>
                <w:szCs w:val="20"/>
              </w:rPr>
            </w:pPr>
            <w:r w:rsidRPr="004A5D98">
              <w:rPr>
                <w:sz w:val="20"/>
                <w:szCs w:val="20"/>
              </w:rPr>
              <w:t>Fortement recommandé au moins pour les atlas réalisés après la publication du standard.</w:t>
            </w:r>
          </w:p>
        </w:tc>
      </w:tr>
      <w:tr w:rsidR="000D4923" w:rsidRPr="005E7BC7" w14:paraId="4B2694B5" w14:textId="77777777" w:rsidTr="00682165">
        <w:tc>
          <w:tcPr>
            <w:tcW w:w="1951" w:type="dxa"/>
          </w:tcPr>
          <w:p w14:paraId="603A4499"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3666865D" w14:textId="77777777" w:rsidR="000D4923" w:rsidRPr="005E7BC7" w:rsidRDefault="000D4923" w:rsidP="000D4923">
            <w:pPr>
              <w:spacing w:after="0"/>
              <w:jc w:val="both"/>
              <w:rPr>
                <w:sz w:val="20"/>
                <w:szCs w:val="20"/>
              </w:rPr>
            </w:pPr>
            <w:r w:rsidRPr="005E7BC7">
              <w:rPr>
                <w:sz w:val="20"/>
                <w:szCs w:val="20"/>
              </w:rPr>
              <w:t xml:space="preserve">L’objectif des données géomatiques étant de donner une information synthétique, il est recommandé de se limiter aux dynamiques principales. </w:t>
            </w:r>
          </w:p>
          <w:p w14:paraId="163D5D07" w14:textId="77777777" w:rsidR="000D4923" w:rsidRPr="005E7BC7" w:rsidRDefault="000D4923" w:rsidP="000D4923">
            <w:pPr>
              <w:spacing w:after="0"/>
              <w:jc w:val="both"/>
              <w:rPr>
                <w:sz w:val="20"/>
                <w:szCs w:val="20"/>
              </w:rPr>
            </w:pPr>
            <w:r w:rsidRPr="005E7BC7">
              <w:rPr>
                <w:sz w:val="20"/>
                <w:szCs w:val="20"/>
              </w:rPr>
              <w:t>Un nombre maximal de 5-6 dynamiques par découpage paysager est considéré comme raisonnable.</w:t>
            </w:r>
          </w:p>
        </w:tc>
      </w:tr>
    </w:tbl>
    <w:p w14:paraId="2223C251" w14:textId="77777777" w:rsidR="000D4923" w:rsidRPr="005E7BC7" w:rsidRDefault="000D4923" w:rsidP="000D4923">
      <w:pPr>
        <w:suppressAutoHyphens w:val="0"/>
        <w:rPr>
          <w:sz w:val="20"/>
          <w:szCs w:val="20"/>
        </w:rPr>
      </w:pPr>
    </w:p>
    <w:p w14:paraId="50E259BE" w14:textId="77777777" w:rsidR="000D4923" w:rsidRPr="005E7BC7" w:rsidRDefault="000D4923" w:rsidP="000D4923">
      <w:pPr>
        <w:suppressAutoHyphens w:val="0"/>
        <w:jc w:val="both"/>
        <w:rPr>
          <w:rFonts w:cstheme="minorHAnsi"/>
          <w:sz w:val="20"/>
          <w:szCs w:val="20"/>
          <w:u w:val="single"/>
        </w:rPr>
      </w:pPr>
      <w:r w:rsidRPr="005E7BC7">
        <w:rPr>
          <w:rFonts w:cstheme="minorHAnsi"/>
          <w:sz w:val="20"/>
          <w:szCs w:val="20"/>
          <w:u w:val="single"/>
        </w:rPr>
        <w:t xml:space="preserve">Liste des attributs </w:t>
      </w:r>
    </w:p>
    <w:tbl>
      <w:tblPr>
        <w:tblStyle w:val="Grilledutableau1"/>
        <w:tblW w:w="0" w:type="auto"/>
        <w:tblLook w:val="04A0" w:firstRow="1" w:lastRow="0" w:firstColumn="1" w:lastColumn="0" w:noHBand="0" w:noVBand="1"/>
      </w:tblPr>
      <w:tblGrid>
        <w:gridCol w:w="2177"/>
        <w:gridCol w:w="6885"/>
      </w:tblGrid>
      <w:tr w:rsidR="000D4923" w:rsidRPr="005E7BC7" w14:paraId="210E6C58" w14:textId="77777777" w:rsidTr="00682165">
        <w:tc>
          <w:tcPr>
            <w:tcW w:w="9288" w:type="dxa"/>
            <w:gridSpan w:val="2"/>
            <w:tcBorders>
              <w:bottom w:val="nil"/>
            </w:tcBorders>
          </w:tcPr>
          <w:p w14:paraId="1699B055"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natureEvolution</w:t>
            </w:r>
            <w:proofErr w:type="spellEnd"/>
          </w:p>
        </w:tc>
      </w:tr>
      <w:tr w:rsidR="000D4923" w:rsidRPr="005E7BC7" w14:paraId="756F55D1" w14:textId="77777777" w:rsidTr="00682165">
        <w:tc>
          <w:tcPr>
            <w:tcW w:w="2222" w:type="dxa"/>
            <w:tcBorders>
              <w:top w:val="nil"/>
              <w:left w:val="single" w:sz="4" w:space="0" w:color="auto"/>
              <w:bottom w:val="nil"/>
              <w:right w:val="nil"/>
            </w:tcBorders>
          </w:tcPr>
          <w:p w14:paraId="415F400A"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7E2891D3"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Catégorie d’évolution de la dynamique. </w:t>
            </w:r>
          </w:p>
        </w:tc>
      </w:tr>
      <w:tr w:rsidR="000D4923" w:rsidRPr="005E7BC7" w14:paraId="14C659B8" w14:textId="77777777" w:rsidTr="00682165">
        <w:tc>
          <w:tcPr>
            <w:tcW w:w="2222" w:type="dxa"/>
            <w:tcBorders>
              <w:top w:val="nil"/>
              <w:left w:val="single" w:sz="4" w:space="0" w:color="auto"/>
              <w:bottom w:val="nil"/>
              <w:right w:val="nil"/>
            </w:tcBorders>
          </w:tcPr>
          <w:p w14:paraId="4B3C3108"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F31CE5B"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NatureEvolution</w:t>
            </w:r>
            <w:proofErr w:type="spellEnd"/>
            <w:r w:rsidRPr="005E7BC7">
              <w:rPr>
                <w:rFonts w:cstheme="minorHAnsi"/>
                <w:sz w:val="20"/>
                <w:szCs w:val="20"/>
              </w:rPr>
              <w:t>)</w:t>
            </w:r>
          </w:p>
        </w:tc>
      </w:tr>
      <w:tr w:rsidR="000D4923" w:rsidRPr="005E7BC7" w14:paraId="76830C8B" w14:textId="77777777" w:rsidTr="00682165">
        <w:tc>
          <w:tcPr>
            <w:tcW w:w="2222" w:type="dxa"/>
            <w:tcBorders>
              <w:top w:val="nil"/>
              <w:left w:val="single" w:sz="4" w:space="0" w:color="auto"/>
              <w:bottom w:val="nil"/>
              <w:right w:val="nil"/>
            </w:tcBorders>
          </w:tcPr>
          <w:p w14:paraId="186CA776"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1B611583"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70700E80" w14:textId="77777777" w:rsidTr="00682165">
        <w:tc>
          <w:tcPr>
            <w:tcW w:w="2222" w:type="dxa"/>
            <w:tcBorders>
              <w:top w:val="nil"/>
              <w:left w:val="single" w:sz="4" w:space="0" w:color="auto"/>
              <w:bottom w:val="nil"/>
              <w:right w:val="nil"/>
            </w:tcBorders>
          </w:tcPr>
          <w:p w14:paraId="1C85150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8856492"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est décrite de façon standardisée par la combinaison de l’attribut «</w:t>
            </w:r>
            <w:r w:rsidRPr="005E7BC7">
              <w:rPr>
                <w:rFonts w:cs="Courier New"/>
                <w:sz w:val="20"/>
                <w:szCs w:val="20"/>
              </w:rPr>
              <w:t> </w:t>
            </w:r>
            <w:proofErr w:type="spellStart"/>
            <w:r w:rsidRPr="005E7BC7">
              <w:rPr>
                <w:rFonts w:cstheme="minorHAnsi"/>
                <w:sz w:val="20"/>
                <w:szCs w:val="20"/>
              </w:rPr>
              <w:t>natureEvolution</w:t>
            </w:r>
            <w:proofErr w:type="spellEnd"/>
            <w:r w:rsidRPr="005E7BC7">
              <w:rPr>
                <w:rFonts w:cs="Courier New"/>
                <w:sz w:val="20"/>
                <w:szCs w:val="20"/>
              </w:rPr>
              <w:t> </w:t>
            </w:r>
            <w:r w:rsidRPr="005E7BC7">
              <w:rPr>
                <w:rFonts w:cs="Marianne"/>
                <w:sz w:val="20"/>
                <w:szCs w:val="20"/>
              </w:rPr>
              <w:t>»</w:t>
            </w:r>
            <w:r w:rsidRPr="005E7BC7">
              <w:rPr>
                <w:rFonts w:cstheme="minorHAnsi"/>
                <w:sz w:val="20"/>
                <w:szCs w:val="20"/>
              </w:rPr>
              <w:t xml:space="preserve"> et de l’attribut «</w:t>
            </w:r>
            <w:r w:rsidRPr="005E7BC7">
              <w:rPr>
                <w:rFonts w:cs="Courier New"/>
                <w:sz w:val="20"/>
                <w:szCs w:val="20"/>
              </w:rPr>
              <w:t> </w:t>
            </w:r>
            <w:proofErr w:type="spellStart"/>
            <w:r w:rsidRPr="005E7BC7">
              <w:rPr>
                <w:rFonts w:cstheme="minorHAnsi"/>
                <w:sz w:val="20"/>
                <w:szCs w:val="20"/>
              </w:rPr>
              <w:t>objetEvolution</w:t>
            </w:r>
            <w:proofErr w:type="spellEnd"/>
            <w:r w:rsidRPr="005E7BC7">
              <w:rPr>
                <w:rFonts w:cs="Courier New"/>
                <w:sz w:val="20"/>
                <w:szCs w:val="20"/>
              </w:rPr>
              <w:t> </w:t>
            </w:r>
            <w:r w:rsidRPr="005E7BC7">
              <w:rPr>
                <w:rFonts w:cs="Marianne"/>
                <w:sz w:val="20"/>
                <w:szCs w:val="20"/>
              </w:rPr>
              <w:t>»</w:t>
            </w:r>
            <w:r w:rsidRPr="005E7BC7">
              <w:rPr>
                <w:rFonts w:cstheme="minorHAnsi"/>
                <w:sz w:val="20"/>
                <w:szCs w:val="20"/>
              </w:rPr>
              <w:t>.</w:t>
            </w:r>
          </w:p>
        </w:tc>
      </w:tr>
      <w:tr w:rsidR="000D4923" w:rsidRPr="005E7BC7" w14:paraId="52F59CDA" w14:textId="77777777" w:rsidTr="00682165">
        <w:tc>
          <w:tcPr>
            <w:tcW w:w="2222" w:type="dxa"/>
            <w:tcBorders>
              <w:top w:val="nil"/>
              <w:left w:val="single" w:sz="4" w:space="0" w:color="auto"/>
              <w:bottom w:val="single" w:sz="4" w:space="0" w:color="auto"/>
              <w:right w:val="nil"/>
            </w:tcBorders>
          </w:tcPr>
          <w:p w14:paraId="15E9400F"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304B4728" w14:textId="77777777" w:rsidR="000D4923" w:rsidRPr="005E7BC7" w:rsidRDefault="000D4923" w:rsidP="000D4923">
            <w:pPr>
              <w:spacing w:after="0"/>
              <w:jc w:val="both"/>
              <w:rPr>
                <w:rFonts w:cstheme="minorHAnsi"/>
                <w:sz w:val="20"/>
                <w:szCs w:val="20"/>
              </w:rPr>
            </w:pPr>
            <w:r w:rsidRPr="005E7BC7">
              <w:rPr>
                <w:rFonts w:cstheme="minorHAnsi"/>
                <w:sz w:val="20"/>
                <w:szCs w:val="20"/>
              </w:rPr>
              <w:t>augmentation</w:t>
            </w:r>
          </w:p>
        </w:tc>
      </w:tr>
      <w:tr w:rsidR="000D4923" w:rsidRPr="005E7BC7" w14:paraId="1741F8FB" w14:textId="77777777" w:rsidTr="00682165">
        <w:tc>
          <w:tcPr>
            <w:tcW w:w="9288" w:type="dxa"/>
            <w:gridSpan w:val="2"/>
            <w:tcBorders>
              <w:top w:val="single" w:sz="4" w:space="0" w:color="auto"/>
              <w:bottom w:val="nil"/>
            </w:tcBorders>
          </w:tcPr>
          <w:p w14:paraId="338F3070"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objetEvolution</w:t>
            </w:r>
            <w:proofErr w:type="spellEnd"/>
          </w:p>
        </w:tc>
      </w:tr>
      <w:tr w:rsidR="000D4923" w:rsidRPr="005E7BC7" w14:paraId="1D8F3B19" w14:textId="77777777" w:rsidTr="00682165">
        <w:tc>
          <w:tcPr>
            <w:tcW w:w="2222" w:type="dxa"/>
            <w:tcBorders>
              <w:top w:val="nil"/>
              <w:left w:val="single" w:sz="4" w:space="0" w:color="auto"/>
              <w:bottom w:val="nil"/>
              <w:right w:val="nil"/>
            </w:tcBorders>
          </w:tcPr>
          <w:p w14:paraId="58F962D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7250B727"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Caractéristique paysagère sur laquelle porte l’évolution. </w:t>
            </w:r>
          </w:p>
        </w:tc>
      </w:tr>
      <w:tr w:rsidR="000D4923" w:rsidRPr="005E7BC7" w14:paraId="5019FCA6" w14:textId="77777777" w:rsidTr="00682165">
        <w:tc>
          <w:tcPr>
            <w:tcW w:w="2222" w:type="dxa"/>
            <w:tcBorders>
              <w:top w:val="nil"/>
              <w:left w:val="single" w:sz="4" w:space="0" w:color="auto"/>
              <w:bottom w:val="nil"/>
              <w:right w:val="nil"/>
            </w:tcBorders>
          </w:tcPr>
          <w:p w14:paraId="1ADADF2A"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9B000C2"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ObjetEvolution</w:t>
            </w:r>
            <w:proofErr w:type="spellEnd"/>
            <w:r w:rsidRPr="005E7BC7">
              <w:rPr>
                <w:rFonts w:cstheme="minorHAnsi"/>
                <w:sz w:val="20"/>
                <w:szCs w:val="20"/>
              </w:rPr>
              <w:t>)</w:t>
            </w:r>
          </w:p>
        </w:tc>
      </w:tr>
      <w:tr w:rsidR="000D4923" w:rsidRPr="005E7BC7" w14:paraId="090D6D64" w14:textId="77777777" w:rsidTr="00682165">
        <w:tc>
          <w:tcPr>
            <w:tcW w:w="2222" w:type="dxa"/>
            <w:tcBorders>
              <w:top w:val="nil"/>
              <w:left w:val="single" w:sz="4" w:space="0" w:color="auto"/>
              <w:bottom w:val="nil"/>
              <w:right w:val="nil"/>
            </w:tcBorders>
          </w:tcPr>
          <w:p w14:paraId="0FFE54E8"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2B0C11A3"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301D8DD4" w14:textId="77777777" w:rsidTr="00682165">
        <w:tc>
          <w:tcPr>
            <w:tcW w:w="2222" w:type="dxa"/>
            <w:tcBorders>
              <w:top w:val="nil"/>
              <w:left w:val="single" w:sz="4" w:space="0" w:color="auto"/>
              <w:bottom w:val="nil"/>
              <w:right w:val="nil"/>
            </w:tcBorders>
          </w:tcPr>
          <w:p w14:paraId="632A3A44"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660A3198"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est décrite par la combinaison de l’attribut «</w:t>
            </w:r>
            <w:r w:rsidRPr="005E7BC7">
              <w:rPr>
                <w:rFonts w:cs="Courier New"/>
                <w:sz w:val="20"/>
                <w:szCs w:val="20"/>
              </w:rPr>
              <w:t> </w:t>
            </w:r>
            <w:proofErr w:type="spellStart"/>
            <w:r w:rsidRPr="005E7BC7">
              <w:rPr>
                <w:rFonts w:cstheme="minorHAnsi"/>
                <w:sz w:val="20"/>
                <w:szCs w:val="20"/>
              </w:rPr>
              <w:t>natureEvolution</w:t>
            </w:r>
            <w:proofErr w:type="spellEnd"/>
            <w:r w:rsidRPr="005E7BC7">
              <w:rPr>
                <w:rFonts w:cs="Courier New"/>
                <w:sz w:val="20"/>
                <w:szCs w:val="20"/>
              </w:rPr>
              <w:t> </w:t>
            </w:r>
            <w:r w:rsidRPr="005E7BC7">
              <w:rPr>
                <w:rFonts w:cs="Marianne"/>
                <w:sz w:val="20"/>
                <w:szCs w:val="20"/>
              </w:rPr>
              <w:t>»</w:t>
            </w:r>
            <w:r w:rsidRPr="005E7BC7">
              <w:rPr>
                <w:rFonts w:cstheme="minorHAnsi"/>
                <w:sz w:val="20"/>
                <w:szCs w:val="20"/>
              </w:rPr>
              <w:t xml:space="preserve"> et de l’attribut «</w:t>
            </w:r>
            <w:r w:rsidRPr="005E7BC7">
              <w:rPr>
                <w:rFonts w:cs="Courier New"/>
                <w:sz w:val="20"/>
                <w:szCs w:val="20"/>
              </w:rPr>
              <w:t> </w:t>
            </w:r>
            <w:proofErr w:type="spellStart"/>
            <w:r w:rsidRPr="005E7BC7">
              <w:rPr>
                <w:rFonts w:cstheme="minorHAnsi"/>
                <w:sz w:val="20"/>
                <w:szCs w:val="20"/>
              </w:rPr>
              <w:t>objetEvolution</w:t>
            </w:r>
            <w:proofErr w:type="spellEnd"/>
            <w:r w:rsidRPr="005E7BC7">
              <w:rPr>
                <w:rFonts w:cs="Courier New"/>
                <w:sz w:val="20"/>
                <w:szCs w:val="20"/>
              </w:rPr>
              <w:t> </w:t>
            </w:r>
            <w:r w:rsidRPr="005E7BC7">
              <w:rPr>
                <w:rFonts w:cs="Marianne"/>
                <w:sz w:val="20"/>
                <w:szCs w:val="20"/>
              </w:rPr>
              <w:t>»</w:t>
            </w:r>
            <w:r w:rsidRPr="005E7BC7">
              <w:rPr>
                <w:rFonts w:cstheme="minorHAnsi"/>
                <w:sz w:val="20"/>
                <w:szCs w:val="20"/>
              </w:rPr>
              <w:t>.</w:t>
            </w:r>
          </w:p>
        </w:tc>
      </w:tr>
      <w:tr w:rsidR="000D4923" w:rsidRPr="005E7BC7" w14:paraId="257DEFF1" w14:textId="77777777" w:rsidTr="00682165">
        <w:tc>
          <w:tcPr>
            <w:tcW w:w="2222" w:type="dxa"/>
            <w:tcBorders>
              <w:top w:val="nil"/>
              <w:left w:val="single" w:sz="4" w:space="0" w:color="auto"/>
              <w:bottom w:val="single" w:sz="4" w:space="0" w:color="auto"/>
              <w:right w:val="nil"/>
            </w:tcBorders>
          </w:tcPr>
          <w:p w14:paraId="78D6D049"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64016B4A"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energie</w:t>
            </w:r>
            <w:proofErr w:type="spellEnd"/>
          </w:p>
        </w:tc>
      </w:tr>
      <w:tr w:rsidR="000D4923" w:rsidRPr="005E7BC7" w14:paraId="7A45171C" w14:textId="77777777" w:rsidTr="00682165">
        <w:tc>
          <w:tcPr>
            <w:tcW w:w="9288" w:type="dxa"/>
            <w:gridSpan w:val="2"/>
            <w:tcBorders>
              <w:top w:val="single" w:sz="4" w:space="0" w:color="auto"/>
              <w:left w:val="single" w:sz="4" w:space="0" w:color="auto"/>
              <w:bottom w:val="nil"/>
            </w:tcBorders>
          </w:tcPr>
          <w:p w14:paraId="6B6AC644" w14:textId="77777777" w:rsidR="000D4923" w:rsidRPr="005E7BC7" w:rsidRDefault="000D4923" w:rsidP="000D4923">
            <w:pPr>
              <w:spacing w:after="0"/>
              <w:jc w:val="both"/>
              <w:rPr>
                <w:rFonts w:cstheme="minorHAnsi"/>
                <w:b/>
                <w:sz w:val="20"/>
                <w:szCs w:val="20"/>
              </w:rPr>
            </w:pPr>
            <w:r w:rsidRPr="005E7BC7">
              <w:rPr>
                <w:rFonts w:cstheme="minorHAnsi"/>
                <w:b/>
                <w:sz w:val="20"/>
                <w:szCs w:val="20"/>
              </w:rPr>
              <w:t>description</w:t>
            </w:r>
          </w:p>
        </w:tc>
      </w:tr>
      <w:tr w:rsidR="000D4923" w:rsidRPr="005E7BC7" w14:paraId="2A2CCACF" w14:textId="77777777" w:rsidTr="00682165">
        <w:tc>
          <w:tcPr>
            <w:tcW w:w="2222" w:type="dxa"/>
            <w:tcBorders>
              <w:top w:val="nil"/>
              <w:left w:val="single" w:sz="4" w:space="0" w:color="auto"/>
              <w:bottom w:val="nil"/>
              <w:right w:val="nil"/>
            </w:tcBorders>
          </w:tcPr>
          <w:p w14:paraId="4794897A"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286AF459"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Texte libre décrivant la dynamique de façon plus détaillée ou plus adaptée que la combinaison </w:t>
            </w:r>
            <w:proofErr w:type="spellStart"/>
            <w:r w:rsidRPr="005E7BC7">
              <w:rPr>
                <w:rFonts w:cstheme="minorHAnsi"/>
                <w:sz w:val="20"/>
                <w:szCs w:val="20"/>
              </w:rPr>
              <w:t>natureEvolution</w:t>
            </w:r>
            <w:proofErr w:type="spellEnd"/>
            <w:r w:rsidRPr="005E7BC7">
              <w:rPr>
                <w:rFonts w:cstheme="minorHAnsi"/>
                <w:sz w:val="20"/>
                <w:szCs w:val="20"/>
              </w:rPr>
              <w:t xml:space="preserve"> + </w:t>
            </w:r>
            <w:proofErr w:type="spellStart"/>
            <w:r w:rsidRPr="005E7BC7">
              <w:rPr>
                <w:rFonts w:cstheme="minorHAnsi"/>
                <w:sz w:val="20"/>
                <w:szCs w:val="20"/>
              </w:rPr>
              <w:t>objetEvolution</w:t>
            </w:r>
            <w:proofErr w:type="spellEnd"/>
            <w:r w:rsidRPr="005E7BC7">
              <w:rPr>
                <w:rFonts w:cstheme="minorHAnsi"/>
                <w:sz w:val="20"/>
                <w:szCs w:val="20"/>
              </w:rPr>
              <w:t>.</w:t>
            </w:r>
          </w:p>
        </w:tc>
      </w:tr>
      <w:tr w:rsidR="000D4923" w:rsidRPr="005E7BC7" w14:paraId="02D0971E" w14:textId="77777777" w:rsidTr="00682165">
        <w:tc>
          <w:tcPr>
            <w:tcW w:w="2222" w:type="dxa"/>
            <w:tcBorders>
              <w:top w:val="nil"/>
              <w:left w:val="single" w:sz="4" w:space="0" w:color="auto"/>
              <w:bottom w:val="nil"/>
              <w:right w:val="nil"/>
            </w:tcBorders>
          </w:tcPr>
          <w:p w14:paraId="136D1DD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C1DEB16"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6851C43C" w14:textId="77777777" w:rsidTr="00682165">
        <w:tc>
          <w:tcPr>
            <w:tcW w:w="2222" w:type="dxa"/>
            <w:tcBorders>
              <w:top w:val="nil"/>
              <w:left w:val="single" w:sz="4" w:space="0" w:color="auto"/>
              <w:bottom w:val="nil"/>
              <w:right w:val="nil"/>
            </w:tcBorders>
          </w:tcPr>
          <w:p w14:paraId="1742117F"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5CA6066F"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611164FB" w14:textId="77777777" w:rsidTr="00682165">
        <w:tc>
          <w:tcPr>
            <w:tcW w:w="2222" w:type="dxa"/>
            <w:tcBorders>
              <w:top w:val="nil"/>
              <w:left w:val="single" w:sz="4" w:space="0" w:color="auto"/>
              <w:bottom w:val="nil"/>
              <w:right w:val="nil"/>
            </w:tcBorders>
          </w:tcPr>
          <w:p w14:paraId="23E231E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7A21BCD"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 Voir conseils de mise en œuvre (annexe A) </w:t>
            </w:r>
          </w:p>
        </w:tc>
      </w:tr>
      <w:tr w:rsidR="000D4923" w:rsidRPr="005E7BC7" w14:paraId="6615FC3F" w14:textId="77777777" w:rsidTr="00682165">
        <w:tc>
          <w:tcPr>
            <w:tcW w:w="2222" w:type="dxa"/>
            <w:tcBorders>
              <w:top w:val="nil"/>
              <w:left w:val="single" w:sz="4" w:space="0" w:color="auto"/>
              <w:bottom w:val="single" w:sz="4" w:space="0" w:color="auto"/>
              <w:right w:val="nil"/>
            </w:tcBorders>
          </w:tcPr>
          <w:p w14:paraId="735BE565"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277C4955" w14:textId="77777777" w:rsidR="000D4923" w:rsidRPr="005E7BC7" w:rsidRDefault="000D4923" w:rsidP="000D4923">
            <w:pPr>
              <w:spacing w:after="0"/>
              <w:jc w:val="both"/>
              <w:rPr>
                <w:rFonts w:cstheme="minorHAnsi"/>
                <w:sz w:val="20"/>
                <w:szCs w:val="20"/>
              </w:rPr>
            </w:pPr>
            <w:r w:rsidRPr="005E7BC7">
              <w:rPr>
                <w:rFonts w:cstheme="minorHAnsi"/>
                <w:sz w:val="20"/>
                <w:szCs w:val="20"/>
              </w:rPr>
              <w:t>Construction de 15 éoliennes sur la ligne de crête. Les toits de nombreuses fermes ont été équipés de panneaux photovoltaïques.</w:t>
            </w:r>
          </w:p>
        </w:tc>
      </w:tr>
      <w:tr w:rsidR="000D4923" w:rsidRPr="005E7BC7" w14:paraId="2A696E44" w14:textId="77777777" w:rsidTr="00682165">
        <w:tc>
          <w:tcPr>
            <w:tcW w:w="9288" w:type="dxa"/>
            <w:gridSpan w:val="2"/>
            <w:tcBorders>
              <w:top w:val="single" w:sz="4" w:space="0" w:color="auto"/>
              <w:bottom w:val="nil"/>
            </w:tcBorders>
          </w:tcPr>
          <w:p w14:paraId="747AE9D4"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dateObservation</w:t>
            </w:r>
            <w:proofErr w:type="spellEnd"/>
          </w:p>
        </w:tc>
      </w:tr>
      <w:tr w:rsidR="000D4923" w:rsidRPr="005E7BC7" w14:paraId="51BF6388" w14:textId="77777777" w:rsidTr="00682165">
        <w:tc>
          <w:tcPr>
            <w:tcW w:w="2222" w:type="dxa"/>
            <w:tcBorders>
              <w:top w:val="nil"/>
              <w:left w:val="single" w:sz="4" w:space="0" w:color="auto"/>
              <w:bottom w:val="nil"/>
              <w:right w:val="nil"/>
            </w:tcBorders>
          </w:tcPr>
          <w:p w14:paraId="29B7F11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0A980D0"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Date à laquelle la dynamique a été observée. </w:t>
            </w:r>
          </w:p>
        </w:tc>
      </w:tr>
      <w:tr w:rsidR="000D4923" w:rsidRPr="005E7BC7" w14:paraId="044AB2F7" w14:textId="77777777" w:rsidTr="00682165">
        <w:tc>
          <w:tcPr>
            <w:tcW w:w="2222" w:type="dxa"/>
            <w:tcBorders>
              <w:top w:val="nil"/>
              <w:left w:val="single" w:sz="4" w:space="0" w:color="auto"/>
              <w:bottom w:val="nil"/>
              <w:right w:val="nil"/>
            </w:tcBorders>
          </w:tcPr>
          <w:p w14:paraId="365A4C8C"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41375F2A"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Date </w:t>
            </w:r>
          </w:p>
        </w:tc>
      </w:tr>
      <w:tr w:rsidR="000D4923" w:rsidRPr="005E7BC7" w14:paraId="55CA797D" w14:textId="77777777" w:rsidTr="00682165">
        <w:tc>
          <w:tcPr>
            <w:tcW w:w="2222" w:type="dxa"/>
            <w:tcBorders>
              <w:top w:val="nil"/>
              <w:left w:val="single" w:sz="4" w:space="0" w:color="auto"/>
              <w:bottom w:val="nil"/>
              <w:right w:val="nil"/>
            </w:tcBorders>
          </w:tcPr>
          <w:p w14:paraId="40C06600"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015F7A6"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376F9916" w14:textId="77777777" w:rsidTr="00682165">
        <w:tc>
          <w:tcPr>
            <w:tcW w:w="2222" w:type="dxa"/>
            <w:tcBorders>
              <w:top w:val="nil"/>
              <w:left w:val="single" w:sz="4" w:space="0" w:color="auto"/>
              <w:bottom w:val="nil"/>
              <w:right w:val="nil"/>
            </w:tcBorders>
          </w:tcPr>
          <w:p w14:paraId="53A3969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45D5D595" w14:textId="77777777" w:rsidR="000D4923" w:rsidRPr="005E7BC7" w:rsidRDefault="000D4923" w:rsidP="000D4923">
            <w:pPr>
              <w:spacing w:after="0"/>
              <w:jc w:val="both"/>
              <w:rPr>
                <w:rFonts w:cstheme="minorHAnsi"/>
                <w:sz w:val="20"/>
                <w:szCs w:val="20"/>
              </w:rPr>
            </w:pPr>
            <w:r w:rsidRPr="005E7BC7">
              <w:rPr>
                <w:rFonts w:cstheme="minorHAnsi"/>
                <w:sz w:val="20"/>
                <w:szCs w:val="20"/>
              </w:rPr>
              <w:t>Cet attribut est à utiliser en cas de mise à jour ponctuelle d’une dynamique particulière sur un découpage paysager donné. Une révision systématique des dynamiques est à renseigner au moyen de l’attribut «</w:t>
            </w:r>
            <w:r w:rsidRPr="005E7BC7">
              <w:rPr>
                <w:rFonts w:cs="Courier New"/>
                <w:sz w:val="20"/>
                <w:szCs w:val="20"/>
              </w:rPr>
              <w:t> </w:t>
            </w:r>
            <w:proofErr w:type="spellStart"/>
            <w:r w:rsidRPr="005E7BC7">
              <w:rPr>
                <w:rFonts w:cstheme="minorHAnsi"/>
                <w:sz w:val="20"/>
                <w:szCs w:val="20"/>
              </w:rPr>
              <w:t>dateRévisionDynamiques</w:t>
            </w:r>
            <w:proofErr w:type="spellEnd"/>
            <w:r w:rsidRPr="005E7BC7">
              <w:rPr>
                <w:rFonts w:cs="Courier New"/>
                <w:sz w:val="20"/>
                <w:szCs w:val="20"/>
              </w:rPr>
              <w:t> </w:t>
            </w:r>
            <w:r w:rsidRPr="005E7BC7">
              <w:rPr>
                <w:rFonts w:cs="Marianne"/>
                <w:sz w:val="20"/>
                <w:szCs w:val="20"/>
              </w:rPr>
              <w:t xml:space="preserve">» de la classe </w:t>
            </w:r>
            <w:proofErr w:type="spellStart"/>
            <w:r w:rsidRPr="005E7BC7">
              <w:rPr>
                <w:rFonts w:cs="Marianne"/>
                <w:sz w:val="20"/>
                <w:szCs w:val="20"/>
              </w:rPr>
              <w:t>AtlasPaysage</w:t>
            </w:r>
            <w:proofErr w:type="spellEnd"/>
          </w:p>
        </w:tc>
      </w:tr>
      <w:tr w:rsidR="000D4923" w:rsidRPr="005E7BC7" w14:paraId="46B311D1" w14:textId="77777777" w:rsidTr="00682165">
        <w:tc>
          <w:tcPr>
            <w:tcW w:w="2222" w:type="dxa"/>
            <w:tcBorders>
              <w:top w:val="nil"/>
              <w:left w:val="single" w:sz="4" w:space="0" w:color="auto"/>
              <w:bottom w:val="single" w:sz="4" w:space="0" w:color="auto"/>
              <w:right w:val="nil"/>
            </w:tcBorders>
          </w:tcPr>
          <w:p w14:paraId="4F50A04E"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6322BCD5" w14:textId="77777777" w:rsidR="000D4923" w:rsidRPr="005E7BC7" w:rsidRDefault="000D4923" w:rsidP="000D4923">
            <w:pPr>
              <w:spacing w:after="0"/>
              <w:jc w:val="both"/>
              <w:rPr>
                <w:rFonts w:cstheme="minorHAnsi"/>
                <w:sz w:val="20"/>
                <w:szCs w:val="20"/>
              </w:rPr>
            </w:pPr>
            <w:r w:rsidRPr="005E7BC7">
              <w:rPr>
                <w:rFonts w:cstheme="minorHAnsi"/>
                <w:sz w:val="20"/>
                <w:szCs w:val="20"/>
              </w:rPr>
              <w:t>2027.06.30</w:t>
            </w:r>
          </w:p>
        </w:tc>
      </w:tr>
      <w:tr w:rsidR="000D4923" w:rsidRPr="005E7BC7" w14:paraId="6F1EB8F7" w14:textId="77777777" w:rsidTr="00682165">
        <w:tc>
          <w:tcPr>
            <w:tcW w:w="9288" w:type="dxa"/>
            <w:gridSpan w:val="2"/>
            <w:tcBorders>
              <w:top w:val="single" w:sz="4" w:space="0" w:color="auto"/>
              <w:bottom w:val="nil"/>
            </w:tcBorders>
          </w:tcPr>
          <w:p w14:paraId="5EBF61FB"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lienUP</w:t>
            </w:r>
            <w:proofErr w:type="spellEnd"/>
          </w:p>
        </w:tc>
      </w:tr>
      <w:tr w:rsidR="000D4923" w:rsidRPr="005E7BC7" w14:paraId="010A1D1B" w14:textId="77777777" w:rsidTr="00682165">
        <w:tc>
          <w:tcPr>
            <w:tcW w:w="2222" w:type="dxa"/>
            <w:tcBorders>
              <w:top w:val="nil"/>
              <w:left w:val="single" w:sz="4" w:space="0" w:color="auto"/>
              <w:bottom w:val="nil"/>
              <w:right w:val="nil"/>
            </w:tcBorders>
          </w:tcPr>
          <w:p w14:paraId="08AAD35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C79A05F"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l’unité paysagère à laquelle s’applique cette dynamique</w:t>
            </w:r>
          </w:p>
        </w:tc>
      </w:tr>
      <w:tr w:rsidR="000D4923" w:rsidRPr="005E7BC7" w14:paraId="028F1292" w14:textId="77777777" w:rsidTr="00682165">
        <w:tc>
          <w:tcPr>
            <w:tcW w:w="2222" w:type="dxa"/>
            <w:tcBorders>
              <w:top w:val="nil"/>
              <w:left w:val="single" w:sz="4" w:space="0" w:color="auto"/>
              <w:bottom w:val="nil"/>
              <w:right w:val="nil"/>
            </w:tcBorders>
          </w:tcPr>
          <w:p w14:paraId="7C0B37F2"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556E4662"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7C54D935" w14:textId="77777777" w:rsidTr="00682165">
        <w:tc>
          <w:tcPr>
            <w:tcW w:w="2222" w:type="dxa"/>
            <w:tcBorders>
              <w:top w:val="nil"/>
              <w:left w:val="single" w:sz="4" w:space="0" w:color="auto"/>
              <w:bottom w:val="nil"/>
              <w:right w:val="nil"/>
            </w:tcBorders>
          </w:tcPr>
          <w:p w14:paraId="45C80CE8"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26A3FE05"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2E65E872" w14:textId="77777777" w:rsidTr="00682165">
        <w:tc>
          <w:tcPr>
            <w:tcW w:w="2222" w:type="dxa"/>
            <w:tcBorders>
              <w:top w:val="nil"/>
              <w:left w:val="single" w:sz="4" w:space="0" w:color="auto"/>
              <w:bottom w:val="nil"/>
              <w:right w:val="nil"/>
            </w:tcBorders>
          </w:tcPr>
          <w:p w14:paraId="5E1DCCD3"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8479D2F" w14:textId="77777777" w:rsidR="000D4923" w:rsidRPr="005E7BC7" w:rsidRDefault="000D4923" w:rsidP="000D4923">
            <w:pPr>
              <w:spacing w:after="0"/>
              <w:jc w:val="both"/>
              <w:rPr>
                <w:rFonts w:cstheme="minorHAnsi"/>
                <w:sz w:val="20"/>
                <w:szCs w:val="20"/>
              </w:rPr>
            </w:pPr>
            <w:r w:rsidRPr="005E7BC7">
              <w:rPr>
                <w:rFonts w:cstheme="minorHAnsi"/>
                <w:sz w:val="20"/>
                <w:szCs w:val="20"/>
              </w:rPr>
              <w:t>En pratique, cet attribut est constitué de l’identifiant global de l’unité paysagère (qui joue le rôle de clé externe).</w:t>
            </w:r>
          </w:p>
        </w:tc>
      </w:tr>
      <w:tr w:rsidR="000D4923" w:rsidRPr="005E7BC7" w14:paraId="7F24D25D" w14:textId="77777777" w:rsidTr="00682165">
        <w:tc>
          <w:tcPr>
            <w:tcW w:w="2222" w:type="dxa"/>
            <w:tcBorders>
              <w:top w:val="nil"/>
              <w:left w:val="single" w:sz="4" w:space="0" w:color="auto"/>
              <w:bottom w:val="single" w:sz="4" w:space="0" w:color="auto"/>
              <w:right w:val="nil"/>
            </w:tcBorders>
          </w:tcPr>
          <w:p w14:paraId="16932520"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2603E995"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AtlasPaysage_dept_33_2021.J2</w:t>
            </w:r>
          </w:p>
        </w:tc>
      </w:tr>
      <w:tr w:rsidR="000D4923" w:rsidRPr="005E7BC7" w14:paraId="7EC2588F" w14:textId="77777777" w:rsidTr="00682165">
        <w:tc>
          <w:tcPr>
            <w:tcW w:w="2222" w:type="dxa"/>
            <w:tcBorders>
              <w:top w:val="single" w:sz="4" w:space="0" w:color="auto"/>
              <w:left w:val="single" w:sz="4" w:space="0" w:color="auto"/>
              <w:bottom w:val="nil"/>
              <w:right w:val="nil"/>
            </w:tcBorders>
          </w:tcPr>
          <w:p w14:paraId="42A746CD"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lienEP</w:t>
            </w:r>
            <w:proofErr w:type="spellEnd"/>
          </w:p>
        </w:tc>
        <w:tc>
          <w:tcPr>
            <w:tcW w:w="7066" w:type="dxa"/>
            <w:tcBorders>
              <w:top w:val="single" w:sz="4" w:space="0" w:color="auto"/>
              <w:left w:val="nil"/>
              <w:bottom w:val="nil"/>
              <w:right w:val="single" w:sz="4" w:space="0" w:color="auto"/>
            </w:tcBorders>
          </w:tcPr>
          <w:p w14:paraId="2653FA9E" w14:textId="77777777" w:rsidR="000D4923" w:rsidRPr="005E7BC7" w:rsidRDefault="000D4923" w:rsidP="000D4923">
            <w:pPr>
              <w:spacing w:after="0"/>
              <w:jc w:val="both"/>
              <w:rPr>
                <w:rFonts w:cstheme="minorHAnsi"/>
                <w:sz w:val="20"/>
                <w:szCs w:val="20"/>
              </w:rPr>
            </w:pPr>
          </w:p>
        </w:tc>
      </w:tr>
      <w:tr w:rsidR="000D4923" w:rsidRPr="005E7BC7" w14:paraId="714BAFD6" w14:textId="77777777" w:rsidTr="00682165">
        <w:tc>
          <w:tcPr>
            <w:tcW w:w="2222" w:type="dxa"/>
            <w:tcBorders>
              <w:top w:val="nil"/>
              <w:left w:val="single" w:sz="4" w:space="0" w:color="auto"/>
              <w:bottom w:val="nil"/>
              <w:right w:val="nil"/>
            </w:tcBorders>
          </w:tcPr>
          <w:p w14:paraId="00CC6C0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D57EDD4"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l’ensemble  paysager auquel s’applique cette dynamique</w:t>
            </w:r>
          </w:p>
        </w:tc>
      </w:tr>
      <w:tr w:rsidR="000D4923" w:rsidRPr="005E7BC7" w14:paraId="08FBAE88" w14:textId="77777777" w:rsidTr="00682165">
        <w:tc>
          <w:tcPr>
            <w:tcW w:w="2222" w:type="dxa"/>
            <w:tcBorders>
              <w:top w:val="nil"/>
              <w:left w:val="single" w:sz="4" w:space="0" w:color="auto"/>
              <w:bottom w:val="nil"/>
              <w:right w:val="nil"/>
            </w:tcBorders>
          </w:tcPr>
          <w:p w14:paraId="7FA59787"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0EB320BD"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211EE8FF" w14:textId="77777777" w:rsidTr="00682165">
        <w:tc>
          <w:tcPr>
            <w:tcW w:w="2222" w:type="dxa"/>
            <w:tcBorders>
              <w:top w:val="nil"/>
              <w:left w:val="single" w:sz="4" w:space="0" w:color="auto"/>
              <w:bottom w:val="nil"/>
              <w:right w:val="nil"/>
            </w:tcBorders>
          </w:tcPr>
          <w:p w14:paraId="3A634FE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0EFD291D"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10A5C2F7" w14:textId="77777777" w:rsidTr="00682165">
        <w:tc>
          <w:tcPr>
            <w:tcW w:w="2222" w:type="dxa"/>
            <w:tcBorders>
              <w:top w:val="nil"/>
              <w:left w:val="single" w:sz="4" w:space="0" w:color="auto"/>
              <w:bottom w:val="nil"/>
              <w:right w:val="nil"/>
            </w:tcBorders>
          </w:tcPr>
          <w:p w14:paraId="39DD3F9A"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77DDBCED" w14:textId="77777777" w:rsidR="000D4923" w:rsidRPr="005E7BC7" w:rsidRDefault="000D4923" w:rsidP="000D4923">
            <w:pPr>
              <w:spacing w:after="0"/>
              <w:jc w:val="both"/>
              <w:rPr>
                <w:rFonts w:cstheme="minorHAnsi"/>
                <w:sz w:val="20"/>
                <w:szCs w:val="20"/>
              </w:rPr>
            </w:pPr>
            <w:r w:rsidRPr="005E7BC7">
              <w:rPr>
                <w:rFonts w:cstheme="minorHAnsi"/>
                <w:sz w:val="20"/>
                <w:szCs w:val="20"/>
              </w:rPr>
              <w:t>En pratique, cet attribut est constitué de l’identifiant global de l’ensemble  paysager (qui joue le rôle de clé externe).</w:t>
            </w:r>
          </w:p>
        </w:tc>
      </w:tr>
      <w:tr w:rsidR="000D4923" w:rsidRPr="005E7BC7" w14:paraId="22D41AE8" w14:textId="77777777" w:rsidTr="00682165">
        <w:tc>
          <w:tcPr>
            <w:tcW w:w="2222" w:type="dxa"/>
            <w:tcBorders>
              <w:top w:val="nil"/>
              <w:left w:val="single" w:sz="4" w:space="0" w:color="auto"/>
              <w:bottom w:val="single" w:sz="4" w:space="0" w:color="auto"/>
              <w:right w:val="nil"/>
            </w:tcBorders>
          </w:tcPr>
          <w:p w14:paraId="423542BD"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104E31AB"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AtlasPaysage_dept_33_2021.J</w:t>
            </w:r>
          </w:p>
        </w:tc>
      </w:tr>
      <w:tr w:rsidR="000D4923" w:rsidRPr="005E7BC7" w14:paraId="4D3C972D" w14:textId="77777777" w:rsidTr="00682165">
        <w:tc>
          <w:tcPr>
            <w:tcW w:w="2222" w:type="dxa"/>
            <w:tcBorders>
              <w:top w:val="single" w:sz="4" w:space="0" w:color="auto"/>
              <w:left w:val="single" w:sz="4" w:space="0" w:color="auto"/>
              <w:bottom w:val="nil"/>
              <w:right w:val="nil"/>
            </w:tcBorders>
          </w:tcPr>
          <w:p w14:paraId="3E18E915"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lienSousUP</w:t>
            </w:r>
            <w:proofErr w:type="spellEnd"/>
          </w:p>
        </w:tc>
        <w:tc>
          <w:tcPr>
            <w:tcW w:w="7066" w:type="dxa"/>
            <w:tcBorders>
              <w:top w:val="single" w:sz="4" w:space="0" w:color="auto"/>
              <w:left w:val="nil"/>
              <w:bottom w:val="nil"/>
              <w:right w:val="single" w:sz="4" w:space="0" w:color="auto"/>
            </w:tcBorders>
          </w:tcPr>
          <w:p w14:paraId="5CB2AA50" w14:textId="77777777" w:rsidR="000D4923" w:rsidRPr="005E7BC7" w:rsidRDefault="000D4923" w:rsidP="000D4923">
            <w:pPr>
              <w:spacing w:after="0"/>
              <w:jc w:val="both"/>
              <w:rPr>
                <w:rFonts w:cstheme="minorHAnsi"/>
                <w:sz w:val="20"/>
                <w:szCs w:val="20"/>
              </w:rPr>
            </w:pPr>
          </w:p>
        </w:tc>
      </w:tr>
      <w:tr w:rsidR="000D4923" w:rsidRPr="005E7BC7" w14:paraId="3E5A7B73" w14:textId="77777777" w:rsidTr="00682165">
        <w:tc>
          <w:tcPr>
            <w:tcW w:w="2222" w:type="dxa"/>
            <w:tcBorders>
              <w:top w:val="nil"/>
              <w:left w:val="single" w:sz="4" w:space="0" w:color="auto"/>
              <w:bottom w:val="nil"/>
              <w:right w:val="nil"/>
            </w:tcBorders>
          </w:tcPr>
          <w:p w14:paraId="28808A91"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6650A1C2"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la sous-unité paysagère à laquelle s’applique cette dynamique</w:t>
            </w:r>
          </w:p>
        </w:tc>
      </w:tr>
      <w:tr w:rsidR="000D4923" w:rsidRPr="005E7BC7" w14:paraId="681F6340" w14:textId="77777777" w:rsidTr="00682165">
        <w:tc>
          <w:tcPr>
            <w:tcW w:w="2222" w:type="dxa"/>
            <w:tcBorders>
              <w:top w:val="nil"/>
              <w:left w:val="single" w:sz="4" w:space="0" w:color="auto"/>
              <w:bottom w:val="nil"/>
              <w:right w:val="nil"/>
            </w:tcBorders>
          </w:tcPr>
          <w:p w14:paraId="303EBACD"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71912402"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31789A51" w14:textId="77777777" w:rsidTr="00682165">
        <w:tc>
          <w:tcPr>
            <w:tcW w:w="2222" w:type="dxa"/>
            <w:tcBorders>
              <w:top w:val="nil"/>
              <w:left w:val="single" w:sz="4" w:space="0" w:color="auto"/>
              <w:bottom w:val="nil"/>
              <w:right w:val="nil"/>
            </w:tcBorders>
          </w:tcPr>
          <w:p w14:paraId="172F784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1325F019"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519AAA2A" w14:textId="77777777" w:rsidTr="00682165">
        <w:tc>
          <w:tcPr>
            <w:tcW w:w="2222" w:type="dxa"/>
            <w:tcBorders>
              <w:top w:val="nil"/>
              <w:left w:val="single" w:sz="4" w:space="0" w:color="auto"/>
              <w:bottom w:val="nil"/>
              <w:right w:val="nil"/>
            </w:tcBorders>
          </w:tcPr>
          <w:p w14:paraId="7AC4E7D8"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6EFF422D" w14:textId="77777777" w:rsidR="000D4923" w:rsidRPr="005E7BC7" w:rsidRDefault="000D4923" w:rsidP="000D4923">
            <w:pPr>
              <w:spacing w:after="0"/>
              <w:jc w:val="both"/>
              <w:rPr>
                <w:rFonts w:cstheme="minorHAnsi"/>
                <w:sz w:val="20"/>
                <w:szCs w:val="20"/>
              </w:rPr>
            </w:pPr>
            <w:r w:rsidRPr="005E7BC7">
              <w:rPr>
                <w:rFonts w:cstheme="minorHAnsi"/>
                <w:sz w:val="20"/>
                <w:szCs w:val="20"/>
              </w:rPr>
              <w:t>En pratique, cet attribut est constitué de l’identifiant global de la sous-unité paysagère (qui joue le rôle de clé externe).</w:t>
            </w:r>
          </w:p>
        </w:tc>
      </w:tr>
      <w:tr w:rsidR="000D4923" w:rsidRPr="005E7BC7" w14:paraId="7BA2414F" w14:textId="77777777" w:rsidTr="00682165">
        <w:tc>
          <w:tcPr>
            <w:tcW w:w="2222" w:type="dxa"/>
            <w:tcBorders>
              <w:top w:val="nil"/>
              <w:left w:val="single" w:sz="4" w:space="0" w:color="auto"/>
              <w:bottom w:val="single" w:sz="4" w:space="0" w:color="auto"/>
              <w:right w:val="nil"/>
            </w:tcBorders>
          </w:tcPr>
          <w:p w14:paraId="357EE3CD"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5FF60171"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AtlasPaysage_dept_33_2021.3</w:t>
            </w:r>
          </w:p>
        </w:tc>
      </w:tr>
    </w:tbl>
    <w:p w14:paraId="1AB07E2B" w14:textId="77777777" w:rsidR="000D4923" w:rsidRPr="005E7BC7" w:rsidRDefault="000D4923" w:rsidP="000D4923">
      <w:pPr>
        <w:suppressAutoHyphens w:val="0"/>
        <w:jc w:val="both"/>
        <w:rPr>
          <w:rFonts w:cstheme="minorHAnsi"/>
          <w:sz w:val="20"/>
          <w:szCs w:val="20"/>
        </w:rPr>
      </w:pPr>
    </w:p>
    <w:p w14:paraId="0FF8C345" w14:textId="189ED147" w:rsidR="000D4923" w:rsidRPr="005E7BC7" w:rsidRDefault="00745D91" w:rsidP="000D4923">
      <w:pPr>
        <w:suppressAutoHyphens w:val="0"/>
        <w:rPr>
          <w:sz w:val="20"/>
          <w:szCs w:val="20"/>
          <w:u w:val="single"/>
        </w:rPr>
      </w:pPr>
      <w:r>
        <w:rPr>
          <w:sz w:val="20"/>
          <w:szCs w:val="20"/>
          <w:u w:val="single"/>
        </w:rPr>
        <w:t>Liste des énumérés</w:t>
      </w:r>
    </w:p>
    <w:tbl>
      <w:tblPr>
        <w:tblStyle w:val="Grilledutableau1"/>
        <w:tblW w:w="0" w:type="auto"/>
        <w:tblLook w:val="04A0" w:firstRow="1" w:lastRow="0" w:firstColumn="1" w:lastColumn="0" w:noHBand="0" w:noVBand="1"/>
      </w:tblPr>
      <w:tblGrid>
        <w:gridCol w:w="2183"/>
        <w:gridCol w:w="6879"/>
      </w:tblGrid>
      <w:tr w:rsidR="000D4923" w:rsidRPr="005E7BC7" w14:paraId="311D87D3" w14:textId="77777777" w:rsidTr="00682165">
        <w:tc>
          <w:tcPr>
            <w:tcW w:w="9062" w:type="dxa"/>
            <w:gridSpan w:val="2"/>
            <w:tcBorders>
              <w:bottom w:val="nil"/>
            </w:tcBorders>
          </w:tcPr>
          <w:p w14:paraId="5567E30A"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NatureEvolution</w:t>
            </w:r>
            <w:proofErr w:type="spellEnd"/>
          </w:p>
          <w:p w14:paraId="0D7DE096" w14:textId="77777777" w:rsidR="000D4923" w:rsidRPr="005E7BC7" w:rsidRDefault="000D4923" w:rsidP="000D4923">
            <w:pPr>
              <w:spacing w:after="0"/>
              <w:jc w:val="both"/>
              <w:rPr>
                <w:rFonts w:cstheme="minorHAnsi"/>
                <w:b/>
                <w:sz w:val="20"/>
                <w:szCs w:val="20"/>
              </w:rPr>
            </w:pPr>
          </w:p>
        </w:tc>
      </w:tr>
      <w:tr w:rsidR="000D4923" w:rsidRPr="005E7BC7" w14:paraId="77A110D0" w14:textId="77777777" w:rsidTr="00682165">
        <w:tc>
          <w:tcPr>
            <w:tcW w:w="2183" w:type="dxa"/>
            <w:tcBorders>
              <w:top w:val="nil"/>
              <w:left w:val="single" w:sz="4" w:space="0" w:color="auto"/>
              <w:bottom w:val="nil"/>
              <w:right w:val="nil"/>
            </w:tcBorders>
          </w:tcPr>
          <w:p w14:paraId="54F07F5F"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6879" w:type="dxa"/>
            <w:tcBorders>
              <w:top w:val="nil"/>
              <w:left w:val="nil"/>
              <w:bottom w:val="nil"/>
              <w:right w:val="single" w:sz="4" w:space="0" w:color="auto"/>
            </w:tcBorders>
          </w:tcPr>
          <w:p w14:paraId="2953318F"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Liste des valeurs possibles de l’attribut </w:t>
            </w:r>
            <w:proofErr w:type="spellStart"/>
            <w:r w:rsidRPr="005E7BC7">
              <w:rPr>
                <w:rFonts w:cstheme="minorHAnsi"/>
                <w:sz w:val="20"/>
                <w:szCs w:val="20"/>
              </w:rPr>
              <w:t>natureEvolution</w:t>
            </w:r>
            <w:proofErr w:type="spellEnd"/>
            <w:r w:rsidRPr="005E7BC7">
              <w:rPr>
                <w:rFonts w:cstheme="minorHAnsi"/>
                <w:sz w:val="20"/>
                <w:szCs w:val="20"/>
              </w:rPr>
              <w:t xml:space="preserve">. </w:t>
            </w:r>
          </w:p>
        </w:tc>
      </w:tr>
      <w:tr w:rsidR="000D4923" w:rsidRPr="005E7BC7" w14:paraId="7044B8BE" w14:textId="77777777" w:rsidTr="00682165">
        <w:tc>
          <w:tcPr>
            <w:tcW w:w="2183" w:type="dxa"/>
            <w:tcBorders>
              <w:top w:val="nil"/>
              <w:left w:val="single" w:sz="4" w:space="0" w:color="auto"/>
              <w:bottom w:val="nil"/>
              <w:right w:val="nil"/>
            </w:tcBorders>
          </w:tcPr>
          <w:p w14:paraId="790F01E8"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879" w:type="dxa"/>
            <w:tcBorders>
              <w:top w:val="nil"/>
              <w:left w:val="nil"/>
              <w:bottom w:val="nil"/>
              <w:right w:val="single" w:sz="4" w:space="0" w:color="auto"/>
            </w:tcBorders>
          </w:tcPr>
          <w:p w14:paraId="4FC91558" w14:textId="77777777" w:rsidR="000D4923" w:rsidRPr="005E7BC7" w:rsidRDefault="000D4923" w:rsidP="000D4923">
            <w:pPr>
              <w:spacing w:after="0"/>
              <w:jc w:val="both"/>
              <w:rPr>
                <w:rFonts w:cstheme="minorHAnsi"/>
                <w:sz w:val="20"/>
                <w:szCs w:val="20"/>
              </w:rPr>
            </w:pPr>
            <w:r w:rsidRPr="005E7BC7">
              <w:rPr>
                <w:rFonts w:cstheme="minorHAnsi"/>
                <w:sz w:val="20"/>
                <w:szCs w:val="20"/>
              </w:rPr>
              <w:t>La nature de la dynamique est fournie par la combinaison «</w:t>
            </w:r>
            <w:r w:rsidRPr="005E7BC7">
              <w:rPr>
                <w:rFonts w:cs="Courier New"/>
                <w:sz w:val="20"/>
                <w:szCs w:val="20"/>
              </w:rPr>
              <w:t> </w:t>
            </w:r>
            <w:proofErr w:type="spellStart"/>
            <w:r w:rsidRPr="005E7BC7">
              <w:rPr>
                <w:rFonts w:cstheme="minorHAnsi"/>
                <w:sz w:val="20"/>
                <w:szCs w:val="20"/>
              </w:rPr>
              <w:t>natureEvolution</w:t>
            </w:r>
            <w:proofErr w:type="spellEnd"/>
            <w:r w:rsidRPr="005E7BC7">
              <w:rPr>
                <w:rFonts w:cs="Courier New"/>
                <w:sz w:val="20"/>
                <w:szCs w:val="20"/>
              </w:rPr>
              <w:t> </w:t>
            </w:r>
            <w:r w:rsidRPr="005E7BC7">
              <w:rPr>
                <w:rFonts w:cs="Marianne"/>
                <w:sz w:val="20"/>
                <w:szCs w:val="20"/>
              </w:rPr>
              <w:t>»</w:t>
            </w:r>
            <w:r w:rsidRPr="005E7BC7">
              <w:rPr>
                <w:rFonts w:cstheme="minorHAnsi"/>
                <w:sz w:val="20"/>
                <w:szCs w:val="20"/>
              </w:rPr>
              <w:t xml:space="preserve"> et «</w:t>
            </w:r>
            <w:r w:rsidRPr="005E7BC7">
              <w:rPr>
                <w:rFonts w:cs="Courier New"/>
                <w:sz w:val="20"/>
                <w:szCs w:val="20"/>
              </w:rPr>
              <w:t> </w:t>
            </w:r>
            <w:proofErr w:type="spellStart"/>
            <w:r w:rsidRPr="005E7BC7">
              <w:rPr>
                <w:rFonts w:cstheme="minorHAnsi"/>
                <w:sz w:val="20"/>
                <w:szCs w:val="20"/>
              </w:rPr>
              <w:t>objetEvolution</w:t>
            </w:r>
            <w:proofErr w:type="spellEnd"/>
            <w:r w:rsidRPr="005E7BC7">
              <w:rPr>
                <w:rFonts w:cs="Courier New"/>
                <w:sz w:val="20"/>
                <w:szCs w:val="20"/>
              </w:rPr>
              <w:t> </w:t>
            </w:r>
            <w:r w:rsidRPr="005E7BC7">
              <w:rPr>
                <w:rFonts w:cs="Marianne"/>
                <w:sz w:val="20"/>
                <w:szCs w:val="20"/>
              </w:rPr>
              <w:t>»</w:t>
            </w:r>
            <w:r w:rsidRPr="005E7BC7">
              <w:rPr>
                <w:rFonts w:cstheme="minorHAnsi"/>
                <w:sz w:val="20"/>
                <w:szCs w:val="20"/>
              </w:rPr>
              <w:t xml:space="preserve">. </w:t>
            </w:r>
          </w:p>
        </w:tc>
      </w:tr>
      <w:tr w:rsidR="000D4923" w:rsidRPr="005E7BC7" w14:paraId="48736C10" w14:textId="77777777" w:rsidTr="00682165">
        <w:tc>
          <w:tcPr>
            <w:tcW w:w="9062" w:type="dxa"/>
            <w:gridSpan w:val="2"/>
            <w:tcBorders>
              <w:top w:val="single" w:sz="4" w:space="0" w:color="auto"/>
              <w:bottom w:val="nil"/>
            </w:tcBorders>
          </w:tcPr>
          <w:p w14:paraId="177040D2" w14:textId="77777777" w:rsidR="000D4923" w:rsidRPr="005E7BC7" w:rsidRDefault="000D4923" w:rsidP="000D4923">
            <w:pPr>
              <w:spacing w:after="0"/>
              <w:jc w:val="both"/>
              <w:rPr>
                <w:rFonts w:cstheme="minorHAnsi"/>
                <w:b/>
                <w:sz w:val="20"/>
                <w:szCs w:val="20"/>
              </w:rPr>
            </w:pPr>
            <w:r w:rsidRPr="005E7BC7">
              <w:rPr>
                <w:rFonts w:cstheme="minorHAnsi"/>
                <w:b/>
                <w:sz w:val="20"/>
                <w:szCs w:val="20"/>
              </w:rPr>
              <w:t>apparition</w:t>
            </w:r>
          </w:p>
        </w:tc>
      </w:tr>
      <w:tr w:rsidR="000D4923" w:rsidRPr="005E7BC7" w14:paraId="7C5CB73C" w14:textId="77777777" w:rsidTr="00682165">
        <w:tc>
          <w:tcPr>
            <w:tcW w:w="2183" w:type="dxa"/>
            <w:tcBorders>
              <w:top w:val="nil"/>
              <w:left w:val="single" w:sz="4" w:space="0" w:color="auto"/>
              <w:bottom w:val="nil"/>
              <w:right w:val="nil"/>
            </w:tcBorders>
          </w:tcPr>
          <w:p w14:paraId="0F058F5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79" w:type="dxa"/>
            <w:tcBorders>
              <w:top w:val="nil"/>
              <w:left w:val="nil"/>
              <w:bottom w:val="nil"/>
              <w:right w:val="single" w:sz="4" w:space="0" w:color="auto"/>
            </w:tcBorders>
          </w:tcPr>
          <w:p w14:paraId="63598553"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L’objet de l’évolution est apparu dans le découpage paysager depuis la dernière version de l’atlas ou la dernière révision des dynamiques.  </w:t>
            </w:r>
          </w:p>
        </w:tc>
      </w:tr>
      <w:tr w:rsidR="000D4923" w:rsidRPr="005E7BC7" w14:paraId="582BB528" w14:textId="77777777" w:rsidTr="00682165">
        <w:tc>
          <w:tcPr>
            <w:tcW w:w="9062" w:type="dxa"/>
            <w:gridSpan w:val="2"/>
            <w:tcBorders>
              <w:top w:val="single" w:sz="4" w:space="0" w:color="auto"/>
              <w:left w:val="single" w:sz="4" w:space="0" w:color="auto"/>
              <w:bottom w:val="nil"/>
            </w:tcBorders>
          </w:tcPr>
          <w:p w14:paraId="0BEE8331" w14:textId="77777777" w:rsidR="000D4923" w:rsidRPr="005E7BC7" w:rsidRDefault="000D4923" w:rsidP="000D4923">
            <w:pPr>
              <w:spacing w:after="0"/>
              <w:jc w:val="both"/>
              <w:rPr>
                <w:rFonts w:cstheme="minorHAnsi"/>
                <w:b/>
                <w:sz w:val="20"/>
                <w:szCs w:val="20"/>
              </w:rPr>
            </w:pPr>
            <w:r w:rsidRPr="005E7BC7">
              <w:rPr>
                <w:rFonts w:cstheme="minorHAnsi"/>
                <w:b/>
                <w:sz w:val="20"/>
                <w:szCs w:val="20"/>
              </w:rPr>
              <w:t>augmentation</w:t>
            </w:r>
          </w:p>
        </w:tc>
      </w:tr>
      <w:tr w:rsidR="000D4923" w:rsidRPr="005E7BC7" w14:paraId="7972D215" w14:textId="77777777" w:rsidTr="00682165">
        <w:tc>
          <w:tcPr>
            <w:tcW w:w="2183" w:type="dxa"/>
            <w:tcBorders>
              <w:top w:val="nil"/>
              <w:left w:val="single" w:sz="4" w:space="0" w:color="auto"/>
              <w:bottom w:val="nil"/>
              <w:right w:val="nil"/>
            </w:tcBorders>
          </w:tcPr>
          <w:p w14:paraId="1FD1AEE1"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79" w:type="dxa"/>
            <w:tcBorders>
              <w:top w:val="nil"/>
              <w:left w:val="nil"/>
              <w:bottom w:val="nil"/>
              <w:right w:val="single" w:sz="4" w:space="0" w:color="auto"/>
            </w:tcBorders>
          </w:tcPr>
          <w:p w14:paraId="4A2E9E11"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y a eu une augmentation de l’objet de l’évolution dans le découpage paysager depuis la dernière version de l’atlas ou la dernière révision des dynamiques.  </w:t>
            </w:r>
          </w:p>
        </w:tc>
      </w:tr>
      <w:tr w:rsidR="000D4923" w:rsidRPr="005E7BC7" w14:paraId="20D9313C" w14:textId="77777777" w:rsidTr="00682165">
        <w:tc>
          <w:tcPr>
            <w:tcW w:w="9062" w:type="dxa"/>
            <w:gridSpan w:val="2"/>
            <w:tcBorders>
              <w:top w:val="single" w:sz="4" w:space="0" w:color="auto"/>
              <w:bottom w:val="nil"/>
            </w:tcBorders>
          </w:tcPr>
          <w:p w14:paraId="44F25CA6" w14:textId="77777777" w:rsidR="000D4923" w:rsidRPr="005E7BC7" w:rsidRDefault="000D4923" w:rsidP="000D4923">
            <w:pPr>
              <w:spacing w:after="0"/>
              <w:jc w:val="both"/>
              <w:rPr>
                <w:rFonts w:cstheme="minorHAnsi"/>
                <w:sz w:val="20"/>
                <w:szCs w:val="20"/>
              </w:rPr>
            </w:pPr>
            <w:r w:rsidRPr="005E7BC7">
              <w:rPr>
                <w:rFonts w:cstheme="minorHAnsi"/>
                <w:b/>
                <w:sz w:val="20"/>
                <w:szCs w:val="20"/>
              </w:rPr>
              <w:t>stabilisation</w:t>
            </w:r>
          </w:p>
        </w:tc>
      </w:tr>
      <w:tr w:rsidR="000D4923" w:rsidRPr="005E7BC7" w14:paraId="34D54055" w14:textId="77777777" w:rsidTr="00682165">
        <w:tc>
          <w:tcPr>
            <w:tcW w:w="2183" w:type="dxa"/>
            <w:tcBorders>
              <w:top w:val="nil"/>
              <w:left w:val="single" w:sz="4" w:space="0" w:color="auto"/>
              <w:bottom w:val="nil"/>
              <w:right w:val="nil"/>
            </w:tcBorders>
          </w:tcPr>
          <w:p w14:paraId="474297F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79" w:type="dxa"/>
            <w:tcBorders>
              <w:top w:val="nil"/>
              <w:left w:val="nil"/>
              <w:bottom w:val="nil"/>
              <w:right w:val="single" w:sz="4" w:space="0" w:color="auto"/>
            </w:tcBorders>
          </w:tcPr>
          <w:p w14:paraId="60CD08BE"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L’objet de l’évolution est resté stable dans le découpage paysager depuis la dernière version de l’atlas ou la dernière révision des dynamiques. </w:t>
            </w:r>
          </w:p>
        </w:tc>
      </w:tr>
      <w:tr w:rsidR="000D4923" w:rsidRPr="005E7BC7" w14:paraId="6BAC1F69" w14:textId="77777777" w:rsidTr="00682165">
        <w:tc>
          <w:tcPr>
            <w:tcW w:w="9062" w:type="dxa"/>
            <w:gridSpan w:val="2"/>
            <w:tcBorders>
              <w:top w:val="single" w:sz="4" w:space="0" w:color="auto"/>
              <w:bottom w:val="nil"/>
            </w:tcBorders>
          </w:tcPr>
          <w:p w14:paraId="7411D883" w14:textId="77777777" w:rsidR="000D4923" w:rsidRPr="005E7BC7" w:rsidRDefault="000D4923" w:rsidP="000D4923">
            <w:pPr>
              <w:spacing w:after="0"/>
              <w:jc w:val="both"/>
              <w:rPr>
                <w:rFonts w:cstheme="minorHAnsi"/>
                <w:sz w:val="20"/>
                <w:szCs w:val="20"/>
              </w:rPr>
            </w:pPr>
            <w:r w:rsidRPr="005E7BC7">
              <w:rPr>
                <w:rFonts w:cstheme="minorHAnsi"/>
                <w:b/>
                <w:sz w:val="20"/>
                <w:szCs w:val="20"/>
              </w:rPr>
              <w:t>diminution</w:t>
            </w:r>
          </w:p>
        </w:tc>
      </w:tr>
      <w:tr w:rsidR="000D4923" w:rsidRPr="005E7BC7" w14:paraId="7EEC876C" w14:textId="77777777" w:rsidTr="00682165">
        <w:tc>
          <w:tcPr>
            <w:tcW w:w="2183" w:type="dxa"/>
            <w:tcBorders>
              <w:top w:val="nil"/>
              <w:left w:val="single" w:sz="4" w:space="0" w:color="auto"/>
              <w:bottom w:val="single" w:sz="4" w:space="0" w:color="auto"/>
              <w:right w:val="nil"/>
            </w:tcBorders>
          </w:tcPr>
          <w:p w14:paraId="453DE8D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79" w:type="dxa"/>
            <w:tcBorders>
              <w:top w:val="nil"/>
              <w:left w:val="nil"/>
              <w:bottom w:val="single" w:sz="4" w:space="0" w:color="auto"/>
              <w:right w:val="single" w:sz="4" w:space="0" w:color="auto"/>
            </w:tcBorders>
          </w:tcPr>
          <w:p w14:paraId="731B71E0"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y a eu une diminution de l’objet de l’évolution dans le découpage paysager depuis la dernière version de l’atlas ou la dernière révision des dynamiques.  </w:t>
            </w:r>
          </w:p>
        </w:tc>
      </w:tr>
      <w:tr w:rsidR="000D4923" w:rsidRPr="005E7BC7" w14:paraId="482442AE" w14:textId="77777777" w:rsidTr="00682165">
        <w:tc>
          <w:tcPr>
            <w:tcW w:w="9062" w:type="dxa"/>
            <w:gridSpan w:val="2"/>
            <w:tcBorders>
              <w:top w:val="single" w:sz="4" w:space="0" w:color="auto"/>
              <w:left w:val="single" w:sz="4" w:space="0" w:color="auto"/>
              <w:bottom w:val="nil"/>
              <w:right w:val="single" w:sz="4" w:space="0" w:color="auto"/>
            </w:tcBorders>
          </w:tcPr>
          <w:p w14:paraId="53142D8C" w14:textId="77777777" w:rsidR="000D4923" w:rsidRPr="005E7BC7" w:rsidRDefault="000D4923" w:rsidP="000D4923">
            <w:pPr>
              <w:spacing w:after="0"/>
              <w:jc w:val="both"/>
              <w:rPr>
                <w:rFonts w:cstheme="minorHAnsi"/>
                <w:sz w:val="20"/>
                <w:szCs w:val="20"/>
              </w:rPr>
            </w:pPr>
            <w:r w:rsidRPr="005E7BC7">
              <w:rPr>
                <w:rFonts w:cstheme="minorHAnsi"/>
                <w:b/>
                <w:sz w:val="20"/>
                <w:szCs w:val="20"/>
              </w:rPr>
              <w:t>disparition</w:t>
            </w:r>
          </w:p>
        </w:tc>
      </w:tr>
      <w:tr w:rsidR="000D4923" w:rsidRPr="005E7BC7" w14:paraId="2C96B0DF" w14:textId="77777777" w:rsidTr="00682165">
        <w:tc>
          <w:tcPr>
            <w:tcW w:w="2183" w:type="dxa"/>
            <w:tcBorders>
              <w:top w:val="nil"/>
              <w:left w:val="single" w:sz="4" w:space="0" w:color="auto"/>
              <w:bottom w:val="single" w:sz="4" w:space="0" w:color="auto"/>
              <w:right w:val="nil"/>
            </w:tcBorders>
          </w:tcPr>
          <w:p w14:paraId="321ED97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879" w:type="dxa"/>
            <w:tcBorders>
              <w:top w:val="nil"/>
              <w:left w:val="nil"/>
              <w:bottom w:val="single" w:sz="4" w:space="0" w:color="auto"/>
              <w:right w:val="single" w:sz="4" w:space="0" w:color="auto"/>
            </w:tcBorders>
          </w:tcPr>
          <w:p w14:paraId="648A66CD" w14:textId="77777777" w:rsidR="000D4923" w:rsidRPr="005E7BC7" w:rsidRDefault="000D4923" w:rsidP="000D4923">
            <w:pPr>
              <w:spacing w:after="0"/>
              <w:jc w:val="both"/>
              <w:rPr>
                <w:rFonts w:cstheme="minorHAnsi"/>
                <w:sz w:val="20"/>
                <w:szCs w:val="20"/>
              </w:rPr>
            </w:pPr>
            <w:r w:rsidRPr="005E7BC7">
              <w:rPr>
                <w:rFonts w:cstheme="minorHAnsi"/>
                <w:sz w:val="20"/>
                <w:szCs w:val="20"/>
              </w:rPr>
              <w:t>Il y a eu une disparition complète de l’objet de l’évolution  dans le découpage paysager depuis la dernière version de l’atlas ou la dernière révision des dynamiques.</w:t>
            </w:r>
          </w:p>
        </w:tc>
      </w:tr>
    </w:tbl>
    <w:p w14:paraId="1D2E19FA" w14:textId="1A444A5C" w:rsidR="000D4923" w:rsidRPr="005E7BC7" w:rsidRDefault="000D4923" w:rsidP="000D4923">
      <w:pPr>
        <w:suppressAutoHyphens w:val="0"/>
        <w:jc w:val="both"/>
        <w:rPr>
          <w:rFonts w:cstheme="minorHAnsi"/>
          <w:sz w:val="20"/>
          <w:szCs w:val="20"/>
        </w:rPr>
      </w:pPr>
    </w:p>
    <w:p w14:paraId="0CA74CA3" w14:textId="77777777" w:rsidR="000D4923" w:rsidRPr="00745D91" w:rsidRDefault="000D4923" w:rsidP="000D4923">
      <w:pPr>
        <w:suppressAutoHyphens w:val="0"/>
        <w:jc w:val="both"/>
        <w:rPr>
          <w:rFonts w:cstheme="minorHAnsi"/>
          <w:sz w:val="20"/>
          <w:szCs w:val="20"/>
        </w:rPr>
      </w:pPr>
      <w:r w:rsidRPr="00745D91">
        <w:rPr>
          <w:sz w:val="20"/>
          <w:szCs w:val="20"/>
          <w:u w:val="single"/>
        </w:rPr>
        <w:t>Liste des énumérés</w:t>
      </w:r>
    </w:p>
    <w:tbl>
      <w:tblPr>
        <w:tblStyle w:val="Grilledutableau1"/>
        <w:tblW w:w="9067" w:type="dxa"/>
        <w:tblLayout w:type="fixed"/>
        <w:tblLook w:val="04A0" w:firstRow="1" w:lastRow="0" w:firstColumn="1" w:lastColumn="0" w:noHBand="0" w:noVBand="1"/>
      </w:tblPr>
      <w:tblGrid>
        <w:gridCol w:w="2093"/>
        <w:gridCol w:w="6974"/>
      </w:tblGrid>
      <w:tr w:rsidR="000D4923" w:rsidRPr="005E7BC7" w14:paraId="2189FC16" w14:textId="77777777" w:rsidTr="00D72B37">
        <w:tc>
          <w:tcPr>
            <w:tcW w:w="9067" w:type="dxa"/>
            <w:gridSpan w:val="2"/>
            <w:tcBorders>
              <w:bottom w:val="nil"/>
            </w:tcBorders>
            <w:shd w:val="clear" w:color="auto" w:fill="auto"/>
          </w:tcPr>
          <w:p w14:paraId="0933C144"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ObjetEvolution</w:t>
            </w:r>
            <w:proofErr w:type="spellEnd"/>
          </w:p>
        </w:tc>
      </w:tr>
      <w:tr w:rsidR="000D4923" w:rsidRPr="005E7BC7" w14:paraId="0F6FE3B7" w14:textId="77777777" w:rsidTr="00D72B37">
        <w:tc>
          <w:tcPr>
            <w:tcW w:w="2093" w:type="dxa"/>
            <w:tcBorders>
              <w:top w:val="nil"/>
              <w:left w:val="single" w:sz="4" w:space="0" w:color="auto"/>
              <w:bottom w:val="nil"/>
              <w:right w:val="nil"/>
            </w:tcBorders>
            <w:shd w:val="clear" w:color="auto" w:fill="auto"/>
          </w:tcPr>
          <w:p w14:paraId="45989C2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shd w:val="clear" w:color="auto" w:fill="auto"/>
          </w:tcPr>
          <w:p w14:paraId="0AAC4F6E"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Liste des valeurs possibles de l’attribut </w:t>
            </w:r>
            <w:proofErr w:type="spellStart"/>
            <w:r w:rsidRPr="005E7BC7">
              <w:rPr>
                <w:rFonts w:cstheme="minorHAnsi"/>
                <w:sz w:val="20"/>
                <w:szCs w:val="20"/>
              </w:rPr>
              <w:t>objetEvolution</w:t>
            </w:r>
            <w:proofErr w:type="spellEnd"/>
            <w:r w:rsidRPr="005E7BC7">
              <w:rPr>
                <w:rFonts w:cstheme="minorHAnsi"/>
                <w:sz w:val="20"/>
                <w:szCs w:val="20"/>
              </w:rPr>
              <w:t xml:space="preserve">. </w:t>
            </w:r>
          </w:p>
        </w:tc>
      </w:tr>
      <w:tr w:rsidR="000D4923" w:rsidRPr="005E7BC7" w14:paraId="26A57B3D" w14:textId="77777777" w:rsidTr="00D72B37">
        <w:tc>
          <w:tcPr>
            <w:tcW w:w="2093" w:type="dxa"/>
            <w:tcBorders>
              <w:top w:val="nil"/>
              <w:left w:val="single" w:sz="4" w:space="0" w:color="auto"/>
              <w:bottom w:val="nil"/>
              <w:right w:val="nil"/>
            </w:tcBorders>
            <w:shd w:val="clear" w:color="auto" w:fill="auto"/>
          </w:tcPr>
          <w:p w14:paraId="527F9229"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nil"/>
              <w:right w:val="single" w:sz="4" w:space="0" w:color="auto"/>
            </w:tcBorders>
            <w:shd w:val="clear" w:color="auto" w:fill="auto"/>
          </w:tcPr>
          <w:p w14:paraId="03170EF5" w14:textId="26AC6E08" w:rsidR="000D4923" w:rsidRPr="005E7BC7" w:rsidRDefault="000D4923" w:rsidP="000D4923">
            <w:pPr>
              <w:spacing w:after="0"/>
              <w:jc w:val="both"/>
              <w:rPr>
                <w:rFonts w:cstheme="minorHAnsi"/>
                <w:sz w:val="20"/>
                <w:szCs w:val="20"/>
              </w:rPr>
            </w:pPr>
            <w:r w:rsidRPr="005E7BC7">
              <w:rPr>
                <w:rFonts w:cstheme="minorHAnsi"/>
                <w:sz w:val="20"/>
                <w:szCs w:val="20"/>
              </w:rPr>
              <w:t>La nature de la dynamique est fournie par la combinaison « </w:t>
            </w:r>
            <w:proofErr w:type="spellStart"/>
            <w:r w:rsidRPr="005E7BC7">
              <w:rPr>
                <w:rFonts w:cstheme="minorHAnsi"/>
                <w:sz w:val="20"/>
                <w:szCs w:val="20"/>
              </w:rPr>
              <w:t>natureEvolution</w:t>
            </w:r>
            <w:proofErr w:type="spellEnd"/>
            <w:r w:rsidRPr="005E7BC7">
              <w:rPr>
                <w:rFonts w:cstheme="minorHAnsi"/>
                <w:sz w:val="20"/>
                <w:szCs w:val="20"/>
              </w:rPr>
              <w:t> » et « </w:t>
            </w:r>
            <w:proofErr w:type="spellStart"/>
            <w:r w:rsidRPr="005E7BC7">
              <w:rPr>
                <w:rFonts w:cstheme="minorHAnsi"/>
                <w:sz w:val="20"/>
                <w:szCs w:val="20"/>
              </w:rPr>
              <w:t>objetEvolution</w:t>
            </w:r>
            <w:proofErr w:type="spellEnd"/>
            <w:r w:rsidRPr="005E7BC7">
              <w:rPr>
                <w:rFonts w:cstheme="minorHAnsi"/>
                <w:sz w:val="20"/>
                <w:szCs w:val="20"/>
              </w:rPr>
              <w:t> ».   Dans la liste actuelle, l’objet de l’évolution concerne surtout des changements de couverture du sol (selon la nomenclature de l’OCS GE, le futur référentiel national. Son évolution (entre 2 versions ou mises à jour de l’atlas) doit avoir un impact clairement visible sur le paysage.</w:t>
            </w:r>
          </w:p>
        </w:tc>
      </w:tr>
      <w:tr w:rsidR="000D4923" w:rsidRPr="005E7BC7" w14:paraId="79255F1A" w14:textId="77777777" w:rsidTr="00D72B37">
        <w:tc>
          <w:tcPr>
            <w:tcW w:w="9067" w:type="dxa"/>
            <w:gridSpan w:val="2"/>
            <w:tcBorders>
              <w:top w:val="single" w:sz="4" w:space="0" w:color="auto"/>
              <w:bottom w:val="nil"/>
            </w:tcBorders>
          </w:tcPr>
          <w:p w14:paraId="35758969"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surfacesAnthropisées</w:t>
            </w:r>
            <w:proofErr w:type="spellEnd"/>
          </w:p>
        </w:tc>
      </w:tr>
      <w:tr w:rsidR="000D4923" w:rsidRPr="005E7BC7" w14:paraId="6618FD8B" w14:textId="77777777" w:rsidTr="00D72B37">
        <w:tc>
          <w:tcPr>
            <w:tcW w:w="2093" w:type="dxa"/>
            <w:tcBorders>
              <w:top w:val="nil"/>
              <w:left w:val="single" w:sz="4" w:space="0" w:color="auto"/>
              <w:bottom w:val="nil"/>
              <w:right w:val="nil"/>
            </w:tcBorders>
          </w:tcPr>
          <w:p w14:paraId="29BE601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0779C8CC"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La dynamique concerne un changement de couverture  du sol relatif aux surfaces </w:t>
            </w:r>
            <w:proofErr w:type="spellStart"/>
            <w:r w:rsidRPr="005E7BC7">
              <w:rPr>
                <w:rFonts w:cstheme="minorHAnsi"/>
                <w:sz w:val="20"/>
                <w:szCs w:val="20"/>
              </w:rPr>
              <w:t>anthropisées</w:t>
            </w:r>
            <w:proofErr w:type="spellEnd"/>
            <w:r w:rsidRPr="005E7BC7">
              <w:rPr>
                <w:rFonts w:cstheme="minorHAnsi"/>
                <w:sz w:val="20"/>
                <w:szCs w:val="20"/>
              </w:rPr>
              <w:t xml:space="preserve">, </w:t>
            </w:r>
          </w:p>
        </w:tc>
      </w:tr>
      <w:tr w:rsidR="000D4923" w:rsidRPr="005E7BC7" w14:paraId="6767CAB8" w14:textId="77777777" w:rsidTr="00D72B37">
        <w:tc>
          <w:tcPr>
            <w:tcW w:w="2093" w:type="dxa"/>
            <w:tcBorders>
              <w:top w:val="nil"/>
              <w:left w:val="single" w:sz="4" w:space="0" w:color="auto"/>
              <w:bottom w:val="single" w:sz="4" w:space="0" w:color="auto"/>
              <w:right w:val="nil"/>
            </w:tcBorders>
          </w:tcPr>
          <w:p w14:paraId="67C3A99E"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584EF05B"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Les surfaces </w:t>
            </w:r>
            <w:proofErr w:type="spellStart"/>
            <w:r w:rsidRPr="005E7BC7">
              <w:rPr>
                <w:rFonts w:cstheme="minorHAnsi"/>
                <w:sz w:val="20"/>
                <w:szCs w:val="20"/>
              </w:rPr>
              <w:t>anthropisées</w:t>
            </w:r>
            <w:proofErr w:type="spellEnd"/>
            <w:r w:rsidRPr="005E7BC7">
              <w:rPr>
                <w:rFonts w:cstheme="minorHAnsi"/>
                <w:sz w:val="20"/>
                <w:szCs w:val="20"/>
              </w:rPr>
              <w:t xml:space="preserve"> recouvrent les valeurs CS1.1.1.1, CS 1.1.1.2, CS 1.1.2.1 et CS 1.1.2.2 de l’OCS GE.</w:t>
            </w:r>
          </w:p>
        </w:tc>
      </w:tr>
      <w:tr w:rsidR="000D4923" w:rsidRPr="005E7BC7" w14:paraId="7FF3BBF1" w14:textId="77777777" w:rsidTr="00D72B37">
        <w:tc>
          <w:tcPr>
            <w:tcW w:w="9067" w:type="dxa"/>
            <w:gridSpan w:val="2"/>
            <w:tcBorders>
              <w:top w:val="single" w:sz="4" w:space="0" w:color="auto"/>
              <w:left w:val="single" w:sz="4" w:space="0" w:color="auto"/>
              <w:bottom w:val="nil"/>
            </w:tcBorders>
          </w:tcPr>
          <w:p w14:paraId="13D8D1C2"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zonesImperméables</w:t>
            </w:r>
            <w:proofErr w:type="spellEnd"/>
          </w:p>
        </w:tc>
      </w:tr>
      <w:tr w:rsidR="000D4923" w:rsidRPr="005E7BC7" w14:paraId="34A5B271" w14:textId="77777777" w:rsidTr="00D72B37">
        <w:tc>
          <w:tcPr>
            <w:tcW w:w="2093" w:type="dxa"/>
            <w:tcBorders>
              <w:top w:val="nil"/>
              <w:left w:val="single" w:sz="4" w:space="0" w:color="auto"/>
              <w:bottom w:val="nil"/>
              <w:right w:val="nil"/>
            </w:tcBorders>
          </w:tcPr>
          <w:p w14:paraId="447DFCCB"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3057D57C"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imperméables.</w:t>
            </w:r>
          </w:p>
        </w:tc>
      </w:tr>
      <w:tr w:rsidR="000D4923" w:rsidRPr="005E7BC7" w14:paraId="53C58358" w14:textId="77777777" w:rsidTr="00D72B37">
        <w:tc>
          <w:tcPr>
            <w:tcW w:w="2093" w:type="dxa"/>
            <w:tcBorders>
              <w:top w:val="nil"/>
              <w:left w:val="single" w:sz="4" w:space="0" w:color="auto"/>
              <w:bottom w:val="single" w:sz="4" w:space="0" w:color="auto"/>
              <w:right w:val="nil"/>
            </w:tcBorders>
          </w:tcPr>
          <w:p w14:paraId="53BB5BF6"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Remarque </w:t>
            </w:r>
          </w:p>
        </w:tc>
        <w:tc>
          <w:tcPr>
            <w:tcW w:w="6974" w:type="dxa"/>
            <w:tcBorders>
              <w:top w:val="nil"/>
              <w:left w:val="nil"/>
              <w:bottom w:val="single" w:sz="4" w:space="0" w:color="auto"/>
              <w:right w:val="single" w:sz="4" w:space="0" w:color="auto"/>
            </w:tcBorders>
          </w:tcPr>
          <w:p w14:paraId="55C3CE13"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imperméables recouvrent les valeurs CS1.1.1.1 et CS 1.1.1.2 de l’OCS GE.</w:t>
            </w:r>
          </w:p>
        </w:tc>
      </w:tr>
      <w:tr w:rsidR="000D4923" w:rsidRPr="005E7BC7" w14:paraId="29D567ED" w14:textId="77777777" w:rsidTr="00D72B37">
        <w:tc>
          <w:tcPr>
            <w:tcW w:w="9067" w:type="dxa"/>
            <w:gridSpan w:val="2"/>
            <w:tcBorders>
              <w:top w:val="single" w:sz="4" w:space="0" w:color="auto"/>
              <w:left w:val="single" w:sz="4" w:space="0" w:color="auto"/>
              <w:bottom w:val="nil"/>
              <w:right w:val="single" w:sz="4" w:space="0" w:color="auto"/>
            </w:tcBorders>
          </w:tcPr>
          <w:p w14:paraId="5B4CBC01"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zonesBaties</w:t>
            </w:r>
            <w:proofErr w:type="spellEnd"/>
          </w:p>
        </w:tc>
      </w:tr>
      <w:tr w:rsidR="000D4923" w:rsidRPr="005E7BC7" w14:paraId="4E0843B7" w14:textId="77777777" w:rsidTr="00D72B37">
        <w:tc>
          <w:tcPr>
            <w:tcW w:w="2093" w:type="dxa"/>
            <w:tcBorders>
              <w:top w:val="nil"/>
              <w:left w:val="single" w:sz="4" w:space="0" w:color="auto"/>
              <w:bottom w:val="nil"/>
              <w:right w:val="nil"/>
            </w:tcBorders>
          </w:tcPr>
          <w:p w14:paraId="7B00C8B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6820D13F"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bâties, c’est-à-dire  les zones recouvertes de bâtiments ou d’autres types de construction</w:t>
            </w:r>
          </w:p>
        </w:tc>
      </w:tr>
      <w:tr w:rsidR="000D4923" w:rsidRPr="005E7BC7" w14:paraId="7DDFC2AC" w14:textId="77777777" w:rsidTr="00D72B37">
        <w:tc>
          <w:tcPr>
            <w:tcW w:w="2093" w:type="dxa"/>
            <w:tcBorders>
              <w:top w:val="nil"/>
              <w:left w:val="single" w:sz="4" w:space="0" w:color="auto"/>
              <w:bottom w:val="nil"/>
              <w:right w:val="nil"/>
            </w:tcBorders>
          </w:tcPr>
          <w:p w14:paraId="2E1A978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nil"/>
              <w:right w:val="single" w:sz="4" w:space="0" w:color="auto"/>
            </w:tcBorders>
          </w:tcPr>
          <w:p w14:paraId="4D34CE6B"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bâties correspondent à la valeur CS1.1.1.1  de l’OCS GE.</w:t>
            </w:r>
          </w:p>
        </w:tc>
      </w:tr>
      <w:tr w:rsidR="000D4923" w:rsidRPr="005E7BC7" w14:paraId="7E39F54D" w14:textId="77777777" w:rsidTr="00D72B37">
        <w:tc>
          <w:tcPr>
            <w:tcW w:w="9067" w:type="dxa"/>
            <w:gridSpan w:val="2"/>
            <w:tcBorders>
              <w:top w:val="single" w:sz="4" w:space="0" w:color="auto"/>
              <w:left w:val="single" w:sz="4" w:space="0" w:color="auto"/>
              <w:bottom w:val="nil"/>
              <w:right w:val="single" w:sz="4" w:space="0" w:color="auto"/>
            </w:tcBorders>
          </w:tcPr>
          <w:p w14:paraId="0C3C3E98"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zonesNonBaties</w:t>
            </w:r>
            <w:proofErr w:type="spellEnd"/>
          </w:p>
        </w:tc>
      </w:tr>
      <w:tr w:rsidR="000D4923" w:rsidRPr="005E7BC7" w14:paraId="13467000" w14:textId="77777777" w:rsidTr="00D72B37">
        <w:tc>
          <w:tcPr>
            <w:tcW w:w="2093" w:type="dxa"/>
            <w:tcBorders>
              <w:top w:val="nil"/>
              <w:left w:val="single" w:sz="4" w:space="0" w:color="auto"/>
              <w:bottom w:val="nil"/>
              <w:right w:val="nil"/>
            </w:tcBorders>
          </w:tcPr>
          <w:p w14:paraId="108491FF"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48E1A367" w14:textId="77CA16F0" w:rsidR="000D4923" w:rsidRPr="005E7BC7" w:rsidRDefault="000D4923" w:rsidP="000D4923">
            <w:pPr>
              <w:spacing w:after="0"/>
              <w:jc w:val="both"/>
              <w:rPr>
                <w:rFonts w:cstheme="minorHAnsi"/>
                <w:sz w:val="20"/>
                <w:szCs w:val="20"/>
              </w:rPr>
            </w:pPr>
            <w:r w:rsidRPr="005E7BC7">
              <w:rPr>
                <w:rFonts w:cstheme="minorHAnsi"/>
                <w:sz w:val="20"/>
                <w:szCs w:val="20"/>
              </w:rPr>
              <w:t xml:space="preserve">La dynamique concerne un changement de couverture du sol relatif aux zones non bâties, c’est-à-dire l’ensemble des terrains partiellement ou totalement imperméabilisés en particulier les sols asphaltés, bétonnés, couvert de pavés ou de dalles.  Cette valeur regroupe le réseau routier revêtu, les places, les parkings et les terrains de tennis </w:t>
            </w:r>
          </w:p>
        </w:tc>
      </w:tr>
      <w:tr w:rsidR="000D4923" w:rsidRPr="005E7BC7" w14:paraId="4D7750E3" w14:textId="77777777" w:rsidTr="00D72B37">
        <w:tc>
          <w:tcPr>
            <w:tcW w:w="2093" w:type="dxa"/>
            <w:tcBorders>
              <w:top w:val="nil"/>
              <w:left w:val="single" w:sz="4" w:space="0" w:color="auto"/>
              <w:bottom w:val="single" w:sz="4" w:space="0" w:color="auto"/>
              <w:right w:val="nil"/>
            </w:tcBorders>
          </w:tcPr>
          <w:p w14:paraId="104371B7"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066E386D"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bâties correspondent à la valeur CS1.1.1.2  de l’OCS GE.</w:t>
            </w:r>
          </w:p>
        </w:tc>
      </w:tr>
      <w:tr w:rsidR="000D4923" w:rsidRPr="005E7BC7" w14:paraId="0BFE7369" w14:textId="77777777" w:rsidTr="00D72B37">
        <w:tc>
          <w:tcPr>
            <w:tcW w:w="9067" w:type="dxa"/>
            <w:gridSpan w:val="2"/>
            <w:tcBorders>
              <w:top w:val="single" w:sz="4" w:space="0" w:color="auto"/>
              <w:left w:val="single" w:sz="4" w:space="0" w:color="auto"/>
              <w:bottom w:val="nil"/>
              <w:right w:val="single" w:sz="4" w:space="0" w:color="auto"/>
            </w:tcBorders>
          </w:tcPr>
          <w:p w14:paraId="75670381"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zonesPermeables</w:t>
            </w:r>
            <w:proofErr w:type="spellEnd"/>
          </w:p>
        </w:tc>
      </w:tr>
      <w:tr w:rsidR="000D4923" w:rsidRPr="005E7BC7" w14:paraId="6612BDB1" w14:textId="77777777" w:rsidTr="00D72B37">
        <w:tc>
          <w:tcPr>
            <w:tcW w:w="2093" w:type="dxa"/>
            <w:tcBorders>
              <w:top w:val="nil"/>
              <w:left w:val="single" w:sz="4" w:space="0" w:color="auto"/>
              <w:bottom w:val="nil"/>
              <w:right w:val="nil"/>
            </w:tcBorders>
          </w:tcPr>
          <w:p w14:paraId="3B9E4D4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43065C61"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perméables.</w:t>
            </w:r>
          </w:p>
        </w:tc>
      </w:tr>
      <w:tr w:rsidR="000D4923" w:rsidRPr="005E7BC7" w14:paraId="26A63807" w14:textId="77777777" w:rsidTr="00D72B37">
        <w:tc>
          <w:tcPr>
            <w:tcW w:w="2093" w:type="dxa"/>
            <w:tcBorders>
              <w:top w:val="nil"/>
              <w:left w:val="single" w:sz="4" w:space="0" w:color="auto"/>
              <w:bottom w:val="single" w:sz="4" w:space="0" w:color="auto"/>
              <w:right w:val="nil"/>
            </w:tcBorders>
          </w:tcPr>
          <w:p w14:paraId="780421F0"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5196F0F1"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perméables recouvrent les valeurs CS1.1.2.1 et CS 1.1.2.2 de l’OCS GE.</w:t>
            </w:r>
          </w:p>
        </w:tc>
      </w:tr>
      <w:tr w:rsidR="000D4923" w:rsidRPr="005E7BC7" w14:paraId="520A221E" w14:textId="77777777" w:rsidTr="00D72B37">
        <w:tc>
          <w:tcPr>
            <w:tcW w:w="9067" w:type="dxa"/>
            <w:gridSpan w:val="2"/>
            <w:tcBorders>
              <w:top w:val="single" w:sz="4" w:space="0" w:color="auto"/>
              <w:left w:val="single" w:sz="4" w:space="0" w:color="auto"/>
              <w:bottom w:val="nil"/>
              <w:right w:val="single" w:sz="4" w:space="0" w:color="auto"/>
            </w:tcBorders>
          </w:tcPr>
          <w:p w14:paraId="51C01C4A"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materiauxMineraux</w:t>
            </w:r>
            <w:proofErr w:type="spellEnd"/>
          </w:p>
        </w:tc>
      </w:tr>
      <w:tr w:rsidR="000D4923" w:rsidRPr="005E7BC7" w14:paraId="1CC1E1D1" w14:textId="77777777" w:rsidTr="00D72B37">
        <w:tc>
          <w:tcPr>
            <w:tcW w:w="2093" w:type="dxa"/>
            <w:tcBorders>
              <w:top w:val="nil"/>
              <w:left w:val="single" w:sz="4" w:space="0" w:color="auto"/>
              <w:bottom w:val="nil"/>
              <w:right w:val="nil"/>
            </w:tcBorders>
          </w:tcPr>
          <w:p w14:paraId="69CBAD91"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45CE7741"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recouvertes de matériaux minéraux</w:t>
            </w:r>
            <w:r w:rsidRPr="005E7BC7">
              <w:rPr>
                <w:rFonts w:cs="Courier New"/>
                <w:sz w:val="20"/>
                <w:szCs w:val="20"/>
              </w:rPr>
              <w:t> </w:t>
            </w:r>
            <w:r w:rsidRPr="005E7BC7">
              <w:rPr>
                <w:rFonts w:cstheme="minorHAnsi"/>
                <w:sz w:val="20"/>
                <w:szCs w:val="20"/>
              </w:rPr>
              <w:t>: il s’agit de terrains stabilisés et compactés, partiellement ou totalement perméables, et recouverts de matériaux minéraux (pierres, terre, graviers…). Cette valeur regroupe des éléments de réseaux : voies ferrées (rails et ballast), les chemins empierrés, les pistes ou dessertes forestières, les pares feux non végétalisés, les chantiers de voies de transport (routiers, autoroutiers, ferrés…) ainsi que les carrières, les salines, les chantiers, les épis et enrochements littoraux.</w:t>
            </w:r>
          </w:p>
        </w:tc>
      </w:tr>
      <w:tr w:rsidR="000D4923" w:rsidRPr="005E7BC7" w14:paraId="5C19316E" w14:textId="77777777" w:rsidTr="00D72B37">
        <w:tc>
          <w:tcPr>
            <w:tcW w:w="2093" w:type="dxa"/>
            <w:tcBorders>
              <w:top w:val="nil"/>
              <w:left w:val="single" w:sz="4" w:space="0" w:color="auto"/>
              <w:bottom w:val="nil"/>
              <w:right w:val="nil"/>
            </w:tcBorders>
          </w:tcPr>
          <w:p w14:paraId="5500C34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nil"/>
              <w:right w:val="single" w:sz="4" w:space="0" w:color="auto"/>
            </w:tcBorders>
          </w:tcPr>
          <w:p w14:paraId="1951398A"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de matériaux minéraux correspondent à la valeur CS1.2.1.1  de l’OCS GE.</w:t>
            </w:r>
          </w:p>
        </w:tc>
      </w:tr>
      <w:tr w:rsidR="000D4923" w:rsidRPr="005E7BC7" w14:paraId="4C148E37" w14:textId="77777777" w:rsidTr="00D72B37">
        <w:tc>
          <w:tcPr>
            <w:tcW w:w="9067" w:type="dxa"/>
            <w:gridSpan w:val="2"/>
            <w:tcBorders>
              <w:top w:val="single" w:sz="4" w:space="0" w:color="auto"/>
              <w:bottom w:val="nil"/>
            </w:tcBorders>
          </w:tcPr>
          <w:p w14:paraId="4D8A420B"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materiauxComposites</w:t>
            </w:r>
            <w:proofErr w:type="spellEnd"/>
          </w:p>
        </w:tc>
      </w:tr>
      <w:tr w:rsidR="000D4923" w:rsidRPr="005E7BC7" w14:paraId="463A03EF" w14:textId="77777777" w:rsidTr="00D72B37">
        <w:tc>
          <w:tcPr>
            <w:tcW w:w="2093" w:type="dxa"/>
            <w:tcBorders>
              <w:top w:val="nil"/>
              <w:left w:val="single" w:sz="4" w:space="0" w:color="auto"/>
              <w:bottom w:val="nil"/>
              <w:right w:val="nil"/>
            </w:tcBorders>
          </w:tcPr>
          <w:p w14:paraId="4BA0B53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6F55B628"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constituée de matériaux composites c’est-à-dire les terrains de couverture hétérogène et artificielle avec un mélange de matériaux non minéraux (comme les décharges).</w:t>
            </w:r>
          </w:p>
        </w:tc>
      </w:tr>
      <w:tr w:rsidR="000D4923" w:rsidRPr="005E7BC7" w14:paraId="570AF828" w14:textId="77777777" w:rsidTr="00D72B37">
        <w:tc>
          <w:tcPr>
            <w:tcW w:w="2093" w:type="dxa"/>
            <w:tcBorders>
              <w:top w:val="nil"/>
              <w:left w:val="single" w:sz="4" w:space="0" w:color="auto"/>
              <w:bottom w:val="single" w:sz="4" w:space="0" w:color="auto"/>
              <w:right w:val="nil"/>
            </w:tcBorders>
          </w:tcPr>
          <w:p w14:paraId="3AB5B4C7"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67E4FEAC" w14:textId="77777777" w:rsidR="000D4923" w:rsidRPr="005E7BC7" w:rsidRDefault="000D4923" w:rsidP="000D4923">
            <w:pPr>
              <w:spacing w:after="0"/>
              <w:jc w:val="both"/>
              <w:rPr>
                <w:rFonts w:cstheme="minorHAnsi"/>
                <w:sz w:val="20"/>
                <w:szCs w:val="20"/>
              </w:rPr>
            </w:pPr>
            <w:r w:rsidRPr="005E7BC7">
              <w:rPr>
                <w:rFonts w:cstheme="minorHAnsi"/>
                <w:sz w:val="20"/>
                <w:szCs w:val="20"/>
              </w:rPr>
              <w:t>Ces zones correspondent à la valeur CS1.2.1.2  de l’OCS GE (Zones à autres matériaux composites)</w:t>
            </w:r>
          </w:p>
        </w:tc>
      </w:tr>
      <w:tr w:rsidR="000D4923" w:rsidRPr="005E7BC7" w14:paraId="24744A82" w14:textId="77777777" w:rsidTr="00D72B37">
        <w:tc>
          <w:tcPr>
            <w:tcW w:w="2093" w:type="dxa"/>
            <w:tcBorders>
              <w:top w:val="nil"/>
              <w:left w:val="single" w:sz="4" w:space="0" w:color="auto"/>
              <w:bottom w:val="single" w:sz="4" w:space="0" w:color="auto"/>
              <w:right w:val="nil"/>
            </w:tcBorders>
          </w:tcPr>
          <w:p w14:paraId="5ADEF10B"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surfacesNaturelles</w:t>
            </w:r>
            <w:proofErr w:type="spellEnd"/>
            <w:proofErr w:type="gramEnd"/>
            <w:r w:rsidRPr="005E7BC7">
              <w:rPr>
                <w:rFonts w:cstheme="minorHAnsi"/>
                <w:b/>
                <w:sz w:val="20"/>
                <w:szCs w:val="20"/>
              </w:rPr>
              <w:t xml:space="preserve"> </w:t>
            </w:r>
          </w:p>
          <w:p w14:paraId="35D21D0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p w14:paraId="58B0237A" w14:textId="77777777" w:rsidR="000D4923" w:rsidRPr="005E7BC7" w:rsidRDefault="000D4923" w:rsidP="000D4923">
            <w:pPr>
              <w:spacing w:after="0"/>
              <w:jc w:val="both"/>
              <w:rPr>
                <w:rFonts w:cstheme="minorHAnsi"/>
                <w:sz w:val="20"/>
                <w:szCs w:val="20"/>
              </w:rPr>
            </w:pPr>
          </w:p>
          <w:p w14:paraId="784DF747"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62145793" w14:textId="77777777" w:rsidR="000D4923" w:rsidRPr="005E7BC7" w:rsidRDefault="000D4923" w:rsidP="000D4923">
            <w:pPr>
              <w:spacing w:after="0"/>
              <w:jc w:val="both"/>
              <w:rPr>
                <w:rFonts w:cstheme="minorHAnsi"/>
                <w:sz w:val="20"/>
                <w:szCs w:val="20"/>
              </w:rPr>
            </w:pPr>
          </w:p>
          <w:p w14:paraId="41709B1D" w14:textId="6940C726"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surfaces naturelles sans végétation.</w:t>
            </w:r>
          </w:p>
          <w:p w14:paraId="17FB72EA" w14:textId="77777777" w:rsidR="000D4923" w:rsidRPr="005E7BC7" w:rsidRDefault="000D4923" w:rsidP="000D4923">
            <w:pPr>
              <w:spacing w:after="0"/>
              <w:jc w:val="both"/>
              <w:rPr>
                <w:rFonts w:cstheme="minorHAnsi"/>
                <w:sz w:val="20"/>
                <w:szCs w:val="20"/>
              </w:rPr>
            </w:pPr>
            <w:r w:rsidRPr="005E7BC7">
              <w:rPr>
                <w:rFonts w:cstheme="minorHAnsi"/>
                <w:sz w:val="20"/>
                <w:szCs w:val="20"/>
              </w:rPr>
              <w:t>Les surfaces naturelles recouvrent les valeurs CS1.2.1, CS 1.2.2 er CS 1.2.3 de l’OCS GE.</w:t>
            </w:r>
          </w:p>
        </w:tc>
      </w:tr>
      <w:tr w:rsidR="000D4923" w:rsidRPr="005E7BC7" w14:paraId="4439E00E" w14:textId="77777777" w:rsidTr="00D72B37">
        <w:tc>
          <w:tcPr>
            <w:tcW w:w="2093" w:type="dxa"/>
            <w:tcBorders>
              <w:top w:val="nil"/>
              <w:left w:val="single" w:sz="4" w:space="0" w:color="auto"/>
              <w:bottom w:val="nil"/>
              <w:right w:val="nil"/>
            </w:tcBorders>
          </w:tcPr>
          <w:p w14:paraId="1C5B2C5A"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solsNus</w:t>
            </w:r>
            <w:proofErr w:type="spellEnd"/>
            <w:proofErr w:type="gramEnd"/>
            <w:r w:rsidRPr="005E7BC7">
              <w:rPr>
                <w:rFonts w:cstheme="minorHAnsi"/>
                <w:b/>
                <w:sz w:val="20"/>
                <w:szCs w:val="20"/>
              </w:rPr>
              <w:t xml:space="preserve"> </w:t>
            </w:r>
          </w:p>
          <w:p w14:paraId="70C14B5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p w14:paraId="42742FDB" w14:textId="77777777" w:rsidR="000D4923" w:rsidRPr="005E7BC7" w:rsidRDefault="000D4923" w:rsidP="000D4923">
            <w:pPr>
              <w:spacing w:after="0"/>
              <w:jc w:val="both"/>
              <w:rPr>
                <w:rFonts w:cstheme="minorHAnsi"/>
                <w:sz w:val="20"/>
                <w:szCs w:val="20"/>
              </w:rPr>
            </w:pPr>
          </w:p>
        </w:tc>
        <w:tc>
          <w:tcPr>
            <w:tcW w:w="6974" w:type="dxa"/>
            <w:tcBorders>
              <w:top w:val="nil"/>
              <w:left w:val="nil"/>
              <w:bottom w:val="nil"/>
              <w:right w:val="single" w:sz="4" w:space="0" w:color="auto"/>
            </w:tcBorders>
          </w:tcPr>
          <w:p w14:paraId="7E5CCA15" w14:textId="77777777" w:rsidR="000D4923" w:rsidRPr="005E7BC7" w:rsidRDefault="000D4923" w:rsidP="000D4923">
            <w:pPr>
              <w:spacing w:after="0"/>
              <w:jc w:val="both"/>
              <w:rPr>
                <w:rFonts w:cstheme="minorHAnsi"/>
                <w:sz w:val="20"/>
                <w:szCs w:val="20"/>
              </w:rPr>
            </w:pPr>
          </w:p>
          <w:p w14:paraId="48C18C8D"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surfaces naturelles constituées de sol nu</w:t>
            </w:r>
            <w:r w:rsidRPr="005E7BC7">
              <w:rPr>
                <w:rFonts w:cs="Courier New"/>
                <w:sz w:val="20"/>
                <w:szCs w:val="20"/>
              </w:rPr>
              <w:t> </w:t>
            </w:r>
            <w:r w:rsidRPr="005E7BC7">
              <w:rPr>
                <w:rFonts w:cstheme="minorHAnsi"/>
                <w:sz w:val="20"/>
                <w:szCs w:val="20"/>
              </w:rPr>
              <w:t>: sols couverts de sable, de galets, de rochers, surfaces pierreuses ou tout autre matériau minéral.</w:t>
            </w:r>
          </w:p>
        </w:tc>
      </w:tr>
      <w:tr w:rsidR="000D4923" w:rsidRPr="005E7BC7" w14:paraId="69488751" w14:textId="77777777" w:rsidTr="00D72B37">
        <w:tc>
          <w:tcPr>
            <w:tcW w:w="2093" w:type="dxa"/>
            <w:tcBorders>
              <w:top w:val="nil"/>
              <w:left w:val="single" w:sz="4" w:space="0" w:color="auto"/>
              <w:bottom w:val="single" w:sz="4" w:space="0" w:color="auto"/>
              <w:right w:val="nil"/>
            </w:tcBorders>
          </w:tcPr>
          <w:p w14:paraId="7B5542F6"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10F6DB52" w14:textId="77777777" w:rsidR="000D4923" w:rsidRPr="005E7BC7" w:rsidRDefault="000D4923" w:rsidP="000D4923">
            <w:pPr>
              <w:spacing w:after="0"/>
              <w:jc w:val="both"/>
              <w:rPr>
                <w:rFonts w:cstheme="minorHAnsi"/>
                <w:sz w:val="20"/>
                <w:szCs w:val="20"/>
              </w:rPr>
            </w:pPr>
            <w:r w:rsidRPr="005E7BC7">
              <w:rPr>
                <w:rFonts w:cstheme="minorHAnsi"/>
                <w:sz w:val="20"/>
                <w:szCs w:val="20"/>
              </w:rPr>
              <w:t>Les sols nus correspondent à la valeur CS 1.2.1 de l’OCS GE</w:t>
            </w:r>
          </w:p>
        </w:tc>
      </w:tr>
      <w:tr w:rsidR="000D4923" w:rsidRPr="005E7BC7" w14:paraId="39DA70B1" w14:textId="77777777" w:rsidTr="00D72B37">
        <w:tc>
          <w:tcPr>
            <w:tcW w:w="2093" w:type="dxa"/>
            <w:tcBorders>
              <w:top w:val="nil"/>
              <w:left w:val="single" w:sz="4" w:space="0" w:color="auto"/>
              <w:bottom w:val="nil"/>
              <w:right w:val="nil"/>
            </w:tcBorders>
          </w:tcPr>
          <w:p w14:paraId="1E7C26EA" w14:textId="77777777" w:rsidR="000D4923" w:rsidRPr="005E7BC7" w:rsidRDefault="000D4923" w:rsidP="000D4923">
            <w:pPr>
              <w:spacing w:after="0"/>
              <w:jc w:val="both"/>
              <w:rPr>
                <w:rFonts w:cstheme="minorHAnsi"/>
                <w:b/>
                <w:sz w:val="20"/>
                <w:szCs w:val="20"/>
              </w:rPr>
            </w:pPr>
            <w:proofErr w:type="spellStart"/>
            <w:proofErr w:type="gramStart"/>
            <w:r w:rsidRPr="005E7BC7">
              <w:rPr>
                <w:rFonts w:cstheme="minorHAnsi"/>
                <w:b/>
                <w:sz w:val="20"/>
                <w:szCs w:val="20"/>
              </w:rPr>
              <w:t>surfacesEau</w:t>
            </w:r>
            <w:proofErr w:type="spellEnd"/>
            <w:proofErr w:type="gramEnd"/>
          </w:p>
          <w:p w14:paraId="1BED957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p w14:paraId="048C6B8D" w14:textId="77777777" w:rsidR="000D4923" w:rsidRPr="005E7BC7" w:rsidRDefault="000D4923" w:rsidP="000D4923">
            <w:pPr>
              <w:spacing w:after="0"/>
              <w:jc w:val="both"/>
              <w:rPr>
                <w:rFonts w:cstheme="minorHAnsi"/>
                <w:sz w:val="20"/>
                <w:szCs w:val="20"/>
              </w:rPr>
            </w:pPr>
          </w:p>
        </w:tc>
        <w:tc>
          <w:tcPr>
            <w:tcW w:w="6974" w:type="dxa"/>
            <w:tcBorders>
              <w:top w:val="nil"/>
              <w:left w:val="nil"/>
              <w:bottom w:val="nil"/>
              <w:right w:val="single" w:sz="4" w:space="0" w:color="auto"/>
            </w:tcBorders>
          </w:tcPr>
          <w:p w14:paraId="1A06A7DD" w14:textId="77777777" w:rsidR="000D4923" w:rsidRPr="005E7BC7" w:rsidRDefault="000D4923" w:rsidP="000D4923">
            <w:pPr>
              <w:spacing w:after="0"/>
              <w:jc w:val="both"/>
              <w:rPr>
                <w:rFonts w:cstheme="minorHAnsi"/>
                <w:sz w:val="20"/>
                <w:szCs w:val="20"/>
              </w:rPr>
            </w:pPr>
          </w:p>
          <w:p w14:paraId="0C628023" w14:textId="6F1DEBDF" w:rsidR="000D4923" w:rsidRPr="005E7BC7" w:rsidRDefault="000D4923" w:rsidP="000D4923">
            <w:pPr>
              <w:spacing w:after="0"/>
              <w:jc w:val="both"/>
              <w:rPr>
                <w:rFonts w:cstheme="minorHAnsi"/>
                <w:sz w:val="20"/>
                <w:szCs w:val="20"/>
              </w:rPr>
            </w:pPr>
            <w:r w:rsidRPr="005E7BC7">
              <w:rPr>
                <w:rFonts w:cstheme="minorHAnsi"/>
                <w:sz w:val="20"/>
                <w:szCs w:val="20"/>
              </w:rPr>
              <w:t xml:space="preserve">La dynamique concerne un changement de couverture du sol relatif aux surfaces en eau, c’est-à-dire les terrains recouverts d’eau (douce, salée ou saumâtre) en permanence. </w:t>
            </w:r>
          </w:p>
        </w:tc>
      </w:tr>
      <w:tr w:rsidR="000D4923" w:rsidRPr="005E7BC7" w14:paraId="49147A80" w14:textId="77777777" w:rsidTr="00D72B37">
        <w:tc>
          <w:tcPr>
            <w:tcW w:w="2093" w:type="dxa"/>
            <w:tcBorders>
              <w:top w:val="nil"/>
              <w:left w:val="single" w:sz="4" w:space="0" w:color="auto"/>
              <w:bottom w:val="single" w:sz="4" w:space="0" w:color="auto"/>
              <w:right w:val="nil"/>
            </w:tcBorders>
          </w:tcPr>
          <w:p w14:paraId="0C221610"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12B51C89" w14:textId="77777777" w:rsidR="000D4923" w:rsidRPr="005E7BC7" w:rsidRDefault="000D4923" w:rsidP="000D4923">
            <w:pPr>
              <w:spacing w:after="0"/>
              <w:jc w:val="both"/>
              <w:rPr>
                <w:rFonts w:cstheme="minorHAnsi"/>
                <w:sz w:val="20"/>
                <w:szCs w:val="20"/>
              </w:rPr>
            </w:pPr>
            <w:r w:rsidRPr="005E7BC7">
              <w:rPr>
                <w:rFonts w:cstheme="minorHAnsi"/>
                <w:sz w:val="20"/>
                <w:szCs w:val="20"/>
              </w:rPr>
              <w:t>Les sols nus correspondent à la valeur CS 1.2.2 de l’OCS GE</w:t>
            </w:r>
          </w:p>
        </w:tc>
      </w:tr>
      <w:tr w:rsidR="000D4923" w:rsidRPr="005E7BC7" w14:paraId="3EC46E3D" w14:textId="77777777" w:rsidTr="00D72B37">
        <w:tc>
          <w:tcPr>
            <w:tcW w:w="9067" w:type="dxa"/>
            <w:gridSpan w:val="2"/>
            <w:tcBorders>
              <w:top w:val="single" w:sz="4" w:space="0" w:color="auto"/>
              <w:bottom w:val="nil"/>
            </w:tcBorders>
          </w:tcPr>
          <w:p w14:paraId="31AC6C53"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nevesEtGlaciers</w:t>
            </w:r>
            <w:proofErr w:type="spellEnd"/>
          </w:p>
        </w:tc>
      </w:tr>
      <w:tr w:rsidR="000D4923" w:rsidRPr="005E7BC7" w14:paraId="5B8CF948" w14:textId="77777777" w:rsidTr="00D72B37">
        <w:tc>
          <w:tcPr>
            <w:tcW w:w="2093" w:type="dxa"/>
            <w:tcBorders>
              <w:top w:val="nil"/>
              <w:left w:val="single" w:sz="4" w:space="0" w:color="auto"/>
              <w:bottom w:val="nil"/>
              <w:right w:val="nil"/>
            </w:tcBorders>
          </w:tcPr>
          <w:p w14:paraId="10C5FBF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165F27F7"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névés et glaciers, c’est-à-dire les terrains couverts en permanence de neige ou de glace..</w:t>
            </w:r>
          </w:p>
        </w:tc>
      </w:tr>
      <w:tr w:rsidR="000D4923" w:rsidRPr="005E7BC7" w14:paraId="16268D17" w14:textId="77777777" w:rsidTr="00D72B37">
        <w:tc>
          <w:tcPr>
            <w:tcW w:w="2093" w:type="dxa"/>
            <w:tcBorders>
              <w:top w:val="nil"/>
              <w:left w:val="single" w:sz="4" w:space="0" w:color="auto"/>
              <w:bottom w:val="nil"/>
              <w:right w:val="nil"/>
            </w:tcBorders>
          </w:tcPr>
          <w:p w14:paraId="4A443518"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nil"/>
              <w:right w:val="single" w:sz="4" w:space="0" w:color="auto"/>
            </w:tcBorders>
          </w:tcPr>
          <w:p w14:paraId="35B5AFD0" w14:textId="77777777" w:rsidR="000D4923" w:rsidRPr="005E7BC7" w:rsidRDefault="000D4923" w:rsidP="000D4923">
            <w:pPr>
              <w:spacing w:after="0"/>
              <w:jc w:val="both"/>
              <w:rPr>
                <w:rFonts w:cstheme="minorHAnsi"/>
                <w:sz w:val="20"/>
                <w:szCs w:val="20"/>
              </w:rPr>
            </w:pPr>
            <w:r w:rsidRPr="005E7BC7">
              <w:rPr>
                <w:rFonts w:cstheme="minorHAnsi"/>
                <w:sz w:val="20"/>
                <w:szCs w:val="20"/>
              </w:rPr>
              <w:t>Les névés et glaciers correspondent à la valeur CS 1.2.3 de l’OCS GE</w:t>
            </w:r>
          </w:p>
        </w:tc>
      </w:tr>
      <w:tr w:rsidR="000D4923" w:rsidRPr="005E7BC7" w14:paraId="64F6CB41" w14:textId="77777777" w:rsidTr="00D72B37">
        <w:tc>
          <w:tcPr>
            <w:tcW w:w="9067" w:type="dxa"/>
            <w:gridSpan w:val="2"/>
            <w:tcBorders>
              <w:top w:val="single" w:sz="4" w:space="0" w:color="auto"/>
              <w:bottom w:val="nil"/>
            </w:tcBorders>
          </w:tcPr>
          <w:p w14:paraId="5FFF6C9E"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vegetationLigneuse</w:t>
            </w:r>
            <w:proofErr w:type="spellEnd"/>
          </w:p>
        </w:tc>
      </w:tr>
      <w:tr w:rsidR="000D4923" w:rsidRPr="005E7BC7" w14:paraId="3FB3397D" w14:textId="77777777" w:rsidTr="00D72B37">
        <w:tc>
          <w:tcPr>
            <w:tcW w:w="2093" w:type="dxa"/>
            <w:tcBorders>
              <w:top w:val="nil"/>
              <w:left w:val="single" w:sz="4" w:space="0" w:color="auto"/>
              <w:bottom w:val="nil"/>
              <w:right w:val="nil"/>
            </w:tcBorders>
          </w:tcPr>
          <w:p w14:paraId="6AE05EF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3CA92312"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La dynamique concerne un changement de couverture du sol relatif aux zones couvertes de végétation ligneuses </w:t>
            </w:r>
          </w:p>
        </w:tc>
      </w:tr>
      <w:tr w:rsidR="000D4923" w:rsidRPr="005E7BC7" w14:paraId="02EAF9BC" w14:textId="77777777" w:rsidTr="00D72B37">
        <w:tc>
          <w:tcPr>
            <w:tcW w:w="2093" w:type="dxa"/>
            <w:tcBorders>
              <w:top w:val="nil"/>
              <w:left w:val="single" w:sz="4" w:space="0" w:color="auto"/>
              <w:bottom w:val="single" w:sz="4" w:space="0" w:color="auto"/>
              <w:right w:val="nil"/>
            </w:tcBorders>
          </w:tcPr>
          <w:p w14:paraId="59B142FB"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00637778"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de végétation ligneuse recouvrent les valeurs CS2.1.1.1, CS 2.1.1.2, CS 2.1.1.3, CS 2.1.2, CS2.1.3, CS 2.2.1 et CS 2.2.2 de l’OCS GE.</w:t>
            </w:r>
          </w:p>
        </w:tc>
      </w:tr>
      <w:tr w:rsidR="000D4923" w:rsidRPr="005E7BC7" w14:paraId="14002088" w14:textId="77777777" w:rsidTr="00D72B37">
        <w:tc>
          <w:tcPr>
            <w:tcW w:w="9067" w:type="dxa"/>
            <w:gridSpan w:val="2"/>
            <w:tcBorders>
              <w:top w:val="single" w:sz="4" w:space="0" w:color="auto"/>
              <w:bottom w:val="nil"/>
            </w:tcBorders>
          </w:tcPr>
          <w:p w14:paraId="0B7B4B30"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formationsArborées</w:t>
            </w:r>
            <w:proofErr w:type="spellEnd"/>
          </w:p>
        </w:tc>
      </w:tr>
      <w:tr w:rsidR="000D4923" w:rsidRPr="005E7BC7" w14:paraId="529EECC9" w14:textId="77777777" w:rsidTr="00D72B37">
        <w:tc>
          <w:tcPr>
            <w:tcW w:w="2093" w:type="dxa"/>
            <w:tcBorders>
              <w:top w:val="nil"/>
              <w:left w:val="single" w:sz="4" w:space="0" w:color="auto"/>
              <w:bottom w:val="nil"/>
              <w:right w:val="nil"/>
            </w:tcBorders>
          </w:tcPr>
          <w:p w14:paraId="63ECCC8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0E6EFAF9"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de formations arborées.</w:t>
            </w:r>
          </w:p>
        </w:tc>
      </w:tr>
      <w:tr w:rsidR="000D4923" w:rsidRPr="005E7BC7" w14:paraId="0052AF1E" w14:textId="77777777" w:rsidTr="00D72B37">
        <w:tc>
          <w:tcPr>
            <w:tcW w:w="2093" w:type="dxa"/>
            <w:tcBorders>
              <w:top w:val="nil"/>
              <w:left w:val="single" w:sz="4" w:space="0" w:color="auto"/>
              <w:bottom w:val="single" w:sz="4" w:space="0" w:color="auto"/>
              <w:right w:val="nil"/>
            </w:tcBorders>
          </w:tcPr>
          <w:p w14:paraId="35EEBC0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22B1212E" w14:textId="77777777" w:rsidR="000D4923" w:rsidRPr="005E7BC7" w:rsidRDefault="000D4923" w:rsidP="000D4923">
            <w:pPr>
              <w:spacing w:after="0"/>
              <w:jc w:val="both"/>
              <w:rPr>
                <w:rFonts w:cstheme="minorHAnsi"/>
                <w:sz w:val="20"/>
                <w:szCs w:val="20"/>
              </w:rPr>
            </w:pPr>
            <w:r w:rsidRPr="005E7BC7">
              <w:rPr>
                <w:rFonts w:cstheme="minorHAnsi"/>
                <w:sz w:val="20"/>
                <w:szCs w:val="20"/>
              </w:rPr>
              <w:t>Les formations arborées recouvrent les valeurs CS2.1.1.1, CS 2.1.1.2, CS 2.1.1.3 de l’OCS GE</w:t>
            </w:r>
          </w:p>
        </w:tc>
      </w:tr>
      <w:tr w:rsidR="000D4923" w:rsidRPr="005E7BC7" w14:paraId="080C1A29" w14:textId="77777777" w:rsidTr="00D72B37">
        <w:tc>
          <w:tcPr>
            <w:tcW w:w="2093" w:type="dxa"/>
            <w:tcBorders>
              <w:top w:val="single" w:sz="4" w:space="0" w:color="auto"/>
              <w:left w:val="single" w:sz="4" w:space="0" w:color="auto"/>
              <w:bottom w:val="nil"/>
              <w:right w:val="nil"/>
            </w:tcBorders>
          </w:tcPr>
          <w:p w14:paraId="7F14B75C" w14:textId="77777777" w:rsidR="000D4923" w:rsidRPr="005E7BC7" w:rsidRDefault="000D4923" w:rsidP="000D4923">
            <w:pPr>
              <w:spacing w:after="0"/>
              <w:jc w:val="both"/>
              <w:rPr>
                <w:rFonts w:cstheme="minorHAnsi"/>
                <w:b/>
                <w:sz w:val="20"/>
                <w:szCs w:val="20"/>
              </w:rPr>
            </w:pPr>
            <w:r w:rsidRPr="005E7BC7">
              <w:rPr>
                <w:rFonts w:cstheme="minorHAnsi"/>
                <w:b/>
                <w:sz w:val="20"/>
                <w:szCs w:val="20"/>
              </w:rPr>
              <w:t>feuillus</w:t>
            </w:r>
          </w:p>
        </w:tc>
        <w:tc>
          <w:tcPr>
            <w:tcW w:w="6974" w:type="dxa"/>
            <w:tcBorders>
              <w:top w:val="single" w:sz="4" w:space="0" w:color="auto"/>
              <w:left w:val="nil"/>
              <w:bottom w:val="nil"/>
              <w:right w:val="single" w:sz="4" w:space="0" w:color="auto"/>
            </w:tcBorders>
          </w:tcPr>
          <w:p w14:paraId="58CB3DBB" w14:textId="77777777" w:rsidR="000D4923" w:rsidRPr="005E7BC7" w:rsidRDefault="000D4923" w:rsidP="000D4923">
            <w:pPr>
              <w:spacing w:after="0"/>
              <w:jc w:val="both"/>
              <w:rPr>
                <w:rFonts w:cstheme="minorHAnsi"/>
                <w:sz w:val="20"/>
                <w:szCs w:val="20"/>
              </w:rPr>
            </w:pPr>
          </w:p>
        </w:tc>
      </w:tr>
      <w:tr w:rsidR="000D4923" w:rsidRPr="005E7BC7" w14:paraId="659EC682" w14:textId="77777777" w:rsidTr="00D72B37">
        <w:tc>
          <w:tcPr>
            <w:tcW w:w="2093" w:type="dxa"/>
            <w:tcBorders>
              <w:top w:val="nil"/>
              <w:left w:val="single" w:sz="4" w:space="0" w:color="auto"/>
              <w:bottom w:val="nil"/>
              <w:right w:val="nil"/>
            </w:tcBorders>
          </w:tcPr>
          <w:p w14:paraId="53544799"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634B94F7"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de formations arborées, composées de feuillus. Cette valeur regroupe des peuplements purs d’une même essence de feuillus ou en mélange de feuillus (chênes, hêtre, peupliers, arbres fruitiers…).</w:t>
            </w:r>
          </w:p>
        </w:tc>
      </w:tr>
      <w:tr w:rsidR="000D4923" w:rsidRPr="005E7BC7" w14:paraId="1DCCE76B" w14:textId="77777777" w:rsidTr="00D72B37">
        <w:tc>
          <w:tcPr>
            <w:tcW w:w="2093" w:type="dxa"/>
            <w:tcBorders>
              <w:top w:val="nil"/>
              <w:left w:val="single" w:sz="4" w:space="0" w:color="auto"/>
              <w:bottom w:val="single" w:sz="4" w:space="0" w:color="auto"/>
              <w:right w:val="nil"/>
            </w:tcBorders>
          </w:tcPr>
          <w:p w14:paraId="17324FF5"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00321E9C"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de feuillus correspondent à la valeur CS 2.1.1.1 de l’OCS GE</w:t>
            </w:r>
          </w:p>
        </w:tc>
      </w:tr>
      <w:tr w:rsidR="000D4923" w:rsidRPr="005E7BC7" w14:paraId="4D8F62D2" w14:textId="77777777" w:rsidTr="00D72B37">
        <w:tc>
          <w:tcPr>
            <w:tcW w:w="2093" w:type="dxa"/>
            <w:tcBorders>
              <w:top w:val="single" w:sz="4" w:space="0" w:color="auto"/>
              <w:left w:val="single" w:sz="4" w:space="0" w:color="auto"/>
              <w:bottom w:val="nil"/>
              <w:right w:val="nil"/>
            </w:tcBorders>
          </w:tcPr>
          <w:p w14:paraId="58D6B5CF"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coniferes</w:t>
            </w:r>
            <w:proofErr w:type="spellEnd"/>
          </w:p>
        </w:tc>
        <w:tc>
          <w:tcPr>
            <w:tcW w:w="6974" w:type="dxa"/>
            <w:tcBorders>
              <w:top w:val="single" w:sz="4" w:space="0" w:color="auto"/>
              <w:left w:val="nil"/>
              <w:bottom w:val="nil"/>
              <w:right w:val="single" w:sz="4" w:space="0" w:color="auto"/>
            </w:tcBorders>
          </w:tcPr>
          <w:p w14:paraId="4009A86E" w14:textId="77777777" w:rsidR="000D4923" w:rsidRPr="005E7BC7" w:rsidRDefault="000D4923" w:rsidP="000D4923">
            <w:pPr>
              <w:spacing w:after="0"/>
              <w:jc w:val="both"/>
              <w:rPr>
                <w:rFonts w:cstheme="minorHAnsi"/>
                <w:sz w:val="20"/>
                <w:szCs w:val="20"/>
              </w:rPr>
            </w:pPr>
          </w:p>
        </w:tc>
      </w:tr>
      <w:tr w:rsidR="000D4923" w:rsidRPr="005E7BC7" w14:paraId="24323631" w14:textId="77777777" w:rsidTr="00D72B37">
        <w:tc>
          <w:tcPr>
            <w:tcW w:w="2093" w:type="dxa"/>
            <w:tcBorders>
              <w:top w:val="nil"/>
              <w:left w:val="single" w:sz="4" w:space="0" w:color="auto"/>
              <w:bottom w:val="nil"/>
              <w:right w:val="nil"/>
            </w:tcBorders>
          </w:tcPr>
          <w:p w14:paraId="10CEEA7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6D064281"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de formations arborées, composées de conifères. Cette valeur regroupe des peuplements purs d’une même essence de conifères ou en mélange de conifères (pins, sapins…)</w:t>
            </w:r>
          </w:p>
        </w:tc>
      </w:tr>
      <w:tr w:rsidR="000D4923" w:rsidRPr="005E7BC7" w14:paraId="773F7580" w14:textId="77777777" w:rsidTr="00D72B37">
        <w:tc>
          <w:tcPr>
            <w:tcW w:w="2093" w:type="dxa"/>
            <w:tcBorders>
              <w:top w:val="nil"/>
              <w:left w:val="single" w:sz="4" w:space="0" w:color="auto"/>
              <w:bottom w:val="single" w:sz="4" w:space="0" w:color="auto"/>
              <w:right w:val="nil"/>
            </w:tcBorders>
          </w:tcPr>
          <w:p w14:paraId="3555BBDC"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3514BA65"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de conifères correspondent à la valeur CS 2.1.1.2 de l’OCS GE</w:t>
            </w:r>
          </w:p>
        </w:tc>
      </w:tr>
      <w:tr w:rsidR="000D4923" w:rsidRPr="005E7BC7" w14:paraId="028FB62D" w14:textId="77777777" w:rsidTr="00D72B37">
        <w:tc>
          <w:tcPr>
            <w:tcW w:w="9067" w:type="dxa"/>
            <w:gridSpan w:val="2"/>
            <w:tcBorders>
              <w:top w:val="single" w:sz="4" w:space="0" w:color="auto"/>
              <w:left w:val="single" w:sz="4" w:space="0" w:color="auto"/>
              <w:bottom w:val="nil"/>
              <w:right w:val="single" w:sz="4" w:space="0" w:color="auto"/>
            </w:tcBorders>
          </w:tcPr>
          <w:p w14:paraId="588BB446"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formationArboreeMixte</w:t>
            </w:r>
            <w:proofErr w:type="spellEnd"/>
          </w:p>
        </w:tc>
      </w:tr>
      <w:tr w:rsidR="000D4923" w:rsidRPr="005E7BC7" w14:paraId="62E39529" w14:textId="77777777" w:rsidTr="00D72B37">
        <w:tc>
          <w:tcPr>
            <w:tcW w:w="2093" w:type="dxa"/>
            <w:tcBorders>
              <w:top w:val="nil"/>
              <w:left w:val="single" w:sz="4" w:space="0" w:color="auto"/>
              <w:bottom w:val="nil"/>
              <w:right w:val="nil"/>
            </w:tcBorders>
          </w:tcPr>
          <w:p w14:paraId="5E4CA088"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3CB7667D"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de formations arborées mixtes, c’est-à-dire composées de peuplements mélangés de feuillus et de conifères</w:t>
            </w:r>
          </w:p>
        </w:tc>
      </w:tr>
      <w:tr w:rsidR="000D4923" w:rsidRPr="005E7BC7" w14:paraId="3DDE85BB" w14:textId="77777777" w:rsidTr="00D72B37">
        <w:tc>
          <w:tcPr>
            <w:tcW w:w="2093" w:type="dxa"/>
            <w:tcBorders>
              <w:top w:val="nil"/>
              <w:left w:val="single" w:sz="4" w:space="0" w:color="auto"/>
              <w:bottom w:val="single" w:sz="4" w:space="0" w:color="auto"/>
              <w:right w:val="nil"/>
            </w:tcBorders>
          </w:tcPr>
          <w:p w14:paraId="4FDE383C"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1B2036AF"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de conifères correspondent à la valeur CS 2.1.1.3 de l’OCS GE</w:t>
            </w:r>
          </w:p>
        </w:tc>
      </w:tr>
      <w:tr w:rsidR="000D4923" w:rsidRPr="005E7BC7" w14:paraId="2063F4D9" w14:textId="77777777" w:rsidTr="00D72B37">
        <w:tc>
          <w:tcPr>
            <w:tcW w:w="9067" w:type="dxa"/>
            <w:gridSpan w:val="2"/>
            <w:tcBorders>
              <w:top w:val="single" w:sz="4" w:space="0" w:color="auto"/>
              <w:left w:val="single" w:sz="4" w:space="0" w:color="auto"/>
              <w:bottom w:val="nil"/>
              <w:right w:val="single" w:sz="4" w:space="0" w:color="auto"/>
            </w:tcBorders>
          </w:tcPr>
          <w:p w14:paraId="1CBD2C94"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formationsArbustives</w:t>
            </w:r>
            <w:proofErr w:type="spellEnd"/>
          </w:p>
        </w:tc>
      </w:tr>
      <w:tr w:rsidR="000D4923" w:rsidRPr="005E7BC7" w14:paraId="4DF9ADAF" w14:textId="77777777" w:rsidTr="00D72B37">
        <w:tc>
          <w:tcPr>
            <w:tcW w:w="2093" w:type="dxa"/>
            <w:tcBorders>
              <w:top w:val="nil"/>
              <w:left w:val="single" w:sz="4" w:space="0" w:color="auto"/>
              <w:bottom w:val="nil"/>
              <w:right w:val="nil"/>
            </w:tcBorders>
          </w:tcPr>
          <w:p w14:paraId="35B4DC7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767A541C"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d’arbustes ou de sous-arbrisseaux. Cette valeur regroupe tout type de landes, les garrigues ou maquis non boisés, les terrains incultes ou en friches, ainsi que les plantations de petits fruits, de plantes horticoles, de plantes médicinales et aromatiques.</w:t>
            </w:r>
          </w:p>
        </w:tc>
      </w:tr>
      <w:tr w:rsidR="000D4923" w:rsidRPr="005E7BC7" w14:paraId="335ADDFF" w14:textId="77777777" w:rsidTr="00D72B37">
        <w:tc>
          <w:tcPr>
            <w:tcW w:w="2093" w:type="dxa"/>
            <w:tcBorders>
              <w:top w:val="nil"/>
              <w:left w:val="single" w:sz="4" w:space="0" w:color="auto"/>
              <w:bottom w:val="single" w:sz="4" w:space="0" w:color="auto"/>
              <w:right w:val="nil"/>
            </w:tcBorders>
          </w:tcPr>
          <w:p w14:paraId="7E88E19F" w14:textId="77777777" w:rsidR="000D4923" w:rsidRPr="005E7BC7" w:rsidRDefault="000D4923" w:rsidP="000D4923">
            <w:pPr>
              <w:spacing w:after="0"/>
              <w:jc w:val="both"/>
              <w:rPr>
                <w:rFonts w:cstheme="minorHAnsi"/>
                <w:b/>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644482CD" w14:textId="77777777" w:rsidR="000D4923" w:rsidRPr="005E7BC7" w:rsidRDefault="000D4923" w:rsidP="000D4923">
            <w:pPr>
              <w:spacing w:after="0"/>
              <w:jc w:val="both"/>
              <w:rPr>
                <w:rFonts w:cstheme="minorHAnsi"/>
                <w:b/>
                <w:sz w:val="20"/>
                <w:szCs w:val="20"/>
              </w:rPr>
            </w:pPr>
            <w:r w:rsidRPr="005E7BC7">
              <w:rPr>
                <w:rFonts w:cstheme="minorHAnsi"/>
                <w:sz w:val="20"/>
                <w:szCs w:val="20"/>
              </w:rPr>
              <w:t>Les formations arbustives correspondent à la valeur CS 2.1.2 de l’OCS GE (formations arbustives, sous-arbrisseaux)</w:t>
            </w:r>
          </w:p>
        </w:tc>
      </w:tr>
      <w:tr w:rsidR="000D4923" w:rsidRPr="005E7BC7" w14:paraId="598FA5E2" w14:textId="77777777" w:rsidTr="00D72B37">
        <w:tc>
          <w:tcPr>
            <w:tcW w:w="9067" w:type="dxa"/>
            <w:gridSpan w:val="2"/>
            <w:tcBorders>
              <w:top w:val="single" w:sz="4" w:space="0" w:color="auto"/>
              <w:left w:val="single" w:sz="4" w:space="0" w:color="auto"/>
              <w:bottom w:val="nil"/>
              <w:right w:val="single" w:sz="4" w:space="0" w:color="auto"/>
            </w:tcBorders>
          </w:tcPr>
          <w:p w14:paraId="40034C37"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autresFormationsLigneuses</w:t>
            </w:r>
            <w:proofErr w:type="spellEnd"/>
            <w:r w:rsidRPr="005E7BC7">
              <w:rPr>
                <w:rFonts w:cstheme="minorHAnsi"/>
                <w:b/>
                <w:sz w:val="20"/>
                <w:szCs w:val="20"/>
              </w:rPr>
              <w:t xml:space="preserve"> </w:t>
            </w:r>
          </w:p>
        </w:tc>
      </w:tr>
      <w:tr w:rsidR="000D4923" w:rsidRPr="005E7BC7" w14:paraId="031B8911" w14:textId="77777777" w:rsidTr="00D72B37">
        <w:tc>
          <w:tcPr>
            <w:tcW w:w="2093" w:type="dxa"/>
            <w:tcBorders>
              <w:top w:val="nil"/>
              <w:left w:val="single" w:sz="4" w:space="0" w:color="auto"/>
              <w:bottom w:val="nil"/>
              <w:right w:val="nil"/>
            </w:tcBorders>
          </w:tcPr>
          <w:p w14:paraId="76DBA90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63EFD717"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La dynamique concerne un changement de couverture du sol relatif aux zones couvertes d’autres formations ligneuses, c’est-à-dire les terrains composés de ligneux </w:t>
            </w:r>
            <w:proofErr w:type="spellStart"/>
            <w:r w:rsidRPr="005E7BC7">
              <w:rPr>
                <w:rFonts w:cstheme="minorHAnsi"/>
                <w:sz w:val="20"/>
                <w:szCs w:val="20"/>
              </w:rPr>
              <w:t>lianescents</w:t>
            </w:r>
            <w:proofErr w:type="spellEnd"/>
            <w:r w:rsidRPr="005E7BC7">
              <w:rPr>
                <w:rFonts w:cstheme="minorHAnsi"/>
                <w:sz w:val="20"/>
                <w:szCs w:val="20"/>
              </w:rPr>
              <w:t>. Cette valeur regroupe les plantations de vignes, de houblon, de kiwi…</w:t>
            </w:r>
          </w:p>
        </w:tc>
      </w:tr>
      <w:tr w:rsidR="000D4923" w:rsidRPr="005E7BC7" w14:paraId="0749023C" w14:textId="77777777" w:rsidTr="00D72B37">
        <w:tc>
          <w:tcPr>
            <w:tcW w:w="2093" w:type="dxa"/>
            <w:tcBorders>
              <w:top w:val="nil"/>
              <w:left w:val="single" w:sz="4" w:space="0" w:color="auto"/>
              <w:bottom w:val="single" w:sz="4" w:space="0" w:color="auto"/>
              <w:right w:val="nil"/>
            </w:tcBorders>
          </w:tcPr>
          <w:p w14:paraId="52660061"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2E2973B7" w14:textId="77777777" w:rsidR="000D4923" w:rsidRPr="005E7BC7" w:rsidRDefault="000D4923" w:rsidP="000D4923">
            <w:pPr>
              <w:spacing w:after="0"/>
              <w:jc w:val="both"/>
              <w:rPr>
                <w:rFonts w:cstheme="minorHAnsi"/>
                <w:sz w:val="20"/>
                <w:szCs w:val="20"/>
              </w:rPr>
            </w:pPr>
            <w:r w:rsidRPr="005E7BC7">
              <w:rPr>
                <w:rFonts w:cstheme="minorHAnsi"/>
                <w:sz w:val="20"/>
                <w:szCs w:val="20"/>
              </w:rPr>
              <w:t>Les autres formations ligneuses correspondent à la valeur CS 2.1.3 de l’OCS GE.</w:t>
            </w:r>
          </w:p>
        </w:tc>
      </w:tr>
      <w:tr w:rsidR="000D4923" w:rsidRPr="005E7BC7" w14:paraId="467E5470" w14:textId="77777777" w:rsidTr="00D72B37">
        <w:tc>
          <w:tcPr>
            <w:tcW w:w="9067" w:type="dxa"/>
            <w:gridSpan w:val="2"/>
            <w:tcBorders>
              <w:top w:val="single" w:sz="4" w:space="0" w:color="auto"/>
              <w:left w:val="single" w:sz="4" w:space="0" w:color="auto"/>
              <w:bottom w:val="nil"/>
              <w:right w:val="single" w:sz="4" w:space="0" w:color="auto"/>
            </w:tcBorders>
          </w:tcPr>
          <w:p w14:paraId="16E7679B"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vegetationNonLigneuse</w:t>
            </w:r>
            <w:proofErr w:type="spellEnd"/>
          </w:p>
        </w:tc>
      </w:tr>
      <w:tr w:rsidR="000D4923" w:rsidRPr="005E7BC7" w14:paraId="4662D3D7" w14:textId="77777777" w:rsidTr="00D72B37">
        <w:tc>
          <w:tcPr>
            <w:tcW w:w="2093" w:type="dxa"/>
            <w:tcBorders>
              <w:top w:val="nil"/>
              <w:left w:val="single" w:sz="4" w:space="0" w:color="auto"/>
              <w:bottom w:val="nil"/>
              <w:right w:val="nil"/>
            </w:tcBorders>
          </w:tcPr>
          <w:p w14:paraId="777A303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2597AA09"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de végétation non ligneuse (végétation herbacée, mousses, lichens).</w:t>
            </w:r>
          </w:p>
        </w:tc>
      </w:tr>
      <w:tr w:rsidR="000D4923" w:rsidRPr="005E7BC7" w14:paraId="2352CB1F" w14:textId="77777777" w:rsidTr="00D72B37">
        <w:tc>
          <w:tcPr>
            <w:tcW w:w="2093" w:type="dxa"/>
            <w:tcBorders>
              <w:top w:val="nil"/>
              <w:left w:val="single" w:sz="4" w:space="0" w:color="auto"/>
              <w:bottom w:val="single" w:sz="4" w:space="0" w:color="auto"/>
              <w:right w:val="nil"/>
            </w:tcBorders>
          </w:tcPr>
          <w:p w14:paraId="5865BE43"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52410467" w14:textId="77777777" w:rsidR="000D4923" w:rsidRPr="005E7BC7" w:rsidRDefault="000D4923" w:rsidP="000D4923">
            <w:pPr>
              <w:spacing w:after="0"/>
              <w:jc w:val="both"/>
              <w:rPr>
                <w:rFonts w:cstheme="minorHAnsi"/>
                <w:sz w:val="20"/>
                <w:szCs w:val="20"/>
              </w:rPr>
            </w:pPr>
            <w:r w:rsidRPr="005E7BC7">
              <w:rPr>
                <w:rFonts w:cstheme="minorHAnsi"/>
                <w:sz w:val="20"/>
                <w:szCs w:val="20"/>
              </w:rPr>
              <w:t>Les zones de végétation non ligneuse recouvrent les valeurs CS2.2.1 et CS 2.2.2 de l’OCS GE.</w:t>
            </w:r>
          </w:p>
        </w:tc>
      </w:tr>
      <w:tr w:rsidR="000D4923" w:rsidRPr="005E7BC7" w14:paraId="56A56577" w14:textId="77777777" w:rsidTr="00D72B37">
        <w:tc>
          <w:tcPr>
            <w:tcW w:w="9067" w:type="dxa"/>
            <w:gridSpan w:val="2"/>
            <w:tcBorders>
              <w:top w:val="single" w:sz="4" w:space="0" w:color="auto"/>
              <w:left w:val="single" w:sz="4" w:space="0" w:color="auto"/>
              <w:bottom w:val="nil"/>
              <w:right w:val="single" w:sz="4" w:space="0" w:color="auto"/>
            </w:tcBorders>
          </w:tcPr>
          <w:p w14:paraId="3A4726B9"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formationsHerbacees</w:t>
            </w:r>
            <w:proofErr w:type="spellEnd"/>
          </w:p>
        </w:tc>
      </w:tr>
      <w:tr w:rsidR="000D4923" w:rsidRPr="005E7BC7" w14:paraId="0AB3FCCD" w14:textId="77777777" w:rsidTr="00D72B37">
        <w:tc>
          <w:tcPr>
            <w:tcW w:w="2093" w:type="dxa"/>
            <w:tcBorders>
              <w:top w:val="nil"/>
              <w:left w:val="single" w:sz="4" w:space="0" w:color="auto"/>
              <w:bottom w:val="nil"/>
              <w:right w:val="nil"/>
            </w:tcBorders>
          </w:tcPr>
          <w:p w14:paraId="2232736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048202D9"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de formations herbacées. Cette valeur regroupe les prairies permanentes et temporaires, les pelouses, les terres arables  (y compris les terrains en jachère, les grandes cultures, les cultures maraîchères), les pelouses d’ornement (domaine public ou privé), les jardins maraichers collectifs ou individuels, les pelouses végétales des complexes sportifs</w:t>
            </w:r>
          </w:p>
        </w:tc>
      </w:tr>
      <w:tr w:rsidR="000D4923" w:rsidRPr="005E7BC7" w14:paraId="59D78B87" w14:textId="77777777" w:rsidTr="00D72B37">
        <w:tc>
          <w:tcPr>
            <w:tcW w:w="2093" w:type="dxa"/>
            <w:tcBorders>
              <w:top w:val="nil"/>
              <w:left w:val="single" w:sz="4" w:space="0" w:color="auto"/>
              <w:bottom w:val="nil"/>
              <w:right w:val="nil"/>
            </w:tcBorders>
          </w:tcPr>
          <w:p w14:paraId="35F60044"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nil"/>
              <w:right w:val="single" w:sz="4" w:space="0" w:color="auto"/>
            </w:tcBorders>
          </w:tcPr>
          <w:p w14:paraId="39750898" w14:textId="77777777" w:rsidR="000D4923" w:rsidRPr="005E7BC7" w:rsidRDefault="000D4923" w:rsidP="000D4923">
            <w:pPr>
              <w:spacing w:after="0"/>
              <w:jc w:val="both"/>
              <w:rPr>
                <w:rFonts w:cstheme="minorHAnsi"/>
                <w:sz w:val="20"/>
                <w:szCs w:val="20"/>
              </w:rPr>
            </w:pPr>
            <w:r w:rsidRPr="005E7BC7">
              <w:rPr>
                <w:rFonts w:cstheme="minorHAnsi"/>
                <w:sz w:val="20"/>
                <w:szCs w:val="20"/>
              </w:rPr>
              <w:t>Les formations herbacées correspondent à la valeur CS 2.2.1 de l’OCS GE.</w:t>
            </w:r>
          </w:p>
        </w:tc>
      </w:tr>
      <w:tr w:rsidR="000D4923" w:rsidRPr="005E7BC7" w14:paraId="4483E30B" w14:textId="77777777" w:rsidTr="00D72B37">
        <w:tc>
          <w:tcPr>
            <w:tcW w:w="9067" w:type="dxa"/>
            <w:gridSpan w:val="2"/>
            <w:tcBorders>
              <w:top w:val="single" w:sz="4" w:space="0" w:color="auto"/>
              <w:left w:val="single" w:sz="4" w:space="0" w:color="auto"/>
              <w:bottom w:val="nil"/>
              <w:right w:val="single" w:sz="4" w:space="0" w:color="auto"/>
            </w:tcBorders>
          </w:tcPr>
          <w:p w14:paraId="3D10B1DB"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autresFormationsNonLigneuse</w:t>
            </w:r>
            <w:proofErr w:type="spellEnd"/>
          </w:p>
        </w:tc>
      </w:tr>
      <w:tr w:rsidR="000D4923" w:rsidRPr="005E7BC7" w14:paraId="1EED7BCE" w14:textId="77777777" w:rsidTr="00D72B37">
        <w:tc>
          <w:tcPr>
            <w:tcW w:w="2093" w:type="dxa"/>
            <w:tcBorders>
              <w:top w:val="nil"/>
              <w:left w:val="single" w:sz="4" w:space="0" w:color="auto"/>
              <w:bottom w:val="nil"/>
              <w:right w:val="nil"/>
            </w:tcBorders>
          </w:tcPr>
          <w:p w14:paraId="12A9F796"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1D8C0020"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changement de couverture du sol relatif aux zones couvertes d’autres formations non ligneuses. Cette valeur regroupe les terrains couverts de lichen ou de mousse, ainsi que les zones de bananiers, de palmiers ou de bambous.</w:t>
            </w:r>
          </w:p>
        </w:tc>
      </w:tr>
      <w:tr w:rsidR="000D4923" w:rsidRPr="005E7BC7" w14:paraId="656D3E2F" w14:textId="77777777" w:rsidTr="00D72B37">
        <w:tc>
          <w:tcPr>
            <w:tcW w:w="2093" w:type="dxa"/>
            <w:tcBorders>
              <w:top w:val="nil"/>
              <w:left w:val="single" w:sz="4" w:space="0" w:color="auto"/>
              <w:bottom w:val="single" w:sz="4" w:space="0" w:color="auto"/>
              <w:right w:val="nil"/>
            </w:tcBorders>
          </w:tcPr>
          <w:p w14:paraId="17B35FCF"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576F5719" w14:textId="77777777" w:rsidR="000D4923" w:rsidRPr="005E7BC7" w:rsidRDefault="000D4923" w:rsidP="000D4923">
            <w:pPr>
              <w:spacing w:after="0"/>
              <w:jc w:val="both"/>
              <w:rPr>
                <w:rFonts w:cstheme="minorHAnsi"/>
                <w:sz w:val="20"/>
                <w:szCs w:val="20"/>
              </w:rPr>
            </w:pPr>
            <w:r w:rsidRPr="005E7BC7">
              <w:rPr>
                <w:rFonts w:cstheme="minorHAnsi"/>
                <w:sz w:val="20"/>
                <w:szCs w:val="20"/>
              </w:rPr>
              <w:t>Les autres formations non ligneuses correspondent à la valeur CS 2.2.2 de l’OCS GE..</w:t>
            </w:r>
          </w:p>
        </w:tc>
      </w:tr>
      <w:tr w:rsidR="000D4923" w:rsidRPr="005E7BC7" w14:paraId="74AA3830" w14:textId="77777777" w:rsidTr="00D72B37">
        <w:tc>
          <w:tcPr>
            <w:tcW w:w="9067" w:type="dxa"/>
            <w:gridSpan w:val="2"/>
            <w:tcBorders>
              <w:top w:val="single" w:sz="4" w:space="0" w:color="auto"/>
              <w:left w:val="single" w:sz="4" w:space="0" w:color="auto"/>
              <w:bottom w:val="nil"/>
              <w:right w:val="single" w:sz="4" w:space="0" w:color="auto"/>
            </w:tcBorders>
          </w:tcPr>
          <w:p w14:paraId="2AF784B1"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energie</w:t>
            </w:r>
            <w:proofErr w:type="spellEnd"/>
          </w:p>
        </w:tc>
      </w:tr>
      <w:tr w:rsidR="000D4923" w:rsidRPr="005E7BC7" w14:paraId="6ABB048A" w14:textId="77777777" w:rsidTr="00D72B37">
        <w:tc>
          <w:tcPr>
            <w:tcW w:w="2093" w:type="dxa"/>
            <w:tcBorders>
              <w:top w:val="nil"/>
              <w:left w:val="single" w:sz="4" w:space="0" w:color="auto"/>
              <w:bottom w:val="nil"/>
              <w:right w:val="nil"/>
            </w:tcBorders>
          </w:tcPr>
          <w:p w14:paraId="413A8AF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7DF2E7FE"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les infrastructures de production d’énergie.</w:t>
            </w:r>
          </w:p>
        </w:tc>
      </w:tr>
      <w:tr w:rsidR="000D4923" w:rsidRPr="005E7BC7" w14:paraId="0CEB5D85" w14:textId="77777777" w:rsidTr="00D72B37">
        <w:tc>
          <w:tcPr>
            <w:tcW w:w="2093" w:type="dxa"/>
            <w:tcBorders>
              <w:top w:val="nil"/>
              <w:left w:val="single" w:sz="4" w:space="0" w:color="auto"/>
              <w:bottom w:val="single" w:sz="4" w:space="0" w:color="auto"/>
              <w:right w:val="nil"/>
            </w:tcBorders>
          </w:tcPr>
          <w:p w14:paraId="23AA1959"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4F9B1E6F"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est recommandé de préciser le type d’énergie concerné (solaire, éolien, nucléaire, </w:t>
            </w:r>
            <w:proofErr w:type="spellStart"/>
            <w:r w:rsidRPr="005E7BC7">
              <w:rPr>
                <w:rFonts w:cstheme="minorHAnsi"/>
                <w:sz w:val="20"/>
                <w:szCs w:val="20"/>
              </w:rPr>
              <w:t>etc</w:t>
            </w:r>
            <w:proofErr w:type="spellEnd"/>
            <w:r w:rsidRPr="005E7BC7">
              <w:rPr>
                <w:rFonts w:cstheme="minorHAnsi"/>
                <w:sz w:val="20"/>
                <w:szCs w:val="20"/>
              </w:rPr>
              <w:t>) dans l’attribut «</w:t>
            </w:r>
            <w:r w:rsidRPr="005E7BC7">
              <w:rPr>
                <w:rFonts w:cs="Courier New"/>
                <w:sz w:val="20"/>
                <w:szCs w:val="20"/>
              </w:rPr>
              <w:t> </w:t>
            </w:r>
            <w:r w:rsidRPr="005E7BC7">
              <w:rPr>
                <w:rFonts w:cstheme="minorHAnsi"/>
                <w:sz w:val="20"/>
                <w:szCs w:val="20"/>
              </w:rPr>
              <w:t>description</w:t>
            </w:r>
            <w:r w:rsidRPr="005E7BC7">
              <w:rPr>
                <w:rFonts w:cs="Courier New"/>
                <w:sz w:val="20"/>
                <w:szCs w:val="20"/>
              </w:rPr>
              <w:t> </w:t>
            </w:r>
            <w:r w:rsidRPr="005E7BC7">
              <w:rPr>
                <w:rFonts w:cs="Marianne"/>
                <w:sz w:val="20"/>
                <w:szCs w:val="20"/>
              </w:rPr>
              <w:t>»</w:t>
            </w:r>
            <w:r w:rsidRPr="005E7BC7">
              <w:rPr>
                <w:rFonts w:cstheme="minorHAnsi"/>
                <w:sz w:val="20"/>
                <w:szCs w:val="20"/>
              </w:rPr>
              <w:t xml:space="preserve"> de la dynamique.</w:t>
            </w:r>
          </w:p>
        </w:tc>
      </w:tr>
      <w:tr w:rsidR="000D4923" w:rsidRPr="005E7BC7" w14:paraId="1C65FCA2" w14:textId="77777777" w:rsidTr="00D72B37">
        <w:tc>
          <w:tcPr>
            <w:tcW w:w="9067" w:type="dxa"/>
            <w:gridSpan w:val="2"/>
            <w:tcBorders>
              <w:top w:val="single" w:sz="4" w:space="0" w:color="auto"/>
              <w:left w:val="single" w:sz="4" w:space="0" w:color="auto"/>
              <w:bottom w:val="nil"/>
              <w:right w:val="single" w:sz="4" w:space="0" w:color="auto"/>
            </w:tcBorders>
          </w:tcPr>
          <w:p w14:paraId="3C6F7EF3"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pollutionLumineuse</w:t>
            </w:r>
            <w:proofErr w:type="spellEnd"/>
            <w:r w:rsidRPr="005E7BC7">
              <w:rPr>
                <w:rFonts w:cstheme="minorHAnsi"/>
                <w:b/>
                <w:sz w:val="20"/>
                <w:szCs w:val="20"/>
              </w:rPr>
              <w:t xml:space="preserve">  </w:t>
            </w:r>
          </w:p>
        </w:tc>
      </w:tr>
      <w:tr w:rsidR="000D4923" w:rsidRPr="005E7BC7" w14:paraId="092479B1" w14:textId="77777777" w:rsidTr="00D72B37">
        <w:tc>
          <w:tcPr>
            <w:tcW w:w="2093" w:type="dxa"/>
            <w:tcBorders>
              <w:top w:val="nil"/>
              <w:left w:val="single" w:sz="4" w:space="0" w:color="auto"/>
              <w:bottom w:val="single" w:sz="4" w:space="0" w:color="auto"/>
              <w:right w:val="nil"/>
            </w:tcBorders>
          </w:tcPr>
          <w:p w14:paraId="0F9989DA"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single" w:sz="4" w:space="0" w:color="auto"/>
              <w:right w:val="single" w:sz="4" w:space="0" w:color="auto"/>
            </w:tcBorders>
          </w:tcPr>
          <w:p w14:paraId="104A301D"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l’évolution de la pollution lumineuse.</w:t>
            </w:r>
          </w:p>
        </w:tc>
      </w:tr>
      <w:tr w:rsidR="000D4923" w:rsidRPr="005E7BC7" w14:paraId="7901495F" w14:textId="77777777" w:rsidTr="00D72B37">
        <w:tc>
          <w:tcPr>
            <w:tcW w:w="2093" w:type="dxa"/>
            <w:tcBorders>
              <w:top w:val="single" w:sz="4" w:space="0" w:color="auto"/>
              <w:left w:val="single" w:sz="4" w:space="0" w:color="auto"/>
              <w:bottom w:val="nil"/>
              <w:right w:val="nil"/>
            </w:tcBorders>
          </w:tcPr>
          <w:p w14:paraId="575D34C5" w14:textId="77777777" w:rsidR="000D4923" w:rsidRPr="005E7BC7" w:rsidRDefault="000D4923" w:rsidP="000D4923">
            <w:pPr>
              <w:spacing w:after="0"/>
              <w:jc w:val="both"/>
              <w:rPr>
                <w:rFonts w:cstheme="minorHAnsi"/>
                <w:b/>
                <w:sz w:val="20"/>
                <w:szCs w:val="20"/>
              </w:rPr>
            </w:pPr>
            <w:r w:rsidRPr="005E7BC7">
              <w:rPr>
                <w:rFonts w:cstheme="minorHAnsi"/>
                <w:b/>
                <w:sz w:val="20"/>
                <w:szCs w:val="20"/>
              </w:rPr>
              <w:t>autre</w:t>
            </w:r>
          </w:p>
        </w:tc>
        <w:tc>
          <w:tcPr>
            <w:tcW w:w="6974" w:type="dxa"/>
            <w:tcBorders>
              <w:top w:val="single" w:sz="4" w:space="0" w:color="auto"/>
              <w:left w:val="nil"/>
              <w:bottom w:val="nil"/>
              <w:right w:val="single" w:sz="4" w:space="0" w:color="auto"/>
            </w:tcBorders>
          </w:tcPr>
          <w:p w14:paraId="2DBE4F9F" w14:textId="77777777" w:rsidR="000D4923" w:rsidRPr="005E7BC7" w:rsidRDefault="000D4923" w:rsidP="000D4923">
            <w:pPr>
              <w:spacing w:after="0"/>
              <w:jc w:val="both"/>
              <w:rPr>
                <w:rFonts w:cstheme="minorHAnsi"/>
                <w:b/>
                <w:sz w:val="20"/>
                <w:szCs w:val="20"/>
              </w:rPr>
            </w:pPr>
          </w:p>
        </w:tc>
      </w:tr>
      <w:tr w:rsidR="000D4923" w:rsidRPr="005E7BC7" w14:paraId="1F314FC1" w14:textId="77777777" w:rsidTr="00D72B37">
        <w:tc>
          <w:tcPr>
            <w:tcW w:w="2093" w:type="dxa"/>
            <w:tcBorders>
              <w:top w:val="nil"/>
              <w:left w:val="single" w:sz="4" w:space="0" w:color="auto"/>
              <w:bottom w:val="nil"/>
              <w:right w:val="nil"/>
            </w:tcBorders>
          </w:tcPr>
          <w:p w14:paraId="4168ADB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974" w:type="dxa"/>
            <w:tcBorders>
              <w:top w:val="nil"/>
              <w:left w:val="nil"/>
              <w:bottom w:val="nil"/>
              <w:right w:val="single" w:sz="4" w:space="0" w:color="auto"/>
            </w:tcBorders>
          </w:tcPr>
          <w:p w14:paraId="67DCDDAE" w14:textId="77777777" w:rsidR="000D4923" w:rsidRPr="005E7BC7" w:rsidRDefault="000D4923" w:rsidP="000D4923">
            <w:pPr>
              <w:spacing w:after="0"/>
              <w:jc w:val="both"/>
              <w:rPr>
                <w:rFonts w:cstheme="minorHAnsi"/>
                <w:sz w:val="20"/>
                <w:szCs w:val="20"/>
              </w:rPr>
            </w:pPr>
            <w:r w:rsidRPr="005E7BC7">
              <w:rPr>
                <w:rFonts w:cstheme="minorHAnsi"/>
                <w:sz w:val="20"/>
                <w:szCs w:val="20"/>
              </w:rPr>
              <w:t>La dynamique concerne un objet d’évolution qui n’est pas présent parmi les valeurs précédentes.</w:t>
            </w:r>
          </w:p>
        </w:tc>
      </w:tr>
      <w:tr w:rsidR="000D4923" w:rsidRPr="005E7BC7" w14:paraId="7853E766" w14:textId="77777777" w:rsidTr="00D72B37">
        <w:tc>
          <w:tcPr>
            <w:tcW w:w="2093" w:type="dxa"/>
            <w:tcBorders>
              <w:top w:val="nil"/>
              <w:left w:val="single" w:sz="4" w:space="0" w:color="auto"/>
              <w:bottom w:val="single" w:sz="4" w:space="0" w:color="auto"/>
              <w:right w:val="nil"/>
            </w:tcBorders>
          </w:tcPr>
          <w:p w14:paraId="41CD5609"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974" w:type="dxa"/>
            <w:tcBorders>
              <w:top w:val="nil"/>
              <w:left w:val="nil"/>
              <w:bottom w:val="single" w:sz="4" w:space="0" w:color="auto"/>
              <w:right w:val="single" w:sz="4" w:space="0" w:color="auto"/>
            </w:tcBorders>
          </w:tcPr>
          <w:p w14:paraId="7D6A7693" w14:textId="77777777" w:rsidR="000D4923" w:rsidRPr="005E7BC7" w:rsidRDefault="000D4923" w:rsidP="000D4923">
            <w:pPr>
              <w:spacing w:after="0"/>
              <w:jc w:val="both"/>
              <w:rPr>
                <w:rFonts w:cstheme="minorHAnsi"/>
                <w:sz w:val="20"/>
                <w:szCs w:val="20"/>
              </w:rPr>
            </w:pPr>
            <w:r w:rsidRPr="005E7BC7">
              <w:rPr>
                <w:rFonts w:cstheme="minorHAnsi"/>
                <w:sz w:val="20"/>
                <w:szCs w:val="20"/>
              </w:rPr>
              <w:t>Cette valeur doit obligatoirement être décrite à l’aide de l’attribut «</w:t>
            </w:r>
            <w:r w:rsidRPr="005E7BC7">
              <w:rPr>
                <w:rFonts w:cs="Courier New"/>
                <w:sz w:val="20"/>
                <w:szCs w:val="20"/>
              </w:rPr>
              <w:t> </w:t>
            </w:r>
            <w:r w:rsidRPr="005E7BC7">
              <w:rPr>
                <w:rFonts w:cstheme="minorHAnsi"/>
                <w:sz w:val="20"/>
                <w:szCs w:val="20"/>
              </w:rPr>
              <w:t>description</w:t>
            </w:r>
            <w:r w:rsidRPr="005E7BC7">
              <w:rPr>
                <w:rFonts w:cs="Courier New"/>
                <w:sz w:val="20"/>
                <w:szCs w:val="20"/>
              </w:rPr>
              <w:t> </w:t>
            </w:r>
            <w:r w:rsidRPr="005E7BC7">
              <w:rPr>
                <w:rFonts w:cs="Marianne"/>
                <w:sz w:val="20"/>
                <w:szCs w:val="20"/>
              </w:rPr>
              <w:t>»</w:t>
            </w:r>
            <w:r w:rsidRPr="005E7BC7">
              <w:rPr>
                <w:rFonts w:cstheme="minorHAnsi"/>
                <w:sz w:val="20"/>
                <w:szCs w:val="20"/>
              </w:rPr>
              <w:t>.</w:t>
            </w:r>
          </w:p>
        </w:tc>
      </w:tr>
    </w:tbl>
    <w:p w14:paraId="6C790FE4" w14:textId="725EA115" w:rsidR="000D4923" w:rsidRPr="00807BAB" w:rsidRDefault="000D4923" w:rsidP="000D4923">
      <w:pPr>
        <w:suppressAutoHyphens w:val="0"/>
        <w:jc w:val="both"/>
        <w:rPr>
          <w:rFonts w:eastAsiaTheme="majorEastAsia" w:cstheme="majorBidi"/>
          <w:b/>
          <w:bCs/>
          <w:color w:val="000091"/>
          <w:sz w:val="24"/>
          <w:szCs w:val="24"/>
        </w:rPr>
      </w:pPr>
    </w:p>
    <w:p w14:paraId="37BB0A57" w14:textId="67D00014" w:rsidR="000D4923" w:rsidRPr="00C75321" w:rsidRDefault="00B13CD7" w:rsidP="00745D91">
      <w:pPr>
        <w:keepNext/>
        <w:keepLines/>
        <w:suppressAutoHyphens w:val="0"/>
        <w:spacing w:before="200" w:after="240"/>
        <w:jc w:val="both"/>
        <w:outlineLvl w:val="1"/>
        <w:rPr>
          <w:rFonts w:eastAsiaTheme="majorEastAsia" w:cstheme="majorBidi"/>
          <w:bCs/>
          <w:color w:val="000091"/>
          <w:sz w:val="24"/>
          <w:szCs w:val="24"/>
        </w:rPr>
      </w:pPr>
      <w:bookmarkStart w:id="25" w:name="_Toc142385181"/>
      <w:bookmarkStart w:id="26" w:name="_Toc150514907"/>
      <w:r>
        <w:rPr>
          <w:rFonts w:eastAsiaTheme="majorEastAsia" w:cstheme="majorBidi"/>
          <w:bCs/>
          <w:color w:val="000091"/>
          <w:sz w:val="24"/>
          <w:szCs w:val="24"/>
        </w:rPr>
        <w:t>3</w:t>
      </w:r>
      <w:r w:rsidR="00BE24A7" w:rsidRPr="00C75321">
        <w:rPr>
          <w:rFonts w:eastAsiaTheme="majorEastAsia" w:cstheme="majorBidi"/>
          <w:bCs/>
          <w:color w:val="000091"/>
          <w:sz w:val="24"/>
          <w:szCs w:val="24"/>
        </w:rPr>
        <w:t>.3</w:t>
      </w:r>
      <w:r w:rsidR="00807BAB" w:rsidRPr="00C75321">
        <w:rPr>
          <w:rFonts w:eastAsiaTheme="majorEastAsia" w:cstheme="majorBidi"/>
          <w:bCs/>
          <w:color w:val="000091"/>
          <w:sz w:val="24"/>
          <w:szCs w:val="24"/>
        </w:rPr>
        <w:t>.7</w:t>
      </w:r>
      <w:r w:rsidR="000D4923" w:rsidRPr="00C75321">
        <w:rPr>
          <w:rFonts w:eastAsiaTheme="majorEastAsia" w:cstheme="majorBidi"/>
          <w:bCs/>
          <w:color w:val="000091"/>
          <w:sz w:val="24"/>
          <w:szCs w:val="24"/>
        </w:rPr>
        <w:t xml:space="preserve"> Classe d’objets </w:t>
      </w:r>
      <w:proofErr w:type="spellStart"/>
      <w:r w:rsidR="000D4923" w:rsidRPr="00C75321">
        <w:rPr>
          <w:rFonts w:eastAsiaTheme="majorEastAsia" w:cstheme="majorBidi"/>
          <w:bCs/>
          <w:color w:val="000091"/>
          <w:sz w:val="24"/>
          <w:szCs w:val="24"/>
        </w:rPr>
        <w:t>LimiteDécoupagePaysager</w:t>
      </w:r>
      <w:bookmarkEnd w:id="25"/>
      <w:bookmarkEnd w:id="26"/>
      <w:proofErr w:type="spellEnd"/>
    </w:p>
    <w:tbl>
      <w:tblPr>
        <w:tblStyle w:val="Grilledutableau1"/>
        <w:tblW w:w="0" w:type="auto"/>
        <w:tblLook w:val="04A0" w:firstRow="1" w:lastRow="0" w:firstColumn="1" w:lastColumn="0" w:noHBand="0" w:noVBand="1"/>
      </w:tblPr>
      <w:tblGrid>
        <w:gridCol w:w="1928"/>
        <w:gridCol w:w="7134"/>
      </w:tblGrid>
      <w:tr w:rsidR="000D4923" w:rsidRPr="005E7BC7" w14:paraId="1BD3EA13" w14:textId="77777777" w:rsidTr="00682165">
        <w:tc>
          <w:tcPr>
            <w:tcW w:w="1951" w:type="dxa"/>
          </w:tcPr>
          <w:p w14:paraId="1D8886A5" w14:textId="77777777" w:rsidR="000D4923" w:rsidRPr="005E7BC7" w:rsidRDefault="000D4923" w:rsidP="000D4923">
            <w:pPr>
              <w:spacing w:after="0"/>
              <w:rPr>
                <w:b/>
                <w:sz w:val="20"/>
                <w:szCs w:val="20"/>
              </w:rPr>
            </w:pPr>
            <w:r w:rsidRPr="005E7BC7">
              <w:rPr>
                <w:b/>
                <w:sz w:val="20"/>
                <w:szCs w:val="20"/>
              </w:rPr>
              <w:t>Nom de la classe</w:t>
            </w:r>
          </w:p>
          <w:p w14:paraId="19A23605" w14:textId="77777777" w:rsidR="000D4923" w:rsidRPr="005E7BC7" w:rsidRDefault="000D4923" w:rsidP="000D4923">
            <w:pPr>
              <w:spacing w:after="0"/>
              <w:rPr>
                <w:b/>
                <w:sz w:val="20"/>
                <w:szCs w:val="20"/>
              </w:rPr>
            </w:pPr>
          </w:p>
        </w:tc>
        <w:tc>
          <w:tcPr>
            <w:tcW w:w="7261" w:type="dxa"/>
          </w:tcPr>
          <w:p w14:paraId="7EFF1BA1" w14:textId="77777777" w:rsidR="000D4923" w:rsidRPr="005E7BC7" w:rsidRDefault="000D4923" w:rsidP="000D4923">
            <w:pPr>
              <w:spacing w:after="0"/>
              <w:jc w:val="both"/>
              <w:rPr>
                <w:b/>
                <w:sz w:val="20"/>
                <w:szCs w:val="20"/>
              </w:rPr>
            </w:pPr>
            <w:proofErr w:type="spellStart"/>
            <w:r w:rsidRPr="005E7BC7">
              <w:rPr>
                <w:b/>
                <w:sz w:val="20"/>
                <w:szCs w:val="20"/>
              </w:rPr>
              <w:t>UnitéPaysagère</w:t>
            </w:r>
            <w:proofErr w:type="spellEnd"/>
          </w:p>
        </w:tc>
      </w:tr>
      <w:tr w:rsidR="000D4923" w:rsidRPr="005E7BC7" w14:paraId="69EF3DE2" w14:textId="77777777" w:rsidTr="00682165">
        <w:tc>
          <w:tcPr>
            <w:tcW w:w="1951" w:type="dxa"/>
          </w:tcPr>
          <w:p w14:paraId="2BC794AC" w14:textId="77777777" w:rsidR="000D4923" w:rsidRPr="005E7BC7" w:rsidRDefault="000D4923" w:rsidP="000D4923">
            <w:pPr>
              <w:spacing w:after="0"/>
              <w:rPr>
                <w:sz w:val="20"/>
                <w:szCs w:val="20"/>
              </w:rPr>
            </w:pPr>
            <w:r w:rsidRPr="005E7BC7">
              <w:rPr>
                <w:sz w:val="20"/>
                <w:szCs w:val="20"/>
              </w:rPr>
              <w:t xml:space="preserve">Définition </w:t>
            </w:r>
          </w:p>
          <w:p w14:paraId="229F660D" w14:textId="77777777" w:rsidR="000D4923" w:rsidRPr="005E7BC7" w:rsidRDefault="000D4923" w:rsidP="000D4923">
            <w:pPr>
              <w:spacing w:after="0"/>
              <w:rPr>
                <w:sz w:val="20"/>
                <w:szCs w:val="20"/>
              </w:rPr>
            </w:pPr>
          </w:p>
        </w:tc>
        <w:tc>
          <w:tcPr>
            <w:tcW w:w="7261" w:type="dxa"/>
          </w:tcPr>
          <w:p w14:paraId="581AB2D9" w14:textId="77777777" w:rsidR="000D4923" w:rsidRPr="005E7BC7" w:rsidRDefault="000D4923" w:rsidP="000D4923">
            <w:pPr>
              <w:spacing w:after="0"/>
              <w:jc w:val="both"/>
              <w:rPr>
                <w:rFonts w:eastAsia="Calibri"/>
                <w:sz w:val="20"/>
                <w:szCs w:val="20"/>
              </w:rPr>
            </w:pPr>
            <w:r w:rsidRPr="005E7BC7">
              <w:rPr>
                <w:rFonts w:eastAsia="Calibri"/>
                <w:sz w:val="20"/>
                <w:szCs w:val="20"/>
              </w:rPr>
              <w:t>Une limite de découpage paysager est une portion du contour d’un découpage paysager</w:t>
            </w:r>
            <w:r w:rsidRPr="005E7BC7">
              <w:rPr>
                <w:rFonts w:eastAsia="Calibri" w:cs="Courier New"/>
                <w:sz w:val="20"/>
                <w:szCs w:val="20"/>
              </w:rPr>
              <w:t> </w:t>
            </w:r>
            <w:r w:rsidRPr="005E7BC7">
              <w:rPr>
                <w:rFonts w:eastAsia="Calibri"/>
                <w:sz w:val="20"/>
                <w:szCs w:val="20"/>
              </w:rPr>
              <w:t>: unité paysagère ou ensemble paysager ou sous-ensemble paysager.</w:t>
            </w:r>
          </w:p>
          <w:p w14:paraId="134C1C88" w14:textId="77777777" w:rsidR="000D4923" w:rsidRPr="005E7BC7" w:rsidRDefault="000D4923" w:rsidP="000D4923">
            <w:pPr>
              <w:spacing w:after="0"/>
              <w:jc w:val="both"/>
              <w:rPr>
                <w:sz w:val="20"/>
                <w:szCs w:val="20"/>
              </w:rPr>
            </w:pPr>
            <w:r w:rsidRPr="005E7BC7">
              <w:rPr>
                <w:rFonts w:eastAsia="Calibri"/>
                <w:sz w:val="20"/>
                <w:szCs w:val="20"/>
              </w:rPr>
              <w:t>Cette classe est essentiellement destinée à renseigner l’utilisateur sur la nature et la précision de la limite.</w:t>
            </w:r>
          </w:p>
        </w:tc>
      </w:tr>
      <w:tr w:rsidR="000D4923" w:rsidRPr="005E7BC7" w14:paraId="60E387E7" w14:textId="77777777" w:rsidTr="00682165">
        <w:tc>
          <w:tcPr>
            <w:tcW w:w="1951" w:type="dxa"/>
          </w:tcPr>
          <w:p w14:paraId="1A25F4F3" w14:textId="77777777" w:rsidR="000D4923" w:rsidRPr="005E7BC7" w:rsidRDefault="000D4923" w:rsidP="000D4923">
            <w:pPr>
              <w:spacing w:after="0"/>
              <w:rPr>
                <w:sz w:val="20"/>
                <w:szCs w:val="20"/>
              </w:rPr>
            </w:pPr>
            <w:r w:rsidRPr="005E7BC7">
              <w:rPr>
                <w:sz w:val="20"/>
                <w:szCs w:val="20"/>
              </w:rPr>
              <w:t>Statut</w:t>
            </w:r>
          </w:p>
        </w:tc>
        <w:tc>
          <w:tcPr>
            <w:tcW w:w="7261" w:type="dxa"/>
          </w:tcPr>
          <w:p w14:paraId="3D32CCB1" w14:textId="77777777" w:rsidR="000D4923" w:rsidRPr="005E7BC7" w:rsidRDefault="000D4923" w:rsidP="000D4923">
            <w:pPr>
              <w:spacing w:after="0"/>
              <w:jc w:val="both"/>
              <w:rPr>
                <w:sz w:val="20"/>
                <w:szCs w:val="20"/>
              </w:rPr>
            </w:pPr>
            <w:r w:rsidRPr="005E7BC7">
              <w:rPr>
                <w:sz w:val="20"/>
                <w:szCs w:val="20"/>
              </w:rPr>
              <w:t>Recommandé pour les données des atlas réalisés après la publication du standard.</w:t>
            </w:r>
          </w:p>
        </w:tc>
      </w:tr>
      <w:tr w:rsidR="000D4923" w:rsidRPr="005E7BC7" w14:paraId="5E858549" w14:textId="77777777" w:rsidTr="00682165">
        <w:tc>
          <w:tcPr>
            <w:tcW w:w="1951" w:type="dxa"/>
          </w:tcPr>
          <w:p w14:paraId="13E18E73"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4F2289F9" w14:textId="77777777" w:rsidR="000D4923" w:rsidRPr="005E7BC7" w:rsidRDefault="000D4923" w:rsidP="000D4923">
            <w:pPr>
              <w:spacing w:after="0"/>
              <w:jc w:val="both"/>
              <w:rPr>
                <w:sz w:val="20"/>
                <w:szCs w:val="20"/>
              </w:rPr>
            </w:pPr>
            <w:r w:rsidRPr="005E7BC7">
              <w:rPr>
                <w:sz w:val="20"/>
                <w:szCs w:val="20"/>
              </w:rPr>
              <w:t>La limite de découpage paysager doit être saisie en utilisant le partage de géométrie avec les contours des découpages paysagers concernés.</w:t>
            </w:r>
          </w:p>
          <w:p w14:paraId="7B13F822" w14:textId="77777777" w:rsidR="000D4923" w:rsidRPr="005E7BC7" w:rsidRDefault="000D4923" w:rsidP="000D4923">
            <w:pPr>
              <w:spacing w:after="0"/>
              <w:jc w:val="both"/>
              <w:rPr>
                <w:sz w:val="20"/>
                <w:szCs w:val="20"/>
              </w:rPr>
            </w:pPr>
            <w:r w:rsidRPr="005E7BC7">
              <w:rPr>
                <w:sz w:val="20"/>
                <w:szCs w:val="20"/>
              </w:rPr>
              <w:t>Il est recommandé de couper les limites de découpages paysagers</w:t>
            </w:r>
            <w:r w:rsidRPr="005E7BC7">
              <w:rPr>
                <w:rFonts w:cs="Courier New"/>
                <w:sz w:val="20"/>
                <w:szCs w:val="20"/>
              </w:rPr>
              <w:t> </w:t>
            </w:r>
            <w:r w:rsidRPr="005E7BC7">
              <w:rPr>
                <w:sz w:val="20"/>
                <w:szCs w:val="20"/>
              </w:rPr>
              <w:t>:</w:t>
            </w:r>
          </w:p>
          <w:p w14:paraId="48233905" w14:textId="77777777" w:rsidR="000D4923" w:rsidRPr="005E7BC7" w:rsidRDefault="000D4923" w:rsidP="000D4923">
            <w:pPr>
              <w:numPr>
                <w:ilvl w:val="0"/>
                <w:numId w:val="21"/>
              </w:numPr>
              <w:spacing w:after="0"/>
              <w:contextualSpacing/>
              <w:jc w:val="both"/>
              <w:rPr>
                <w:sz w:val="20"/>
                <w:szCs w:val="20"/>
              </w:rPr>
            </w:pPr>
            <w:r w:rsidRPr="005E7BC7">
              <w:rPr>
                <w:sz w:val="20"/>
                <w:szCs w:val="20"/>
              </w:rPr>
              <w:t>En cas de changement de valeurs d’attribut</w:t>
            </w:r>
          </w:p>
          <w:p w14:paraId="0A4F5AA6" w14:textId="77777777" w:rsidR="000D4923" w:rsidRPr="005E7BC7" w:rsidRDefault="000D4923" w:rsidP="000D4923">
            <w:pPr>
              <w:numPr>
                <w:ilvl w:val="0"/>
                <w:numId w:val="21"/>
              </w:numPr>
              <w:spacing w:after="0"/>
              <w:contextualSpacing/>
              <w:jc w:val="both"/>
              <w:rPr>
                <w:sz w:val="20"/>
                <w:szCs w:val="20"/>
              </w:rPr>
            </w:pPr>
            <w:r w:rsidRPr="005E7BC7">
              <w:rPr>
                <w:sz w:val="20"/>
                <w:szCs w:val="20"/>
              </w:rPr>
              <w:t>En cas de jonction avec une autre limite</w:t>
            </w:r>
          </w:p>
          <w:p w14:paraId="21554003" w14:textId="77777777" w:rsidR="000D4923" w:rsidRPr="005E7BC7" w:rsidRDefault="000D4923" w:rsidP="000D4923">
            <w:pPr>
              <w:spacing w:after="0"/>
              <w:jc w:val="both"/>
              <w:rPr>
                <w:sz w:val="20"/>
                <w:szCs w:val="20"/>
              </w:rPr>
            </w:pPr>
            <w:r w:rsidRPr="005E7BC7">
              <w:rPr>
                <w:sz w:val="20"/>
                <w:szCs w:val="20"/>
              </w:rPr>
              <w:t>Voir conseils de mise en œuvre (annexe A).</w:t>
            </w:r>
          </w:p>
        </w:tc>
      </w:tr>
    </w:tbl>
    <w:p w14:paraId="43572553" w14:textId="77777777" w:rsidR="000D4923" w:rsidRPr="005E7BC7" w:rsidRDefault="000D4923" w:rsidP="000D4923">
      <w:pPr>
        <w:suppressAutoHyphens w:val="0"/>
        <w:rPr>
          <w:sz w:val="20"/>
          <w:szCs w:val="20"/>
        </w:rPr>
      </w:pPr>
    </w:p>
    <w:p w14:paraId="04A4F792" w14:textId="34862C74" w:rsidR="000D4923" w:rsidRPr="00745D91" w:rsidRDefault="00745D91" w:rsidP="00745D91">
      <w:pPr>
        <w:suppressAutoHyphens w:val="0"/>
        <w:jc w:val="both"/>
        <w:rPr>
          <w:rFonts w:cstheme="minorHAnsi"/>
          <w:sz w:val="20"/>
          <w:szCs w:val="20"/>
          <w:u w:val="single"/>
        </w:rPr>
      </w:pPr>
      <w:r>
        <w:rPr>
          <w:rFonts w:cstheme="minorHAnsi"/>
          <w:sz w:val="20"/>
          <w:szCs w:val="20"/>
          <w:u w:val="single"/>
        </w:rPr>
        <w:t xml:space="preserve">Liste des attributs </w:t>
      </w:r>
    </w:p>
    <w:tbl>
      <w:tblPr>
        <w:tblStyle w:val="Grilledutableau1"/>
        <w:tblW w:w="0" w:type="auto"/>
        <w:tblLook w:val="04A0" w:firstRow="1" w:lastRow="0" w:firstColumn="1" w:lastColumn="0" w:noHBand="0" w:noVBand="1"/>
      </w:tblPr>
      <w:tblGrid>
        <w:gridCol w:w="2177"/>
        <w:gridCol w:w="6885"/>
      </w:tblGrid>
      <w:tr w:rsidR="000D4923" w:rsidRPr="005E7BC7" w14:paraId="51839861" w14:textId="77777777" w:rsidTr="00682165">
        <w:tc>
          <w:tcPr>
            <w:tcW w:w="9288" w:type="dxa"/>
            <w:gridSpan w:val="2"/>
            <w:tcBorders>
              <w:bottom w:val="nil"/>
            </w:tcBorders>
          </w:tcPr>
          <w:p w14:paraId="47BA4F5E"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geometrie</w:t>
            </w:r>
            <w:proofErr w:type="spellEnd"/>
            <w:r w:rsidRPr="005E7BC7">
              <w:rPr>
                <w:rFonts w:cstheme="minorHAnsi"/>
                <w:b/>
                <w:sz w:val="20"/>
                <w:szCs w:val="20"/>
              </w:rPr>
              <w:t xml:space="preserve"> </w:t>
            </w:r>
          </w:p>
        </w:tc>
      </w:tr>
      <w:tr w:rsidR="000D4923" w:rsidRPr="005E7BC7" w14:paraId="1F2EF9EE" w14:textId="77777777" w:rsidTr="00682165">
        <w:tc>
          <w:tcPr>
            <w:tcW w:w="2222" w:type="dxa"/>
            <w:tcBorders>
              <w:top w:val="nil"/>
              <w:left w:val="single" w:sz="4" w:space="0" w:color="auto"/>
              <w:bottom w:val="nil"/>
              <w:right w:val="nil"/>
            </w:tcBorders>
          </w:tcPr>
          <w:p w14:paraId="4079A9EA"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16784655" w14:textId="2DFE5372" w:rsidR="000D4923" w:rsidRPr="005E7BC7" w:rsidRDefault="000D4923" w:rsidP="000D4923">
            <w:pPr>
              <w:spacing w:after="0"/>
              <w:jc w:val="both"/>
              <w:rPr>
                <w:rFonts w:cstheme="minorHAnsi"/>
                <w:sz w:val="20"/>
                <w:szCs w:val="20"/>
              </w:rPr>
            </w:pPr>
            <w:r w:rsidRPr="005E7BC7">
              <w:rPr>
                <w:rFonts w:cstheme="minorHAnsi"/>
                <w:sz w:val="20"/>
                <w:szCs w:val="20"/>
              </w:rPr>
              <w:t xml:space="preserve">Représentation géométrique 2D de la limite du découpage paysager. </w:t>
            </w:r>
          </w:p>
        </w:tc>
      </w:tr>
      <w:tr w:rsidR="000D4923" w:rsidRPr="005E7BC7" w14:paraId="5682F5FF" w14:textId="77777777" w:rsidTr="00682165">
        <w:tc>
          <w:tcPr>
            <w:tcW w:w="2222" w:type="dxa"/>
            <w:tcBorders>
              <w:top w:val="nil"/>
              <w:left w:val="single" w:sz="4" w:space="0" w:color="auto"/>
              <w:bottom w:val="nil"/>
              <w:right w:val="nil"/>
            </w:tcBorders>
          </w:tcPr>
          <w:p w14:paraId="6836EB2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1DE78917"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GM_Curve</w:t>
            </w:r>
            <w:proofErr w:type="spellEnd"/>
            <w:r w:rsidRPr="005E7BC7">
              <w:rPr>
                <w:rFonts w:cstheme="minorHAnsi"/>
                <w:sz w:val="20"/>
                <w:szCs w:val="20"/>
              </w:rPr>
              <w:t xml:space="preserve"> </w:t>
            </w:r>
          </w:p>
        </w:tc>
      </w:tr>
      <w:tr w:rsidR="000D4923" w:rsidRPr="005E7BC7" w14:paraId="432BE81F" w14:textId="77777777" w:rsidTr="00682165">
        <w:tc>
          <w:tcPr>
            <w:tcW w:w="2222" w:type="dxa"/>
            <w:tcBorders>
              <w:top w:val="nil"/>
              <w:left w:val="single" w:sz="4" w:space="0" w:color="auto"/>
              <w:bottom w:val="nil"/>
              <w:right w:val="nil"/>
            </w:tcBorders>
          </w:tcPr>
          <w:p w14:paraId="79240BC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76E4D0D1"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4ADE6CE8" w14:textId="77777777" w:rsidTr="00682165">
        <w:tc>
          <w:tcPr>
            <w:tcW w:w="9288" w:type="dxa"/>
            <w:gridSpan w:val="2"/>
            <w:tcBorders>
              <w:top w:val="single" w:sz="4" w:space="0" w:color="auto"/>
              <w:bottom w:val="nil"/>
            </w:tcBorders>
          </w:tcPr>
          <w:p w14:paraId="0674D365"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identifiantLocal</w:t>
            </w:r>
            <w:proofErr w:type="spellEnd"/>
          </w:p>
        </w:tc>
      </w:tr>
      <w:tr w:rsidR="000D4923" w:rsidRPr="005E7BC7" w14:paraId="01104972" w14:textId="77777777" w:rsidTr="00682165">
        <w:tc>
          <w:tcPr>
            <w:tcW w:w="2222" w:type="dxa"/>
            <w:tcBorders>
              <w:top w:val="nil"/>
              <w:left w:val="single" w:sz="4" w:space="0" w:color="auto"/>
              <w:bottom w:val="nil"/>
              <w:right w:val="nil"/>
            </w:tcBorders>
          </w:tcPr>
          <w:p w14:paraId="5204E85B"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2152D05D" w14:textId="77777777" w:rsidR="000D4923" w:rsidRPr="005E7BC7" w:rsidRDefault="000D4923" w:rsidP="000D4923">
            <w:pPr>
              <w:spacing w:after="0"/>
              <w:jc w:val="both"/>
              <w:rPr>
                <w:rFonts w:cstheme="minorHAnsi"/>
                <w:sz w:val="20"/>
                <w:szCs w:val="20"/>
              </w:rPr>
            </w:pPr>
            <w:r w:rsidRPr="005E7BC7">
              <w:rPr>
                <w:rFonts w:cstheme="minorHAnsi"/>
                <w:sz w:val="20"/>
                <w:szCs w:val="20"/>
              </w:rPr>
              <w:t>Chaîne de caractères identifiant de façon unique le découpage paysager au sein de sa classe et du  jeu de données dans lesquels il a été défini</w:t>
            </w:r>
          </w:p>
        </w:tc>
      </w:tr>
      <w:tr w:rsidR="000D4923" w:rsidRPr="005E7BC7" w14:paraId="38005B64" w14:textId="77777777" w:rsidTr="00682165">
        <w:tc>
          <w:tcPr>
            <w:tcW w:w="2222" w:type="dxa"/>
            <w:tcBorders>
              <w:top w:val="nil"/>
              <w:left w:val="single" w:sz="4" w:space="0" w:color="auto"/>
              <w:bottom w:val="nil"/>
              <w:right w:val="nil"/>
            </w:tcBorders>
          </w:tcPr>
          <w:p w14:paraId="68DE3CBB"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30CCB31E"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r w:rsidRPr="005E7BC7">
              <w:rPr>
                <w:rFonts w:cstheme="minorHAnsi"/>
                <w:sz w:val="20"/>
                <w:szCs w:val="20"/>
              </w:rPr>
              <w:t xml:space="preserve"> </w:t>
            </w:r>
          </w:p>
        </w:tc>
      </w:tr>
      <w:tr w:rsidR="000D4923" w:rsidRPr="005E7BC7" w14:paraId="3E779688" w14:textId="77777777" w:rsidTr="00682165">
        <w:tc>
          <w:tcPr>
            <w:tcW w:w="2222" w:type="dxa"/>
            <w:tcBorders>
              <w:top w:val="nil"/>
              <w:left w:val="single" w:sz="4" w:space="0" w:color="auto"/>
              <w:bottom w:val="nil"/>
              <w:right w:val="nil"/>
            </w:tcBorders>
          </w:tcPr>
          <w:p w14:paraId="00BEEED6"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7DD439C"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5038B204" w14:textId="77777777" w:rsidTr="00682165">
        <w:tc>
          <w:tcPr>
            <w:tcW w:w="2222" w:type="dxa"/>
            <w:tcBorders>
              <w:top w:val="nil"/>
              <w:left w:val="single" w:sz="4" w:space="0" w:color="auto"/>
              <w:bottom w:val="nil"/>
              <w:right w:val="nil"/>
            </w:tcBorders>
          </w:tcPr>
          <w:p w14:paraId="0CD6C310"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2606069E"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Un identifiant fourni de façon automatique par le SIG peut suffire. </w:t>
            </w:r>
          </w:p>
        </w:tc>
      </w:tr>
      <w:tr w:rsidR="000D4923" w:rsidRPr="005E7BC7" w14:paraId="6455F512" w14:textId="77777777" w:rsidTr="00682165">
        <w:tc>
          <w:tcPr>
            <w:tcW w:w="2222" w:type="dxa"/>
            <w:tcBorders>
              <w:top w:val="nil"/>
              <w:left w:val="single" w:sz="4" w:space="0" w:color="auto"/>
              <w:bottom w:val="single" w:sz="4" w:space="0" w:color="auto"/>
              <w:right w:val="nil"/>
            </w:tcBorders>
          </w:tcPr>
          <w:p w14:paraId="2A121C65"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13D81979" w14:textId="77777777" w:rsidR="000D4923" w:rsidRPr="005E7BC7" w:rsidRDefault="000D4923" w:rsidP="000D4923">
            <w:pPr>
              <w:spacing w:after="0"/>
              <w:jc w:val="both"/>
              <w:rPr>
                <w:rFonts w:cstheme="minorHAnsi"/>
                <w:sz w:val="20"/>
                <w:szCs w:val="20"/>
              </w:rPr>
            </w:pPr>
            <w:r w:rsidRPr="005E7BC7">
              <w:rPr>
                <w:rFonts w:cstheme="minorHAnsi"/>
                <w:sz w:val="20"/>
                <w:szCs w:val="20"/>
              </w:rPr>
              <w:t>84</w:t>
            </w:r>
          </w:p>
        </w:tc>
      </w:tr>
      <w:tr w:rsidR="000D4923" w:rsidRPr="005E7BC7" w14:paraId="2CD30490" w14:textId="77777777" w:rsidTr="00682165">
        <w:tc>
          <w:tcPr>
            <w:tcW w:w="2222" w:type="dxa"/>
            <w:tcBorders>
              <w:top w:val="nil"/>
              <w:left w:val="single" w:sz="4" w:space="0" w:color="auto"/>
              <w:bottom w:val="nil"/>
              <w:right w:val="nil"/>
            </w:tcBorders>
          </w:tcPr>
          <w:p w14:paraId="50A7A3A2"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identifiantGlobal</w:t>
            </w:r>
            <w:proofErr w:type="spellEnd"/>
          </w:p>
        </w:tc>
        <w:tc>
          <w:tcPr>
            <w:tcW w:w="7066" w:type="dxa"/>
            <w:tcBorders>
              <w:top w:val="nil"/>
              <w:left w:val="nil"/>
              <w:bottom w:val="nil"/>
              <w:right w:val="single" w:sz="4" w:space="0" w:color="auto"/>
            </w:tcBorders>
          </w:tcPr>
          <w:p w14:paraId="4A3D4D80" w14:textId="77777777" w:rsidR="000D4923" w:rsidRPr="005E7BC7" w:rsidRDefault="000D4923" w:rsidP="000D4923">
            <w:pPr>
              <w:spacing w:after="0"/>
              <w:jc w:val="both"/>
              <w:rPr>
                <w:rFonts w:cstheme="minorHAnsi"/>
                <w:sz w:val="20"/>
                <w:szCs w:val="20"/>
              </w:rPr>
            </w:pPr>
          </w:p>
        </w:tc>
      </w:tr>
      <w:tr w:rsidR="000D4923" w:rsidRPr="005E7BC7" w14:paraId="4BDEB305" w14:textId="77777777" w:rsidTr="00682165">
        <w:tc>
          <w:tcPr>
            <w:tcW w:w="2222" w:type="dxa"/>
            <w:tcBorders>
              <w:top w:val="nil"/>
              <w:left w:val="single" w:sz="4" w:space="0" w:color="auto"/>
              <w:bottom w:val="nil"/>
              <w:right w:val="nil"/>
            </w:tcBorders>
          </w:tcPr>
          <w:p w14:paraId="3662D2B8"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083A9E7C" w14:textId="77777777" w:rsidR="000D4923" w:rsidRPr="005E7BC7" w:rsidRDefault="000D4923" w:rsidP="000D4923">
            <w:pPr>
              <w:spacing w:after="0"/>
              <w:jc w:val="both"/>
              <w:rPr>
                <w:rFonts w:cstheme="minorHAnsi"/>
                <w:sz w:val="20"/>
                <w:szCs w:val="20"/>
              </w:rPr>
            </w:pPr>
            <w:r w:rsidRPr="005E7BC7">
              <w:rPr>
                <w:rFonts w:cstheme="minorHAnsi"/>
                <w:sz w:val="20"/>
                <w:szCs w:val="20"/>
              </w:rPr>
              <w:t>Chaîne de caractères identifiant de façon unique la limite de découpage paysager au sein de sa classe et  de l’ensemble des atlas  de paysage sur le territoire français.</w:t>
            </w:r>
          </w:p>
        </w:tc>
      </w:tr>
      <w:tr w:rsidR="000D4923" w:rsidRPr="005E7BC7" w14:paraId="30342062" w14:textId="77777777" w:rsidTr="00682165">
        <w:tc>
          <w:tcPr>
            <w:tcW w:w="2222" w:type="dxa"/>
            <w:tcBorders>
              <w:top w:val="nil"/>
              <w:left w:val="single" w:sz="4" w:space="0" w:color="auto"/>
              <w:bottom w:val="nil"/>
              <w:right w:val="nil"/>
            </w:tcBorders>
          </w:tcPr>
          <w:p w14:paraId="39869498"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7AFF5385"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4ED9FC99" w14:textId="77777777" w:rsidTr="00682165">
        <w:tc>
          <w:tcPr>
            <w:tcW w:w="2222" w:type="dxa"/>
            <w:tcBorders>
              <w:top w:val="nil"/>
              <w:left w:val="single" w:sz="4" w:space="0" w:color="auto"/>
              <w:bottom w:val="nil"/>
              <w:right w:val="nil"/>
            </w:tcBorders>
          </w:tcPr>
          <w:p w14:paraId="5ACB2E3C"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3FB99D72"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133F08A2" w14:textId="77777777" w:rsidTr="00682165">
        <w:tc>
          <w:tcPr>
            <w:tcW w:w="2222" w:type="dxa"/>
            <w:tcBorders>
              <w:top w:val="nil"/>
              <w:left w:val="single" w:sz="4" w:space="0" w:color="auto"/>
              <w:bottom w:val="nil"/>
              <w:right w:val="nil"/>
            </w:tcBorders>
          </w:tcPr>
          <w:p w14:paraId="1BBC5FC9"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24B37292" w14:textId="77777777" w:rsidR="000D4923" w:rsidRPr="005E7BC7" w:rsidRDefault="000D4923" w:rsidP="000D4923">
            <w:pPr>
              <w:spacing w:after="0"/>
              <w:jc w:val="both"/>
              <w:rPr>
                <w:rFonts w:cstheme="minorHAnsi"/>
                <w:sz w:val="20"/>
                <w:szCs w:val="20"/>
              </w:rPr>
            </w:pPr>
            <w:r w:rsidRPr="005E7BC7">
              <w:rPr>
                <w:rFonts w:cstheme="minorHAnsi"/>
                <w:sz w:val="20"/>
                <w:szCs w:val="20"/>
              </w:rPr>
              <w:t>Cet identifiant global doit être constitué par concaténation de l’identifiant de l’atlas et de l’identifiant local de la limite du  découpage paysager, en utilisant le point (.) comme séparateur.</w:t>
            </w:r>
          </w:p>
        </w:tc>
      </w:tr>
      <w:tr w:rsidR="000D4923" w:rsidRPr="005E7BC7" w14:paraId="21499F8E" w14:textId="77777777" w:rsidTr="00682165">
        <w:tc>
          <w:tcPr>
            <w:tcW w:w="2222" w:type="dxa"/>
            <w:tcBorders>
              <w:top w:val="nil"/>
              <w:left w:val="single" w:sz="4" w:space="0" w:color="auto"/>
              <w:bottom w:val="single" w:sz="4" w:space="0" w:color="auto"/>
              <w:right w:val="nil"/>
            </w:tcBorders>
          </w:tcPr>
          <w:p w14:paraId="743AEE2A"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13CFADC2"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AtlasPaysage_dept_33_2020.84</w:t>
            </w:r>
          </w:p>
        </w:tc>
      </w:tr>
      <w:tr w:rsidR="000D4923" w:rsidRPr="005E7BC7" w14:paraId="213BCD94" w14:textId="77777777" w:rsidTr="00682165">
        <w:tc>
          <w:tcPr>
            <w:tcW w:w="9288" w:type="dxa"/>
            <w:gridSpan w:val="2"/>
            <w:tcBorders>
              <w:top w:val="single" w:sz="4" w:space="0" w:color="auto"/>
              <w:left w:val="single" w:sz="4" w:space="0" w:color="auto"/>
              <w:bottom w:val="nil"/>
            </w:tcBorders>
          </w:tcPr>
          <w:p w14:paraId="207AC748" w14:textId="77777777" w:rsidR="000D4923" w:rsidRPr="005E7BC7" w:rsidRDefault="000D4923" w:rsidP="000D4923">
            <w:pPr>
              <w:spacing w:after="0"/>
              <w:jc w:val="both"/>
              <w:rPr>
                <w:rFonts w:cstheme="minorHAnsi"/>
                <w:b/>
                <w:sz w:val="20"/>
                <w:szCs w:val="20"/>
              </w:rPr>
            </w:pPr>
            <w:r w:rsidRPr="005E7BC7">
              <w:rPr>
                <w:rFonts w:cstheme="minorHAnsi"/>
                <w:b/>
                <w:sz w:val="20"/>
                <w:szCs w:val="20"/>
              </w:rPr>
              <w:t>statut</w:t>
            </w:r>
          </w:p>
        </w:tc>
      </w:tr>
      <w:tr w:rsidR="000D4923" w:rsidRPr="005E7BC7" w14:paraId="00496427" w14:textId="77777777" w:rsidTr="00682165">
        <w:tc>
          <w:tcPr>
            <w:tcW w:w="2222" w:type="dxa"/>
            <w:tcBorders>
              <w:top w:val="nil"/>
              <w:left w:val="single" w:sz="4" w:space="0" w:color="auto"/>
              <w:bottom w:val="nil"/>
              <w:right w:val="nil"/>
            </w:tcBorders>
          </w:tcPr>
          <w:p w14:paraId="0E4A77F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59E9FADA" w14:textId="77777777" w:rsidR="000D4923" w:rsidRPr="005E7BC7" w:rsidRDefault="000D4923" w:rsidP="000D4923">
            <w:pPr>
              <w:spacing w:after="0"/>
              <w:jc w:val="both"/>
              <w:rPr>
                <w:rFonts w:cstheme="minorHAnsi"/>
                <w:sz w:val="20"/>
                <w:szCs w:val="20"/>
              </w:rPr>
            </w:pPr>
            <w:r w:rsidRPr="005E7BC7">
              <w:rPr>
                <w:rFonts w:cstheme="minorHAnsi"/>
                <w:sz w:val="20"/>
                <w:szCs w:val="20"/>
              </w:rPr>
              <w:t>Cet attribut indique la fiabilité de la position de la limite, i.e</w:t>
            </w:r>
            <w:r w:rsidRPr="005E7BC7">
              <w:rPr>
                <w:rFonts w:cs="Courier New"/>
                <w:sz w:val="20"/>
                <w:szCs w:val="20"/>
              </w:rPr>
              <w:t>.</w:t>
            </w:r>
            <w:r w:rsidRPr="005E7BC7">
              <w:rPr>
                <w:rFonts w:cstheme="minorHAnsi"/>
                <w:sz w:val="20"/>
                <w:szCs w:val="20"/>
              </w:rPr>
              <w:t xml:space="preserve"> s’il s’agit d’une limite nette ou d’une limite floue.</w:t>
            </w:r>
          </w:p>
        </w:tc>
      </w:tr>
      <w:tr w:rsidR="000D4923" w:rsidRPr="005E7BC7" w14:paraId="0D30D8A2" w14:textId="77777777" w:rsidTr="00682165">
        <w:tc>
          <w:tcPr>
            <w:tcW w:w="2222" w:type="dxa"/>
            <w:tcBorders>
              <w:top w:val="nil"/>
              <w:left w:val="single" w:sz="4" w:space="0" w:color="auto"/>
              <w:bottom w:val="nil"/>
              <w:right w:val="nil"/>
            </w:tcBorders>
          </w:tcPr>
          <w:p w14:paraId="1A93CF50"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3384EACF"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StatutLimite</w:t>
            </w:r>
            <w:proofErr w:type="spellEnd"/>
            <w:r w:rsidRPr="005E7BC7">
              <w:rPr>
                <w:rFonts w:cstheme="minorHAnsi"/>
                <w:sz w:val="20"/>
                <w:szCs w:val="20"/>
              </w:rPr>
              <w:t xml:space="preserve">) </w:t>
            </w:r>
          </w:p>
        </w:tc>
      </w:tr>
      <w:tr w:rsidR="000D4923" w:rsidRPr="005E7BC7" w14:paraId="448AE082" w14:textId="77777777" w:rsidTr="00682165">
        <w:tc>
          <w:tcPr>
            <w:tcW w:w="2222" w:type="dxa"/>
            <w:tcBorders>
              <w:top w:val="nil"/>
              <w:left w:val="single" w:sz="4" w:space="0" w:color="auto"/>
              <w:bottom w:val="nil"/>
              <w:right w:val="nil"/>
            </w:tcBorders>
          </w:tcPr>
          <w:p w14:paraId="25F364D8"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05706978"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68E3719C" w14:textId="77777777" w:rsidTr="00682165">
        <w:tc>
          <w:tcPr>
            <w:tcW w:w="2222" w:type="dxa"/>
            <w:tcBorders>
              <w:top w:val="nil"/>
              <w:left w:val="single" w:sz="4" w:space="0" w:color="auto"/>
              <w:bottom w:val="nil"/>
              <w:right w:val="nil"/>
            </w:tcBorders>
          </w:tcPr>
          <w:p w14:paraId="1ED3B2BF"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A7D02DB" w14:textId="53EF1727" w:rsidR="000D4923" w:rsidRPr="005E7BC7" w:rsidRDefault="000D4923" w:rsidP="000D4923">
            <w:pPr>
              <w:spacing w:after="0"/>
              <w:jc w:val="both"/>
              <w:rPr>
                <w:rFonts w:cstheme="minorHAnsi"/>
                <w:sz w:val="20"/>
                <w:szCs w:val="20"/>
              </w:rPr>
            </w:pPr>
            <w:r w:rsidRPr="005E7BC7">
              <w:rPr>
                <w:rFonts w:cstheme="minorHAnsi"/>
                <w:sz w:val="20"/>
                <w:szCs w:val="20"/>
              </w:rPr>
              <w:t>Cet attribut peut être utilisé pour cartographier de façon différenciée les limites de découpage paysager selon leur caractère «</w:t>
            </w:r>
            <w:r w:rsidRPr="005E7BC7">
              <w:rPr>
                <w:rFonts w:cs="Courier New"/>
                <w:sz w:val="20"/>
                <w:szCs w:val="20"/>
              </w:rPr>
              <w:t> </w:t>
            </w:r>
            <w:r w:rsidRPr="005E7BC7">
              <w:rPr>
                <w:rFonts w:cstheme="minorHAnsi"/>
                <w:sz w:val="20"/>
                <w:szCs w:val="20"/>
              </w:rPr>
              <w:t xml:space="preserve">limite nette </w:t>
            </w:r>
            <w:r w:rsidRPr="005E7BC7">
              <w:rPr>
                <w:rFonts w:cs="Courier New"/>
                <w:sz w:val="20"/>
                <w:szCs w:val="20"/>
              </w:rPr>
              <w:t>»</w:t>
            </w:r>
            <w:r w:rsidRPr="005E7BC7">
              <w:rPr>
                <w:rFonts w:cstheme="minorHAnsi"/>
                <w:sz w:val="20"/>
                <w:szCs w:val="20"/>
              </w:rPr>
              <w:t xml:space="preserve"> ou «</w:t>
            </w:r>
            <w:r w:rsidRPr="005E7BC7">
              <w:rPr>
                <w:rFonts w:cs="Courier New"/>
                <w:sz w:val="20"/>
                <w:szCs w:val="20"/>
              </w:rPr>
              <w:t> </w:t>
            </w:r>
            <w:r w:rsidRPr="005E7BC7">
              <w:rPr>
                <w:rFonts w:cstheme="minorHAnsi"/>
                <w:sz w:val="20"/>
                <w:szCs w:val="20"/>
              </w:rPr>
              <w:t>limite floue</w:t>
            </w:r>
            <w:r w:rsidRPr="005E7BC7">
              <w:rPr>
                <w:rFonts w:cs="Courier New"/>
                <w:sz w:val="20"/>
                <w:szCs w:val="20"/>
              </w:rPr>
              <w:t> </w:t>
            </w:r>
            <w:r w:rsidRPr="005E7BC7">
              <w:rPr>
                <w:rFonts w:cs="Marianne"/>
                <w:sz w:val="20"/>
                <w:szCs w:val="20"/>
              </w:rPr>
              <w:t>»</w:t>
            </w:r>
            <w:r w:rsidRPr="005E7BC7">
              <w:rPr>
                <w:rFonts w:cstheme="minorHAnsi"/>
                <w:sz w:val="20"/>
                <w:szCs w:val="20"/>
              </w:rPr>
              <w:t xml:space="preserve">. Il est recommandé de fournir au moins l’un des 2 attributs </w:t>
            </w:r>
            <w:proofErr w:type="spellStart"/>
            <w:r w:rsidRPr="005E7BC7">
              <w:rPr>
                <w:rFonts w:cstheme="minorHAnsi"/>
                <w:sz w:val="20"/>
                <w:szCs w:val="20"/>
              </w:rPr>
              <w:t>statutLimite</w:t>
            </w:r>
            <w:proofErr w:type="spellEnd"/>
            <w:r w:rsidRPr="005E7BC7">
              <w:rPr>
                <w:rFonts w:cstheme="minorHAnsi"/>
                <w:sz w:val="20"/>
                <w:szCs w:val="20"/>
              </w:rPr>
              <w:t xml:space="preserve"> ou </w:t>
            </w:r>
            <w:proofErr w:type="spellStart"/>
            <w:r w:rsidRPr="005E7BC7">
              <w:rPr>
                <w:rFonts w:cstheme="minorHAnsi"/>
                <w:sz w:val="20"/>
                <w:szCs w:val="20"/>
              </w:rPr>
              <w:t>largeurEstimée</w:t>
            </w:r>
            <w:proofErr w:type="spellEnd"/>
            <w:r w:rsidRPr="005E7BC7">
              <w:rPr>
                <w:rFonts w:cstheme="minorHAnsi"/>
                <w:sz w:val="20"/>
                <w:szCs w:val="20"/>
              </w:rPr>
              <w:t>.</w:t>
            </w:r>
          </w:p>
        </w:tc>
      </w:tr>
      <w:tr w:rsidR="000D4923" w:rsidRPr="005E7BC7" w14:paraId="7E7EF7A4" w14:textId="77777777" w:rsidTr="00682165">
        <w:tc>
          <w:tcPr>
            <w:tcW w:w="2222" w:type="dxa"/>
            <w:tcBorders>
              <w:top w:val="nil"/>
              <w:left w:val="single" w:sz="4" w:space="0" w:color="auto"/>
              <w:bottom w:val="nil"/>
              <w:right w:val="nil"/>
            </w:tcBorders>
          </w:tcPr>
          <w:p w14:paraId="788A56A5"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nil"/>
              <w:right w:val="single" w:sz="4" w:space="0" w:color="auto"/>
            </w:tcBorders>
          </w:tcPr>
          <w:p w14:paraId="6E2AE42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limiteFloue</w:t>
            </w:r>
            <w:proofErr w:type="spellEnd"/>
          </w:p>
        </w:tc>
      </w:tr>
      <w:tr w:rsidR="000D4923" w:rsidRPr="005E7BC7" w14:paraId="60CB3621" w14:textId="77777777" w:rsidTr="00682165">
        <w:tc>
          <w:tcPr>
            <w:tcW w:w="9288" w:type="dxa"/>
            <w:gridSpan w:val="2"/>
            <w:tcBorders>
              <w:top w:val="single" w:sz="4" w:space="0" w:color="auto"/>
              <w:bottom w:val="nil"/>
            </w:tcBorders>
          </w:tcPr>
          <w:p w14:paraId="67EF4231"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largeurEstimée</w:t>
            </w:r>
            <w:proofErr w:type="spellEnd"/>
          </w:p>
        </w:tc>
      </w:tr>
      <w:tr w:rsidR="000D4923" w:rsidRPr="005E7BC7" w14:paraId="6A251243" w14:textId="77777777" w:rsidTr="00682165">
        <w:tc>
          <w:tcPr>
            <w:tcW w:w="2222" w:type="dxa"/>
            <w:tcBorders>
              <w:top w:val="nil"/>
              <w:left w:val="single" w:sz="4" w:space="0" w:color="auto"/>
              <w:bottom w:val="nil"/>
              <w:right w:val="nil"/>
            </w:tcBorders>
          </w:tcPr>
          <w:p w14:paraId="6EE87224"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666FCD55" w14:textId="77777777" w:rsidR="000D4923" w:rsidRPr="005E7BC7" w:rsidRDefault="000D4923" w:rsidP="000D4923">
            <w:pPr>
              <w:spacing w:after="0"/>
              <w:jc w:val="both"/>
              <w:rPr>
                <w:rFonts w:cstheme="minorHAnsi"/>
                <w:sz w:val="20"/>
                <w:szCs w:val="20"/>
              </w:rPr>
            </w:pPr>
            <w:r w:rsidRPr="005E7BC7">
              <w:rPr>
                <w:rFonts w:cstheme="minorHAnsi"/>
                <w:sz w:val="20"/>
                <w:szCs w:val="20"/>
              </w:rPr>
              <w:t>Largeur moyenne estimée de la zone de transition entre 2 découpages paysagers, exprimée en mètres. Cet attribut mesure l’incertitude de la position de la limite sur le terrain.</w:t>
            </w:r>
          </w:p>
        </w:tc>
      </w:tr>
      <w:tr w:rsidR="000D4923" w:rsidRPr="005E7BC7" w14:paraId="61F8F116" w14:textId="77777777" w:rsidTr="00682165">
        <w:tc>
          <w:tcPr>
            <w:tcW w:w="2222" w:type="dxa"/>
            <w:tcBorders>
              <w:top w:val="nil"/>
              <w:left w:val="single" w:sz="4" w:space="0" w:color="auto"/>
              <w:bottom w:val="nil"/>
              <w:right w:val="nil"/>
            </w:tcBorders>
          </w:tcPr>
          <w:p w14:paraId="2B3A931F"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012ACCA1"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Integer</w:t>
            </w:r>
            <w:proofErr w:type="spellEnd"/>
          </w:p>
        </w:tc>
      </w:tr>
      <w:tr w:rsidR="000D4923" w:rsidRPr="005E7BC7" w14:paraId="4B4862AE" w14:textId="77777777" w:rsidTr="00682165">
        <w:tc>
          <w:tcPr>
            <w:tcW w:w="2222" w:type="dxa"/>
            <w:tcBorders>
              <w:top w:val="nil"/>
              <w:left w:val="single" w:sz="4" w:space="0" w:color="auto"/>
              <w:bottom w:val="nil"/>
              <w:right w:val="nil"/>
            </w:tcBorders>
          </w:tcPr>
          <w:p w14:paraId="2645C677"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5DDB90A1"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6AF23432" w14:textId="77777777" w:rsidTr="00682165">
        <w:tc>
          <w:tcPr>
            <w:tcW w:w="2222" w:type="dxa"/>
            <w:tcBorders>
              <w:top w:val="nil"/>
              <w:left w:val="single" w:sz="4" w:space="0" w:color="auto"/>
              <w:bottom w:val="nil"/>
              <w:right w:val="nil"/>
            </w:tcBorders>
          </w:tcPr>
          <w:p w14:paraId="32FE8028"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68875B4A"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Cet attribut peut être utilisé pour cartographier de façon différenciée les limites de découpage paysager selon leur largeur estimée sur le terrain. Il est recommandé de fournir au moins l’un des 2 attributs </w:t>
            </w:r>
            <w:proofErr w:type="spellStart"/>
            <w:r w:rsidRPr="005E7BC7">
              <w:rPr>
                <w:rFonts w:cstheme="minorHAnsi"/>
                <w:sz w:val="20"/>
                <w:szCs w:val="20"/>
              </w:rPr>
              <w:t>statutLimite</w:t>
            </w:r>
            <w:proofErr w:type="spellEnd"/>
            <w:r w:rsidRPr="005E7BC7">
              <w:rPr>
                <w:rFonts w:cstheme="minorHAnsi"/>
                <w:sz w:val="20"/>
                <w:szCs w:val="20"/>
              </w:rPr>
              <w:t xml:space="preserve"> ou </w:t>
            </w:r>
            <w:proofErr w:type="spellStart"/>
            <w:r w:rsidRPr="005E7BC7">
              <w:rPr>
                <w:rFonts w:cstheme="minorHAnsi"/>
                <w:sz w:val="20"/>
                <w:szCs w:val="20"/>
              </w:rPr>
              <w:t>largeurEstimée</w:t>
            </w:r>
            <w:proofErr w:type="spellEnd"/>
            <w:r w:rsidRPr="005E7BC7">
              <w:rPr>
                <w:rFonts w:cstheme="minorHAnsi"/>
                <w:sz w:val="20"/>
                <w:szCs w:val="20"/>
              </w:rPr>
              <w:t>.</w:t>
            </w:r>
          </w:p>
          <w:p w14:paraId="2BC62124"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est conseillé d’utiliser des valeurs arrondies pour exprimer cette </w:t>
            </w:r>
            <w:proofErr w:type="spellStart"/>
            <w:r w:rsidRPr="005E7BC7">
              <w:rPr>
                <w:rFonts w:cstheme="minorHAnsi"/>
                <w:sz w:val="20"/>
                <w:szCs w:val="20"/>
              </w:rPr>
              <w:t>largeurEstimée</w:t>
            </w:r>
            <w:proofErr w:type="spellEnd"/>
            <w:r w:rsidRPr="005E7BC7">
              <w:rPr>
                <w:rFonts w:cstheme="minorHAnsi"/>
                <w:sz w:val="20"/>
                <w:szCs w:val="20"/>
              </w:rPr>
              <w:t xml:space="preserve"> (ex</w:t>
            </w:r>
            <w:r w:rsidRPr="005E7BC7">
              <w:rPr>
                <w:rFonts w:cs="Courier New"/>
                <w:sz w:val="20"/>
                <w:szCs w:val="20"/>
              </w:rPr>
              <w:t> </w:t>
            </w:r>
            <w:r w:rsidRPr="005E7BC7">
              <w:rPr>
                <w:rFonts w:cstheme="minorHAnsi"/>
                <w:sz w:val="20"/>
                <w:szCs w:val="20"/>
              </w:rPr>
              <w:t xml:space="preserve">: 10 m, 20 m, 50 m, 100 m, 200 m, 500 m, </w:t>
            </w:r>
            <w:proofErr w:type="spellStart"/>
            <w:r w:rsidRPr="005E7BC7">
              <w:rPr>
                <w:rFonts w:cstheme="minorHAnsi"/>
                <w:sz w:val="20"/>
                <w:szCs w:val="20"/>
              </w:rPr>
              <w:t>etc</w:t>
            </w:r>
            <w:proofErr w:type="spellEnd"/>
            <w:r w:rsidRPr="005E7BC7">
              <w:rPr>
                <w:rFonts w:cstheme="minorHAnsi"/>
                <w:sz w:val="20"/>
                <w:szCs w:val="20"/>
              </w:rPr>
              <w:t>)</w:t>
            </w:r>
          </w:p>
        </w:tc>
      </w:tr>
      <w:tr w:rsidR="000D4923" w:rsidRPr="005E7BC7" w14:paraId="3EB79A2D" w14:textId="77777777" w:rsidTr="00682165">
        <w:tc>
          <w:tcPr>
            <w:tcW w:w="2222" w:type="dxa"/>
            <w:tcBorders>
              <w:top w:val="nil"/>
              <w:left w:val="single" w:sz="4" w:space="0" w:color="auto"/>
              <w:bottom w:val="single" w:sz="4" w:space="0" w:color="auto"/>
              <w:right w:val="nil"/>
            </w:tcBorders>
          </w:tcPr>
          <w:p w14:paraId="68C9655D"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11427CBA" w14:textId="77777777" w:rsidR="000D4923" w:rsidRPr="005E7BC7" w:rsidRDefault="000D4923" w:rsidP="000D4923">
            <w:pPr>
              <w:spacing w:after="0"/>
              <w:jc w:val="both"/>
              <w:rPr>
                <w:rFonts w:cstheme="minorHAnsi"/>
                <w:sz w:val="20"/>
                <w:szCs w:val="20"/>
              </w:rPr>
            </w:pPr>
            <w:r w:rsidRPr="005E7BC7">
              <w:rPr>
                <w:rFonts w:cstheme="minorHAnsi"/>
                <w:sz w:val="20"/>
                <w:szCs w:val="20"/>
              </w:rPr>
              <w:t>500</w:t>
            </w:r>
          </w:p>
        </w:tc>
      </w:tr>
      <w:tr w:rsidR="000D4923" w:rsidRPr="005E7BC7" w14:paraId="0A7F6668" w14:textId="77777777" w:rsidTr="00682165">
        <w:tc>
          <w:tcPr>
            <w:tcW w:w="9288" w:type="dxa"/>
            <w:gridSpan w:val="2"/>
            <w:tcBorders>
              <w:top w:val="single" w:sz="4" w:space="0" w:color="auto"/>
              <w:bottom w:val="nil"/>
            </w:tcBorders>
          </w:tcPr>
          <w:p w14:paraId="24A28970"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natureLimite</w:t>
            </w:r>
            <w:proofErr w:type="spellEnd"/>
          </w:p>
        </w:tc>
      </w:tr>
      <w:tr w:rsidR="000D4923" w:rsidRPr="005E7BC7" w14:paraId="0A580633" w14:textId="77777777" w:rsidTr="00682165">
        <w:tc>
          <w:tcPr>
            <w:tcW w:w="2222" w:type="dxa"/>
            <w:tcBorders>
              <w:top w:val="nil"/>
              <w:left w:val="single" w:sz="4" w:space="0" w:color="auto"/>
              <w:bottom w:val="nil"/>
              <w:right w:val="nil"/>
            </w:tcBorders>
          </w:tcPr>
          <w:p w14:paraId="548859A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0DE44C83" w14:textId="77777777" w:rsidR="000D4923" w:rsidRPr="005E7BC7" w:rsidRDefault="000D4923" w:rsidP="000D4923">
            <w:pPr>
              <w:spacing w:after="0"/>
              <w:jc w:val="both"/>
              <w:rPr>
                <w:rFonts w:cstheme="minorHAnsi"/>
                <w:sz w:val="20"/>
                <w:szCs w:val="20"/>
              </w:rPr>
            </w:pPr>
            <w:r w:rsidRPr="005E7BC7">
              <w:rPr>
                <w:rFonts w:cstheme="minorHAnsi"/>
                <w:sz w:val="20"/>
                <w:szCs w:val="20"/>
              </w:rPr>
              <w:t>Cet attribut indique quel objet géographique a été utilisé comme limite du découpage paysager</w:t>
            </w:r>
          </w:p>
        </w:tc>
      </w:tr>
      <w:tr w:rsidR="000D4923" w:rsidRPr="005E7BC7" w14:paraId="5D4D9230" w14:textId="77777777" w:rsidTr="00682165">
        <w:tc>
          <w:tcPr>
            <w:tcW w:w="2222" w:type="dxa"/>
            <w:tcBorders>
              <w:top w:val="nil"/>
              <w:left w:val="single" w:sz="4" w:space="0" w:color="auto"/>
              <w:bottom w:val="nil"/>
              <w:right w:val="nil"/>
            </w:tcBorders>
          </w:tcPr>
          <w:p w14:paraId="6DF28660"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0C1A0564" w14:textId="77777777" w:rsidR="000D4923" w:rsidRPr="005E7BC7" w:rsidRDefault="000D4923" w:rsidP="000D4923">
            <w:pPr>
              <w:spacing w:after="0"/>
              <w:jc w:val="both"/>
              <w:rPr>
                <w:rFonts w:cstheme="minorHAnsi"/>
                <w:sz w:val="20"/>
                <w:szCs w:val="20"/>
              </w:rPr>
            </w:pPr>
            <w:r w:rsidRPr="005E7BC7">
              <w:rPr>
                <w:rFonts w:cstheme="minorHAnsi"/>
                <w:sz w:val="20"/>
                <w:szCs w:val="20"/>
              </w:rPr>
              <w:t>Liste de valeurs (</w:t>
            </w:r>
            <w:proofErr w:type="spellStart"/>
            <w:r w:rsidRPr="005E7BC7">
              <w:rPr>
                <w:rFonts w:cstheme="minorHAnsi"/>
                <w:sz w:val="20"/>
                <w:szCs w:val="20"/>
              </w:rPr>
              <w:t>NatureLimite</w:t>
            </w:r>
            <w:proofErr w:type="spellEnd"/>
            <w:r w:rsidRPr="005E7BC7">
              <w:rPr>
                <w:rFonts w:cstheme="minorHAnsi"/>
                <w:sz w:val="20"/>
                <w:szCs w:val="20"/>
              </w:rPr>
              <w:t>)</w:t>
            </w:r>
          </w:p>
        </w:tc>
      </w:tr>
      <w:tr w:rsidR="000D4923" w:rsidRPr="005E7BC7" w14:paraId="04445EAB" w14:textId="77777777" w:rsidTr="00682165">
        <w:tc>
          <w:tcPr>
            <w:tcW w:w="2222" w:type="dxa"/>
            <w:tcBorders>
              <w:top w:val="nil"/>
              <w:left w:val="single" w:sz="4" w:space="0" w:color="auto"/>
              <w:bottom w:val="nil"/>
              <w:right w:val="nil"/>
            </w:tcBorders>
          </w:tcPr>
          <w:p w14:paraId="03EE1282"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5F48BB40" w14:textId="77777777" w:rsidR="000D4923" w:rsidRPr="005E7BC7" w:rsidRDefault="000D4923" w:rsidP="000D4923">
            <w:pPr>
              <w:spacing w:after="0"/>
              <w:jc w:val="both"/>
              <w:rPr>
                <w:rFonts w:cstheme="minorHAnsi"/>
                <w:sz w:val="20"/>
                <w:szCs w:val="20"/>
              </w:rPr>
            </w:pPr>
            <w:r w:rsidRPr="005E7BC7">
              <w:rPr>
                <w:rFonts w:cstheme="minorHAnsi"/>
                <w:sz w:val="20"/>
                <w:szCs w:val="20"/>
              </w:rPr>
              <w:t>[0..1]</w:t>
            </w:r>
          </w:p>
        </w:tc>
      </w:tr>
      <w:tr w:rsidR="000D4923" w:rsidRPr="005E7BC7" w14:paraId="5EE02032" w14:textId="77777777" w:rsidTr="00682165">
        <w:tc>
          <w:tcPr>
            <w:tcW w:w="2222" w:type="dxa"/>
            <w:tcBorders>
              <w:top w:val="nil"/>
              <w:left w:val="single" w:sz="4" w:space="0" w:color="auto"/>
              <w:bottom w:val="nil"/>
              <w:right w:val="nil"/>
            </w:tcBorders>
          </w:tcPr>
          <w:p w14:paraId="4DF0867C"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1F641E03"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Cet attribut doit être laissé </w:t>
            </w:r>
            <w:proofErr w:type="spellStart"/>
            <w:r w:rsidRPr="005E7BC7">
              <w:rPr>
                <w:rFonts w:cstheme="minorHAnsi"/>
                <w:sz w:val="20"/>
                <w:szCs w:val="20"/>
              </w:rPr>
              <w:t>vide</w:t>
            </w:r>
            <w:proofErr w:type="spellEnd"/>
            <w:r w:rsidRPr="005E7BC7">
              <w:rPr>
                <w:rFonts w:cstheme="minorHAnsi"/>
                <w:sz w:val="20"/>
                <w:szCs w:val="20"/>
              </w:rPr>
              <w:t xml:space="preserve"> si la limite du découpage paysager ne s’appuie sur aucun objet géographique (ex</w:t>
            </w:r>
            <w:r w:rsidRPr="005E7BC7">
              <w:rPr>
                <w:rFonts w:cs="Courier New"/>
                <w:sz w:val="20"/>
                <w:szCs w:val="20"/>
              </w:rPr>
              <w:t> </w:t>
            </w:r>
            <w:r w:rsidRPr="005E7BC7">
              <w:rPr>
                <w:rFonts w:cstheme="minorHAnsi"/>
                <w:sz w:val="20"/>
                <w:szCs w:val="20"/>
              </w:rPr>
              <w:t>: une limite</w:t>
            </w:r>
            <w:r w:rsidRPr="005E7BC7">
              <w:rPr>
                <w:rFonts w:cs="Courier New"/>
                <w:sz w:val="20"/>
                <w:szCs w:val="20"/>
              </w:rPr>
              <w:t> </w:t>
            </w:r>
            <w:r w:rsidRPr="005E7BC7">
              <w:rPr>
                <w:rFonts w:cs="Marianne"/>
                <w:sz w:val="20"/>
                <w:szCs w:val="20"/>
              </w:rPr>
              <w:t>»</w:t>
            </w:r>
            <w:r w:rsidRPr="005E7BC7">
              <w:rPr>
                <w:rFonts w:cstheme="minorHAnsi"/>
                <w:sz w:val="20"/>
                <w:szCs w:val="20"/>
              </w:rPr>
              <w:t>floue</w:t>
            </w:r>
            <w:r w:rsidRPr="005E7BC7">
              <w:rPr>
                <w:rFonts w:cs="Courier New"/>
                <w:sz w:val="20"/>
                <w:szCs w:val="20"/>
              </w:rPr>
              <w:t> </w:t>
            </w:r>
            <w:r w:rsidRPr="005E7BC7">
              <w:rPr>
                <w:rFonts w:cs="Marianne"/>
                <w:sz w:val="20"/>
                <w:szCs w:val="20"/>
              </w:rPr>
              <w:t>»</w:t>
            </w:r>
            <w:r w:rsidRPr="005E7BC7">
              <w:rPr>
                <w:rFonts w:cstheme="minorHAnsi"/>
                <w:sz w:val="20"/>
                <w:szCs w:val="20"/>
              </w:rPr>
              <w:t xml:space="preserve">  passant à travers champs)</w:t>
            </w:r>
          </w:p>
        </w:tc>
      </w:tr>
      <w:tr w:rsidR="000D4923" w:rsidRPr="005E7BC7" w14:paraId="41FBD78F" w14:textId="77777777" w:rsidTr="00682165">
        <w:tc>
          <w:tcPr>
            <w:tcW w:w="2222" w:type="dxa"/>
            <w:tcBorders>
              <w:top w:val="nil"/>
              <w:left w:val="single" w:sz="4" w:space="0" w:color="auto"/>
              <w:bottom w:val="single" w:sz="4" w:space="0" w:color="auto"/>
              <w:right w:val="nil"/>
            </w:tcBorders>
          </w:tcPr>
          <w:p w14:paraId="57400677"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4E44D713"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ligneCrete</w:t>
            </w:r>
            <w:proofErr w:type="spellEnd"/>
          </w:p>
        </w:tc>
      </w:tr>
      <w:tr w:rsidR="000D4923" w:rsidRPr="005E7BC7" w14:paraId="047BBAE1" w14:textId="77777777" w:rsidTr="00682165">
        <w:tc>
          <w:tcPr>
            <w:tcW w:w="2222" w:type="dxa"/>
            <w:tcBorders>
              <w:top w:val="single" w:sz="4" w:space="0" w:color="auto"/>
              <w:left w:val="single" w:sz="4" w:space="0" w:color="auto"/>
              <w:bottom w:val="nil"/>
              <w:right w:val="nil"/>
            </w:tcBorders>
          </w:tcPr>
          <w:p w14:paraId="758952C0"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lienAtlas</w:t>
            </w:r>
            <w:proofErr w:type="spellEnd"/>
          </w:p>
        </w:tc>
        <w:tc>
          <w:tcPr>
            <w:tcW w:w="7066" w:type="dxa"/>
            <w:tcBorders>
              <w:top w:val="single" w:sz="4" w:space="0" w:color="auto"/>
              <w:left w:val="nil"/>
              <w:bottom w:val="nil"/>
              <w:right w:val="single" w:sz="4" w:space="0" w:color="auto"/>
            </w:tcBorders>
          </w:tcPr>
          <w:p w14:paraId="30388CBB" w14:textId="77777777" w:rsidR="000D4923" w:rsidRPr="005E7BC7" w:rsidRDefault="000D4923" w:rsidP="000D4923">
            <w:pPr>
              <w:spacing w:after="0"/>
              <w:jc w:val="both"/>
              <w:rPr>
                <w:rFonts w:cstheme="minorHAnsi"/>
                <w:sz w:val="20"/>
                <w:szCs w:val="20"/>
              </w:rPr>
            </w:pPr>
          </w:p>
        </w:tc>
      </w:tr>
      <w:tr w:rsidR="000D4923" w:rsidRPr="005E7BC7" w14:paraId="7BE8D408" w14:textId="77777777" w:rsidTr="00682165">
        <w:tc>
          <w:tcPr>
            <w:tcW w:w="2222" w:type="dxa"/>
            <w:tcBorders>
              <w:top w:val="nil"/>
              <w:left w:val="single" w:sz="4" w:space="0" w:color="auto"/>
              <w:bottom w:val="nil"/>
              <w:right w:val="nil"/>
            </w:tcBorders>
          </w:tcPr>
          <w:p w14:paraId="19BCEE28"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000932A7" w14:textId="2F5DA566" w:rsidR="000D4923" w:rsidRPr="005E7BC7" w:rsidRDefault="000D4923" w:rsidP="000D4923">
            <w:pPr>
              <w:spacing w:after="0"/>
              <w:jc w:val="both"/>
              <w:rPr>
                <w:rFonts w:cstheme="minorHAnsi"/>
                <w:sz w:val="20"/>
                <w:szCs w:val="20"/>
              </w:rPr>
            </w:pPr>
            <w:r w:rsidRPr="005E7BC7">
              <w:rPr>
                <w:rFonts w:cstheme="minorHAnsi"/>
                <w:sz w:val="20"/>
                <w:szCs w:val="20"/>
              </w:rPr>
              <w:t xml:space="preserve">Lien vers la classe </w:t>
            </w:r>
            <w:proofErr w:type="spellStart"/>
            <w:r w:rsidRPr="005E7BC7">
              <w:rPr>
                <w:rFonts w:cstheme="minorHAnsi"/>
                <w:sz w:val="20"/>
                <w:szCs w:val="20"/>
              </w:rPr>
              <w:t>AtlasPaysage</w:t>
            </w:r>
            <w:proofErr w:type="spellEnd"/>
            <w:r w:rsidRPr="005E7BC7">
              <w:rPr>
                <w:rFonts w:cstheme="minorHAnsi"/>
                <w:sz w:val="20"/>
                <w:szCs w:val="20"/>
              </w:rPr>
              <w:t xml:space="preserve"> correspondant à la limite de découpage paysager. Ce lien permet à l’utilisateur global de trouver les limites de découpages paysagers relatives à un atlas donné.</w:t>
            </w:r>
          </w:p>
        </w:tc>
      </w:tr>
      <w:tr w:rsidR="000D4923" w:rsidRPr="005E7BC7" w14:paraId="376C4510" w14:textId="77777777" w:rsidTr="00682165">
        <w:tc>
          <w:tcPr>
            <w:tcW w:w="2222" w:type="dxa"/>
            <w:tcBorders>
              <w:top w:val="nil"/>
              <w:left w:val="single" w:sz="4" w:space="0" w:color="auto"/>
              <w:bottom w:val="nil"/>
              <w:right w:val="nil"/>
            </w:tcBorders>
          </w:tcPr>
          <w:p w14:paraId="2E1B2CEC"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7066" w:type="dxa"/>
            <w:tcBorders>
              <w:top w:val="nil"/>
              <w:left w:val="nil"/>
              <w:bottom w:val="nil"/>
              <w:right w:val="single" w:sz="4" w:space="0" w:color="auto"/>
            </w:tcBorders>
          </w:tcPr>
          <w:p w14:paraId="63971E24"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60B4F32D" w14:textId="77777777" w:rsidTr="00682165">
        <w:tc>
          <w:tcPr>
            <w:tcW w:w="2222" w:type="dxa"/>
            <w:tcBorders>
              <w:top w:val="nil"/>
              <w:left w:val="single" w:sz="4" w:space="0" w:color="auto"/>
              <w:bottom w:val="nil"/>
              <w:right w:val="nil"/>
            </w:tcBorders>
          </w:tcPr>
          <w:p w14:paraId="4FA24590"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7066" w:type="dxa"/>
            <w:tcBorders>
              <w:top w:val="nil"/>
              <w:left w:val="nil"/>
              <w:bottom w:val="nil"/>
              <w:right w:val="single" w:sz="4" w:space="0" w:color="auto"/>
            </w:tcBorders>
          </w:tcPr>
          <w:p w14:paraId="1F537B7B"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273E9575" w14:textId="77777777" w:rsidTr="00682165">
        <w:tc>
          <w:tcPr>
            <w:tcW w:w="2222" w:type="dxa"/>
            <w:tcBorders>
              <w:top w:val="nil"/>
              <w:left w:val="single" w:sz="4" w:space="0" w:color="auto"/>
              <w:bottom w:val="nil"/>
              <w:right w:val="nil"/>
            </w:tcBorders>
          </w:tcPr>
          <w:p w14:paraId="18E1E8DB"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2DAED56E"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En pratique, le lien vers l’atlas doit être fourni sous la forme de l’identifiant de l’atlas (qui joue ainsi le rôle de clé externe). </w:t>
            </w:r>
          </w:p>
        </w:tc>
      </w:tr>
      <w:tr w:rsidR="000D4923" w:rsidRPr="005E7BC7" w14:paraId="24868B60" w14:textId="77777777" w:rsidTr="00682165">
        <w:tc>
          <w:tcPr>
            <w:tcW w:w="2222" w:type="dxa"/>
            <w:tcBorders>
              <w:top w:val="nil"/>
              <w:left w:val="single" w:sz="4" w:space="0" w:color="auto"/>
              <w:bottom w:val="single" w:sz="4" w:space="0" w:color="auto"/>
              <w:right w:val="nil"/>
            </w:tcBorders>
          </w:tcPr>
          <w:p w14:paraId="26F881B2"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7066" w:type="dxa"/>
            <w:tcBorders>
              <w:top w:val="nil"/>
              <w:left w:val="nil"/>
              <w:bottom w:val="single" w:sz="4" w:space="0" w:color="auto"/>
              <w:right w:val="single" w:sz="4" w:space="0" w:color="auto"/>
            </w:tcBorders>
          </w:tcPr>
          <w:p w14:paraId="26945B7D"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AtlasPaysage_dept_33_2020</w:t>
            </w:r>
          </w:p>
        </w:tc>
      </w:tr>
    </w:tbl>
    <w:p w14:paraId="589DA7DB" w14:textId="77777777" w:rsidR="000D4923" w:rsidRPr="005E7BC7" w:rsidRDefault="000D4923" w:rsidP="000D4923">
      <w:pPr>
        <w:suppressAutoHyphens w:val="0"/>
        <w:jc w:val="both"/>
        <w:rPr>
          <w:rFonts w:cstheme="minorHAnsi"/>
          <w:sz w:val="20"/>
          <w:szCs w:val="20"/>
        </w:rPr>
      </w:pPr>
    </w:p>
    <w:p w14:paraId="333D6F6D" w14:textId="77777777" w:rsidR="000D4923" w:rsidRPr="005E7BC7" w:rsidRDefault="000D4923" w:rsidP="000D4923">
      <w:pPr>
        <w:suppressAutoHyphens w:val="0"/>
        <w:rPr>
          <w:sz w:val="20"/>
          <w:szCs w:val="20"/>
          <w:u w:val="single"/>
        </w:rPr>
      </w:pPr>
      <w:r w:rsidRPr="005E7BC7">
        <w:rPr>
          <w:sz w:val="20"/>
          <w:szCs w:val="20"/>
          <w:u w:val="single"/>
        </w:rPr>
        <w:t>Liste des énumérés</w:t>
      </w:r>
    </w:p>
    <w:tbl>
      <w:tblPr>
        <w:tblStyle w:val="Grilledutableau1"/>
        <w:tblW w:w="0" w:type="auto"/>
        <w:tblLook w:val="04A0" w:firstRow="1" w:lastRow="0" w:firstColumn="1" w:lastColumn="0" w:noHBand="0" w:noVBand="1"/>
      </w:tblPr>
      <w:tblGrid>
        <w:gridCol w:w="2183"/>
        <w:gridCol w:w="6879"/>
      </w:tblGrid>
      <w:tr w:rsidR="000D4923" w:rsidRPr="005E7BC7" w14:paraId="2DBED871" w14:textId="77777777" w:rsidTr="00682165">
        <w:tc>
          <w:tcPr>
            <w:tcW w:w="9288" w:type="dxa"/>
            <w:gridSpan w:val="2"/>
            <w:tcBorders>
              <w:bottom w:val="nil"/>
            </w:tcBorders>
          </w:tcPr>
          <w:p w14:paraId="56E86D88"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StatutLimite</w:t>
            </w:r>
            <w:proofErr w:type="spellEnd"/>
          </w:p>
        </w:tc>
      </w:tr>
      <w:tr w:rsidR="000D4923" w:rsidRPr="005E7BC7" w14:paraId="6D57242F" w14:textId="77777777" w:rsidTr="00682165">
        <w:tc>
          <w:tcPr>
            <w:tcW w:w="2222" w:type="dxa"/>
            <w:tcBorders>
              <w:top w:val="nil"/>
              <w:left w:val="single" w:sz="4" w:space="0" w:color="auto"/>
              <w:bottom w:val="nil"/>
              <w:right w:val="nil"/>
            </w:tcBorders>
          </w:tcPr>
          <w:p w14:paraId="0D823F52"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58C3DF37"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Liste des valeurs possibles de l’attribut </w:t>
            </w:r>
            <w:proofErr w:type="spellStart"/>
            <w:r w:rsidRPr="005E7BC7">
              <w:rPr>
                <w:rFonts w:cstheme="minorHAnsi"/>
                <w:sz w:val="20"/>
                <w:szCs w:val="20"/>
              </w:rPr>
              <w:t>statutLimite</w:t>
            </w:r>
            <w:proofErr w:type="spellEnd"/>
            <w:r w:rsidRPr="005E7BC7">
              <w:rPr>
                <w:rFonts w:cstheme="minorHAnsi"/>
                <w:sz w:val="20"/>
                <w:szCs w:val="20"/>
              </w:rPr>
              <w:t>. Il exprime le statut de la limite du découpage paysager dans les données géomatiques.</w:t>
            </w:r>
          </w:p>
        </w:tc>
      </w:tr>
      <w:tr w:rsidR="000D4923" w:rsidRPr="005E7BC7" w14:paraId="73155A29" w14:textId="77777777" w:rsidTr="00682165">
        <w:tc>
          <w:tcPr>
            <w:tcW w:w="9288" w:type="dxa"/>
            <w:gridSpan w:val="2"/>
            <w:tcBorders>
              <w:top w:val="single" w:sz="4" w:space="0" w:color="auto"/>
              <w:left w:val="single" w:sz="4" w:space="0" w:color="auto"/>
              <w:bottom w:val="nil"/>
            </w:tcBorders>
          </w:tcPr>
          <w:p w14:paraId="43140BCC"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limiteFranche</w:t>
            </w:r>
            <w:proofErr w:type="spellEnd"/>
          </w:p>
        </w:tc>
      </w:tr>
      <w:tr w:rsidR="000D4923" w:rsidRPr="005E7BC7" w14:paraId="78AEBCAA" w14:textId="77777777" w:rsidTr="00682165">
        <w:tc>
          <w:tcPr>
            <w:tcW w:w="2222" w:type="dxa"/>
            <w:tcBorders>
              <w:top w:val="nil"/>
              <w:left w:val="single" w:sz="4" w:space="0" w:color="auto"/>
              <w:bottom w:val="nil"/>
              <w:right w:val="nil"/>
            </w:tcBorders>
          </w:tcPr>
          <w:p w14:paraId="1530DAE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0E4B4550"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terrain du découpage paysager correspond à une limite franche. La position de la limite dans les données géomatiques reflète la situation réelle sur le terrain.</w:t>
            </w:r>
          </w:p>
        </w:tc>
      </w:tr>
      <w:tr w:rsidR="000D4923" w:rsidRPr="005E7BC7" w14:paraId="5F2B55FC" w14:textId="77777777" w:rsidTr="00682165">
        <w:tc>
          <w:tcPr>
            <w:tcW w:w="2222" w:type="dxa"/>
            <w:tcBorders>
              <w:top w:val="nil"/>
              <w:left w:val="single" w:sz="4" w:space="0" w:color="auto"/>
              <w:bottom w:val="nil"/>
              <w:right w:val="nil"/>
            </w:tcBorders>
          </w:tcPr>
          <w:p w14:paraId="6288C536"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34028169" w14:textId="77777777" w:rsidR="000D4923" w:rsidRPr="005E7BC7" w:rsidRDefault="000D4923" w:rsidP="000D4923">
            <w:pPr>
              <w:spacing w:after="0"/>
              <w:jc w:val="both"/>
              <w:rPr>
                <w:rFonts w:cstheme="minorHAnsi"/>
                <w:sz w:val="20"/>
                <w:szCs w:val="20"/>
              </w:rPr>
            </w:pPr>
            <w:r w:rsidRPr="005E7BC7">
              <w:rPr>
                <w:rFonts w:cstheme="minorHAnsi"/>
                <w:sz w:val="20"/>
                <w:szCs w:val="20"/>
              </w:rPr>
              <w:t>Cette valeur est à utiliser, soit  lorsque la limite est visible dans le paysage, soit lorsque cette limite est imposée par le mode de production de l’atlas (i.e. si la limite du découpage paysager correspond à la limite de l’emprise de l’atlas).</w:t>
            </w:r>
          </w:p>
        </w:tc>
      </w:tr>
      <w:tr w:rsidR="000D4923" w:rsidRPr="005E7BC7" w14:paraId="2467CD0C" w14:textId="77777777" w:rsidTr="00682165">
        <w:tc>
          <w:tcPr>
            <w:tcW w:w="9288" w:type="dxa"/>
            <w:gridSpan w:val="2"/>
            <w:tcBorders>
              <w:top w:val="single" w:sz="4" w:space="0" w:color="auto"/>
              <w:bottom w:val="nil"/>
            </w:tcBorders>
          </w:tcPr>
          <w:p w14:paraId="1C8E9145"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limiteFloue</w:t>
            </w:r>
            <w:proofErr w:type="spellEnd"/>
          </w:p>
        </w:tc>
      </w:tr>
      <w:tr w:rsidR="000D4923" w:rsidRPr="005E7BC7" w14:paraId="11B75383" w14:textId="77777777" w:rsidTr="00682165">
        <w:tc>
          <w:tcPr>
            <w:tcW w:w="2222" w:type="dxa"/>
            <w:tcBorders>
              <w:top w:val="nil"/>
              <w:left w:val="single" w:sz="4" w:space="0" w:color="auto"/>
              <w:bottom w:val="single" w:sz="4" w:space="0" w:color="auto"/>
              <w:right w:val="nil"/>
            </w:tcBorders>
          </w:tcPr>
          <w:p w14:paraId="3D321C0D"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single" w:sz="4" w:space="0" w:color="auto"/>
              <w:right w:val="single" w:sz="4" w:space="0" w:color="auto"/>
            </w:tcBorders>
          </w:tcPr>
          <w:p w14:paraId="466AFEA1"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terrain entre le découpage paysager considéré et ses voisins est considéré comme floue et progressive.</w:t>
            </w:r>
          </w:p>
        </w:tc>
      </w:tr>
    </w:tbl>
    <w:p w14:paraId="7249F6D5" w14:textId="5F895700" w:rsidR="000D4923" w:rsidRPr="005E7BC7" w:rsidRDefault="000D4923" w:rsidP="000D4923">
      <w:pPr>
        <w:suppressAutoHyphens w:val="0"/>
        <w:rPr>
          <w:sz w:val="20"/>
          <w:szCs w:val="20"/>
          <w:u w:val="single"/>
        </w:rPr>
      </w:pPr>
    </w:p>
    <w:tbl>
      <w:tblPr>
        <w:tblStyle w:val="Grilledutableau1"/>
        <w:tblW w:w="0" w:type="auto"/>
        <w:tblLook w:val="04A0" w:firstRow="1" w:lastRow="0" w:firstColumn="1" w:lastColumn="0" w:noHBand="0" w:noVBand="1"/>
      </w:tblPr>
      <w:tblGrid>
        <w:gridCol w:w="2183"/>
        <w:gridCol w:w="6879"/>
      </w:tblGrid>
      <w:tr w:rsidR="000D4923" w:rsidRPr="005E7BC7" w14:paraId="0728FDBE" w14:textId="77777777" w:rsidTr="00682165">
        <w:tc>
          <w:tcPr>
            <w:tcW w:w="9288" w:type="dxa"/>
            <w:gridSpan w:val="2"/>
            <w:tcBorders>
              <w:bottom w:val="nil"/>
            </w:tcBorders>
          </w:tcPr>
          <w:p w14:paraId="1A8F5127"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NatureLimite</w:t>
            </w:r>
            <w:proofErr w:type="spellEnd"/>
          </w:p>
        </w:tc>
      </w:tr>
      <w:tr w:rsidR="000D4923" w:rsidRPr="005E7BC7" w14:paraId="087F4C9D" w14:textId="77777777" w:rsidTr="00682165">
        <w:tc>
          <w:tcPr>
            <w:tcW w:w="2222" w:type="dxa"/>
            <w:tcBorders>
              <w:top w:val="nil"/>
              <w:left w:val="single" w:sz="4" w:space="0" w:color="auto"/>
              <w:bottom w:val="nil"/>
              <w:right w:val="nil"/>
            </w:tcBorders>
          </w:tcPr>
          <w:p w14:paraId="4A9B1AD2"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B60B7FE"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Liste des valeurs possibles des attributs </w:t>
            </w:r>
            <w:proofErr w:type="spellStart"/>
            <w:r w:rsidRPr="005E7BC7">
              <w:rPr>
                <w:rFonts w:cstheme="minorHAnsi"/>
                <w:sz w:val="20"/>
                <w:szCs w:val="20"/>
              </w:rPr>
              <w:t>natureLimite</w:t>
            </w:r>
            <w:proofErr w:type="spellEnd"/>
            <w:r w:rsidRPr="005E7BC7">
              <w:rPr>
                <w:rFonts w:cstheme="minorHAnsi"/>
                <w:sz w:val="20"/>
                <w:szCs w:val="20"/>
              </w:rPr>
              <w:t xml:space="preserve">. </w:t>
            </w:r>
          </w:p>
        </w:tc>
      </w:tr>
      <w:tr w:rsidR="000D4923" w:rsidRPr="005E7BC7" w14:paraId="35331766" w14:textId="77777777" w:rsidTr="00682165">
        <w:tc>
          <w:tcPr>
            <w:tcW w:w="9288" w:type="dxa"/>
            <w:gridSpan w:val="2"/>
            <w:tcBorders>
              <w:top w:val="single" w:sz="4" w:space="0" w:color="auto"/>
              <w:left w:val="single" w:sz="4" w:space="0" w:color="auto"/>
              <w:bottom w:val="nil"/>
            </w:tcBorders>
          </w:tcPr>
          <w:p w14:paraId="16AAE580"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limiteAdministrative</w:t>
            </w:r>
            <w:proofErr w:type="spellEnd"/>
          </w:p>
        </w:tc>
      </w:tr>
      <w:tr w:rsidR="000D4923" w:rsidRPr="005E7BC7" w14:paraId="65A46672" w14:textId="77777777" w:rsidTr="00682165">
        <w:tc>
          <w:tcPr>
            <w:tcW w:w="2222" w:type="dxa"/>
            <w:tcBorders>
              <w:top w:val="nil"/>
              <w:left w:val="single" w:sz="4" w:space="0" w:color="auto"/>
              <w:bottom w:val="nil"/>
              <w:right w:val="nil"/>
            </w:tcBorders>
          </w:tcPr>
          <w:p w14:paraId="04156ADE"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44B16CB6"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La limite du découpage paysager correspond à une limite administrative. </w:t>
            </w:r>
          </w:p>
        </w:tc>
      </w:tr>
      <w:tr w:rsidR="000D4923" w:rsidRPr="005E7BC7" w14:paraId="4EE54BD9" w14:textId="77777777" w:rsidTr="00682165">
        <w:tc>
          <w:tcPr>
            <w:tcW w:w="2222" w:type="dxa"/>
            <w:tcBorders>
              <w:top w:val="nil"/>
              <w:left w:val="single" w:sz="4" w:space="0" w:color="auto"/>
              <w:bottom w:val="nil"/>
              <w:right w:val="nil"/>
            </w:tcBorders>
          </w:tcPr>
          <w:p w14:paraId="6EFB0591"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2F1189EE" w14:textId="77777777" w:rsidR="000D4923" w:rsidRPr="005E7BC7" w:rsidRDefault="000D4923" w:rsidP="000D4923">
            <w:pPr>
              <w:spacing w:after="0"/>
              <w:jc w:val="both"/>
              <w:rPr>
                <w:rFonts w:cstheme="minorHAnsi"/>
                <w:sz w:val="20"/>
                <w:szCs w:val="20"/>
              </w:rPr>
            </w:pPr>
            <w:r w:rsidRPr="005E7BC7">
              <w:rPr>
                <w:rFonts w:cstheme="minorHAnsi"/>
                <w:sz w:val="20"/>
                <w:szCs w:val="20"/>
              </w:rPr>
              <w:t>Cette valeur est à utiliser au moins lorsque la limite du découpage paysager correspond à la limite de l’emprise de l’atlas (ex</w:t>
            </w:r>
            <w:r w:rsidRPr="005E7BC7">
              <w:rPr>
                <w:rFonts w:cs="Courier New"/>
                <w:sz w:val="20"/>
                <w:szCs w:val="20"/>
              </w:rPr>
              <w:t> </w:t>
            </w:r>
            <w:r w:rsidRPr="005E7BC7">
              <w:rPr>
                <w:rFonts w:cstheme="minorHAnsi"/>
                <w:sz w:val="20"/>
                <w:szCs w:val="20"/>
              </w:rPr>
              <w:t>: limite de département, de région, de PNR).  Pour un atlas sur une zone littorale, il peut s’agir de la limite entre le territoire terrestre et la mer.</w:t>
            </w:r>
          </w:p>
        </w:tc>
      </w:tr>
      <w:tr w:rsidR="000D4923" w:rsidRPr="005E7BC7" w14:paraId="65C6039D" w14:textId="77777777" w:rsidTr="00682165">
        <w:tc>
          <w:tcPr>
            <w:tcW w:w="9288" w:type="dxa"/>
            <w:gridSpan w:val="2"/>
            <w:tcBorders>
              <w:top w:val="single" w:sz="4" w:space="0" w:color="auto"/>
              <w:bottom w:val="nil"/>
            </w:tcBorders>
          </w:tcPr>
          <w:p w14:paraId="4D9B9C3F"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ligneCrete</w:t>
            </w:r>
            <w:proofErr w:type="spellEnd"/>
          </w:p>
        </w:tc>
      </w:tr>
      <w:tr w:rsidR="000D4923" w:rsidRPr="005E7BC7" w14:paraId="4660402F" w14:textId="77777777" w:rsidTr="00682165">
        <w:tc>
          <w:tcPr>
            <w:tcW w:w="2222" w:type="dxa"/>
            <w:tcBorders>
              <w:top w:val="nil"/>
              <w:left w:val="single" w:sz="4" w:space="0" w:color="auto"/>
              <w:bottom w:val="nil"/>
              <w:right w:val="nil"/>
            </w:tcBorders>
          </w:tcPr>
          <w:p w14:paraId="788578FF"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337FBC1C"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du découpage paysager correspond à une ligne de crête (ligne de points hauts)</w:t>
            </w:r>
          </w:p>
        </w:tc>
      </w:tr>
      <w:tr w:rsidR="000D4923" w:rsidRPr="005E7BC7" w14:paraId="763954FF" w14:textId="77777777" w:rsidTr="00682165">
        <w:trPr>
          <w:trHeight w:val="70"/>
        </w:trPr>
        <w:tc>
          <w:tcPr>
            <w:tcW w:w="9288" w:type="dxa"/>
            <w:gridSpan w:val="2"/>
            <w:tcBorders>
              <w:top w:val="single" w:sz="4" w:space="0" w:color="auto"/>
              <w:bottom w:val="nil"/>
            </w:tcBorders>
          </w:tcPr>
          <w:p w14:paraId="758B25E2" w14:textId="77777777" w:rsidR="000D4923" w:rsidRPr="005E7BC7" w:rsidRDefault="000D4923" w:rsidP="000D4923">
            <w:pPr>
              <w:spacing w:after="0"/>
              <w:jc w:val="both"/>
              <w:rPr>
                <w:rFonts w:cstheme="minorHAnsi"/>
                <w:sz w:val="20"/>
                <w:szCs w:val="20"/>
              </w:rPr>
            </w:pPr>
            <w:r w:rsidRPr="005E7BC7">
              <w:rPr>
                <w:rFonts w:cstheme="minorHAnsi"/>
                <w:b/>
                <w:sz w:val="20"/>
                <w:szCs w:val="20"/>
              </w:rPr>
              <w:t xml:space="preserve">thalweg </w:t>
            </w:r>
          </w:p>
        </w:tc>
      </w:tr>
      <w:tr w:rsidR="000D4923" w:rsidRPr="005E7BC7" w14:paraId="597BD14B" w14:textId="77777777" w:rsidTr="00682165">
        <w:tc>
          <w:tcPr>
            <w:tcW w:w="2222" w:type="dxa"/>
            <w:tcBorders>
              <w:top w:val="nil"/>
              <w:left w:val="single" w:sz="4" w:space="0" w:color="auto"/>
              <w:bottom w:val="nil"/>
              <w:right w:val="nil"/>
            </w:tcBorders>
          </w:tcPr>
          <w:p w14:paraId="107EAB42"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nil"/>
              <w:right w:val="single" w:sz="4" w:space="0" w:color="auto"/>
            </w:tcBorders>
          </w:tcPr>
          <w:p w14:paraId="667CB6C0"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du découpage paysager correspond à un thalweg (ligne de points bas)</w:t>
            </w:r>
          </w:p>
        </w:tc>
      </w:tr>
      <w:tr w:rsidR="000D4923" w:rsidRPr="005E7BC7" w14:paraId="7C914CE0" w14:textId="77777777" w:rsidTr="00682165">
        <w:tc>
          <w:tcPr>
            <w:tcW w:w="2222" w:type="dxa"/>
            <w:tcBorders>
              <w:top w:val="nil"/>
              <w:left w:val="single" w:sz="4" w:space="0" w:color="auto"/>
              <w:bottom w:val="single" w:sz="4" w:space="0" w:color="auto"/>
              <w:right w:val="nil"/>
            </w:tcBorders>
          </w:tcPr>
          <w:p w14:paraId="7E191983"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single" w:sz="4" w:space="0" w:color="auto"/>
              <w:right w:val="single" w:sz="4" w:space="0" w:color="auto"/>
            </w:tcBorders>
          </w:tcPr>
          <w:p w14:paraId="23F4ACAE" w14:textId="77777777" w:rsidR="000D4923" w:rsidRPr="005E7BC7" w:rsidRDefault="000D4923" w:rsidP="000D4923">
            <w:pPr>
              <w:spacing w:after="0"/>
              <w:jc w:val="both"/>
              <w:rPr>
                <w:rFonts w:cstheme="minorHAnsi"/>
                <w:sz w:val="20"/>
                <w:szCs w:val="20"/>
              </w:rPr>
            </w:pPr>
            <w:r w:rsidRPr="005E7BC7">
              <w:rPr>
                <w:rFonts w:cstheme="minorHAnsi"/>
                <w:sz w:val="20"/>
                <w:szCs w:val="20"/>
              </w:rPr>
              <w:t>Cette valeur est à utiliser  par exemple lorsque qu’</w:t>
            </w:r>
            <w:r w:rsidRPr="005E7BC7">
              <w:rPr>
                <w:rFonts w:cs="Marianne"/>
                <w:sz w:val="20"/>
                <w:szCs w:val="20"/>
              </w:rPr>
              <w:t>un cours d’eau sert à délimiter un découpage paysager.</w:t>
            </w:r>
          </w:p>
        </w:tc>
      </w:tr>
      <w:tr w:rsidR="000D4923" w:rsidRPr="005E7BC7" w14:paraId="38BD646E" w14:textId="77777777" w:rsidTr="00682165">
        <w:tc>
          <w:tcPr>
            <w:tcW w:w="2222" w:type="dxa"/>
            <w:tcBorders>
              <w:top w:val="single" w:sz="4" w:space="0" w:color="auto"/>
              <w:left w:val="single" w:sz="4" w:space="0" w:color="auto"/>
              <w:bottom w:val="nil"/>
              <w:right w:val="nil"/>
            </w:tcBorders>
          </w:tcPr>
          <w:p w14:paraId="6D3F1A05"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frontUrbain</w:t>
            </w:r>
            <w:proofErr w:type="spellEnd"/>
          </w:p>
        </w:tc>
        <w:tc>
          <w:tcPr>
            <w:tcW w:w="7066" w:type="dxa"/>
            <w:tcBorders>
              <w:top w:val="single" w:sz="4" w:space="0" w:color="auto"/>
              <w:left w:val="nil"/>
              <w:bottom w:val="nil"/>
              <w:right w:val="single" w:sz="4" w:space="0" w:color="auto"/>
            </w:tcBorders>
          </w:tcPr>
          <w:p w14:paraId="28D61A58" w14:textId="77777777" w:rsidR="000D4923" w:rsidRPr="005E7BC7" w:rsidRDefault="000D4923" w:rsidP="000D4923">
            <w:pPr>
              <w:spacing w:after="0"/>
              <w:jc w:val="both"/>
              <w:rPr>
                <w:rFonts w:cstheme="minorHAnsi"/>
                <w:sz w:val="20"/>
                <w:szCs w:val="20"/>
              </w:rPr>
            </w:pPr>
          </w:p>
        </w:tc>
      </w:tr>
      <w:tr w:rsidR="000D4923" w:rsidRPr="005E7BC7" w14:paraId="65303091" w14:textId="77777777" w:rsidTr="00682165">
        <w:tc>
          <w:tcPr>
            <w:tcW w:w="2222" w:type="dxa"/>
            <w:tcBorders>
              <w:top w:val="nil"/>
              <w:left w:val="single" w:sz="4" w:space="0" w:color="auto"/>
              <w:bottom w:val="single" w:sz="4" w:space="0" w:color="auto"/>
              <w:right w:val="nil"/>
            </w:tcBorders>
          </w:tcPr>
          <w:p w14:paraId="54C2AE38"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p w14:paraId="4BA28784" w14:textId="77777777" w:rsidR="000D4923" w:rsidRPr="005E7BC7" w:rsidRDefault="000D4923" w:rsidP="000D4923">
            <w:pPr>
              <w:spacing w:after="0"/>
              <w:jc w:val="both"/>
              <w:rPr>
                <w:rFonts w:cstheme="minorHAnsi"/>
                <w:sz w:val="20"/>
                <w:szCs w:val="20"/>
              </w:rPr>
            </w:pPr>
          </w:p>
        </w:tc>
        <w:tc>
          <w:tcPr>
            <w:tcW w:w="7066" w:type="dxa"/>
            <w:tcBorders>
              <w:top w:val="nil"/>
              <w:left w:val="nil"/>
              <w:bottom w:val="single" w:sz="4" w:space="0" w:color="auto"/>
              <w:right w:val="single" w:sz="4" w:space="0" w:color="auto"/>
            </w:tcBorders>
          </w:tcPr>
          <w:p w14:paraId="35359F62"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du découpage paysager correspond à un front urbain, à une limite de zone urbaine</w:t>
            </w:r>
          </w:p>
        </w:tc>
      </w:tr>
      <w:tr w:rsidR="000D4923" w:rsidRPr="005E7BC7" w14:paraId="0E157662" w14:textId="77777777" w:rsidTr="00682165">
        <w:tc>
          <w:tcPr>
            <w:tcW w:w="2222" w:type="dxa"/>
            <w:tcBorders>
              <w:top w:val="single" w:sz="4" w:space="0" w:color="auto"/>
              <w:left w:val="single" w:sz="4" w:space="0" w:color="auto"/>
              <w:bottom w:val="nil"/>
              <w:right w:val="nil"/>
            </w:tcBorders>
          </w:tcPr>
          <w:p w14:paraId="04C40CD6"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rupturePente</w:t>
            </w:r>
            <w:proofErr w:type="spellEnd"/>
          </w:p>
        </w:tc>
        <w:tc>
          <w:tcPr>
            <w:tcW w:w="7066" w:type="dxa"/>
            <w:tcBorders>
              <w:top w:val="single" w:sz="4" w:space="0" w:color="auto"/>
              <w:left w:val="nil"/>
              <w:bottom w:val="nil"/>
              <w:right w:val="single" w:sz="4" w:space="0" w:color="auto"/>
            </w:tcBorders>
          </w:tcPr>
          <w:p w14:paraId="702D1F44" w14:textId="77777777" w:rsidR="000D4923" w:rsidRPr="005E7BC7" w:rsidRDefault="000D4923" w:rsidP="000D4923">
            <w:pPr>
              <w:spacing w:after="0"/>
              <w:jc w:val="both"/>
              <w:rPr>
                <w:rFonts w:cstheme="minorHAnsi"/>
                <w:sz w:val="20"/>
                <w:szCs w:val="20"/>
              </w:rPr>
            </w:pPr>
          </w:p>
        </w:tc>
      </w:tr>
      <w:tr w:rsidR="000D4923" w:rsidRPr="005E7BC7" w14:paraId="4D360A5B" w14:textId="77777777" w:rsidTr="00682165">
        <w:tc>
          <w:tcPr>
            <w:tcW w:w="2222" w:type="dxa"/>
            <w:tcBorders>
              <w:top w:val="nil"/>
              <w:left w:val="single" w:sz="4" w:space="0" w:color="auto"/>
              <w:bottom w:val="nil"/>
              <w:right w:val="nil"/>
            </w:tcBorders>
          </w:tcPr>
          <w:p w14:paraId="686B38AF"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p w14:paraId="746A7C6B" w14:textId="77777777" w:rsidR="000D4923" w:rsidRPr="005E7BC7" w:rsidRDefault="000D4923" w:rsidP="000D4923">
            <w:pPr>
              <w:spacing w:after="0"/>
              <w:jc w:val="both"/>
              <w:rPr>
                <w:rFonts w:cstheme="minorHAnsi"/>
                <w:sz w:val="20"/>
                <w:szCs w:val="20"/>
              </w:rPr>
            </w:pPr>
          </w:p>
        </w:tc>
        <w:tc>
          <w:tcPr>
            <w:tcW w:w="7066" w:type="dxa"/>
            <w:tcBorders>
              <w:top w:val="nil"/>
              <w:left w:val="nil"/>
              <w:bottom w:val="nil"/>
              <w:right w:val="single" w:sz="4" w:space="0" w:color="auto"/>
            </w:tcBorders>
          </w:tcPr>
          <w:p w14:paraId="343415D3"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du découpage paysager correspond à une ligne de rupture de pente.</w:t>
            </w:r>
          </w:p>
        </w:tc>
      </w:tr>
      <w:tr w:rsidR="000D4923" w:rsidRPr="005E7BC7" w14:paraId="6CC8E21A" w14:textId="77777777" w:rsidTr="00682165">
        <w:tc>
          <w:tcPr>
            <w:tcW w:w="2222" w:type="dxa"/>
            <w:tcBorders>
              <w:top w:val="nil"/>
              <w:left w:val="single" w:sz="4" w:space="0" w:color="auto"/>
              <w:bottom w:val="nil"/>
              <w:right w:val="nil"/>
            </w:tcBorders>
          </w:tcPr>
          <w:p w14:paraId="2D382292"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7066" w:type="dxa"/>
            <w:tcBorders>
              <w:top w:val="nil"/>
              <w:left w:val="nil"/>
              <w:bottom w:val="nil"/>
              <w:right w:val="single" w:sz="4" w:space="0" w:color="auto"/>
            </w:tcBorders>
          </w:tcPr>
          <w:p w14:paraId="5D9308E3" w14:textId="77777777" w:rsidR="000D4923" w:rsidRPr="005E7BC7" w:rsidRDefault="000D4923" w:rsidP="000D4923">
            <w:pPr>
              <w:spacing w:after="0"/>
              <w:jc w:val="both"/>
              <w:rPr>
                <w:rFonts w:cstheme="minorHAnsi"/>
                <w:sz w:val="20"/>
                <w:szCs w:val="20"/>
              </w:rPr>
            </w:pPr>
            <w:r w:rsidRPr="005E7BC7">
              <w:rPr>
                <w:rFonts w:cstheme="minorHAnsi"/>
                <w:sz w:val="20"/>
                <w:szCs w:val="20"/>
              </w:rPr>
              <w:t>Une ligne de rupture de pente peut servir par exemple à délimiter un paysage de plaine des paysages de coteaux environnants.</w:t>
            </w:r>
          </w:p>
        </w:tc>
      </w:tr>
      <w:tr w:rsidR="000D4923" w:rsidRPr="005E7BC7" w14:paraId="441D4BA1" w14:textId="77777777" w:rsidTr="00682165">
        <w:tc>
          <w:tcPr>
            <w:tcW w:w="9288" w:type="dxa"/>
            <w:gridSpan w:val="2"/>
            <w:tcBorders>
              <w:top w:val="single" w:sz="4" w:space="0" w:color="auto"/>
              <w:bottom w:val="nil"/>
            </w:tcBorders>
          </w:tcPr>
          <w:p w14:paraId="7196E006"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horizonMer</w:t>
            </w:r>
            <w:proofErr w:type="spellEnd"/>
          </w:p>
        </w:tc>
      </w:tr>
      <w:tr w:rsidR="000D4923" w:rsidRPr="005E7BC7" w14:paraId="79A68398" w14:textId="77777777" w:rsidTr="00682165">
        <w:tc>
          <w:tcPr>
            <w:tcW w:w="2222" w:type="dxa"/>
            <w:tcBorders>
              <w:top w:val="nil"/>
              <w:left w:val="single" w:sz="4" w:space="0" w:color="auto"/>
              <w:bottom w:val="single" w:sz="4" w:space="0" w:color="auto"/>
              <w:right w:val="nil"/>
            </w:tcBorders>
          </w:tcPr>
          <w:p w14:paraId="32EB264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single" w:sz="4" w:space="0" w:color="auto"/>
              <w:right w:val="single" w:sz="4" w:space="0" w:color="auto"/>
            </w:tcBorders>
          </w:tcPr>
          <w:p w14:paraId="0228FE0A"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du découpage paysager correspond à  la limite de la zone maritime visible depuis la côte.</w:t>
            </w:r>
          </w:p>
        </w:tc>
      </w:tr>
      <w:tr w:rsidR="000D4923" w:rsidRPr="005E7BC7" w14:paraId="3850ADB4" w14:textId="77777777" w:rsidTr="00682165">
        <w:tc>
          <w:tcPr>
            <w:tcW w:w="2222" w:type="dxa"/>
            <w:tcBorders>
              <w:top w:val="single" w:sz="4" w:space="0" w:color="auto"/>
              <w:left w:val="single" w:sz="4" w:space="0" w:color="auto"/>
              <w:bottom w:val="nil"/>
              <w:right w:val="nil"/>
            </w:tcBorders>
          </w:tcPr>
          <w:p w14:paraId="041366BF" w14:textId="77777777" w:rsidR="000D4923" w:rsidRPr="005E7BC7" w:rsidRDefault="000D4923" w:rsidP="000D4923">
            <w:pPr>
              <w:spacing w:after="0"/>
              <w:jc w:val="both"/>
              <w:rPr>
                <w:rFonts w:cstheme="minorHAnsi"/>
                <w:sz w:val="20"/>
                <w:szCs w:val="20"/>
              </w:rPr>
            </w:pPr>
            <w:r w:rsidRPr="005E7BC7">
              <w:rPr>
                <w:rFonts w:cstheme="minorHAnsi"/>
                <w:b/>
                <w:sz w:val="20"/>
                <w:szCs w:val="20"/>
              </w:rPr>
              <w:t>autre</w:t>
            </w:r>
          </w:p>
        </w:tc>
        <w:tc>
          <w:tcPr>
            <w:tcW w:w="7066" w:type="dxa"/>
            <w:tcBorders>
              <w:top w:val="single" w:sz="4" w:space="0" w:color="auto"/>
              <w:left w:val="nil"/>
              <w:bottom w:val="nil"/>
              <w:right w:val="single" w:sz="4" w:space="0" w:color="auto"/>
            </w:tcBorders>
          </w:tcPr>
          <w:p w14:paraId="77594FA0" w14:textId="77777777" w:rsidR="000D4923" w:rsidRPr="005E7BC7" w:rsidRDefault="000D4923" w:rsidP="000D4923">
            <w:pPr>
              <w:spacing w:after="0"/>
              <w:jc w:val="both"/>
              <w:rPr>
                <w:rFonts w:cstheme="minorHAnsi"/>
                <w:sz w:val="20"/>
                <w:szCs w:val="20"/>
              </w:rPr>
            </w:pPr>
          </w:p>
        </w:tc>
      </w:tr>
      <w:tr w:rsidR="000D4923" w:rsidRPr="005E7BC7" w14:paraId="53E3CF41" w14:textId="77777777" w:rsidTr="00682165">
        <w:tc>
          <w:tcPr>
            <w:tcW w:w="2222" w:type="dxa"/>
            <w:tcBorders>
              <w:top w:val="nil"/>
              <w:left w:val="single" w:sz="4" w:space="0" w:color="auto"/>
              <w:bottom w:val="single" w:sz="4" w:space="0" w:color="auto"/>
              <w:right w:val="nil"/>
            </w:tcBorders>
          </w:tcPr>
          <w:p w14:paraId="0A24A08B"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7066" w:type="dxa"/>
            <w:tcBorders>
              <w:top w:val="nil"/>
              <w:left w:val="nil"/>
              <w:bottom w:val="single" w:sz="4" w:space="0" w:color="auto"/>
              <w:right w:val="single" w:sz="4" w:space="0" w:color="auto"/>
            </w:tcBorders>
          </w:tcPr>
          <w:p w14:paraId="3A2FB948" w14:textId="77777777" w:rsidR="000D4923" w:rsidRPr="005E7BC7" w:rsidRDefault="000D4923" w:rsidP="000D4923">
            <w:pPr>
              <w:spacing w:after="0"/>
              <w:jc w:val="both"/>
              <w:rPr>
                <w:rFonts w:cstheme="minorHAnsi"/>
                <w:sz w:val="20"/>
                <w:szCs w:val="20"/>
              </w:rPr>
            </w:pPr>
            <w:r w:rsidRPr="005E7BC7">
              <w:rPr>
                <w:rFonts w:cstheme="minorHAnsi"/>
                <w:sz w:val="20"/>
                <w:szCs w:val="20"/>
              </w:rPr>
              <w:t>La limite du découpage paysager s’appuie sur un objet géographique dont la valeur est absente de la liste ci-dessus.</w:t>
            </w:r>
          </w:p>
        </w:tc>
      </w:tr>
    </w:tbl>
    <w:p w14:paraId="1C93F639" w14:textId="2343658C" w:rsidR="000D4923" w:rsidRPr="005E7BC7" w:rsidRDefault="000D4923" w:rsidP="000D4923">
      <w:pPr>
        <w:suppressAutoHyphens w:val="0"/>
        <w:jc w:val="both"/>
        <w:rPr>
          <w:rFonts w:cstheme="minorHAnsi"/>
          <w:sz w:val="20"/>
          <w:szCs w:val="20"/>
        </w:rPr>
      </w:pPr>
    </w:p>
    <w:p w14:paraId="530B233E" w14:textId="320DDA02" w:rsidR="000D4923" w:rsidRPr="00C75321" w:rsidRDefault="00B13CD7" w:rsidP="005E7BC7">
      <w:pPr>
        <w:keepNext/>
        <w:keepLines/>
        <w:suppressAutoHyphens w:val="0"/>
        <w:spacing w:before="200" w:after="240"/>
        <w:jc w:val="both"/>
        <w:outlineLvl w:val="1"/>
        <w:rPr>
          <w:rFonts w:eastAsiaTheme="majorEastAsia" w:cstheme="majorBidi"/>
          <w:bCs/>
          <w:color w:val="000091"/>
          <w:sz w:val="24"/>
          <w:szCs w:val="24"/>
        </w:rPr>
      </w:pPr>
      <w:bookmarkStart w:id="27" w:name="_Toc142385183"/>
      <w:bookmarkStart w:id="28" w:name="_Toc150514908"/>
      <w:r>
        <w:rPr>
          <w:rFonts w:eastAsiaTheme="majorEastAsia" w:cstheme="majorBidi"/>
          <w:bCs/>
          <w:color w:val="000091"/>
          <w:sz w:val="24"/>
          <w:szCs w:val="24"/>
        </w:rPr>
        <w:t>3</w:t>
      </w:r>
      <w:r w:rsidR="00BE24A7" w:rsidRPr="00C75321">
        <w:rPr>
          <w:rFonts w:eastAsiaTheme="majorEastAsia" w:cstheme="majorBidi"/>
          <w:bCs/>
          <w:color w:val="000091"/>
          <w:sz w:val="24"/>
          <w:szCs w:val="24"/>
        </w:rPr>
        <w:t>.3</w:t>
      </w:r>
      <w:r w:rsidR="00807BAB" w:rsidRPr="00C75321">
        <w:rPr>
          <w:rFonts w:eastAsiaTheme="majorEastAsia" w:cstheme="majorBidi"/>
          <w:bCs/>
          <w:color w:val="000091"/>
          <w:sz w:val="24"/>
          <w:szCs w:val="24"/>
        </w:rPr>
        <w:t>.8</w:t>
      </w:r>
      <w:r w:rsidR="000D4923" w:rsidRPr="00C75321">
        <w:rPr>
          <w:rFonts w:eastAsiaTheme="majorEastAsia" w:cstheme="majorBidi"/>
          <w:bCs/>
          <w:color w:val="000091"/>
          <w:sz w:val="24"/>
          <w:szCs w:val="24"/>
        </w:rPr>
        <w:t xml:space="preserve"> Classe d’objets </w:t>
      </w:r>
      <w:proofErr w:type="spellStart"/>
      <w:r w:rsidR="000D4923" w:rsidRPr="00C75321">
        <w:rPr>
          <w:rFonts w:eastAsiaTheme="majorEastAsia" w:cstheme="majorBidi"/>
          <w:bCs/>
          <w:color w:val="000091"/>
          <w:sz w:val="24"/>
          <w:szCs w:val="24"/>
        </w:rPr>
        <w:t>DocumentPaysage</w:t>
      </w:r>
      <w:bookmarkEnd w:id="27"/>
      <w:bookmarkEnd w:id="28"/>
      <w:proofErr w:type="spellEnd"/>
    </w:p>
    <w:tbl>
      <w:tblPr>
        <w:tblStyle w:val="Grilledutableau1"/>
        <w:tblW w:w="0" w:type="auto"/>
        <w:tblLook w:val="04A0" w:firstRow="1" w:lastRow="0" w:firstColumn="1" w:lastColumn="0" w:noHBand="0" w:noVBand="1"/>
      </w:tblPr>
      <w:tblGrid>
        <w:gridCol w:w="1928"/>
        <w:gridCol w:w="7134"/>
      </w:tblGrid>
      <w:tr w:rsidR="000D4923" w:rsidRPr="005E7BC7" w14:paraId="10D39B21" w14:textId="77777777" w:rsidTr="00682165">
        <w:tc>
          <w:tcPr>
            <w:tcW w:w="1951" w:type="dxa"/>
          </w:tcPr>
          <w:p w14:paraId="6D53D511" w14:textId="77777777" w:rsidR="000D4923" w:rsidRPr="005E7BC7" w:rsidRDefault="000D4923" w:rsidP="000D4923">
            <w:pPr>
              <w:spacing w:after="0"/>
              <w:rPr>
                <w:b/>
                <w:sz w:val="20"/>
                <w:szCs w:val="20"/>
              </w:rPr>
            </w:pPr>
            <w:r w:rsidRPr="005E7BC7">
              <w:rPr>
                <w:b/>
                <w:sz w:val="20"/>
                <w:szCs w:val="20"/>
              </w:rPr>
              <w:t>Nom de la classe</w:t>
            </w:r>
          </w:p>
          <w:p w14:paraId="4421DB52" w14:textId="77777777" w:rsidR="000D4923" w:rsidRPr="005E7BC7" w:rsidRDefault="000D4923" w:rsidP="000D4923">
            <w:pPr>
              <w:spacing w:after="0"/>
              <w:rPr>
                <w:b/>
                <w:sz w:val="20"/>
                <w:szCs w:val="20"/>
              </w:rPr>
            </w:pPr>
          </w:p>
        </w:tc>
        <w:tc>
          <w:tcPr>
            <w:tcW w:w="7261" w:type="dxa"/>
          </w:tcPr>
          <w:p w14:paraId="61E7B33A" w14:textId="77777777" w:rsidR="000D4923" w:rsidRPr="005E7BC7" w:rsidRDefault="000D4923" w:rsidP="000D4923">
            <w:pPr>
              <w:spacing w:after="0"/>
              <w:jc w:val="both"/>
              <w:rPr>
                <w:b/>
                <w:sz w:val="20"/>
                <w:szCs w:val="20"/>
              </w:rPr>
            </w:pPr>
            <w:proofErr w:type="spellStart"/>
            <w:r w:rsidRPr="005E7BC7">
              <w:rPr>
                <w:b/>
                <w:sz w:val="20"/>
                <w:szCs w:val="20"/>
              </w:rPr>
              <w:t>DocumentPaysage</w:t>
            </w:r>
            <w:proofErr w:type="spellEnd"/>
          </w:p>
        </w:tc>
      </w:tr>
      <w:tr w:rsidR="000D4923" w:rsidRPr="005E7BC7" w14:paraId="35AAA74F" w14:textId="77777777" w:rsidTr="00682165">
        <w:tc>
          <w:tcPr>
            <w:tcW w:w="1951" w:type="dxa"/>
          </w:tcPr>
          <w:p w14:paraId="20F2F969" w14:textId="77777777" w:rsidR="000D4923" w:rsidRPr="005E7BC7" w:rsidRDefault="000D4923" w:rsidP="000D4923">
            <w:pPr>
              <w:spacing w:after="0"/>
              <w:rPr>
                <w:sz w:val="20"/>
                <w:szCs w:val="20"/>
              </w:rPr>
            </w:pPr>
            <w:r w:rsidRPr="005E7BC7">
              <w:rPr>
                <w:sz w:val="20"/>
                <w:szCs w:val="20"/>
              </w:rPr>
              <w:t xml:space="preserve">Définition </w:t>
            </w:r>
          </w:p>
          <w:p w14:paraId="2457025E" w14:textId="77777777" w:rsidR="000D4923" w:rsidRPr="005E7BC7" w:rsidRDefault="000D4923" w:rsidP="000D4923">
            <w:pPr>
              <w:spacing w:after="0"/>
              <w:rPr>
                <w:sz w:val="20"/>
                <w:szCs w:val="20"/>
              </w:rPr>
            </w:pPr>
          </w:p>
        </w:tc>
        <w:tc>
          <w:tcPr>
            <w:tcW w:w="7261" w:type="dxa"/>
          </w:tcPr>
          <w:p w14:paraId="3902A618" w14:textId="77777777" w:rsidR="000D4923" w:rsidRPr="005E7BC7" w:rsidRDefault="000D4923" w:rsidP="000D4923">
            <w:pPr>
              <w:spacing w:after="0"/>
              <w:jc w:val="both"/>
              <w:rPr>
                <w:rFonts w:eastAsia="Calibri"/>
                <w:sz w:val="20"/>
                <w:szCs w:val="20"/>
              </w:rPr>
            </w:pPr>
            <w:r w:rsidRPr="005E7BC7">
              <w:rPr>
                <w:rFonts w:eastAsia="Calibri"/>
                <w:sz w:val="20"/>
                <w:szCs w:val="20"/>
              </w:rPr>
              <w:t xml:space="preserve">Un document paysage est un document illustrant un découpage paysager. Il peut s’agir d’un bloc-diagramme, d’une coupe, d’un croquis, d’une photographie, </w:t>
            </w:r>
            <w:proofErr w:type="spellStart"/>
            <w:r w:rsidRPr="005E7BC7">
              <w:rPr>
                <w:rFonts w:eastAsia="Calibri"/>
                <w:sz w:val="20"/>
                <w:szCs w:val="20"/>
              </w:rPr>
              <w:t>etc</w:t>
            </w:r>
            <w:proofErr w:type="spellEnd"/>
          </w:p>
        </w:tc>
      </w:tr>
      <w:tr w:rsidR="000D4923" w:rsidRPr="005E7BC7" w14:paraId="2BD98918" w14:textId="77777777" w:rsidTr="00682165">
        <w:tc>
          <w:tcPr>
            <w:tcW w:w="1951" w:type="dxa"/>
          </w:tcPr>
          <w:p w14:paraId="6EE14B34" w14:textId="77777777" w:rsidR="000D4923" w:rsidRPr="005E7BC7" w:rsidRDefault="000D4923" w:rsidP="000D4923">
            <w:pPr>
              <w:spacing w:after="0"/>
              <w:rPr>
                <w:sz w:val="20"/>
                <w:szCs w:val="20"/>
              </w:rPr>
            </w:pPr>
            <w:r w:rsidRPr="005E7BC7">
              <w:rPr>
                <w:sz w:val="20"/>
                <w:szCs w:val="20"/>
              </w:rPr>
              <w:t>Statut</w:t>
            </w:r>
          </w:p>
        </w:tc>
        <w:tc>
          <w:tcPr>
            <w:tcW w:w="7261" w:type="dxa"/>
          </w:tcPr>
          <w:p w14:paraId="540EEAFF" w14:textId="77777777" w:rsidR="000D4923" w:rsidRPr="005E7BC7" w:rsidRDefault="000D4923" w:rsidP="000D4923">
            <w:pPr>
              <w:spacing w:after="0"/>
              <w:jc w:val="both"/>
              <w:rPr>
                <w:sz w:val="20"/>
                <w:szCs w:val="20"/>
              </w:rPr>
            </w:pPr>
            <w:r w:rsidRPr="005E7BC7">
              <w:rPr>
                <w:sz w:val="20"/>
                <w:szCs w:val="20"/>
              </w:rPr>
              <w:t>Facultatif</w:t>
            </w:r>
          </w:p>
          <w:p w14:paraId="5B5A220F" w14:textId="77777777" w:rsidR="000D4923" w:rsidRPr="005E7BC7" w:rsidRDefault="000D4923" w:rsidP="000D4923">
            <w:pPr>
              <w:spacing w:after="0"/>
              <w:jc w:val="both"/>
              <w:rPr>
                <w:sz w:val="20"/>
                <w:szCs w:val="20"/>
              </w:rPr>
            </w:pPr>
          </w:p>
        </w:tc>
      </w:tr>
      <w:tr w:rsidR="000D4923" w:rsidRPr="005E7BC7" w14:paraId="513B770D" w14:textId="77777777" w:rsidTr="00682165">
        <w:tc>
          <w:tcPr>
            <w:tcW w:w="1951" w:type="dxa"/>
          </w:tcPr>
          <w:p w14:paraId="536D29EC" w14:textId="77777777" w:rsidR="000D4923" w:rsidRPr="005E7BC7" w:rsidRDefault="000D4923" w:rsidP="000D4923">
            <w:pPr>
              <w:spacing w:after="0"/>
              <w:rPr>
                <w:sz w:val="20"/>
                <w:szCs w:val="20"/>
              </w:rPr>
            </w:pPr>
            <w:r w:rsidRPr="005E7BC7">
              <w:rPr>
                <w:sz w:val="20"/>
                <w:szCs w:val="20"/>
              </w:rPr>
              <w:t xml:space="preserve">Règles de saisie </w:t>
            </w:r>
          </w:p>
        </w:tc>
        <w:tc>
          <w:tcPr>
            <w:tcW w:w="7261" w:type="dxa"/>
          </w:tcPr>
          <w:p w14:paraId="1DEE1229" w14:textId="77777777" w:rsidR="000D4923" w:rsidRPr="005E7BC7" w:rsidRDefault="000D4923" w:rsidP="000D4923">
            <w:pPr>
              <w:spacing w:after="0"/>
              <w:jc w:val="both"/>
              <w:rPr>
                <w:sz w:val="20"/>
                <w:szCs w:val="20"/>
              </w:rPr>
            </w:pPr>
            <w:r w:rsidRPr="005E7BC7">
              <w:rPr>
                <w:sz w:val="20"/>
                <w:szCs w:val="20"/>
              </w:rPr>
              <w:t>La sélection des documents paysage à fournir sous forme de données géomatiques est à la discrétion de l’auteur ou du commanditaire de l’atlas.</w:t>
            </w:r>
          </w:p>
        </w:tc>
      </w:tr>
    </w:tbl>
    <w:p w14:paraId="7153047D" w14:textId="77777777" w:rsidR="000D4923" w:rsidRPr="005E7BC7" w:rsidRDefault="000D4923" w:rsidP="000D4923">
      <w:pPr>
        <w:suppressAutoHyphens w:val="0"/>
        <w:jc w:val="both"/>
        <w:rPr>
          <w:rFonts w:cstheme="minorHAnsi"/>
          <w:sz w:val="20"/>
          <w:szCs w:val="20"/>
        </w:rPr>
      </w:pPr>
    </w:p>
    <w:p w14:paraId="67C3D77E" w14:textId="5F3877F8" w:rsidR="000D4923" w:rsidRPr="00745D91" w:rsidRDefault="00745D91" w:rsidP="00745D91">
      <w:pPr>
        <w:suppressAutoHyphens w:val="0"/>
        <w:jc w:val="both"/>
        <w:rPr>
          <w:rFonts w:cstheme="minorHAnsi"/>
          <w:sz w:val="20"/>
          <w:szCs w:val="20"/>
          <w:u w:val="single"/>
        </w:rPr>
      </w:pPr>
      <w:r>
        <w:rPr>
          <w:rFonts w:cstheme="minorHAnsi"/>
          <w:sz w:val="20"/>
          <w:szCs w:val="20"/>
          <w:u w:val="single"/>
        </w:rPr>
        <w:t xml:space="preserve">Liste des attributs </w:t>
      </w:r>
    </w:p>
    <w:tbl>
      <w:tblPr>
        <w:tblStyle w:val="Grilledutableau1"/>
        <w:tblW w:w="0" w:type="auto"/>
        <w:tblLook w:val="04A0" w:firstRow="1" w:lastRow="0" w:firstColumn="1" w:lastColumn="0" w:noHBand="0" w:noVBand="1"/>
      </w:tblPr>
      <w:tblGrid>
        <w:gridCol w:w="2732"/>
        <w:gridCol w:w="6330"/>
      </w:tblGrid>
      <w:tr w:rsidR="000D4923" w:rsidRPr="005E7BC7" w14:paraId="25AC5706" w14:textId="77777777" w:rsidTr="001E3E65">
        <w:tc>
          <w:tcPr>
            <w:tcW w:w="9062" w:type="dxa"/>
            <w:gridSpan w:val="2"/>
            <w:tcBorders>
              <w:bottom w:val="nil"/>
            </w:tcBorders>
          </w:tcPr>
          <w:p w14:paraId="5F2EE8F8"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geometrie</w:t>
            </w:r>
            <w:proofErr w:type="spellEnd"/>
            <w:r w:rsidRPr="005E7BC7">
              <w:rPr>
                <w:rFonts w:cstheme="minorHAnsi"/>
                <w:b/>
                <w:sz w:val="20"/>
                <w:szCs w:val="20"/>
              </w:rPr>
              <w:t xml:space="preserve"> </w:t>
            </w:r>
          </w:p>
        </w:tc>
      </w:tr>
      <w:tr w:rsidR="000D4923" w:rsidRPr="005E7BC7" w14:paraId="5FF8CD47" w14:textId="77777777" w:rsidTr="001E3E65">
        <w:tc>
          <w:tcPr>
            <w:tcW w:w="2732" w:type="dxa"/>
            <w:tcBorders>
              <w:top w:val="nil"/>
              <w:left w:val="single" w:sz="4" w:space="0" w:color="auto"/>
              <w:bottom w:val="nil"/>
              <w:right w:val="nil"/>
            </w:tcBorders>
          </w:tcPr>
          <w:p w14:paraId="5F934E5B" w14:textId="77777777" w:rsidR="000D4923" w:rsidRPr="005E7BC7" w:rsidRDefault="000D4923" w:rsidP="000D4923">
            <w:pPr>
              <w:spacing w:after="0"/>
              <w:jc w:val="both"/>
              <w:rPr>
                <w:rFonts w:cstheme="minorHAnsi"/>
                <w:b/>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3131D658"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Localisation géométrique 2D du document paysage. </w:t>
            </w:r>
          </w:p>
        </w:tc>
      </w:tr>
      <w:tr w:rsidR="000D4923" w:rsidRPr="005E7BC7" w14:paraId="6682B971" w14:textId="77777777" w:rsidTr="001E3E65">
        <w:tc>
          <w:tcPr>
            <w:tcW w:w="2732" w:type="dxa"/>
            <w:tcBorders>
              <w:top w:val="nil"/>
              <w:left w:val="single" w:sz="4" w:space="0" w:color="auto"/>
              <w:bottom w:val="nil"/>
              <w:right w:val="nil"/>
            </w:tcBorders>
          </w:tcPr>
          <w:p w14:paraId="66E7F86E"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6C32736B"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GM_Point</w:t>
            </w:r>
            <w:proofErr w:type="spellEnd"/>
            <w:r w:rsidRPr="005E7BC7">
              <w:rPr>
                <w:rFonts w:cstheme="minorHAnsi"/>
                <w:sz w:val="20"/>
                <w:szCs w:val="20"/>
              </w:rPr>
              <w:t xml:space="preserve"> </w:t>
            </w:r>
          </w:p>
        </w:tc>
      </w:tr>
      <w:tr w:rsidR="000D4923" w:rsidRPr="005E7BC7" w14:paraId="7732F0A0" w14:textId="77777777" w:rsidTr="001E3E65">
        <w:tc>
          <w:tcPr>
            <w:tcW w:w="2732" w:type="dxa"/>
            <w:tcBorders>
              <w:top w:val="nil"/>
              <w:left w:val="single" w:sz="4" w:space="0" w:color="auto"/>
              <w:bottom w:val="nil"/>
              <w:right w:val="nil"/>
            </w:tcBorders>
          </w:tcPr>
          <w:p w14:paraId="401121B5"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6C46E7AE"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39BCA833" w14:textId="77777777" w:rsidTr="001E3E65">
        <w:tc>
          <w:tcPr>
            <w:tcW w:w="2732" w:type="dxa"/>
            <w:tcBorders>
              <w:top w:val="nil"/>
              <w:left w:val="single" w:sz="4" w:space="0" w:color="auto"/>
              <w:bottom w:val="nil"/>
              <w:right w:val="nil"/>
            </w:tcBorders>
          </w:tcPr>
          <w:p w14:paraId="7846120C"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nil"/>
              <w:right w:val="single" w:sz="4" w:space="0" w:color="auto"/>
            </w:tcBorders>
          </w:tcPr>
          <w:p w14:paraId="332F542A"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Pour un document illustrant l’ensemble du découpage paysager, il est conseillé de positionner le document au </w:t>
            </w:r>
            <w:proofErr w:type="spellStart"/>
            <w:r w:rsidRPr="005E7BC7">
              <w:rPr>
                <w:rFonts w:cstheme="minorHAnsi"/>
                <w:sz w:val="20"/>
                <w:szCs w:val="20"/>
              </w:rPr>
              <w:t>centroïde</w:t>
            </w:r>
            <w:proofErr w:type="spellEnd"/>
            <w:r w:rsidRPr="005E7BC7">
              <w:rPr>
                <w:rFonts w:cstheme="minorHAnsi"/>
                <w:sz w:val="20"/>
                <w:szCs w:val="20"/>
              </w:rPr>
              <w:t xml:space="preserve"> du découpage. Pour un document illustrant un site particulier du découpage paysager, il est conseillé de localiser le document sur ce site (il peut s’agir d’une localisation approximative).</w:t>
            </w:r>
          </w:p>
        </w:tc>
      </w:tr>
      <w:tr w:rsidR="000D4923" w:rsidRPr="005E7BC7" w14:paraId="6F26CFD0" w14:textId="77777777" w:rsidTr="001E3E65">
        <w:tc>
          <w:tcPr>
            <w:tcW w:w="9062" w:type="dxa"/>
            <w:gridSpan w:val="2"/>
            <w:tcBorders>
              <w:top w:val="single" w:sz="4" w:space="0" w:color="auto"/>
              <w:bottom w:val="nil"/>
            </w:tcBorders>
          </w:tcPr>
          <w:p w14:paraId="158D774F" w14:textId="77777777" w:rsidR="000D4923" w:rsidRPr="005E7BC7" w:rsidRDefault="000D4923" w:rsidP="000D4923">
            <w:pPr>
              <w:spacing w:after="0"/>
              <w:jc w:val="both"/>
              <w:rPr>
                <w:rFonts w:cstheme="minorHAnsi"/>
                <w:sz w:val="20"/>
                <w:szCs w:val="20"/>
              </w:rPr>
            </w:pPr>
            <w:r w:rsidRPr="005E7BC7">
              <w:rPr>
                <w:rFonts w:cstheme="minorHAnsi"/>
                <w:b/>
                <w:sz w:val="20"/>
                <w:szCs w:val="20"/>
              </w:rPr>
              <w:t>nom</w:t>
            </w:r>
          </w:p>
        </w:tc>
      </w:tr>
      <w:tr w:rsidR="000D4923" w:rsidRPr="005E7BC7" w14:paraId="4065BA46" w14:textId="77777777" w:rsidTr="001E3E65">
        <w:tc>
          <w:tcPr>
            <w:tcW w:w="2732" w:type="dxa"/>
            <w:tcBorders>
              <w:top w:val="nil"/>
              <w:left w:val="single" w:sz="4" w:space="0" w:color="auto"/>
              <w:bottom w:val="nil"/>
              <w:right w:val="nil"/>
            </w:tcBorders>
          </w:tcPr>
          <w:p w14:paraId="3EFF4EA8"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637952AE" w14:textId="77777777" w:rsidR="000D4923" w:rsidRPr="005E7BC7" w:rsidRDefault="000D4923" w:rsidP="000D4923">
            <w:pPr>
              <w:spacing w:after="0"/>
              <w:jc w:val="both"/>
              <w:rPr>
                <w:rFonts w:cstheme="minorHAnsi"/>
                <w:sz w:val="20"/>
                <w:szCs w:val="20"/>
              </w:rPr>
            </w:pPr>
            <w:r w:rsidRPr="005E7BC7">
              <w:rPr>
                <w:rFonts w:cstheme="minorHAnsi"/>
                <w:sz w:val="20"/>
                <w:szCs w:val="20"/>
              </w:rPr>
              <w:t>Intitulé du document paysage</w:t>
            </w:r>
          </w:p>
        </w:tc>
      </w:tr>
      <w:tr w:rsidR="000D4923" w:rsidRPr="005E7BC7" w14:paraId="18B46F93" w14:textId="77777777" w:rsidTr="001E3E65">
        <w:tc>
          <w:tcPr>
            <w:tcW w:w="2732" w:type="dxa"/>
            <w:tcBorders>
              <w:top w:val="nil"/>
              <w:left w:val="single" w:sz="4" w:space="0" w:color="auto"/>
              <w:bottom w:val="nil"/>
              <w:right w:val="nil"/>
            </w:tcBorders>
          </w:tcPr>
          <w:p w14:paraId="19A7D9D6"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575CA861"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r w:rsidRPr="005E7BC7">
              <w:rPr>
                <w:rFonts w:cstheme="minorHAnsi"/>
                <w:sz w:val="20"/>
                <w:szCs w:val="20"/>
              </w:rPr>
              <w:t xml:space="preserve"> </w:t>
            </w:r>
          </w:p>
        </w:tc>
      </w:tr>
      <w:tr w:rsidR="000D4923" w:rsidRPr="005E7BC7" w14:paraId="3CB9BF28" w14:textId="77777777" w:rsidTr="001E3E65">
        <w:tc>
          <w:tcPr>
            <w:tcW w:w="2732" w:type="dxa"/>
            <w:tcBorders>
              <w:top w:val="nil"/>
              <w:left w:val="single" w:sz="4" w:space="0" w:color="auto"/>
              <w:bottom w:val="nil"/>
              <w:right w:val="nil"/>
            </w:tcBorders>
          </w:tcPr>
          <w:p w14:paraId="5D29282D"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0EF73505"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16B2C678" w14:textId="77777777" w:rsidTr="001E3E65">
        <w:tc>
          <w:tcPr>
            <w:tcW w:w="2732" w:type="dxa"/>
            <w:tcBorders>
              <w:top w:val="nil"/>
              <w:left w:val="single" w:sz="4" w:space="0" w:color="auto"/>
              <w:bottom w:val="nil"/>
              <w:right w:val="nil"/>
            </w:tcBorders>
          </w:tcPr>
          <w:p w14:paraId="3CE7402B"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nil"/>
              <w:right w:val="single" w:sz="4" w:space="0" w:color="auto"/>
            </w:tcBorders>
          </w:tcPr>
          <w:p w14:paraId="0E9574E9"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Il peut s’agir par exemple de la légende d’une photographie. </w:t>
            </w:r>
          </w:p>
        </w:tc>
      </w:tr>
      <w:tr w:rsidR="000D4923" w:rsidRPr="005E7BC7" w14:paraId="222A69F8" w14:textId="77777777" w:rsidTr="001E3E65">
        <w:tc>
          <w:tcPr>
            <w:tcW w:w="2732" w:type="dxa"/>
            <w:tcBorders>
              <w:top w:val="nil"/>
              <w:left w:val="single" w:sz="4" w:space="0" w:color="auto"/>
              <w:bottom w:val="single" w:sz="4" w:space="0" w:color="auto"/>
              <w:right w:val="nil"/>
            </w:tcBorders>
          </w:tcPr>
          <w:p w14:paraId="6374A96E"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30" w:type="dxa"/>
            <w:tcBorders>
              <w:top w:val="nil"/>
              <w:left w:val="nil"/>
              <w:bottom w:val="single" w:sz="4" w:space="0" w:color="auto"/>
              <w:right w:val="single" w:sz="4" w:space="0" w:color="auto"/>
            </w:tcBorders>
          </w:tcPr>
          <w:p w14:paraId="0D94D7E0" w14:textId="77777777" w:rsidR="000D4923" w:rsidRPr="005E7BC7" w:rsidRDefault="000D4923" w:rsidP="000D4923">
            <w:pPr>
              <w:spacing w:after="0"/>
              <w:jc w:val="both"/>
              <w:rPr>
                <w:rFonts w:cstheme="minorHAnsi"/>
                <w:sz w:val="20"/>
                <w:szCs w:val="20"/>
              </w:rPr>
            </w:pPr>
            <w:r w:rsidRPr="005E7BC7">
              <w:rPr>
                <w:rFonts w:cstheme="minorHAnsi"/>
                <w:sz w:val="20"/>
                <w:szCs w:val="20"/>
              </w:rPr>
              <w:t>Les ruelles étroites du centre ancien - Langon</w:t>
            </w:r>
          </w:p>
        </w:tc>
      </w:tr>
      <w:tr w:rsidR="000D4923" w:rsidRPr="005E7BC7" w14:paraId="5EA59847" w14:textId="77777777" w:rsidTr="001E3E65">
        <w:tc>
          <w:tcPr>
            <w:tcW w:w="9062" w:type="dxa"/>
            <w:gridSpan w:val="2"/>
            <w:tcBorders>
              <w:top w:val="single" w:sz="4" w:space="0" w:color="auto"/>
              <w:left w:val="single" w:sz="4" w:space="0" w:color="auto"/>
              <w:bottom w:val="nil"/>
            </w:tcBorders>
          </w:tcPr>
          <w:p w14:paraId="50300E68" w14:textId="77777777" w:rsidR="000D4923" w:rsidRPr="005E7BC7" w:rsidRDefault="000D4923" w:rsidP="000D4923">
            <w:pPr>
              <w:spacing w:after="0"/>
              <w:jc w:val="both"/>
              <w:rPr>
                <w:rFonts w:cstheme="minorHAnsi"/>
                <w:b/>
                <w:sz w:val="20"/>
                <w:szCs w:val="20"/>
              </w:rPr>
            </w:pPr>
            <w:r w:rsidRPr="005E7BC7">
              <w:rPr>
                <w:rFonts w:cstheme="minorHAnsi"/>
                <w:b/>
                <w:sz w:val="20"/>
                <w:szCs w:val="20"/>
              </w:rPr>
              <w:t>date</w:t>
            </w:r>
          </w:p>
        </w:tc>
      </w:tr>
      <w:tr w:rsidR="000D4923" w:rsidRPr="005E7BC7" w14:paraId="4B141232" w14:textId="77777777" w:rsidTr="001E3E65">
        <w:tc>
          <w:tcPr>
            <w:tcW w:w="2732" w:type="dxa"/>
            <w:tcBorders>
              <w:top w:val="nil"/>
              <w:left w:val="single" w:sz="4" w:space="0" w:color="auto"/>
              <w:bottom w:val="nil"/>
              <w:right w:val="nil"/>
            </w:tcBorders>
          </w:tcPr>
          <w:p w14:paraId="11CFB63C"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688ED87D" w14:textId="77777777" w:rsidR="000D4923" w:rsidRPr="005E7BC7" w:rsidRDefault="000D4923" w:rsidP="000D4923">
            <w:pPr>
              <w:spacing w:after="0"/>
              <w:jc w:val="both"/>
              <w:rPr>
                <w:rFonts w:cstheme="minorHAnsi"/>
                <w:sz w:val="20"/>
                <w:szCs w:val="20"/>
              </w:rPr>
            </w:pPr>
            <w:r w:rsidRPr="005E7BC7">
              <w:rPr>
                <w:rFonts w:cstheme="minorHAnsi"/>
                <w:sz w:val="20"/>
                <w:szCs w:val="20"/>
              </w:rPr>
              <w:t>Date à laquelle le document paysage a été réalisé.</w:t>
            </w:r>
          </w:p>
        </w:tc>
      </w:tr>
      <w:tr w:rsidR="000D4923" w:rsidRPr="005E7BC7" w14:paraId="3D582B3C" w14:textId="77777777" w:rsidTr="001E3E65">
        <w:tc>
          <w:tcPr>
            <w:tcW w:w="2732" w:type="dxa"/>
            <w:tcBorders>
              <w:top w:val="nil"/>
              <w:left w:val="single" w:sz="4" w:space="0" w:color="auto"/>
              <w:bottom w:val="nil"/>
              <w:right w:val="nil"/>
            </w:tcBorders>
          </w:tcPr>
          <w:p w14:paraId="5C0AD963"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274280E9"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Date </w:t>
            </w:r>
          </w:p>
        </w:tc>
      </w:tr>
      <w:tr w:rsidR="000D4923" w:rsidRPr="005E7BC7" w14:paraId="6925DDB0" w14:textId="77777777" w:rsidTr="001E3E65">
        <w:tc>
          <w:tcPr>
            <w:tcW w:w="2732" w:type="dxa"/>
            <w:tcBorders>
              <w:top w:val="nil"/>
              <w:left w:val="single" w:sz="4" w:space="0" w:color="auto"/>
              <w:bottom w:val="nil"/>
              <w:right w:val="nil"/>
            </w:tcBorders>
          </w:tcPr>
          <w:p w14:paraId="7A7F664C"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04847915"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3F318461" w14:textId="77777777" w:rsidTr="001E3E65">
        <w:tc>
          <w:tcPr>
            <w:tcW w:w="2732" w:type="dxa"/>
            <w:tcBorders>
              <w:top w:val="nil"/>
              <w:left w:val="single" w:sz="4" w:space="0" w:color="auto"/>
              <w:bottom w:val="nil"/>
              <w:right w:val="nil"/>
            </w:tcBorders>
          </w:tcPr>
          <w:p w14:paraId="6CB69894"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nil"/>
              <w:right w:val="single" w:sz="4" w:space="0" w:color="auto"/>
            </w:tcBorders>
          </w:tcPr>
          <w:p w14:paraId="34085855" w14:textId="77777777" w:rsidR="000D4923" w:rsidRPr="005E7BC7" w:rsidRDefault="000D4923" w:rsidP="000D4923">
            <w:pPr>
              <w:spacing w:after="0"/>
              <w:jc w:val="both"/>
              <w:rPr>
                <w:rFonts w:cstheme="minorHAnsi"/>
                <w:sz w:val="20"/>
                <w:szCs w:val="20"/>
              </w:rPr>
            </w:pPr>
            <w:r w:rsidRPr="005E7BC7">
              <w:rPr>
                <w:rFonts w:cstheme="minorHAnsi"/>
                <w:sz w:val="20"/>
                <w:szCs w:val="20"/>
              </w:rPr>
              <w:t>Pour une photographie, il est conseillé de donner la date exacte. Pour un autre document (ex</w:t>
            </w:r>
            <w:r w:rsidRPr="005E7BC7">
              <w:rPr>
                <w:rFonts w:cs="Courier New"/>
                <w:sz w:val="20"/>
                <w:szCs w:val="20"/>
              </w:rPr>
              <w:t> </w:t>
            </w:r>
            <w:r w:rsidRPr="005E7BC7">
              <w:rPr>
                <w:rFonts w:cstheme="minorHAnsi"/>
                <w:sz w:val="20"/>
                <w:szCs w:val="20"/>
              </w:rPr>
              <w:t xml:space="preserve">: bloc diagramme), on peut mettre simplement la date de publication de l’atlas. </w:t>
            </w:r>
          </w:p>
        </w:tc>
      </w:tr>
      <w:tr w:rsidR="000D4923" w:rsidRPr="005E7BC7" w14:paraId="44298936" w14:textId="77777777" w:rsidTr="001E3E65">
        <w:tc>
          <w:tcPr>
            <w:tcW w:w="2732" w:type="dxa"/>
            <w:tcBorders>
              <w:top w:val="nil"/>
              <w:left w:val="single" w:sz="4" w:space="0" w:color="auto"/>
              <w:bottom w:val="nil"/>
              <w:right w:val="nil"/>
            </w:tcBorders>
          </w:tcPr>
          <w:p w14:paraId="69B04C5C"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30" w:type="dxa"/>
            <w:tcBorders>
              <w:top w:val="nil"/>
              <w:left w:val="nil"/>
              <w:bottom w:val="nil"/>
              <w:right w:val="single" w:sz="4" w:space="0" w:color="auto"/>
            </w:tcBorders>
          </w:tcPr>
          <w:p w14:paraId="2B6E5E6F" w14:textId="77777777" w:rsidR="000D4923" w:rsidRPr="005E7BC7" w:rsidRDefault="000D4923" w:rsidP="000D4923">
            <w:pPr>
              <w:spacing w:after="0"/>
              <w:jc w:val="both"/>
              <w:rPr>
                <w:rFonts w:cstheme="minorHAnsi"/>
                <w:sz w:val="20"/>
                <w:szCs w:val="20"/>
              </w:rPr>
            </w:pPr>
            <w:r w:rsidRPr="005E7BC7">
              <w:rPr>
                <w:rFonts w:cstheme="minorHAnsi"/>
                <w:sz w:val="20"/>
                <w:szCs w:val="20"/>
              </w:rPr>
              <w:t>2021.02.15</w:t>
            </w:r>
          </w:p>
        </w:tc>
      </w:tr>
      <w:tr w:rsidR="000D4923" w:rsidRPr="005E7BC7" w14:paraId="0807E2E7" w14:textId="77777777" w:rsidTr="001E3E65">
        <w:tc>
          <w:tcPr>
            <w:tcW w:w="9062" w:type="dxa"/>
            <w:gridSpan w:val="2"/>
            <w:tcBorders>
              <w:top w:val="single" w:sz="4" w:space="0" w:color="auto"/>
              <w:bottom w:val="nil"/>
            </w:tcBorders>
          </w:tcPr>
          <w:p w14:paraId="0881C200" w14:textId="77777777" w:rsidR="000D4923" w:rsidRPr="005E7BC7" w:rsidRDefault="000D4923" w:rsidP="000D4923">
            <w:pPr>
              <w:spacing w:after="0"/>
              <w:jc w:val="both"/>
              <w:rPr>
                <w:rFonts w:cstheme="minorHAnsi"/>
                <w:b/>
                <w:sz w:val="20"/>
                <w:szCs w:val="20"/>
              </w:rPr>
            </w:pPr>
            <w:proofErr w:type="gramStart"/>
            <w:r w:rsidRPr="005E7BC7">
              <w:rPr>
                <w:rFonts w:cstheme="minorHAnsi"/>
                <w:b/>
                <w:sz w:val="20"/>
                <w:szCs w:val="20"/>
              </w:rPr>
              <w:t>auteur</w:t>
            </w:r>
            <w:proofErr w:type="gramEnd"/>
            <w:r w:rsidRPr="005E7BC7">
              <w:rPr>
                <w:rFonts w:cstheme="minorHAnsi"/>
                <w:b/>
                <w:sz w:val="20"/>
                <w:szCs w:val="20"/>
              </w:rPr>
              <w:t xml:space="preserve"> </w:t>
            </w:r>
          </w:p>
          <w:p w14:paraId="74FC2442" w14:textId="77777777" w:rsidR="000D4923" w:rsidRPr="005E7BC7" w:rsidRDefault="000D4923" w:rsidP="000D4923">
            <w:pPr>
              <w:spacing w:after="0"/>
              <w:jc w:val="both"/>
              <w:rPr>
                <w:rFonts w:cstheme="minorHAnsi"/>
                <w:sz w:val="20"/>
                <w:szCs w:val="20"/>
              </w:rPr>
            </w:pPr>
          </w:p>
        </w:tc>
      </w:tr>
      <w:tr w:rsidR="000D4923" w:rsidRPr="005E7BC7" w14:paraId="33C074CE" w14:textId="77777777" w:rsidTr="001E3E65">
        <w:tc>
          <w:tcPr>
            <w:tcW w:w="2732" w:type="dxa"/>
            <w:tcBorders>
              <w:top w:val="nil"/>
              <w:left w:val="single" w:sz="4" w:space="0" w:color="auto"/>
              <w:bottom w:val="nil"/>
              <w:right w:val="nil"/>
            </w:tcBorders>
          </w:tcPr>
          <w:p w14:paraId="31987330"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4087C5EA" w14:textId="77777777" w:rsidR="000D4923" w:rsidRPr="005E7BC7" w:rsidRDefault="000D4923" w:rsidP="000D4923">
            <w:pPr>
              <w:spacing w:after="0"/>
              <w:jc w:val="both"/>
              <w:rPr>
                <w:rFonts w:cstheme="minorHAnsi"/>
                <w:sz w:val="20"/>
                <w:szCs w:val="20"/>
              </w:rPr>
            </w:pPr>
            <w:r w:rsidRPr="005E7BC7">
              <w:rPr>
                <w:rFonts w:cstheme="minorHAnsi"/>
                <w:sz w:val="20"/>
                <w:szCs w:val="20"/>
              </w:rPr>
              <w:t>Nom de l’auteur du document</w:t>
            </w:r>
          </w:p>
        </w:tc>
      </w:tr>
      <w:tr w:rsidR="000D4923" w:rsidRPr="005E7BC7" w14:paraId="4386BBDA" w14:textId="77777777" w:rsidTr="001E3E65">
        <w:tc>
          <w:tcPr>
            <w:tcW w:w="2732" w:type="dxa"/>
            <w:tcBorders>
              <w:top w:val="nil"/>
              <w:left w:val="single" w:sz="4" w:space="0" w:color="auto"/>
              <w:bottom w:val="nil"/>
              <w:right w:val="nil"/>
            </w:tcBorders>
          </w:tcPr>
          <w:p w14:paraId="794DD1A8"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39711D88"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33AA321F" w14:textId="77777777" w:rsidTr="001E3E65">
        <w:tc>
          <w:tcPr>
            <w:tcW w:w="2732" w:type="dxa"/>
            <w:tcBorders>
              <w:top w:val="nil"/>
              <w:left w:val="single" w:sz="4" w:space="0" w:color="auto"/>
              <w:bottom w:val="nil"/>
              <w:right w:val="nil"/>
            </w:tcBorders>
          </w:tcPr>
          <w:p w14:paraId="22E1850C"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40B9D196"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203D1A32" w14:textId="77777777" w:rsidTr="001E3E65">
        <w:tc>
          <w:tcPr>
            <w:tcW w:w="2732" w:type="dxa"/>
            <w:tcBorders>
              <w:top w:val="nil"/>
              <w:left w:val="single" w:sz="4" w:space="0" w:color="auto"/>
              <w:bottom w:val="single" w:sz="4" w:space="0" w:color="auto"/>
              <w:right w:val="nil"/>
            </w:tcBorders>
          </w:tcPr>
          <w:p w14:paraId="5A32102F" w14:textId="77777777" w:rsidR="000D4923" w:rsidRPr="005E7BC7" w:rsidRDefault="000D4923" w:rsidP="000D4923">
            <w:pPr>
              <w:spacing w:after="0"/>
              <w:jc w:val="both"/>
              <w:rPr>
                <w:rFonts w:cstheme="minorHAnsi"/>
                <w:sz w:val="20"/>
                <w:szCs w:val="20"/>
              </w:rPr>
            </w:pPr>
          </w:p>
        </w:tc>
        <w:tc>
          <w:tcPr>
            <w:tcW w:w="6330" w:type="dxa"/>
            <w:tcBorders>
              <w:top w:val="nil"/>
              <w:left w:val="nil"/>
              <w:bottom w:val="single" w:sz="4" w:space="0" w:color="auto"/>
              <w:right w:val="single" w:sz="4" w:space="0" w:color="auto"/>
            </w:tcBorders>
          </w:tcPr>
          <w:p w14:paraId="4DA3CEB0" w14:textId="77777777" w:rsidR="000D4923" w:rsidRPr="005E7BC7" w:rsidRDefault="000D4923" w:rsidP="000D4923">
            <w:pPr>
              <w:spacing w:after="0"/>
              <w:jc w:val="both"/>
              <w:rPr>
                <w:rFonts w:cstheme="minorHAnsi"/>
                <w:sz w:val="20"/>
                <w:szCs w:val="20"/>
              </w:rPr>
            </w:pPr>
          </w:p>
        </w:tc>
      </w:tr>
      <w:tr w:rsidR="000D4923" w:rsidRPr="005E7BC7" w14:paraId="4B268EAC" w14:textId="77777777" w:rsidTr="001E3E65">
        <w:tc>
          <w:tcPr>
            <w:tcW w:w="2732" w:type="dxa"/>
            <w:tcBorders>
              <w:top w:val="nil"/>
              <w:left w:val="single" w:sz="4" w:space="0" w:color="auto"/>
              <w:bottom w:val="nil"/>
              <w:right w:val="nil"/>
            </w:tcBorders>
          </w:tcPr>
          <w:p w14:paraId="6322A4FD"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conditionsUtilisationTexte</w:t>
            </w:r>
            <w:proofErr w:type="spellEnd"/>
          </w:p>
        </w:tc>
        <w:tc>
          <w:tcPr>
            <w:tcW w:w="6330" w:type="dxa"/>
            <w:tcBorders>
              <w:top w:val="nil"/>
              <w:left w:val="nil"/>
              <w:bottom w:val="nil"/>
              <w:right w:val="single" w:sz="4" w:space="0" w:color="auto"/>
            </w:tcBorders>
          </w:tcPr>
          <w:p w14:paraId="432059EC" w14:textId="77777777" w:rsidR="000D4923" w:rsidRPr="005E7BC7" w:rsidRDefault="000D4923" w:rsidP="000D4923">
            <w:pPr>
              <w:spacing w:after="0"/>
              <w:jc w:val="both"/>
              <w:rPr>
                <w:rFonts w:cstheme="minorHAnsi"/>
                <w:sz w:val="20"/>
                <w:szCs w:val="20"/>
              </w:rPr>
            </w:pPr>
          </w:p>
        </w:tc>
      </w:tr>
      <w:tr w:rsidR="000D4923" w:rsidRPr="005E7BC7" w14:paraId="09429827" w14:textId="77777777" w:rsidTr="001E3E65">
        <w:tc>
          <w:tcPr>
            <w:tcW w:w="2732" w:type="dxa"/>
            <w:tcBorders>
              <w:top w:val="nil"/>
              <w:left w:val="single" w:sz="4" w:space="0" w:color="auto"/>
              <w:bottom w:val="nil"/>
              <w:right w:val="nil"/>
            </w:tcBorders>
          </w:tcPr>
          <w:p w14:paraId="213C3175"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1D42083C" w14:textId="77777777" w:rsidR="000D4923" w:rsidRPr="005E7BC7" w:rsidRDefault="000D4923" w:rsidP="000D4923">
            <w:pPr>
              <w:spacing w:after="0"/>
              <w:jc w:val="both"/>
              <w:rPr>
                <w:rFonts w:cstheme="minorHAnsi"/>
                <w:sz w:val="20"/>
                <w:szCs w:val="20"/>
              </w:rPr>
            </w:pPr>
            <w:r w:rsidRPr="005E7BC7">
              <w:rPr>
                <w:rFonts w:cstheme="minorHAnsi"/>
                <w:sz w:val="20"/>
                <w:szCs w:val="20"/>
              </w:rPr>
              <w:t>Conditions d’utilisation du document, sous forme d’un texte</w:t>
            </w:r>
          </w:p>
        </w:tc>
      </w:tr>
      <w:tr w:rsidR="000D4923" w:rsidRPr="005E7BC7" w14:paraId="777236EC" w14:textId="77777777" w:rsidTr="001E3E65">
        <w:tc>
          <w:tcPr>
            <w:tcW w:w="2732" w:type="dxa"/>
            <w:tcBorders>
              <w:top w:val="nil"/>
              <w:left w:val="single" w:sz="4" w:space="0" w:color="auto"/>
              <w:bottom w:val="nil"/>
              <w:right w:val="nil"/>
            </w:tcBorders>
          </w:tcPr>
          <w:p w14:paraId="5AD3C60A"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09615E7A"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63039DD6" w14:textId="77777777" w:rsidTr="001E3E65">
        <w:tc>
          <w:tcPr>
            <w:tcW w:w="2732" w:type="dxa"/>
            <w:tcBorders>
              <w:top w:val="nil"/>
              <w:left w:val="single" w:sz="4" w:space="0" w:color="auto"/>
              <w:bottom w:val="nil"/>
              <w:right w:val="nil"/>
            </w:tcBorders>
          </w:tcPr>
          <w:p w14:paraId="73B1FC4F"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0E295737" w14:textId="77777777" w:rsidR="000D4923" w:rsidRPr="005E7BC7" w:rsidRDefault="000D4923" w:rsidP="000D4923">
            <w:pPr>
              <w:spacing w:after="0"/>
              <w:jc w:val="both"/>
              <w:rPr>
                <w:rFonts w:cstheme="minorHAnsi"/>
                <w:sz w:val="20"/>
                <w:szCs w:val="20"/>
              </w:rPr>
            </w:pPr>
            <w:r w:rsidRPr="005E7BC7">
              <w:rPr>
                <w:rFonts w:cstheme="minorHAnsi"/>
                <w:sz w:val="20"/>
                <w:szCs w:val="20"/>
              </w:rPr>
              <w:t>[1..0]</w:t>
            </w:r>
          </w:p>
        </w:tc>
      </w:tr>
      <w:tr w:rsidR="000D4923" w:rsidRPr="005E7BC7" w14:paraId="489210ED" w14:textId="77777777" w:rsidTr="001E3E65">
        <w:tc>
          <w:tcPr>
            <w:tcW w:w="2732" w:type="dxa"/>
            <w:tcBorders>
              <w:top w:val="nil"/>
              <w:left w:val="single" w:sz="4" w:space="0" w:color="auto"/>
              <w:bottom w:val="nil"/>
              <w:right w:val="nil"/>
            </w:tcBorders>
          </w:tcPr>
          <w:p w14:paraId="1CCB182D"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nil"/>
              <w:right w:val="single" w:sz="4" w:space="0" w:color="auto"/>
            </w:tcBorders>
          </w:tcPr>
          <w:p w14:paraId="366B2C5F" w14:textId="77777777" w:rsidR="000D4923" w:rsidRPr="005E7BC7" w:rsidRDefault="000D4923" w:rsidP="000D4923">
            <w:pPr>
              <w:spacing w:after="0"/>
              <w:jc w:val="both"/>
              <w:rPr>
                <w:rFonts w:cstheme="minorHAnsi"/>
                <w:sz w:val="20"/>
                <w:szCs w:val="20"/>
              </w:rPr>
            </w:pPr>
            <w:r w:rsidRPr="005E7BC7">
              <w:rPr>
                <w:rFonts w:cstheme="minorHAnsi"/>
                <w:sz w:val="20"/>
                <w:szCs w:val="20"/>
              </w:rPr>
              <w:t>Il  peut s’agir par exemple du type de licence.</w:t>
            </w:r>
          </w:p>
        </w:tc>
      </w:tr>
      <w:tr w:rsidR="000D4923" w:rsidRPr="005E7BC7" w14:paraId="78E1F381" w14:textId="77777777" w:rsidTr="001E3E65">
        <w:tc>
          <w:tcPr>
            <w:tcW w:w="2732" w:type="dxa"/>
            <w:tcBorders>
              <w:top w:val="nil"/>
              <w:left w:val="single" w:sz="4" w:space="0" w:color="auto"/>
              <w:bottom w:val="single" w:sz="4" w:space="0" w:color="auto"/>
              <w:right w:val="nil"/>
            </w:tcBorders>
          </w:tcPr>
          <w:p w14:paraId="26A03AD4"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30" w:type="dxa"/>
            <w:tcBorders>
              <w:top w:val="nil"/>
              <w:left w:val="nil"/>
              <w:bottom w:val="single" w:sz="4" w:space="0" w:color="auto"/>
              <w:right w:val="single" w:sz="4" w:space="0" w:color="auto"/>
            </w:tcBorders>
          </w:tcPr>
          <w:p w14:paraId="6BFD8B9D" w14:textId="77777777" w:rsidR="000D4923" w:rsidRPr="005E7BC7" w:rsidRDefault="000D4923" w:rsidP="000D4923">
            <w:pPr>
              <w:spacing w:after="0"/>
              <w:jc w:val="both"/>
              <w:rPr>
                <w:rFonts w:cstheme="minorHAnsi"/>
                <w:sz w:val="20"/>
                <w:szCs w:val="20"/>
              </w:rPr>
            </w:pPr>
            <w:r w:rsidRPr="005E7BC7">
              <w:rPr>
                <w:rFonts w:cstheme="minorHAnsi"/>
                <w:sz w:val="20"/>
                <w:szCs w:val="20"/>
              </w:rPr>
              <w:t>CC BY (</w:t>
            </w:r>
            <w:proofErr w:type="spellStart"/>
            <w:r w:rsidRPr="005E7BC7">
              <w:rPr>
                <w:rFonts w:cstheme="minorHAnsi"/>
                <w:sz w:val="20"/>
                <w:szCs w:val="20"/>
              </w:rPr>
              <w:t>Creative</w:t>
            </w:r>
            <w:proofErr w:type="spellEnd"/>
            <w:r w:rsidRPr="005E7BC7">
              <w:rPr>
                <w:rFonts w:cstheme="minorHAnsi"/>
                <w:sz w:val="20"/>
                <w:szCs w:val="20"/>
              </w:rPr>
              <w:t xml:space="preserve"> Commons) </w:t>
            </w:r>
          </w:p>
        </w:tc>
      </w:tr>
      <w:tr w:rsidR="000D4923" w:rsidRPr="005E7BC7" w14:paraId="7D80F9DC" w14:textId="77777777" w:rsidTr="001E3E65">
        <w:tc>
          <w:tcPr>
            <w:tcW w:w="2732" w:type="dxa"/>
            <w:tcBorders>
              <w:top w:val="nil"/>
              <w:left w:val="single" w:sz="4" w:space="0" w:color="auto"/>
              <w:bottom w:val="nil"/>
              <w:right w:val="nil"/>
            </w:tcBorders>
          </w:tcPr>
          <w:p w14:paraId="0F47843E" w14:textId="77777777" w:rsidR="000D4923" w:rsidRPr="005E7BC7" w:rsidRDefault="000D4923" w:rsidP="000D4923">
            <w:pPr>
              <w:spacing w:after="0"/>
              <w:jc w:val="both"/>
              <w:rPr>
                <w:rFonts w:cstheme="minorHAnsi"/>
                <w:sz w:val="20"/>
                <w:szCs w:val="20"/>
              </w:rPr>
            </w:pPr>
            <w:proofErr w:type="spellStart"/>
            <w:r w:rsidRPr="005E7BC7">
              <w:rPr>
                <w:rFonts w:cstheme="minorHAnsi"/>
                <w:b/>
                <w:sz w:val="20"/>
                <w:szCs w:val="20"/>
              </w:rPr>
              <w:t>conditionsUtilisationURL</w:t>
            </w:r>
            <w:proofErr w:type="spellEnd"/>
          </w:p>
        </w:tc>
        <w:tc>
          <w:tcPr>
            <w:tcW w:w="6330" w:type="dxa"/>
            <w:tcBorders>
              <w:top w:val="nil"/>
              <w:left w:val="nil"/>
              <w:bottom w:val="nil"/>
              <w:right w:val="single" w:sz="4" w:space="0" w:color="auto"/>
            </w:tcBorders>
          </w:tcPr>
          <w:p w14:paraId="45A8F30C" w14:textId="77777777" w:rsidR="000D4923" w:rsidRPr="005E7BC7" w:rsidRDefault="000D4923" w:rsidP="000D4923">
            <w:pPr>
              <w:spacing w:after="0"/>
              <w:jc w:val="both"/>
              <w:rPr>
                <w:rFonts w:cstheme="minorHAnsi"/>
                <w:sz w:val="20"/>
                <w:szCs w:val="20"/>
              </w:rPr>
            </w:pPr>
          </w:p>
        </w:tc>
      </w:tr>
      <w:tr w:rsidR="000D4923" w:rsidRPr="005E7BC7" w14:paraId="156E87BD" w14:textId="77777777" w:rsidTr="001E3E65">
        <w:tc>
          <w:tcPr>
            <w:tcW w:w="2732" w:type="dxa"/>
            <w:tcBorders>
              <w:top w:val="nil"/>
              <w:left w:val="single" w:sz="4" w:space="0" w:color="auto"/>
              <w:bottom w:val="nil"/>
              <w:right w:val="nil"/>
            </w:tcBorders>
          </w:tcPr>
          <w:p w14:paraId="57FE5958"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53B65883" w14:textId="77777777" w:rsidR="000D4923" w:rsidRPr="005E7BC7" w:rsidRDefault="000D4923" w:rsidP="000D4923">
            <w:pPr>
              <w:spacing w:after="0"/>
              <w:jc w:val="both"/>
              <w:rPr>
                <w:rFonts w:cstheme="minorHAnsi"/>
                <w:sz w:val="20"/>
                <w:szCs w:val="20"/>
              </w:rPr>
            </w:pPr>
          </w:p>
        </w:tc>
      </w:tr>
      <w:tr w:rsidR="000D4923" w:rsidRPr="005E7BC7" w14:paraId="54F653B3" w14:textId="77777777" w:rsidTr="001E3E65">
        <w:tc>
          <w:tcPr>
            <w:tcW w:w="2732" w:type="dxa"/>
            <w:tcBorders>
              <w:top w:val="nil"/>
              <w:left w:val="single" w:sz="4" w:space="0" w:color="auto"/>
              <w:bottom w:val="nil"/>
              <w:right w:val="nil"/>
            </w:tcBorders>
          </w:tcPr>
          <w:p w14:paraId="4C5A1196"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36617C9D" w14:textId="77777777" w:rsidR="000D4923" w:rsidRPr="005E7BC7" w:rsidRDefault="000D4923" w:rsidP="000D4923">
            <w:pPr>
              <w:spacing w:after="0"/>
              <w:jc w:val="both"/>
              <w:rPr>
                <w:rFonts w:cstheme="minorHAnsi"/>
                <w:sz w:val="20"/>
                <w:szCs w:val="20"/>
              </w:rPr>
            </w:pPr>
            <w:r w:rsidRPr="005E7BC7">
              <w:rPr>
                <w:rFonts w:cstheme="minorHAnsi"/>
                <w:sz w:val="20"/>
                <w:szCs w:val="20"/>
              </w:rPr>
              <w:t>Conditions d’utilisation du document, sous forme d’un lien vers un texte.</w:t>
            </w:r>
          </w:p>
        </w:tc>
      </w:tr>
      <w:tr w:rsidR="000D4923" w:rsidRPr="005E7BC7" w14:paraId="6C8317D8" w14:textId="77777777" w:rsidTr="001E3E65">
        <w:tc>
          <w:tcPr>
            <w:tcW w:w="2732" w:type="dxa"/>
            <w:tcBorders>
              <w:top w:val="nil"/>
              <w:left w:val="single" w:sz="4" w:space="0" w:color="auto"/>
              <w:bottom w:val="nil"/>
              <w:right w:val="nil"/>
            </w:tcBorders>
          </w:tcPr>
          <w:p w14:paraId="08F5CA81"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58666D7C" w14:textId="77777777" w:rsidR="000D4923" w:rsidRPr="005E7BC7" w:rsidRDefault="000D4923" w:rsidP="000D4923">
            <w:pPr>
              <w:spacing w:after="0"/>
              <w:jc w:val="both"/>
              <w:rPr>
                <w:rFonts w:cstheme="minorHAnsi"/>
                <w:sz w:val="20"/>
                <w:szCs w:val="20"/>
              </w:rPr>
            </w:pPr>
            <w:r w:rsidRPr="005E7BC7">
              <w:rPr>
                <w:rFonts w:cstheme="minorHAnsi"/>
                <w:sz w:val="20"/>
                <w:szCs w:val="20"/>
              </w:rPr>
              <w:t>[1..0]</w:t>
            </w:r>
          </w:p>
        </w:tc>
      </w:tr>
      <w:tr w:rsidR="000D4923" w:rsidRPr="005E7BC7" w14:paraId="3580562B" w14:textId="77777777" w:rsidTr="001E3E65">
        <w:tc>
          <w:tcPr>
            <w:tcW w:w="2732" w:type="dxa"/>
            <w:tcBorders>
              <w:top w:val="nil"/>
              <w:left w:val="single" w:sz="4" w:space="0" w:color="auto"/>
              <w:bottom w:val="nil"/>
              <w:right w:val="nil"/>
            </w:tcBorders>
          </w:tcPr>
          <w:p w14:paraId="7C36A596"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nil"/>
              <w:right w:val="single" w:sz="4" w:space="0" w:color="auto"/>
            </w:tcBorders>
          </w:tcPr>
          <w:p w14:paraId="577B6FE4" w14:textId="77777777" w:rsidR="000D4923" w:rsidRPr="005E7BC7" w:rsidRDefault="000D4923" w:rsidP="000D4923">
            <w:pPr>
              <w:spacing w:after="0"/>
              <w:jc w:val="both"/>
              <w:rPr>
                <w:rFonts w:cstheme="minorHAnsi"/>
                <w:sz w:val="20"/>
                <w:szCs w:val="20"/>
              </w:rPr>
            </w:pPr>
            <w:r w:rsidRPr="005E7BC7">
              <w:rPr>
                <w:rFonts w:cstheme="minorHAnsi"/>
                <w:sz w:val="20"/>
                <w:szCs w:val="20"/>
              </w:rPr>
              <w:t>Cet attribut est à utiliser si les conditions d’utilisation n</w:t>
            </w:r>
            <w:r w:rsidRPr="005E7BC7">
              <w:rPr>
                <w:rFonts w:cs="Marianne"/>
                <w:sz w:val="20"/>
                <w:szCs w:val="20"/>
              </w:rPr>
              <w:t>écessitent le recours à une description détaillée.</w:t>
            </w:r>
          </w:p>
        </w:tc>
      </w:tr>
      <w:tr w:rsidR="000D4923" w:rsidRPr="005E7BC7" w14:paraId="3A675B53" w14:textId="77777777" w:rsidTr="001E3E65">
        <w:tc>
          <w:tcPr>
            <w:tcW w:w="9062" w:type="dxa"/>
            <w:gridSpan w:val="2"/>
            <w:tcBorders>
              <w:top w:val="single" w:sz="4" w:space="0" w:color="auto"/>
              <w:bottom w:val="nil"/>
            </w:tcBorders>
          </w:tcPr>
          <w:p w14:paraId="17768F62" w14:textId="77777777" w:rsidR="000D4923" w:rsidRPr="005E7BC7" w:rsidRDefault="000D4923" w:rsidP="000D4923">
            <w:pPr>
              <w:spacing w:after="0"/>
              <w:jc w:val="both"/>
              <w:rPr>
                <w:rFonts w:cstheme="minorHAnsi"/>
                <w:sz w:val="20"/>
                <w:szCs w:val="20"/>
              </w:rPr>
            </w:pPr>
            <w:r w:rsidRPr="005E7BC7">
              <w:rPr>
                <w:rFonts w:cstheme="minorHAnsi"/>
                <w:b/>
                <w:sz w:val="20"/>
                <w:szCs w:val="20"/>
              </w:rPr>
              <w:t>document</w:t>
            </w:r>
          </w:p>
        </w:tc>
      </w:tr>
      <w:tr w:rsidR="000D4923" w:rsidRPr="005E7BC7" w14:paraId="7ECB782E" w14:textId="77777777" w:rsidTr="001E3E65">
        <w:tc>
          <w:tcPr>
            <w:tcW w:w="2732" w:type="dxa"/>
            <w:tcBorders>
              <w:top w:val="nil"/>
              <w:left w:val="single" w:sz="4" w:space="0" w:color="auto"/>
              <w:bottom w:val="nil"/>
              <w:right w:val="nil"/>
            </w:tcBorders>
          </w:tcPr>
          <w:p w14:paraId="2A2745E3"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3FB0DAEC" w14:textId="77777777" w:rsidR="000D4923" w:rsidRPr="005E7BC7" w:rsidRDefault="000D4923" w:rsidP="000D4923">
            <w:pPr>
              <w:spacing w:after="0"/>
              <w:jc w:val="both"/>
              <w:rPr>
                <w:rFonts w:cstheme="minorHAnsi"/>
                <w:sz w:val="20"/>
                <w:szCs w:val="20"/>
              </w:rPr>
            </w:pPr>
            <w:r w:rsidRPr="005E7BC7">
              <w:rPr>
                <w:rFonts w:cstheme="minorHAnsi"/>
                <w:sz w:val="20"/>
                <w:szCs w:val="20"/>
              </w:rPr>
              <w:t>Lien vers le document paysage</w:t>
            </w:r>
          </w:p>
        </w:tc>
      </w:tr>
      <w:tr w:rsidR="000D4923" w:rsidRPr="005E7BC7" w14:paraId="25EE1AE2" w14:textId="77777777" w:rsidTr="001E3E65">
        <w:tc>
          <w:tcPr>
            <w:tcW w:w="2732" w:type="dxa"/>
            <w:tcBorders>
              <w:top w:val="nil"/>
              <w:left w:val="single" w:sz="4" w:space="0" w:color="auto"/>
              <w:bottom w:val="nil"/>
              <w:right w:val="nil"/>
            </w:tcBorders>
          </w:tcPr>
          <w:p w14:paraId="5ECE84DB"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33CBA10C" w14:textId="77777777" w:rsidR="000D4923" w:rsidRPr="005E7BC7" w:rsidRDefault="000D4923" w:rsidP="000D4923">
            <w:pPr>
              <w:spacing w:after="0"/>
              <w:jc w:val="both"/>
              <w:rPr>
                <w:rFonts w:cstheme="minorHAnsi"/>
                <w:sz w:val="20"/>
                <w:szCs w:val="20"/>
              </w:rPr>
            </w:pPr>
            <w:r w:rsidRPr="005E7BC7">
              <w:rPr>
                <w:rFonts w:cstheme="minorHAnsi"/>
                <w:sz w:val="20"/>
                <w:szCs w:val="20"/>
              </w:rPr>
              <w:t>URL</w:t>
            </w:r>
          </w:p>
        </w:tc>
      </w:tr>
      <w:tr w:rsidR="000D4923" w:rsidRPr="005E7BC7" w14:paraId="1845FD18" w14:textId="77777777" w:rsidTr="001E3E65">
        <w:tc>
          <w:tcPr>
            <w:tcW w:w="2732" w:type="dxa"/>
            <w:tcBorders>
              <w:top w:val="nil"/>
              <w:left w:val="single" w:sz="4" w:space="0" w:color="auto"/>
              <w:bottom w:val="nil"/>
              <w:right w:val="nil"/>
            </w:tcBorders>
          </w:tcPr>
          <w:p w14:paraId="3A8A1B8E"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5F4FED0D"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6C2D9714" w14:textId="77777777" w:rsidTr="001E3E65">
        <w:tc>
          <w:tcPr>
            <w:tcW w:w="2732" w:type="dxa"/>
            <w:tcBorders>
              <w:top w:val="nil"/>
              <w:left w:val="single" w:sz="4" w:space="0" w:color="auto"/>
              <w:bottom w:val="single" w:sz="4" w:space="0" w:color="auto"/>
              <w:right w:val="nil"/>
            </w:tcBorders>
          </w:tcPr>
          <w:p w14:paraId="500B2E60"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single" w:sz="4" w:space="0" w:color="auto"/>
              <w:right w:val="single" w:sz="4" w:space="0" w:color="auto"/>
            </w:tcBorders>
          </w:tcPr>
          <w:p w14:paraId="57FEFC9A" w14:textId="77777777" w:rsidR="000D4923" w:rsidRPr="005E7BC7" w:rsidRDefault="000D4923" w:rsidP="000D4923">
            <w:pPr>
              <w:spacing w:after="0"/>
              <w:jc w:val="both"/>
              <w:rPr>
                <w:rFonts w:cstheme="minorHAnsi"/>
                <w:sz w:val="20"/>
                <w:szCs w:val="20"/>
              </w:rPr>
            </w:pPr>
            <w:r w:rsidRPr="005E7BC7">
              <w:rPr>
                <w:rFonts w:cstheme="minorHAnsi"/>
                <w:sz w:val="20"/>
                <w:szCs w:val="20"/>
              </w:rPr>
              <w:t>Les documents paysage doivent être disponibles en ligne.</w:t>
            </w:r>
          </w:p>
        </w:tc>
      </w:tr>
      <w:tr w:rsidR="000D4923" w:rsidRPr="005E7BC7" w14:paraId="507203AD" w14:textId="77777777" w:rsidTr="001E3E65">
        <w:tc>
          <w:tcPr>
            <w:tcW w:w="2732" w:type="dxa"/>
            <w:tcBorders>
              <w:top w:val="single" w:sz="4" w:space="0" w:color="auto"/>
              <w:left w:val="single" w:sz="4" w:space="0" w:color="auto"/>
              <w:bottom w:val="nil"/>
              <w:right w:val="nil"/>
            </w:tcBorders>
          </w:tcPr>
          <w:p w14:paraId="2C09D320" w14:textId="77777777" w:rsidR="000D4923" w:rsidRPr="005E7BC7" w:rsidRDefault="000D4923" w:rsidP="000D4923">
            <w:pPr>
              <w:spacing w:after="0"/>
              <w:jc w:val="both"/>
              <w:rPr>
                <w:rFonts w:cstheme="minorHAnsi"/>
                <w:b/>
                <w:sz w:val="20"/>
                <w:szCs w:val="20"/>
              </w:rPr>
            </w:pPr>
            <w:proofErr w:type="spellStart"/>
            <w:r w:rsidRPr="005E7BC7">
              <w:rPr>
                <w:rFonts w:cstheme="minorHAnsi"/>
                <w:b/>
                <w:sz w:val="20"/>
                <w:szCs w:val="20"/>
              </w:rPr>
              <w:t>lienAtlas</w:t>
            </w:r>
            <w:proofErr w:type="spellEnd"/>
          </w:p>
        </w:tc>
        <w:tc>
          <w:tcPr>
            <w:tcW w:w="6330" w:type="dxa"/>
            <w:tcBorders>
              <w:top w:val="single" w:sz="4" w:space="0" w:color="auto"/>
              <w:left w:val="nil"/>
              <w:bottom w:val="nil"/>
              <w:right w:val="single" w:sz="4" w:space="0" w:color="auto"/>
            </w:tcBorders>
          </w:tcPr>
          <w:p w14:paraId="0FF54C05" w14:textId="77777777" w:rsidR="000D4923" w:rsidRPr="005E7BC7" w:rsidRDefault="000D4923" w:rsidP="000D4923">
            <w:pPr>
              <w:spacing w:after="0"/>
              <w:jc w:val="both"/>
              <w:rPr>
                <w:rFonts w:cstheme="minorHAnsi"/>
                <w:sz w:val="20"/>
                <w:szCs w:val="20"/>
              </w:rPr>
            </w:pPr>
          </w:p>
        </w:tc>
      </w:tr>
      <w:tr w:rsidR="000D4923" w:rsidRPr="005E7BC7" w14:paraId="23F690A3" w14:textId="77777777" w:rsidTr="001E3E65">
        <w:tc>
          <w:tcPr>
            <w:tcW w:w="2732" w:type="dxa"/>
            <w:tcBorders>
              <w:top w:val="nil"/>
              <w:left w:val="single" w:sz="4" w:space="0" w:color="auto"/>
              <w:bottom w:val="nil"/>
              <w:right w:val="nil"/>
            </w:tcBorders>
          </w:tcPr>
          <w:p w14:paraId="4103F5F7" w14:textId="77777777" w:rsidR="000D4923" w:rsidRPr="005E7BC7" w:rsidRDefault="000D4923" w:rsidP="000D4923">
            <w:pPr>
              <w:spacing w:after="0"/>
              <w:jc w:val="both"/>
              <w:rPr>
                <w:rFonts w:cstheme="minorHAnsi"/>
                <w:sz w:val="20"/>
                <w:szCs w:val="20"/>
              </w:rPr>
            </w:pPr>
            <w:r w:rsidRPr="005E7BC7">
              <w:rPr>
                <w:rFonts w:cstheme="minorHAnsi"/>
                <w:sz w:val="20"/>
                <w:szCs w:val="20"/>
              </w:rPr>
              <w:t>Définition</w:t>
            </w:r>
          </w:p>
        </w:tc>
        <w:tc>
          <w:tcPr>
            <w:tcW w:w="6330" w:type="dxa"/>
            <w:tcBorders>
              <w:top w:val="nil"/>
              <w:left w:val="nil"/>
              <w:bottom w:val="nil"/>
              <w:right w:val="single" w:sz="4" w:space="0" w:color="auto"/>
            </w:tcBorders>
          </w:tcPr>
          <w:p w14:paraId="4FFFD0B5" w14:textId="1A6207E0" w:rsidR="000D4923" w:rsidRPr="005E7BC7" w:rsidRDefault="000D4923" w:rsidP="000D4923">
            <w:pPr>
              <w:spacing w:after="0"/>
              <w:jc w:val="both"/>
              <w:rPr>
                <w:rFonts w:cstheme="minorHAnsi"/>
                <w:sz w:val="20"/>
                <w:szCs w:val="20"/>
              </w:rPr>
            </w:pPr>
            <w:r w:rsidRPr="005E7BC7">
              <w:rPr>
                <w:rFonts w:cstheme="minorHAnsi"/>
                <w:sz w:val="20"/>
                <w:szCs w:val="20"/>
              </w:rPr>
              <w:t xml:space="preserve">Lien vers la classe </w:t>
            </w:r>
            <w:proofErr w:type="spellStart"/>
            <w:r w:rsidRPr="005E7BC7">
              <w:rPr>
                <w:rFonts w:cstheme="minorHAnsi"/>
                <w:sz w:val="20"/>
                <w:szCs w:val="20"/>
              </w:rPr>
              <w:t>AtlasPaysage</w:t>
            </w:r>
            <w:proofErr w:type="spellEnd"/>
            <w:r w:rsidRPr="005E7BC7">
              <w:rPr>
                <w:rFonts w:cstheme="minorHAnsi"/>
                <w:sz w:val="20"/>
                <w:szCs w:val="20"/>
              </w:rPr>
              <w:t xml:space="preserve"> correspondant au document paysage. Ce lien permet à l’utilisateur global de trouver les documents paysage relatifs à un atlas donné.</w:t>
            </w:r>
          </w:p>
        </w:tc>
      </w:tr>
      <w:tr w:rsidR="000D4923" w:rsidRPr="005E7BC7" w14:paraId="63CA1EA1" w14:textId="77777777" w:rsidTr="001E3E65">
        <w:tc>
          <w:tcPr>
            <w:tcW w:w="2732" w:type="dxa"/>
            <w:tcBorders>
              <w:top w:val="nil"/>
              <w:left w:val="single" w:sz="4" w:space="0" w:color="auto"/>
              <w:bottom w:val="nil"/>
              <w:right w:val="nil"/>
            </w:tcBorders>
          </w:tcPr>
          <w:p w14:paraId="451791BC" w14:textId="77777777" w:rsidR="000D4923" w:rsidRPr="005E7BC7" w:rsidRDefault="000D4923" w:rsidP="000D4923">
            <w:pPr>
              <w:spacing w:after="0"/>
              <w:jc w:val="both"/>
              <w:rPr>
                <w:rFonts w:cstheme="minorHAnsi"/>
                <w:sz w:val="20"/>
                <w:szCs w:val="20"/>
              </w:rPr>
            </w:pPr>
            <w:r w:rsidRPr="005E7BC7">
              <w:rPr>
                <w:rFonts w:cstheme="minorHAnsi"/>
                <w:sz w:val="20"/>
                <w:szCs w:val="20"/>
              </w:rPr>
              <w:t>Type</w:t>
            </w:r>
          </w:p>
        </w:tc>
        <w:tc>
          <w:tcPr>
            <w:tcW w:w="6330" w:type="dxa"/>
            <w:tcBorders>
              <w:top w:val="nil"/>
              <w:left w:val="nil"/>
              <w:bottom w:val="nil"/>
              <w:right w:val="single" w:sz="4" w:space="0" w:color="auto"/>
            </w:tcBorders>
          </w:tcPr>
          <w:p w14:paraId="343EAEF1" w14:textId="77777777" w:rsidR="000D4923" w:rsidRPr="005E7BC7" w:rsidRDefault="000D4923" w:rsidP="000D4923">
            <w:pPr>
              <w:spacing w:after="0"/>
              <w:jc w:val="both"/>
              <w:rPr>
                <w:rFonts w:cstheme="minorHAnsi"/>
                <w:sz w:val="20"/>
                <w:szCs w:val="20"/>
              </w:rPr>
            </w:pPr>
            <w:proofErr w:type="spellStart"/>
            <w:r w:rsidRPr="005E7BC7">
              <w:rPr>
                <w:rFonts w:cstheme="minorHAnsi"/>
                <w:sz w:val="20"/>
                <w:szCs w:val="20"/>
              </w:rPr>
              <w:t>CharacterString</w:t>
            </w:r>
            <w:proofErr w:type="spellEnd"/>
          </w:p>
        </w:tc>
      </w:tr>
      <w:tr w:rsidR="000D4923" w:rsidRPr="005E7BC7" w14:paraId="4C48869C" w14:textId="77777777" w:rsidTr="001E3E65">
        <w:tc>
          <w:tcPr>
            <w:tcW w:w="2732" w:type="dxa"/>
            <w:tcBorders>
              <w:top w:val="nil"/>
              <w:left w:val="single" w:sz="4" w:space="0" w:color="auto"/>
              <w:bottom w:val="nil"/>
              <w:right w:val="nil"/>
            </w:tcBorders>
          </w:tcPr>
          <w:p w14:paraId="5C05E07A" w14:textId="77777777" w:rsidR="000D4923" w:rsidRPr="005E7BC7" w:rsidRDefault="000D4923" w:rsidP="000D4923">
            <w:pPr>
              <w:spacing w:after="0"/>
              <w:jc w:val="both"/>
              <w:rPr>
                <w:rFonts w:cstheme="minorHAnsi"/>
                <w:sz w:val="20"/>
                <w:szCs w:val="20"/>
              </w:rPr>
            </w:pPr>
            <w:r w:rsidRPr="005E7BC7">
              <w:rPr>
                <w:rFonts w:cstheme="minorHAnsi"/>
                <w:sz w:val="20"/>
                <w:szCs w:val="20"/>
              </w:rPr>
              <w:t>Multiplicité</w:t>
            </w:r>
          </w:p>
        </w:tc>
        <w:tc>
          <w:tcPr>
            <w:tcW w:w="6330" w:type="dxa"/>
            <w:tcBorders>
              <w:top w:val="nil"/>
              <w:left w:val="nil"/>
              <w:bottom w:val="nil"/>
              <w:right w:val="single" w:sz="4" w:space="0" w:color="auto"/>
            </w:tcBorders>
          </w:tcPr>
          <w:p w14:paraId="688187ED" w14:textId="77777777" w:rsidR="000D4923" w:rsidRPr="005E7BC7" w:rsidRDefault="000D4923" w:rsidP="000D4923">
            <w:pPr>
              <w:spacing w:after="0"/>
              <w:jc w:val="both"/>
              <w:rPr>
                <w:rFonts w:cstheme="minorHAnsi"/>
                <w:sz w:val="20"/>
                <w:szCs w:val="20"/>
              </w:rPr>
            </w:pPr>
            <w:r w:rsidRPr="005E7BC7">
              <w:rPr>
                <w:rFonts w:cstheme="minorHAnsi"/>
                <w:sz w:val="20"/>
                <w:szCs w:val="20"/>
              </w:rPr>
              <w:t>1</w:t>
            </w:r>
          </w:p>
        </w:tc>
      </w:tr>
      <w:tr w:rsidR="000D4923" w:rsidRPr="005E7BC7" w14:paraId="3D6ED895" w14:textId="77777777" w:rsidTr="001E3E65">
        <w:tc>
          <w:tcPr>
            <w:tcW w:w="2732" w:type="dxa"/>
            <w:tcBorders>
              <w:top w:val="nil"/>
              <w:left w:val="single" w:sz="4" w:space="0" w:color="auto"/>
              <w:bottom w:val="nil"/>
              <w:right w:val="nil"/>
            </w:tcBorders>
          </w:tcPr>
          <w:p w14:paraId="1560DDA6" w14:textId="77777777" w:rsidR="000D4923" w:rsidRPr="005E7BC7" w:rsidRDefault="000D4923" w:rsidP="000D4923">
            <w:pPr>
              <w:spacing w:after="0"/>
              <w:jc w:val="both"/>
              <w:rPr>
                <w:rFonts w:cstheme="minorHAnsi"/>
                <w:sz w:val="20"/>
                <w:szCs w:val="20"/>
              </w:rPr>
            </w:pPr>
            <w:r w:rsidRPr="005E7BC7">
              <w:rPr>
                <w:rFonts w:cstheme="minorHAnsi"/>
                <w:sz w:val="20"/>
                <w:szCs w:val="20"/>
              </w:rPr>
              <w:t>Remarque</w:t>
            </w:r>
          </w:p>
        </w:tc>
        <w:tc>
          <w:tcPr>
            <w:tcW w:w="6330" w:type="dxa"/>
            <w:tcBorders>
              <w:top w:val="nil"/>
              <w:left w:val="nil"/>
              <w:bottom w:val="nil"/>
              <w:right w:val="single" w:sz="4" w:space="0" w:color="auto"/>
            </w:tcBorders>
          </w:tcPr>
          <w:p w14:paraId="4023EE04" w14:textId="77777777" w:rsidR="000D4923" w:rsidRPr="005E7BC7" w:rsidRDefault="000D4923" w:rsidP="000D4923">
            <w:pPr>
              <w:spacing w:after="0"/>
              <w:jc w:val="both"/>
              <w:rPr>
                <w:rFonts w:cstheme="minorHAnsi"/>
                <w:sz w:val="20"/>
                <w:szCs w:val="20"/>
              </w:rPr>
            </w:pPr>
            <w:r w:rsidRPr="005E7BC7">
              <w:rPr>
                <w:rFonts w:cstheme="minorHAnsi"/>
                <w:sz w:val="20"/>
                <w:szCs w:val="20"/>
              </w:rPr>
              <w:t xml:space="preserve">En pratique, le lien vers l’atlas doit être fourni sous la forme de l’identifiant de l’atlas (qui joue ainsi le rôle de clé externe). </w:t>
            </w:r>
          </w:p>
        </w:tc>
      </w:tr>
      <w:tr w:rsidR="000D4923" w:rsidRPr="005E7BC7" w14:paraId="1CF184DA" w14:textId="77777777" w:rsidTr="001E3E65">
        <w:tc>
          <w:tcPr>
            <w:tcW w:w="2732" w:type="dxa"/>
            <w:tcBorders>
              <w:top w:val="nil"/>
              <w:left w:val="single" w:sz="4" w:space="0" w:color="auto"/>
              <w:bottom w:val="single" w:sz="4" w:space="0" w:color="auto"/>
              <w:right w:val="nil"/>
            </w:tcBorders>
          </w:tcPr>
          <w:p w14:paraId="6077B0C2" w14:textId="77777777" w:rsidR="000D4923" w:rsidRPr="005E7BC7" w:rsidRDefault="000D4923" w:rsidP="000D4923">
            <w:pPr>
              <w:spacing w:after="0"/>
              <w:jc w:val="both"/>
              <w:rPr>
                <w:rFonts w:cstheme="minorHAnsi"/>
                <w:sz w:val="20"/>
                <w:szCs w:val="20"/>
              </w:rPr>
            </w:pPr>
            <w:r w:rsidRPr="005E7BC7">
              <w:rPr>
                <w:rFonts w:cstheme="minorHAnsi"/>
                <w:sz w:val="20"/>
                <w:szCs w:val="20"/>
              </w:rPr>
              <w:t>Exemple</w:t>
            </w:r>
          </w:p>
        </w:tc>
        <w:tc>
          <w:tcPr>
            <w:tcW w:w="6330" w:type="dxa"/>
            <w:tcBorders>
              <w:top w:val="nil"/>
              <w:left w:val="nil"/>
              <w:bottom w:val="single" w:sz="4" w:space="0" w:color="auto"/>
              <w:right w:val="single" w:sz="4" w:space="0" w:color="auto"/>
            </w:tcBorders>
          </w:tcPr>
          <w:p w14:paraId="6AC4DA24" w14:textId="77777777" w:rsidR="000D4923" w:rsidRPr="005E7BC7" w:rsidRDefault="000D4923" w:rsidP="000D4923">
            <w:pPr>
              <w:spacing w:after="0"/>
              <w:jc w:val="both"/>
              <w:rPr>
                <w:rFonts w:cstheme="minorHAnsi"/>
                <w:sz w:val="20"/>
                <w:szCs w:val="20"/>
              </w:rPr>
            </w:pPr>
            <w:r w:rsidRPr="005E7BC7">
              <w:rPr>
                <w:rFonts w:cstheme="minorHAnsi"/>
                <w:sz w:val="20"/>
                <w:szCs w:val="20"/>
              </w:rPr>
              <w:t>AtlasPaysage_dept_33_2020</w:t>
            </w:r>
          </w:p>
        </w:tc>
      </w:tr>
    </w:tbl>
    <w:p w14:paraId="788256B7" w14:textId="77777777" w:rsidR="000D4923" w:rsidRPr="005E7BC7" w:rsidRDefault="000D4923" w:rsidP="000D4923">
      <w:pPr>
        <w:suppressAutoHyphens w:val="0"/>
        <w:jc w:val="both"/>
        <w:rPr>
          <w:rFonts w:cstheme="minorHAnsi"/>
          <w:sz w:val="20"/>
          <w:szCs w:val="20"/>
        </w:rPr>
      </w:pPr>
    </w:p>
    <w:p w14:paraId="3B459B2C" w14:textId="2FD13B83" w:rsidR="000D4923" w:rsidRDefault="00B13CD7" w:rsidP="00581F48">
      <w:pPr>
        <w:pStyle w:val="Titre1"/>
      </w:pPr>
      <w:bookmarkStart w:id="29" w:name="_Toc150514909"/>
      <w:r>
        <w:t>4</w:t>
      </w:r>
      <w:r w:rsidR="00581F48">
        <w:t>. Recommandations pour les données</w:t>
      </w:r>
      <w:bookmarkEnd w:id="29"/>
    </w:p>
    <w:p w14:paraId="239EBA45" w14:textId="1DEFE2FB" w:rsidR="00581F48" w:rsidRDefault="00581F48" w:rsidP="00581F48"/>
    <w:tbl>
      <w:tblPr>
        <w:tblStyle w:val="Grilledutableau"/>
        <w:tblW w:w="9503" w:type="dxa"/>
        <w:tblLayout w:type="fixed"/>
        <w:tblLook w:val="04A0" w:firstRow="1" w:lastRow="0" w:firstColumn="1" w:lastColumn="0" w:noHBand="0" w:noVBand="1"/>
      </w:tblPr>
      <w:tblGrid>
        <w:gridCol w:w="2263"/>
        <w:gridCol w:w="7240"/>
      </w:tblGrid>
      <w:tr w:rsidR="00581F48" w14:paraId="4914AD45"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1CC333A5" w14:textId="79FD62FB" w:rsidR="00581F48" w:rsidRPr="00581F48" w:rsidRDefault="00581F48" w:rsidP="00AB25FA">
            <w:pPr>
              <w:widowControl w:val="0"/>
              <w:spacing w:after="0"/>
              <w:rPr>
                <w:rFonts w:eastAsia="Calibri" w:cstheme="minorHAnsi"/>
                <w:b/>
                <w:sz w:val="20"/>
                <w:szCs w:val="20"/>
              </w:rPr>
            </w:pPr>
            <w:r w:rsidRPr="001E3E65">
              <w:rPr>
                <w:color w:val="0070C0"/>
                <w:sz w:val="20"/>
                <w:szCs w:val="20"/>
              </w:rPr>
              <w:t>Emprise territoriale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07A110F8" w14:textId="77777777" w:rsidR="00581F48" w:rsidRPr="005E7BC7" w:rsidRDefault="00581F48" w:rsidP="00AB25FA">
            <w:pPr>
              <w:widowControl w:val="0"/>
              <w:tabs>
                <w:tab w:val="right" w:pos="7713"/>
              </w:tabs>
              <w:spacing w:after="0"/>
              <w:jc w:val="both"/>
              <w:rPr>
                <w:rFonts w:eastAsia="Calibri" w:cstheme="minorHAnsi"/>
                <w:sz w:val="20"/>
                <w:szCs w:val="20"/>
              </w:rPr>
            </w:pPr>
          </w:p>
        </w:tc>
      </w:tr>
    </w:tbl>
    <w:p w14:paraId="16E36D49" w14:textId="4E976DB8" w:rsidR="00581F48" w:rsidRDefault="00581F48" w:rsidP="00581F48"/>
    <w:p w14:paraId="2259187E" w14:textId="20BB39CD" w:rsidR="00581F48" w:rsidRDefault="00B13CD7" w:rsidP="00581F48">
      <w:pPr>
        <w:pStyle w:val="Titre2"/>
      </w:pPr>
      <w:bookmarkStart w:id="30" w:name="_Toc150514910"/>
      <w:r>
        <w:t>4</w:t>
      </w:r>
      <w:r w:rsidR="00581F48">
        <w:t>.1 Qualité des données</w:t>
      </w:r>
      <w:bookmarkEnd w:id="30"/>
    </w:p>
    <w:p w14:paraId="3C202ABD" w14:textId="2C26E9CF" w:rsidR="009623EE" w:rsidRPr="009623EE" w:rsidRDefault="009623EE" w:rsidP="009623EE">
      <w:pPr>
        <w:jc w:val="both"/>
        <w:rPr>
          <w:rFonts w:eastAsiaTheme="minorEastAsia"/>
          <w:sz w:val="20"/>
          <w:szCs w:val="20"/>
        </w:rPr>
      </w:pPr>
      <w:r w:rsidRPr="009623EE">
        <w:rPr>
          <w:rFonts w:eastAsiaTheme="minorEastAsia"/>
          <w:sz w:val="20"/>
          <w:szCs w:val="20"/>
        </w:rPr>
        <w:t>Cette partie contient les recommandations et exigences de qualité concernant le contenu des données géomatiques</w:t>
      </w:r>
      <w:r w:rsidRPr="009623EE">
        <w:rPr>
          <w:rFonts w:eastAsiaTheme="minorEastAsia" w:cs="Marianne"/>
          <w:sz w:val="20"/>
          <w:szCs w:val="20"/>
        </w:rPr>
        <w:t xml:space="preserve"> </w:t>
      </w:r>
      <w:r w:rsidRPr="009623EE">
        <w:rPr>
          <w:rFonts w:eastAsiaTheme="minorEastAsia"/>
          <w:sz w:val="20"/>
          <w:szCs w:val="20"/>
        </w:rPr>
        <w:t>du paysage et de leur structuration.</w:t>
      </w:r>
    </w:p>
    <w:tbl>
      <w:tblPr>
        <w:tblStyle w:val="Grilledutableau"/>
        <w:tblW w:w="9503" w:type="dxa"/>
        <w:tblLayout w:type="fixed"/>
        <w:tblLook w:val="04A0" w:firstRow="1" w:lastRow="0" w:firstColumn="1" w:lastColumn="0" w:noHBand="0" w:noVBand="1"/>
      </w:tblPr>
      <w:tblGrid>
        <w:gridCol w:w="2263"/>
        <w:gridCol w:w="7240"/>
      </w:tblGrid>
      <w:tr w:rsidR="00581F48" w14:paraId="7C0B9056"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032C224D" w14:textId="5F7F961A" w:rsidR="00581F48" w:rsidRPr="001E3E65" w:rsidRDefault="00581F48" w:rsidP="00AB25FA">
            <w:pPr>
              <w:widowControl w:val="0"/>
              <w:spacing w:after="0"/>
              <w:rPr>
                <w:rFonts w:eastAsia="Calibri" w:cstheme="minorHAnsi"/>
                <w:b/>
                <w:color w:val="0070C0"/>
                <w:sz w:val="20"/>
                <w:szCs w:val="20"/>
              </w:rPr>
            </w:pPr>
            <w:r w:rsidRPr="001E3E65">
              <w:rPr>
                <w:color w:val="0070C0"/>
                <w:sz w:val="20"/>
                <w:szCs w:val="20"/>
              </w:rPr>
              <w:t>Référence normative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4F2C92E1" w14:textId="77777777" w:rsidR="00581F48" w:rsidRPr="00581F48" w:rsidRDefault="00581F48" w:rsidP="00AB25FA">
            <w:pPr>
              <w:widowControl w:val="0"/>
              <w:tabs>
                <w:tab w:val="right" w:pos="7713"/>
              </w:tabs>
              <w:spacing w:after="0"/>
              <w:jc w:val="both"/>
              <w:rPr>
                <w:rFonts w:eastAsia="Calibri" w:cstheme="minorHAnsi"/>
                <w:sz w:val="20"/>
                <w:szCs w:val="20"/>
              </w:rPr>
            </w:pPr>
          </w:p>
        </w:tc>
      </w:tr>
      <w:tr w:rsidR="00581F48" w14:paraId="4EABC361"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62AD38D6" w14:textId="6264C0BA" w:rsidR="00581F48" w:rsidRPr="001E3E65" w:rsidRDefault="00581F48" w:rsidP="00AB25FA">
            <w:pPr>
              <w:widowControl w:val="0"/>
              <w:spacing w:after="0"/>
              <w:rPr>
                <w:rFonts w:eastAsia="Calibri" w:cstheme="minorHAnsi"/>
                <w:b/>
                <w:color w:val="0070C0"/>
                <w:sz w:val="20"/>
                <w:szCs w:val="20"/>
              </w:rPr>
            </w:pPr>
            <w:r w:rsidRPr="001E3E65">
              <w:rPr>
                <w:color w:val="0070C0"/>
                <w:sz w:val="20"/>
                <w:szCs w:val="20"/>
              </w:rPr>
              <w:t>Principes de qualité visés</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2A6A64DA" w14:textId="77777777" w:rsidR="00581F48" w:rsidRPr="00581F48" w:rsidRDefault="00581F48" w:rsidP="00AB25FA">
            <w:pPr>
              <w:widowControl w:val="0"/>
              <w:tabs>
                <w:tab w:val="right" w:pos="7713"/>
              </w:tabs>
              <w:spacing w:after="0"/>
              <w:jc w:val="both"/>
              <w:rPr>
                <w:rFonts w:eastAsia="Calibri" w:cstheme="minorHAnsi"/>
                <w:sz w:val="20"/>
                <w:szCs w:val="20"/>
              </w:rPr>
            </w:pPr>
          </w:p>
        </w:tc>
      </w:tr>
      <w:tr w:rsidR="00581F48" w14:paraId="365BF62D"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2E734551" w14:textId="58CA725C" w:rsidR="00581F48" w:rsidRPr="00581F48" w:rsidRDefault="00581F48" w:rsidP="00AB25FA">
            <w:pPr>
              <w:widowControl w:val="0"/>
              <w:spacing w:after="0"/>
              <w:rPr>
                <w:rFonts w:eastAsia="Calibri" w:cstheme="minorHAnsi"/>
                <w:b/>
                <w:sz w:val="20"/>
                <w:szCs w:val="20"/>
              </w:rPr>
            </w:pPr>
            <w:r w:rsidRPr="00581F48">
              <w:rPr>
                <w:sz w:val="20"/>
                <w:szCs w:val="20"/>
              </w:rPr>
              <w:t>Précision géométrique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0799ADBC" w14:textId="77777777" w:rsidR="009623EE" w:rsidRPr="009623EE" w:rsidRDefault="009623EE" w:rsidP="009623EE">
            <w:pPr>
              <w:jc w:val="both"/>
              <w:rPr>
                <w:sz w:val="20"/>
                <w:szCs w:val="20"/>
              </w:rPr>
            </w:pPr>
            <w:r w:rsidRPr="009623EE">
              <w:rPr>
                <w:sz w:val="20"/>
                <w:szCs w:val="20"/>
              </w:rPr>
              <w:t>D’une façon générale, la précision géométrique mesure l’écart entre la position réelle d’un objet sur le terrain et la position du même objet dans le jeu de données.</w:t>
            </w:r>
          </w:p>
          <w:p w14:paraId="2DAABDDF" w14:textId="77777777" w:rsidR="009623EE" w:rsidRPr="009623EE" w:rsidRDefault="009623EE" w:rsidP="009623EE">
            <w:pPr>
              <w:jc w:val="both"/>
              <w:rPr>
                <w:sz w:val="20"/>
                <w:szCs w:val="20"/>
              </w:rPr>
            </w:pPr>
            <w:r w:rsidRPr="009623EE">
              <w:rPr>
                <w:sz w:val="20"/>
                <w:szCs w:val="20"/>
              </w:rPr>
              <w:t xml:space="preserve">Concernant les données géomatiques du paysage, l’objectif principal est d’informer l’utilisateur que les limites des découpages paysagers qui apparaissent de façon bien nette dans les données géomatiques ne sont pas toujours définies de façon précise sur le terrain.  C’est pourquoi il est important d’informer l’utilisateur sur la fiabilité de ces limites en fournissant la classe </w:t>
            </w:r>
            <w:proofErr w:type="spellStart"/>
            <w:r w:rsidRPr="009623EE">
              <w:rPr>
                <w:sz w:val="20"/>
                <w:szCs w:val="20"/>
              </w:rPr>
              <w:t>LimiteDécoupagePaysager</w:t>
            </w:r>
            <w:proofErr w:type="spellEnd"/>
            <w:r w:rsidRPr="009623EE">
              <w:rPr>
                <w:sz w:val="20"/>
                <w:szCs w:val="20"/>
              </w:rPr>
              <w:t xml:space="preserve"> et en renseignant pour chaque limite au moins un des 2 attributs</w:t>
            </w:r>
            <w:r w:rsidRPr="009623EE">
              <w:rPr>
                <w:rFonts w:ascii="Courier New" w:hAnsi="Courier New" w:cs="Courier New"/>
                <w:sz w:val="20"/>
                <w:szCs w:val="20"/>
              </w:rPr>
              <w:t> </w:t>
            </w:r>
            <w:r w:rsidRPr="009623EE">
              <w:rPr>
                <w:sz w:val="20"/>
                <w:szCs w:val="20"/>
              </w:rPr>
              <w:t>: statut (limite franche / limite floue) et/ou largeur estimée.</w:t>
            </w:r>
          </w:p>
          <w:p w14:paraId="0A42CCD0" w14:textId="77777777" w:rsidR="009623EE" w:rsidRPr="009623EE" w:rsidRDefault="009623EE" w:rsidP="009623EE">
            <w:pPr>
              <w:jc w:val="both"/>
              <w:rPr>
                <w:sz w:val="20"/>
                <w:szCs w:val="20"/>
              </w:rPr>
            </w:pPr>
            <w:r w:rsidRPr="009623EE">
              <w:rPr>
                <w:sz w:val="20"/>
                <w:szCs w:val="20"/>
              </w:rPr>
              <w:t>Il faut également veiller à ce que la géométrie des découpages paysagers dans les données géomatiques soit en cohérence avec la représentation de ces mêmes découpages dans les illustrations de l’atlas.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14:paraId="17370F8B" w14:textId="24F56F8D" w:rsidR="00581F48" w:rsidRPr="009A7B24" w:rsidRDefault="009623EE" w:rsidP="009A7B24">
            <w:pPr>
              <w:jc w:val="both"/>
              <w:rPr>
                <w:sz w:val="20"/>
                <w:szCs w:val="20"/>
              </w:rPr>
            </w:pPr>
            <w:r w:rsidRPr="009623EE">
              <w:rPr>
                <w:sz w:val="20"/>
                <w:szCs w:val="20"/>
              </w:rPr>
              <w:t>Il n’est pas demandé de mesure qualit</w:t>
            </w:r>
            <w:r w:rsidR="009A7B24">
              <w:rPr>
                <w:sz w:val="20"/>
                <w:szCs w:val="20"/>
              </w:rPr>
              <w:t>é sur la précision géométrique.</w:t>
            </w:r>
          </w:p>
        </w:tc>
      </w:tr>
      <w:tr w:rsidR="00581F48" w14:paraId="76329D7C"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00FFFC69" w14:textId="364038BF" w:rsidR="00581F48" w:rsidRPr="00581F48" w:rsidRDefault="00581F48" w:rsidP="00AB25FA">
            <w:pPr>
              <w:widowControl w:val="0"/>
              <w:spacing w:after="0"/>
              <w:rPr>
                <w:rFonts w:eastAsia="Calibri" w:cstheme="minorHAnsi"/>
                <w:b/>
                <w:sz w:val="20"/>
                <w:szCs w:val="20"/>
              </w:rPr>
            </w:pPr>
            <w:r w:rsidRPr="00581F48">
              <w:rPr>
                <w:sz w:val="20"/>
                <w:szCs w:val="20"/>
              </w:rPr>
              <w:t>Cohérence logique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1C239B7D" w14:textId="77777777" w:rsidR="009A7B24" w:rsidRPr="009A7B24" w:rsidRDefault="009A7B24" w:rsidP="009A7B24">
            <w:pPr>
              <w:pStyle w:val="Paragraphedeliste"/>
              <w:ind w:left="0"/>
              <w:jc w:val="both"/>
              <w:rPr>
                <w:rFonts w:eastAsia="Marianne" w:cs="Marianne"/>
                <w:sz w:val="20"/>
                <w:szCs w:val="20"/>
              </w:rPr>
            </w:pPr>
            <w:r w:rsidRPr="009A7B24">
              <w:rPr>
                <w:rFonts w:eastAsia="Marianne" w:cs="Marianne"/>
                <w:sz w:val="20"/>
                <w:szCs w:val="20"/>
              </w:rPr>
              <w:t>La cohérence logique concerne le respect des règles de structuration des données.  Pour les données du paysage, il est attendu un respect à 100 % des obligations du standard.</w:t>
            </w:r>
          </w:p>
          <w:p w14:paraId="1D10C562" w14:textId="77777777" w:rsidR="009A7B24" w:rsidRPr="009A7B24" w:rsidRDefault="009A7B24" w:rsidP="009A7B24">
            <w:pPr>
              <w:pStyle w:val="Paragraphedeliste"/>
              <w:ind w:left="0"/>
              <w:jc w:val="both"/>
              <w:rPr>
                <w:rFonts w:eastAsia="Marianne" w:cs="Marianne"/>
                <w:sz w:val="20"/>
                <w:szCs w:val="20"/>
              </w:rPr>
            </w:pPr>
            <w:r w:rsidRPr="009A7B24">
              <w:rPr>
                <w:rFonts w:eastAsia="Marianne" w:cs="Marianne"/>
                <w:sz w:val="20"/>
                <w:szCs w:val="20"/>
              </w:rPr>
              <w:t>En particulier, il faut veiller à bien fournir les classes et les attributs obligatoires (i.e</w:t>
            </w:r>
            <w:r w:rsidRPr="009A7B24">
              <w:rPr>
                <w:rFonts w:eastAsia="Marianne" w:cs="Courier New"/>
                <w:sz w:val="20"/>
                <w:szCs w:val="20"/>
              </w:rPr>
              <w:t xml:space="preserve">. </w:t>
            </w:r>
            <w:r w:rsidRPr="009A7B24">
              <w:rPr>
                <w:rFonts w:eastAsia="Marianne" w:cs="Marianne"/>
                <w:sz w:val="20"/>
                <w:szCs w:val="20"/>
              </w:rPr>
              <w:t>les attributs de multiplicité 1 ou [</w:t>
            </w:r>
            <w:proofErr w:type="gramStart"/>
            <w:r w:rsidRPr="009A7B24">
              <w:rPr>
                <w:rFonts w:eastAsia="Marianne" w:cs="Marianne"/>
                <w:sz w:val="20"/>
                <w:szCs w:val="20"/>
              </w:rPr>
              <w:t>1..</w:t>
            </w:r>
            <w:proofErr w:type="gramEnd"/>
            <w:r w:rsidRPr="009A7B24">
              <w:rPr>
                <w:rFonts w:eastAsia="Marianne" w:cs="Marianne"/>
                <w:sz w:val="20"/>
                <w:szCs w:val="20"/>
              </w:rPr>
              <w:t xml:space="preserve">*]. </w:t>
            </w:r>
          </w:p>
          <w:p w14:paraId="2770F235" w14:textId="77777777" w:rsidR="009A7B24" w:rsidRPr="009A7B24" w:rsidRDefault="009A7B24" w:rsidP="009A7B24">
            <w:pPr>
              <w:pStyle w:val="Paragraphedeliste"/>
              <w:ind w:left="0"/>
              <w:jc w:val="both"/>
              <w:rPr>
                <w:rFonts w:eastAsia="Marianne" w:cs="Marianne"/>
                <w:sz w:val="20"/>
                <w:szCs w:val="20"/>
              </w:rPr>
            </w:pPr>
            <w:r w:rsidRPr="009A7B24">
              <w:rPr>
                <w:rFonts w:eastAsia="Marianne" w:cs="Marianne"/>
                <w:sz w:val="20"/>
                <w:szCs w:val="20"/>
              </w:rPr>
              <w:t>NOTE</w:t>
            </w:r>
            <w:r w:rsidRPr="009A7B24">
              <w:rPr>
                <w:rFonts w:eastAsia="Marianne" w:cs="Courier New"/>
                <w:sz w:val="20"/>
                <w:szCs w:val="20"/>
              </w:rPr>
              <w:t> </w:t>
            </w:r>
            <w:r w:rsidRPr="009A7B24">
              <w:rPr>
                <w:rFonts w:eastAsia="Marianne" w:cs="Marianne"/>
                <w:sz w:val="20"/>
                <w:szCs w:val="20"/>
              </w:rPr>
              <w:t xml:space="preserve">: selon les conventions des modèles UML, un attribut dont la multiplicité n’est pas indiquée </w:t>
            </w:r>
            <w:proofErr w:type="gramStart"/>
            <w:r w:rsidRPr="009A7B24">
              <w:rPr>
                <w:rFonts w:eastAsia="Marianne" w:cs="Marianne"/>
                <w:sz w:val="20"/>
                <w:szCs w:val="20"/>
              </w:rPr>
              <w:t>a</w:t>
            </w:r>
            <w:proofErr w:type="gramEnd"/>
            <w:r w:rsidRPr="009A7B24">
              <w:rPr>
                <w:rFonts w:eastAsia="Marianne" w:cs="Marianne"/>
                <w:sz w:val="20"/>
                <w:szCs w:val="20"/>
              </w:rPr>
              <w:t xml:space="preserve"> une multiplicité valant 1.</w:t>
            </w:r>
          </w:p>
          <w:p w14:paraId="7782F65F" w14:textId="4B95F5F3" w:rsidR="00581F48" w:rsidRPr="009A7B24" w:rsidRDefault="009A7B24" w:rsidP="009A7B24">
            <w:pPr>
              <w:jc w:val="both"/>
            </w:pPr>
            <w:r w:rsidRPr="009A7B24">
              <w:rPr>
                <w:rFonts w:eastAsia="Marianne" w:cs="Marianne"/>
                <w:sz w:val="20"/>
                <w:szCs w:val="20"/>
              </w:rPr>
              <w:t xml:space="preserve">Il n’est pas demandé de </w:t>
            </w:r>
            <w:r w:rsidRPr="009A7B24">
              <w:rPr>
                <w:sz w:val="20"/>
                <w:szCs w:val="20"/>
              </w:rPr>
              <w:t>mesure qualité sur la cohérence logique</w:t>
            </w:r>
            <w:r w:rsidRPr="009A7B24">
              <w:rPr>
                <w:rFonts w:cs="Courier New"/>
                <w:sz w:val="20"/>
                <w:szCs w:val="20"/>
              </w:rPr>
              <w:t xml:space="preserve">. </w:t>
            </w:r>
            <w:r w:rsidRPr="009A7B24">
              <w:rPr>
                <w:rFonts w:eastAsia="Marianne" w:cs="Marianne"/>
                <w:sz w:val="20"/>
                <w:szCs w:val="20"/>
              </w:rPr>
              <w:t>Celle-ci devra simplement être renseignée dans les métadonnées du jeu de données via l’information sur la conformité</w:t>
            </w:r>
            <w:r w:rsidRPr="009A7B24">
              <w:rPr>
                <w:rFonts w:eastAsia="Marianne" w:cs="Courier New"/>
                <w:sz w:val="20"/>
                <w:szCs w:val="20"/>
              </w:rPr>
              <w:t> </w:t>
            </w:r>
            <w:r w:rsidRPr="009A7B24">
              <w:rPr>
                <w:rFonts w:eastAsia="Marianne" w:cs="Marianne"/>
                <w:sz w:val="20"/>
                <w:szCs w:val="20"/>
              </w:rPr>
              <w:t xml:space="preserve">: </w:t>
            </w:r>
            <w:r w:rsidRPr="009A7B24">
              <w:rPr>
                <w:sz w:val="20"/>
                <w:szCs w:val="20"/>
              </w:rPr>
              <w:t>un respect total des règles de structuration des données doit être assuré pour pouvoir déclarer le jeu de données conforme au standard.</w:t>
            </w:r>
          </w:p>
        </w:tc>
      </w:tr>
      <w:tr w:rsidR="009623EE" w14:paraId="603373EE"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477F75C9" w14:textId="2554A218" w:rsidR="009623EE" w:rsidRPr="00581F48" w:rsidRDefault="009623EE" w:rsidP="00AB25FA">
            <w:pPr>
              <w:widowControl w:val="0"/>
              <w:spacing w:after="0"/>
              <w:rPr>
                <w:sz w:val="20"/>
                <w:szCs w:val="20"/>
              </w:rPr>
            </w:pPr>
            <w:r>
              <w:rPr>
                <w:sz w:val="20"/>
                <w:szCs w:val="20"/>
              </w:rPr>
              <w:t>Cohérence topologique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372B0B3B" w14:textId="5E31234F" w:rsidR="009623EE" w:rsidRPr="009623EE" w:rsidRDefault="009623EE" w:rsidP="009623EE">
            <w:pPr>
              <w:pStyle w:val="Paragraphedeliste"/>
              <w:ind w:left="0"/>
              <w:jc w:val="both"/>
              <w:rPr>
                <w:sz w:val="20"/>
                <w:szCs w:val="20"/>
              </w:rPr>
            </w:pPr>
            <w:r w:rsidRPr="009623EE">
              <w:rPr>
                <w:sz w:val="20"/>
                <w:szCs w:val="20"/>
              </w:rPr>
              <w:t>La cohérence topologique mesure le respect des règles de topologie édictées dans le chapitre</w:t>
            </w:r>
            <w:r w:rsidR="00FD298A">
              <w:rPr>
                <w:sz w:val="20"/>
                <w:szCs w:val="20"/>
              </w:rPr>
              <w:t xml:space="preserve"> 3</w:t>
            </w:r>
            <w:r w:rsidRPr="009623EE">
              <w:rPr>
                <w:sz w:val="20"/>
                <w:szCs w:val="20"/>
              </w:rPr>
              <w:t>.</w:t>
            </w:r>
          </w:p>
          <w:p w14:paraId="095A9D78" w14:textId="77777777" w:rsidR="009623EE" w:rsidRPr="009623EE" w:rsidRDefault="009623EE" w:rsidP="009623EE">
            <w:pPr>
              <w:pStyle w:val="Paragraphedeliste"/>
              <w:ind w:left="0"/>
              <w:jc w:val="both"/>
              <w:rPr>
                <w:sz w:val="20"/>
                <w:szCs w:val="20"/>
              </w:rPr>
            </w:pPr>
            <w:r w:rsidRPr="009623EE">
              <w:rPr>
                <w:sz w:val="20"/>
                <w:szCs w:val="20"/>
              </w:rPr>
              <w:t>En pratique, la cohérence topologique demande une saisie soigneuse avec un logiciel permettant du partage de géométrie et des vérifications automatiques des erreurs topologiques les plus probables (ex</w:t>
            </w:r>
            <w:r w:rsidRPr="009623EE">
              <w:rPr>
                <w:rFonts w:ascii="Courier New" w:hAnsi="Courier New" w:cs="Courier New"/>
                <w:sz w:val="20"/>
                <w:szCs w:val="20"/>
              </w:rPr>
              <w:t> </w:t>
            </w:r>
            <w:r w:rsidRPr="009623EE">
              <w:rPr>
                <w:sz w:val="20"/>
                <w:szCs w:val="20"/>
              </w:rPr>
              <w:t>: micro-surfaces).</w:t>
            </w:r>
          </w:p>
          <w:p w14:paraId="7FD66D7E" w14:textId="5D01E26F" w:rsidR="009623EE" w:rsidRPr="009623EE" w:rsidRDefault="009623EE" w:rsidP="009623EE">
            <w:pPr>
              <w:pStyle w:val="Paragraphedeliste"/>
              <w:ind w:left="0"/>
              <w:jc w:val="both"/>
            </w:pPr>
            <w:r w:rsidRPr="009623EE">
              <w:rPr>
                <w:sz w:val="20"/>
                <w:szCs w:val="20"/>
              </w:rPr>
              <w:t>Il est recommandé de vérifier la cohérence topologique de chaque jeu de données.</w:t>
            </w:r>
          </w:p>
        </w:tc>
      </w:tr>
      <w:tr w:rsidR="00581F48" w14:paraId="0E42D0E7"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6D7E6C3B" w14:textId="6F4786B5" w:rsidR="00581F48" w:rsidRPr="00581F48" w:rsidRDefault="00581F48" w:rsidP="00AB25FA">
            <w:pPr>
              <w:widowControl w:val="0"/>
              <w:spacing w:after="0"/>
              <w:rPr>
                <w:sz w:val="20"/>
                <w:szCs w:val="20"/>
              </w:rPr>
            </w:pPr>
            <w:r w:rsidRPr="00581F48">
              <w:rPr>
                <w:sz w:val="20"/>
                <w:szCs w:val="20"/>
              </w:rPr>
              <w:t>Exhaustivité</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6700419C" w14:textId="77777777" w:rsidR="009623EE" w:rsidRPr="009623EE" w:rsidRDefault="009623EE" w:rsidP="009623EE">
            <w:pPr>
              <w:jc w:val="both"/>
              <w:rPr>
                <w:rFonts w:eastAsia="Marianne" w:cs="Marianne"/>
                <w:sz w:val="20"/>
                <w:szCs w:val="20"/>
              </w:rPr>
            </w:pPr>
            <w:r w:rsidRPr="009623EE">
              <w:rPr>
                <w:rFonts w:eastAsia="Marianne" w:cs="Marianne"/>
                <w:sz w:val="20"/>
                <w:szCs w:val="20"/>
              </w:rPr>
              <w:t>Le taux d’exhaustivité est le nombre total d’éléments présents dans le jeu de données par rapport au nombre d’éléments attendus.   En l’absence de manques ou d’excès, le taux d’exhaustivité est de 1, soit 100%.</w:t>
            </w:r>
          </w:p>
          <w:p w14:paraId="0FE1D92A" w14:textId="77777777" w:rsidR="009623EE" w:rsidRPr="009623EE" w:rsidRDefault="009623EE" w:rsidP="009623EE">
            <w:pPr>
              <w:jc w:val="both"/>
              <w:rPr>
                <w:sz w:val="20"/>
                <w:szCs w:val="20"/>
              </w:rPr>
            </w:pPr>
            <w:r w:rsidRPr="009623EE">
              <w:rPr>
                <w:sz w:val="20"/>
                <w:szCs w:val="20"/>
              </w:rP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14:paraId="260AFAC3" w14:textId="7EF0387C" w:rsidR="00581F48" w:rsidRPr="009623EE" w:rsidRDefault="009623EE" w:rsidP="009623EE">
            <w:pPr>
              <w:jc w:val="both"/>
            </w:pPr>
            <w:r w:rsidRPr="009623EE">
              <w:rPr>
                <w:sz w:val="20"/>
                <w:szCs w:val="20"/>
              </w:rPr>
              <w:t>Il est recommandé de vérifier l’exhaustivité de chaque jeu de données. Une exhaustivité de 100 % doit être assurée pour pouvoir déclarer le jeu de données conforme au standard.</w:t>
            </w:r>
          </w:p>
        </w:tc>
      </w:tr>
      <w:tr w:rsidR="00581F48" w14:paraId="32153124"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38802271" w14:textId="637DDBD9" w:rsidR="00581F48" w:rsidRPr="00581F48" w:rsidRDefault="00581F48" w:rsidP="00AB25FA">
            <w:pPr>
              <w:widowControl w:val="0"/>
              <w:spacing w:after="0"/>
              <w:rPr>
                <w:sz w:val="20"/>
                <w:szCs w:val="20"/>
              </w:rPr>
            </w:pPr>
            <w:r w:rsidRPr="00581F48">
              <w:rPr>
                <w:sz w:val="20"/>
                <w:szCs w:val="20"/>
              </w:rPr>
              <w:t>Précision sémantique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370B8F44" w14:textId="77777777" w:rsidR="009623EE" w:rsidRPr="009A7B24" w:rsidRDefault="009623EE" w:rsidP="009623EE">
            <w:pPr>
              <w:jc w:val="both"/>
              <w:rPr>
                <w:sz w:val="20"/>
                <w:szCs w:val="20"/>
              </w:rPr>
            </w:pPr>
            <w:r w:rsidRPr="009A7B24">
              <w:rPr>
                <w:sz w:val="20"/>
                <w:szCs w:val="20"/>
              </w:rPr>
              <w:t>En règle générale, la précision sémantique exprime l’écart entre la valeur réelle d’un des informations sémantiques d’un objet sur le terrain et la valeur de ces mêmes informations dans le jeu de données.</w:t>
            </w:r>
          </w:p>
          <w:p w14:paraId="5183EFFB" w14:textId="77777777" w:rsidR="009623EE" w:rsidRPr="009A7B24" w:rsidRDefault="009623EE" w:rsidP="009623EE">
            <w:pPr>
              <w:jc w:val="both"/>
              <w:rPr>
                <w:sz w:val="20"/>
                <w:szCs w:val="20"/>
              </w:rPr>
            </w:pPr>
            <w:r w:rsidRPr="009A7B24">
              <w:rPr>
                <w:sz w:val="20"/>
                <w:szCs w:val="20"/>
              </w:rPr>
              <w:t>Concernant les données du paysage, l’objectif est que ces données offrent une information synthétique sur chaque découpage paysager de l’atlas associé.</w:t>
            </w:r>
          </w:p>
          <w:p w14:paraId="4D9A4693" w14:textId="77777777" w:rsidR="009623EE" w:rsidRPr="009A7B24" w:rsidRDefault="009623EE" w:rsidP="009623EE">
            <w:pPr>
              <w:jc w:val="both"/>
              <w:rPr>
                <w:sz w:val="20"/>
                <w:szCs w:val="20"/>
              </w:rPr>
            </w:pPr>
            <w:r w:rsidRPr="009A7B24">
              <w:rPr>
                <w:sz w:val="20"/>
                <w:szCs w:val="20"/>
              </w:rPr>
              <w:t>Pour assurer la qualité sémantique d’un jeu de données paysage :</w:t>
            </w:r>
          </w:p>
          <w:p w14:paraId="32925FCD" w14:textId="410AF039" w:rsidR="009623EE" w:rsidRPr="009A7B24" w:rsidRDefault="009A7B24" w:rsidP="009A7B24">
            <w:pPr>
              <w:suppressAutoHyphens w:val="0"/>
              <w:jc w:val="both"/>
              <w:rPr>
                <w:sz w:val="20"/>
                <w:szCs w:val="20"/>
              </w:rPr>
            </w:pPr>
            <w:r>
              <w:rPr>
                <w:sz w:val="20"/>
                <w:szCs w:val="20"/>
              </w:rPr>
              <w:t xml:space="preserve">- </w:t>
            </w:r>
            <w:r w:rsidR="009623EE" w:rsidRPr="009A7B24">
              <w:rPr>
                <w:sz w:val="20"/>
                <w:szCs w:val="20"/>
              </w:rPr>
              <w:t>il faut veiller à ne pas attribuer des valeurs visiblement fausses à un découpage paysager</w:t>
            </w:r>
            <w:r w:rsidR="009623EE" w:rsidRPr="009A7B24">
              <w:rPr>
                <w:rFonts w:cs="Courier New"/>
                <w:sz w:val="20"/>
                <w:szCs w:val="20"/>
              </w:rPr>
              <w:t> </w:t>
            </w:r>
            <w:r w:rsidR="009623EE" w:rsidRPr="009A7B24">
              <w:rPr>
                <w:sz w:val="20"/>
                <w:szCs w:val="20"/>
              </w:rPr>
              <w:t>; en d’autres mots, il convient de vérifier qu’on n’a pas commis d’erreurs grossières</w:t>
            </w:r>
            <w:r w:rsidR="009623EE" w:rsidRPr="009A7B24">
              <w:rPr>
                <w:rFonts w:cs="Courier New"/>
                <w:b/>
                <w:sz w:val="20"/>
                <w:szCs w:val="20"/>
              </w:rPr>
              <w:t>,</w:t>
            </w:r>
            <w:r w:rsidR="009623EE" w:rsidRPr="009A7B24">
              <w:rPr>
                <w:sz w:val="20"/>
                <w:szCs w:val="20"/>
              </w:rPr>
              <w:t xml:space="preserve"> comme par exemple se tromper d’UP</w:t>
            </w:r>
          </w:p>
          <w:p w14:paraId="3472129E" w14:textId="6A770A19" w:rsidR="009623EE" w:rsidRPr="009A7B24" w:rsidRDefault="009A7B24" w:rsidP="009A7B24">
            <w:pPr>
              <w:suppressAutoHyphens w:val="0"/>
              <w:jc w:val="both"/>
              <w:rPr>
                <w:sz w:val="20"/>
                <w:szCs w:val="20"/>
              </w:rPr>
            </w:pPr>
            <w:r>
              <w:rPr>
                <w:sz w:val="20"/>
                <w:szCs w:val="20"/>
              </w:rPr>
              <w:t xml:space="preserve">- </w:t>
            </w:r>
            <w:r w:rsidR="009623EE" w:rsidRPr="009A7B24">
              <w:rPr>
                <w:sz w:val="20"/>
                <w:szCs w:val="20"/>
              </w:rPr>
              <w:t xml:space="preserve">il faut donner une information suffisante, en remplissant au mieux les attributs du modèle de données. Certains attributs sont </w:t>
            </w:r>
            <w:r w:rsidRPr="009A7B24">
              <w:rPr>
                <w:sz w:val="20"/>
                <w:szCs w:val="20"/>
              </w:rPr>
              <w:t>facultatifs (</w:t>
            </w:r>
            <w:r w:rsidR="009623EE" w:rsidRPr="009A7B24">
              <w:rPr>
                <w:sz w:val="20"/>
                <w:szCs w:val="20"/>
              </w:rPr>
              <w:t>i.e. de multiplicité [</w:t>
            </w:r>
            <w:proofErr w:type="gramStart"/>
            <w:r w:rsidR="009623EE" w:rsidRPr="009A7B24">
              <w:rPr>
                <w:sz w:val="20"/>
                <w:szCs w:val="20"/>
              </w:rPr>
              <w:t>0..</w:t>
            </w:r>
            <w:proofErr w:type="gramEnd"/>
            <w:r w:rsidR="009623EE" w:rsidRPr="009A7B24">
              <w:rPr>
                <w:sz w:val="20"/>
                <w:szCs w:val="20"/>
              </w:rPr>
              <w:t>1] ou [0..*]) pour permettre une mise au standard relativement facile des atlas existants mais pour les atlas réalisés postérieurement à la publication de ce standard, il est attendu que tous ou quasiment tous les attributs soient remplis</w:t>
            </w:r>
          </w:p>
          <w:p w14:paraId="1740F465" w14:textId="6257ED04" w:rsidR="009623EE" w:rsidRPr="009A7B24" w:rsidRDefault="009A7B24" w:rsidP="009A7B24">
            <w:pPr>
              <w:suppressAutoHyphens w:val="0"/>
              <w:jc w:val="both"/>
              <w:rPr>
                <w:sz w:val="20"/>
                <w:szCs w:val="20"/>
              </w:rPr>
            </w:pPr>
            <w:r>
              <w:rPr>
                <w:sz w:val="20"/>
                <w:szCs w:val="20"/>
              </w:rPr>
              <w:t xml:space="preserve">- </w:t>
            </w:r>
            <w:r w:rsidR="009623EE" w:rsidRPr="009A7B24">
              <w:rPr>
                <w:sz w:val="20"/>
                <w:szCs w:val="20"/>
              </w:rPr>
              <w:t xml:space="preserve">il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L’objectif est que l’ensemble des attributs d’un découpage paysager reflète au mieux les principales </w:t>
            </w:r>
            <w:r w:rsidRPr="009A7B24">
              <w:rPr>
                <w:sz w:val="20"/>
                <w:szCs w:val="20"/>
              </w:rPr>
              <w:t>caractéristiques de</w:t>
            </w:r>
            <w:r w:rsidR="009623EE" w:rsidRPr="009A7B24">
              <w:rPr>
                <w:sz w:val="20"/>
                <w:szCs w:val="20"/>
              </w:rPr>
              <w:t xml:space="preserve"> ce découpage tout en restant digestes et facilement manipulables par les utilisateurs.</w:t>
            </w:r>
          </w:p>
          <w:p w14:paraId="26B61375" w14:textId="1C6C6C8E" w:rsidR="00581F48" w:rsidRPr="009A7B24" w:rsidRDefault="009623EE" w:rsidP="009623EE">
            <w:pPr>
              <w:jc w:val="both"/>
              <w:rPr>
                <w:sz w:val="20"/>
                <w:szCs w:val="20"/>
              </w:rPr>
            </w:pPr>
            <w:r w:rsidRPr="009A7B24">
              <w:rPr>
                <w:sz w:val="20"/>
                <w:szCs w:val="20"/>
              </w:rPr>
              <w:t>En pratique, il est conseillé a minima une validation du jeu de données par une personne autre que le préparateur des données.</w:t>
            </w:r>
          </w:p>
        </w:tc>
      </w:tr>
      <w:tr w:rsidR="00581F48" w14:paraId="51662223" w14:textId="77777777" w:rsidTr="00AB25FA">
        <w:trPr>
          <w:trHeight w:val="288"/>
        </w:trPr>
        <w:tc>
          <w:tcPr>
            <w:tcW w:w="2263" w:type="dxa"/>
            <w:tcBorders>
              <w:top w:val="single" w:sz="4" w:space="0" w:color="D9D9D9"/>
              <w:left w:val="single" w:sz="4" w:space="0" w:color="D9D9D9"/>
              <w:bottom w:val="single" w:sz="4" w:space="0" w:color="D9D9D9"/>
              <w:right w:val="single" w:sz="4" w:space="0" w:color="D9D9D9"/>
            </w:tcBorders>
          </w:tcPr>
          <w:p w14:paraId="40996C98" w14:textId="7D64FAF2" w:rsidR="00581F48" w:rsidRPr="00581F48" w:rsidRDefault="00581F48" w:rsidP="00AB25FA">
            <w:pPr>
              <w:widowControl w:val="0"/>
              <w:spacing w:after="0"/>
              <w:rPr>
                <w:sz w:val="20"/>
                <w:szCs w:val="20"/>
              </w:rPr>
            </w:pPr>
            <w:r w:rsidRPr="00403211">
              <w:rPr>
                <w:color w:val="0070C0"/>
                <w:sz w:val="20"/>
                <w:szCs w:val="20"/>
              </w:rPr>
              <w:t>Qualité temporelle</w:t>
            </w:r>
          </w:p>
        </w:tc>
        <w:tc>
          <w:tcPr>
            <w:tcW w:w="7240" w:type="dxa"/>
            <w:tcBorders>
              <w:top w:val="single" w:sz="4" w:space="0" w:color="D9D9D9"/>
              <w:left w:val="single" w:sz="4" w:space="0" w:color="D9D9D9"/>
              <w:bottom w:val="single" w:sz="4" w:space="0" w:color="D9D9D9"/>
              <w:right w:val="single" w:sz="4" w:space="0" w:color="D9D9D9"/>
            </w:tcBorders>
            <w:shd w:val="clear" w:color="auto" w:fill="auto"/>
          </w:tcPr>
          <w:p w14:paraId="58E7D869" w14:textId="77777777" w:rsidR="00581F48" w:rsidRPr="00581F48" w:rsidRDefault="00581F48" w:rsidP="00AB25FA">
            <w:pPr>
              <w:widowControl w:val="0"/>
              <w:tabs>
                <w:tab w:val="right" w:pos="7713"/>
              </w:tabs>
              <w:spacing w:after="0"/>
              <w:jc w:val="both"/>
              <w:rPr>
                <w:rFonts w:eastAsia="Calibri" w:cstheme="minorHAnsi"/>
                <w:sz w:val="20"/>
                <w:szCs w:val="20"/>
              </w:rPr>
            </w:pPr>
          </w:p>
        </w:tc>
      </w:tr>
    </w:tbl>
    <w:p w14:paraId="1EE95A12" w14:textId="023A62A8" w:rsidR="00581F48" w:rsidRDefault="00581F48" w:rsidP="00581F48"/>
    <w:p w14:paraId="14E781DA" w14:textId="1E24648B" w:rsidR="00581F48" w:rsidRPr="00B13CD7" w:rsidRDefault="00B13CD7" w:rsidP="00EE5FB0">
      <w:pPr>
        <w:pStyle w:val="Titre2"/>
      </w:pPr>
      <w:bookmarkStart w:id="31" w:name="_Toc150514911"/>
      <w:r>
        <w:t>4</w:t>
      </w:r>
      <w:r w:rsidR="00581F48" w:rsidRPr="00B13CD7">
        <w:t>.2 Règles d'organisation et de codification</w:t>
      </w:r>
      <w:bookmarkEnd w:id="31"/>
    </w:p>
    <w:tbl>
      <w:tblPr>
        <w:tblStyle w:val="Grilledutableau"/>
        <w:tblW w:w="9503" w:type="dxa"/>
        <w:tblLayout w:type="fixed"/>
        <w:tblLook w:val="04A0" w:firstRow="1" w:lastRow="0" w:firstColumn="1" w:lastColumn="0" w:noHBand="0" w:noVBand="1"/>
      </w:tblPr>
      <w:tblGrid>
        <w:gridCol w:w="3681"/>
        <w:gridCol w:w="5822"/>
      </w:tblGrid>
      <w:tr w:rsidR="003C48B8" w:rsidRPr="003C48B8" w14:paraId="5905EC90" w14:textId="77777777" w:rsidTr="001E3E65">
        <w:trPr>
          <w:trHeight w:val="288"/>
        </w:trPr>
        <w:tc>
          <w:tcPr>
            <w:tcW w:w="3681" w:type="dxa"/>
            <w:tcBorders>
              <w:top w:val="single" w:sz="4" w:space="0" w:color="D9D9D9"/>
              <w:left w:val="single" w:sz="4" w:space="0" w:color="D9D9D9"/>
              <w:bottom w:val="single" w:sz="4" w:space="0" w:color="D9D9D9"/>
              <w:right w:val="single" w:sz="4" w:space="0" w:color="D9D9D9"/>
            </w:tcBorders>
          </w:tcPr>
          <w:p w14:paraId="45EC3C99" w14:textId="3E127670" w:rsidR="001E3E65" w:rsidRPr="003C48B8" w:rsidRDefault="001E3E65" w:rsidP="001E3E65">
            <w:pPr>
              <w:widowControl w:val="0"/>
              <w:spacing w:after="0"/>
              <w:rPr>
                <w:rFonts w:eastAsia="Calibri" w:cstheme="minorHAnsi"/>
                <w:b/>
                <w:color w:val="0070C0"/>
                <w:sz w:val="20"/>
                <w:szCs w:val="20"/>
              </w:rPr>
            </w:pPr>
            <w:r w:rsidRPr="003C48B8">
              <w:rPr>
                <w:color w:val="0070C0"/>
                <w:sz w:val="20"/>
                <w:szCs w:val="20"/>
              </w:rPr>
              <w:t>Système d’encodage des caractères</w:t>
            </w:r>
          </w:p>
        </w:tc>
        <w:tc>
          <w:tcPr>
            <w:tcW w:w="5822" w:type="dxa"/>
            <w:tcBorders>
              <w:top w:val="single" w:sz="4" w:space="0" w:color="D9D9D9"/>
              <w:left w:val="single" w:sz="4" w:space="0" w:color="D9D9D9"/>
              <w:bottom w:val="single" w:sz="4" w:space="0" w:color="D9D9D9"/>
              <w:right w:val="single" w:sz="4" w:space="0" w:color="D9D9D9"/>
            </w:tcBorders>
            <w:shd w:val="clear" w:color="auto" w:fill="auto"/>
          </w:tcPr>
          <w:p w14:paraId="12DD90BA" w14:textId="7531EFFA" w:rsidR="001E3E65" w:rsidRPr="003C48B8" w:rsidRDefault="001E3E65" w:rsidP="001E3E65">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 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 </w:t>
            </w:r>
          </w:p>
        </w:tc>
      </w:tr>
      <w:tr w:rsidR="003C48B8" w:rsidRPr="003C48B8" w14:paraId="026BD497" w14:textId="77777777" w:rsidTr="001E3E65">
        <w:trPr>
          <w:trHeight w:val="288"/>
        </w:trPr>
        <w:tc>
          <w:tcPr>
            <w:tcW w:w="3681" w:type="dxa"/>
            <w:tcBorders>
              <w:top w:val="single" w:sz="4" w:space="0" w:color="D9D9D9"/>
              <w:left w:val="single" w:sz="4" w:space="0" w:color="D9D9D9"/>
              <w:bottom w:val="single" w:sz="4" w:space="0" w:color="D9D9D9"/>
              <w:right w:val="single" w:sz="4" w:space="0" w:color="D9D9D9"/>
            </w:tcBorders>
          </w:tcPr>
          <w:p w14:paraId="5351249B" w14:textId="78FAA6E6" w:rsidR="001E3E65" w:rsidRPr="003C48B8" w:rsidRDefault="001E3E65" w:rsidP="001E3E65">
            <w:pPr>
              <w:widowControl w:val="0"/>
              <w:spacing w:after="0"/>
              <w:rPr>
                <w:rFonts w:eastAsia="Calibri" w:cstheme="minorHAnsi"/>
                <w:b/>
                <w:color w:val="0070C0"/>
                <w:sz w:val="20"/>
                <w:szCs w:val="20"/>
              </w:rPr>
            </w:pPr>
            <w:r w:rsidRPr="003C48B8">
              <w:rPr>
                <w:color w:val="0070C0"/>
                <w:sz w:val="20"/>
                <w:szCs w:val="20"/>
              </w:rPr>
              <w:t>Codification des identifiants</w:t>
            </w:r>
          </w:p>
        </w:tc>
        <w:tc>
          <w:tcPr>
            <w:tcW w:w="5822" w:type="dxa"/>
            <w:tcBorders>
              <w:top w:val="single" w:sz="4" w:space="0" w:color="D9D9D9"/>
              <w:left w:val="single" w:sz="4" w:space="0" w:color="D9D9D9"/>
              <w:bottom w:val="single" w:sz="4" w:space="0" w:color="D9D9D9"/>
              <w:right w:val="single" w:sz="4" w:space="0" w:color="D9D9D9"/>
            </w:tcBorders>
            <w:shd w:val="clear" w:color="auto" w:fill="auto"/>
          </w:tcPr>
          <w:p w14:paraId="6AF63568" w14:textId="17D02E9A" w:rsidR="001E3E65" w:rsidRPr="003C48B8" w:rsidRDefault="001E3E65" w:rsidP="001E3E65">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28ADC901" w14:textId="77777777" w:rsidTr="001E3E65">
        <w:trPr>
          <w:trHeight w:val="288"/>
        </w:trPr>
        <w:tc>
          <w:tcPr>
            <w:tcW w:w="3681" w:type="dxa"/>
            <w:tcBorders>
              <w:top w:val="single" w:sz="4" w:space="0" w:color="D9D9D9"/>
              <w:left w:val="single" w:sz="4" w:space="0" w:color="D9D9D9"/>
              <w:bottom w:val="single" w:sz="4" w:space="0" w:color="D9D9D9"/>
              <w:right w:val="single" w:sz="4" w:space="0" w:color="D9D9D9"/>
            </w:tcBorders>
          </w:tcPr>
          <w:p w14:paraId="7DC7576E" w14:textId="05FECE51" w:rsidR="001E3E65" w:rsidRPr="003C48B8" w:rsidRDefault="001E3E65" w:rsidP="001E3E65">
            <w:pPr>
              <w:widowControl w:val="0"/>
              <w:spacing w:after="0"/>
              <w:rPr>
                <w:color w:val="0070C0"/>
                <w:sz w:val="20"/>
                <w:szCs w:val="20"/>
              </w:rPr>
            </w:pPr>
            <w:r w:rsidRPr="003C48B8">
              <w:rPr>
                <w:color w:val="0070C0"/>
                <w:sz w:val="20"/>
                <w:szCs w:val="20"/>
              </w:rPr>
              <w:t>Exemples de codification d'identifiant</w:t>
            </w:r>
          </w:p>
        </w:tc>
        <w:tc>
          <w:tcPr>
            <w:tcW w:w="5822" w:type="dxa"/>
            <w:tcBorders>
              <w:top w:val="single" w:sz="4" w:space="0" w:color="D9D9D9"/>
              <w:left w:val="single" w:sz="4" w:space="0" w:color="D9D9D9"/>
              <w:bottom w:val="single" w:sz="4" w:space="0" w:color="D9D9D9"/>
              <w:right w:val="single" w:sz="4" w:space="0" w:color="D9D9D9"/>
            </w:tcBorders>
            <w:shd w:val="clear" w:color="auto" w:fill="auto"/>
          </w:tcPr>
          <w:p w14:paraId="6372081A" w14:textId="28988943" w:rsidR="001E3E65" w:rsidRPr="003C48B8" w:rsidRDefault="001E3E65" w:rsidP="001E3E65">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65928345" w14:textId="77777777" w:rsidTr="001E3E65">
        <w:trPr>
          <w:trHeight w:val="288"/>
        </w:trPr>
        <w:tc>
          <w:tcPr>
            <w:tcW w:w="3681" w:type="dxa"/>
            <w:tcBorders>
              <w:top w:val="single" w:sz="4" w:space="0" w:color="D9D9D9"/>
              <w:left w:val="single" w:sz="4" w:space="0" w:color="D9D9D9"/>
              <w:bottom w:val="single" w:sz="4" w:space="0" w:color="D9D9D9"/>
              <w:right w:val="single" w:sz="4" w:space="0" w:color="D9D9D9"/>
            </w:tcBorders>
          </w:tcPr>
          <w:p w14:paraId="2E04F2FF" w14:textId="119FBB71" w:rsidR="001E3E65" w:rsidRPr="003C48B8" w:rsidRDefault="001E3E65" w:rsidP="001E3E65">
            <w:pPr>
              <w:widowControl w:val="0"/>
              <w:spacing w:after="0"/>
              <w:rPr>
                <w:color w:val="0070C0"/>
                <w:sz w:val="20"/>
                <w:szCs w:val="20"/>
              </w:rPr>
            </w:pPr>
            <w:r w:rsidRPr="003C48B8">
              <w:rPr>
                <w:color w:val="0070C0"/>
                <w:sz w:val="20"/>
                <w:szCs w:val="20"/>
              </w:rPr>
              <w:t>Codification des attributs de type DATE</w:t>
            </w:r>
          </w:p>
        </w:tc>
        <w:tc>
          <w:tcPr>
            <w:tcW w:w="5822" w:type="dxa"/>
            <w:tcBorders>
              <w:top w:val="single" w:sz="4" w:space="0" w:color="D9D9D9"/>
              <w:left w:val="single" w:sz="4" w:space="0" w:color="D9D9D9"/>
              <w:bottom w:val="single" w:sz="4" w:space="0" w:color="D9D9D9"/>
              <w:right w:val="single" w:sz="4" w:space="0" w:color="D9D9D9"/>
            </w:tcBorders>
            <w:shd w:val="clear" w:color="auto" w:fill="auto"/>
          </w:tcPr>
          <w:p w14:paraId="0EEAECFE" w14:textId="7ED69578" w:rsidR="001E3E65" w:rsidRPr="003C48B8" w:rsidRDefault="001E3E65" w:rsidP="001E3E65">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5F91820F" w14:textId="77777777" w:rsidTr="001E3E65">
        <w:trPr>
          <w:trHeight w:val="288"/>
        </w:trPr>
        <w:tc>
          <w:tcPr>
            <w:tcW w:w="3681" w:type="dxa"/>
            <w:tcBorders>
              <w:top w:val="single" w:sz="4" w:space="0" w:color="D9D9D9"/>
              <w:left w:val="single" w:sz="4" w:space="0" w:color="D9D9D9"/>
              <w:bottom w:val="single" w:sz="4" w:space="0" w:color="D9D9D9"/>
              <w:right w:val="single" w:sz="4" w:space="0" w:color="D9D9D9"/>
            </w:tcBorders>
          </w:tcPr>
          <w:p w14:paraId="5F37ECF0" w14:textId="01027548" w:rsidR="001E3E65" w:rsidRPr="003C48B8" w:rsidRDefault="001E3E65" w:rsidP="001E3E65">
            <w:pPr>
              <w:widowControl w:val="0"/>
              <w:spacing w:after="0"/>
              <w:rPr>
                <w:color w:val="0070C0"/>
                <w:sz w:val="20"/>
                <w:szCs w:val="20"/>
              </w:rPr>
            </w:pPr>
            <w:r w:rsidRPr="003C48B8">
              <w:rPr>
                <w:color w:val="0070C0"/>
                <w:sz w:val="20"/>
                <w:szCs w:val="20"/>
              </w:rPr>
              <w:t>Codification des attributs de type "liste"</w:t>
            </w:r>
          </w:p>
        </w:tc>
        <w:tc>
          <w:tcPr>
            <w:tcW w:w="5822" w:type="dxa"/>
            <w:tcBorders>
              <w:top w:val="single" w:sz="4" w:space="0" w:color="D9D9D9"/>
              <w:left w:val="single" w:sz="4" w:space="0" w:color="D9D9D9"/>
              <w:bottom w:val="single" w:sz="4" w:space="0" w:color="D9D9D9"/>
              <w:right w:val="single" w:sz="4" w:space="0" w:color="D9D9D9"/>
            </w:tcBorders>
            <w:shd w:val="clear" w:color="auto" w:fill="auto"/>
          </w:tcPr>
          <w:p w14:paraId="7F89ABD2" w14:textId="09311D66" w:rsidR="001E3E65" w:rsidRPr="003C48B8" w:rsidRDefault="001E3E65" w:rsidP="001E3E65">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r w:rsidR="003C48B8" w:rsidRPr="003C48B8" w14:paraId="3B7DB2A2" w14:textId="77777777" w:rsidTr="001E3E65">
        <w:trPr>
          <w:trHeight w:val="288"/>
        </w:trPr>
        <w:tc>
          <w:tcPr>
            <w:tcW w:w="3681" w:type="dxa"/>
            <w:tcBorders>
              <w:top w:val="single" w:sz="4" w:space="0" w:color="D9D9D9"/>
              <w:left w:val="single" w:sz="4" w:space="0" w:color="D9D9D9"/>
              <w:bottom w:val="single" w:sz="4" w:space="0" w:color="D9D9D9"/>
              <w:right w:val="single" w:sz="4" w:space="0" w:color="D9D9D9"/>
            </w:tcBorders>
          </w:tcPr>
          <w:p w14:paraId="03DF0B59" w14:textId="39AAF830" w:rsidR="001E3E65" w:rsidRPr="003C48B8" w:rsidRDefault="001E3E65" w:rsidP="001E3E65">
            <w:pPr>
              <w:widowControl w:val="0"/>
              <w:spacing w:after="0"/>
              <w:rPr>
                <w:color w:val="0070C0"/>
                <w:sz w:val="20"/>
                <w:szCs w:val="20"/>
              </w:rPr>
            </w:pPr>
            <w:r w:rsidRPr="003C48B8">
              <w:rPr>
                <w:color w:val="0070C0"/>
                <w:sz w:val="20"/>
                <w:szCs w:val="20"/>
              </w:rPr>
              <w:t>Séparateur de valeurs</w:t>
            </w:r>
          </w:p>
        </w:tc>
        <w:tc>
          <w:tcPr>
            <w:tcW w:w="5822" w:type="dxa"/>
            <w:tcBorders>
              <w:top w:val="single" w:sz="4" w:space="0" w:color="D9D9D9"/>
              <w:left w:val="single" w:sz="4" w:space="0" w:color="D9D9D9"/>
              <w:bottom w:val="single" w:sz="4" w:space="0" w:color="D9D9D9"/>
              <w:right w:val="single" w:sz="4" w:space="0" w:color="D9D9D9"/>
            </w:tcBorders>
            <w:shd w:val="clear" w:color="auto" w:fill="auto"/>
          </w:tcPr>
          <w:p w14:paraId="1EC30AB0" w14:textId="3C418ED2" w:rsidR="001E3E65" w:rsidRPr="003C48B8" w:rsidRDefault="001E3E65" w:rsidP="001E3E65">
            <w:pPr>
              <w:widowControl w:val="0"/>
              <w:tabs>
                <w:tab w:val="right" w:pos="7713"/>
              </w:tabs>
              <w:spacing w:after="0"/>
              <w:jc w:val="both"/>
              <w:rPr>
                <w:rFonts w:eastAsia="Calibri" w:cstheme="minorHAnsi"/>
                <w:color w:val="0070C0"/>
                <w:sz w:val="20"/>
                <w:szCs w:val="20"/>
              </w:rPr>
            </w:pPr>
            <w:r w:rsidRPr="003C48B8">
              <w:rPr>
                <w:rFonts w:cstheme="minorHAnsi"/>
                <w:color w:val="0070C0"/>
                <w:sz w:val="20"/>
                <w:szCs w:val="20"/>
              </w:rPr>
              <w:t xml:space="preserve">Voir chapitre </w:t>
            </w:r>
            <w:r w:rsidR="00FD298A">
              <w:rPr>
                <w:rFonts w:cstheme="minorHAnsi"/>
                <w:color w:val="0070C0"/>
                <w:sz w:val="20"/>
                <w:szCs w:val="20"/>
              </w:rPr>
              <w:t>3</w:t>
            </w:r>
            <w:r w:rsidRPr="003C48B8">
              <w:rPr>
                <w:rFonts w:cstheme="minorHAnsi"/>
                <w:color w:val="0070C0"/>
                <w:sz w:val="20"/>
                <w:szCs w:val="20"/>
              </w:rPr>
              <w:t xml:space="preserve"> et conseils de mise en œuvre (annexe A)</w:t>
            </w:r>
          </w:p>
        </w:tc>
      </w:tr>
    </w:tbl>
    <w:p w14:paraId="785EC803" w14:textId="3A10F40B" w:rsidR="000D4923" w:rsidRPr="00525F69" w:rsidRDefault="00B13CD7" w:rsidP="00581F48">
      <w:pPr>
        <w:pStyle w:val="Titre1"/>
        <w:ind w:left="0"/>
      </w:pPr>
      <w:bookmarkStart w:id="32" w:name="_Toc150514912"/>
      <w:r>
        <w:t>5</w:t>
      </w:r>
      <w:r w:rsidR="00525F69" w:rsidRPr="00525F69">
        <w:t>. Métadonnées</w:t>
      </w:r>
      <w:bookmarkEnd w:id="32"/>
    </w:p>
    <w:p w14:paraId="2566411E" w14:textId="548D7F38" w:rsidR="00525F69" w:rsidRDefault="00525F69" w:rsidP="00525F69">
      <w:pPr>
        <w:jc w:val="both"/>
        <w:rPr>
          <w:sz w:val="20"/>
          <w:szCs w:val="20"/>
        </w:rPr>
      </w:pPr>
    </w:p>
    <w:p w14:paraId="3A66B20F" w14:textId="6B1CDC06" w:rsidR="00525F69" w:rsidRPr="00525F69" w:rsidRDefault="00B13CD7" w:rsidP="00525F69">
      <w:pPr>
        <w:pStyle w:val="Titre2"/>
      </w:pPr>
      <w:bookmarkStart w:id="33" w:name="_Toc150514913"/>
      <w:r>
        <w:t>5</w:t>
      </w:r>
      <w:r w:rsidR="00525F69" w:rsidRPr="00525F69">
        <w:t>.1 Généralités</w:t>
      </w:r>
      <w:bookmarkEnd w:id="33"/>
    </w:p>
    <w:p w14:paraId="237EABC9" w14:textId="3490081B" w:rsidR="00525F69" w:rsidRPr="00525F69" w:rsidRDefault="00525F69" w:rsidP="00525F69">
      <w:pPr>
        <w:spacing w:before="100" w:beforeAutospacing="1" w:after="119"/>
        <w:jc w:val="both"/>
        <w:rPr>
          <w:rFonts w:eastAsia="Times New Roman" w:cs="Liberation Sans"/>
          <w:color w:val="000000"/>
          <w:sz w:val="20"/>
          <w:szCs w:val="20"/>
          <w:lang w:eastAsia="fr-FR"/>
        </w:rPr>
      </w:pPr>
      <w:r w:rsidRPr="00525F69">
        <w:rPr>
          <w:rFonts w:cs="Liberation Sans"/>
          <w:sz w:val="20"/>
          <w:szCs w:val="20"/>
        </w:rPr>
        <w:t>Chaque jeu de données doit obligatoirement être accompagné de ses métadonnées conformes INSPIRE, afin de mettre en évidence les informations essentielles contenues et ainsi permettre la réutilisation des données.</w:t>
      </w:r>
      <w:r w:rsidRPr="00525F69">
        <w:rPr>
          <w:rFonts w:eastAsia="Times New Roman" w:cs="Liberation Sans"/>
          <w:color w:val="000000"/>
          <w:sz w:val="20"/>
          <w:szCs w:val="20"/>
          <w:lang w:eastAsia="fr-FR"/>
        </w:rPr>
        <w:t xml:space="preserve"> </w:t>
      </w:r>
    </w:p>
    <w:p w14:paraId="4D910D5E" w14:textId="77777777" w:rsidR="00525F69" w:rsidRPr="00525F69" w:rsidRDefault="00525F69" w:rsidP="00525F69">
      <w:pPr>
        <w:rPr>
          <w:sz w:val="20"/>
          <w:szCs w:val="20"/>
          <w:u w:val="single"/>
        </w:rPr>
      </w:pPr>
      <w:r w:rsidRPr="00525F69">
        <w:rPr>
          <w:sz w:val="20"/>
          <w:szCs w:val="20"/>
          <w:u w:val="single"/>
        </w:rPr>
        <w:t>Références</w:t>
      </w:r>
    </w:p>
    <w:p w14:paraId="50BAB6B3" w14:textId="77777777" w:rsidR="00525F69" w:rsidRPr="00525F69" w:rsidRDefault="00525F69" w:rsidP="00525F69">
      <w:pPr>
        <w:jc w:val="both"/>
        <w:rPr>
          <w:sz w:val="20"/>
          <w:szCs w:val="20"/>
        </w:rPr>
      </w:pPr>
      <w:r w:rsidRPr="00525F69">
        <w:rPr>
          <w:sz w:val="20"/>
          <w:szCs w:val="20"/>
        </w:rPr>
        <w:t>Ces consignes facilitent le catalogage des données et leur «</w:t>
      </w:r>
      <w:r w:rsidRPr="00525F69">
        <w:rPr>
          <w:rFonts w:ascii="Courier New" w:hAnsi="Courier New" w:cs="Courier New"/>
          <w:sz w:val="20"/>
          <w:szCs w:val="20"/>
        </w:rPr>
        <w:t> </w:t>
      </w:r>
      <w:r w:rsidRPr="00525F69">
        <w:rPr>
          <w:sz w:val="20"/>
          <w:szCs w:val="20"/>
        </w:rPr>
        <w:t>moissonnage</w:t>
      </w:r>
      <w:r w:rsidRPr="00525F69">
        <w:rPr>
          <w:rFonts w:ascii="Courier New" w:hAnsi="Courier New" w:cs="Courier New"/>
          <w:sz w:val="20"/>
          <w:szCs w:val="20"/>
        </w:rPr>
        <w:t> </w:t>
      </w:r>
      <w:r w:rsidRPr="00525F69">
        <w:rPr>
          <w:rFonts w:cs="Marianne"/>
          <w:sz w:val="20"/>
          <w:szCs w:val="20"/>
        </w:rPr>
        <w:t>»</w:t>
      </w:r>
      <w:r w:rsidRPr="00525F69">
        <w:rPr>
          <w:sz w:val="20"/>
          <w:szCs w:val="20"/>
        </w:rPr>
        <w:t xml:space="preserve"> par des outils d</w:t>
      </w:r>
      <w:r w:rsidRPr="00525F69">
        <w:rPr>
          <w:rFonts w:cs="Marianne"/>
          <w:sz w:val="20"/>
          <w:szCs w:val="20"/>
        </w:rPr>
        <w:t>é</w:t>
      </w:r>
      <w:r w:rsidRPr="00525F69">
        <w:rPr>
          <w:sz w:val="20"/>
          <w:szCs w:val="20"/>
        </w:rPr>
        <w:t>di</w:t>
      </w:r>
      <w:r w:rsidRPr="00525F69">
        <w:rPr>
          <w:rFonts w:cs="Marianne"/>
          <w:sz w:val="20"/>
          <w:szCs w:val="20"/>
        </w:rPr>
        <w:t>é</w:t>
      </w:r>
      <w:r w:rsidRPr="00525F69">
        <w:rPr>
          <w:sz w:val="20"/>
          <w:szCs w:val="20"/>
        </w:rPr>
        <w:t>s. Elles s</w:t>
      </w:r>
      <w:r w:rsidRPr="00525F69">
        <w:rPr>
          <w:rFonts w:cs="Marianne"/>
          <w:sz w:val="20"/>
          <w:szCs w:val="20"/>
        </w:rPr>
        <w:t>’</w:t>
      </w:r>
      <w:r w:rsidRPr="00525F69">
        <w:rPr>
          <w:sz w:val="20"/>
          <w:szCs w:val="20"/>
        </w:rPr>
        <w:t>appuient sur</w:t>
      </w:r>
      <w:r w:rsidRPr="00525F69">
        <w:rPr>
          <w:rFonts w:ascii="Courier New" w:hAnsi="Courier New" w:cs="Courier New"/>
          <w:sz w:val="20"/>
          <w:szCs w:val="20"/>
        </w:rPr>
        <w:t> </w:t>
      </w:r>
      <w:r w:rsidRPr="00525F69">
        <w:rPr>
          <w:sz w:val="20"/>
          <w:szCs w:val="20"/>
        </w:rPr>
        <w:t>:</w:t>
      </w:r>
    </w:p>
    <w:p w14:paraId="25FFCBEB" w14:textId="77777777" w:rsidR="00525F69" w:rsidRPr="00525F69" w:rsidRDefault="00525F69" w:rsidP="004A5D98">
      <w:pPr>
        <w:spacing w:after="0"/>
        <w:ind w:left="709"/>
        <w:rPr>
          <w:sz w:val="20"/>
          <w:szCs w:val="20"/>
        </w:rPr>
      </w:pPr>
      <w:r w:rsidRPr="00525F69">
        <w:rPr>
          <w:sz w:val="20"/>
          <w:szCs w:val="20"/>
        </w:rPr>
        <w:t xml:space="preserve">- le « </w:t>
      </w:r>
      <w:hyperlink r:id="rId40" w:history="1">
        <w:r w:rsidRPr="00525F69">
          <w:rPr>
            <w:rStyle w:val="Lienhypertexte"/>
            <w:sz w:val="20"/>
            <w:szCs w:val="20"/>
          </w:rPr>
          <w:t>Guide de saisie des éléments de métadonnées de données</w:t>
        </w:r>
      </w:hyperlink>
      <w:r w:rsidRPr="00525F69">
        <w:rPr>
          <w:sz w:val="20"/>
          <w:szCs w:val="20"/>
        </w:rPr>
        <w:t xml:space="preserve"> » v2.0, 2019</w:t>
      </w:r>
    </w:p>
    <w:p w14:paraId="613EB682" w14:textId="77777777" w:rsidR="00525F69" w:rsidRPr="00525F69" w:rsidRDefault="00525F69" w:rsidP="004A5D98">
      <w:pPr>
        <w:spacing w:after="0"/>
        <w:ind w:left="709"/>
        <w:rPr>
          <w:sz w:val="20"/>
          <w:szCs w:val="20"/>
        </w:rPr>
      </w:pPr>
      <w:r w:rsidRPr="00525F69">
        <w:rPr>
          <w:sz w:val="20"/>
          <w:szCs w:val="20"/>
        </w:rPr>
        <w:t>- le «</w:t>
      </w:r>
      <w:r w:rsidRPr="00525F69">
        <w:rPr>
          <w:rFonts w:ascii="Courier New" w:hAnsi="Courier New" w:cs="Courier New"/>
          <w:sz w:val="20"/>
          <w:szCs w:val="20"/>
        </w:rPr>
        <w:t> </w:t>
      </w:r>
      <w:hyperlink r:id="rId41" w:history="1">
        <w:r w:rsidRPr="00525F69">
          <w:rPr>
            <w:rStyle w:val="Lienhypertexte"/>
            <w:sz w:val="20"/>
            <w:szCs w:val="20"/>
          </w:rPr>
          <w:t>Guide Identificateurs de Ressource Uniques</w:t>
        </w:r>
      </w:hyperlink>
      <w:r w:rsidRPr="00525F69">
        <w:rPr>
          <w:rFonts w:ascii="Courier New" w:hAnsi="Courier New" w:cs="Courier New"/>
          <w:sz w:val="20"/>
          <w:szCs w:val="20"/>
        </w:rPr>
        <w:t> </w:t>
      </w:r>
      <w:r w:rsidRPr="00525F69">
        <w:rPr>
          <w:rFonts w:cs="Marianne"/>
          <w:sz w:val="20"/>
          <w:szCs w:val="20"/>
        </w:rPr>
        <w:t>»</w:t>
      </w:r>
      <w:r w:rsidRPr="00525F69">
        <w:rPr>
          <w:sz w:val="20"/>
          <w:szCs w:val="20"/>
        </w:rPr>
        <w:t xml:space="preserve"> v1.0.1 de f</w:t>
      </w:r>
      <w:r w:rsidRPr="00525F69">
        <w:rPr>
          <w:rFonts w:cs="Marianne"/>
          <w:sz w:val="20"/>
          <w:szCs w:val="20"/>
        </w:rPr>
        <w:t>é</w:t>
      </w:r>
      <w:r w:rsidRPr="00525F69">
        <w:rPr>
          <w:sz w:val="20"/>
          <w:szCs w:val="20"/>
        </w:rPr>
        <w:t>vrier 2016</w:t>
      </w:r>
    </w:p>
    <w:p w14:paraId="3DEC85A6" w14:textId="77777777" w:rsidR="00525F69" w:rsidRPr="00525F69" w:rsidRDefault="00525F69" w:rsidP="004A5D98">
      <w:pPr>
        <w:spacing w:after="0"/>
        <w:ind w:left="709"/>
        <w:rPr>
          <w:sz w:val="20"/>
          <w:szCs w:val="20"/>
        </w:rPr>
      </w:pPr>
      <w:r w:rsidRPr="00525F69">
        <w:rPr>
          <w:sz w:val="20"/>
          <w:szCs w:val="20"/>
        </w:rPr>
        <w:t>- le guide technique européen pour l’implémentation des métadonnées de données et de services INSPIRE</w:t>
      </w:r>
    </w:p>
    <w:p w14:paraId="5356787C" w14:textId="77777777" w:rsidR="00525F69" w:rsidRPr="00525F69" w:rsidRDefault="00525F69" w:rsidP="00525F69">
      <w:pPr>
        <w:jc w:val="both"/>
        <w:rPr>
          <w:sz w:val="20"/>
          <w:szCs w:val="20"/>
        </w:rPr>
      </w:pPr>
    </w:p>
    <w:p w14:paraId="5EDCD7C4" w14:textId="5A40DAB6" w:rsidR="00525F69" w:rsidRPr="00525F69" w:rsidRDefault="00B13CD7" w:rsidP="00525F69">
      <w:pPr>
        <w:pStyle w:val="Titre2"/>
      </w:pPr>
      <w:bookmarkStart w:id="34" w:name="_Toc142385195"/>
      <w:bookmarkStart w:id="35" w:name="_Toc150514914"/>
      <w:r>
        <w:t>5</w:t>
      </w:r>
      <w:r w:rsidR="00525F69" w:rsidRPr="00525F69">
        <w:t>.2 Consignes de nommage du fichier de métadonnées</w:t>
      </w:r>
      <w:bookmarkEnd w:id="34"/>
      <w:bookmarkEnd w:id="35"/>
      <w:r w:rsidR="00525F69" w:rsidRPr="00525F69">
        <w:t xml:space="preserve"> </w:t>
      </w:r>
    </w:p>
    <w:p w14:paraId="594E5910"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525F69" w:rsidRPr="00525F69" w14:paraId="22F86BF2" w14:textId="77777777" w:rsidTr="00D650A5">
        <w:tc>
          <w:tcPr>
            <w:tcW w:w="2263" w:type="dxa"/>
            <w:tcMar>
              <w:top w:w="55" w:type="dxa"/>
              <w:left w:w="55" w:type="dxa"/>
              <w:bottom w:w="55" w:type="dxa"/>
              <w:right w:w="55" w:type="dxa"/>
            </w:tcMar>
          </w:tcPr>
          <w:p w14:paraId="2DBB9301" w14:textId="77777777" w:rsidR="00525F69" w:rsidRPr="00525F69" w:rsidRDefault="00525F69" w:rsidP="00D650A5">
            <w:pPr>
              <w:keepNext/>
              <w:widowControl w:val="0"/>
              <w:suppressLineNumbers/>
              <w:autoSpaceDN w:val="0"/>
              <w:spacing w:after="0"/>
              <w:ind w:left="87" w:right="81"/>
              <w:jc w:val="right"/>
              <w:textAlignment w:val="top"/>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Consignes de nommage du fichier</w:t>
            </w:r>
          </w:p>
          <w:p w14:paraId="10035F30" w14:textId="77777777" w:rsidR="00525F69" w:rsidRPr="00525F69" w:rsidRDefault="00525F69" w:rsidP="00D650A5">
            <w:pPr>
              <w:keepNext/>
              <w:widowControl w:val="0"/>
              <w:suppressLineNumbers/>
              <w:autoSpaceDN w:val="0"/>
              <w:spacing w:after="0"/>
              <w:ind w:left="87" w:right="81"/>
              <w:jc w:val="right"/>
              <w:textAlignment w:val="top"/>
              <w:outlineLvl w:val="3"/>
              <w:rPr>
                <w:rFonts w:eastAsia="SimSun" w:cs="Mangal"/>
                <w:color w:val="355E00"/>
                <w:kern w:val="3"/>
                <w:sz w:val="20"/>
                <w:szCs w:val="20"/>
                <w:lang w:eastAsia="zh-CN" w:bidi="hi-IN"/>
              </w:rPr>
            </w:pPr>
            <w:r w:rsidRPr="00525F69">
              <w:rPr>
                <w:rFonts w:eastAsia="SimSun" w:cs="Mangal"/>
                <w:kern w:val="3"/>
                <w:sz w:val="20"/>
                <w:szCs w:val="20"/>
                <w:lang w:eastAsia="zh-CN" w:bidi="hi-IN"/>
              </w:rPr>
              <w:t>(recommandation)</w:t>
            </w:r>
          </w:p>
        </w:tc>
        <w:tc>
          <w:tcPr>
            <w:tcW w:w="7375" w:type="dxa"/>
            <w:tcMar>
              <w:top w:w="0" w:type="dxa"/>
              <w:left w:w="0" w:type="dxa"/>
              <w:bottom w:w="0" w:type="dxa"/>
              <w:right w:w="0" w:type="dxa"/>
            </w:tcMar>
          </w:tcPr>
          <w:p w14:paraId="6C677566" w14:textId="77777777" w:rsidR="00525F69" w:rsidRPr="00525F69" w:rsidRDefault="00525F69" w:rsidP="00D650A5">
            <w:pPr>
              <w:ind w:left="147" w:right="140"/>
              <w:jc w:val="both"/>
              <w:rPr>
                <w:sz w:val="20"/>
                <w:szCs w:val="20"/>
              </w:rPr>
            </w:pPr>
            <w:r w:rsidRPr="00525F69">
              <w:rPr>
                <w:sz w:val="20"/>
                <w:szCs w:val="20"/>
              </w:rPr>
              <w:t>Le fichier de métadonnées est nommé</w:t>
            </w:r>
            <w:r w:rsidRPr="00525F69">
              <w:rPr>
                <w:rFonts w:cs="Courier New"/>
                <w:sz w:val="20"/>
                <w:szCs w:val="20"/>
              </w:rPr>
              <w:t> </w:t>
            </w:r>
            <w:r w:rsidRPr="00525F69">
              <w:rPr>
                <w:sz w:val="20"/>
                <w:szCs w:val="20"/>
              </w:rPr>
              <w:t xml:space="preserve">: </w:t>
            </w:r>
          </w:p>
          <w:p w14:paraId="580FB666" w14:textId="77777777" w:rsidR="00525F69" w:rsidRPr="00525F69" w:rsidRDefault="00525F69" w:rsidP="00D650A5">
            <w:pPr>
              <w:ind w:left="147" w:right="140"/>
              <w:jc w:val="both"/>
              <w:rPr>
                <w:sz w:val="20"/>
                <w:szCs w:val="20"/>
              </w:rPr>
            </w:pPr>
            <w:proofErr w:type="spellStart"/>
            <w:proofErr w:type="gramStart"/>
            <w:r w:rsidRPr="00525F69">
              <w:rPr>
                <w:sz w:val="20"/>
                <w:szCs w:val="20"/>
              </w:rPr>
              <w:t>fr</w:t>
            </w:r>
            <w:proofErr w:type="spellEnd"/>
            <w:proofErr w:type="gramEnd"/>
            <w:r w:rsidRPr="00525F69">
              <w:rPr>
                <w:sz w:val="20"/>
                <w:szCs w:val="20"/>
              </w:rPr>
              <w:t>-&lt;SIREN&gt;-</w:t>
            </w:r>
            <w:proofErr w:type="spellStart"/>
            <w:r w:rsidRPr="00525F69">
              <w:rPr>
                <w:sz w:val="20"/>
                <w:szCs w:val="20"/>
              </w:rPr>
              <w:t>theme</w:t>
            </w:r>
            <w:proofErr w:type="spellEnd"/>
            <w:r w:rsidRPr="00525F69">
              <w:rPr>
                <w:sz w:val="20"/>
                <w:szCs w:val="20"/>
              </w:rPr>
              <w:t>&lt;date&gt;.</w:t>
            </w:r>
            <w:proofErr w:type="spellStart"/>
            <w:r w:rsidRPr="00525F69">
              <w:rPr>
                <w:sz w:val="20"/>
                <w:szCs w:val="20"/>
              </w:rPr>
              <w:t>xml</w:t>
            </w:r>
            <w:proofErr w:type="spellEnd"/>
          </w:p>
          <w:p w14:paraId="6DD55A11" w14:textId="77777777" w:rsidR="00525F69" w:rsidRPr="00525F69" w:rsidRDefault="00525F69" w:rsidP="00D650A5">
            <w:pPr>
              <w:ind w:left="147" w:right="140"/>
              <w:jc w:val="both"/>
              <w:rPr>
                <w:sz w:val="20"/>
                <w:szCs w:val="20"/>
              </w:rPr>
            </w:pPr>
            <w:r w:rsidRPr="00525F69">
              <w:rPr>
                <w:sz w:val="20"/>
                <w:szCs w:val="20"/>
              </w:rPr>
              <w:t>L’identificateur de la métadonnée pour les données du thème est constitué de deux blocs</w:t>
            </w:r>
            <w:r w:rsidRPr="00525F69">
              <w:rPr>
                <w:rFonts w:cs="Courier New"/>
                <w:sz w:val="20"/>
                <w:szCs w:val="20"/>
              </w:rPr>
              <w:t> </w:t>
            </w:r>
            <w:r w:rsidRPr="00525F69">
              <w:rPr>
                <w:sz w:val="20"/>
                <w:szCs w:val="20"/>
              </w:rPr>
              <w:t>:</w:t>
            </w:r>
          </w:p>
          <w:p w14:paraId="2CED3769" w14:textId="77777777" w:rsidR="00525F69" w:rsidRPr="00525F69" w:rsidRDefault="00525F69" w:rsidP="00D650A5">
            <w:pPr>
              <w:ind w:left="147" w:right="140"/>
              <w:rPr>
                <w:sz w:val="20"/>
                <w:szCs w:val="20"/>
              </w:rPr>
            </w:pPr>
            <w:r w:rsidRPr="00525F69">
              <w:rPr>
                <w:sz w:val="20"/>
                <w:szCs w:val="20"/>
              </w:rPr>
              <w:t xml:space="preserve">- bloc identifiant le producteur : </w:t>
            </w:r>
            <w:proofErr w:type="spellStart"/>
            <w:r w:rsidRPr="00525F69">
              <w:rPr>
                <w:sz w:val="20"/>
                <w:szCs w:val="20"/>
              </w:rPr>
              <w:t>fr</w:t>
            </w:r>
            <w:proofErr w:type="spellEnd"/>
            <w:r w:rsidRPr="00525F69">
              <w:rPr>
                <w:sz w:val="20"/>
                <w:szCs w:val="20"/>
              </w:rPr>
              <w:t>-&lt;SIREN&gt;</w:t>
            </w:r>
          </w:p>
          <w:p w14:paraId="23738D17" w14:textId="77777777" w:rsidR="00525F69" w:rsidRPr="00525F69" w:rsidRDefault="00525F69" w:rsidP="00D650A5">
            <w:pPr>
              <w:ind w:left="147" w:right="140"/>
              <w:rPr>
                <w:sz w:val="20"/>
                <w:szCs w:val="20"/>
              </w:rPr>
            </w:pPr>
            <w:r w:rsidRPr="00525F69">
              <w:rPr>
                <w:sz w:val="20"/>
                <w:szCs w:val="20"/>
              </w:rPr>
              <w:t>- bloc identifiant la donnée</w:t>
            </w:r>
            <w:r w:rsidRPr="00525F69">
              <w:rPr>
                <w:rFonts w:cs="Courier New"/>
                <w:sz w:val="20"/>
                <w:szCs w:val="20"/>
              </w:rPr>
              <w:t> </w:t>
            </w:r>
            <w:r w:rsidRPr="00525F69">
              <w:rPr>
                <w:sz w:val="20"/>
                <w:szCs w:val="20"/>
              </w:rPr>
              <w:t>: -paysage &lt;date&gt;</w:t>
            </w:r>
          </w:p>
        </w:tc>
      </w:tr>
      <w:tr w:rsidR="00525F69" w:rsidRPr="00525F69" w14:paraId="6054A73D" w14:textId="77777777" w:rsidTr="00D650A5">
        <w:tc>
          <w:tcPr>
            <w:tcW w:w="2263" w:type="dxa"/>
            <w:tcMar>
              <w:top w:w="55" w:type="dxa"/>
              <w:left w:w="55" w:type="dxa"/>
              <w:bottom w:w="55" w:type="dxa"/>
              <w:right w:w="55" w:type="dxa"/>
            </w:tcMar>
          </w:tcPr>
          <w:p w14:paraId="2F51EC6C" w14:textId="77777777" w:rsidR="00525F69" w:rsidRPr="00525F69" w:rsidRDefault="00525F69" w:rsidP="00D650A5">
            <w:pPr>
              <w:ind w:left="87" w:right="81"/>
              <w:jc w:val="right"/>
              <w:rPr>
                <w:sz w:val="20"/>
                <w:szCs w:val="20"/>
              </w:rPr>
            </w:pPr>
            <w:r w:rsidRPr="00525F69">
              <w:rPr>
                <w:sz w:val="20"/>
                <w:szCs w:val="20"/>
              </w:rPr>
              <w:t>Exemple</w:t>
            </w:r>
          </w:p>
        </w:tc>
        <w:tc>
          <w:tcPr>
            <w:tcW w:w="7375" w:type="dxa"/>
            <w:tcMar>
              <w:top w:w="0" w:type="dxa"/>
              <w:left w:w="0" w:type="dxa"/>
              <w:bottom w:w="0" w:type="dxa"/>
              <w:right w:w="0" w:type="dxa"/>
            </w:tcMar>
          </w:tcPr>
          <w:p w14:paraId="74E7A5FA" w14:textId="77777777" w:rsidR="00525F69" w:rsidRPr="00525F69" w:rsidRDefault="00525F69" w:rsidP="00D650A5">
            <w:pPr>
              <w:pStyle w:val="Citation"/>
              <w:ind w:left="147" w:right="140"/>
              <w:jc w:val="both"/>
              <w:rPr>
                <w:sz w:val="20"/>
                <w:szCs w:val="20"/>
              </w:rPr>
            </w:pPr>
            <w:r w:rsidRPr="00525F69">
              <w:rPr>
                <w:sz w:val="20"/>
                <w:szCs w:val="20"/>
              </w:rPr>
              <w:t xml:space="preserve">Le nom du fichier de métadonnées du thème paysage portant le numéro SIREN 422270515 publiées le 22 avril 2025, prend la forme : </w:t>
            </w:r>
          </w:p>
          <w:p w14:paraId="75D7513E" w14:textId="77777777" w:rsidR="00525F69" w:rsidRPr="00525F69" w:rsidRDefault="00525F69" w:rsidP="00D650A5">
            <w:pPr>
              <w:pStyle w:val="Citation"/>
              <w:ind w:left="147" w:right="140"/>
              <w:jc w:val="both"/>
              <w:rPr>
                <w:sz w:val="20"/>
                <w:szCs w:val="20"/>
              </w:rPr>
            </w:pPr>
            <w:r w:rsidRPr="00525F69">
              <w:rPr>
                <w:sz w:val="20"/>
                <w:szCs w:val="20"/>
              </w:rPr>
              <w:t>fr-422270515-paysage20250422.xml</w:t>
            </w:r>
          </w:p>
        </w:tc>
      </w:tr>
    </w:tbl>
    <w:p w14:paraId="2AA0C8C5" w14:textId="77777777" w:rsidR="00525F69" w:rsidRPr="00525F69" w:rsidRDefault="00525F69" w:rsidP="00525F69">
      <w:pPr>
        <w:rPr>
          <w:sz w:val="20"/>
          <w:szCs w:val="20"/>
        </w:rPr>
      </w:pPr>
    </w:p>
    <w:p w14:paraId="7542FFD6" w14:textId="748EAB7B" w:rsidR="00525F69" w:rsidRPr="00525F69" w:rsidRDefault="00B13CD7" w:rsidP="00525F69">
      <w:pPr>
        <w:pStyle w:val="Titre2"/>
      </w:pPr>
      <w:bookmarkStart w:id="36" w:name="_Toc142385196"/>
      <w:bookmarkStart w:id="37" w:name="_Toc150514915"/>
      <w:r>
        <w:t>5</w:t>
      </w:r>
      <w:r w:rsidR="00525F69" w:rsidRPr="00525F69">
        <w:t>.3 Identification des données</w:t>
      </w:r>
      <w:bookmarkEnd w:id="36"/>
      <w:bookmarkEnd w:id="37"/>
    </w:p>
    <w:p w14:paraId="265D9F84"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525F69" w:rsidRPr="00525F69" w14:paraId="097E1AF1" w14:textId="77777777" w:rsidTr="00D650A5">
        <w:trPr>
          <w:trHeight w:val="450"/>
        </w:trPr>
        <w:tc>
          <w:tcPr>
            <w:tcW w:w="2263" w:type="dxa"/>
            <w:tcMar>
              <w:top w:w="55" w:type="dxa"/>
              <w:left w:w="55" w:type="dxa"/>
              <w:bottom w:w="55" w:type="dxa"/>
              <w:right w:w="55" w:type="dxa"/>
            </w:tcMar>
          </w:tcPr>
          <w:p w14:paraId="70BD5EA5" w14:textId="77777777" w:rsidR="00525F69" w:rsidRPr="00525F69" w:rsidRDefault="00525F69" w:rsidP="00D650A5">
            <w:pPr>
              <w:keepNext/>
              <w:widowControl w:val="0"/>
              <w:suppressLineNumbers/>
              <w:autoSpaceDN w:val="0"/>
              <w:spacing w:after="0"/>
              <w:ind w:left="87" w:right="81"/>
              <w:jc w:val="right"/>
              <w:textAlignment w:val="top"/>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Intitulé de la ressource</w:t>
            </w:r>
          </w:p>
          <w:p w14:paraId="2BE4DC06" w14:textId="77777777" w:rsidR="00525F69" w:rsidRPr="00525F69" w:rsidRDefault="00525F69" w:rsidP="00D650A5">
            <w:pPr>
              <w:suppressLineNumbers/>
              <w:autoSpaceDN w:val="0"/>
              <w:spacing w:after="28"/>
              <w:ind w:left="87" w:right="81"/>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75" w:type="dxa"/>
            <w:tcMar>
              <w:top w:w="0" w:type="dxa"/>
              <w:left w:w="0" w:type="dxa"/>
              <w:bottom w:w="0" w:type="dxa"/>
              <w:right w:w="0" w:type="dxa"/>
            </w:tcMar>
          </w:tcPr>
          <w:p w14:paraId="05D9A43B" w14:textId="77777777" w:rsidR="00525F69" w:rsidRPr="00525F69" w:rsidRDefault="00525F69" w:rsidP="00D650A5">
            <w:pPr>
              <w:suppressLineNumbers/>
              <w:autoSpaceDN w:val="0"/>
              <w:spacing w:after="28"/>
              <w:ind w:left="147"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L’intitulé contient le titre de la donnée avec une indication de la zone géographique. Il ne contient pas de millésime.</w:t>
            </w:r>
          </w:p>
        </w:tc>
      </w:tr>
      <w:tr w:rsidR="00525F69" w:rsidRPr="00525F69" w14:paraId="45084368" w14:textId="77777777" w:rsidTr="00D650A5">
        <w:trPr>
          <w:trHeight w:val="338"/>
        </w:trPr>
        <w:tc>
          <w:tcPr>
            <w:tcW w:w="2263" w:type="dxa"/>
            <w:tcMar>
              <w:top w:w="55" w:type="dxa"/>
              <w:left w:w="55" w:type="dxa"/>
              <w:bottom w:w="55" w:type="dxa"/>
              <w:right w:w="55" w:type="dxa"/>
            </w:tcMar>
          </w:tcPr>
          <w:p w14:paraId="45DC492C" w14:textId="77777777" w:rsidR="00525F69" w:rsidRPr="00525F69" w:rsidRDefault="00525F69" w:rsidP="00D650A5">
            <w:pPr>
              <w:suppressLineNumbers/>
              <w:autoSpaceDN w:val="0"/>
              <w:spacing w:after="28"/>
              <w:ind w:left="87" w:right="81"/>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75" w:type="dxa"/>
            <w:tcMar>
              <w:top w:w="0" w:type="dxa"/>
              <w:left w:w="0" w:type="dxa"/>
              <w:bottom w:w="0" w:type="dxa"/>
              <w:right w:w="0" w:type="dxa"/>
            </w:tcMar>
          </w:tcPr>
          <w:p w14:paraId="2EEFEA9D" w14:textId="77777777" w:rsidR="00525F69" w:rsidRPr="00525F69" w:rsidRDefault="00525F69" w:rsidP="00D650A5">
            <w:pPr>
              <w:suppressLineNumbers/>
              <w:autoSpaceDN w:val="0"/>
              <w:spacing w:after="28"/>
              <w:ind w:left="147"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[1]/*/citation/*/</w:t>
            </w:r>
            <w:proofErr w:type="spellStart"/>
            <w:r w:rsidRPr="00525F69">
              <w:rPr>
                <w:rFonts w:eastAsia="DejaVu Sans" w:cs="FreeSans"/>
                <w:color w:val="000000"/>
                <w:kern w:val="3"/>
                <w:sz w:val="20"/>
                <w:szCs w:val="20"/>
                <w:lang w:eastAsia="zh-CN" w:bidi="hi-IN"/>
              </w:rPr>
              <w:t>title</w:t>
            </w:r>
            <w:proofErr w:type="spellEnd"/>
          </w:p>
        </w:tc>
      </w:tr>
      <w:tr w:rsidR="00525F69" w:rsidRPr="00525F69" w14:paraId="520294D0" w14:textId="77777777" w:rsidTr="00D650A5">
        <w:tc>
          <w:tcPr>
            <w:tcW w:w="2263" w:type="dxa"/>
            <w:tcMar>
              <w:top w:w="55" w:type="dxa"/>
              <w:left w:w="55" w:type="dxa"/>
              <w:bottom w:w="55" w:type="dxa"/>
              <w:right w:w="55" w:type="dxa"/>
            </w:tcMar>
          </w:tcPr>
          <w:p w14:paraId="690EB35D" w14:textId="77777777" w:rsidR="00525F69" w:rsidRPr="00525F69" w:rsidRDefault="00525F69" w:rsidP="00D650A5">
            <w:pPr>
              <w:suppressLineNumbers/>
              <w:autoSpaceDN w:val="0"/>
              <w:spacing w:after="28"/>
              <w:ind w:left="87" w:right="81"/>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75" w:type="dxa"/>
            <w:tcMar>
              <w:top w:w="0" w:type="dxa"/>
              <w:left w:w="0" w:type="dxa"/>
              <w:bottom w:w="0" w:type="dxa"/>
              <w:right w:w="0" w:type="dxa"/>
            </w:tcMar>
          </w:tcPr>
          <w:p w14:paraId="7403D4AB" w14:textId="77777777" w:rsidR="00525F69" w:rsidRPr="00525F69" w:rsidRDefault="00525F69" w:rsidP="00D650A5">
            <w:pPr>
              <w:pStyle w:val="Citation"/>
              <w:ind w:left="147" w:right="140"/>
              <w:jc w:val="both"/>
              <w:rPr>
                <w:sz w:val="20"/>
                <w:szCs w:val="20"/>
                <w:lang w:eastAsia="zh-CN" w:bidi="hi-IN"/>
              </w:rPr>
            </w:pPr>
            <w:r w:rsidRPr="00525F69">
              <w:rPr>
                <w:sz w:val="20"/>
                <w:szCs w:val="20"/>
                <w:lang w:eastAsia="zh-CN" w:bidi="hi-IN"/>
              </w:rPr>
              <w:t>Données géomatiques de l’atlas des paysages du département de  la Gironde</w:t>
            </w:r>
          </w:p>
        </w:tc>
      </w:tr>
    </w:tbl>
    <w:p w14:paraId="4813D098"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25F69" w:rsidRPr="00525F69" w14:paraId="7334F035" w14:textId="77777777" w:rsidTr="00D650A5">
        <w:trPr>
          <w:trHeight w:val="450"/>
        </w:trPr>
        <w:tc>
          <w:tcPr>
            <w:tcW w:w="2277" w:type="dxa"/>
            <w:tcMar>
              <w:top w:w="55" w:type="dxa"/>
              <w:left w:w="55" w:type="dxa"/>
              <w:bottom w:w="55" w:type="dxa"/>
              <w:right w:w="55" w:type="dxa"/>
            </w:tcMar>
          </w:tcPr>
          <w:p w14:paraId="3B3639AD" w14:textId="77777777" w:rsidR="00525F69" w:rsidRPr="00525F69" w:rsidRDefault="00525F69" w:rsidP="00D650A5">
            <w:pPr>
              <w:keepNext/>
              <w:widowControl w:val="0"/>
              <w:suppressLineNumbers/>
              <w:autoSpaceDN w:val="0"/>
              <w:spacing w:after="0"/>
              <w:ind w:left="87" w:right="95"/>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Résumé de la ressource</w:t>
            </w:r>
          </w:p>
          <w:p w14:paraId="2A4F6F40" w14:textId="77777777" w:rsidR="00525F69" w:rsidRPr="00525F69" w:rsidRDefault="00525F69" w:rsidP="00D650A5">
            <w:pPr>
              <w:suppressLineNumbers/>
              <w:autoSpaceDN w:val="0"/>
              <w:spacing w:after="0"/>
              <w:ind w:left="87" w:right="95"/>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1" w:type="dxa"/>
            <w:tcMar>
              <w:top w:w="0" w:type="dxa"/>
              <w:left w:w="0" w:type="dxa"/>
              <w:bottom w:w="0" w:type="dxa"/>
              <w:right w:w="0" w:type="dxa"/>
            </w:tcMar>
          </w:tcPr>
          <w:p w14:paraId="446BB614" w14:textId="77777777" w:rsidR="00525F69" w:rsidRPr="00525F69" w:rsidRDefault="00525F69" w:rsidP="00D650A5">
            <w:pPr>
              <w:suppressLineNumbers/>
              <w:autoSpaceDN w:val="0"/>
              <w:spacing w:after="0"/>
              <w:ind w:left="133"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résumé doit décrire la ressource de façon compréhensible avec une définition commune et une indication géographique</w:t>
            </w:r>
          </w:p>
        </w:tc>
      </w:tr>
      <w:tr w:rsidR="00525F69" w:rsidRPr="00525F69" w14:paraId="371D1437" w14:textId="77777777" w:rsidTr="00D650A5">
        <w:trPr>
          <w:trHeight w:val="338"/>
        </w:trPr>
        <w:tc>
          <w:tcPr>
            <w:tcW w:w="2277" w:type="dxa"/>
            <w:tcMar>
              <w:top w:w="55" w:type="dxa"/>
              <w:left w:w="55" w:type="dxa"/>
              <w:bottom w:w="55" w:type="dxa"/>
              <w:right w:w="55" w:type="dxa"/>
            </w:tcMar>
          </w:tcPr>
          <w:p w14:paraId="50F02461" w14:textId="77777777" w:rsidR="00525F69" w:rsidRPr="00525F69" w:rsidRDefault="00525F69" w:rsidP="00D650A5">
            <w:pPr>
              <w:suppressLineNumbers/>
              <w:autoSpaceDN w:val="0"/>
              <w:spacing w:after="0"/>
              <w:ind w:left="87" w:right="95"/>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1" w:type="dxa"/>
            <w:tcMar>
              <w:top w:w="0" w:type="dxa"/>
              <w:left w:w="0" w:type="dxa"/>
              <w:bottom w:w="0" w:type="dxa"/>
              <w:right w:w="0" w:type="dxa"/>
            </w:tcMar>
          </w:tcPr>
          <w:p w14:paraId="27B07249" w14:textId="77777777" w:rsidR="00525F69" w:rsidRPr="00525F69" w:rsidRDefault="00525F69" w:rsidP="00D650A5">
            <w:pPr>
              <w:suppressLineNumbers/>
              <w:autoSpaceDN w:val="0"/>
              <w:spacing w:after="0"/>
              <w:ind w:left="133"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[1]/*/abstract</w:t>
            </w:r>
          </w:p>
        </w:tc>
      </w:tr>
      <w:tr w:rsidR="00525F69" w:rsidRPr="00525F69" w14:paraId="2B98BA69" w14:textId="77777777" w:rsidTr="00D650A5">
        <w:tc>
          <w:tcPr>
            <w:tcW w:w="2277" w:type="dxa"/>
            <w:tcMar>
              <w:top w:w="55" w:type="dxa"/>
              <w:left w:w="55" w:type="dxa"/>
              <w:bottom w:w="55" w:type="dxa"/>
              <w:right w:w="55" w:type="dxa"/>
            </w:tcMar>
          </w:tcPr>
          <w:p w14:paraId="719D5692" w14:textId="77777777" w:rsidR="00525F69" w:rsidRPr="00525F69" w:rsidRDefault="00525F69" w:rsidP="00D650A5">
            <w:pPr>
              <w:suppressLineNumbers/>
              <w:autoSpaceDN w:val="0"/>
              <w:spacing w:after="0"/>
              <w:ind w:left="87" w:right="95"/>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1" w:type="dxa"/>
            <w:tcMar>
              <w:top w:w="0" w:type="dxa"/>
              <w:left w:w="0" w:type="dxa"/>
              <w:bottom w:w="0" w:type="dxa"/>
              <w:right w:w="0" w:type="dxa"/>
            </w:tcMar>
          </w:tcPr>
          <w:p w14:paraId="3C0F2204" w14:textId="77777777" w:rsidR="00525F69" w:rsidRPr="00525F69" w:rsidRDefault="00525F69" w:rsidP="00D650A5">
            <w:pPr>
              <w:pStyle w:val="Citation"/>
              <w:ind w:left="133" w:right="140"/>
              <w:jc w:val="both"/>
              <w:rPr>
                <w:sz w:val="20"/>
                <w:szCs w:val="20"/>
                <w:lang w:eastAsia="zh-CN" w:bidi="hi-IN"/>
              </w:rPr>
            </w:pPr>
            <w:r w:rsidRPr="00525F69">
              <w:rPr>
                <w:sz w:val="20"/>
                <w:szCs w:val="20"/>
                <w:lang w:eastAsia="zh-CN" w:bidi="hi-IN"/>
              </w:rPr>
              <w:t>Ce lot comprend les découpages paysagers de l’atlas des paysages du département de la Gironde</w:t>
            </w:r>
            <w:r w:rsidRPr="00525F69">
              <w:rPr>
                <w:rFonts w:cs="Courier New"/>
                <w:sz w:val="20"/>
                <w:szCs w:val="20"/>
                <w:lang w:eastAsia="zh-CN" w:bidi="hi-IN"/>
              </w:rPr>
              <w:t> </w:t>
            </w:r>
            <w:r w:rsidRPr="00525F69">
              <w:rPr>
                <w:sz w:val="20"/>
                <w:szCs w:val="20"/>
                <w:lang w:eastAsia="zh-CN" w:bidi="hi-IN"/>
              </w:rPr>
              <w:t xml:space="preserve">: unités paysagères et ensembles paysagers. Ce lot est constitué conformément aux prescriptions du standard CNIG des données géomatiques des atlas des paysages et fourni au format </w:t>
            </w:r>
            <w:proofErr w:type="spellStart"/>
            <w:r w:rsidRPr="00525F69">
              <w:rPr>
                <w:sz w:val="20"/>
                <w:szCs w:val="20"/>
                <w:lang w:eastAsia="zh-CN" w:bidi="hi-IN"/>
              </w:rPr>
              <w:t>GéoPackage</w:t>
            </w:r>
            <w:proofErr w:type="spellEnd"/>
            <w:r w:rsidRPr="00525F69">
              <w:rPr>
                <w:sz w:val="20"/>
                <w:szCs w:val="20"/>
                <w:lang w:eastAsia="zh-CN" w:bidi="hi-IN"/>
              </w:rPr>
              <w:t xml:space="preserve">. </w:t>
            </w:r>
          </w:p>
        </w:tc>
      </w:tr>
    </w:tbl>
    <w:p w14:paraId="1D342883"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25F69" w:rsidRPr="00525F69" w14:paraId="3FE53B04" w14:textId="77777777" w:rsidTr="00D650A5">
        <w:trPr>
          <w:trHeight w:val="513"/>
        </w:trPr>
        <w:tc>
          <w:tcPr>
            <w:tcW w:w="2277" w:type="dxa"/>
            <w:tcMar>
              <w:top w:w="55" w:type="dxa"/>
              <w:left w:w="55" w:type="dxa"/>
              <w:bottom w:w="55" w:type="dxa"/>
              <w:right w:w="55" w:type="dxa"/>
            </w:tcMar>
          </w:tcPr>
          <w:p w14:paraId="7502DF4F" w14:textId="77777777" w:rsidR="00525F69" w:rsidRPr="00525F69" w:rsidRDefault="00525F69" w:rsidP="00D650A5">
            <w:pPr>
              <w:keepNext/>
              <w:widowControl w:val="0"/>
              <w:suppressLineNumbers/>
              <w:autoSpaceDN w:val="0"/>
              <w:spacing w:after="0"/>
              <w:ind w:left="87" w:right="95"/>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Type de la ressource</w:t>
            </w:r>
          </w:p>
          <w:p w14:paraId="0A3DE2F9" w14:textId="77777777" w:rsidR="00525F69" w:rsidRPr="00525F69" w:rsidRDefault="00525F69" w:rsidP="00D650A5">
            <w:pPr>
              <w:suppressLineNumbers/>
              <w:autoSpaceDN w:val="0"/>
              <w:spacing w:after="0"/>
              <w:ind w:left="87" w:right="95"/>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1" w:type="dxa"/>
            <w:tcMar>
              <w:top w:w="0" w:type="dxa"/>
              <w:left w:w="0" w:type="dxa"/>
              <w:bottom w:w="0" w:type="dxa"/>
              <w:right w:w="0" w:type="dxa"/>
            </w:tcMar>
          </w:tcPr>
          <w:p w14:paraId="033914F2" w14:textId="77777777" w:rsidR="00525F69" w:rsidRPr="00525F69" w:rsidRDefault="00525F69" w:rsidP="00D650A5">
            <w:pPr>
              <w:suppressLineNumbers/>
              <w:autoSpaceDN w:val="0"/>
              <w:spacing w:after="0"/>
              <w:ind w:left="133"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Pour l'ensemble des lots concernés par ces consignes, le champ est à remplir avec la valeur : </w:t>
            </w:r>
            <w:proofErr w:type="spellStart"/>
            <w:r w:rsidRPr="00525F69">
              <w:rPr>
                <w:rFonts w:eastAsia="DejaVu Sans" w:cs="FreeSans"/>
                <w:color w:val="000000"/>
                <w:kern w:val="3"/>
                <w:sz w:val="20"/>
                <w:szCs w:val="20"/>
                <w:lang w:eastAsia="zh-CN" w:bidi="hi-IN"/>
              </w:rPr>
              <w:t>dataset</w:t>
            </w:r>
            <w:proofErr w:type="spellEnd"/>
            <w:r w:rsidRPr="00525F69">
              <w:rPr>
                <w:rFonts w:eastAsia="DejaVu Sans" w:cs="FreeSans"/>
                <w:color w:val="000000"/>
                <w:kern w:val="3"/>
                <w:sz w:val="20"/>
                <w:szCs w:val="20"/>
                <w:lang w:eastAsia="zh-CN" w:bidi="hi-IN"/>
              </w:rPr>
              <w:t>. Certaines interfaces de saisie proposent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jeu de donn</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es</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w:t>
            </w:r>
          </w:p>
        </w:tc>
      </w:tr>
      <w:tr w:rsidR="00525F69" w:rsidRPr="00525F69" w14:paraId="426E6BD6" w14:textId="77777777" w:rsidTr="00D650A5">
        <w:trPr>
          <w:trHeight w:val="338"/>
        </w:trPr>
        <w:tc>
          <w:tcPr>
            <w:tcW w:w="2277" w:type="dxa"/>
            <w:tcMar>
              <w:top w:w="55" w:type="dxa"/>
              <w:left w:w="55" w:type="dxa"/>
              <w:bottom w:w="55" w:type="dxa"/>
              <w:right w:w="55" w:type="dxa"/>
            </w:tcMar>
          </w:tcPr>
          <w:p w14:paraId="5815DDA6" w14:textId="77777777" w:rsidR="00525F69" w:rsidRPr="00525F69" w:rsidRDefault="00525F69" w:rsidP="00D650A5">
            <w:pPr>
              <w:suppressLineNumbers/>
              <w:autoSpaceDN w:val="0"/>
              <w:spacing w:after="0"/>
              <w:ind w:left="87" w:right="95"/>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1" w:type="dxa"/>
            <w:tcMar>
              <w:top w:w="0" w:type="dxa"/>
              <w:left w:w="0" w:type="dxa"/>
              <w:bottom w:w="0" w:type="dxa"/>
              <w:right w:w="0" w:type="dxa"/>
            </w:tcMar>
          </w:tcPr>
          <w:p w14:paraId="59E507F0" w14:textId="77777777" w:rsidR="00525F69" w:rsidRPr="00525F69" w:rsidRDefault="00525F69" w:rsidP="00D650A5">
            <w:pPr>
              <w:suppressLineNumbers/>
              <w:autoSpaceDN w:val="0"/>
              <w:spacing w:after="0"/>
              <w:ind w:left="133"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hierarchyLevel</w:t>
            </w:r>
            <w:proofErr w:type="spellEnd"/>
          </w:p>
        </w:tc>
      </w:tr>
      <w:tr w:rsidR="00525F69" w:rsidRPr="00525F69" w14:paraId="3FE59A85" w14:textId="77777777" w:rsidTr="00D650A5">
        <w:tc>
          <w:tcPr>
            <w:tcW w:w="2277" w:type="dxa"/>
            <w:tcMar>
              <w:top w:w="55" w:type="dxa"/>
              <w:left w:w="55" w:type="dxa"/>
              <w:bottom w:w="55" w:type="dxa"/>
              <w:right w:w="55" w:type="dxa"/>
            </w:tcMar>
          </w:tcPr>
          <w:p w14:paraId="212BCEEE" w14:textId="77777777" w:rsidR="00525F69" w:rsidRPr="00525F69" w:rsidRDefault="00525F69" w:rsidP="00D650A5">
            <w:pPr>
              <w:suppressLineNumbers/>
              <w:autoSpaceDN w:val="0"/>
              <w:spacing w:after="0"/>
              <w:ind w:left="87" w:right="95"/>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1" w:type="dxa"/>
            <w:tcMar>
              <w:top w:w="0" w:type="dxa"/>
              <w:left w:w="0" w:type="dxa"/>
              <w:bottom w:w="0" w:type="dxa"/>
              <w:right w:w="0" w:type="dxa"/>
            </w:tcMar>
          </w:tcPr>
          <w:p w14:paraId="28AE404D" w14:textId="77777777" w:rsidR="00525F69" w:rsidRPr="00525F69" w:rsidRDefault="00525F69" w:rsidP="00D650A5">
            <w:pPr>
              <w:pStyle w:val="Citation"/>
              <w:ind w:left="133" w:right="140"/>
              <w:jc w:val="both"/>
              <w:rPr>
                <w:sz w:val="20"/>
                <w:szCs w:val="20"/>
                <w:lang w:eastAsia="zh-CN" w:bidi="hi-IN"/>
              </w:rPr>
            </w:pPr>
            <w:proofErr w:type="spellStart"/>
            <w:r w:rsidRPr="00525F69">
              <w:rPr>
                <w:sz w:val="20"/>
                <w:szCs w:val="20"/>
                <w:lang w:eastAsia="zh-CN" w:bidi="hi-IN"/>
              </w:rPr>
              <w:t>dataset</w:t>
            </w:r>
            <w:proofErr w:type="spellEnd"/>
          </w:p>
        </w:tc>
      </w:tr>
    </w:tbl>
    <w:p w14:paraId="6665C445"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51BC0B01" w14:textId="77777777" w:rsidTr="00D650A5">
        <w:trPr>
          <w:trHeight w:val="675"/>
        </w:trPr>
        <w:tc>
          <w:tcPr>
            <w:tcW w:w="2278" w:type="dxa"/>
            <w:tcMar>
              <w:top w:w="55" w:type="dxa"/>
              <w:left w:w="55" w:type="dxa"/>
              <w:bottom w:w="55" w:type="dxa"/>
              <w:right w:w="55" w:type="dxa"/>
            </w:tcMar>
          </w:tcPr>
          <w:p w14:paraId="692770BE"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Localisateur de la ressource</w:t>
            </w:r>
          </w:p>
          <w:p w14:paraId="291D1585"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5BCF69C1"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localisateur est un lien vers un site permettant de décrire plus finement la ressource mais pouvant également permettre le téléchargement ou l’accès aux données ressources.</w:t>
            </w:r>
          </w:p>
          <w:p w14:paraId="3F18F42B"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localisateur est de préférence une URL (</w:t>
            </w:r>
            <w:proofErr w:type="spellStart"/>
            <w:r w:rsidRPr="00525F69">
              <w:rPr>
                <w:rFonts w:eastAsia="DejaVu Sans" w:cs="FreeSans"/>
                <w:color w:val="000000"/>
                <w:kern w:val="3"/>
                <w:sz w:val="20"/>
                <w:szCs w:val="20"/>
                <w:lang w:eastAsia="zh-CN" w:bidi="hi-IN"/>
              </w:rPr>
              <w:t>résolvable</w:t>
            </w:r>
            <w:proofErr w:type="spellEnd"/>
            <w:r w:rsidRPr="00525F69">
              <w:rPr>
                <w:rFonts w:eastAsia="DejaVu Sans" w:cs="FreeSans"/>
                <w:color w:val="000000"/>
                <w:kern w:val="3"/>
                <w:sz w:val="20"/>
                <w:szCs w:val="20"/>
                <w:lang w:eastAsia="zh-CN" w:bidi="hi-IN"/>
              </w:rPr>
              <w:t>).</w:t>
            </w:r>
          </w:p>
          <w:p w14:paraId="3B5BF468"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Il peut y avoir plusieurs liens mais au moins un des liens doit être un accès public.</w:t>
            </w:r>
          </w:p>
        </w:tc>
      </w:tr>
      <w:tr w:rsidR="00525F69" w:rsidRPr="00525F69" w14:paraId="02F2CE64" w14:textId="77777777" w:rsidTr="00D650A5">
        <w:trPr>
          <w:trHeight w:val="338"/>
        </w:trPr>
        <w:tc>
          <w:tcPr>
            <w:tcW w:w="2278" w:type="dxa"/>
            <w:tcMar>
              <w:top w:w="55" w:type="dxa"/>
              <w:left w:w="55" w:type="dxa"/>
              <w:bottom w:w="55" w:type="dxa"/>
              <w:right w:w="55" w:type="dxa"/>
            </w:tcMar>
          </w:tcPr>
          <w:p w14:paraId="35FEFB4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11FBC64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transferOptions</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onLine</w:t>
            </w:r>
            <w:proofErr w:type="spellEnd"/>
            <w:r w:rsidRPr="00525F69">
              <w:rPr>
                <w:rFonts w:eastAsia="DejaVu Sans" w:cs="FreeSans"/>
                <w:color w:val="000000"/>
                <w:kern w:val="3"/>
                <w:sz w:val="20"/>
                <w:szCs w:val="20"/>
                <w:lang w:eastAsia="zh-CN" w:bidi="hi-IN"/>
              </w:rPr>
              <w:t>/*/linkage/URL</w:t>
            </w:r>
          </w:p>
        </w:tc>
      </w:tr>
      <w:tr w:rsidR="00525F69" w:rsidRPr="00525F69" w14:paraId="2A53A497" w14:textId="77777777" w:rsidTr="00D650A5">
        <w:trPr>
          <w:trHeight w:val="462"/>
        </w:trPr>
        <w:tc>
          <w:tcPr>
            <w:tcW w:w="2278" w:type="dxa"/>
            <w:tcMar>
              <w:top w:w="55" w:type="dxa"/>
              <w:left w:w="55" w:type="dxa"/>
              <w:bottom w:w="55" w:type="dxa"/>
              <w:right w:w="55" w:type="dxa"/>
            </w:tcMar>
          </w:tcPr>
          <w:p w14:paraId="37E48D13"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 de localisateur décrivant la ressource</w:t>
            </w:r>
          </w:p>
        </w:tc>
        <w:tc>
          <w:tcPr>
            <w:tcW w:w="7360" w:type="dxa"/>
            <w:tcMar>
              <w:top w:w="0" w:type="dxa"/>
              <w:left w:w="0" w:type="dxa"/>
              <w:bottom w:w="0" w:type="dxa"/>
              <w:right w:w="0" w:type="dxa"/>
            </w:tcMar>
          </w:tcPr>
          <w:p w14:paraId="5604D4F7" w14:textId="77777777" w:rsidR="00525F69" w:rsidRPr="00525F69" w:rsidRDefault="00525F69" w:rsidP="00D650A5">
            <w:pPr>
              <w:rPr>
                <w:sz w:val="20"/>
                <w:szCs w:val="20"/>
                <w:lang w:eastAsia="zh-CN" w:bidi="hi-IN"/>
              </w:rPr>
            </w:pPr>
            <w:r w:rsidRPr="00525F69">
              <w:rPr>
                <w:sz w:val="20"/>
                <w:szCs w:val="20"/>
                <w:lang w:eastAsia="zh-CN" w:bidi="hi-IN"/>
              </w:rPr>
              <w:t xml:space="preserve"> http://cnig.gouv.fr/les-standards-cnig-a18959.html</w:t>
            </w:r>
          </w:p>
          <w:p w14:paraId="126AE804"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 xml:space="preserve">(page du site du CNIG contenant le lien vers le standard  Paysage)  </w:t>
            </w:r>
          </w:p>
        </w:tc>
      </w:tr>
      <w:tr w:rsidR="00525F69" w:rsidRPr="00525F69" w14:paraId="0FA08EA1" w14:textId="77777777" w:rsidTr="00D650A5">
        <w:tc>
          <w:tcPr>
            <w:tcW w:w="2278" w:type="dxa"/>
            <w:tcMar>
              <w:top w:w="55" w:type="dxa"/>
              <w:left w:w="55" w:type="dxa"/>
              <w:bottom w:w="55" w:type="dxa"/>
              <w:right w:w="55" w:type="dxa"/>
            </w:tcMar>
          </w:tcPr>
          <w:p w14:paraId="65DE051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Exemples de service de téléchargement</w:t>
            </w:r>
          </w:p>
        </w:tc>
        <w:tc>
          <w:tcPr>
            <w:tcW w:w="7360" w:type="dxa"/>
            <w:tcMar>
              <w:top w:w="0" w:type="dxa"/>
              <w:left w:w="0" w:type="dxa"/>
              <w:bottom w:w="0" w:type="dxa"/>
              <w:right w:w="0" w:type="dxa"/>
            </w:tcMar>
          </w:tcPr>
          <w:p w14:paraId="1176A4E5" w14:textId="77777777" w:rsidR="00525F69" w:rsidRPr="00525F69" w:rsidRDefault="00525F69" w:rsidP="00D650A5">
            <w:pPr>
              <w:suppressLineNumbers/>
              <w:autoSpaceDN w:val="0"/>
              <w:spacing w:after="0"/>
              <w:ind w:left="132" w:right="140"/>
              <w:jc w:val="both"/>
              <w:textAlignment w:val="baseline"/>
              <w:rPr>
                <w:rFonts w:eastAsia="DejaVu Sans" w:cs="FreeSans"/>
                <w:color w:val="800000"/>
                <w:kern w:val="3"/>
                <w:sz w:val="20"/>
                <w:szCs w:val="20"/>
                <w:lang w:eastAsia="zh-CN" w:bidi="hi-IN"/>
              </w:rPr>
            </w:pPr>
          </w:p>
        </w:tc>
      </w:tr>
      <w:tr w:rsidR="00525F69" w:rsidRPr="00525F69" w14:paraId="3A94D3C5" w14:textId="77777777" w:rsidTr="00D650A5">
        <w:tc>
          <w:tcPr>
            <w:tcW w:w="2278" w:type="dxa"/>
            <w:tcMar>
              <w:top w:w="55" w:type="dxa"/>
              <w:left w:w="55" w:type="dxa"/>
              <w:bottom w:w="55" w:type="dxa"/>
              <w:right w:w="55" w:type="dxa"/>
            </w:tcMar>
          </w:tcPr>
          <w:p w14:paraId="1D8C7B20"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 de service de visualisation</w:t>
            </w:r>
          </w:p>
        </w:tc>
        <w:tc>
          <w:tcPr>
            <w:tcW w:w="7360" w:type="dxa"/>
            <w:tcMar>
              <w:top w:w="0" w:type="dxa"/>
              <w:left w:w="0" w:type="dxa"/>
              <w:bottom w:w="0" w:type="dxa"/>
              <w:right w:w="0" w:type="dxa"/>
            </w:tcMar>
          </w:tcPr>
          <w:p w14:paraId="315C3CCA" w14:textId="77777777" w:rsidR="00525F69" w:rsidRPr="00525F69" w:rsidRDefault="00525F69" w:rsidP="00D650A5">
            <w:pPr>
              <w:suppressLineNumbers/>
              <w:autoSpaceDN w:val="0"/>
              <w:spacing w:after="0"/>
              <w:ind w:left="132" w:right="140"/>
              <w:jc w:val="both"/>
              <w:textAlignment w:val="baseline"/>
              <w:rPr>
                <w:rFonts w:eastAsia="DejaVu Sans" w:cs="FreeSans"/>
                <w:color w:val="800000"/>
                <w:kern w:val="3"/>
                <w:sz w:val="20"/>
                <w:szCs w:val="20"/>
                <w:lang w:eastAsia="zh-CN" w:bidi="hi-IN"/>
              </w:rPr>
            </w:pPr>
          </w:p>
        </w:tc>
      </w:tr>
    </w:tbl>
    <w:p w14:paraId="7A8D03DB"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4AADC70F" w14:textId="77777777" w:rsidTr="00D650A5">
        <w:trPr>
          <w:trHeight w:val="281"/>
        </w:trPr>
        <w:tc>
          <w:tcPr>
            <w:tcW w:w="2278" w:type="dxa"/>
            <w:tcMar>
              <w:top w:w="55" w:type="dxa"/>
              <w:left w:w="55" w:type="dxa"/>
              <w:bottom w:w="55" w:type="dxa"/>
              <w:right w:w="55" w:type="dxa"/>
            </w:tcMar>
          </w:tcPr>
          <w:p w14:paraId="0ED9D9DA"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Identificateur de ressource unique IRU</w:t>
            </w:r>
          </w:p>
          <w:p w14:paraId="56874C3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1F84F4BD"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L’identificateur de ressource unique identifie la ressource elle-même (série de données ou service)</w:t>
            </w:r>
          </w:p>
        </w:tc>
      </w:tr>
      <w:tr w:rsidR="00525F69" w:rsidRPr="00525F69" w14:paraId="5066D48D" w14:textId="77777777" w:rsidTr="00D650A5">
        <w:trPr>
          <w:trHeight w:val="338"/>
        </w:trPr>
        <w:tc>
          <w:tcPr>
            <w:tcW w:w="2278" w:type="dxa"/>
            <w:tcMar>
              <w:top w:w="55" w:type="dxa"/>
              <w:left w:w="55" w:type="dxa"/>
              <w:bottom w:w="55" w:type="dxa"/>
              <w:right w:w="55" w:type="dxa"/>
            </w:tcMar>
          </w:tcPr>
          <w:p w14:paraId="07BA6078"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1413A327"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[1]/*/citation/*/identifier/*/code</w:t>
            </w:r>
          </w:p>
        </w:tc>
      </w:tr>
      <w:tr w:rsidR="00525F69" w:rsidRPr="00525F69" w14:paraId="0C0DCA8D" w14:textId="77777777" w:rsidTr="00D650A5">
        <w:trPr>
          <w:trHeight w:val="338"/>
        </w:trPr>
        <w:tc>
          <w:tcPr>
            <w:tcW w:w="2278" w:type="dxa"/>
            <w:tcMar>
              <w:top w:w="55" w:type="dxa"/>
              <w:left w:w="55" w:type="dxa"/>
              <w:bottom w:w="55" w:type="dxa"/>
              <w:right w:w="55" w:type="dxa"/>
            </w:tcMar>
          </w:tcPr>
          <w:p w14:paraId="13F506B5"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3A0F0D4B"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L'IRU doit être conforme aux guides CNIG relatifs à la saisie des éléments de métadonnées INSPIRE :</w:t>
            </w:r>
          </w:p>
          <w:p w14:paraId="6E7DD148"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 </w:t>
            </w:r>
            <w:hyperlink r:id="rId42" w:history="1">
              <w:r w:rsidRPr="00525F69">
                <w:rPr>
                  <w:rFonts w:eastAsia="DejaVu Sans" w:cs="FreeSans"/>
                  <w:color w:val="000000"/>
                  <w:kern w:val="3"/>
                  <w:sz w:val="20"/>
                  <w:szCs w:val="20"/>
                  <w:lang w:eastAsia="zh-CN" w:bidi="hi-IN"/>
                </w:rPr>
                <w:t>Guide de saisie des éléments de métadonnées INSPIRE</w:t>
              </w:r>
            </w:hyperlink>
            <w:r w:rsidRPr="00525F69">
              <w:rPr>
                <w:rFonts w:eastAsia="DejaVu Sans" w:cs="FreeSans"/>
                <w:color w:val="000000"/>
                <w:kern w:val="3"/>
                <w:sz w:val="20"/>
                <w:szCs w:val="20"/>
                <w:lang w:eastAsia="zh-CN" w:bidi="hi-IN"/>
              </w:rPr>
              <w:t> »</w:t>
            </w:r>
          </w:p>
          <w:p w14:paraId="6BD2AB98"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 </w:t>
            </w:r>
            <w:hyperlink r:id="rId43" w:history="1">
              <w:r w:rsidRPr="00525F69">
                <w:rPr>
                  <w:rFonts w:eastAsia="DejaVu Sans" w:cs="FreeSans"/>
                  <w:color w:val="000000"/>
                  <w:kern w:val="3"/>
                  <w:sz w:val="20"/>
                  <w:szCs w:val="20"/>
                  <w:lang w:eastAsia="zh-CN" w:bidi="hi-IN"/>
                </w:rPr>
                <w:t>Guide Identificateurs de Ressource Uniques</w:t>
              </w:r>
            </w:hyperlink>
            <w:r w:rsidRPr="00525F69">
              <w:rPr>
                <w:rFonts w:eastAsia="DejaVu Sans" w:cs="FreeSans"/>
                <w:color w:val="000000"/>
                <w:kern w:val="3"/>
                <w:sz w:val="20"/>
                <w:szCs w:val="20"/>
                <w:lang w:eastAsia="zh-CN" w:bidi="hi-IN"/>
              </w:rPr>
              <w:t> »</w:t>
            </w:r>
          </w:p>
        </w:tc>
      </w:tr>
      <w:tr w:rsidR="00525F69" w:rsidRPr="00525F69" w14:paraId="0CDCFA2D" w14:textId="77777777" w:rsidTr="00D650A5">
        <w:tc>
          <w:tcPr>
            <w:tcW w:w="2278" w:type="dxa"/>
            <w:tcMar>
              <w:top w:w="55" w:type="dxa"/>
              <w:left w:w="55" w:type="dxa"/>
              <w:bottom w:w="55" w:type="dxa"/>
              <w:right w:w="55" w:type="dxa"/>
            </w:tcMar>
          </w:tcPr>
          <w:p w14:paraId="08203F18"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Remarque</w:t>
            </w:r>
          </w:p>
        </w:tc>
        <w:tc>
          <w:tcPr>
            <w:tcW w:w="7360" w:type="dxa"/>
            <w:tcMar>
              <w:top w:w="0" w:type="dxa"/>
              <w:left w:w="0" w:type="dxa"/>
              <w:bottom w:w="0" w:type="dxa"/>
              <w:right w:w="0" w:type="dxa"/>
            </w:tcMar>
          </w:tcPr>
          <w:p w14:paraId="58213437"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IRU est "répétable" : il est possible de renseigner plusieurs IRU dans une fiche de métadonnées.</w:t>
            </w:r>
          </w:p>
        </w:tc>
      </w:tr>
    </w:tbl>
    <w:p w14:paraId="14763BCF"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5B8493F1" w14:textId="77777777" w:rsidTr="00D650A5">
        <w:trPr>
          <w:trHeight w:val="394"/>
        </w:trPr>
        <w:tc>
          <w:tcPr>
            <w:tcW w:w="2278" w:type="dxa"/>
            <w:tcMar>
              <w:top w:w="55" w:type="dxa"/>
              <w:left w:w="55" w:type="dxa"/>
              <w:bottom w:w="55" w:type="dxa"/>
              <w:right w:w="55" w:type="dxa"/>
            </w:tcMar>
          </w:tcPr>
          <w:p w14:paraId="16E1352A"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proofErr w:type="spellStart"/>
            <w:r w:rsidRPr="00525F69">
              <w:rPr>
                <w:rFonts w:eastAsia="SimSun" w:cs="Mangal"/>
                <w:b/>
                <w:i/>
                <w:color w:val="355E00"/>
                <w:kern w:val="3"/>
                <w:sz w:val="20"/>
                <w:szCs w:val="20"/>
                <w:lang w:eastAsia="zh-CN" w:bidi="hi-IN"/>
              </w:rPr>
              <w:t>FileIdentifier</w:t>
            </w:r>
            <w:proofErr w:type="spellEnd"/>
          </w:p>
          <w:p w14:paraId="58C1523D"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(recommandé)</w:t>
            </w:r>
          </w:p>
        </w:tc>
        <w:tc>
          <w:tcPr>
            <w:tcW w:w="7360" w:type="dxa"/>
            <w:tcMar>
              <w:top w:w="0" w:type="dxa"/>
              <w:left w:w="0" w:type="dxa"/>
              <w:bottom w:w="0" w:type="dxa"/>
              <w:right w:w="0" w:type="dxa"/>
            </w:tcMar>
          </w:tcPr>
          <w:p w14:paraId="0B7CE107"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Le champ </w:t>
            </w:r>
            <w:proofErr w:type="spellStart"/>
            <w:r w:rsidRPr="00525F69">
              <w:rPr>
                <w:rFonts w:eastAsia="DejaVu Sans" w:cs="FreeSans"/>
                <w:color w:val="000000"/>
                <w:kern w:val="3"/>
                <w:sz w:val="20"/>
                <w:szCs w:val="20"/>
                <w:lang w:eastAsia="zh-CN" w:bidi="hi-IN"/>
              </w:rPr>
              <w:t>fileIdentifier</w:t>
            </w:r>
            <w:proofErr w:type="spellEnd"/>
            <w:r w:rsidRPr="00525F69">
              <w:rPr>
                <w:rFonts w:eastAsia="DejaVu Sans" w:cs="FreeSans"/>
                <w:color w:val="000000"/>
                <w:kern w:val="3"/>
                <w:sz w:val="20"/>
                <w:szCs w:val="20"/>
                <w:lang w:eastAsia="zh-CN" w:bidi="hi-IN"/>
              </w:rPr>
              <w:t xml:space="preserve"> est utilisé par tous les catalogues de métadonnées (en particulier par le </w:t>
            </w:r>
            <w:proofErr w:type="spellStart"/>
            <w:r w:rsidRPr="00525F69">
              <w:rPr>
                <w:rFonts w:eastAsia="DejaVu Sans" w:cs="FreeSans"/>
                <w:color w:val="000000"/>
                <w:kern w:val="3"/>
                <w:sz w:val="20"/>
                <w:szCs w:val="20"/>
                <w:lang w:eastAsia="zh-CN" w:bidi="hi-IN"/>
              </w:rPr>
              <w:t>Géocatalogue</w:t>
            </w:r>
            <w:proofErr w:type="spellEnd"/>
            <w:r w:rsidRPr="00525F69">
              <w:rPr>
                <w:rFonts w:eastAsia="DejaVu Sans" w:cs="FreeSans"/>
                <w:color w:val="000000"/>
                <w:kern w:val="3"/>
                <w:sz w:val="20"/>
                <w:szCs w:val="20"/>
                <w:lang w:eastAsia="zh-CN" w:bidi="hi-IN"/>
              </w:rPr>
              <w:t xml:space="preserve">) comme identifiant de la fiche de métadonnées et est donc requis pour que la métadonnée soit déposée in fine sur le </w:t>
            </w:r>
            <w:proofErr w:type="spellStart"/>
            <w:r w:rsidRPr="00525F69">
              <w:rPr>
                <w:rFonts w:eastAsia="DejaVu Sans" w:cs="FreeSans"/>
                <w:color w:val="000000"/>
                <w:kern w:val="3"/>
                <w:sz w:val="20"/>
                <w:szCs w:val="20"/>
                <w:lang w:eastAsia="zh-CN" w:bidi="hi-IN"/>
              </w:rPr>
              <w:t>Géocatalogue</w:t>
            </w:r>
            <w:proofErr w:type="spellEnd"/>
            <w:r w:rsidRPr="00525F69">
              <w:rPr>
                <w:rFonts w:eastAsia="DejaVu Sans" w:cs="FreeSans"/>
                <w:color w:val="000000"/>
                <w:kern w:val="3"/>
                <w:sz w:val="20"/>
                <w:szCs w:val="20"/>
                <w:lang w:eastAsia="zh-CN" w:bidi="hi-IN"/>
              </w:rPr>
              <w:t>.</w:t>
            </w:r>
          </w:p>
          <w:p w14:paraId="50D18E7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Il doit être unique quelque-soit l’outil utilisé pour produire la fiche de métadonnées et peut prendre l’une des deux formes suivantes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1253BC5C"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  - identique aux règles de nommage du fichier de métadonnées (sans l’extension .</w:t>
            </w:r>
            <w:proofErr w:type="spellStart"/>
            <w:r w:rsidRPr="00525F69">
              <w:rPr>
                <w:rFonts w:eastAsia="DejaVu Sans" w:cs="FreeSans"/>
                <w:color w:val="000000"/>
                <w:kern w:val="3"/>
                <w:sz w:val="20"/>
                <w:szCs w:val="20"/>
                <w:lang w:eastAsia="zh-CN" w:bidi="hi-IN"/>
              </w:rPr>
              <w:t>xml</w:t>
            </w:r>
            <w:proofErr w:type="spellEnd"/>
            <w:r w:rsidRPr="00525F69">
              <w:rPr>
                <w:rFonts w:eastAsia="DejaVu Sans" w:cs="FreeSans"/>
                <w:color w:val="000000"/>
                <w:kern w:val="3"/>
                <w:sz w:val="20"/>
                <w:szCs w:val="20"/>
                <w:lang w:eastAsia="zh-CN" w:bidi="hi-IN"/>
              </w:rPr>
              <w:t>)</w:t>
            </w:r>
          </w:p>
          <w:p w14:paraId="316DC753"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  - UUID aléatoirement généré par certaines plates-formes</w:t>
            </w:r>
          </w:p>
        </w:tc>
      </w:tr>
      <w:tr w:rsidR="00525F69" w:rsidRPr="00525F69" w14:paraId="41785CE6" w14:textId="77777777" w:rsidTr="00D650A5">
        <w:trPr>
          <w:trHeight w:val="338"/>
        </w:trPr>
        <w:tc>
          <w:tcPr>
            <w:tcW w:w="2278" w:type="dxa"/>
            <w:tcMar>
              <w:top w:w="55" w:type="dxa"/>
              <w:left w:w="55" w:type="dxa"/>
              <w:bottom w:w="55" w:type="dxa"/>
              <w:right w:w="55" w:type="dxa"/>
            </w:tcMar>
          </w:tcPr>
          <w:p w14:paraId="082C67C2"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Remarque</w:t>
            </w:r>
          </w:p>
        </w:tc>
        <w:tc>
          <w:tcPr>
            <w:tcW w:w="7360" w:type="dxa"/>
            <w:tcMar>
              <w:top w:w="0" w:type="dxa"/>
              <w:left w:w="0" w:type="dxa"/>
              <w:bottom w:w="0" w:type="dxa"/>
              <w:right w:w="0" w:type="dxa"/>
            </w:tcMar>
          </w:tcPr>
          <w:p w14:paraId="2A9543D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L'IRU est un champ de métadonnées prescrit par Inspire, il identifie la ressource elle-même (série de données ou service).</w:t>
            </w:r>
          </w:p>
          <w:p w14:paraId="3B5831B9"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Le </w:t>
            </w:r>
            <w:proofErr w:type="spellStart"/>
            <w:r w:rsidRPr="00525F69">
              <w:rPr>
                <w:rFonts w:eastAsia="DejaVu Sans" w:cs="FreeSans"/>
                <w:color w:val="000000"/>
                <w:kern w:val="3"/>
                <w:sz w:val="20"/>
                <w:szCs w:val="20"/>
                <w:lang w:eastAsia="zh-CN" w:bidi="hi-IN"/>
              </w:rPr>
              <w:t>fileIdentifier</w:t>
            </w:r>
            <w:proofErr w:type="spellEnd"/>
            <w:r w:rsidRPr="00525F69">
              <w:rPr>
                <w:rFonts w:eastAsia="DejaVu Sans" w:cs="FreeSans"/>
                <w:color w:val="000000"/>
                <w:kern w:val="3"/>
                <w:sz w:val="20"/>
                <w:szCs w:val="20"/>
                <w:lang w:eastAsia="zh-CN" w:bidi="hi-IN"/>
              </w:rPr>
              <w:t xml:space="preserve"> est un champ technique imposé par l'utilisation du protocole CSW, il identifie la fiche de métadonnées dans le catalogue.</w:t>
            </w:r>
          </w:p>
        </w:tc>
      </w:tr>
      <w:tr w:rsidR="00525F69" w:rsidRPr="00525F69" w14:paraId="57EF5351" w14:textId="77777777" w:rsidTr="00D650A5">
        <w:trPr>
          <w:trHeight w:val="338"/>
        </w:trPr>
        <w:tc>
          <w:tcPr>
            <w:tcW w:w="2278" w:type="dxa"/>
            <w:tcMar>
              <w:top w:w="55" w:type="dxa"/>
              <w:left w:w="55" w:type="dxa"/>
              <w:bottom w:w="55" w:type="dxa"/>
              <w:right w:w="55" w:type="dxa"/>
            </w:tcMar>
          </w:tcPr>
          <w:p w14:paraId="4190C377"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69A772E3"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fileIdentifier</w:t>
            </w:r>
            <w:proofErr w:type="spellEnd"/>
          </w:p>
        </w:tc>
      </w:tr>
      <w:tr w:rsidR="00525F69" w:rsidRPr="00525F69" w14:paraId="7FE1639E" w14:textId="77777777" w:rsidTr="00D650A5">
        <w:tc>
          <w:tcPr>
            <w:tcW w:w="2278" w:type="dxa"/>
            <w:tcMar>
              <w:top w:w="55" w:type="dxa"/>
              <w:left w:w="55" w:type="dxa"/>
              <w:bottom w:w="55" w:type="dxa"/>
              <w:right w:w="55" w:type="dxa"/>
            </w:tcMar>
          </w:tcPr>
          <w:p w14:paraId="135C3700"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gramStart"/>
            <w:r w:rsidRPr="00525F69">
              <w:rPr>
                <w:rFonts w:eastAsia="DejaVu Sans" w:cs="FreeSans"/>
                <w:color w:val="000000"/>
                <w:kern w:val="3"/>
                <w:sz w:val="20"/>
                <w:szCs w:val="20"/>
                <w:lang w:eastAsia="zh-CN" w:bidi="hi-IN"/>
              </w:rPr>
              <w:t>Exemple  1</w:t>
            </w:r>
            <w:proofErr w:type="gramEnd"/>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53B6B60B"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Recommandation r</w:t>
            </w:r>
            <w:r w:rsidRPr="00525F69">
              <w:rPr>
                <w:rFonts w:eastAsia="DejaVu Sans" w:cs="Marianne"/>
                <w:color w:val="000000"/>
                <w:kern w:val="3"/>
                <w:sz w:val="20"/>
                <w:szCs w:val="20"/>
                <w:lang w:eastAsia="zh-CN" w:bidi="hi-IN"/>
              </w:rPr>
              <w:t>è</w:t>
            </w:r>
            <w:r w:rsidRPr="00525F69">
              <w:rPr>
                <w:rFonts w:eastAsia="DejaVu Sans" w:cs="FreeSans"/>
                <w:color w:val="000000"/>
                <w:kern w:val="3"/>
                <w:sz w:val="20"/>
                <w:szCs w:val="20"/>
                <w:lang w:eastAsia="zh-CN" w:bidi="hi-IN"/>
              </w:rPr>
              <w:t>gle de nommage</w:t>
            </w:r>
          </w:p>
        </w:tc>
        <w:tc>
          <w:tcPr>
            <w:tcW w:w="7360" w:type="dxa"/>
            <w:tcMar>
              <w:top w:w="0" w:type="dxa"/>
              <w:left w:w="0" w:type="dxa"/>
              <w:bottom w:w="0" w:type="dxa"/>
              <w:right w:w="0" w:type="dxa"/>
            </w:tcMar>
          </w:tcPr>
          <w:p w14:paraId="2372A2EF"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fr-422270515- Paysage20210422.xml</w:t>
            </w:r>
          </w:p>
        </w:tc>
      </w:tr>
      <w:tr w:rsidR="00525F69" w:rsidRPr="00525F69" w14:paraId="26E4595F" w14:textId="77777777" w:rsidTr="00D650A5">
        <w:tc>
          <w:tcPr>
            <w:tcW w:w="2278" w:type="dxa"/>
            <w:tcMar>
              <w:top w:w="55" w:type="dxa"/>
              <w:left w:w="55" w:type="dxa"/>
              <w:bottom w:w="55" w:type="dxa"/>
              <w:right w:w="55" w:type="dxa"/>
            </w:tcMar>
          </w:tcPr>
          <w:p w14:paraId="04B79877"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 2 : UUID</w:t>
            </w:r>
          </w:p>
        </w:tc>
        <w:tc>
          <w:tcPr>
            <w:tcW w:w="7360" w:type="dxa"/>
            <w:tcMar>
              <w:top w:w="0" w:type="dxa"/>
              <w:left w:w="0" w:type="dxa"/>
              <w:bottom w:w="0" w:type="dxa"/>
              <w:right w:w="0" w:type="dxa"/>
            </w:tcMar>
          </w:tcPr>
          <w:p w14:paraId="1260CEA5"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FEB67BA6-DFCE-4DAA-4515-70E77CAB4C44</w:t>
            </w:r>
          </w:p>
        </w:tc>
      </w:tr>
    </w:tbl>
    <w:p w14:paraId="21456BA7" w14:textId="77777777" w:rsidR="00525F69" w:rsidRPr="00525F69" w:rsidRDefault="00525F69" w:rsidP="00525F69">
      <w:pPr>
        <w:rPr>
          <w:sz w:val="20"/>
          <w:szCs w:val="20"/>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4034F4DB" w14:textId="77777777" w:rsidTr="00D650A5">
        <w:trPr>
          <w:trHeight w:val="675"/>
        </w:trPr>
        <w:tc>
          <w:tcPr>
            <w:tcW w:w="2278" w:type="dxa"/>
            <w:tcMar>
              <w:top w:w="55" w:type="dxa"/>
              <w:left w:w="55" w:type="dxa"/>
              <w:bottom w:w="55" w:type="dxa"/>
              <w:right w:w="55" w:type="dxa"/>
            </w:tcMar>
          </w:tcPr>
          <w:p w14:paraId="7F3FACD9" w14:textId="77777777" w:rsidR="00525F69" w:rsidRPr="00525F69" w:rsidRDefault="00525F69" w:rsidP="00D650A5">
            <w:pPr>
              <w:keepNext/>
              <w:widowControl w:val="0"/>
              <w:suppressLineNumbers/>
              <w:autoSpaceDN w:val="0"/>
              <w:spacing w:after="0"/>
              <w:ind w:left="142" w:right="41"/>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Langue de la ressource</w:t>
            </w:r>
          </w:p>
          <w:p w14:paraId="48D6F01A" w14:textId="77777777" w:rsidR="00525F69" w:rsidRPr="00525F69" w:rsidRDefault="00525F69" w:rsidP="00D650A5">
            <w:pPr>
              <w:suppressLineNumbers/>
              <w:autoSpaceDN w:val="0"/>
              <w:spacing w:after="0"/>
              <w:ind w:left="142" w:right="41"/>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78C5E53E" w14:textId="77777777" w:rsidR="00525F69" w:rsidRPr="00525F69" w:rsidRDefault="00525F69" w:rsidP="00D650A5">
            <w:pPr>
              <w:suppressLineNumbers/>
              <w:autoSpaceDN w:val="0"/>
              <w:spacing w:after="0"/>
              <w:ind w:left="187" w:right="85"/>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le code à trois lettres de la langue de la ressource.</w:t>
            </w:r>
          </w:p>
          <w:p w14:paraId="5AF86685" w14:textId="77777777" w:rsidR="00525F69" w:rsidRPr="00525F69" w:rsidRDefault="00525F69" w:rsidP="00D650A5">
            <w:pPr>
              <w:suppressLineNumbers/>
              <w:autoSpaceDN w:val="0"/>
              <w:spacing w:after="0"/>
              <w:ind w:left="187" w:right="85"/>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Les documents d'urbanisme en France doivent obligatoirement être rédigés en français, le champ est à remplir avec la valeur</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proofErr w:type="spellStart"/>
            <w:r w:rsidRPr="00525F69">
              <w:rPr>
                <w:rFonts w:eastAsia="DejaVu Sans" w:cs="FreeSans"/>
                <w:color w:val="000000"/>
                <w:kern w:val="3"/>
                <w:sz w:val="20"/>
                <w:szCs w:val="20"/>
                <w:lang w:eastAsia="zh-CN" w:bidi="hi-IN"/>
              </w:rPr>
              <w:t>fre</w:t>
            </w:r>
            <w:proofErr w:type="spellEnd"/>
          </w:p>
          <w:p w14:paraId="0681E4D8" w14:textId="77777777" w:rsidR="00525F69" w:rsidRPr="00525F69" w:rsidRDefault="00525F69" w:rsidP="00D650A5">
            <w:pPr>
              <w:suppressLineNumbers/>
              <w:autoSpaceDN w:val="0"/>
              <w:spacing w:after="0"/>
              <w:ind w:left="187" w:right="85"/>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Ce code à trois lettres, conforme aux prescriptions de saisie de métadonnées INSPIRE, provient de la liste normalisée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hyperlink r:id="rId44" w:history="1">
              <w:r w:rsidRPr="00525F69">
                <w:rPr>
                  <w:rStyle w:val="Lienhypertexte"/>
                  <w:rFonts w:eastAsia="DejaVu Sans" w:cs="FreeSans"/>
                  <w:kern w:val="3"/>
                  <w:sz w:val="20"/>
                  <w:szCs w:val="20"/>
                  <w:lang w:eastAsia="zh-CN" w:bidi="hi-IN"/>
                </w:rPr>
                <w:t>http://www.loc.gov/standards/iso639-2/php/code_list.php</w:t>
              </w:r>
            </w:hyperlink>
          </w:p>
        </w:tc>
      </w:tr>
      <w:tr w:rsidR="00525F69" w:rsidRPr="00525F69" w14:paraId="59A321AD" w14:textId="77777777" w:rsidTr="00D650A5">
        <w:trPr>
          <w:trHeight w:val="338"/>
        </w:trPr>
        <w:tc>
          <w:tcPr>
            <w:tcW w:w="2278" w:type="dxa"/>
            <w:tcMar>
              <w:top w:w="55" w:type="dxa"/>
              <w:left w:w="55" w:type="dxa"/>
              <w:bottom w:w="55" w:type="dxa"/>
              <w:right w:w="55" w:type="dxa"/>
            </w:tcMar>
          </w:tcPr>
          <w:p w14:paraId="4AA24CDA" w14:textId="77777777" w:rsidR="00525F69" w:rsidRPr="00525F69" w:rsidRDefault="00525F69" w:rsidP="00D650A5">
            <w:pPr>
              <w:suppressLineNumbers/>
              <w:autoSpaceDN w:val="0"/>
              <w:spacing w:after="0"/>
              <w:ind w:left="142" w:right="41"/>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4F6B121F" w14:textId="77777777" w:rsidR="00525F69" w:rsidRPr="00525F69" w:rsidRDefault="00525F69" w:rsidP="00D650A5">
            <w:pPr>
              <w:suppressLineNumbers/>
              <w:autoSpaceDN w:val="0"/>
              <w:spacing w:after="0"/>
              <w:ind w:left="187" w:right="85"/>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language</w:t>
            </w:r>
            <w:proofErr w:type="spellEnd"/>
          </w:p>
        </w:tc>
      </w:tr>
      <w:tr w:rsidR="00525F69" w:rsidRPr="00525F69" w14:paraId="67AD7B9D" w14:textId="77777777" w:rsidTr="00D650A5">
        <w:tc>
          <w:tcPr>
            <w:tcW w:w="2278" w:type="dxa"/>
            <w:tcMar>
              <w:top w:w="55" w:type="dxa"/>
              <w:left w:w="55" w:type="dxa"/>
              <w:bottom w:w="55" w:type="dxa"/>
              <w:right w:w="55" w:type="dxa"/>
            </w:tcMar>
          </w:tcPr>
          <w:p w14:paraId="624FD1B2" w14:textId="77777777" w:rsidR="00525F69" w:rsidRPr="00525F69" w:rsidRDefault="00525F69" w:rsidP="00D650A5">
            <w:pPr>
              <w:suppressLineNumbers/>
              <w:autoSpaceDN w:val="0"/>
              <w:spacing w:after="0"/>
              <w:ind w:left="142" w:right="41"/>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2B2C906D" w14:textId="77777777" w:rsidR="00525F69" w:rsidRPr="00525F69" w:rsidRDefault="00525F69" w:rsidP="00D650A5">
            <w:pPr>
              <w:pStyle w:val="Citation"/>
              <w:ind w:left="187"/>
              <w:rPr>
                <w:sz w:val="20"/>
                <w:szCs w:val="20"/>
                <w:lang w:eastAsia="zh-CN" w:bidi="hi-IN"/>
              </w:rPr>
            </w:pPr>
            <w:proofErr w:type="spellStart"/>
            <w:r w:rsidRPr="00525F69">
              <w:rPr>
                <w:sz w:val="20"/>
                <w:szCs w:val="20"/>
                <w:lang w:eastAsia="zh-CN" w:bidi="hi-IN"/>
              </w:rPr>
              <w:t>fre</w:t>
            </w:r>
            <w:proofErr w:type="spellEnd"/>
          </w:p>
        </w:tc>
      </w:tr>
    </w:tbl>
    <w:p w14:paraId="056C23F5"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195FBE85" w14:textId="77777777" w:rsidTr="00D650A5">
        <w:trPr>
          <w:trHeight w:val="506"/>
        </w:trPr>
        <w:tc>
          <w:tcPr>
            <w:tcW w:w="2278" w:type="dxa"/>
            <w:tcMar>
              <w:top w:w="55" w:type="dxa"/>
              <w:left w:w="55" w:type="dxa"/>
              <w:bottom w:w="55" w:type="dxa"/>
              <w:right w:w="55" w:type="dxa"/>
            </w:tcMar>
          </w:tcPr>
          <w:p w14:paraId="20AC3364" w14:textId="77777777" w:rsidR="00525F69" w:rsidRPr="00525F69" w:rsidRDefault="00525F69" w:rsidP="00D650A5">
            <w:pPr>
              <w:keepNext/>
              <w:widowControl w:val="0"/>
              <w:suppressLineNumbers/>
              <w:autoSpaceDN w:val="0"/>
              <w:spacing w:after="0"/>
              <w:ind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Encodage</w:t>
            </w:r>
          </w:p>
          <w:p w14:paraId="093C3E73" w14:textId="77777777" w:rsidR="00525F69" w:rsidRPr="00525F69" w:rsidRDefault="00525F69" w:rsidP="00D650A5">
            <w:pPr>
              <w:suppressLineNumbers/>
              <w:autoSpaceDN w:val="0"/>
              <w:spacing w:after="0"/>
              <w:ind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67348151"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les valeurs suivantes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6451DB76"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format d'échange (format de distribution)</w:t>
            </w:r>
          </w:p>
          <w:p w14:paraId="335D324F"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version de format. Si le numéro de version n’est pas connu, la valeur par défaut sera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inconnue</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p>
        </w:tc>
      </w:tr>
      <w:tr w:rsidR="00525F69" w:rsidRPr="00525F69" w14:paraId="3FC89B5C" w14:textId="77777777" w:rsidTr="00D650A5">
        <w:trPr>
          <w:trHeight w:val="338"/>
        </w:trPr>
        <w:tc>
          <w:tcPr>
            <w:tcW w:w="2278" w:type="dxa"/>
            <w:tcMar>
              <w:top w:w="55" w:type="dxa"/>
              <w:left w:w="55" w:type="dxa"/>
              <w:bottom w:w="55" w:type="dxa"/>
              <w:right w:w="55" w:type="dxa"/>
            </w:tcMar>
          </w:tcPr>
          <w:p w14:paraId="091CA22D" w14:textId="77777777" w:rsidR="00525F69" w:rsidRPr="00525F69" w:rsidRDefault="00525F69" w:rsidP="00D650A5">
            <w:pPr>
              <w:suppressLineNumbers/>
              <w:autoSpaceDN w:val="0"/>
              <w:spacing w:after="0"/>
              <w:ind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2A86521E"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proofErr w:type="gramStart"/>
            <w:r w:rsidRPr="00525F69">
              <w:rPr>
                <w:rFonts w:eastAsia="DejaVu Sans" w:cs="FreeSans"/>
                <w:color w:val="000000"/>
                <w:kern w:val="3"/>
                <w:sz w:val="20"/>
                <w:szCs w:val="20"/>
                <w:lang w:eastAsia="zh-CN" w:bidi="hi-IN"/>
              </w:rPr>
              <w:t>distributionInfo</w:t>
            </w:r>
            <w:proofErr w:type="spellEnd"/>
            <w:proofErr w:type="gram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distributionFormat</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name</w:t>
            </w:r>
            <w:proofErr w:type="spellEnd"/>
          </w:p>
          <w:p w14:paraId="7E092475"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distributionInfo</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distributionFormat</w:t>
            </w:r>
            <w:proofErr w:type="spellEnd"/>
            <w:r w:rsidRPr="00525F69">
              <w:rPr>
                <w:rFonts w:eastAsia="DejaVu Sans" w:cs="FreeSans"/>
                <w:color w:val="000000"/>
                <w:kern w:val="3"/>
                <w:sz w:val="20"/>
                <w:szCs w:val="20"/>
                <w:lang w:eastAsia="zh-CN" w:bidi="hi-IN"/>
              </w:rPr>
              <w:t>/*/version</w:t>
            </w:r>
          </w:p>
        </w:tc>
      </w:tr>
      <w:tr w:rsidR="00525F69" w:rsidRPr="00525F69" w14:paraId="5F463D07" w14:textId="77777777" w:rsidTr="00D650A5">
        <w:tc>
          <w:tcPr>
            <w:tcW w:w="2278" w:type="dxa"/>
            <w:tcMar>
              <w:top w:w="55" w:type="dxa"/>
              <w:left w:w="55" w:type="dxa"/>
              <w:bottom w:w="55" w:type="dxa"/>
              <w:right w:w="55" w:type="dxa"/>
            </w:tcMar>
          </w:tcPr>
          <w:p w14:paraId="0DFCDFD5" w14:textId="77777777" w:rsidR="00525F69" w:rsidRPr="00525F69" w:rsidRDefault="00525F69" w:rsidP="00D650A5">
            <w:pPr>
              <w:suppressLineNumbers/>
              <w:autoSpaceDN w:val="0"/>
              <w:spacing w:after="0"/>
              <w:ind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3923A5D4" w14:textId="77777777" w:rsidR="00525F69" w:rsidRPr="00525F69" w:rsidRDefault="00525F69" w:rsidP="00D650A5">
            <w:pPr>
              <w:pStyle w:val="Citation"/>
              <w:ind w:left="187"/>
              <w:rPr>
                <w:sz w:val="20"/>
                <w:szCs w:val="20"/>
                <w:lang w:eastAsia="zh-CN" w:bidi="hi-IN"/>
              </w:rPr>
            </w:pPr>
            <w:proofErr w:type="spellStart"/>
            <w:r w:rsidRPr="00525F69">
              <w:rPr>
                <w:sz w:val="20"/>
                <w:szCs w:val="20"/>
                <w:lang w:eastAsia="zh-CN" w:bidi="hi-IN"/>
              </w:rPr>
              <w:t>Geopackage</w:t>
            </w:r>
            <w:proofErr w:type="spellEnd"/>
          </w:p>
          <w:p w14:paraId="279D7961" w14:textId="77777777" w:rsidR="00525F69" w:rsidRPr="00525F69" w:rsidRDefault="00525F69" w:rsidP="00D650A5">
            <w:pPr>
              <w:pStyle w:val="Citation"/>
              <w:ind w:left="132"/>
              <w:rPr>
                <w:sz w:val="20"/>
                <w:szCs w:val="20"/>
                <w:shd w:val="clear" w:color="auto" w:fill="FFF200"/>
                <w:lang w:eastAsia="zh-CN" w:bidi="hi-IN"/>
              </w:rPr>
            </w:pPr>
          </w:p>
        </w:tc>
      </w:tr>
    </w:tbl>
    <w:p w14:paraId="24A017A0"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138DD64C" w14:textId="77777777" w:rsidTr="00D650A5">
        <w:trPr>
          <w:trHeight w:val="506"/>
        </w:trPr>
        <w:tc>
          <w:tcPr>
            <w:tcW w:w="2278" w:type="dxa"/>
            <w:tcMar>
              <w:top w:w="55" w:type="dxa"/>
              <w:left w:w="55" w:type="dxa"/>
              <w:bottom w:w="55" w:type="dxa"/>
              <w:right w:w="55" w:type="dxa"/>
            </w:tcMar>
          </w:tcPr>
          <w:p w14:paraId="2CB7260D" w14:textId="77777777" w:rsidR="00525F69" w:rsidRPr="00525F69" w:rsidRDefault="00525F69" w:rsidP="00D650A5">
            <w:pPr>
              <w:keepNext/>
              <w:widowControl w:val="0"/>
              <w:suppressLineNumbers/>
              <w:autoSpaceDN w:val="0"/>
              <w:spacing w:after="0"/>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Encodage des caractères</w:t>
            </w:r>
          </w:p>
          <w:p w14:paraId="093B7ACC" w14:textId="77777777" w:rsidR="00525F69" w:rsidRPr="00525F69" w:rsidRDefault="00525F69" w:rsidP="00D650A5">
            <w:pPr>
              <w:suppressLineNumbers/>
              <w:autoSpaceDN w:val="0"/>
              <w:spacing w:after="0"/>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49E28ED1"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Il s’agit de l’encodage des caractères utilisé dans le lot de données</w:t>
            </w:r>
          </w:p>
        </w:tc>
      </w:tr>
      <w:tr w:rsidR="00525F69" w:rsidRPr="00525F69" w14:paraId="638CFBFC" w14:textId="77777777" w:rsidTr="00D650A5">
        <w:trPr>
          <w:trHeight w:val="338"/>
        </w:trPr>
        <w:tc>
          <w:tcPr>
            <w:tcW w:w="2278" w:type="dxa"/>
            <w:tcMar>
              <w:top w:w="55" w:type="dxa"/>
              <w:left w:w="55" w:type="dxa"/>
              <w:bottom w:w="55" w:type="dxa"/>
              <w:right w:w="55" w:type="dxa"/>
            </w:tcMar>
          </w:tcPr>
          <w:p w14:paraId="4362EA71" w14:textId="77777777" w:rsidR="00525F69" w:rsidRPr="00525F69" w:rsidRDefault="00525F69" w:rsidP="00D650A5">
            <w:pPr>
              <w:suppressLineNumbers/>
              <w:autoSpaceDN w:val="0"/>
              <w:spacing w:after="0"/>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44C8B9CE"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characterSet</w:t>
            </w:r>
            <w:proofErr w:type="spellEnd"/>
          </w:p>
        </w:tc>
      </w:tr>
      <w:tr w:rsidR="00525F69" w:rsidRPr="00525F69" w14:paraId="5923DEB5" w14:textId="77777777" w:rsidTr="00D650A5">
        <w:tc>
          <w:tcPr>
            <w:tcW w:w="2278" w:type="dxa"/>
            <w:tcMar>
              <w:top w:w="55" w:type="dxa"/>
              <w:left w:w="55" w:type="dxa"/>
              <w:bottom w:w="55" w:type="dxa"/>
              <w:right w:w="55" w:type="dxa"/>
            </w:tcMar>
          </w:tcPr>
          <w:p w14:paraId="32ABDED2" w14:textId="77777777" w:rsidR="00525F69" w:rsidRPr="00525F69" w:rsidRDefault="00525F69" w:rsidP="00D650A5">
            <w:pPr>
              <w:suppressLineNumbers/>
              <w:autoSpaceDN w:val="0"/>
              <w:spacing w:after="0"/>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Remarque</w:t>
            </w:r>
          </w:p>
        </w:tc>
        <w:tc>
          <w:tcPr>
            <w:tcW w:w="7360" w:type="dxa"/>
            <w:tcMar>
              <w:top w:w="0" w:type="dxa"/>
              <w:left w:w="0" w:type="dxa"/>
              <w:bottom w:w="0" w:type="dxa"/>
              <w:right w:w="0" w:type="dxa"/>
            </w:tcMar>
          </w:tcPr>
          <w:p w14:paraId="068FE3D4"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Le format </w:t>
            </w:r>
            <w:proofErr w:type="spellStart"/>
            <w:r w:rsidRPr="00525F69">
              <w:rPr>
                <w:rFonts w:eastAsia="DejaVu Sans" w:cs="FreeSans"/>
                <w:color w:val="000000"/>
                <w:kern w:val="3"/>
                <w:sz w:val="20"/>
                <w:szCs w:val="20"/>
                <w:lang w:eastAsia="zh-CN" w:bidi="hi-IN"/>
              </w:rPr>
              <w:t>GeoPackage</w:t>
            </w:r>
            <w:proofErr w:type="spellEnd"/>
            <w:r w:rsidRPr="00525F69">
              <w:rPr>
                <w:rFonts w:eastAsia="DejaVu Sans" w:cs="FreeSans"/>
                <w:color w:val="000000"/>
                <w:kern w:val="3"/>
                <w:sz w:val="20"/>
                <w:szCs w:val="20"/>
                <w:lang w:eastAsia="zh-CN" w:bidi="hi-IN"/>
              </w:rPr>
              <w:t xml:space="preserve"> impose l'encodage utf8</w:t>
            </w:r>
          </w:p>
        </w:tc>
      </w:tr>
      <w:tr w:rsidR="00525F69" w:rsidRPr="00525F69" w14:paraId="110F2BA5" w14:textId="77777777" w:rsidTr="00D650A5">
        <w:tc>
          <w:tcPr>
            <w:tcW w:w="2278" w:type="dxa"/>
            <w:tcMar>
              <w:top w:w="55" w:type="dxa"/>
              <w:left w:w="55" w:type="dxa"/>
              <w:bottom w:w="55" w:type="dxa"/>
              <w:right w:w="55" w:type="dxa"/>
            </w:tcMar>
          </w:tcPr>
          <w:p w14:paraId="5023A36A" w14:textId="77777777" w:rsidR="00525F69" w:rsidRPr="00525F69" w:rsidRDefault="00525F69" w:rsidP="00D650A5">
            <w:pPr>
              <w:suppressLineNumbers/>
              <w:autoSpaceDN w:val="0"/>
              <w:spacing w:after="0"/>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0240F54D" w14:textId="77777777" w:rsidR="00525F69" w:rsidRPr="00525F69" w:rsidRDefault="00525F69" w:rsidP="00D650A5">
            <w:pPr>
              <w:suppressLineNumbers/>
              <w:autoSpaceDN w:val="0"/>
              <w:spacing w:after="0"/>
              <w:ind w:left="132" w:right="140"/>
              <w:textAlignment w:val="baseline"/>
              <w:rPr>
                <w:rFonts w:eastAsia="DejaVu Sans" w:cs="FreeSans"/>
                <w:color w:val="800000"/>
                <w:kern w:val="3"/>
                <w:sz w:val="20"/>
                <w:szCs w:val="20"/>
                <w:lang w:eastAsia="zh-CN" w:bidi="hi-IN"/>
              </w:rPr>
            </w:pPr>
            <w:r w:rsidRPr="00525F69">
              <w:rPr>
                <w:rFonts w:eastAsia="DejaVu Sans" w:cs="FreeSans"/>
                <w:color w:val="800000"/>
                <w:kern w:val="3"/>
                <w:sz w:val="20"/>
                <w:szCs w:val="20"/>
                <w:lang w:eastAsia="zh-CN" w:bidi="hi-IN"/>
              </w:rPr>
              <w:t>utf8</w:t>
            </w:r>
          </w:p>
        </w:tc>
      </w:tr>
    </w:tbl>
    <w:p w14:paraId="0E0A13EA"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77BFCE33" w14:textId="77777777" w:rsidTr="00D650A5">
        <w:trPr>
          <w:trHeight w:val="675"/>
        </w:trPr>
        <w:tc>
          <w:tcPr>
            <w:tcW w:w="2278" w:type="dxa"/>
            <w:tcMar>
              <w:top w:w="55" w:type="dxa"/>
              <w:left w:w="55" w:type="dxa"/>
              <w:bottom w:w="55" w:type="dxa"/>
              <w:right w:w="55" w:type="dxa"/>
            </w:tcMar>
          </w:tcPr>
          <w:p w14:paraId="33AAC09D"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Type de représentation géographique</w:t>
            </w:r>
          </w:p>
          <w:p w14:paraId="38AC2140"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3E846267"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Pour l'ensemble des lots concernés par ces consignes, le champ est à remplir avec la valeur : </w:t>
            </w:r>
            <w:proofErr w:type="spellStart"/>
            <w:r w:rsidRPr="00525F69">
              <w:rPr>
                <w:rFonts w:eastAsia="DejaVu Sans" w:cs="FreeSans"/>
                <w:color w:val="000000"/>
                <w:kern w:val="3"/>
                <w:sz w:val="20"/>
                <w:szCs w:val="20"/>
                <w:lang w:eastAsia="zh-CN" w:bidi="hi-IN"/>
              </w:rPr>
              <w:t>vector</w:t>
            </w:r>
            <w:proofErr w:type="spellEnd"/>
            <w:r w:rsidRPr="00525F69">
              <w:rPr>
                <w:rFonts w:eastAsia="DejaVu Sans" w:cs="FreeSans"/>
                <w:color w:val="000000"/>
                <w:kern w:val="3"/>
                <w:sz w:val="20"/>
                <w:szCs w:val="20"/>
                <w:lang w:eastAsia="zh-CN" w:bidi="hi-IN"/>
              </w:rPr>
              <w:t xml:space="preserve"> (traduction de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vecteur</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w:t>
            </w:r>
          </w:p>
        </w:tc>
      </w:tr>
      <w:tr w:rsidR="00525F69" w:rsidRPr="00525F69" w14:paraId="5F1D12C8" w14:textId="77777777" w:rsidTr="00D650A5">
        <w:trPr>
          <w:trHeight w:val="338"/>
        </w:trPr>
        <w:tc>
          <w:tcPr>
            <w:tcW w:w="2278" w:type="dxa"/>
            <w:tcMar>
              <w:top w:w="55" w:type="dxa"/>
              <w:left w:w="55" w:type="dxa"/>
              <w:bottom w:w="55" w:type="dxa"/>
              <w:right w:w="55" w:type="dxa"/>
            </w:tcMar>
          </w:tcPr>
          <w:p w14:paraId="145670FE"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53397A7E"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spatialRepresentationType</w:t>
            </w:r>
            <w:proofErr w:type="spellEnd"/>
          </w:p>
        </w:tc>
      </w:tr>
      <w:tr w:rsidR="00525F69" w:rsidRPr="00525F69" w14:paraId="5C59C5CE" w14:textId="77777777" w:rsidTr="00D650A5">
        <w:tc>
          <w:tcPr>
            <w:tcW w:w="2278" w:type="dxa"/>
            <w:tcMar>
              <w:top w:w="55" w:type="dxa"/>
              <w:left w:w="55" w:type="dxa"/>
              <w:bottom w:w="55" w:type="dxa"/>
              <w:right w:w="55" w:type="dxa"/>
            </w:tcMar>
          </w:tcPr>
          <w:p w14:paraId="796668C8"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68CEB099" w14:textId="77777777" w:rsidR="00525F69" w:rsidRPr="00525F69" w:rsidRDefault="00525F69" w:rsidP="00D650A5">
            <w:pPr>
              <w:pStyle w:val="Citation"/>
              <w:ind w:left="132"/>
              <w:rPr>
                <w:sz w:val="20"/>
                <w:szCs w:val="20"/>
                <w:lang w:eastAsia="zh-CN" w:bidi="hi-IN"/>
              </w:rPr>
            </w:pPr>
            <w:proofErr w:type="spellStart"/>
            <w:r w:rsidRPr="00525F69">
              <w:rPr>
                <w:sz w:val="20"/>
                <w:szCs w:val="20"/>
                <w:lang w:eastAsia="zh-CN" w:bidi="hi-IN"/>
              </w:rPr>
              <w:t>vector</w:t>
            </w:r>
            <w:proofErr w:type="spellEnd"/>
          </w:p>
        </w:tc>
      </w:tr>
    </w:tbl>
    <w:p w14:paraId="7B066313" w14:textId="77777777" w:rsidR="00525F69" w:rsidRPr="00525F69" w:rsidRDefault="00525F69" w:rsidP="00525F69">
      <w:pPr>
        <w:rPr>
          <w:sz w:val="20"/>
          <w:szCs w:val="20"/>
        </w:rPr>
      </w:pPr>
    </w:p>
    <w:p w14:paraId="3F13B7AE" w14:textId="3138F534" w:rsidR="00525F69" w:rsidRPr="00525F69" w:rsidRDefault="00B13CD7" w:rsidP="00525F69">
      <w:pPr>
        <w:pStyle w:val="Titre2"/>
      </w:pPr>
      <w:bookmarkStart w:id="38" w:name="_Toc142385197"/>
      <w:bookmarkStart w:id="39" w:name="_Toc150514916"/>
      <w:r>
        <w:t>5</w:t>
      </w:r>
      <w:r w:rsidR="00525F69" w:rsidRPr="00525F69">
        <w:t>.4 Classification des données et services géographiques</w:t>
      </w:r>
      <w:bookmarkEnd w:id="38"/>
      <w:bookmarkEnd w:id="39"/>
    </w:p>
    <w:p w14:paraId="727A57B6"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714915DE" w14:textId="77777777" w:rsidTr="00D650A5">
        <w:trPr>
          <w:trHeight w:val="281"/>
        </w:trPr>
        <w:tc>
          <w:tcPr>
            <w:tcW w:w="2278" w:type="dxa"/>
            <w:tcMar>
              <w:top w:w="55" w:type="dxa"/>
              <w:left w:w="55" w:type="dxa"/>
              <w:bottom w:w="55" w:type="dxa"/>
              <w:right w:w="55" w:type="dxa"/>
            </w:tcMar>
          </w:tcPr>
          <w:p w14:paraId="5A83E896"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Catégorie thématique</w:t>
            </w:r>
          </w:p>
          <w:p w14:paraId="117EABEB"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43961FA7"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la valeur suivante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Environnement  (traduction de « </w:t>
            </w:r>
            <w:proofErr w:type="spellStart"/>
            <w:r w:rsidRPr="00525F69">
              <w:rPr>
                <w:rFonts w:eastAsia="DejaVu Sans" w:cs="FreeSans"/>
                <w:color w:val="000000"/>
                <w:kern w:val="3"/>
                <w:sz w:val="20"/>
                <w:szCs w:val="20"/>
                <w:lang w:eastAsia="zh-CN" w:bidi="hi-IN"/>
              </w:rPr>
              <w:t>Environment</w:t>
            </w:r>
            <w:proofErr w:type="spellEnd"/>
            <w:r w:rsidRPr="00525F69">
              <w:rPr>
                <w:rFonts w:eastAsia="DejaVu Sans" w:cs="FreeSans"/>
                <w:color w:val="000000"/>
                <w:kern w:val="3"/>
                <w:sz w:val="20"/>
                <w:szCs w:val="20"/>
                <w:lang w:eastAsia="zh-CN" w:bidi="hi-IN"/>
              </w:rPr>
              <w:t xml:space="preserve">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r w:rsidRPr="00525F69">
              <w:rPr>
                <w:sz w:val="20"/>
                <w:szCs w:val="20"/>
              </w:rPr>
              <w:t>(liste</w:t>
            </w:r>
            <w:r w:rsidRPr="00525F69">
              <w:rPr>
                <w:rFonts w:cs="Courier New"/>
                <w:sz w:val="20"/>
                <w:szCs w:val="20"/>
              </w:rPr>
              <w:t> </w:t>
            </w:r>
            <w:r w:rsidRPr="00525F69">
              <w:rPr>
                <w:sz w:val="20"/>
                <w:szCs w:val="20"/>
              </w:rPr>
              <w:t xml:space="preserve">: </w:t>
            </w:r>
            <w:hyperlink r:id="rId45" w:history="1">
              <w:r w:rsidRPr="00525F69">
                <w:rPr>
                  <w:rStyle w:val="Lienhypertexte"/>
                  <w:sz w:val="20"/>
                  <w:szCs w:val="20"/>
                </w:rPr>
                <w:t>https://inspire.ec.europa.eu/metadata-codelist/TopicCategory</w:t>
              </w:r>
            </w:hyperlink>
            <w:r w:rsidRPr="00525F69">
              <w:rPr>
                <w:sz w:val="20"/>
                <w:szCs w:val="20"/>
              </w:rPr>
              <w:t xml:space="preserve">  )</w:t>
            </w:r>
          </w:p>
        </w:tc>
      </w:tr>
      <w:tr w:rsidR="00525F69" w:rsidRPr="00525F69" w14:paraId="343D783D" w14:textId="77777777" w:rsidTr="00D650A5">
        <w:trPr>
          <w:trHeight w:val="338"/>
        </w:trPr>
        <w:tc>
          <w:tcPr>
            <w:tcW w:w="2278" w:type="dxa"/>
            <w:tcMar>
              <w:top w:w="55" w:type="dxa"/>
              <w:left w:w="55" w:type="dxa"/>
              <w:bottom w:w="55" w:type="dxa"/>
              <w:right w:w="55" w:type="dxa"/>
            </w:tcMar>
          </w:tcPr>
          <w:p w14:paraId="1BD8DB70"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69671FD7"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topicCategory</w:t>
            </w:r>
            <w:proofErr w:type="spellEnd"/>
          </w:p>
        </w:tc>
      </w:tr>
      <w:tr w:rsidR="00525F69" w:rsidRPr="00525F69" w14:paraId="329A83D5" w14:textId="77777777" w:rsidTr="00D650A5">
        <w:tc>
          <w:tcPr>
            <w:tcW w:w="2278" w:type="dxa"/>
            <w:tcMar>
              <w:top w:w="55" w:type="dxa"/>
              <w:left w:w="55" w:type="dxa"/>
              <w:bottom w:w="55" w:type="dxa"/>
              <w:right w:w="55" w:type="dxa"/>
            </w:tcMar>
          </w:tcPr>
          <w:p w14:paraId="353A7CAD"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1FCDBB63" w14:textId="77777777" w:rsidR="00525F69" w:rsidRPr="00525F69" w:rsidRDefault="00525F69" w:rsidP="00D650A5">
            <w:pPr>
              <w:pStyle w:val="Citation"/>
              <w:ind w:left="132"/>
              <w:rPr>
                <w:sz w:val="20"/>
                <w:szCs w:val="20"/>
                <w:lang w:eastAsia="zh-CN" w:bidi="hi-IN"/>
              </w:rPr>
            </w:pPr>
            <w:proofErr w:type="spellStart"/>
            <w:r w:rsidRPr="00525F69">
              <w:rPr>
                <w:sz w:val="20"/>
                <w:szCs w:val="20"/>
                <w:lang w:eastAsia="zh-CN" w:bidi="hi-IN"/>
              </w:rPr>
              <w:t>Environment</w:t>
            </w:r>
            <w:proofErr w:type="spellEnd"/>
          </w:p>
        </w:tc>
      </w:tr>
    </w:tbl>
    <w:p w14:paraId="6CC04510" w14:textId="77777777" w:rsidR="00525F69" w:rsidRPr="00525F69" w:rsidRDefault="00525F69" w:rsidP="00525F69">
      <w:pPr>
        <w:rPr>
          <w:sz w:val="20"/>
          <w:szCs w:val="20"/>
        </w:rPr>
      </w:pPr>
    </w:p>
    <w:p w14:paraId="272669FB" w14:textId="085FED4A" w:rsidR="00525F69" w:rsidRPr="00525F69" w:rsidRDefault="00B13CD7" w:rsidP="00525F69">
      <w:pPr>
        <w:pStyle w:val="Titre2"/>
      </w:pPr>
      <w:bookmarkStart w:id="40" w:name="_Toc142385198"/>
      <w:bookmarkStart w:id="41" w:name="_Toc150514917"/>
      <w:r>
        <w:t>5</w:t>
      </w:r>
      <w:r w:rsidR="00525F69" w:rsidRPr="00525F69">
        <w:t>.5 Mots-clés</w:t>
      </w:r>
      <w:bookmarkEnd w:id="40"/>
      <w:bookmarkEnd w:id="41"/>
      <w:r w:rsidR="00525F69" w:rsidRPr="00525F69">
        <w:t xml:space="preserve"> </w:t>
      </w:r>
    </w:p>
    <w:p w14:paraId="07BC7CB5"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73B834E2" w14:textId="77777777" w:rsidTr="00D650A5">
        <w:trPr>
          <w:trHeight w:val="281"/>
        </w:trPr>
        <w:tc>
          <w:tcPr>
            <w:tcW w:w="2278" w:type="dxa"/>
            <w:tcMar>
              <w:top w:w="55" w:type="dxa"/>
              <w:left w:w="55" w:type="dxa"/>
              <w:bottom w:w="55" w:type="dxa"/>
              <w:right w:w="55" w:type="dxa"/>
            </w:tcMar>
          </w:tcPr>
          <w:p w14:paraId="6508D9E8"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bCs/>
                <w:i/>
                <w:iCs/>
                <w:color w:val="355E00"/>
                <w:kern w:val="3"/>
                <w:sz w:val="20"/>
                <w:szCs w:val="20"/>
                <w:lang w:eastAsia="zh-CN" w:bidi="hi-IN"/>
              </w:rPr>
            </w:pPr>
            <w:r w:rsidRPr="00525F69">
              <w:rPr>
                <w:rFonts w:eastAsia="SimSun" w:cs="Mangal"/>
                <w:b/>
                <w:bCs/>
                <w:i/>
                <w:iCs/>
                <w:color w:val="355E00"/>
                <w:kern w:val="3"/>
                <w:sz w:val="20"/>
                <w:szCs w:val="20"/>
                <w:lang w:eastAsia="zh-CN" w:bidi="hi-IN"/>
              </w:rPr>
              <w:t>Mots clés obligatoires</w:t>
            </w:r>
          </w:p>
        </w:tc>
        <w:tc>
          <w:tcPr>
            <w:tcW w:w="7360" w:type="dxa"/>
            <w:tcMar>
              <w:top w:w="0" w:type="dxa"/>
              <w:left w:w="0" w:type="dxa"/>
              <w:bottom w:w="0" w:type="dxa"/>
              <w:right w:w="0" w:type="dxa"/>
            </w:tcMar>
          </w:tcPr>
          <w:p w14:paraId="1F9C954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w:t>
            </w:r>
          </w:p>
          <w:p w14:paraId="551802F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 la désignation du thème :   Paysage </w:t>
            </w:r>
          </w:p>
          <w:p w14:paraId="1536715C"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gramStart"/>
            <w:r w:rsidRPr="00525F69">
              <w:rPr>
                <w:rFonts w:eastAsia="DejaVu Sans" w:cs="FreeSans"/>
                <w:color w:val="000000"/>
                <w:kern w:val="3"/>
                <w:sz w:val="20"/>
                <w:szCs w:val="20"/>
                <w:lang w:eastAsia="zh-CN" w:bidi="hi-IN"/>
              </w:rPr>
              <w:t>ensuite</w:t>
            </w:r>
            <w:proofErr w:type="gramEnd"/>
            <w:r w:rsidRPr="00525F69">
              <w:rPr>
                <w:rFonts w:eastAsia="DejaVu Sans" w:cs="FreeSans"/>
                <w:color w:val="000000"/>
                <w:kern w:val="3"/>
                <w:sz w:val="20"/>
                <w:szCs w:val="20"/>
                <w:lang w:eastAsia="zh-CN" w:bidi="hi-IN"/>
              </w:rPr>
              <w:t xml:space="preserve"> avec les mots-clés permettant aux systèmes d'informations d'identifier le lot de données :</w:t>
            </w:r>
          </w:p>
          <w:p w14:paraId="64A78FA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code SIREN de l’autorité compétente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0B3F644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Mot clé</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&lt;code SIREN&gt;</w:t>
            </w:r>
          </w:p>
          <w:p w14:paraId="19F67A0B"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Nom du thésaurus : Répertoire SIRENE</w:t>
            </w:r>
          </w:p>
          <w:p w14:paraId="1FB4BCB5"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Date de publication : 20aa-mm-jj</w:t>
            </w:r>
          </w:p>
        </w:tc>
      </w:tr>
      <w:tr w:rsidR="00525F69" w:rsidRPr="002D3309" w14:paraId="24F2F645" w14:textId="77777777" w:rsidTr="00D650A5">
        <w:trPr>
          <w:trHeight w:val="338"/>
        </w:trPr>
        <w:tc>
          <w:tcPr>
            <w:tcW w:w="2278" w:type="dxa"/>
            <w:tcMar>
              <w:top w:w="55" w:type="dxa"/>
              <w:left w:w="55" w:type="dxa"/>
              <w:bottom w:w="55" w:type="dxa"/>
              <w:right w:w="55" w:type="dxa"/>
            </w:tcMar>
          </w:tcPr>
          <w:p w14:paraId="7CD1A6B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11F62BAE"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proofErr w:type="spellStart"/>
            <w:r w:rsidRPr="00525F69">
              <w:rPr>
                <w:rFonts w:eastAsia="DejaVu Sans" w:cs="FreeSans"/>
                <w:color w:val="000000"/>
                <w:kern w:val="3"/>
                <w:sz w:val="20"/>
                <w:szCs w:val="20"/>
                <w:lang w:val="en-US" w:eastAsia="zh-CN" w:bidi="hi-IN"/>
              </w:rPr>
              <w:t>identificationInfo</w:t>
            </w:r>
            <w:proofErr w:type="spellEnd"/>
            <w:r w:rsidRPr="00525F69">
              <w:rPr>
                <w:rFonts w:eastAsia="DejaVu Sans" w:cs="FreeSans"/>
                <w:color w:val="000000"/>
                <w:kern w:val="3"/>
                <w:sz w:val="20"/>
                <w:szCs w:val="20"/>
                <w:lang w:val="en-US" w:eastAsia="zh-CN" w:bidi="hi-IN"/>
              </w:rPr>
              <w:t>[1]/*/</w:t>
            </w:r>
            <w:proofErr w:type="spellStart"/>
            <w:r w:rsidRPr="00525F69">
              <w:rPr>
                <w:rFonts w:eastAsia="DejaVu Sans" w:cs="FreeSans"/>
                <w:color w:val="000000"/>
                <w:kern w:val="3"/>
                <w:sz w:val="20"/>
                <w:szCs w:val="20"/>
                <w:lang w:val="en-US" w:eastAsia="zh-CN" w:bidi="hi-IN"/>
              </w:rPr>
              <w:t>descriptiveKeywords</w:t>
            </w:r>
            <w:proofErr w:type="spellEnd"/>
            <w:r w:rsidRPr="00525F69">
              <w:rPr>
                <w:rFonts w:eastAsia="DejaVu Sans" w:cs="FreeSans"/>
                <w:color w:val="000000"/>
                <w:kern w:val="3"/>
                <w:sz w:val="20"/>
                <w:szCs w:val="20"/>
                <w:lang w:val="en-US" w:eastAsia="zh-CN" w:bidi="hi-IN"/>
              </w:rPr>
              <w:t>/*/keyword</w:t>
            </w:r>
          </w:p>
          <w:p w14:paraId="2BF65A4D"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proofErr w:type="spellStart"/>
            <w:r w:rsidRPr="00525F69">
              <w:rPr>
                <w:rFonts w:eastAsia="DejaVu Sans" w:cs="FreeSans"/>
                <w:color w:val="000000"/>
                <w:kern w:val="3"/>
                <w:sz w:val="20"/>
                <w:szCs w:val="20"/>
                <w:lang w:val="en-US" w:eastAsia="zh-CN" w:bidi="hi-IN"/>
              </w:rPr>
              <w:t>identificationInfo</w:t>
            </w:r>
            <w:proofErr w:type="spellEnd"/>
            <w:r w:rsidRPr="00525F69">
              <w:rPr>
                <w:rFonts w:eastAsia="DejaVu Sans" w:cs="FreeSans"/>
                <w:color w:val="000000"/>
                <w:kern w:val="3"/>
                <w:sz w:val="20"/>
                <w:szCs w:val="20"/>
                <w:lang w:val="en-US" w:eastAsia="zh-CN" w:bidi="hi-IN"/>
              </w:rPr>
              <w:t>[1]/*/</w:t>
            </w:r>
            <w:proofErr w:type="spellStart"/>
            <w:r w:rsidRPr="00525F69">
              <w:rPr>
                <w:rFonts w:eastAsia="DejaVu Sans" w:cs="FreeSans"/>
                <w:color w:val="000000"/>
                <w:kern w:val="3"/>
                <w:sz w:val="20"/>
                <w:szCs w:val="20"/>
                <w:lang w:val="en-US" w:eastAsia="zh-CN" w:bidi="hi-IN"/>
              </w:rPr>
              <w:t>descriptiveKeywords</w:t>
            </w:r>
            <w:proofErr w:type="spellEnd"/>
            <w:r w:rsidRPr="00525F69">
              <w:rPr>
                <w:rFonts w:eastAsia="DejaVu Sans" w:cs="FreeSans"/>
                <w:color w:val="000000"/>
                <w:kern w:val="3"/>
                <w:sz w:val="20"/>
                <w:szCs w:val="20"/>
                <w:lang w:val="en-US" w:eastAsia="zh-CN" w:bidi="hi-IN"/>
              </w:rPr>
              <w:t>/*/</w:t>
            </w:r>
            <w:proofErr w:type="spellStart"/>
            <w:r w:rsidRPr="00525F69">
              <w:rPr>
                <w:rFonts w:eastAsia="DejaVu Sans" w:cs="FreeSans"/>
                <w:color w:val="000000"/>
                <w:kern w:val="3"/>
                <w:sz w:val="20"/>
                <w:szCs w:val="20"/>
                <w:lang w:val="en-US" w:eastAsia="zh-CN" w:bidi="hi-IN"/>
              </w:rPr>
              <w:t>thesaurusName</w:t>
            </w:r>
            <w:proofErr w:type="spellEnd"/>
          </w:p>
        </w:tc>
      </w:tr>
      <w:tr w:rsidR="00525F69" w:rsidRPr="00525F69" w14:paraId="75392887" w14:textId="77777777" w:rsidTr="00D650A5">
        <w:tc>
          <w:tcPr>
            <w:tcW w:w="2278" w:type="dxa"/>
            <w:tcMar>
              <w:top w:w="55" w:type="dxa"/>
              <w:left w:w="55" w:type="dxa"/>
              <w:bottom w:w="55" w:type="dxa"/>
              <w:right w:w="55" w:type="dxa"/>
            </w:tcMar>
          </w:tcPr>
          <w:p w14:paraId="17DE74A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4C2F1937"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Paysage</w:t>
            </w:r>
          </w:p>
          <w:p w14:paraId="45E7434C"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422270515</w:t>
            </w:r>
          </w:p>
          <w:p w14:paraId="540D9F2A"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Répertoire SIRENE</w:t>
            </w:r>
          </w:p>
          <w:p w14:paraId="299FDEF5"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2021-10-30</w:t>
            </w:r>
          </w:p>
        </w:tc>
      </w:tr>
    </w:tbl>
    <w:p w14:paraId="2CD4C6D8"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5C60B79A" w14:textId="77777777" w:rsidTr="00D650A5">
        <w:trPr>
          <w:trHeight w:val="281"/>
        </w:trPr>
        <w:tc>
          <w:tcPr>
            <w:tcW w:w="2278" w:type="dxa"/>
            <w:tcMar>
              <w:top w:w="55" w:type="dxa"/>
              <w:left w:w="55" w:type="dxa"/>
              <w:bottom w:w="55" w:type="dxa"/>
              <w:right w:w="55" w:type="dxa"/>
            </w:tcMar>
          </w:tcPr>
          <w:p w14:paraId="79DD136C"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bCs/>
                <w:i/>
                <w:iCs/>
                <w:color w:val="355E00"/>
                <w:kern w:val="3"/>
                <w:sz w:val="20"/>
                <w:szCs w:val="20"/>
                <w:lang w:eastAsia="zh-CN" w:bidi="hi-IN"/>
              </w:rPr>
            </w:pPr>
            <w:r w:rsidRPr="00525F69">
              <w:rPr>
                <w:rFonts w:eastAsia="SimSun" w:cs="Mangal"/>
                <w:b/>
                <w:bCs/>
                <w:i/>
                <w:iCs/>
                <w:color w:val="355E00"/>
                <w:kern w:val="3"/>
                <w:sz w:val="20"/>
                <w:szCs w:val="20"/>
                <w:lang w:eastAsia="zh-CN" w:bidi="hi-IN"/>
              </w:rPr>
              <w:t>Mots clés recommandés</w:t>
            </w:r>
          </w:p>
        </w:tc>
        <w:tc>
          <w:tcPr>
            <w:tcW w:w="7360" w:type="dxa"/>
            <w:tcMar>
              <w:top w:w="0" w:type="dxa"/>
              <w:left w:w="0" w:type="dxa"/>
              <w:bottom w:w="0" w:type="dxa"/>
              <w:right w:w="0" w:type="dxa"/>
            </w:tcMar>
          </w:tcPr>
          <w:p w14:paraId="313F16F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
        </w:tc>
      </w:tr>
      <w:tr w:rsidR="00525F69" w:rsidRPr="002D3309" w14:paraId="016B7DC8" w14:textId="77777777" w:rsidTr="00D650A5">
        <w:trPr>
          <w:trHeight w:val="338"/>
        </w:trPr>
        <w:tc>
          <w:tcPr>
            <w:tcW w:w="2278" w:type="dxa"/>
            <w:tcMar>
              <w:top w:w="55" w:type="dxa"/>
              <w:left w:w="55" w:type="dxa"/>
              <w:bottom w:w="55" w:type="dxa"/>
              <w:right w:w="55" w:type="dxa"/>
            </w:tcMar>
          </w:tcPr>
          <w:p w14:paraId="05707FCB"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47E330FD"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proofErr w:type="spellStart"/>
            <w:r w:rsidRPr="00525F69">
              <w:rPr>
                <w:rFonts w:eastAsia="DejaVu Sans" w:cs="FreeSans"/>
                <w:color w:val="000000"/>
                <w:kern w:val="3"/>
                <w:sz w:val="20"/>
                <w:szCs w:val="20"/>
                <w:lang w:val="en-US" w:eastAsia="zh-CN" w:bidi="hi-IN"/>
              </w:rPr>
              <w:t>identificationInfo</w:t>
            </w:r>
            <w:proofErr w:type="spellEnd"/>
            <w:r w:rsidRPr="00525F69">
              <w:rPr>
                <w:rFonts w:eastAsia="DejaVu Sans" w:cs="FreeSans"/>
                <w:color w:val="000000"/>
                <w:kern w:val="3"/>
                <w:sz w:val="20"/>
                <w:szCs w:val="20"/>
                <w:lang w:val="en-US" w:eastAsia="zh-CN" w:bidi="hi-IN"/>
              </w:rPr>
              <w:t>[1]/*/</w:t>
            </w:r>
            <w:proofErr w:type="spellStart"/>
            <w:r w:rsidRPr="00525F69">
              <w:rPr>
                <w:rFonts w:eastAsia="DejaVu Sans" w:cs="FreeSans"/>
                <w:color w:val="000000"/>
                <w:kern w:val="3"/>
                <w:sz w:val="20"/>
                <w:szCs w:val="20"/>
                <w:lang w:val="en-US" w:eastAsia="zh-CN" w:bidi="hi-IN"/>
              </w:rPr>
              <w:t>descriptiveKeywords</w:t>
            </w:r>
            <w:proofErr w:type="spellEnd"/>
            <w:r w:rsidRPr="00525F69">
              <w:rPr>
                <w:rFonts w:eastAsia="DejaVu Sans" w:cs="FreeSans"/>
                <w:color w:val="000000"/>
                <w:kern w:val="3"/>
                <w:sz w:val="20"/>
                <w:szCs w:val="20"/>
                <w:lang w:val="en-US" w:eastAsia="zh-CN" w:bidi="hi-IN"/>
              </w:rPr>
              <w:t>/*/keyword</w:t>
            </w:r>
          </w:p>
          <w:p w14:paraId="71DB341F"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proofErr w:type="spellStart"/>
            <w:r w:rsidRPr="00525F69">
              <w:rPr>
                <w:rFonts w:eastAsia="DejaVu Sans" w:cs="FreeSans"/>
                <w:color w:val="000000"/>
                <w:kern w:val="3"/>
                <w:sz w:val="20"/>
                <w:szCs w:val="20"/>
                <w:lang w:val="en-US" w:eastAsia="zh-CN" w:bidi="hi-IN"/>
              </w:rPr>
              <w:t>identificationInfo</w:t>
            </w:r>
            <w:proofErr w:type="spellEnd"/>
            <w:r w:rsidRPr="00525F69">
              <w:rPr>
                <w:rFonts w:eastAsia="DejaVu Sans" w:cs="FreeSans"/>
                <w:color w:val="000000"/>
                <w:kern w:val="3"/>
                <w:sz w:val="20"/>
                <w:szCs w:val="20"/>
                <w:lang w:val="en-US" w:eastAsia="zh-CN" w:bidi="hi-IN"/>
              </w:rPr>
              <w:t>[1]/*/</w:t>
            </w:r>
            <w:proofErr w:type="spellStart"/>
            <w:r w:rsidRPr="00525F69">
              <w:rPr>
                <w:rFonts w:eastAsia="DejaVu Sans" w:cs="FreeSans"/>
                <w:color w:val="000000"/>
                <w:kern w:val="3"/>
                <w:sz w:val="20"/>
                <w:szCs w:val="20"/>
                <w:lang w:val="en-US" w:eastAsia="zh-CN" w:bidi="hi-IN"/>
              </w:rPr>
              <w:t>descriptiveKeywords</w:t>
            </w:r>
            <w:proofErr w:type="spellEnd"/>
            <w:r w:rsidRPr="00525F69">
              <w:rPr>
                <w:rFonts w:eastAsia="DejaVu Sans" w:cs="FreeSans"/>
                <w:color w:val="000000"/>
                <w:kern w:val="3"/>
                <w:sz w:val="20"/>
                <w:szCs w:val="20"/>
                <w:lang w:val="en-US" w:eastAsia="zh-CN" w:bidi="hi-IN"/>
              </w:rPr>
              <w:t>/*/</w:t>
            </w:r>
            <w:proofErr w:type="spellStart"/>
            <w:r w:rsidRPr="00525F69">
              <w:rPr>
                <w:rFonts w:eastAsia="DejaVu Sans" w:cs="FreeSans"/>
                <w:color w:val="000000"/>
                <w:kern w:val="3"/>
                <w:sz w:val="20"/>
                <w:szCs w:val="20"/>
                <w:lang w:val="en-US" w:eastAsia="zh-CN" w:bidi="hi-IN"/>
              </w:rPr>
              <w:t>thesaurusName</w:t>
            </w:r>
            <w:proofErr w:type="spellEnd"/>
          </w:p>
        </w:tc>
      </w:tr>
      <w:tr w:rsidR="00525F69" w:rsidRPr="00525F69" w14:paraId="2D8678B0" w14:textId="77777777" w:rsidTr="00D650A5">
        <w:tc>
          <w:tcPr>
            <w:tcW w:w="2278" w:type="dxa"/>
            <w:tcMar>
              <w:top w:w="55" w:type="dxa"/>
              <w:left w:w="55" w:type="dxa"/>
              <w:bottom w:w="55" w:type="dxa"/>
              <w:right w:w="55" w:type="dxa"/>
            </w:tcMar>
          </w:tcPr>
          <w:p w14:paraId="13C50028"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07A3AF3D" w14:textId="77777777" w:rsidR="00525F69" w:rsidRPr="00525F69" w:rsidRDefault="00525F69" w:rsidP="00D650A5">
            <w:pPr>
              <w:suppressLineNumbers/>
              <w:autoSpaceDN w:val="0"/>
              <w:spacing w:after="0"/>
              <w:ind w:left="132" w:right="140"/>
              <w:jc w:val="both"/>
              <w:textAlignment w:val="baseline"/>
              <w:rPr>
                <w:rFonts w:eastAsia="DejaVu Sans" w:cs="FreeSans"/>
                <w:color w:val="800000"/>
                <w:kern w:val="3"/>
                <w:sz w:val="20"/>
                <w:szCs w:val="20"/>
                <w:lang w:eastAsia="zh-CN" w:bidi="hi-IN"/>
              </w:rPr>
            </w:pPr>
            <w:r w:rsidRPr="00525F69">
              <w:rPr>
                <w:rFonts w:eastAsia="DejaVu Sans" w:cs="FreeSans"/>
                <w:color w:val="800000"/>
                <w:kern w:val="3"/>
                <w:sz w:val="20"/>
                <w:szCs w:val="20"/>
                <w:lang w:eastAsia="zh-CN" w:bidi="hi-IN"/>
              </w:rPr>
              <w:t>Unité paysagère, ensemble paysager, atlas des paysages</w:t>
            </w:r>
          </w:p>
        </w:tc>
      </w:tr>
    </w:tbl>
    <w:p w14:paraId="1AD0B8A4"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28A6B06C" w14:textId="77777777" w:rsidTr="00D650A5">
        <w:trPr>
          <w:trHeight w:val="281"/>
        </w:trPr>
        <w:tc>
          <w:tcPr>
            <w:tcW w:w="2278" w:type="dxa"/>
            <w:tcMar>
              <w:top w:w="55" w:type="dxa"/>
              <w:left w:w="55" w:type="dxa"/>
              <w:bottom w:w="55" w:type="dxa"/>
              <w:right w:w="55" w:type="dxa"/>
            </w:tcMar>
          </w:tcPr>
          <w:p w14:paraId="54482C5A"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Mots clés libres</w:t>
            </w:r>
          </w:p>
        </w:tc>
        <w:tc>
          <w:tcPr>
            <w:tcW w:w="7360" w:type="dxa"/>
            <w:tcMar>
              <w:top w:w="0" w:type="dxa"/>
              <w:left w:w="0" w:type="dxa"/>
              <w:bottom w:w="0" w:type="dxa"/>
              <w:right w:w="0" w:type="dxa"/>
            </w:tcMar>
          </w:tcPr>
          <w:p w14:paraId="6FDA66CD"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Ces mots-clés ne doivent pas être saisis ensemble dans un mot-clé unique mais dans des mots-clés séparés</w:t>
            </w:r>
          </w:p>
        </w:tc>
      </w:tr>
      <w:tr w:rsidR="00525F69" w:rsidRPr="00525F69" w14:paraId="52410C8A" w14:textId="77777777" w:rsidTr="00D650A5">
        <w:trPr>
          <w:trHeight w:val="338"/>
        </w:trPr>
        <w:tc>
          <w:tcPr>
            <w:tcW w:w="2278" w:type="dxa"/>
            <w:tcMar>
              <w:top w:w="55" w:type="dxa"/>
              <w:left w:w="55" w:type="dxa"/>
              <w:bottom w:w="55" w:type="dxa"/>
              <w:right w:w="55" w:type="dxa"/>
            </w:tcMar>
          </w:tcPr>
          <w:p w14:paraId="1DCAF315"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0DDC29EC" w14:textId="77777777" w:rsidR="00525F69" w:rsidRPr="00525F69" w:rsidRDefault="00525F69" w:rsidP="00D650A5">
            <w:pPr>
              <w:suppressLineNumbers/>
              <w:autoSpaceDN w:val="0"/>
              <w:spacing w:after="0"/>
              <w:ind w:left="132" w:right="140"/>
              <w:jc w:val="both"/>
              <w:textAlignment w:val="baseline"/>
              <w:rPr>
                <w:rFonts w:eastAsia="DejaVu Sans" w:cs="FreeSans"/>
                <w:color w:val="800000"/>
                <w:kern w:val="3"/>
                <w:sz w:val="20"/>
                <w:szCs w:val="20"/>
                <w:lang w:eastAsia="zh-CN" w:bidi="hi-IN"/>
              </w:rPr>
            </w:pPr>
            <w:r w:rsidRPr="00525F69">
              <w:rPr>
                <w:rFonts w:eastAsia="DejaVu Sans" w:cs="FreeSans"/>
                <w:color w:val="800000"/>
                <w:kern w:val="3"/>
                <w:sz w:val="20"/>
                <w:szCs w:val="20"/>
                <w:lang w:eastAsia="zh-CN" w:bidi="hi-IN"/>
              </w:rPr>
              <w:t>données ouvertes</w:t>
            </w:r>
          </w:p>
        </w:tc>
      </w:tr>
      <w:tr w:rsidR="00525F69" w:rsidRPr="00525F69" w14:paraId="7F239713" w14:textId="77777777" w:rsidTr="00D650A5">
        <w:tc>
          <w:tcPr>
            <w:tcW w:w="2278" w:type="dxa"/>
            <w:tcMar>
              <w:top w:w="55" w:type="dxa"/>
              <w:left w:w="55" w:type="dxa"/>
              <w:bottom w:w="55" w:type="dxa"/>
              <w:right w:w="55" w:type="dxa"/>
            </w:tcMar>
          </w:tcPr>
          <w:p w14:paraId="248AE0C0"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Remarque 1</w:t>
            </w:r>
          </w:p>
        </w:tc>
        <w:tc>
          <w:tcPr>
            <w:tcW w:w="7360" w:type="dxa"/>
            <w:tcMar>
              <w:top w:w="0" w:type="dxa"/>
              <w:left w:w="0" w:type="dxa"/>
              <w:bottom w:w="0" w:type="dxa"/>
              <w:right w:w="0" w:type="dxa"/>
            </w:tcMar>
          </w:tcPr>
          <w:p w14:paraId="7EDCFEB0"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un séparateur est inutile, car il y a un mot-clé par balise.</w:t>
            </w:r>
          </w:p>
        </w:tc>
      </w:tr>
      <w:tr w:rsidR="00525F69" w:rsidRPr="00525F69" w14:paraId="3B5D5F38" w14:textId="77777777" w:rsidTr="00D650A5">
        <w:tc>
          <w:tcPr>
            <w:tcW w:w="2278" w:type="dxa"/>
            <w:tcMar>
              <w:top w:w="55" w:type="dxa"/>
              <w:left w:w="55" w:type="dxa"/>
              <w:bottom w:w="55" w:type="dxa"/>
              <w:right w:w="55" w:type="dxa"/>
            </w:tcMar>
          </w:tcPr>
          <w:p w14:paraId="1367BEE6"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Remarque 2</w:t>
            </w:r>
          </w:p>
        </w:tc>
        <w:tc>
          <w:tcPr>
            <w:tcW w:w="7360" w:type="dxa"/>
            <w:tcMar>
              <w:top w:w="0" w:type="dxa"/>
              <w:left w:w="0" w:type="dxa"/>
              <w:bottom w:w="0" w:type="dxa"/>
              <w:right w:w="0" w:type="dxa"/>
            </w:tcMar>
          </w:tcPr>
          <w:p w14:paraId="0E132EF0"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D’après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hyperlink r:id="rId46" w:history="1">
              <w:r w:rsidRPr="00525F69">
                <w:rPr>
                  <w:rStyle w:val="Lienhypertexte"/>
                  <w:rFonts w:eastAsia="DejaVu Sans" w:cs="FreeSans"/>
                  <w:kern w:val="3"/>
                  <w:sz w:val="20"/>
                  <w:szCs w:val="20"/>
                  <w:lang w:eastAsia="zh-CN" w:bidi="hi-IN"/>
                </w:rPr>
                <w:t>http://cnig.gouv.fr/wp-content/uploads/2014/01/Guide-de-saisie-des-%C3%A9l%C3%A9ments-de-m%C3%A9tadonn%C3%A9es-INSPIRE-v1.1-final-light.pdf#page=18</w:t>
              </w:r>
            </w:hyperlink>
            <w:r w:rsidRPr="00525F69">
              <w:rPr>
                <w:rFonts w:eastAsia="DejaVu Sans" w:cs="FreeSans"/>
                <w:color w:val="000000"/>
                <w:kern w:val="3"/>
                <w:sz w:val="20"/>
                <w:szCs w:val="20"/>
                <w:lang w:eastAsia="zh-CN" w:bidi="hi-IN"/>
              </w:rPr>
              <w:t xml:space="preserve"> :</w:t>
            </w:r>
          </w:p>
          <w:p w14:paraId="10FC5534"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Dans le cas de données sous licence ouverte, il convient d’ajouter un mot-clé ‘</w:t>
            </w:r>
            <w:r w:rsidRPr="00525F69">
              <w:rPr>
                <w:rFonts w:eastAsia="DejaVu Sans" w:cs="FreeSans"/>
                <w:color w:val="800000"/>
                <w:kern w:val="3"/>
                <w:sz w:val="20"/>
                <w:szCs w:val="20"/>
                <w:lang w:eastAsia="zh-CN" w:bidi="hi-IN"/>
              </w:rPr>
              <w:t>données ouvertes</w:t>
            </w:r>
            <w:r w:rsidRPr="00525F69">
              <w:rPr>
                <w:rFonts w:eastAsia="DejaVu Sans" w:cs="FreeSans"/>
                <w:color w:val="000000"/>
                <w:kern w:val="3"/>
                <w:sz w:val="20"/>
                <w:szCs w:val="20"/>
                <w:lang w:eastAsia="zh-CN" w:bidi="hi-IN"/>
              </w:rPr>
              <w:t>’.</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p>
        </w:tc>
      </w:tr>
    </w:tbl>
    <w:p w14:paraId="0221FFE7" w14:textId="35533B72" w:rsidR="00525F69" w:rsidRPr="00525F69" w:rsidRDefault="00525F69" w:rsidP="00525F69">
      <w:pPr>
        <w:rPr>
          <w:sz w:val="20"/>
          <w:szCs w:val="20"/>
        </w:rPr>
      </w:pPr>
    </w:p>
    <w:p w14:paraId="6D62E807" w14:textId="44F8C4AA" w:rsidR="00525F69" w:rsidRPr="00525F69" w:rsidRDefault="00B13CD7" w:rsidP="00525F69">
      <w:pPr>
        <w:pStyle w:val="Titre2"/>
      </w:pPr>
      <w:bookmarkStart w:id="42" w:name="_Toc142385199"/>
      <w:bookmarkStart w:id="43" w:name="_Toc150514918"/>
      <w:r>
        <w:t>5</w:t>
      </w:r>
      <w:r w:rsidR="00525F69" w:rsidRPr="00525F69">
        <w:t>.6 Situation géographique</w:t>
      </w:r>
      <w:bookmarkEnd w:id="42"/>
      <w:bookmarkEnd w:id="43"/>
      <w:r w:rsidR="00525F69" w:rsidRPr="00525F69">
        <w:t xml:space="preserve"> </w:t>
      </w:r>
    </w:p>
    <w:p w14:paraId="066C4DB5"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59B37132" w14:textId="77777777" w:rsidTr="00D650A5">
        <w:trPr>
          <w:trHeight w:val="281"/>
        </w:trPr>
        <w:tc>
          <w:tcPr>
            <w:tcW w:w="2278" w:type="dxa"/>
            <w:tcMar>
              <w:top w:w="55" w:type="dxa"/>
              <w:left w:w="55" w:type="dxa"/>
              <w:bottom w:w="55" w:type="dxa"/>
              <w:right w:w="55" w:type="dxa"/>
            </w:tcMar>
          </w:tcPr>
          <w:p w14:paraId="03EDD839"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Rectangle de délimitation géographique</w:t>
            </w:r>
          </w:p>
          <w:p w14:paraId="568CB06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6E58A4B4"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525F69" w:rsidRPr="002D3309" w14:paraId="49A6E18D" w14:textId="77777777" w:rsidTr="00D650A5">
        <w:trPr>
          <w:trHeight w:val="338"/>
        </w:trPr>
        <w:tc>
          <w:tcPr>
            <w:tcW w:w="2278" w:type="dxa"/>
            <w:tcMar>
              <w:top w:w="55" w:type="dxa"/>
              <w:left w:w="55" w:type="dxa"/>
              <w:bottom w:w="55" w:type="dxa"/>
              <w:right w:w="55" w:type="dxa"/>
            </w:tcMar>
          </w:tcPr>
          <w:p w14:paraId="540A62E7"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2D812CA8"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identificationInfo[1]/*/extent/*/geographicElement/*/westBoundLongitude</w:t>
            </w:r>
          </w:p>
          <w:p w14:paraId="4F9B02B8"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identificationInfo[1]/*/extent/*/geographicElement/*/eastBoundLongitude</w:t>
            </w:r>
          </w:p>
          <w:p w14:paraId="08C436F2"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identificationInfo[1]/*/extent/*/geographicElement/*/southBoundLatitude</w:t>
            </w:r>
          </w:p>
          <w:p w14:paraId="6A7C9D2E"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identificationInfo[1]/*/extent/*/geographicElement/*/northBoundLatiTude</w:t>
            </w:r>
          </w:p>
        </w:tc>
      </w:tr>
      <w:tr w:rsidR="00525F69" w:rsidRPr="00525F69" w14:paraId="3CA08A9D" w14:textId="77777777" w:rsidTr="00D650A5">
        <w:tc>
          <w:tcPr>
            <w:tcW w:w="2278" w:type="dxa"/>
            <w:tcMar>
              <w:top w:w="55" w:type="dxa"/>
              <w:left w:w="55" w:type="dxa"/>
              <w:bottom w:w="55" w:type="dxa"/>
              <w:right w:w="55" w:type="dxa"/>
            </w:tcMar>
          </w:tcPr>
          <w:p w14:paraId="2227B105"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67BEDBA4"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O : -4.24</w:t>
            </w:r>
          </w:p>
          <w:p w14:paraId="1FFCFFB7"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S : 41.34</w:t>
            </w:r>
          </w:p>
          <w:p w14:paraId="47EAE0DA"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E : 10.81</w:t>
            </w:r>
          </w:p>
          <w:p w14:paraId="18C0EF14"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N : 50.79</w:t>
            </w:r>
          </w:p>
        </w:tc>
      </w:tr>
      <w:tr w:rsidR="00525F69" w:rsidRPr="00525F69" w14:paraId="4ACD5F9E" w14:textId="77777777" w:rsidTr="00D650A5">
        <w:tc>
          <w:tcPr>
            <w:tcW w:w="2278" w:type="dxa"/>
            <w:tcMar>
              <w:top w:w="55" w:type="dxa"/>
              <w:left w:w="55" w:type="dxa"/>
              <w:bottom w:w="55" w:type="dxa"/>
              <w:right w:w="55" w:type="dxa"/>
            </w:tcMar>
          </w:tcPr>
          <w:p w14:paraId="75F27349"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Exigences</w:t>
            </w:r>
          </w:p>
        </w:tc>
        <w:tc>
          <w:tcPr>
            <w:tcW w:w="7360" w:type="dxa"/>
            <w:tcMar>
              <w:top w:w="0" w:type="dxa"/>
              <w:left w:w="0" w:type="dxa"/>
              <w:bottom w:w="0" w:type="dxa"/>
              <w:right w:w="0" w:type="dxa"/>
            </w:tcMar>
          </w:tcPr>
          <w:p w14:paraId="713DB7F2"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Les coordonnées sont exprimées en WGS84</w:t>
            </w:r>
          </w:p>
          <w:p w14:paraId="67C6A5A3"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On utilise le point comme séparateur décimal, et non la virgule</w:t>
            </w:r>
          </w:p>
        </w:tc>
      </w:tr>
    </w:tbl>
    <w:p w14:paraId="43D9FE79"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4CF12091" w14:textId="77777777" w:rsidTr="00D650A5">
        <w:trPr>
          <w:trHeight w:val="281"/>
        </w:trPr>
        <w:tc>
          <w:tcPr>
            <w:tcW w:w="2278" w:type="dxa"/>
            <w:tcMar>
              <w:top w:w="55" w:type="dxa"/>
              <w:left w:w="55" w:type="dxa"/>
              <w:bottom w:w="55" w:type="dxa"/>
              <w:right w:w="55" w:type="dxa"/>
            </w:tcMar>
          </w:tcPr>
          <w:p w14:paraId="1D044C23"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Référentiel de coordonnées</w:t>
            </w:r>
          </w:p>
          <w:p w14:paraId="48E9AEE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47E8E6F5"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Pour l'ensemble des lots concernés par ces consignes, le champ est à remplir avec le système de coordonnées des données, avec utilisation du code EPSG ou du registre IGN-F.</w:t>
            </w:r>
          </w:p>
        </w:tc>
      </w:tr>
      <w:tr w:rsidR="00525F69" w:rsidRPr="00525F69" w14:paraId="0EDECA7C" w14:textId="77777777" w:rsidTr="00D650A5">
        <w:trPr>
          <w:trHeight w:val="338"/>
        </w:trPr>
        <w:tc>
          <w:tcPr>
            <w:tcW w:w="2278" w:type="dxa"/>
            <w:tcMar>
              <w:top w:w="55" w:type="dxa"/>
              <w:left w:w="55" w:type="dxa"/>
              <w:bottom w:w="55" w:type="dxa"/>
              <w:right w:w="55" w:type="dxa"/>
            </w:tcMar>
          </w:tcPr>
          <w:p w14:paraId="597B332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6666BFF3"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referenceSystemInfo</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referenceSystemIdentifier</w:t>
            </w:r>
            <w:proofErr w:type="spellEnd"/>
            <w:r w:rsidRPr="00525F69">
              <w:rPr>
                <w:rFonts w:eastAsia="DejaVu Sans" w:cs="FreeSans"/>
                <w:color w:val="000000"/>
                <w:kern w:val="3"/>
                <w:sz w:val="20"/>
                <w:szCs w:val="20"/>
                <w:lang w:eastAsia="zh-CN" w:bidi="hi-IN"/>
              </w:rPr>
              <w:t>/*/code</w:t>
            </w:r>
          </w:p>
        </w:tc>
      </w:tr>
      <w:tr w:rsidR="00525F69" w:rsidRPr="00525F69" w14:paraId="09ACF893" w14:textId="77777777" w:rsidTr="00D650A5">
        <w:trPr>
          <w:trHeight w:val="338"/>
        </w:trPr>
        <w:tc>
          <w:tcPr>
            <w:tcW w:w="2278" w:type="dxa"/>
            <w:tcMar>
              <w:top w:w="55" w:type="dxa"/>
              <w:left w:w="55" w:type="dxa"/>
              <w:bottom w:w="55" w:type="dxa"/>
              <w:right w:w="55" w:type="dxa"/>
            </w:tcMar>
          </w:tcPr>
          <w:p w14:paraId="140ABE88"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Code </w:t>
            </w:r>
            <w:proofErr w:type="spellStart"/>
            <w:r w:rsidRPr="00525F69">
              <w:rPr>
                <w:rFonts w:eastAsia="DejaVu Sans" w:cs="FreeSans"/>
                <w:color w:val="000000"/>
                <w:kern w:val="3"/>
                <w:sz w:val="20"/>
                <w:szCs w:val="20"/>
                <w:lang w:eastAsia="zh-CN" w:bidi="hi-IN"/>
              </w:rPr>
              <w:t>xml</w:t>
            </w:r>
            <w:proofErr w:type="spellEnd"/>
          </w:p>
        </w:tc>
        <w:tc>
          <w:tcPr>
            <w:tcW w:w="7360" w:type="dxa"/>
            <w:tcMar>
              <w:top w:w="0" w:type="dxa"/>
              <w:left w:w="0" w:type="dxa"/>
              <w:bottom w:w="0" w:type="dxa"/>
              <w:right w:w="0" w:type="dxa"/>
            </w:tcMar>
          </w:tcPr>
          <w:p w14:paraId="7B3C25D1"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&lt;</w:t>
            </w:r>
            <w:proofErr w:type="spellStart"/>
            <w:proofErr w:type="gramStart"/>
            <w:r w:rsidRPr="00525F69">
              <w:rPr>
                <w:rFonts w:eastAsia="DejaVu Sans" w:cs="FreeSans"/>
                <w:color w:val="000000"/>
                <w:kern w:val="3"/>
                <w:sz w:val="20"/>
                <w:szCs w:val="20"/>
                <w:lang w:eastAsia="zh-CN" w:bidi="hi-IN"/>
              </w:rPr>
              <w:t>gmx:Anchor</w:t>
            </w:r>
            <w:proofErr w:type="spellEnd"/>
            <w:proofErr w:type="gramEnd"/>
          </w:p>
          <w:p w14:paraId="4D83CEE4"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xlink:href="http://www.opengis.net/def/crs/EPSG/0/2154"&gt;EPSG:2154&lt;/</w:t>
            </w:r>
            <w:proofErr w:type="gramStart"/>
            <w:r w:rsidRPr="00525F69">
              <w:rPr>
                <w:rFonts w:eastAsia="DejaVu Sans" w:cs="FreeSans"/>
                <w:color w:val="000000"/>
                <w:kern w:val="3"/>
                <w:sz w:val="20"/>
                <w:szCs w:val="20"/>
                <w:lang w:eastAsia="zh-CN" w:bidi="hi-IN"/>
              </w:rPr>
              <w:t>gmx:Anchor</w:t>
            </w:r>
            <w:proofErr w:type="gramEnd"/>
            <w:r w:rsidRPr="00525F69">
              <w:rPr>
                <w:rFonts w:eastAsia="DejaVu Sans" w:cs="FreeSans"/>
                <w:color w:val="000000"/>
                <w:kern w:val="3"/>
                <w:sz w:val="20"/>
                <w:szCs w:val="20"/>
                <w:lang w:eastAsia="zh-CN" w:bidi="hi-IN"/>
              </w:rPr>
              <w:t>&gt;</w:t>
            </w:r>
          </w:p>
          <w:p w14:paraId="54A4E65B"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u w:val="single"/>
                <w:lang w:eastAsia="zh-CN" w:bidi="hi-IN"/>
              </w:rPr>
            </w:pPr>
            <w:proofErr w:type="gramStart"/>
            <w:r w:rsidRPr="00525F69">
              <w:rPr>
                <w:rFonts w:eastAsia="DejaVu Sans" w:cs="FreeSans"/>
                <w:color w:val="000000"/>
                <w:kern w:val="3"/>
                <w:sz w:val="20"/>
                <w:szCs w:val="20"/>
                <w:u w:val="single"/>
                <w:lang w:eastAsia="zh-CN" w:bidi="hi-IN"/>
              </w:rPr>
              <w:t>ou</w:t>
            </w:r>
            <w:proofErr w:type="gramEnd"/>
            <w:r w:rsidRPr="00525F69">
              <w:rPr>
                <w:rFonts w:eastAsia="DejaVu Sans" w:cs="Courier New"/>
                <w:color w:val="000000"/>
                <w:kern w:val="3"/>
                <w:sz w:val="20"/>
                <w:szCs w:val="20"/>
                <w:u w:val="single"/>
                <w:lang w:eastAsia="zh-CN" w:bidi="hi-IN"/>
              </w:rPr>
              <w:t> </w:t>
            </w:r>
            <w:r w:rsidRPr="00525F69">
              <w:rPr>
                <w:rFonts w:eastAsia="DejaVu Sans" w:cs="FreeSans"/>
                <w:color w:val="000000"/>
                <w:kern w:val="3"/>
                <w:sz w:val="20"/>
                <w:szCs w:val="20"/>
                <w:u w:val="single"/>
                <w:lang w:eastAsia="zh-CN" w:bidi="hi-IN"/>
              </w:rPr>
              <w:t>:</w:t>
            </w:r>
          </w:p>
          <w:p w14:paraId="55260F9E"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&lt;</w:t>
            </w:r>
            <w:proofErr w:type="spellStart"/>
            <w:proofErr w:type="gramStart"/>
            <w:r w:rsidRPr="00525F69">
              <w:rPr>
                <w:rFonts w:eastAsia="DejaVu Sans" w:cs="FreeSans"/>
                <w:color w:val="000000"/>
                <w:kern w:val="3"/>
                <w:sz w:val="20"/>
                <w:szCs w:val="20"/>
                <w:lang w:eastAsia="zh-CN" w:bidi="hi-IN"/>
              </w:rPr>
              <w:t>gmx:Anchor</w:t>
            </w:r>
            <w:proofErr w:type="spellEnd"/>
            <w:proofErr w:type="gramEnd"/>
          </w:p>
          <w:p w14:paraId="30320315"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xlink:href="http://registre.ign.fr/ign/IGNF/crs/IGNF/RGF93LAMB93"&gt;IGNF:RGF93LAMB93&lt;/gmx:Anchor&gt;</w:t>
            </w:r>
          </w:p>
        </w:tc>
      </w:tr>
      <w:tr w:rsidR="00525F69" w:rsidRPr="00525F69" w14:paraId="08B1D1E0" w14:textId="77777777" w:rsidTr="00D650A5">
        <w:tc>
          <w:tcPr>
            <w:tcW w:w="2278" w:type="dxa"/>
            <w:tcMar>
              <w:top w:w="55" w:type="dxa"/>
              <w:left w:w="55" w:type="dxa"/>
              <w:bottom w:w="55" w:type="dxa"/>
              <w:right w:w="55" w:type="dxa"/>
            </w:tcMar>
          </w:tcPr>
          <w:p w14:paraId="4BC8DEDE"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741ABEB7" w14:textId="77777777" w:rsidR="00525F69" w:rsidRPr="00525F69" w:rsidRDefault="00525F69" w:rsidP="00D650A5">
            <w:pPr>
              <w:suppressLineNumbers/>
              <w:autoSpaceDN w:val="0"/>
              <w:spacing w:after="0"/>
              <w:ind w:left="132" w:right="140"/>
              <w:textAlignment w:val="baseline"/>
              <w:rPr>
                <w:rFonts w:eastAsia="DejaVu Sans" w:cs="FreeSans"/>
                <w:color w:val="800000"/>
                <w:kern w:val="3"/>
                <w:sz w:val="20"/>
                <w:szCs w:val="20"/>
                <w:lang w:eastAsia="zh-CN" w:bidi="hi-IN"/>
              </w:rPr>
            </w:pPr>
            <w:r w:rsidRPr="00525F69">
              <w:rPr>
                <w:rFonts w:eastAsia="DejaVu Sans" w:cs="FreeSans"/>
                <w:color w:val="000000"/>
                <w:kern w:val="3"/>
                <w:sz w:val="20"/>
                <w:szCs w:val="20"/>
                <w:lang w:eastAsia="zh-CN" w:bidi="hi-IN"/>
              </w:rPr>
              <w:t>Pour la métropole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avec code EPSG : </w:t>
            </w:r>
            <w:hyperlink r:id="rId47" w:history="1">
              <w:r w:rsidRPr="00525F69">
                <w:rPr>
                  <w:rStyle w:val="Lienhypertexte"/>
                  <w:rFonts w:eastAsia="DejaVu Sans" w:cs="FreeSans"/>
                  <w:kern w:val="3"/>
                  <w:sz w:val="20"/>
                  <w:szCs w:val="20"/>
                  <w:lang w:eastAsia="zh-CN" w:bidi="hi-IN"/>
                </w:rPr>
                <w:t>http://www.opengis.net/def/crs/EPSG/0/2154</w:t>
              </w:r>
            </w:hyperlink>
            <w:r w:rsidRPr="00525F69">
              <w:rPr>
                <w:rFonts w:eastAsia="DejaVu Sans" w:cs="FreeSans"/>
                <w:color w:val="800000"/>
                <w:kern w:val="3"/>
                <w:sz w:val="20"/>
                <w:szCs w:val="20"/>
                <w:lang w:eastAsia="zh-CN" w:bidi="hi-IN"/>
              </w:rPr>
              <w:t xml:space="preserve"> </w:t>
            </w:r>
          </w:p>
          <w:p w14:paraId="41136B0A"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Pour l'outre-mer (La Réunion)</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avec registre IGN-F :</w:t>
            </w:r>
          </w:p>
          <w:p w14:paraId="20FE4284" w14:textId="77777777" w:rsidR="00525F69" w:rsidRPr="00525F69" w:rsidRDefault="00A42B3B" w:rsidP="00D650A5">
            <w:pPr>
              <w:suppressLineNumbers/>
              <w:autoSpaceDN w:val="0"/>
              <w:spacing w:after="0"/>
              <w:ind w:left="132" w:right="140"/>
              <w:textAlignment w:val="baseline"/>
              <w:rPr>
                <w:rFonts w:eastAsia="DejaVu Sans" w:cs="FreeSans"/>
                <w:color w:val="800000"/>
                <w:kern w:val="3"/>
                <w:sz w:val="20"/>
                <w:szCs w:val="20"/>
                <w:lang w:eastAsia="zh-CN" w:bidi="hi-IN"/>
              </w:rPr>
            </w:pPr>
            <w:hyperlink r:id="rId48" w:history="1">
              <w:r w:rsidR="00525F69" w:rsidRPr="00525F69">
                <w:rPr>
                  <w:rStyle w:val="Lienhypertexte"/>
                  <w:rFonts w:eastAsia="DejaVu Sans" w:cs="FreeSans"/>
                  <w:kern w:val="3"/>
                  <w:sz w:val="20"/>
                  <w:szCs w:val="20"/>
                  <w:lang w:eastAsia="zh-CN" w:bidi="hi-IN"/>
                </w:rPr>
                <w:t>http://registre.ign.fr/ign/IGNF/crs/IGNF/RGR92UTM40S</w:t>
              </w:r>
            </w:hyperlink>
          </w:p>
          <w:p w14:paraId="554A7A4C" w14:textId="77777777" w:rsidR="00525F69" w:rsidRPr="00525F69" w:rsidRDefault="00525F69" w:rsidP="00D650A5">
            <w:pPr>
              <w:suppressLineNumbers/>
              <w:autoSpaceDN w:val="0"/>
              <w:spacing w:after="0"/>
              <w:ind w:left="132" w:right="140"/>
              <w:textAlignment w:val="baseline"/>
              <w:rPr>
                <w:rFonts w:eastAsia="DejaVu Sans" w:cs="FreeSans"/>
                <w:color w:val="800000"/>
                <w:kern w:val="3"/>
                <w:sz w:val="20"/>
                <w:szCs w:val="20"/>
                <w:lang w:eastAsia="zh-CN" w:bidi="hi-IN"/>
              </w:rPr>
            </w:pPr>
          </w:p>
          <w:tbl>
            <w:tblPr>
              <w:tblW w:w="7361" w:type="dxa"/>
              <w:tblLayout w:type="fixed"/>
              <w:tblCellMar>
                <w:left w:w="10" w:type="dxa"/>
                <w:right w:w="10" w:type="dxa"/>
              </w:tblCellMar>
              <w:tblLook w:val="0000" w:firstRow="0" w:lastRow="0" w:firstColumn="0" w:lastColumn="0" w:noHBand="0" w:noVBand="0"/>
            </w:tblPr>
            <w:tblGrid>
              <w:gridCol w:w="2453"/>
              <w:gridCol w:w="2454"/>
              <w:gridCol w:w="2454"/>
            </w:tblGrid>
            <w:tr w:rsidR="00525F69" w:rsidRPr="00525F69" w14:paraId="1AF41E7D" w14:textId="77777777" w:rsidTr="00D650A5">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2542A63B" w14:textId="77777777" w:rsidR="00525F69" w:rsidRPr="00525F69" w:rsidRDefault="00525F69" w:rsidP="00D650A5">
                  <w:pPr>
                    <w:suppressLineNumbers/>
                    <w:autoSpaceDN w:val="0"/>
                    <w:spacing w:after="28"/>
                    <w:ind w:left="132" w:right="140"/>
                    <w:jc w:val="center"/>
                    <w:textAlignment w:val="baseline"/>
                    <w:rPr>
                      <w:rFonts w:eastAsia="Arial" w:cs="Arial"/>
                      <w:b/>
                      <w:bCs/>
                      <w:color w:val="000000"/>
                      <w:kern w:val="3"/>
                      <w:sz w:val="20"/>
                      <w:szCs w:val="20"/>
                      <w:lang w:eastAsia="zh-CN" w:bidi="hi-IN"/>
                    </w:rPr>
                  </w:pPr>
                  <w:r w:rsidRPr="00525F69">
                    <w:rPr>
                      <w:rFonts w:eastAsia="Arial" w:cs="Arial"/>
                      <w:b/>
                      <w:bCs/>
                      <w:color w:val="000000"/>
                      <w:kern w:val="3"/>
                      <w:sz w:val="20"/>
                      <w:szCs w:val="20"/>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08EFD923" w14:textId="77777777" w:rsidR="00525F69" w:rsidRPr="00525F69" w:rsidRDefault="00525F69" w:rsidP="00D650A5">
                  <w:pPr>
                    <w:suppressLineNumbers/>
                    <w:autoSpaceDN w:val="0"/>
                    <w:spacing w:after="28"/>
                    <w:ind w:left="132" w:right="140"/>
                    <w:jc w:val="center"/>
                    <w:textAlignment w:val="baseline"/>
                    <w:rPr>
                      <w:rFonts w:eastAsia="SimSun" w:cs="Arial"/>
                      <w:b/>
                      <w:bCs/>
                      <w:color w:val="000000"/>
                      <w:kern w:val="3"/>
                      <w:sz w:val="20"/>
                      <w:szCs w:val="20"/>
                      <w:lang w:eastAsia="zh-CN" w:bidi="hi-IN"/>
                    </w:rPr>
                  </w:pPr>
                  <w:r w:rsidRPr="00525F69">
                    <w:rPr>
                      <w:rFonts w:eastAsia="SimSun" w:cs="Arial"/>
                      <w:b/>
                      <w:bCs/>
                      <w:color w:val="000000"/>
                      <w:kern w:val="3"/>
                      <w:sz w:val="20"/>
                      <w:szCs w:val="20"/>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469D3ED" w14:textId="77777777" w:rsidR="00525F69" w:rsidRPr="00525F69" w:rsidRDefault="00525F69" w:rsidP="00D650A5">
                  <w:pPr>
                    <w:suppressLineNumbers/>
                    <w:autoSpaceDN w:val="0"/>
                    <w:spacing w:after="28"/>
                    <w:ind w:left="132" w:right="140"/>
                    <w:jc w:val="center"/>
                    <w:textAlignment w:val="baseline"/>
                    <w:rPr>
                      <w:rFonts w:eastAsia="SimSun" w:cs="Arial"/>
                      <w:b/>
                      <w:bCs/>
                      <w:color w:val="000000"/>
                      <w:kern w:val="3"/>
                      <w:sz w:val="20"/>
                      <w:szCs w:val="20"/>
                      <w:lang w:eastAsia="zh-CN" w:bidi="hi-IN"/>
                    </w:rPr>
                  </w:pPr>
                  <w:r w:rsidRPr="00525F69">
                    <w:rPr>
                      <w:rFonts w:eastAsia="SimSun" w:cs="Arial"/>
                      <w:b/>
                      <w:bCs/>
                      <w:color w:val="000000"/>
                      <w:kern w:val="3"/>
                      <w:sz w:val="20"/>
                      <w:szCs w:val="20"/>
                      <w:lang w:eastAsia="zh-CN" w:bidi="hi-IN"/>
                    </w:rPr>
                    <w:t>Registre IGN-F</w:t>
                  </w:r>
                </w:p>
              </w:tc>
            </w:tr>
            <w:tr w:rsidR="00525F69" w:rsidRPr="00525F69" w14:paraId="39C7C777"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224270C3"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France métropolitaine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69ECAA06"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2154</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3743A96F"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RGF93LAMB93</w:t>
                  </w:r>
                </w:p>
              </w:tc>
            </w:tr>
            <w:tr w:rsidR="00525F69" w:rsidRPr="00525F69" w14:paraId="00DA786D"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03BE64A"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Guadeloupe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4FE785A"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415BFBDF"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RGAF09UTM20</w:t>
                  </w:r>
                </w:p>
              </w:tc>
            </w:tr>
            <w:tr w:rsidR="00525F69" w:rsidRPr="00525F69" w14:paraId="2594B766"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84A9BFA"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Martinique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14EB05F"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2D0F6B2"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RGAF09UTM20</w:t>
                  </w:r>
                </w:p>
              </w:tc>
            </w:tr>
            <w:tr w:rsidR="00525F69" w:rsidRPr="00525F69" w14:paraId="47A94B63"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54C8864"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Guyane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41947FB"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2972</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8EB585B"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RGFG95UTM22</w:t>
                  </w:r>
                </w:p>
              </w:tc>
            </w:tr>
            <w:tr w:rsidR="00525F69" w:rsidRPr="00525F69" w14:paraId="1763360D"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4BDF4E0"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La Réunion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667FC08"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2975</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1E3CA3C3"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RGR92UTM40S</w:t>
                  </w:r>
                </w:p>
              </w:tc>
            </w:tr>
            <w:tr w:rsidR="00525F69" w:rsidRPr="00525F69" w14:paraId="3F2C0D14"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41D4BC4"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Mayotte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02F07D24"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4471</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5EFD86DF"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RGM04UTM38S</w:t>
                  </w:r>
                </w:p>
              </w:tc>
            </w:tr>
            <w:tr w:rsidR="00525F69" w:rsidRPr="00525F69" w14:paraId="1E95EA13" w14:textId="77777777" w:rsidTr="00D650A5">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17FE909C" w14:textId="77777777" w:rsidR="00525F69" w:rsidRPr="00525F69" w:rsidRDefault="00525F69" w:rsidP="00D650A5">
                  <w:pPr>
                    <w:suppressLineNumbers/>
                    <w:autoSpaceDN w:val="0"/>
                    <w:spacing w:after="28"/>
                    <w:ind w:left="132" w:right="140"/>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Saint-Pierre-et-Miquelon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1BFE6A12"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4467</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A37ED43" w14:textId="77777777" w:rsidR="00525F69" w:rsidRPr="00525F69" w:rsidRDefault="00525F69" w:rsidP="00D650A5">
                  <w:pPr>
                    <w:suppressLineNumbers/>
                    <w:autoSpaceDN w:val="0"/>
                    <w:spacing w:after="28"/>
                    <w:ind w:left="132" w:right="140"/>
                    <w:jc w:val="center"/>
                    <w:textAlignment w:val="baseline"/>
                    <w:rPr>
                      <w:rFonts w:eastAsia="SimSun" w:cs="Arial"/>
                      <w:color w:val="000000"/>
                      <w:kern w:val="3"/>
                      <w:sz w:val="20"/>
                      <w:szCs w:val="20"/>
                      <w:lang w:eastAsia="zh-CN" w:bidi="hi-IN"/>
                    </w:rPr>
                  </w:pPr>
                  <w:r w:rsidRPr="00525F69">
                    <w:rPr>
                      <w:rFonts w:eastAsia="SimSun" w:cs="Arial"/>
                      <w:color w:val="000000"/>
                      <w:kern w:val="3"/>
                      <w:sz w:val="20"/>
                      <w:szCs w:val="20"/>
                      <w:lang w:eastAsia="zh-CN" w:bidi="hi-IN"/>
                    </w:rPr>
                    <w:t>RGSPM06U21</w:t>
                  </w:r>
                </w:p>
              </w:tc>
            </w:tr>
          </w:tbl>
          <w:p w14:paraId="7841A05C" w14:textId="77777777" w:rsidR="00525F69" w:rsidRPr="00525F69" w:rsidRDefault="00525F69" w:rsidP="00D650A5">
            <w:pPr>
              <w:suppressLineNumbers/>
              <w:autoSpaceDN w:val="0"/>
              <w:spacing w:after="0"/>
              <w:ind w:left="132" w:right="140"/>
              <w:textAlignment w:val="baseline"/>
              <w:rPr>
                <w:rFonts w:eastAsia="DejaVu Sans" w:cs="FreeSans"/>
                <w:color w:val="800000"/>
                <w:kern w:val="3"/>
                <w:sz w:val="20"/>
                <w:szCs w:val="20"/>
                <w:lang w:eastAsia="zh-CN" w:bidi="hi-IN"/>
              </w:rPr>
            </w:pPr>
          </w:p>
        </w:tc>
      </w:tr>
    </w:tbl>
    <w:p w14:paraId="28CD39F2" w14:textId="77777777" w:rsidR="00525F69" w:rsidRPr="00525F69" w:rsidRDefault="00525F69" w:rsidP="00525F69">
      <w:pPr>
        <w:rPr>
          <w:sz w:val="20"/>
          <w:szCs w:val="20"/>
        </w:rPr>
      </w:pPr>
    </w:p>
    <w:p w14:paraId="6434BBE6" w14:textId="7C08732A" w:rsidR="00525F69" w:rsidRPr="00525F69" w:rsidRDefault="00B13CD7" w:rsidP="00525F69">
      <w:pPr>
        <w:pStyle w:val="Titre2"/>
      </w:pPr>
      <w:bookmarkStart w:id="44" w:name="_Toc142385200"/>
      <w:bookmarkStart w:id="45" w:name="_Toc150514919"/>
      <w:r>
        <w:t>5</w:t>
      </w:r>
      <w:r w:rsidR="00525F69" w:rsidRPr="00525F69">
        <w:t>.7 Références temporelles</w:t>
      </w:r>
      <w:bookmarkEnd w:id="44"/>
      <w:bookmarkEnd w:id="45"/>
    </w:p>
    <w:p w14:paraId="56194F3A" w14:textId="77777777" w:rsidR="00525F69" w:rsidRPr="00525F69" w:rsidRDefault="00525F69" w:rsidP="00525F69">
      <w:pPr>
        <w:jc w:val="both"/>
        <w:rPr>
          <w:rFonts w:cstheme="minorHAnsi"/>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06C47DFD" w14:textId="77777777" w:rsidTr="00D650A5">
        <w:trPr>
          <w:trHeight w:val="281"/>
        </w:trPr>
        <w:tc>
          <w:tcPr>
            <w:tcW w:w="2278" w:type="dxa"/>
            <w:tcMar>
              <w:top w:w="55" w:type="dxa"/>
              <w:left w:w="55" w:type="dxa"/>
              <w:bottom w:w="55" w:type="dxa"/>
              <w:right w:w="55" w:type="dxa"/>
            </w:tcMar>
          </w:tcPr>
          <w:p w14:paraId="24015AC2"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Dates de référence</w:t>
            </w:r>
          </w:p>
          <w:p w14:paraId="63039386"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1B3F6DB9"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Date est à remplir avec la valeur de la date de dernière actualisation du lot de données.</w:t>
            </w:r>
          </w:p>
          <w:p w14:paraId="6B611737"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Type de date est à remplir avec la valeur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cr</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ation</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 xml:space="preserve"> lors de la premi</w:t>
            </w:r>
            <w:r w:rsidRPr="00525F69">
              <w:rPr>
                <w:rFonts w:eastAsia="DejaVu Sans" w:cs="Marianne"/>
                <w:color w:val="000000"/>
                <w:kern w:val="3"/>
                <w:sz w:val="20"/>
                <w:szCs w:val="20"/>
                <w:lang w:eastAsia="zh-CN" w:bidi="hi-IN"/>
              </w:rPr>
              <w:t>è</w:t>
            </w:r>
            <w:r w:rsidRPr="00525F69">
              <w:rPr>
                <w:rFonts w:eastAsia="DejaVu Sans" w:cs="FreeSans"/>
                <w:color w:val="000000"/>
                <w:kern w:val="3"/>
                <w:sz w:val="20"/>
                <w:szCs w:val="20"/>
                <w:lang w:eastAsia="zh-CN" w:bidi="hi-IN"/>
              </w:rPr>
              <w:t xml:space="preserve">re constitution du lot, puis la valeur </w:t>
            </w:r>
            <w:r w:rsidRPr="00525F69">
              <w:rPr>
                <w:rFonts w:eastAsia="DejaVu Sans" w:cs="Marianne"/>
                <w:color w:val="000000"/>
                <w:kern w:val="3"/>
                <w:sz w:val="20"/>
                <w:szCs w:val="20"/>
                <w:lang w:eastAsia="zh-CN" w:bidi="hi-IN"/>
              </w:rPr>
              <w: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r</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vision</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 xml:space="preserve"> pour les versions ult</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rieures.</w:t>
            </w:r>
          </w:p>
        </w:tc>
      </w:tr>
      <w:tr w:rsidR="00525F69" w:rsidRPr="00525F69" w14:paraId="583837EA" w14:textId="77777777" w:rsidTr="00D650A5">
        <w:trPr>
          <w:trHeight w:val="338"/>
        </w:trPr>
        <w:tc>
          <w:tcPr>
            <w:tcW w:w="2278" w:type="dxa"/>
            <w:tcMar>
              <w:top w:w="55" w:type="dxa"/>
              <w:left w:w="55" w:type="dxa"/>
              <w:bottom w:w="55" w:type="dxa"/>
              <w:right w:w="55" w:type="dxa"/>
            </w:tcMar>
          </w:tcPr>
          <w:p w14:paraId="3B2200B1"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22815F78"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identificationInfo[1]/*/citation/*/date[./*/dateType/*/text()='revision']/*/date</w:t>
            </w:r>
          </w:p>
        </w:tc>
      </w:tr>
      <w:tr w:rsidR="00525F69" w:rsidRPr="00525F69" w14:paraId="429EEC0C" w14:textId="77777777" w:rsidTr="00D650A5">
        <w:tc>
          <w:tcPr>
            <w:tcW w:w="2278" w:type="dxa"/>
            <w:tcMar>
              <w:top w:w="55" w:type="dxa"/>
              <w:left w:w="55" w:type="dxa"/>
              <w:bottom w:w="55" w:type="dxa"/>
              <w:right w:w="55" w:type="dxa"/>
            </w:tcMar>
          </w:tcPr>
          <w:p w14:paraId="7FC5E41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65CD6A7A"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2021-04-22</w:t>
            </w:r>
          </w:p>
          <w:p w14:paraId="147AB5D8" w14:textId="77777777" w:rsidR="00525F69" w:rsidRPr="00525F69" w:rsidRDefault="00525F69" w:rsidP="00D650A5">
            <w:pPr>
              <w:suppressLineNumbers/>
              <w:autoSpaceDN w:val="0"/>
              <w:spacing w:after="0"/>
              <w:ind w:left="132" w:right="140"/>
              <w:textAlignment w:val="baseline"/>
              <w:rPr>
                <w:rFonts w:eastAsia="DejaVu Sans" w:cs="FreeSans"/>
                <w:color w:val="800000"/>
                <w:kern w:val="3"/>
                <w:sz w:val="20"/>
                <w:szCs w:val="20"/>
                <w:lang w:eastAsia="zh-CN" w:bidi="hi-IN"/>
              </w:rPr>
            </w:pPr>
            <w:r w:rsidRPr="00525F69">
              <w:rPr>
                <w:rFonts w:eastAsia="DejaVu Sans" w:cs="FreeSans"/>
                <w:color w:val="000000"/>
                <w:kern w:val="3"/>
                <w:sz w:val="20"/>
                <w:szCs w:val="20"/>
                <w:lang w:eastAsia="zh-CN" w:bidi="hi-IN"/>
              </w:rPr>
              <w:t>Type de date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r w:rsidRPr="00525F69">
              <w:rPr>
                <w:rStyle w:val="CitationCar"/>
                <w:sz w:val="20"/>
                <w:szCs w:val="20"/>
                <w:lang w:eastAsia="zh-CN" w:bidi="hi-IN"/>
              </w:rPr>
              <w:t>création</w:t>
            </w:r>
            <w:r w:rsidRPr="00525F69">
              <w:rPr>
                <w:rFonts w:eastAsia="DejaVu Sans" w:cs="FreeSans"/>
                <w:color w:val="800000"/>
                <w:kern w:val="3"/>
                <w:sz w:val="20"/>
                <w:szCs w:val="20"/>
                <w:lang w:eastAsia="zh-CN" w:bidi="hi-IN"/>
              </w:rPr>
              <w:t xml:space="preserve"> </w:t>
            </w:r>
            <w:r w:rsidRPr="00525F69">
              <w:rPr>
                <w:rFonts w:eastAsia="DejaVu Sans" w:cs="FreeSans"/>
                <w:color w:val="000000"/>
                <w:kern w:val="3"/>
                <w:sz w:val="20"/>
                <w:szCs w:val="20"/>
                <w:lang w:eastAsia="zh-CN" w:bidi="hi-IN"/>
              </w:rPr>
              <w:t>(la première fois)</w:t>
            </w:r>
            <w:r w:rsidRPr="00525F69">
              <w:rPr>
                <w:rFonts w:eastAsia="DejaVu Sans" w:cs="FreeSans"/>
                <w:color w:val="800000"/>
                <w:kern w:val="3"/>
                <w:sz w:val="20"/>
                <w:szCs w:val="20"/>
                <w:lang w:eastAsia="zh-CN" w:bidi="hi-IN"/>
              </w:rPr>
              <w:t xml:space="preserve"> / </w:t>
            </w:r>
            <w:r w:rsidRPr="00525F69">
              <w:rPr>
                <w:rStyle w:val="CitationCar"/>
                <w:sz w:val="20"/>
                <w:szCs w:val="20"/>
                <w:lang w:eastAsia="zh-CN" w:bidi="hi-IN"/>
              </w:rPr>
              <w:t>révision</w:t>
            </w:r>
            <w:r w:rsidRPr="00525F69">
              <w:rPr>
                <w:rFonts w:eastAsia="DejaVu Sans" w:cs="FreeSans"/>
                <w:color w:val="000000"/>
                <w:kern w:val="3"/>
                <w:sz w:val="20"/>
                <w:szCs w:val="20"/>
                <w:lang w:eastAsia="zh-CN" w:bidi="hi-IN"/>
              </w:rPr>
              <w:t xml:space="preserve"> (les fois suivantes)</w:t>
            </w:r>
          </w:p>
        </w:tc>
      </w:tr>
    </w:tbl>
    <w:p w14:paraId="65D25442" w14:textId="77777777" w:rsidR="00525F69" w:rsidRPr="00525F69" w:rsidRDefault="00525F69" w:rsidP="00525F69">
      <w:pPr>
        <w:jc w:val="both"/>
        <w:rPr>
          <w:rFonts w:cstheme="minorHAnsi"/>
          <w:sz w:val="20"/>
          <w:szCs w:val="20"/>
        </w:rPr>
      </w:pPr>
    </w:p>
    <w:p w14:paraId="50F76841" w14:textId="6BC2024D" w:rsidR="00525F69" w:rsidRPr="00525F69" w:rsidRDefault="00B13CD7" w:rsidP="00525F69">
      <w:pPr>
        <w:pStyle w:val="Titre2"/>
      </w:pPr>
      <w:bookmarkStart w:id="46" w:name="_Toc142385201"/>
      <w:bookmarkStart w:id="47" w:name="_Toc150514920"/>
      <w:r>
        <w:t>5</w:t>
      </w:r>
      <w:r w:rsidR="00525F69" w:rsidRPr="00525F69">
        <w:t>.8 Généalogie et résolution spatiale</w:t>
      </w:r>
      <w:bookmarkEnd w:id="46"/>
      <w:bookmarkEnd w:id="47"/>
    </w:p>
    <w:p w14:paraId="3E675E41" w14:textId="77777777" w:rsidR="00525F69" w:rsidRPr="00525F69" w:rsidRDefault="00525F69" w:rsidP="00525F69">
      <w:pPr>
        <w:rPr>
          <w:sz w:val="20"/>
          <w:szCs w:val="20"/>
        </w:rPr>
      </w:pPr>
    </w:p>
    <w:p w14:paraId="1E97B8E2" w14:textId="77777777" w:rsidR="00525F69" w:rsidRPr="00525F69" w:rsidRDefault="00525F69" w:rsidP="00525F69">
      <w:pPr>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"Généalogie" et "Résolution spatiale" constituent les métadonnées de qualité minimales et obligatoires de la norme ISO 19115.</w:t>
      </w:r>
    </w:p>
    <w:p w14:paraId="3D9C84B4" w14:textId="77777777" w:rsidR="00525F69" w:rsidRPr="00525F69" w:rsidRDefault="00525F69" w:rsidP="00525F69">
      <w:pPr>
        <w:rPr>
          <w:rFonts w:eastAsia="DejaVu Sans" w:cs="FreeSans"/>
          <w:color w:val="000000"/>
          <w:kern w:val="3"/>
          <w:sz w:val="20"/>
          <w:szCs w:val="20"/>
          <w:lang w:eastAsia="zh-CN" w:bidi="hi-IN"/>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3A51DD30" w14:textId="77777777" w:rsidTr="00D650A5">
        <w:trPr>
          <w:trHeight w:val="281"/>
        </w:trPr>
        <w:tc>
          <w:tcPr>
            <w:tcW w:w="2278" w:type="dxa"/>
            <w:tcMar>
              <w:top w:w="55" w:type="dxa"/>
              <w:left w:w="55" w:type="dxa"/>
              <w:bottom w:w="55" w:type="dxa"/>
              <w:right w:w="55" w:type="dxa"/>
            </w:tcMar>
          </w:tcPr>
          <w:p w14:paraId="389BB59F"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Généalogie</w:t>
            </w:r>
          </w:p>
          <w:p w14:paraId="4893727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5B9C54E4"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un texte faisant état de l’historique du traitement et/ou de la qualité générale de la série de données géographiques, on mentionnera les éléments suivants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1771981B"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le référentiel source de la géométrie</w:t>
            </w:r>
          </w:p>
          <w:p w14:paraId="7BE4FF26"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la version du standard de référence</w:t>
            </w:r>
          </w:p>
          <w:p w14:paraId="1B1D4F9D"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le numéro de version du lot et sa durée de vie.</w:t>
            </w:r>
          </w:p>
          <w:p w14:paraId="4E8408C9"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etc.</w:t>
            </w:r>
          </w:p>
        </w:tc>
      </w:tr>
      <w:tr w:rsidR="00525F69" w:rsidRPr="00525F69" w14:paraId="135C2D3B" w14:textId="77777777" w:rsidTr="00D650A5">
        <w:trPr>
          <w:trHeight w:val="338"/>
        </w:trPr>
        <w:tc>
          <w:tcPr>
            <w:tcW w:w="2278" w:type="dxa"/>
            <w:tcMar>
              <w:top w:w="55" w:type="dxa"/>
              <w:left w:w="55" w:type="dxa"/>
              <w:bottom w:w="55" w:type="dxa"/>
              <w:right w:w="55" w:type="dxa"/>
            </w:tcMar>
          </w:tcPr>
          <w:p w14:paraId="719F4FEE"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07CA40F8"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proofErr w:type="gramStart"/>
            <w:r w:rsidRPr="00525F69">
              <w:rPr>
                <w:rFonts w:eastAsia="DejaVu Sans" w:cs="FreeSans"/>
                <w:color w:val="000000"/>
                <w:kern w:val="3"/>
                <w:sz w:val="20"/>
                <w:szCs w:val="20"/>
                <w:lang w:eastAsia="zh-CN" w:bidi="hi-IN"/>
              </w:rPr>
              <w:t>dataQualityInfo</w:t>
            </w:r>
            <w:proofErr w:type="spellEnd"/>
            <w:proofErr w:type="gram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lineage</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statement</w:t>
            </w:r>
            <w:proofErr w:type="spellEnd"/>
          </w:p>
          <w:p w14:paraId="752B25F5"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Note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L</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l</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ment scope&gt;</w:t>
            </w:r>
            <w:proofErr w:type="spellStart"/>
            <w:r w:rsidRPr="00525F69">
              <w:rPr>
                <w:rFonts w:eastAsia="DejaVu Sans" w:cs="FreeSans"/>
                <w:color w:val="000000"/>
                <w:kern w:val="3"/>
                <w:sz w:val="20"/>
                <w:szCs w:val="20"/>
                <w:lang w:eastAsia="zh-CN" w:bidi="hi-IN"/>
              </w:rPr>
              <w:t>level</w:t>
            </w:r>
            <w:proofErr w:type="spellEnd"/>
            <w:r w:rsidRPr="00525F69">
              <w:rPr>
                <w:rFonts w:eastAsia="DejaVu Sans" w:cs="FreeSans"/>
                <w:color w:val="000000"/>
                <w:kern w:val="3"/>
                <w:sz w:val="20"/>
                <w:szCs w:val="20"/>
                <w:lang w:eastAsia="zh-CN" w:bidi="hi-IN"/>
              </w:rPr>
              <w:t xml:space="preserve"> doit </w:t>
            </w:r>
            <w:r w:rsidRPr="00525F69">
              <w:rPr>
                <w:rFonts w:eastAsia="DejaVu Sans" w:cs="Marianne"/>
                <w:color w:val="000000"/>
                <w:kern w:val="3"/>
                <w:sz w:val="20"/>
                <w:szCs w:val="20"/>
                <w:lang w:eastAsia="zh-CN" w:bidi="hi-IN"/>
              </w:rPr>
              <w:t>ê</w:t>
            </w:r>
            <w:r w:rsidRPr="00525F69">
              <w:rPr>
                <w:rFonts w:eastAsia="DejaVu Sans" w:cs="FreeSans"/>
                <w:color w:val="000000"/>
                <w:kern w:val="3"/>
                <w:sz w:val="20"/>
                <w:szCs w:val="20"/>
                <w:lang w:eastAsia="zh-CN" w:bidi="hi-IN"/>
              </w:rPr>
              <w:t>tre fix</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 xml:space="preserve"> </w:t>
            </w:r>
            <w:r w:rsidRPr="00525F69">
              <w:rPr>
                <w:rFonts w:eastAsia="DejaVu Sans" w:cs="Marianne"/>
                <w:color w:val="000000"/>
                <w:kern w:val="3"/>
                <w:sz w:val="20"/>
                <w:szCs w:val="20"/>
                <w:lang w:eastAsia="zh-CN" w:bidi="hi-IN"/>
              </w:rPr>
              <w:t>à</w:t>
            </w:r>
            <w:r w:rsidRPr="00525F69">
              <w:rPr>
                <w:rFonts w:eastAsia="DejaVu Sans" w:cs="FreeSans"/>
                <w:color w:val="000000"/>
                <w:kern w:val="3"/>
                <w:sz w:val="20"/>
                <w:szCs w:val="20"/>
                <w:lang w:eastAsia="zh-CN" w:bidi="hi-IN"/>
              </w:rPr>
              <w:t xml:space="preserve">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 xml:space="preserve"> </w:t>
            </w:r>
            <w:proofErr w:type="spellStart"/>
            <w:r w:rsidRPr="00525F69">
              <w:rPr>
                <w:rFonts w:eastAsia="DejaVu Sans" w:cs="FreeSans"/>
                <w:color w:val="000000"/>
                <w:kern w:val="3"/>
                <w:sz w:val="20"/>
                <w:szCs w:val="20"/>
                <w:lang w:eastAsia="zh-CN" w:bidi="hi-IN"/>
              </w:rPr>
              <w:t>dataset</w:t>
            </w:r>
            <w:proofErr w:type="spellEnd"/>
            <w:r w:rsidRPr="00525F69">
              <w:rPr>
                <w:rFonts w:eastAsia="DejaVu Sans" w:cs="FreeSans"/>
                <w:color w:val="000000"/>
                <w:kern w:val="3"/>
                <w:sz w:val="20"/>
                <w:szCs w:val="20"/>
                <w:lang w:eastAsia="zh-CN" w:bidi="hi-IN"/>
              </w:rPr>
              <w:t xml:space="preserve">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w:t>
            </w:r>
          </w:p>
        </w:tc>
      </w:tr>
      <w:tr w:rsidR="00525F69" w:rsidRPr="00525F69" w14:paraId="0F983E01" w14:textId="77777777" w:rsidTr="00D650A5">
        <w:tc>
          <w:tcPr>
            <w:tcW w:w="2278" w:type="dxa"/>
            <w:tcMar>
              <w:top w:w="55" w:type="dxa"/>
              <w:left w:w="55" w:type="dxa"/>
              <w:bottom w:w="55" w:type="dxa"/>
              <w:right w:w="55" w:type="dxa"/>
            </w:tcMar>
          </w:tcPr>
          <w:p w14:paraId="523FE269"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77DDB5E6"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Données des paysages du département de la Gironde  Ce lot de données a été mis au standard CNIG par la cellule SIG du département à partir de l’atlas des paysages réalisé en 2018.</w:t>
            </w:r>
          </w:p>
        </w:tc>
      </w:tr>
    </w:tbl>
    <w:p w14:paraId="5E8F732B"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64AB00E8" w14:textId="77777777" w:rsidTr="00D650A5">
        <w:trPr>
          <w:trHeight w:val="281"/>
        </w:trPr>
        <w:tc>
          <w:tcPr>
            <w:tcW w:w="2278" w:type="dxa"/>
            <w:tcMar>
              <w:top w:w="55" w:type="dxa"/>
              <w:left w:w="55" w:type="dxa"/>
              <w:bottom w:w="55" w:type="dxa"/>
              <w:right w:w="55" w:type="dxa"/>
            </w:tcMar>
          </w:tcPr>
          <w:p w14:paraId="40422B69"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Résolution spatiale</w:t>
            </w:r>
          </w:p>
          <w:p w14:paraId="45883F79"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16F7E71E"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la valeur entière correspondant au dénominateur de l’échelle.</w:t>
            </w:r>
          </w:p>
          <w:p w14:paraId="3F6A1B6D"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525F69" w:rsidRPr="00525F69" w14:paraId="47720A7B" w14:textId="77777777" w:rsidTr="00D650A5">
        <w:trPr>
          <w:trHeight w:val="338"/>
        </w:trPr>
        <w:tc>
          <w:tcPr>
            <w:tcW w:w="2278" w:type="dxa"/>
            <w:tcMar>
              <w:top w:w="55" w:type="dxa"/>
              <w:left w:w="55" w:type="dxa"/>
              <w:bottom w:w="55" w:type="dxa"/>
              <w:right w:w="55" w:type="dxa"/>
            </w:tcMar>
          </w:tcPr>
          <w:p w14:paraId="0F4EBC18"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5A92A934"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identificationInfo[1]/*/spatialResolution/*/equivalentScale/*/denominator</w:t>
            </w:r>
          </w:p>
        </w:tc>
      </w:tr>
      <w:tr w:rsidR="00525F69" w:rsidRPr="00525F69" w14:paraId="3D1DA65B" w14:textId="77777777" w:rsidTr="00D650A5">
        <w:tc>
          <w:tcPr>
            <w:tcW w:w="2278" w:type="dxa"/>
            <w:tcMar>
              <w:top w:w="55" w:type="dxa"/>
              <w:left w:w="55" w:type="dxa"/>
              <w:bottom w:w="55" w:type="dxa"/>
              <w:right w:w="55" w:type="dxa"/>
            </w:tcMar>
          </w:tcPr>
          <w:p w14:paraId="7D08DB4F"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57D2629B" w14:textId="77777777" w:rsidR="00525F69" w:rsidRPr="00525F69" w:rsidRDefault="00525F69" w:rsidP="00D650A5">
            <w:pPr>
              <w:suppressLineNumbers/>
              <w:autoSpaceDN w:val="0"/>
              <w:spacing w:after="0"/>
              <w:ind w:left="132" w:right="140"/>
              <w:textAlignment w:val="baseline"/>
              <w:rPr>
                <w:rFonts w:eastAsia="DejaVu Sans" w:cs="FreeSans"/>
                <w:color w:val="800000"/>
                <w:kern w:val="3"/>
                <w:sz w:val="20"/>
                <w:szCs w:val="20"/>
                <w:lang w:eastAsia="zh-CN" w:bidi="hi-IN"/>
              </w:rPr>
            </w:pPr>
            <w:r w:rsidRPr="00525F69">
              <w:rPr>
                <w:rStyle w:val="CitationCar"/>
                <w:sz w:val="20"/>
                <w:szCs w:val="20"/>
              </w:rPr>
              <w:t>100 000</w:t>
            </w:r>
          </w:p>
        </w:tc>
      </w:tr>
    </w:tbl>
    <w:p w14:paraId="3583C6ED" w14:textId="77777777" w:rsidR="00525F69" w:rsidRPr="00525F69" w:rsidRDefault="00525F69" w:rsidP="00525F69">
      <w:pPr>
        <w:rPr>
          <w:sz w:val="20"/>
          <w:szCs w:val="20"/>
        </w:rPr>
      </w:pPr>
    </w:p>
    <w:p w14:paraId="1B735215" w14:textId="4A47BF83" w:rsidR="00525F69" w:rsidRPr="00525F69" w:rsidRDefault="00B13CD7" w:rsidP="00525F69">
      <w:pPr>
        <w:pStyle w:val="Titre2"/>
      </w:pPr>
      <w:bookmarkStart w:id="48" w:name="_Toc142385202"/>
      <w:bookmarkStart w:id="49" w:name="_Toc150514921"/>
      <w:r>
        <w:t>5</w:t>
      </w:r>
      <w:r w:rsidR="00525F69" w:rsidRPr="00525F69">
        <w:t>.9 Conformité</w:t>
      </w:r>
      <w:bookmarkEnd w:id="48"/>
      <w:bookmarkEnd w:id="49"/>
    </w:p>
    <w:p w14:paraId="3220BD41"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3978F107" w14:textId="77777777" w:rsidTr="00D650A5">
        <w:trPr>
          <w:trHeight w:val="281"/>
        </w:trPr>
        <w:tc>
          <w:tcPr>
            <w:tcW w:w="2278" w:type="dxa"/>
            <w:tcMar>
              <w:top w:w="55" w:type="dxa"/>
              <w:left w:w="55" w:type="dxa"/>
              <w:bottom w:w="55" w:type="dxa"/>
              <w:right w:w="55" w:type="dxa"/>
            </w:tcMar>
          </w:tcPr>
          <w:p w14:paraId="2D094759"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Spécification</w:t>
            </w:r>
          </w:p>
          <w:p w14:paraId="5802E7E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(obligatoire)</w:t>
            </w:r>
          </w:p>
        </w:tc>
        <w:tc>
          <w:tcPr>
            <w:tcW w:w="7360" w:type="dxa"/>
            <w:tcMar>
              <w:top w:w="0" w:type="dxa"/>
              <w:left w:w="0" w:type="dxa"/>
              <w:bottom w:w="0" w:type="dxa"/>
              <w:right w:w="0" w:type="dxa"/>
            </w:tcMar>
          </w:tcPr>
          <w:p w14:paraId="0287D9E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On indique la conformité au standard CNIG </w:t>
            </w:r>
          </w:p>
          <w:p w14:paraId="30BEF08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les éléments suivants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281DFF5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titre : référence du standard sous la forme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CNIG thème</w:t>
            </w:r>
          </w:p>
          <w:p w14:paraId="21D9F2CB"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date : date de validation du standard sous la forme AAAA-MM-JJ</w:t>
            </w:r>
          </w:p>
          <w:p w14:paraId="41441A15"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type de date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publication</w:t>
            </w:r>
          </w:p>
          <w:p w14:paraId="6CA96447" w14:textId="77777777" w:rsidR="00525F69" w:rsidRPr="00525F69" w:rsidRDefault="00525F69" w:rsidP="00D650A5">
            <w:pPr>
              <w:suppressLineNumbers/>
              <w:autoSpaceDN w:val="0"/>
              <w:spacing w:after="0"/>
              <w:ind w:right="140"/>
              <w:jc w:val="both"/>
              <w:textAlignment w:val="baseline"/>
              <w:rPr>
                <w:rFonts w:eastAsia="DejaVu Sans" w:cs="FreeSans"/>
                <w:color w:val="000000"/>
                <w:kern w:val="3"/>
                <w:sz w:val="20"/>
                <w:szCs w:val="20"/>
                <w:lang w:eastAsia="zh-CN" w:bidi="hi-IN"/>
              </w:rPr>
            </w:pPr>
          </w:p>
        </w:tc>
      </w:tr>
      <w:tr w:rsidR="00525F69" w:rsidRPr="00525F69" w14:paraId="7C49FCA7" w14:textId="77777777" w:rsidTr="00D650A5">
        <w:trPr>
          <w:trHeight w:val="338"/>
        </w:trPr>
        <w:tc>
          <w:tcPr>
            <w:tcW w:w="2278" w:type="dxa"/>
            <w:tcMar>
              <w:top w:w="55" w:type="dxa"/>
              <w:left w:w="55" w:type="dxa"/>
              <w:bottom w:w="55" w:type="dxa"/>
              <w:right w:w="55" w:type="dxa"/>
            </w:tcMar>
          </w:tcPr>
          <w:p w14:paraId="6FC36F7C"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3798CF00" w14:textId="77777777" w:rsidR="00525F69" w:rsidRPr="00525F69" w:rsidRDefault="00525F69" w:rsidP="00D650A5">
            <w:pPr>
              <w:keepLines/>
              <w:suppressLineNumbers/>
              <w:autoSpaceDN w:val="0"/>
              <w:spacing w:after="0"/>
              <w:ind w:left="132" w:right="140"/>
              <w:jc w:val="both"/>
              <w:textAlignment w:val="baseline"/>
              <w:rPr>
                <w:rFonts w:eastAsia="DejaVu Sans" w:cs="FreeSans"/>
                <w:kern w:val="3"/>
                <w:sz w:val="20"/>
                <w:szCs w:val="20"/>
                <w:lang w:eastAsia="zh-CN" w:bidi="hi-IN"/>
              </w:rPr>
            </w:pPr>
            <w:proofErr w:type="spellStart"/>
            <w:r w:rsidRPr="00525F69">
              <w:rPr>
                <w:rFonts w:eastAsia="DejaVu Sans" w:cs="FreeSans"/>
                <w:kern w:val="3"/>
                <w:sz w:val="20"/>
                <w:szCs w:val="20"/>
                <w:lang w:eastAsia="zh-CN" w:bidi="hi-IN"/>
              </w:rPr>
              <w:t>dataQualityInfo</w:t>
            </w:r>
            <w:proofErr w:type="spellEnd"/>
            <w:r w:rsidRPr="00525F69">
              <w:rPr>
                <w:rFonts w:eastAsia="DejaVu Sans" w:cs="FreeSans"/>
                <w:kern w:val="3"/>
                <w:sz w:val="20"/>
                <w:szCs w:val="20"/>
                <w:lang w:eastAsia="zh-CN" w:bidi="hi-IN"/>
              </w:rPr>
              <w:t>/*/report/*/</w:t>
            </w:r>
            <w:proofErr w:type="spellStart"/>
            <w:r w:rsidRPr="00525F69">
              <w:rPr>
                <w:rFonts w:eastAsia="DejaVu Sans" w:cs="FreeSans"/>
                <w:kern w:val="3"/>
                <w:sz w:val="20"/>
                <w:szCs w:val="20"/>
                <w:lang w:eastAsia="zh-CN" w:bidi="hi-IN"/>
              </w:rPr>
              <w:t>result</w:t>
            </w:r>
            <w:proofErr w:type="spellEnd"/>
            <w:r w:rsidRPr="00525F69">
              <w:rPr>
                <w:rFonts w:eastAsia="DejaVu Sans" w:cs="FreeSans"/>
                <w:kern w:val="3"/>
                <w:sz w:val="20"/>
                <w:szCs w:val="20"/>
                <w:lang w:eastAsia="zh-CN" w:bidi="hi-IN"/>
              </w:rPr>
              <w:t>/*/</w:t>
            </w:r>
            <w:proofErr w:type="spellStart"/>
            <w:r w:rsidRPr="00525F69">
              <w:rPr>
                <w:rFonts w:eastAsia="DejaVu Sans" w:cs="FreeSans"/>
                <w:kern w:val="3"/>
                <w:sz w:val="20"/>
                <w:szCs w:val="20"/>
                <w:lang w:eastAsia="zh-CN" w:bidi="hi-IN"/>
              </w:rPr>
              <w:t>specification</w:t>
            </w:r>
            <w:proofErr w:type="spellEnd"/>
          </w:p>
        </w:tc>
      </w:tr>
      <w:tr w:rsidR="00525F69" w:rsidRPr="00525F69" w14:paraId="10C9E8BD" w14:textId="77777777" w:rsidTr="00D650A5">
        <w:tc>
          <w:tcPr>
            <w:tcW w:w="2278" w:type="dxa"/>
            <w:tcMar>
              <w:top w:w="55" w:type="dxa"/>
              <w:left w:w="55" w:type="dxa"/>
              <w:bottom w:w="55" w:type="dxa"/>
              <w:right w:w="55" w:type="dxa"/>
            </w:tcMar>
          </w:tcPr>
          <w:p w14:paraId="3D6E81B6"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53730473"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 xml:space="preserve">CNIG Paysage   </w:t>
            </w:r>
            <w:r w:rsidRPr="00525F69">
              <w:rPr>
                <w:sz w:val="20"/>
                <w:szCs w:val="20"/>
                <w:shd w:val="clear" w:color="auto" w:fill="FFF200"/>
                <w:lang w:eastAsia="zh-CN" w:bidi="hi-IN"/>
              </w:rPr>
              <w:t xml:space="preserve"> </w:t>
            </w:r>
          </w:p>
          <w:p w14:paraId="7E7E87BD"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2023-12-21</w:t>
            </w:r>
          </w:p>
          <w:p w14:paraId="572A674D"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Publication</w:t>
            </w:r>
          </w:p>
        </w:tc>
      </w:tr>
    </w:tbl>
    <w:p w14:paraId="2CF2667D"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1AC675C1" w14:textId="77777777" w:rsidTr="00D650A5">
        <w:trPr>
          <w:trHeight w:val="281"/>
        </w:trPr>
        <w:tc>
          <w:tcPr>
            <w:tcW w:w="2278" w:type="dxa"/>
            <w:tcMar>
              <w:top w:w="55" w:type="dxa"/>
              <w:left w:w="55" w:type="dxa"/>
              <w:bottom w:w="55" w:type="dxa"/>
              <w:right w:w="55" w:type="dxa"/>
            </w:tcMar>
          </w:tcPr>
          <w:p w14:paraId="6A529C5B"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Degré</w:t>
            </w:r>
          </w:p>
        </w:tc>
        <w:tc>
          <w:tcPr>
            <w:tcW w:w="7360" w:type="dxa"/>
            <w:tcMar>
              <w:top w:w="0" w:type="dxa"/>
              <w:left w:w="0" w:type="dxa"/>
              <w:bottom w:w="0" w:type="dxa"/>
              <w:right w:w="0" w:type="dxa"/>
            </w:tcMar>
          </w:tcPr>
          <w:p w14:paraId="7E452BD1"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Il s'agit du degré de conformité des données avec les spécifications.</w:t>
            </w:r>
          </w:p>
          <w:p w14:paraId="3EAEEC2F"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Pour l’ensemble des lots concernés par ces consignes, le champ est à remplir avec les valeurs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proofErr w:type="spellStart"/>
            <w:r w:rsidRPr="00525F69">
              <w:rPr>
                <w:rFonts w:eastAsia="DejaVu Sans" w:cs="FreeSans"/>
                <w:color w:val="000000"/>
                <w:kern w:val="3"/>
                <w:sz w:val="20"/>
                <w:szCs w:val="20"/>
                <w:lang w:eastAsia="zh-CN" w:bidi="hi-IN"/>
              </w:rPr>
              <w:t>true</w:t>
            </w:r>
            <w:proofErr w:type="spellEnd"/>
            <w:r w:rsidRPr="00525F69">
              <w:rPr>
                <w:rFonts w:eastAsia="DejaVu Sans" w:cs="FreeSans"/>
                <w:color w:val="000000"/>
                <w:kern w:val="3"/>
                <w:sz w:val="20"/>
                <w:szCs w:val="20"/>
                <w:lang w:eastAsia="zh-CN" w:bidi="hi-IN"/>
              </w:rPr>
              <w:t xml:space="preserve"> (en cas de conformité) / false (en cas de non-conformité).</w:t>
            </w:r>
          </w:p>
          <w:p w14:paraId="57A79945"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La balise est laissée vide en cas de non évaluation de la conformité.</w:t>
            </w:r>
          </w:p>
          <w:p w14:paraId="53AFCFDF"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degré est considéré comme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non </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valu</w:t>
            </w:r>
            <w:r w:rsidRPr="00525F69">
              <w:rPr>
                <w:rFonts w:eastAsia="DejaVu Sans" w:cs="Marianne"/>
                <w:color w:val="000000"/>
                <w:kern w:val="3"/>
                <w:sz w:val="20"/>
                <w:szCs w:val="20"/>
                <w:lang w:eastAsia="zh-CN" w:bidi="hi-IN"/>
              </w:rPr>
              <w:t>é</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 xml:space="preserve"> si le champ n</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est pas pr</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sent.</w:t>
            </w:r>
          </w:p>
        </w:tc>
      </w:tr>
      <w:tr w:rsidR="00525F69" w:rsidRPr="00525F69" w14:paraId="0E051D2F" w14:textId="77777777" w:rsidTr="00D650A5">
        <w:trPr>
          <w:trHeight w:val="338"/>
        </w:trPr>
        <w:tc>
          <w:tcPr>
            <w:tcW w:w="2278" w:type="dxa"/>
            <w:tcMar>
              <w:top w:w="55" w:type="dxa"/>
              <w:left w:w="55" w:type="dxa"/>
              <w:bottom w:w="55" w:type="dxa"/>
              <w:right w:w="55" w:type="dxa"/>
            </w:tcMar>
          </w:tcPr>
          <w:p w14:paraId="4AA03B7D"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0017041B" w14:textId="77777777" w:rsidR="00525F69" w:rsidRPr="00525F69" w:rsidRDefault="00525F69" w:rsidP="00D650A5">
            <w:pPr>
              <w:keepLines/>
              <w:suppressLineNumbers/>
              <w:autoSpaceDN w:val="0"/>
              <w:spacing w:after="0"/>
              <w:ind w:left="132" w:right="140"/>
              <w:jc w:val="both"/>
              <w:textAlignment w:val="baseline"/>
              <w:rPr>
                <w:rFonts w:eastAsia="DejaVu Sans" w:cs="FreeSans"/>
                <w:kern w:val="3"/>
                <w:sz w:val="20"/>
                <w:szCs w:val="20"/>
                <w:lang w:eastAsia="zh-CN" w:bidi="hi-IN"/>
              </w:rPr>
            </w:pPr>
            <w:proofErr w:type="spellStart"/>
            <w:r w:rsidRPr="00525F69">
              <w:rPr>
                <w:rFonts w:eastAsia="DejaVu Sans" w:cs="FreeSans"/>
                <w:kern w:val="3"/>
                <w:sz w:val="20"/>
                <w:szCs w:val="20"/>
                <w:lang w:eastAsia="zh-CN" w:bidi="hi-IN"/>
              </w:rPr>
              <w:t>dataQualityInfo</w:t>
            </w:r>
            <w:proofErr w:type="spellEnd"/>
            <w:r w:rsidRPr="00525F69">
              <w:rPr>
                <w:rFonts w:eastAsia="DejaVu Sans" w:cs="FreeSans"/>
                <w:kern w:val="3"/>
                <w:sz w:val="20"/>
                <w:szCs w:val="20"/>
                <w:lang w:eastAsia="zh-CN" w:bidi="hi-IN"/>
              </w:rPr>
              <w:t>/*/report/*/</w:t>
            </w:r>
            <w:proofErr w:type="spellStart"/>
            <w:r w:rsidRPr="00525F69">
              <w:rPr>
                <w:rFonts w:eastAsia="DejaVu Sans" w:cs="FreeSans"/>
                <w:kern w:val="3"/>
                <w:sz w:val="20"/>
                <w:szCs w:val="20"/>
                <w:lang w:eastAsia="zh-CN" w:bidi="hi-IN"/>
              </w:rPr>
              <w:t>result</w:t>
            </w:r>
            <w:proofErr w:type="spellEnd"/>
            <w:r w:rsidRPr="00525F69">
              <w:rPr>
                <w:rFonts w:eastAsia="DejaVu Sans" w:cs="FreeSans"/>
                <w:kern w:val="3"/>
                <w:sz w:val="20"/>
                <w:szCs w:val="20"/>
                <w:lang w:eastAsia="zh-CN" w:bidi="hi-IN"/>
              </w:rPr>
              <w:t>/*/</w:t>
            </w:r>
            <w:proofErr w:type="spellStart"/>
            <w:r w:rsidRPr="00525F69">
              <w:rPr>
                <w:rFonts w:eastAsia="DejaVu Sans" w:cs="FreeSans"/>
                <w:kern w:val="3"/>
                <w:sz w:val="20"/>
                <w:szCs w:val="20"/>
                <w:lang w:eastAsia="zh-CN" w:bidi="hi-IN"/>
              </w:rPr>
              <w:t>pass</w:t>
            </w:r>
            <w:proofErr w:type="spellEnd"/>
          </w:p>
        </w:tc>
      </w:tr>
      <w:tr w:rsidR="00525F69" w:rsidRPr="00525F69" w14:paraId="129EB8B3" w14:textId="77777777" w:rsidTr="00D650A5">
        <w:trPr>
          <w:trHeight w:val="338"/>
        </w:trPr>
        <w:tc>
          <w:tcPr>
            <w:tcW w:w="2278" w:type="dxa"/>
            <w:tcMar>
              <w:top w:w="55" w:type="dxa"/>
              <w:left w:w="55" w:type="dxa"/>
              <w:bottom w:w="55" w:type="dxa"/>
              <w:right w:w="55" w:type="dxa"/>
            </w:tcMar>
          </w:tcPr>
          <w:p w14:paraId="753D4F57"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4C19BE1A" w14:textId="77777777" w:rsidR="00525F69" w:rsidRPr="00525F69" w:rsidRDefault="00525F69" w:rsidP="00D650A5">
            <w:pPr>
              <w:keepLines/>
              <w:suppressLineNumbers/>
              <w:autoSpaceDN w:val="0"/>
              <w:spacing w:after="0"/>
              <w:ind w:left="132" w:right="140"/>
              <w:jc w:val="both"/>
              <w:textAlignment w:val="baseline"/>
              <w:rPr>
                <w:rFonts w:eastAsia="DejaVu Sans" w:cs="FreeSans"/>
                <w:kern w:val="3"/>
                <w:sz w:val="20"/>
                <w:szCs w:val="20"/>
                <w:lang w:eastAsia="zh-CN" w:bidi="hi-IN"/>
              </w:rPr>
            </w:pPr>
            <w:proofErr w:type="spellStart"/>
            <w:r w:rsidRPr="00525F69">
              <w:rPr>
                <w:rFonts w:eastAsia="DejaVu Sans" w:cs="FreeSans"/>
                <w:kern w:val="3"/>
                <w:sz w:val="20"/>
                <w:szCs w:val="20"/>
                <w:lang w:eastAsia="zh-CN" w:bidi="hi-IN"/>
              </w:rPr>
              <w:t>true</w:t>
            </w:r>
            <w:proofErr w:type="spellEnd"/>
            <w:r w:rsidRPr="00525F69">
              <w:rPr>
                <w:rFonts w:eastAsia="DejaVu Sans" w:cs="FreeSans"/>
                <w:kern w:val="3"/>
                <w:sz w:val="20"/>
                <w:szCs w:val="20"/>
                <w:lang w:eastAsia="zh-CN" w:bidi="hi-IN"/>
              </w:rPr>
              <w:t xml:space="preserve"> / false / ou champ laissé vide</w:t>
            </w:r>
          </w:p>
        </w:tc>
      </w:tr>
      <w:tr w:rsidR="00525F69" w:rsidRPr="00525F69" w14:paraId="1A7E7C0A" w14:textId="77777777" w:rsidTr="00D650A5">
        <w:tc>
          <w:tcPr>
            <w:tcW w:w="2278" w:type="dxa"/>
            <w:tcMar>
              <w:top w:w="55" w:type="dxa"/>
              <w:left w:w="55" w:type="dxa"/>
              <w:bottom w:w="55" w:type="dxa"/>
              <w:right w:w="55" w:type="dxa"/>
            </w:tcMar>
          </w:tcPr>
          <w:p w14:paraId="6E2068E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6C65DA8E" w14:textId="77777777" w:rsidR="00525F69" w:rsidRPr="00525F69" w:rsidRDefault="00525F69" w:rsidP="00D650A5">
            <w:pPr>
              <w:pStyle w:val="Citation"/>
              <w:ind w:left="132" w:right="140"/>
              <w:jc w:val="both"/>
              <w:rPr>
                <w:sz w:val="20"/>
                <w:szCs w:val="20"/>
                <w:lang w:eastAsia="zh-CN" w:bidi="hi-IN"/>
              </w:rPr>
            </w:pPr>
            <w:proofErr w:type="spellStart"/>
            <w:r w:rsidRPr="00525F69">
              <w:rPr>
                <w:sz w:val="20"/>
                <w:szCs w:val="20"/>
                <w:lang w:eastAsia="zh-CN" w:bidi="hi-IN"/>
              </w:rPr>
              <w:t>true</w:t>
            </w:r>
            <w:proofErr w:type="spellEnd"/>
          </w:p>
        </w:tc>
      </w:tr>
    </w:tbl>
    <w:p w14:paraId="01694841" w14:textId="77777777" w:rsidR="00525F69" w:rsidRPr="00525F69" w:rsidRDefault="00525F69" w:rsidP="00525F69">
      <w:pPr>
        <w:rPr>
          <w:sz w:val="20"/>
          <w:szCs w:val="20"/>
        </w:rPr>
      </w:pPr>
    </w:p>
    <w:p w14:paraId="3F059711" w14:textId="16BE20CC" w:rsidR="00525F69" w:rsidRPr="00525F69" w:rsidRDefault="00B13CD7" w:rsidP="00525F69">
      <w:pPr>
        <w:pStyle w:val="Titre2"/>
      </w:pPr>
      <w:bookmarkStart w:id="50" w:name="_Toc142385203"/>
      <w:bookmarkStart w:id="51" w:name="_Toc150514922"/>
      <w:r>
        <w:t>5</w:t>
      </w:r>
      <w:r w:rsidR="00525F69" w:rsidRPr="00525F69">
        <w:t>.10 Contraintes en matière d’accès et d’utilisation</w:t>
      </w:r>
      <w:bookmarkEnd w:id="50"/>
      <w:bookmarkEnd w:id="51"/>
    </w:p>
    <w:p w14:paraId="54813C85"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5B333575" w14:textId="77777777" w:rsidTr="00D650A5">
        <w:trPr>
          <w:trHeight w:val="281"/>
        </w:trPr>
        <w:tc>
          <w:tcPr>
            <w:tcW w:w="2278" w:type="dxa"/>
            <w:tcMar>
              <w:top w:w="55" w:type="dxa"/>
              <w:left w:w="55" w:type="dxa"/>
              <w:bottom w:w="55" w:type="dxa"/>
              <w:right w:w="55" w:type="dxa"/>
            </w:tcMar>
          </w:tcPr>
          <w:p w14:paraId="7CFB9B58"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Conditions applicables à l’accès et à l’utilisation</w:t>
            </w:r>
          </w:p>
        </w:tc>
        <w:tc>
          <w:tcPr>
            <w:tcW w:w="7360" w:type="dxa"/>
            <w:tcMar>
              <w:top w:w="0" w:type="dxa"/>
              <w:left w:w="0" w:type="dxa"/>
              <w:bottom w:w="0" w:type="dxa"/>
              <w:right w:w="0" w:type="dxa"/>
            </w:tcMar>
          </w:tcPr>
          <w:p w14:paraId="5B8387C9"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les mentions concernant :</w:t>
            </w:r>
          </w:p>
          <w:p w14:paraId="5FFD1DEF"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les contraintes légales</w:t>
            </w:r>
          </w:p>
          <w:p w14:paraId="0C723397"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les contraintes de sécurité</w:t>
            </w:r>
          </w:p>
          <w:p w14:paraId="1431F290"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les contraintes d'usage</w:t>
            </w:r>
          </w:p>
        </w:tc>
      </w:tr>
      <w:tr w:rsidR="00525F69" w:rsidRPr="00525F69" w14:paraId="41CD0DE0" w14:textId="77777777" w:rsidTr="00D650A5">
        <w:trPr>
          <w:trHeight w:val="338"/>
        </w:trPr>
        <w:tc>
          <w:tcPr>
            <w:tcW w:w="2278" w:type="dxa"/>
            <w:tcMar>
              <w:top w:w="55" w:type="dxa"/>
              <w:left w:w="55" w:type="dxa"/>
              <w:bottom w:w="55" w:type="dxa"/>
              <w:right w:w="55" w:type="dxa"/>
            </w:tcMar>
          </w:tcPr>
          <w:p w14:paraId="5696BDB7"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6FF90B1E"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Condition d’accès et d’utilisation</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402C5E7B"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proofErr w:type="gram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w:t>
            </w:r>
            <w:proofErr w:type="gram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resourceConstraints</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useLimitation</w:t>
            </w:r>
            <w:proofErr w:type="spellEnd"/>
          </w:p>
          <w:p w14:paraId="013173C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Restriction d’accès public</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6133134C"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gramStart"/>
            <w:r w:rsidRPr="00525F69">
              <w:rPr>
                <w:rFonts w:eastAsia="DejaVu Sans" w:cs="FreeSans"/>
                <w:color w:val="000000"/>
                <w:kern w:val="3"/>
                <w:sz w:val="20"/>
                <w:szCs w:val="20"/>
                <w:lang w:eastAsia="zh-CN" w:bidi="hi-IN"/>
              </w:rPr>
              <w:t>identificationInfo[</w:t>
            </w:r>
            <w:proofErr w:type="gramEnd"/>
            <w:r w:rsidRPr="00525F69">
              <w:rPr>
                <w:rFonts w:eastAsia="DejaVu Sans" w:cs="FreeSans"/>
                <w:color w:val="000000"/>
                <w:kern w:val="3"/>
                <w:sz w:val="20"/>
                <w:szCs w:val="20"/>
                <w:lang w:eastAsia="zh-CN" w:bidi="hi-IN"/>
              </w:rPr>
              <w:t>1]/*/resourceConstraints/*/accessConstraints=’otherRestrictions’ et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7F78366E"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resourceConstraints</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otherConstraints</w:t>
            </w:r>
            <w:proofErr w:type="spellEnd"/>
          </w:p>
        </w:tc>
      </w:tr>
      <w:tr w:rsidR="00525F69" w:rsidRPr="00525F69" w14:paraId="6CD5A86A" w14:textId="77777777" w:rsidTr="00D650A5">
        <w:tc>
          <w:tcPr>
            <w:tcW w:w="2278" w:type="dxa"/>
            <w:tcMar>
              <w:top w:w="55" w:type="dxa"/>
              <w:left w:w="55" w:type="dxa"/>
              <w:bottom w:w="55" w:type="dxa"/>
              <w:right w:w="55" w:type="dxa"/>
            </w:tcMar>
          </w:tcPr>
          <w:p w14:paraId="729A2436"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Recommandation</w:t>
            </w:r>
          </w:p>
        </w:tc>
        <w:tc>
          <w:tcPr>
            <w:tcW w:w="7360" w:type="dxa"/>
            <w:tcMar>
              <w:top w:w="0" w:type="dxa"/>
              <w:left w:w="0" w:type="dxa"/>
              <w:bottom w:w="0" w:type="dxa"/>
              <w:right w:w="0" w:type="dxa"/>
            </w:tcMar>
          </w:tcPr>
          <w:p w14:paraId="1E6C23A8" w14:textId="77777777" w:rsidR="00525F69" w:rsidRPr="00525F69" w:rsidRDefault="00525F69" w:rsidP="00D650A5">
            <w:pPr>
              <w:suppressLineNumbers/>
              <w:autoSpaceDN w:val="0"/>
              <w:spacing w:after="0"/>
              <w:ind w:left="132" w:right="140"/>
              <w:jc w:val="both"/>
              <w:textAlignment w:val="baseline"/>
              <w:rPr>
                <w:rFonts w:eastAsia="DejaVu Sans" w:cs="FreeSans"/>
                <w:color w:val="800000"/>
                <w:kern w:val="3"/>
                <w:sz w:val="20"/>
                <w:szCs w:val="20"/>
                <w:lang w:eastAsia="zh-CN" w:bidi="hi-IN"/>
              </w:rPr>
            </w:pPr>
            <w:r w:rsidRPr="00525F69">
              <w:rPr>
                <w:rFonts w:eastAsia="DejaVu Sans" w:cs="FreeSans"/>
                <w:color w:val="000000"/>
                <w:kern w:val="3"/>
                <w:sz w:val="20"/>
                <w:szCs w:val="20"/>
                <w:lang w:eastAsia="zh-CN" w:bidi="hi-IN"/>
              </w:rPr>
              <w:t>Contraintes d'usage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r w:rsidRPr="00525F69">
              <w:rPr>
                <w:rStyle w:val="CitationCar"/>
                <w:sz w:val="20"/>
                <w:szCs w:val="20"/>
                <w:lang w:eastAsia="zh-CN" w:bidi="hi-IN"/>
              </w:rPr>
              <w:t>Licence ouverte v2.0</w:t>
            </w:r>
          </w:p>
          <w:p w14:paraId="35A09735" w14:textId="77777777" w:rsidR="00525F69" w:rsidRPr="00525F69" w:rsidRDefault="00525F69" w:rsidP="00D650A5">
            <w:pPr>
              <w:suppressLineNumbers/>
              <w:autoSpaceDN w:val="0"/>
              <w:spacing w:after="0"/>
              <w:ind w:left="132" w:right="140"/>
              <w:jc w:val="both"/>
              <w:textAlignment w:val="baseline"/>
              <w:rPr>
                <w:rFonts w:eastAsia="DejaVu Sans" w:cs="FreeSans"/>
                <w:color w:val="800000"/>
                <w:kern w:val="3"/>
                <w:sz w:val="20"/>
                <w:szCs w:val="20"/>
                <w:lang w:eastAsia="zh-CN" w:bidi="hi-IN"/>
              </w:rPr>
            </w:pPr>
            <w:r w:rsidRPr="00525F69">
              <w:rPr>
                <w:rFonts w:eastAsia="DejaVu Sans" w:cs="FreeSans"/>
                <w:color w:val="000000"/>
                <w:kern w:val="3"/>
                <w:sz w:val="20"/>
                <w:szCs w:val="20"/>
                <w:lang w:eastAsia="zh-CN" w:bidi="hi-IN"/>
              </w:rPr>
              <w:t>Contraintes d’accès</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r w:rsidRPr="00525F69">
              <w:rPr>
                <w:rStyle w:val="CitationCar"/>
                <w:sz w:val="20"/>
                <w:szCs w:val="20"/>
                <w:lang w:eastAsia="zh-CN" w:bidi="hi-IN"/>
              </w:rPr>
              <w:t>Pas de restriction d’accès public</w:t>
            </w:r>
          </w:p>
        </w:tc>
      </w:tr>
    </w:tbl>
    <w:p w14:paraId="5BAAD461" w14:textId="77777777" w:rsidR="00525F69" w:rsidRPr="00525F69" w:rsidRDefault="00525F69" w:rsidP="00525F69">
      <w:pPr>
        <w:rPr>
          <w:sz w:val="20"/>
          <w:szCs w:val="20"/>
        </w:rPr>
      </w:pPr>
    </w:p>
    <w:p w14:paraId="43A28067" w14:textId="1149232A" w:rsidR="00525F69" w:rsidRPr="00525F69" w:rsidRDefault="00B13CD7" w:rsidP="00525F69">
      <w:pPr>
        <w:pStyle w:val="Titre2"/>
      </w:pPr>
      <w:bookmarkStart w:id="52" w:name="_Toc142385204"/>
      <w:bookmarkStart w:id="53" w:name="_Toc150514923"/>
      <w:r>
        <w:t>5</w:t>
      </w:r>
      <w:r w:rsidR="00525F69" w:rsidRPr="00525F69">
        <w:t>.11 Organisation responsable de la ressource</w:t>
      </w:r>
      <w:bookmarkEnd w:id="52"/>
      <w:bookmarkEnd w:id="53"/>
    </w:p>
    <w:p w14:paraId="4C24D03A"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39390D68" w14:textId="77777777" w:rsidTr="00D650A5">
        <w:trPr>
          <w:trHeight w:val="281"/>
        </w:trPr>
        <w:tc>
          <w:tcPr>
            <w:tcW w:w="2278" w:type="dxa"/>
            <w:tcMar>
              <w:top w:w="55" w:type="dxa"/>
              <w:left w:w="55" w:type="dxa"/>
              <w:bottom w:w="55" w:type="dxa"/>
              <w:right w:w="55" w:type="dxa"/>
            </w:tcMar>
          </w:tcPr>
          <w:p w14:paraId="3B550E9F"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Organisme responsable de la ressource</w:t>
            </w:r>
          </w:p>
        </w:tc>
        <w:tc>
          <w:tcPr>
            <w:tcW w:w="7360" w:type="dxa"/>
            <w:tcMar>
              <w:top w:w="0" w:type="dxa"/>
              <w:left w:w="0" w:type="dxa"/>
              <w:bottom w:w="0" w:type="dxa"/>
              <w:right w:w="0" w:type="dxa"/>
            </w:tcMar>
          </w:tcPr>
          <w:p w14:paraId="491EC387"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w:t>
            </w:r>
          </w:p>
          <w:p w14:paraId="3C3FDCBF"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l’organisme propriétaire de la donnée, une adresse mail générique de contact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Il doit s</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agir d</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une adresse mail institutionnelle, en aucun cas nominative. A d</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faut d</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adresse mail, indiquer l’URL du formulaire de contact de l’organisme propriétaire de la donnée.</w:t>
            </w:r>
          </w:p>
          <w:p w14:paraId="790468E5"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Le rôle de cet organisme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proofErr w:type="spellStart"/>
            <w:r w:rsidRPr="00525F69">
              <w:rPr>
                <w:rFonts w:eastAsia="DejaVu Sans" w:cs="FreeSans"/>
                <w:color w:val="000000"/>
                <w:kern w:val="3"/>
                <w:sz w:val="20"/>
                <w:szCs w:val="20"/>
                <w:lang w:eastAsia="zh-CN" w:bidi="hi-IN"/>
              </w:rPr>
              <w:t>owner</w:t>
            </w:r>
            <w:proofErr w:type="spellEnd"/>
            <w:r w:rsidRPr="00525F69">
              <w:rPr>
                <w:rFonts w:eastAsia="DejaVu Sans" w:cs="FreeSans"/>
                <w:color w:val="000000"/>
                <w:kern w:val="3"/>
                <w:sz w:val="20"/>
                <w:szCs w:val="20"/>
                <w:lang w:eastAsia="zh-CN" w:bidi="hi-IN"/>
              </w:rPr>
              <w:t xml:space="preserve"> (traduction de </w:t>
            </w:r>
            <w:r w:rsidRPr="00525F69">
              <w:rPr>
                <w:rFonts w:eastAsia="DejaVu Sans" w:cs="Marianne"/>
                <w:color w:val="000000"/>
                <w:kern w:val="3"/>
                <w:sz w:val="20"/>
                <w:szCs w:val="20"/>
                <w:lang w:eastAsia="zh-CN" w:bidi="hi-IN"/>
              </w:rPr>
              <w: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propri</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taire</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w:t>
            </w:r>
          </w:p>
        </w:tc>
      </w:tr>
      <w:tr w:rsidR="00525F69" w:rsidRPr="00525F69" w14:paraId="743E89B7" w14:textId="77777777" w:rsidTr="00D650A5">
        <w:trPr>
          <w:trHeight w:val="338"/>
        </w:trPr>
        <w:tc>
          <w:tcPr>
            <w:tcW w:w="2278" w:type="dxa"/>
            <w:tcMar>
              <w:top w:w="55" w:type="dxa"/>
              <w:left w:w="55" w:type="dxa"/>
              <w:bottom w:w="55" w:type="dxa"/>
              <w:right w:w="55" w:type="dxa"/>
            </w:tcMar>
          </w:tcPr>
          <w:p w14:paraId="5CC41E21"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6AC4BF89"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val="en-US" w:eastAsia="zh-CN" w:bidi="hi-IN"/>
              </w:rPr>
            </w:pPr>
            <w:proofErr w:type="spellStart"/>
            <w:r w:rsidRPr="00525F69">
              <w:rPr>
                <w:rFonts w:eastAsia="DejaVu Sans" w:cs="FreeSans"/>
                <w:color w:val="000000"/>
                <w:kern w:val="3"/>
                <w:sz w:val="20"/>
                <w:szCs w:val="20"/>
                <w:lang w:val="en-US" w:eastAsia="zh-CN" w:bidi="hi-IN"/>
              </w:rPr>
              <w:t>identificationInfo</w:t>
            </w:r>
            <w:proofErr w:type="spellEnd"/>
            <w:r w:rsidRPr="00525F69">
              <w:rPr>
                <w:rFonts w:eastAsia="DejaVu Sans" w:cs="FreeSans"/>
                <w:color w:val="000000"/>
                <w:kern w:val="3"/>
                <w:sz w:val="20"/>
                <w:szCs w:val="20"/>
                <w:lang w:val="en-US" w:eastAsia="zh-CN" w:bidi="hi-IN"/>
              </w:rPr>
              <w:t>[1]/*/</w:t>
            </w:r>
            <w:proofErr w:type="spellStart"/>
            <w:r w:rsidRPr="00525F69">
              <w:rPr>
                <w:rFonts w:eastAsia="DejaVu Sans" w:cs="FreeSans"/>
                <w:color w:val="000000"/>
                <w:kern w:val="3"/>
                <w:sz w:val="20"/>
                <w:szCs w:val="20"/>
                <w:lang w:val="en-US" w:eastAsia="zh-CN" w:bidi="hi-IN"/>
              </w:rPr>
              <w:t>pointOfContact</w:t>
            </w:r>
            <w:proofErr w:type="spellEnd"/>
            <w:r w:rsidRPr="00525F69">
              <w:rPr>
                <w:rFonts w:eastAsia="DejaVu Sans" w:cs="FreeSans"/>
                <w:color w:val="000000"/>
                <w:kern w:val="3"/>
                <w:sz w:val="20"/>
                <w:szCs w:val="20"/>
                <w:lang w:val="en-US" w:eastAsia="zh-CN" w:bidi="hi-IN"/>
              </w:rPr>
              <w:t>/*/</w:t>
            </w:r>
            <w:proofErr w:type="spellStart"/>
            <w:r w:rsidRPr="00525F69">
              <w:rPr>
                <w:rFonts w:eastAsia="DejaVu Sans" w:cs="FreeSans"/>
                <w:color w:val="000000"/>
                <w:kern w:val="3"/>
                <w:sz w:val="20"/>
                <w:szCs w:val="20"/>
                <w:lang w:val="en-US" w:eastAsia="zh-CN" w:bidi="hi-IN"/>
              </w:rPr>
              <w:t>organisationName</w:t>
            </w:r>
            <w:proofErr w:type="spellEnd"/>
          </w:p>
          <w:p w14:paraId="18F4EC06"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identificationInfo[1]/*/pointOfContact/*/contactInfo/*/address/*/electronicMailAddress</w:t>
            </w:r>
          </w:p>
          <w:p w14:paraId="070F6266"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identificationInfo</w:t>
            </w:r>
            <w:proofErr w:type="spellEnd"/>
            <w:r w:rsidRPr="00525F69">
              <w:rPr>
                <w:rFonts w:eastAsia="DejaVu Sans" w:cs="FreeSans"/>
                <w:color w:val="000000"/>
                <w:kern w:val="3"/>
                <w:sz w:val="20"/>
                <w:szCs w:val="20"/>
                <w:lang w:eastAsia="zh-CN" w:bidi="hi-IN"/>
              </w:rPr>
              <w:t>[1]/*/</w:t>
            </w:r>
            <w:proofErr w:type="spellStart"/>
            <w:r w:rsidRPr="00525F69">
              <w:rPr>
                <w:rFonts w:eastAsia="DejaVu Sans" w:cs="FreeSans"/>
                <w:color w:val="000000"/>
                <w:kern w:val="3"/>
                <w:sz w:val="20"/>
                <w:szCs w:val="20"/>
                <w:lang w:eastAsia="zh-CN" w:bidi="hi-IN"/>
              </w:rPr>
              <w:t>pointOfContact</w:t>
            </w:r>
            <w:proofErr w:type="spellEnd"/>
            <w:r w:rsidRPr="00525F69">
              <w:rPr>
                <w:rFonts w:eastAsia="DejaVu Sans" w:cs="FreeSans"/>
                <w:color w:val="000000"/>
                <w:kern w:val="3"/>
                <w:sz w:val="20"/>
                <w:szCs w:val="20"/>
                <w:lang w:eastAsia="zh-CN" w:bidi="hi-IN"/>
              </w:rPr>
              <w:t>/*/</w:t>
            </w:r>
            <w:proofErr w:type="spellStart"/>
            <w:r w:rsidRPr="00525F69">
              <w:rPr>
                <w:rFonts w:eastAsia="DejaVu Sans" w:cs="FreeSans"/>
                <w:color w:val="000000"/>
                <w:kern w:val="3"/>
                <w:sz w:val="20"/>
                <w:szCs w:val="20"/>
                <w:lang w:eastAsia="zh-CN" w:bidi="hi-IN"/>
              </w:rPr>
              <w:t>role</w:t>
            </w:r>
            <w:proofErr w:type="spellEnd"/>
          </w:p>
        </w:tc>
      </w:tr>
      <w:tr w:rsidR="00525F69" w:rsidRPr="00525F69" w14:paraId="3F21B974" w14:textId="77777777" w:rsidTr="00D650A5">
        <w:tc>
          <w:tcPr>
            <w:tcW w:w="2278" w:type="dxa"/>
            <w:tcMar>
              <w:top w:w="55" w:type="dxa"/>
              <w:left w:w="55" w:type="dxa"/>
              <w:bottom w:w="55" w:type="dxa"/>
              <w:right w:w="55" w:type="dxa"/>
            </w:tcMar>
          </w:tcPr>
          <w:p w14:paraId="1E362732"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1E8A6A6E"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Département de la Gironde</w:t>
            </w:r>
          </w:p>
        </w:tc>
      </w:tr>
      <w:tr w:rsidR="00525F69" w:rsidRPr="00525F69" w14:paraId="44AAB87C" w14:textId="77777777" w:rsidTr="00D650A5">
        <w:tc>
          <w:tcPr>
            <w:tcW w:w="2278" w:type="dxa"/>
            <w:tcMar>
              <w:top w:w="55" w:type="dxa"/>
              <w:left w:w="55" w:type="dxa"/>
              <w:bottom w:w="55" w:type="dxa"/>
              <w:right w:w="55" w:type="dxa"/>
            </w:tcMar>
          </w:tcPr>
          <w:p w14:paraId="0BD47986"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7146D01C"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https://www.gironde.fr/environnement/</w:t>
            </w:r>
          </w:p>
        </w:tc>
      </w:tr>
      <w:tr w:rsidR="00525F69" w:rsidRPr="00525F69" w14:paraId="056B169B" w14:textId="77777777" w:rsidTr="00D650A5">
        <w:tc>
          <w:tcPr>
            <w:tcW w:w="2278" w:type="dxa"/>
            <w:tcMar>
              <w:top w:w="55" w:type="dxa"/>
              <w:left w:w="55" w:type="dxa"/>
              <w:bottom w:w="55" w:type="dxa"/>
              <w:right w:w="55" w:type="dxa"/>
            </w:tcMar>
          </w:tcPr>
          <w:p w14:paraId="64743FB1"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5ABC508D" w14:textId="77777777" w:rsidR="00525F69" w:rsidRPr="00525F69" w:rsidRDefault="00525F69" w:rsidP="00D650A5">
            <w:pPr>
              <w:pStyle w:val="Citation"/>
              <w:ind w:left="132" w:right="140"/>
              <w:rPr>
                <w:sz w:val="20"/>
                <w:szCs w:val="20"/>
                <w:lang w:eastAsia="zh-CN" w:bidi="hi-IN"/>
              </w:rPr>
            </w:pPr>
            <w:proofErr w:type="spellStart"/>
            <w:r w:rsidRPr="00525F69">
              <w:rPr>
                <w:sz w:val="20"/>
                <w:szCs w:val="20"/>
                <w:lang w:eastAsia="zh-CN" w:bidi="hi-IN"/>
              </w:rPr>
              <w:t>owner</w:t>
            </w:r>
            <w:proofErr w:type="spellEnd"/>
          </w:p>
        </w:tc>
      </w:tr>
    </w:tbl>
    <w:p w14:paraId="784EE291" w14:textId="77777777" w:rsidR="00525F69" w:rsidRPr="00525F69" w:rsidRDefault="00525F69" w:rsidP="00525F69">
      <w:pPr>
        <w:rPr>
          <w:sz w:val="20"/>
          <w:szCs w:val="20"/>
        </w:rPr>
      </w:pPr>
    </w:p>
    <w:p w14:paraId="0556BF9A" w14:textId="13029556" w:rsidR="00525F69" w:rsidRPr="00525F69" w:rsidRDefault="00B13CD7" w:rsidP="00525F69">
      <w:pPr>
        <w:pStyle w:val="Titre2"/>
      </w:pPr>
      <w:bookmarkStart w:id="54" w:name="_Toc142385205"/>
      <w:bookmarkStart w:id="55" w:name="_Toc150514924"/>
      <w:r>
        <w:t>5</w:t>
      </w:r>
      <w:r w:rsidR="00525F69" w:rsidRPr="00525F69">
        <w:t>.12 Métadonnées concernant les métadonnées</w:t>
      </w:r>
      <w:bookmarkEnd w:id="54"/>
      <w:bookmarkEnd w:id="55"/>
    </w:p>
    <w:p w14:paraId="6C013236"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5233AB98" w14:textId="77777777" w:rsidTr="00D650A5">
        <w:trPr>
          <w:trHeight w:val="281"/>
        </w:trPr>
        <w:tc>
          <w:tcPr>
            <w:tcW w:w="2278" w:type="dxa"/>
            <w:tcMar>
              <w:top w:w="55" w:type="dxa"/>
              <w:left w:w="55" w:type="dxa"/>
              <w:bottom w:w="55" w:type="dxa"/>
              <w:right w:w="55" w:type="dxa"/>
            </w:tcMar>
          </w:tcPr>
          <w:p w14:paraId="04F03576"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Point de contact pour la métadonnée</w:t>
            </w:r>
          </w:p>
        </w:tc>
        <w:tc>
          <w:tcPr>
            <w:tcW w:w="7360" w:type="dxa"/>
            <w:tcMar>
              <w:top w:w="0" w:type="dxa"/>
              <w:left w:w="0" w:type="dxa"/>
              <w:bottom w:w="0" w:type="dxa"/>
              <w:right w:w="0" w:type="dxa"/>
            </w:tcMar>
          </w:tcPr>
          <w:p w14:paraId="0E3F9C74"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Le champ est à remplir avec le nom de l’organisation :</w:t>
            </w:r>
          </w:p>
          <w:p w14:paraId="3961C48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l’organisme de contact (même s’il est identique à l'organisme responsable de la ressource)</w:t>
            </w:r>
          </w:p>
          <w:p w14:paraId="76BDB706"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une adresse mail générique de contact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Il doit s</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agir d</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une adresse mail institutionnelle non nominative. A d</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faut d</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adresse mail, indiquer l</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URL du formulaire de contact de l</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organisme propri</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taire de la donn</w:t>
            </w:r>
            <w:r w:rsidRPr="00525F69">
              <w:rPr>
                <w:rFonts w:eastAsia="DejaVu Sans" w:cs="Marianne"/>
                <w:color w:val="000000"/>
                <w:kern w:val="3"/>
                <w:sz w:val="20"/>
                <w:szCs w:val="20"/>
                <w:lang w:eastAsia="zh-CN" w:bidi="hi-IN"/>
              </w:rPr>
              <w:t>é</w:t>
            </w:r>
            <w:r w:rsidRPr="00525F69">
              <w:rPr>
                <w:rFonts w:eastAsia="DejaVu Sans" w:cs="FreeSans"/>
                <w:color w:val="000000"/>
                <w:kern w:val="3"/>
                <w:sz w:val="20"/>
                <w:szCs w:val="20"/>
                <w:lang w:eastAsia="zh-CN" w:bidi="hi-IN"/>
              </w:rPr>
              <w:t>e.</w:t>
            </w:r>
          </w:p>
          <w:p w14:paraId="672359AA"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La nature de cette adresse</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 xml:space="preserve">: </w:t>
            </w:r>
            <w:proofErr w:type="spellStart"/>
            <w:r w:rsidRPr="00525F69">
              <w:rPr>
                <w:rFonts w:eastAsia="DejaVu Sans" w:cs="FreeSans"/>
                <w:color w:val="000000"/>
                <w:kern w:val="3"/>
                <w:sz w:val="20"/>
                <w:szCs w:val="20"/>
                <w:lang w:eastAsia="zh-CN" w:bidi="hi-IN"/>
              </w:rPr>
              <w:t>pointOfcontact</w:t>
            </w:r>
            <w:proofErr w:type="spellEnd"/>
            <w:r w:rsidRPr="00525F69">
              <w:rPr>
                <w:rFonts w:eastAsia="DejaVu Sans" w:cs="FreeSans"/>
                <w:color w:val="000000"/>
                <w:kern w:val="3"/>
                <w:sz w:val="20"/>
                <w:szCs w:val="20"/>
                <w:lang w:eastAsia="zh-CN" w:bidi="hi-IN"/>
              </w:rPr>
              <w:t xml:space="preserve"> (traduction de </w:t>
            </w:r>
            <w:r w:rsidRPr="00525F69">
              <w:rPr>
                <w:rFonts w:eastAsia="DejaVu Sans" w:cs="Marianne"/>
                <w:color w:val="000000"/>
                <w:kern w:val="3"/>
                <w:sz w:val="20"/>
                <w:szCs w:val="20"/>
                <w:lang w:eastAsia="zh-CN" w:bidi="hi-IN"/>
              </w:rPr>
              <w:t>«</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Point de contact</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r w:rsidRPr="00525F69">
              <w:rPr>
                <w:rFonts w:eastAsia="DejaVu Sans" w:cs="FreeSans"/>
                <w:color w:val="000000"/>
                <w:kern w:val="3"/>
                <w:sz w:val="20"/>
                <w:szCs w:val="20"/>
                <w:lang w:eastAsia="zh-CN" w:bidi="hi-IN"/>
              </w:rPr>
              <w:t>)</w:t>
            </w:r>
          </w:p>
        </w:tc>
      </w:tr>
      <w:tr w:rsidR="00525F69" w:rsidRPr="002D3309" w14:paraId="27F7DAFC" w14:textId="77777777" w:rsidTr="00D650A5">
        <w:trPr>
          <w:trHeight w:val="338"/>
        </w:trPr>
        <w:tc>
          <w:tcPr>
            <w:tcW w:w="2278" w:type="dxa"/>
            <w:tcMar>
              <w:top w:w="55" w:type="dxa"/>
              <w:left w:w="55" w:type="dxa"/>
              <w:bottom w:w="55" w:type="dxa"/>
              <w:right w:w="55" w:type="dxa"/>
            </w:tcMar>
          </w:tcPr>
          <w:p w14:paraId="234AC215"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06046DA2"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contact*/</w:t>
            </w:r>
            <w:proofErr w:type="spellStart"/>
            <w:r w:rsidRPr="00525F69">
              <w:rPr>
                <w:rFonts w:eastAsia="DejaVu Sans" w:cs="FreeSans"/>
                <w:color w:val="000000"/>
                <w:kern w:val="3"/>
                <w:sz w:val="20"/>
                <w:szCs w:val="20"/>
                <w:lang w:val="en-US" w:eastAsia="zh-CN" w:bidi="hi-IN"/>
              </w:rPr>
              <w:t>organisationName</w:t>
            </w:r>
            <w:proofErr w:type="spellEnd"/>
          </w:p>
          <w:p w14:paraId="72EE96B2"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contact/*/address/*/</w:t>
            </w:r>
            <w:proofErr w:type="spellStart"/>
            <w:r w:rsidRPr="00525F69">
              <w:rPr>
                <w:rFonts w:eastAsia="DejaVu Sans" w:cs="FreeSans"/>
                <w:color w:val="000000"/>
                <w:kern w:val="3"/>
                <w:sz w:val="20"/>
                <w:szCs w:val="20"/>
                <w:lang w:val="en-US" w:eastAsia="zh-CN" w:bidi="hi-IN"/>
              </w:rPr>
              <w:t>electronicMailAddress</w:t>
            </w:r>
            <w:proofErr w:type="spellEnd"/>
          </w:p>
          <w:p w14:paraId="4618295E" w14:textId="77777777" w:rsidR="00525F69" w:rsidRPr="00525F69" w:rsidRDefault="00525F69" w:rsidP="00D650A5">
            <w:pPr>
              <w:suppressLineNumbers/>
              <w:autoSpaceDN w:val="0"/>
              <w:spacing w:after="0"/>
              <w:ind w:left="132" w:right="140"/>
              <w:jc w:val="both"/>
              <w:textAlignment w:val="baseline"/>
              <w:rPr>
                <w:rFonts w:eastAsia="DejaVu Sans" w:cs="FreeSans"/>
                <w:color w:val="000000"/>
                <w:kern w:val="3"/>
                <w:sz w:val="20"/>
                <w:szCs w:val="20"/>
                <w:lang w:val="en-US" w:eastAsia="zh-CN" w:bidi="hi-IN"/>
              </w:rPr>
            </w:pPr>
            <w:r w:rsidRPr="00525F69">
              <w:rPr>
                <w:rFonts w:eastAsia="DejaVu Sans" w:cs="FreeSans"/>
                <w:color w:val="000000"/>
                <w:kern w:val="3"/>
                <w:sz w:val="20"/>
                <w:szCs w:val="20"/>
                <w:lang w:val="en-US" w:eastAsia="zh-CN" w:bidi="hi-IN"/>
              </w:rPr>
              <w:t>contact/*/role</w:t>
            </w:r>
          </w:p>
        </w:tc>
      </w:tr>
      <w:tr w:rsidR="00525F69" w:rsidRPr="00525F69" w14:paraId="2CCA1CC4" w14:textId="77777777" w:rsidTr="00D650A5">
        <w:tc>
          <w:tcPr>
            <w:tcW w:w="2278" w:type="dxa"/>
            <w:tcMar>
              <w:top w:w="55" w:type="dxa"/>
              <w:left w:w="55" w:type="dxa"/>
              <w:bottom w:w="55" w:type="dxa"/>
              <w:right w:w="55" w:type="dxa"/>
            </w:tcMar>
          </w:tcPr>
          <w:p w14:paraId="6A98B53C"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7F6DA7C5"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Département de la Gironde</w:t>
            </w:r>
          </w:p>
        </w:tc>
      </w:tr>
      <w:tr w:rsidR="00525F69" w:rsidRPr="00525F69" w14:paraId="2A017150" w14:textId="77777777" w:rsidTr="00D650A5">
        <w:tc>
          <w:tcPr>
            <w:tcW w:w="2278" w:type="dxa"/>
            <w:tcMar>
              <w:top w:w="55" w:type="dxa"/>
              <w:left w:w="55" w:type="dxa"/>
              <w:bottom w:w="55" w:type="dxa"/>
              <w:right w:w="55" w:type="dxa"/>
            </w:tcMar>
          </w:tcPr>
          <w:p w14:paraId="60BE49C4"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7F20D7BD" w14:textId="77777777" w:rsidR="00525F69" w:rsidRPr="00525F69" w:rsidRDefault="00525F69" w:rsidP="00D650A5">
            <w:pPr>
              <w:pStyle w:val="Citation"/>
              <w:ind w:left="132" w:right="140"/>
              <w:jc w:val="both"/>
              <w:rPr>
                <w:sz w:val="20"/>
                <w:szCs w:val="20"/>
                <w:lang w:eastAsia="zh-CN" w:bidi="hi-IN"/>
              </w:rPr>
            </w:pPr>
            <w:r w:rsidRPr="00525F69">
              <w:rPr>
                <w:sz w:val="20"/>
                <w:szCs w:val="20"/>
                <w:lang w:eastAsia="zh-CN" w:bidi="hi-IN"/>
              </w:rPr>
              <w:t>https://www.gironde.fr/environnement/</w:t>
            </w:r>
          </w:p>
        </w:tc>
      </w:tr>
      <w:tr w:rsidR="00525F69" w:rsidRPr="00525F69" w14:paraId="352CDC23" w14:textId="77777777" w:rsidTr="00D650A5">
        <w:tc>
          <w:tcPr>
            <w:tcW w:w="2278" w:type="dxa"/>
            <w:tcMar>
              <w:top w:w="55" w:type="dxa"/>
              <w:left w:w="55" w:type="dxa"/>
              <w:bottom w:w="55" w:type="dxa"/>
              <w:right w:w="55" w:type="dxa"/>
            </w:tcMar>
          </w:tcPr>
          <w:p w14:paraId="1464C316"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789CDF3B" w14:textId="77777777" w:rsidR="00525F69" w:rsidRPr="00525F69" w:rsidRDefault="00525F69" w:rsidP="00D650A5">
            <w:pPr>
              <w:pStyle w:val="Citation"/>
              <w:ind w:left="132" w:right="140"/>
              <w:jc w:val="both"/>
              <w:rPr>
                <w:sz w:val="20"/>
                <w:szCs w:val="20"/>
                <w:lang w:eastAsia="zh-CN" w:bidi="hi-IN"/>
              </w:rPr>
            </w:pPr>
            <w:proofErr w:type="spellStart"/>
            <w:r w:rsidRPr="00525F69">
              <w:rPr>
                <w:sz w:val="20"/>
                <w:szCs w:val="20"/>
                <w:lang w:eastAsia="zh-CN" w:bidi="hi-IN"/>
              </w:rPr>
              <w:t>pointOfContact</w:t>
            </w:r>
            <w:proofErr w:type="spellEnd"/>
          </w:p>
        </w:tc>
      </w:tr>
    </w:tbl>
    <w:p w14:paraId="1505EE61"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34DA2368" w14:textId="77777777" w:rsidTr="00D650A5">
        <w:trPr>
          <w:trHeight w:val="281"/>
        </w:trPr>
        <w:tc>
          <w:tcPr>
            <w:tcW w:w="2278" w:type="dxa"/>
            <w:tcMar>
              <w:top w:w="55" w:type="dxa"/>
              <w:left w:w="55" w:type="dxa"/>
              <w:bottom w:w="55" w:type="dxa"/>
              <w:right w:w="55" w:type="dxa"/>
            </w:tcMar>
          </w:tcPr>
          <w:p w14:paraId="1F96B38A"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Date des métadonnées</w:t>
            </w:r>
          </w:p>
        </w:tc>
        <w:tc>
          <w:tcPr>
            <w:tcW w:w="7360" w:type="dxa"/>
            <w:tcMar>
              <w:top w:w="0" w:type="dxa"/>
              <w:left w:w="0" w:type="dxa"/>
              <w:bottom w:w="0" w:type="dxa"/>
              <w:right w:w="0" w:type="dxa"/>
            </w:tcMar>
          </w:tcPr>
          <w:p w14:paraId="737286BA"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Date à laquelle l’enregistrement des métadonnées a été fait ou révisé</w:t>
            </w:r>
          </w:p>
          <w:p w14:paraId="0BA7865C"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Elle est exprimée sous la forme AAAA-MM-JJ</w:t>
            </w:r>
          </w:p>
        </w:tc>
      </w:tr>
      <w:tr w:rsidR="00525F69" w:rsidRPr="00525F69" w14:paraId="29B66DD1" w14:textId="77777777" w:rsidTr="00D650A5">
        <w:trPr>
          <w:trHeight w:val="338"/>
        </w:trPr>
        <w:tc>
          <w:tcPr>
            <w:tcW w:w="2278" w:type="dxa"/>
            <w:tcMar>
              <w:top w:w="55" w:type="dxa"/>
              <w:left w:w="55" w:type="dxa"/>
              <w:bottom w:w="55" w:type="dxa"/>
              <w:right w:w="55" w:type="dxa"/>
            </w:tcMar>
          </w:tcPr>
          <w:p w14:paraId="2F8D1829"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52E4AC65"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dateStamp</w:t>
            </w:r>
            <w:proofErr w:type="spellEnd"/>
          </w:p>
        </w:tc>
      </w:tr>
      <w:tr w:rsidR="00525F69" w:rsidRPr="00525F69" w14:paraId="155F0944" w14:textId="77777777" w:rsidTr="00D650A5">
        <w:tc>
          <w:tcPr>
            <w:tcW w:w="2278" w:type="dxa"/>
            <w:tcMar>
              <w:top w:w="55" w:type="dxa"/>
              <w:left w:w="55" w:type="dxa"/>
              <w:bottom w:w="55" w:type="dxa"/>
              <w:right w:w="55" w:type="dxa"/>
            </w:tcMar>
          </w:tcPr>
          <w:p w14:paraId="569FBD92"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Exemple</w:t>
            </w:r>
          </w:p>
        </w:tc>
        <w:tc>
          <w:tcPr>
            <w:tcW w:w="7360" w:type="dxa"/>
            <w:tcMar>
              <w:top w:w="0" w:type="dxa"/>
              <w:left w:w="0" w:type="dxa"/>
              <w:bottom w:w="0" w:type="dxa"/>
              <w:right w:w="0" w:type="dxa"/>
            </w:tcMar>
          </w:tcPr>
          <w:p w14:paraId="4938714A" w14:textId="77777777" w:rsidR="00525F69" w:rsidRPr="00525F69" w:rsidRDefault="00525F69" w:rsidP="00D650A5">
            <w:pPr>
              <w:pStyle w:val="Citation"/>
              <w:ind w:left="132" w:right="140"/>
              <w:rPr>
                <w:sz w:val="20"/>
                <w:szCs w:val="20"/>
                <w:lang w:eastAsia="zh-CN" w:bidi="hi-IN"/>
              </w:rPr>
            </w:pPr>
            <w:r w:rsidRPr="00525F69">
              <w:rPr>
                <w:sz w:val="20"/>
                <w:szCs w:val="20"/>
                <w:lang w:eastAsia="zh-CN" w:bidi="hi-IN"/>
              </w:rPr>
              <w:t>2024-04-29</w:t>
            </w:r>
          </w:p>
        </w:tc>
      </w:tr>
    </w:tbl>
    <w:p w14:paraId="79F31FF6" w14:textId="77777777" w:rsidR="00525F69" w:rsidRPr="00525F69" w:rsidRDefault="00525F69" w:rsidP="00525F69">
      <w:pPr>
        <w:rPr>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25F69" w:rsidRPr="00525F69" w14:paraId="335B5081" w14:textId="77777777" w:rsidTr="00D650A5">
        <w:trPr>
          <w:trHeight w:val="281"/>
        </w:trPr>
        <w:tc>
          <w:tcPr>
            <w:tcW w:w="2278" w:type="dxa"/>
            <w:tcMar>
              <w:top w:w="55" w:type="dxa"/>
              <w:left w:w="55" w:type="dxa"/>
              <w:bottom w:w="55" w:type="dxa"/>
              <w:right w:w="55" w:type="dxa"/>
            </w:tcMar>
          </w:tcPr>
          <w:p w14:paraId="7F1E0B49" w14:textId="77777777" w:rsidR="00525F69" w:rsidRPr="00525F69" w:rsidRDefault="00525F69" w:rsidP="00D650A5">
            <w:pPr>
              <w:keepNext/>
              <w:widowControl w:val="0"/>
              <w:suppressLineNumbers/>
              <w:autoSpaceDN w:val="0"/>
              <w:spacing w:after="0"/>
              <w:ind w:left="87" w:right="96"/>
              <w:jc w:val="right"/>
              <w:textAlignment w:val="baseline"/>
              <w:outlineLvl w:val="3"/>
              <w:rPr>
                <w:rFonts w:eastAsia="SimSun" w:cs="Mangal"/>
                <w:b/>
                <w:i/>
                <w:color w:val="355E00"/>
                <w:kern w:val="3"/>
                <w:sz w:val="20"/>
                <w:szCs w:val="20"/>
                <w:lang w:eastAsia="zh-CN" w:bidi="hi-IN"/>
              </w:rPr>
            </w:pPr>
            <w:r w:rsidRPr="00525F69">
              <w:rPr>
                <w:rFonts w:eastAsia="SimSun" w:cs="Mangal"/>
                <w:b/>
                <w:i/>
                <w:color w:val="355E00"/>
                <w:kern w:val="3"/>
                <w:sz w:val="20"/>
                <w:szCs w:val="20"/>
                <w:lang w:eastAsia="zh-CN" w:bidi="hi-IN"/>
              </w:rPr>
              <w:t>Langue des métadonnées</w:t>
            </w:r>
          </w:p>
        </w:tc>
        <w:tc>
          <w:tcPr>
            <w:tcW w:w="7360" w:type="dxa"/>
            <w:tcMar>
              <w:top w:w="0" w:type="dxa"/>
              <w:left w:w="0" w:type="dxa"/>
              <w:bottom w:w="0" w:type="dxa"/>
              <w:right w:w="0" w:type="dxa"/>
            </w:tcMar>
          </w:tcPr>
          <w:p w14:paraId="3EA3F784"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 xml:space="preserve">Langue des métadonnées. Cet élément prend la valeur </w:t>
            </w:r>
            <w:proofErr w:type="spellStart"/>
            <w:r w:rsidRPr="00525F69">
              <w:rPr>
                <w:rFonts w:eastAsia="DejaVu Sans" w:cs="FreeSans"/>
                <w:color w:val="000000"/>
                <w:kern w:val="3"/>
                <w:sz w:val="20"/>
                <w:szCs w:val="20"/>
                <w:lang w:eastAsia="zh-CN" w:bidi="hi-IN"/>
              </w:rPr>
              <w:t>fre</w:t>
            </w:r>
            <w:proofErr w:type="spellEnd"/>
            <w:r w:rsidRPr="00525F69">
              <w:rPr>
                <w:rFonts w:eastAsia="DejaVu Sans" w:cs="FreeSans"/>
                <w:color w:val="000000"/>
                <w:kern w:val="3"/>
                <w:sz w:val="20"/>
                <w:szCs w:val="20"/>
                <w:lang w:eastAsia="zh-CN" w:bidi="hi-IN"/>
              </w:rPr>
              <w:t xml:space="preserve"> pour «</w:t>
            </w:r>
            <w:r w:rsidRPr="00525F69">
              <w:rPr>
                <w:rFonts w:eastAsia="DejaVu Sans" w:cs="Courier New"/>
                <w:color w:val="000000"/>
                <w:kern w:val="3"/>
                <w:sz w:val="20"/>
                <w:szCs w:val="20"/>
                <w:lang w:eastAsia="zh-CN" w:bidi="hi-IN"/>
              </w:rPr>
              <w:t> </w:t>
            </w:r>
            <w:r w:rsidRPr="00525F69">
              <w:rPr>
                <w:rFonts w:eastAsia="DejaVu Sans" w:cs="FreeSans"/>
                <w:color w:val="000000"/>
                <w:kern w:val="3"/>
                <w:sz w:val="20"/>
                <w:szCs w:val="20"/>
                <w:lang w:eastAsia="zh-CN" w:bidi="hi-IN"/>
              </w:rPr>
              <w:t>fran</w:t>
            </w:r>
            <w:r w:rsidRPr="00525F69">
              <w:rPr>
                <w:rFonts w:eastAsia="DejaVu Sans" w:cs="Marianne"/>
                <w:color w:val="000000"/>
                <w:kern w:val="3"/>
                <w:sz w:val="20"/>
                <w:szCs w:val="20"/>
                <w:lang w:eastAsia="zh-CN" w:bidi="hi-IN"/>
              </w:rPr>
              <w:t>ç</w:t>
            </w:r>
            <w:r w:rsidRPr="00525F69">
              <w:rPr>
                <w:rFonts w:eastAsia="DejaVu Sans" w:cs="FreeSans"/>
                <w:color w:val="000000"/>
                <w:kern w:val="3"/>
                <w:sz w:val="20"/>
                <w:szCs w:val="20"/>
                <w:lang w:eastAsia="zh-CN" w:bidi="hi-IN"/>
              </w:rPr>
              <w:t>ais</w:t>
            </w:r>
            <w:r w:rsidRPr="00525F69">
              <w:rPr>
                <w:rFonts w:eastAsia="DejaVu Sans" w:cs="Courier New"/>
                <w:color w:val="000000"/>
                <w:kern w:val="3"/>
                <w:sz w:val="20"/>
                <w:szCs w:val="20"/>
                <w:lang w:eastAsia="zh-CN" w:bidi="hi-IN"/>
              </w:rPr>
              <w:t> </w:t>
            </w:r>
            <w:r w:rsidRPr="00525F69">
              <w:rPr>
                <w:rFonts w:eastAsia="DejaVu Sans" w:cs="Marianne"/>
                <w:color w:val="000000"/>
                <w:kern w:val="3"/>
                <w:sz w:val="20"/>
                <w:szCs w:val="20"/>
                <w:lang w:eastAsia="zh-CN" w:bidi="hi-IN"/>
              </w:rPr>
              <w:t>»</w:t>
            </w:r>
          </w:p>
        </w:tc>
      </w:tr>
      <w:tr w:rsidR="00525F69" w:rsidRPr="00525F69" w14:paraId="19E24250" w14:textId="77777777" w:rsidTr="00D650A5">
        <w:trPr>
          <w:trHeight w:val="338"/>
        </w:trPr>
        <w:tc>
          <w:tcPr>
            <w:tcW w:w="2278" w:type="dxa"/>
            <w:tcMar>
              <w:top w:w="55" w:type="dxa"/>
              <w:left w:w="55" w:type="dxa"/>
              <w:bottom w:w="55" w:type="dxa"/>
              <w:right w:w="55" w:type="dxa"/>
            </w:tcMar>
          </w:tcPr>
          <w:p w14:paraId="512C3EA0"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Xpath</w:t>
            </w:r>
            <w:proofErr w:type="spellEnd"/>
            <w:r w:rsidRPr="00525F69">
              <w:rPr>
                <w:rFonts w:eastAsia="DejaVu Sans" w:cs="FreeSans"/>
                <w:color w:val="000000"/>
                <w:kern w:val="3"/>
                <w:sz w:val="20"/>
                <w:szCs w:val="20"/>
                <w:lang w:eastAsia="zh-CN" w:bidi="hi-IN"/>
              </w:rPr>
              <w:t xml:space="preserve"> ISO 19115</w:t>
            </w:r>
          </w:p>
        </w:tc>
        <w:tc>
          <w:tcPr>
            <w:tcW w:w="7360" w:type="dxa"/>
            <w:tcMar>
              <w:top w:w="0" w:type="dxa"/>
              <w:left w:w="0" w:type="dxa"/>
              <w:bottom w:w="0" w:type="dxa"/>
              <w:right w:w="0" w:type="dxa"/>
            </w:tcMar>
          </w:tcPr>
          <w:p w14:paraId="296B7132" w14:textId="77777777" w:rsidR="00525F69" w:rsidRPr="00525F69" w:rsidRDefault="00525F69" w:rsidP="00D650A5">
            <w:pPr>
              <w:suppressLineNumbers/>
              <w:autoSpaceDN w:val="0"/>
              <w:spacing w:after="0"/>
              <w:ind w:left="132" w:right="140"/>
              <w:textAlignment w:val="baseline"/>
              <w:rPr>
                <w:rFonts w:eastAsia="DejaVu Sans" w:cs="FreeSans"/>
                <w:color w:val="000000"/>
                <w:kern w:val="3"/>
                <w:sz w:val="20"/>
                <w:szCs w:val="20"/>
                <w:lang w:eastAsia="zh-CN" w:bidi="hi-IN"/>
              </w:rPr>
            </w:pPr>
            <w:proofErr w:type="spellStart"/>
            <w:r w:rsidRPr="00525F69">
              <w:rPr>
                <w:rFonts w:eastAsia="DejaVu Sans" w:cs="FreeSans"/>
                <w:color w:val="000000"/>
                <w:kern w:val="3"/>
                <w:sz w:val="20"/>
                <w:szCs w:val="20"/>
                <w:lang w:eastAsia="zh-CN" w:bidi="hi-IN"/>
              </w:rPr>
              <w:t>language</w:t>
            </w:r>
            <w:proofErr w:type="spellEnd"/>
          </w:p>
        </w:tc>
      </w:tr>
      <w:tr w:rsidR="00525F69" w:rsidRPr="00525F69" w14:paraId="0B4FEEBE" w14:textId="77777777" w:rsidTr="00D650A5">
        <w:tc>
          <w:tcPr>
            <w:tcW w:w="2278" w:type="dxa"/>
            <w:tcMar>
              <w:top w:w="55" w:type="dxa"/>
              <w:left w:w="55" w:type="dxa"/>
              <w:bottom w:w="55" w:type="dxa"/>
              <w:right w:w="55" w:type="dxa"/>
            </w:tcMar>
          </w:tcPr>
          <w:p w14:paraId="1816C4EA" w14:textId="77777777" w:rsidR="00525F69" w:rsidRPr="00525F69" w:rsidRDefault="00525F69" w:rsidP="00D650A5">
            <w:pPr>
              <w:suppressLineNumbers/>
              <w:autoSpaceDN w:val="0"/>
              <w:spacing w:after="0"/>
              <w:ind w:left="87" w:right="96"/>
              <w:jc w:val="right"/>
              <w:textAlignment w:val="baseline"/>
              <w:rPr>
                <w:rFonts w:eastAsia="DejaVu Sans" w:cs="FreeSans"/>
                <w:color w:val="000000"/>
                <w:kern w:val="3"/>
                <w:sz w:val="20"/>
                <w:szCs w:val="20"/>
                <w:lang w:eastAsia="zh-CN" w:bidi="hi-IN"/>
              </w:rPr>
            </w:pPr>
            <w:r w:rsidRPr="00525F69">
              <w:rPr>
                <w:rFonts w:eastAsia="DejaVu Sans" w:cs="FreeSans"/>
                <w:color w:val="000000"/>
                <w:kern w:val="3"/>
                <w:sz w:val="20"/>
                <w:szCs w:val="20"/>
                <w:lang w:eastAsia="zh-CN" w:bidi="hi-IN"/>
              </w:rPr>
              <w:t>Exigence</w:t>
            </w:r>
          </w:p>
        </w:tc>
        <w:tc>
          <w:tcPr>
            <w:tcW w:w="7360" w:type="dxa"/>
            <w:tcMar>
              <w:top w:w="0" w:type="dxa"/>
              <w:left w:w="0" w:type="dxa"/>
              <w:bottom w:w="0" w:type="dxa"/>
              <w:right w:w="0" w:type="dxa"/>
            </w:tcMar>
          </w:tcPr>
          <w:p w14:paraId="3C8D1448" w14:textId="77777777" w:rsidR="00525F69" w:rsidRPr="00525F69" w:rsidRDefault="00525F69" w:rsidP="00D650A5">
            <w:pPr>
              <w:pStyle w:val="Citation"/>
              <w:ind w:left="132" w:right="140"/>
              <w:rPr>
                <w:sz w:val="20"/>
                <w:szCs w:val="20"/>
                <w:lang w:eastAsia="zh-CN" w:bidi="hi-IN"/>
              </w:rPr>
            </w:pPr>
            <w:proofErr w:type="spellStart"/>
            <w:r w:rsidRPr="00525F69">
              <w:rPr>
                <w:sz w:val="20"/>
                <w:szCs w:val="20"/>
                <w:lang w:eastAsia="zh-CN" w:bidi="hi-IN"/>
              </w:rPr>
              <w:t>fre</w:t>
            </w:r>
            <w:proofErr w:type="spellEnd"/>
          </w:p>
        </w:tc>
      </w:tr>
    </w:tbl>
    <w:p w14:paraId="1486A7AC" w14:textId="61BD9904" w:rsidR="00525F69" w:rsidRDefault="00525F69" w:rsidP="00525F69">
      <w:pPr>
        <w:spacing w:line="276" w:lineRule="auto"/>
        <w:rPr>
          <w:sz w:val="20"/>
          <w:szCs w:val="20"/>
        </w:rPr>
      </w:pPr>
      <w:r w:rsidRPr="00525F69">
        <w:rPr>
          <w:sz w:val="20"/>
          <w:szCs w:val="20"/>
        </w:rPr>
        <w:br w:type="page"/>
      </w:r>
    </w:p>
    <w:p w14:paraId="10A2777A" w14:textId="77777777" w:rsidR="00881FA5" w:rsidRPr="00881FA5" w:rsidRDefault="00881FA5" w:rsidP="00881FA5">
      <w:pPr>
        <w:pStyle w:val="Titre1"/>
        <w:suppressAutoHyphens w:val="0"/>
        <w:ind w:left="641" w:hanging="357"/>
        <w:rPr>
          <w:sz w:val="20"/>
          <w:szCs w:val="20"/>
        </w:rPr>
      </w:pPr>
      <w:bookmarkStart w:id="56" w:name="_Toc142385206"/>
      <w:bookmarkStart w:id="57" w:name="_Toc150514925"/>
      <w:r w:rsidRPr="00881FA5">
        <w:rPr>
          <w:sz w:val="20"/>
          <w:szCs w:val="20"/>
        </w:rPr>
        <w:t>Maintenance</w:t>
      </w:r>
      <w:bookmarkEnd w:id="56"/>
      <w:bookmarkEnd w:id="57"/>
    </w:p>
    <w:p w14:paraId="43CE30CD" w14:textId="77777777" w:rsidR="00881FA5" w:rsidRPr="00881FA5" w:rsidRDefault="00881FA5" w:rsidP="00881FA5">
      <w:pPr>
        <w:pStyle w:val="Corpsdetexte"/>
        <w:autoSpaceDE w:val="0"/>
        <w:autoSpaceDN w:val="0"/>
        <w:adjustRightInd w:val="0"/>
        <w:rPr>
          <w:rFonts w:ascii="Marianne" w:hAnsi="Marianne"/>
          <w:sz w:val="20"/>
          <w:szCs w:val="20"/>
        </w:rPr>
      </w:pPr>
    </w:p>
    <w:p w14:paraId="58330C20" w14:textId="77777777" w:rsidR="00881FA5" w:rsidRPr="00881FA5" w:rsidRDefault="00881FA5" w:rsidP="00881FA5">
      <w:pPr>
        <w:pStyle w:val="Corpsdetexte"/>
        <w:autoSpaceDE w:val="0"/>
        <w:autoSpaceDN w:val="0"/>
        <w:adjustRightInd w:val="0"/>
        <w:rPr>
          <w:rFonts w:ascii="Marianne" w:hAnsi="Marianne"/>
          <w:sz w:val="20"/>
          <w:szCs w:val="20"/>
        </w:rPr>
      </w:pPr>
      <w:r w:rsidRPr="00881FA5">
        <w:rPr>
          <w:rFonts w:ascii="Marianne" w:hAnsi="Marianne"/>
          <w:sz w:val="20"/>
          <w:szCs w:val="20"/>
        </w:rPr>
        <w:t>Les données géomatiques du paysage sont susceptibles d’évoluer dans les cas suivants</w:t>
      </w:r>
      <w:r w:rsidRPr="00881FA5">
        <w:rPr>
          <w:rFonts w:ascii="Marianne" w:hAnsi="Marianne" w:cs="Courier New"/>
          <w:sz w:val="20"/>
          <w:szCs w:val="20"/>
        </w:rPr>
        <w:t> </w:t>
      </w:r>
      <w:r w:rsidRPr="00881FA5">
        <w:rPr>
          <w:rFonts w:ascii="Marianne" w:hAnsi="Marianne"/>
          <w:sz w:val="20"/>
          <w:szCs w:val="20"/>
        </w:rPr>
        <w:t>:</w:t>
      </w:r>
    </w:p>
    <w:p w14:paraId="396517CB" w14:textId="77777777" w:rsidR="00881FA5" w:rsidRPr="00881FA5" w:rsidRDefault="00881FA5" w:rsidP="00881FA5">
      <w:pPr>
        <w:pStyle w:val="Corpsdetexte"/>
        <w:numPr>
          <w:ilvl w:val="0"/>
          <w:numId w:val="26"/>
        </w:numPr>
        <w:suppressAutoHyphens w:val="0"/>
        <w:autoSpaceDE w:val="0"/>
        <w:autoSpaceDN w:val="0"/>
        <w:adjustRightInd w:val="0"/>
        <w:rPr>
          <w:rFonts w:ascii="Marianne" w:hAnsi="Marianne"/>
          <w:b/>
          <w:sz w:val="20"/>
          <w:szCs w:val="20"/>
        </w:rPr>
      </w:pPr>
      <w:r w:rsidRPr="00881FA5">
        <w:rPr>
          <w:rFonts w:ascii="Marianne" w:hAnsi="Marianne"/>
          <w:sz w:val="20"/>
          <w:szCs w:val="20"/>
        </w:rPr>
        <w:t xml:space="preserve"> </w:t>
      </w:r>
      <w:r w:rsidRPr="00881FA5">
        <w:rPr>
          <w:rFonts w:ascii="Marianne" w:hAnsi="Marianne"/>
          <w:b/>
          <w:sz w:val="20"/>
          <w:szCs w:val="20"/>
        </w:rPr>
        <w:t>Actualisation complète de l’atlas</w:t>
      </w:r>
      <w:r w:rsidRPr="00881FA5">
        <w:rPr>
          <w:rFonts w:ascii="Marianne" w:hAnsi="Marianne" w:cs="Courier New"/>
          <w:b/>
          <w:sz w:val="20"/>
          <w:szCs w:val="20"/>
        </w:rPr>
        <w:t> </w:t>
      </w:r>
    </w:p>
    <w:p w14:paraId="764E9D5C" w14:textId="77777777" w:rsidR="00881FA5" w:rsidRPr="00881FA5" w:rsidRDefault="00881FA5" w:rsidP="00881FA5">
      <w:pPr>
        <w:pStyle w:val="Corpsdetexte"/>
        <w:autoSpaceDE w:val="0"/>
        <w:autoSpaceDN w:val="0"/>
        <w:adjustRightInd w:val="0"/>
        <w:ind w:left="2628"/>
        <w:rPr>
          <w:rFonts w:ascii="Marianne" w:hAnsi="Marianne"/>
          <w:sz w:val="20"/>
          <w:szCs w:val="20"/>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881FA5" w:rsidRPr="00881FA5" w14:paraId="68FEF5AE" w14:textId="77777777" w:rsidTr="00AB25FA">
        <w:trPr>
          <w:trHeight w:val="281"/>
        </w:trPr>
        <w:tc>
          <w:tcPr>
            <w:tcW w:w="2278" w:type="dxa"/>
            <w:tcMar>
              <w:top w:w="55" w:type="dxa"/>
              <w:left w:w="55" w:type="dxa"/>
              <w:bottom w:w="55" w:type="dxa"/>
              <w:right w:w="55" w:type="dxa"/>
            </w:tcMar>
          </w:tcPr>
          <w:p w14:paraId="40F7D1BA" w14:textId="77777777" w:rsidR="00881FA5" w:rsidRPr="00881FA5" w:rsidRDefault="00881FA5" w:rsidP="00AB25FA">
            <w:pPr>
              <w:jc w:val="right"/>
              <w:rPr>
                <w:rFonts w:cstheme="minorHAnsi"/>
                <w:b/>
                <w:sz w:val="20"/>
                <w:szCs w:val="20"/>
              </w:rPr>
            </w:pPr>
            <w:r w:rsidRPr="00881FA5">
              <w:rPr>
                <w:rFonts w:cstheme="minorHAnsi"/>
                <w:b/>
                <w:sz w:val="20"/>
                <w:szCs w:val="20"/>
              </w:rPr>
              <w:t xml:space="preserve">Description </w:t>
            </w:r>
          </w:p>
        </w:tc>
        <w:tc>
          <w:tcPr>
            <w:tcW w:w="7360" w:type="dxa"/>
            <w:tcMar>
              <w:top w:w="0" w:type="dxa"/>
              <w:left w:w="0" w:type="dxa"/>
              <w:bottom w:w="0" w:type="dxa"/>
              <w:right w:w="0" w:type="dxa"/>
            </w:tcMar>
          </w:tcPr>
          <w:p w14:paraId="7E35976C" w14:textId="77777777" w:rsidR="00881FA5" w:rsidRPr="00881FA5" w:rsidRDefault="00881FA5" w:rsidP="00AB25FA">
            <w:pPr>
              <w:ind w:left="132"/>
              <w:jc w:val="both"/>
              <w:rPr>
                <w:sz w:val="20"/>
                <w:szCs w:val="20"/>
              </w:rPr>
            </w:pPr>
            <w:r w:rsidRPr="00881FA5">
              <w:rPr>
                <w:sz w:val="20"/>
                <w:szCs w:val="20"/>
              </w:rPr>
              <w:t>Actualisation complète de l’atlas</w:t>
            </w:r>
            <w:r w:rsidRPr="00881FA5">
              <w:rPr>
                <w:rFonts w:cs="Courier New"/>
                <w:sz w:val="20"/>
                <w:szCs w:val="20"/>
              </w:rPr>
              <w:t> </w:t>
            </w:r>
          </w:p>
        </w:tc>
      </w:tr>
      <w:tr w:rsidR="00881FA5" w:rsidRPr="00881FA5" w14:paraId="4899FB67" w14:textId="77777777" w:rsidTr="00AB25FA">
        <w:trPr>
          <w:trHeight w:val="338"/>
        </w:trPr>
        <w:tc>
          <w:tcPr>
            <w:tcW w:w="2278" w:type="dxa"/>
            <w:tcMar>
              <w:top w:w="55" w:type="dxa"/>
              <w:left w:w="55" w:type="dxa"/>
              <w:bottom w:w="55" w:type="dxa"/>
              <w:right w:w="55" w:type="dxa"/>
            </w:tcMar>
          </w:tcPr>
          <w:p w14:paraId="18240056" w14:textId="77777777" w:rsidR="00881FA5" w:rsidRPr="00881FA5" w:rsidRDefault="00881FA5" w:rsidP="00AB25FA">
            <w:pPr>
              <w:jc w:val="right"/>
              <w:rPr>
                <w:rFonts w:cstheme="minorHAnsi"/>
                <w:b/>
                <w:sz w:val="20"/>
                <w:szCs w:val="20"/>
              </w:rPr>
            </w:pPr>
            <w:r w:rsidRPr="00881FA5">
              <w:rPr>
                <w:rFonts w:cstheme="minorHAnsi"/>
                <w:b/>
                <w:sz w:val="20"/>
                <w:szCs w:val="20"/>
              </w:rPr>
              <w:t xml:space="preserve">Fréquence </w:t>
            </w:r>
          </w:p>
        </w:tc>
        <w:tc>
          <w:tcPr>
            <w:tcW w:w="7360" w:type="dxa"/>
            <w:tcMar>
              <w:top w:w="0" w:type="dxa"/>
              <w:left w:w="0" w:type="dxa"/>
              <w:bottom w:w="0" w:type="dxa"/>
              <w:right w:w="0" w:type="dxa"/>
            </w:tcMar>
          </w:tcPr>
          <w:p w14:paraId="5B1D8544" w14:textId="77777777" w:rsidR="00881FA5" w:rsidRDefault="00881FA5" w:rsidP="00AB25FA">
            <w:pPr>
              <w:ind w:left="132"/>
              <w:jc w:val="both"/>
              <w:rPr>
                <w:color w:val="0070C0"/>
                <w:sz w:val="20"/>
                <w:szCs w:val="20"/>
              </w:rPr>
            </w:pPr>
            <w:r w:rsidRPr="00403211">
              <w:rPr>
                <w:color w:val="0070C0"/>
                <w:sz w:val="20"/>
                <w:szCs w:val="20"/>
              </w:rPr>
              <w:t>Celle-ci est observée tous les 10 ans pour les atlas départementaux</w:t>
            </w:r>
          </w:p>
          <w:p w14:paraId="382D9AD7" w14:textId="3BA2F86B" w:rsidR="00403211" w:rsidRPr="00881FA5" w:rsidRDefault="00403211" w:rsidP="00AB25FA">
            <w:pPr>
              <w:ind w:left="132"/>
              <w:jc w:val="both"/>
              <w:rPr>
                <w:rFonts w:cstheme="minorHAnsi"/>
                <w:sz w:val="20"/>
                <w:szCs w:val="20"/>
              </w:rPr>
            </w:pPr>
            <w:r>
              <w:rPr>
                <w:color w:val="0070C0"/>
                <w:sz w:val="20"/>
                <w:szCs w:val="20"/>
              </w:rPr>
              <w:t>(NB : Appréciation de maintenir la fréquence ou de la préciser à l’issue des travaux en atelier relatif à la méthode de novembre 2023)</w:t>
            </w:r>
          </w:p>
        </w:tc>
      </w:tr>
      <w:tr w:rsidR="00881FA5" w:rsidRPr="00881FA5" w14:paraId="1147FD35" w14:textId="77777777" w:rsidTr="00AB25FA">
        <w:trPr>
          <w:trHeight w:val="338"/>
        </w:trPr>
        <w:tc>
          <w:tcPr>
            <w:tcW w:w="2278" w:type="dxa"/>
            <w:tcMar>
              <w:top w:w="55" w:type="dxa"/>
              <w:left w:w="55" w:type="dxa"/>
              <w:bottom w:w="55" w:type="dxa"/>
              <w:right w:w="55" w:type="dxa"/>
            </w:tcMar>
          </w:tcPr>
          <w:p w14:paraId="564E7B54" w14:textId="77777777" w:rsidR="00881FA5" w:rsidRPr="00881FA5" w:rsidRDefault="00881FA5" w:rsidP="00AB25FA">
            <w:pPr>
              <w:jc w:val="right"/>
              <w:rPr>
                <w:rFonts w:cstheme="minorHAnsi"/>
                <w:b/>
                <w:sz w:val="20"/>
                <w:szCs w:val="20"/>
              </w:rPr>
            </w:pPr>
            <w:r w:rsidRPr="00881FA5">
              <w:rPr>
                <w:rFonts w:cstheme="minorHAnsi"/>
                <w:b/>
                <w:sz w:val="20"/>
                <w:szCs w:val="20"/>
              </w:rPr>
              <w:t xml:space="preserve">Impact sur les données géomatiques </w:t>
            </w:r>
          </w:p>
        </w:tc>
        <w:tc>
          <w:tcPr>
            <w:tcW w:w="7360" w:type="dxa"/>
            <w:tcMar>
              <w:top w:w="0" w:type="dxa"/>
              <w:left w:w="0" w:type="dxa"/>
              <w:bottom w:w="0" w:type="dxa"/>
              <w:right w:w="0" w:type="dxa"/>
            </w:tcMar>
          </w:tcPr>
          <w:p w14:paraId="34BEA836" w14:textId="3CCFEC6D" w:rsidR="00881FA5" w:rsidRPr="00881FA5" w:rsidRDefault="00881FA5" w:rsidP="00881FA5">
            <w:pPr>
              <w:pStyle w:val="Corpsdetexte"/>
              <w:autoSpaceDE w:val="0"/>
              <w:autoSpaceDN w:val="0"/>
              <w:adjustRightInd w:val="0"/>
              <w:rPr>
                <w:rFonts w:ascii="Marianne" w:hAnsi="Marianne"/>
                <w:sz w:val="20"/>
                <w:szCs w:val="20"/>
              </w:rPr>
            </w:pPr>
            <w:r w:rsidRPr="00881FA5">
              <w:rPr>
                <w:rFonts w:ascii="Marianne" w:hAnsi="Marianne"/>
                <w:sz w:val="20"/>
                <w:szCs w:val="20"/>
              </w:rPr>
              <w:t xml:space="preserve">  Constitution d’un jeu de données entièrement nouveau.</w:t>
            </w:r>
          </w:p>
        </w:tc>
      </w:tr>
    </w:tbl>
    <w:p w14:paraId="11C988B6" w14:textId="77777777" w:rsidR="00881FA5" w:rsidRPr="00881FA5" w:rsidRDefault="00881FA5" w:rsidP="00881FA5">
      <w:pPr>
        <w:jc w:val="both"/>
        <w:rPr>
          <w:rFonts w:cstheme="minorHAnsi"/>
          <w:sz w:val="20"/>
          <w:szCs w:val="20"/>
        </w:rPr>
      </w:pPr>
    </w:p>
    <w:p w14:paraId="7B8E7944" w14:textId="77777777" w:rsidR="00881FA5" w:rsidRPr="00881FA5" w:rsidRDefault="00881FA5" w:rsidP="00881FA5">
      <w:pPr>
        <w:pStyle w:val="Paragraphedeliste"/>
        <w:numPr>
          <w:ilvl w:val="0"/>
          <w:numId w:val="26"/>
        </w:numPr>
        <w:suppressAutoHyphens w:val="0"/>
        <w:jc w:val="both"/>
        <w:rPr>
          <w:rFonts w:cstheme="minorHAnsi"/>
          <w:b/>
          <w:sz w:val="20"/>
          <w:szCs w:val="20"/>
        </w:rPr>
      </w:pPr>
      <w:r w:rsidRPr="00881FA5">
        <w:rPr>
          <w:rFonts w:cstheme="minorHAnsi"/>
          <w:b/>
          <w:sz w:val="20"/>
          <w:szCs w:val="20"/>
        </w:rPr>
        <w:t>Actualisation systématique des dynamiques</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881FA5" w:rsidRPr="00881FA5" w14:paraId="12ECD02E" w14:textId="77777777" w:rsidTr="00AB25FA">
        <w:trPr>
          <w:trHeight w:val="281"/>
        </w:trPr>
        <w:tc>
          <w:tcPr>
            <w:tcW w:w="2278" w:type="dxa"/>
            <w:tcMar>
              <w:top w:w="55" w:type="dxa"/>
              <w:left w:w="55" w:type="dxa"/>
              <w:bottom w:w="55" w:type="dxa"/>
              <w:right w:w="55" w:type="dxa"/>
            </w:tcMar>
          </w:tcPr>
          <w:p w14:paraId="23CF2D07" w14:textId="77777777" w:rsidR="00881FA5" w:rsidRPr="00881FA5" w:rsidRDefault="00881FA5" w:rsidP="00AB25FA">
            <w:pPr>
              <w:jc w:val="right"/>
              <w:rPr>
                <w:rFonts w:cstheme="minorHAnsi"/>
                <w:b/>
                <w:sz w:val="20"/>
                <w:szCs w:val="20"/>
              </w:rPr>
            </w:pPr>
            <w:r w:rsidRPr="00881FA5">
              <w:rPr>
                <w:rFonts w:cstheme="minorHAnsi"/>
                <w:b/>
                <w:sz w:val="20"/>
                <w:szCs w:val="20"/>
              </w:rPr>
              <w:t xml:space="preserve">Description </w:t>
            </w:r>
          </w:p>
        </w:tc>
        <w:tc>
          <w:tcPr>
            <w:tcW w:w="7360" w:type="dxa"/>
            <w:tcMar>
              <w:top w:w="0" w:type="dxa"/>
              <w:left w:w="0" w:type="dxa"/>
              <w:bottom w:w="0" w:type="dxa"/>
              <w:right w:w="0" w:type="dxa"/>
            </w:tcMar>
          </w:tcPr>
          <w:p w14:paraId="1EB4A363" w14:textId="345A5AEB" w:rsidR="00881FA5" w:rsidRPr="00881FA5" w:rsidRDefault="00881FA5" w:rsidP="00AB25FA">
            <w:pPr>
              <w:jc w:val="both"/>
              <w:rPr>
                <w:rFonts w:cstheme="minorHAnsi"/>
                <w:sz w:val="20"/>
                <w:szCs w:val="20"/>
              </w:rPr>
            </w:pPr>
            <w:r w:rsidRPr="00881FA5">
              <w:rPr>
                <w:rFonts w:cstheme="minorHAnsi"/>
                <w:sz w:val="20"/>
                <w:szCs w:val="20"/>
              </w:rPr>
              <w:t>Actualisat</w:t>
            </w:r>
            <w:r>
              <w:rPr>
                <w:rFonts w:cstheme="minorHAnsi"/>
                <w:sz w:val="20"/>
                <w:szCs w:val="20"/>
              </w:rPr>
              <w:t>ion systématique des dynamiques</w:t>
            </w:r>
          </w:p>
        </w:tc>
      </w:tr>
      <w:tr w:rsidR="00881FA5" w:rsidRPr="00881FA5" w14:paraId="239B8D71" w14:textId="77777777" w:rsidTr="00AB25FA">
        <w:trPr>
          <w:trHeight w:val="338"/>
        </w:trPr>
        <w:tc>
          <w:tcPr>
            <w:tcW w:w="2278" w:type="dxa"/>
            <w:tcMar>
              <w:top w:w="55" w:type="dxa"/>
              <w:left w:w="55" w:type="dxa"/>
              <w:bottom w:w="55" w:type="dxa"/>
              <w:right w:w="55" w:type="dxa"/>
            </w:tcMar>
          </w:tcPr>
          <w:p w14:paraId="21FB2591" w14:textId="77777777" w:rsidR="00881FA5" w:rsidRPr="00881FA5" w:rsidRDefault="00881FA5" w:rsidP="00AB25FA">
            <w:pPr>
              <w:jc w:val="right"/>
              <w:rPr>
                <w:rFonts w:cstheme="minorHAnsi"/>
                <w:b/>
                <w:sz w:val="20"/>
                <w:szCs w:val="20"/>
              </w:rPr>
            </w:pPr>
            <w:r w:rsidRPr="00881FA5">
              <w:rPr>
                <w:rFonts w:cstheme="minorHAnsi"/>
                <w:b/>
                <w:sz w:val="20"/>
                <w:szCs w:val="20"/>
              </w:rPr>
              <w:t xml:space="preserve">Fréquence </w:t>
            </w:r>
          </w:p>
        </w:tc>
        <w:tc>
          <w:tcPr>
            <w:tcW w:w="7360" w:type="dxa"/>
            <w:tcMar>
              <w:top w:w="0" w:type="dxa"/>
              <w:left w:w="0" w:type="dxa"/>
              <w:bottom w:w="0" w:type="dxa"/>
              <w:right w:w="0" w:type="dxa"/>
            </w:tcMar>
          </w:tcPr>
          <w:p w14:paraId="3ADCEFA3" w14:textId="77777777" w:rsidR="00881FA5" w:rsidRPr="00403211" w:rsidRDefault="00881FA5" w:rsidP="00AB25FA">
            <w:pPr>
              <w:ind w:left="132"/>
              <w:jc w:val="both"/>
              <w:rPr>
                <w:color w:val="0070C0"/>
                <w:sz w:val="20"/>
                <w:szCs w:val="20"/>
              </w:rPr>
            </w:pPr>
            <w:r w:rsidRPr="00403211">
              <w:rPr>
                <w:color w:val="0070C0"/>
                <w:sz w:val="20"/>
                <w:szCs w:val="20"/>
              </w:rPr>
              <w:t>Rien n’est officiellement prévu à ce sujet.</w:t>
            </w:r>
          </w:p>
          <w:p w14:paraId="1603B2D0" w14:textId="77777777" w:rsidR="00881FA5" w:rsidRPr="00403211" w:rsidRDefault="00881FA5" w:rsidP="00AB25FA">
            <w:pPr>
              <w:ind w:left="132"/>
              <w:jc w:val="both"/>
              <w:rPr>
                <w:color w:val="0070C0"/>
                <w:sz w:val="20"/>
                <w:szCs w:val="20"/>
              </w:rPr>
            </w:pPr>
            <w:r w:rsidRPr="00403211">
              <w:rPr>
                <w:color w:val="0070C0"/>
                <w:sz w:val="20"/>
                <w:szCs w:val="20"/>
              </w:rPr>
              <w:t>Une actualisation tous les 3-5 ans serait envisageable</w:t>
            </w:r>
          </w:p>
          <w:p w14:paraId="48E21063" w14:textId="7C966537" w:rsidR="00403211" w:rsidRPr="00881FA5" w:rsidRDefault="00403211" w:rsidP="00AB25FA">
            <w:pPr>
              <w:ind w:left="132"/>
              <w:jc w:val="both"/>
              <w:rPr>
                <w:rFonts w:cstheme="minorHAnsi"/>
                <w:sz w:val="20"/>
                <w:szCs w:val="20"/>
              </w:rPr>
            </w:pPr>
            <w:r>
              <w:rPr>
                <w:color w:val="0070C0"/>
                <w:sz w:val="20"/>
                <w:szCs w:val="20"/>
              </w:rPr>
              <w:t>(NB : Appréciation de maintenir la fréquence ou de la préciser à l’issue des travaux en atelier relatif à la méthode de novembre 2023)</w:t>
            </w:r>
          </w:p>
        </w:tc>
      </w:tr>
      <w:tr w:rsidR="00881FA5" w:rsidRPr="00881FA5" w14:paraId="29CCA509" w14:textId="77777777" w:rsidTr="00AB25FA">
        <w:trPr>
          <w:trHeight w:val="338"/>
        </w:trPr>
        <w:tc>
          <w:tcPr>
            <w:tcW w:w="2278" w:type="dxa"/>
            <w:tcMar>
              <w:top w:w="55" w:type="dxa"/>
              <w:left w:w="55" w:type="dxa"/>
              <w:bottom w:w="55" w:type="dxa"/>
              <w:right w:w="55" w:type="dxa"/>
            </w:tcMar>
          </w:tcPr>
          <w:p w14:paraId="218DFBF9" w14:textId="77777777" w:rsidR="00881FA5" w:rsidRPr="00881FA5" w:rsidRDefault="00881FA5" w:rsidP="00AB25FA">
            <w:pPr>
              <w:jc w:val="right"/>
              <w:rPr>
                <w:rFonts w:cstheme="minorHAnsi"/>
                <w:b/>
                <w:sz w:val="20"/>
                <w:szCs w:val="20"/>
              </w:rPr>
            </w:pPr>
            <w:r w:rsidRPr="00881FA5">
              <w:rPr>
                <w:rFonts w:cstheme="minorHAnsi"/>
                <w:b/>
                <w:sz w:val="20"/>
                <w:szCs w:val="20"/>
              </w:rPr>
              <w:t xml:space="preserve">Impact sur les données géomatiques </w:t>
            </w:r>
          </w:p>
        </w:tc>
        <w:tc>
          <w:tcPr>
            <w:tcW w:w="7360" w:type="dxa"/>
            <w:tcMar>
              <w:top w:w="0" w:type="dxa"/>
              <w:left w:w="0" w:type="dxa"/>
              <w:bottom w:w="0" w:type="dxa"/>
              <w:right w:w="0" w:type="dxa"/>
            </w:tcMar>
          </w:tcPr>
          <w:p w14:paraId="5F0843B7" w14:textId="77777777" w:rsidR="00881FA5" w:rsidRPr="00881FA5" w:rsidRDefault="00881FA5" w:rsidP="00AB25FA">
            <w:pPr>
              <w:pStyle w:val="Corpsdetexte"/>
              <w:autoSpaceDE w:val="0"/>
              <w:autoSpaceDN w:val="0"/>
              <w:adjustRightInd w:val="0"/>
              <w:rPr>
                <w:rFonts w:ascii="Marianne" w:hAnsi="Marianne"/>
                <w:sz w:val="20"/>
                <w:szCs w:val="20"/>
              </w:rPr>
            </w:pPr>
            <w:r w:rsidRPr="00881FA5">
              <w:rPr>
                <w:rFonts w:ascii="Marianne" w:hAnsi="Marianne"/>
                <w:sz w:val="20"/>
                <w:szCs w:val="20"/>
              </w:rPr>
              <w:t xml:space="preserve">  Mise à jour de la classe Dynamique</w:t>
            </w:r>
          </w:p>
          <w:p w14:paraId="5B1AAF87" w14:textId="77777777" w:rsidR="00881FA5" w:rsidRPr="00881FA5" w:rsidRDefault="00881FA5" w:rsidP="00AB25FA">
            <w:pPr>
              <w:pStyle w:val="Corpsdetexte"/>
              <w:autoSpaceDE w:val="0"/>
              <w:autoSpaceDN w:val="0"/>
              <w:adjustRightInd w:val="0"/>
              <w:rPr>
                <w:rFonts w:ascii="Marianne" w:hAnsi="Marianne"/>
                <w:sz w:val="20"/>
                <w:szCs w:val="20"/>
              </w:rPr>
            </w:pPr>
            <w:r w:rsidRPr="00881FA5">
              <w:rPr>
                <w:rFonts w:ascii="Marianne" w:hAnsi="Marianne"/>
                <w:sz w:val="20"/>
                <w:szCs w:val="20"/>
              </w:rPr>
              <w:t xml:space="preserve"> Renseigner la date d’actualisation en utilisant l’attribut «</w:t>
            </w:r>
            <w:r w:rsidRPr="00881FA5">
              <w:rPr>
                <w:rFonts w:ascii="Marianne" w:hAnsi="Marianne" w:cs="Courier New"/>
                <w:sz w:val="20"/>
                <w:szCs w:val="20"/>
              </w:rPr>
              <w:t> </w:t>
            </w:r>
            <w:proofErr w:type="spellStart"/>
            <w:r w:rsidRPr="00881FA5">
              <w:rPr>
                <w:rFonts w:ascii="Marianne" w:hAnsi="Marianne"/>
                <w:sz w:val="20"/>
                <w:szCs w:val="20"/>
              </w:rPr>
              <w:t>dateRévisionDynamique</w:t>
            </w:r>
            <w:proofErr w:type="spellEnd"/>
            <w:r w:rsidRPr="00881FA5">
              <w:rPr>
                <w:rFonts w:ascii="Marianne" w:hAnsi="Marianne" w:cs="Courier New"/>
                <w:sz w:val="20"/>
                <w:szCs w:val="20"/>
              </w:rPr>
              <w:t> </w:t>
            </w:r>
            <w:r w:rsidRPr="00881FA5">
              <w:rPr>
                <w:rFonts w:ascii="Marianne" w:hAnsi="Marianne" w:cs="Marianne"/>
                <w:sz w:val="20"/>
                <w:szCs w:val="20"/>
              </w:rPr>
              <w:t>»</w:t>
            </w:r>
            <w:r w:rsidRPr="00881FA5">
              <w:rPr>
                <w:rFonts w:ascii="Marianne" w:hAnsi="Marianne"/>
                <w:sz w:val="20"/>
                <w:szCs w:val="20"/>
              </w:rPr>
              <w:t xml:space="preserve"> de la classe «</w:t>
            </w:r>
            <w:r w:rsidRPr="00881FA5">
              <w:rPr>
                <w:rFonts w:ascii="Marianne" w:hAnsi="Marianne" w:cs="Courier New"/>
                <w:sz w:val="20"/>
                <w:szCs w:val="20"/>
              </w:rPr>
              <w:t> </w:t>
            </w:r>
            <w:r w:rsidRPr="00881FA5">
              <w:rPr>
                <w:rFonts w:ascii="Marianne" w:hAnsi="Marianne"/>
                <w:sz w:val="20"/>
                <w:szCs w:val="20"/>
              </w:rPr>
              <w:t>Atlas</w:t>
            </w:r>
            <w:r w:rsidRPr="00881FA5">
              <w:rPr>
                <w:rFonts w:ascii="Marianne" w:hAnsi="Marianne" w:cs="Courier New"/>
                <w:sz w:val="20"/>
                <w:szCs w:val="20"/>
              </w:rPr>
              <w:t> </w:t>
            </w:r>
            <w:r w:rsidRPr="00881FA5">
              <w:rPr>
                <w:rFonts w:ascii="Marianne" w:hAnsi="Marianne"/>
                <w:sz w:val="20"/>
                <w:szCs w:val="20"/>
              </w:rPr>
              <w:t>»</w:t>
            </w:r>
          </w:p>
        </w:tc>
      </w:tr>
    </w:tbl>
    <w:p w14:paraId="6CA5138C" w14:textId="77777777" w:rsidR="00881FA5" w:rsidRDefault="00881FA5" w:rsidP="00881FA5">
      <w:pPr>
        <w:jc w:val="both"/>
        <w:rPr>
          <w:rFonts w:cstheme="minorHAnsi"/>
          <w:sz w:val="20"/>
          <w:szCs w:val="20"/>
        </w:rPr>
      </w:pPr>
    </w:p>
    <w:p w14:paraId="3955542F" w14:textId="00B64C98" w:rsidR="00881FA5" w:rsidRPr="00881FA5" w:rsidRDefault="00881FA5" w:rsidP="00881FA5">
      <w:pPr>
        <w:pStyle w:val="Paragraphedeliste"/>
        <w:numPr>
          <w:ilvl w:val="0"/>
          <w:numId w:val="26"/>
        </w:numPr>
        <w:jc w:val="both"/>
        <w:rPr>
          <w:rFonts w:cstheme="minorHAnsi"/>
          <w:sz w:val="20"/>
          <w:szCs w:val="20"/>
        </w:rPr>
      </w:pPr>
      <w:r w:rsidRPr="00881FA5">
        <w:rPr>
          <w:rFonts w:cstheme="minorHAnsi"/>
          <w:b/>
          <w:sz w:val="20"/>
          <w:szCs w:val="20"/>
        </w:rPr>
        <w:t>Actualisation ponctuelle des dynamiques</w:t>
      </w:r>
    </w:p>
    <w:p w14:paraId="198B6ACA" w14:textId="77777777" w:rsidR="00881FA5" w:rsidRPr="00881FA5" w:rsidRDefault="00881FA5" w:rsidP="00881FA5">
      <w:pPr>
        <w:pStyle w:val="Corpsdetexte"/>
        <w:rPr>
          <w:rFonts w:ascii="Marianne" w:hAnsi="Marianne"/>
          <w:sz w:val="20"/>
          <w:szCs w:val="20"/>
        </w:rPr>
      </w:pPr>
      <w:r w:rsidRPr="00881FA5">
        <w:rPr>
          <w:rFonts w:ascii="Marianne" w:hAnsi="Marianne"/>
          <w:sz w:val="20"/>
          <w:szCs w:val="20"/>
        </w:rPr>
        <w:t xml:space="preserve"> </w:t>
      </w: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881FA5" w:rsidRPr="00881FA5" w14:paraId="3A50240A" w14:textId="77777777" w:rsidTr="00AB25FA">
        <w:trPr>
          <w:trHeight w:val="281"/>
        </w:trPr>
        <w:tc>
          <w:tcPr>
            <w:tcW w:w="2278" w:type="dxa"/>
            <w:tcMar>
              <w:top w:w="55" w:type="dxa"/>
              <w:left w:w="55" w:type="dxa"/>
              <w:bottom w:w="55" w:type="dxa"/>
              <w:right w:w="55" w:type="dxa"/>
            </w:tcMar>
          </w:tcPr>
          <w:p w14:paraId="148C8773" w14:textId="77777777" w:rsidR="00881FA5" w:rsidRPr="00881FA5" w:rsidRDefault="00881FA5" w:rsidP="00AB25FA">
            <w:pPr>
              <w:jc w:val="right"/>
              <w:rPr>
                <w:rFonts w:cstheme="minorHAnsi"/>
                <w:b/>
                <w:sz w:val="20"/>
                <w:szCs w:val="20"/>
              </w:rPr>
            </w:pPr>
            <w:r w:rsidRPr="00881FA5">
              <w:rPr>
                <w:rFonts w:cstheme="minorHAnsi"/>
                <w:b/>
                <w:sz w:val="20"/>
                <w:szCs w:val="20"/>
              </w:rPr>
              <w:t xml:space="preserve">Description </w:t>
            </w:r>
          </w:p>
        </w:tc>
        <w:tc>
          <w:tcPr>
            <w:tcW w:w="7360" w:type="dxa"/>
            <w:tcMar>
              <w:top w:w="0" w:type="dxa"/>
              <w:left w:w="0" w:type="dxa"/>
              <w:bottom w:w="0" w:type="dxa"/>
              <w:right w:w="0" w:type="dxa"/>
            </w:tcMar>
          </w:tcPr>
          <w:p w14:paraId="6E3505DD" w14:textId="77777777" w:rsidR="00881FA5" w:rsidRPr="00881FA5" w:rsidRDefault="00881FA5" w:rsidP="00AB25FA">
            <w:pPr>
              <w:jc w:val="both"/>
              <w:rPr>
                <w:rFonts w:cstheme="minorHAnsi"/>
                <w:sz w:val="20"/>
                <w:szCs w:val="20"/>
              </w:rPr>
            </w:pPr>
            <w:r w:rsidRPr="00881FA5">
              <w:rPr>
                <w:rFonts w:cstheme="minorHAnsi"/>
                <w:sz w:val="20"/>
                <w:szCs w:val="20"/>
              </w:rPr>
              <w:t>Actualisation ponctuelle d’une ou plusieurs dynamiques sur un découpage paysager.</w:t>
            </w:r>
          </w:p>
          <w:p w14:paraId="032EED3E" w14:textId="77777777" w:rsidR="00881FA5" w:rsidRPr="00881FA5" w:rsidRDefault="00881FA5" w:rsidP="00AB25FA">
            <w:pPr>
              <w:jc w:val="both"/>
              <w:rPr>
                <w:rFonts w:cstheme="minorHAnsi"/>
                <w:sz w:val="20"/>
                <w:szCs w:val="20"/>
              </w:rPr>
            </w:pPr>
            <w:r w:rsidRPr="00881FA5">
              <w:rPr>
                <w:rFonts w:cstheme="minorHAnsi"/>
                <w:sz w:val="20"/>
                <w:szCs w:val="20"/>
              </w:rPr>
              <w:t xml:space="preserve"> Cette actualisation peut être faite par le commanditaire de l’atlas suite à un évènement particulier (ex</w:t>
            </w:r>
            <w:r w:rsidRPr="00881FA5">
              <w:rPr>
                <w:rFonts w:cs="Courier New"/>
                <w:sz w:val="20"/>
                <w:szCs w:val="20"/>
              </w:rPr>
              <w:t> </w:t>
            </w:r>
            <w:r w:rsidRPr="00881FA5">
              <w:rPr>
                <w:rFonts w:cstheme="minorHAnsi"/>
                <w:sz w:val="20"/>
                <w:szCs w:val="20"/>
              </w:rPr>
              <w:t>: achèvement d’un projet) ou dans une démarche collaborative d’actualisation d’atlas de paysage.</w:t>
            </w:r>
          </w:p>
        </w:tc>
      </w:tr>
      <w:tr w:rsidR="00881FA5" w:rsidRPr="00881FA5" w14:paraId="4206AA2E" w14:textId="77777777" w:rsidTr="00AB25FA">
        <w:trPr>
          <w:trHeight w:val="338"/>
        </w:trPr>
        <w:tc>
          <w:tcPr>
            <w:tcW w:w="2278" w:type="dxa"/>
            <w:tcMar>
              <w:top w:w="55" w:type="dxa"/>
              <w:left w:w="55" w:type="dxa"/>
              <w:bottom w:w="55" w:type="dxa"/>
              <w:right w:w="55" w:type="dxa"/>
            </w:tcMar>
          </w:tcPr>
          <w:p w14:paraId="2F83562C" w14:textId="77777777" w:rsidR="00881FA5" w:rsidRPr="00881FA5" w:rsidRDefault="00881FA5" w:rsidP="00AB25FA">
            <w:pPr>
              <w:jc w:val="right"/>
              <w:rPr>
                <w:rFonts w:cstheme="minorHAnsi"/>
                <w:b/>
                <w:sz w:val="20"/>
                <w:szCs w:val="20"/>
              </w:rPr>
            </w:pPr>
            <w:r w:rsidRPr="00881FA5">
              <w:rPr>
                <w:rFonts w:cstheme="minorHAnsi"/>
                <w:b/>
                <w:sz w:val="20"/>
                <w:szCs w:val="20"/>
              </w:rPr>
              <w:t xml:space="preserve">Fréquence </w:t>
            </w:r>
          </w:p>
        </w:tc>
        <w:tc>
          <w:tcPr>
            <w:tcW w:w="7360" w:type="dxa"/>
            <w:tcMar>
              <w:top w:w="0" w:type="dxa"/>
              <w:left w:w="0" w:type="dxa"/>
              <w:bottom w:w="0" w:type="dxa"/>
              <w:right w:w="0" w:type="dxa"/>
            </w:tcMar>
          </w:tcPr>
          <w:p w14:paraId="5C8DABDA" w14:textId="77777777" w:rsidR="00881FA5" w:rsidRPr="00881FA5" w:rsidRDefault="00881FA5" w:rsidP="00AB25FA">
            <w:pPr>
              <w:ind w:left="132"/>
              <w:jc w:val="both"/>
              <w:rPr>
                <w:rFonts w:cstheme="minorHAnsi"/>
                <w:sz w:val="20"/>
                <w:szCs w:val="20"/>
              </w:rPr>
            </w:pPr>
            <w:r w:rsidRPr="00881FA5">
              <w:rPr>
                <w:sz w:val="20"/>
                <w:szCs w:val="20"/>
              </w:rPr>
              <w:t>Au fil du temps, selon l’arrivée des informations sur les dynamiques</w:t>
            </w:r>
          </w:p>
        </w:tc>
      </w:tr>
      <w:tr w:rsidR="00881FA5" w:rsidRPr="00881FA5" w14:paraId="30E4D574" w14:textId="77777777" w:rsidTr="00AB25FA">
        <w:trPr>
          <w:trHeight w:val="338"/>
        </w:trPr>
        <w:tc>
          <w:tcPr>
            <w:tcW w:w="2278" w:type="dxa"/>
            <w:tcMar>
              <w:top w:w="55" w:type="dxa"/>
              <w:left w:w="55" w:type="dxa"/>
              <w:bottom w:w="55" w:type="dxa"/>
              <w:right w:w="55" w:type="dxa"/>
            </w:tcMar>
          </w:tcPr>
          <w:p w14:paraId="14BB7457" w14:textId="77777777" w:rsidR="00881FA5" w:rsidRPr="00881FA5" w:rsidRDefault="00881FA5" w:rsidP="00AB25FA">
            <w:pPr>
              <w:jc w:val="right"/>
              <w:rPr>
                <w:rFonts w:cstheme="minorHAnsi"/>
                <w:b/>
                <w:sz w:val="20"/>
                <w:szCs w:val="20"/>
              </w:rPr>
            </w:pPr>
            <w:r w:rsidRPr="00881FA5">
              <w:rPr>
                <w:rFonts w:cstheme="minorHAnsi"/>
                <w:b/>
                <w:sz w:val="20"/>
                <w:szCs w:val="20"/>
              </w:rPr>
              <w:t xml:space="preserve">Impact sur les données géomatiques </w:t>
            </w:r>
          </w:p>
        </w:tc>
        <w:tc>
          <w:tcPr>
            <w:tcW w:w="7360" w:type="dxa"/>
            <w:tcMar>
              <w:top w:w="0" w:type="dxa"/>
              <w:left w:w="0" w:type="dxa"/>
              <w:bottom w:w="0" w:type="dxa"/>
              <w:right w:w="0" w:type="dxa"/>
            </w:tcMar>
          </w:tcPr>
          <w:p w14:paraId="766AE7F9" w14:textId="77777777" w:rsidR="00881FA5" w:rsidRPr="00881FA5" w:rsidRDefault="00881FA5" w:rsidP="00AB25FA">
            <w:pPr>
              <w:pStyle w:val="Corpsdetexte"/>
              <w:autoSpaceDE w:val="0"/>
              <w:autoSpaceDN w:val="0"/>
              <w:adjustRightInd w:val="0"/>
              <w:rPr>
                <w:rFonts w:ascii="Marianne" w:hAnsi="Marianne"/>
                <w:sz w:val="20"/>
                <w:szCs w:val="20"/>
              </w:rPr>
            </w:pPr>
            <w:r w:rsidRPr="00881FA5">
              <w:rPr>
                <w:rFonts w:ascii="Marianne" w:hAnsi="Marianne"/>
                <w:sz w:val="20"/>
                <w:szCs w:val="20"/>
              </w:rPr>
              <w:t xml:space="preserve">  Mise à jour de la classe Dynamique</w:t>
            </w:r>
          </w:p>
          <w:p w14:paraId="7E522866" w14:textId="77777777" w:rsidR="00881FA5" w:rsidRPr="00881FA5" w:rsidRDefault="00881FA5" w:rsidP="00AB25FA">
            <w:pPr>
              <w:pStyle w:val="Corpsdetexte"/>
              <w:autoSpaceDE w:val="0"/>
              <w:autoSpaceDN w:val="0"/>
              <w:adjustRightInd w:val="0"/>
              <w:rPr>
                <w:rFonts w:ascii="Marianne" w:hAnsi="Marianne"/>
                <w:sz w:val="20"/>
                <w:szCs w:val="20"/>
              </w:rPr>
            </w:pPr>
            <w:r w:rsidRPr="00881FA5">
              <w:rPr>
                <w:rFonts w:ascii="Marianne" w:hAnsi="Marianne"/>
                <w:sz w:val="20"/>
                <w:szCs w:val="20"/>
              </w:rPr>
              <w:t xml:space="preserve"> Renseigner la date d’actualisation en utilisant l’attribut «</w:t>
            </w:r>
            <w:r w:rsidRPr="00881FA5">
              <w:rPr>
                <w:rFonts w:ascii="Marianne" w:hAnsi="Marianne" w:cs="Courier New"/>
                <w:sz w:val="20"/>
                <w:szCs w:val="20"/>
              </w:rPr>
              <w:t> </w:t>
            </w:r>
            <w:proofErr w:type="spellStart"/>
            <w:r w:rsidRPr="00881FA5">
              <w:rPr>
                <w:rFonts w:ascii="Marianne" w:hAnsi="Marianne"/>
                <w:sz w:val="20"/>
                <w:szCs w:val="20"/>
              </w:rPr>
              <w:t>dateObservation</w:t>
            </w:r>
            <w:proofErr w:type="spellEnd"/>
            <w:r w:rsidRPr="00881FA5">
              <w:rPr>
                <w:rFonts w:ascii="Marianne" w:hAnsi="Marianne" w:cs="Courier New"/>
                <w:sz w:val="20"/>
                <w:szCs w:val="20"/>
              </w:rPr>
              <w:t> </w:t>
            </w:r>
            <w:r w:rsidRPr="00881FA5">
              <w:rPr>
                <w:rFonts w:ascii="Marianne" w:hAnsi="Marianne" w:cs="Marianne"/>
                <w:sz w:val="20"/>
                <w:szCs w:val="20"/>
              </w:rPr>
              <w:t>» de l’attribut complexe «</w:t>
            </w:r>
            <w:r w:rsidRPr="00881FA5">
              <w:rPr>
                <w:rFonts w:ascii="Marianne" w:hAnsi="Marianne" w:cs="Courier New"/>
                <w:sz w:val="20"/>
                <w:szCs w:val="20"/>
              </w:rPr>
              <w:t> </w:t>
            </w:r>
            <w:r w:rsidRPr="00881FA5">
              <w:rPr>
                <w:rFonts w:ascii="Marianne" w:hAnsi="Marianne" w:cs="Marianne"/>
                <w:sz w:val="20"/>
                <w:szCs w:val="20"/>
              </w:rPr>
              <w:t>Dynamique</w:t>
            </w:r>
            <w:r w:rsidRPr="00881FA5">
              <w:rPr>
                <w:rFonts w:ascii="Marianne" w:hAnsi="Marianne" w:cs="Courier New"/>
                <w:sz w:val="20"/>
                <w:szCs w:val="20"/>
              </w:rPr>
              <w:t> </w:t>
            </w:r>
            <w:r w:rsidRPr="00881FA5">
              <w:rPr>
                <w:rFonts w:ascii="Marianne" w:hAnsi="Marianne" w:cs="Marianne"/>
                <w:sz w:val="20"/>
                <w:szCs w:val="20"/>
              </w:rPr>
              <w:t>»</w:t>
            </w:r>
          </w:p>
        </w:tc>
      </w:tr>
    </w:tbl>
    <w:p w14:paraId="31A29D71" w14:textId="25FA8D60" w:rsidR="00881FA5" w:rsidRPr="00881FA5" w:rsidRDefault="00881FA5" w:rsidP="00881FA5">
      <w:pPr>
        <w:spacing w:line="276" w:lineRule="auto"/>
        <w:rPr>
          <w:rFonts w:eastAsia="Calibri" w:cs="Times New Roman"/>
          <w:b/>
          <w:sz w:val="20"/>
          <w:szCs w:val="20"/>
        </w:rPr>
      </w:pPr>
    </w:p>
    <w:p w14:paraId="467ED722" w14:textId="77777777" w:rsidR="00881FA5" w:rsidRPr="00881FA5" w:rsidRDefault="00881FA5" w:rsidP="00881FA5">
      <w:pPr>
        <w:pStyle w:val="Titre1"/>
        <w:suppressAutoHyphens w:val="0"/>
        <w:ind w:left="641" w:hanging="357"/>
        <w:rPr>
          <w:sz w:val="20"/>
          <w:szCs w:val="20"/>
        </w:rPr>
      </w:pPr>
      <w:bookmarkStart w:id="58" w:name="_Toc142385207"/>
      <w:bookmarkStart w:id="59" w:name="_Toc150514926"/>
      <w:r w:rsidRPr="00881FA5">
        <w:rPr>
          <w:sz w:val="20"/>
          <w:szCs w:val="20"/>
        </w:rPr>
        <w:t>Livraison</w:t>
      </w:r>
      <w:bookmarkEnd w:id="58"/>
      <w:bookmarkEnd w:id="59"/>
    </w:p>
    <w:p w14:paraId="0B102073" w14:textId="77777777" w:rsidR="00881FA5" w:rsidRPr="00881FA5" w:rsidRDefault="00881FA5" w:rsidP="00881FA5">
      <w:pPr>
        <w:rPr>
          <w:sz w:val="20"/>
          <w:szCs w:val="20"/>
        </w:rPr>
      </w:pPr>
    </w:p>
    <w:p w14:paraId="04B9A13D" w14:textId="77777777" w:rsidR="00881FA5" w:rsidRPr="00881FA5" w:rsidRDefault="00881FA5" w:rsidP="00881FA5">
      <w:pPr>
        <w:pStyle w:val="Paragraphedeliste"/>
        <w:numPr>
          <w:ilvl w:val="0"/>
          <w:numId w:val="35"/>
        </w:numPr>
        <w:suppressAutoHyphens w:val="0"/>
        <w:jc w:val="both"/>
        <w:rPr>
          <w:b/>
          <w:sz w:val="20"/>
          <w:szCs w:val="20"/>
        </w:rPr>
      </w:pPr>
      <w:r w:rsidRPr="00881FA5">
        <w:rPr>
          <w:b/>
          <w:sz w:val="20"/>
          <w:szCs w:val="20"/>
        </w:rPr>
        <w:t xml:space="preserve">Encodage des textes et dates </w:t>
      </w:r>
    </w:p>
    <w:p w14:paraId="606B633F" w14:textId="77777777" w:rsidR="00881FA5" w:rsidRPr="00881FA5" w:rsidRDefault="00881FA5" w:rsidP="00881FA5">
      <w:pPr>
        <w:jc w:val="both"/>
        <w:rPr>
          <w:sz w:val="20"/>
          <w:szCs w:val="20"/>
        </w:rPr>
      </w:pPr>
      <w:r w:rsidRPr="00881FA5">
        <w:rPr>
          <w:sz w:val="20"/>
          <w:szCs w:val="20"/>
        </w:rPr>
        <w:t xml:space="preserve">Les attributs textuels, autrement dit de type </w:t>
      </w:r>
      <w:proofErr w:type="spellStart"/>
      <w:r w:rsidRPr="00881FA5">
        <w:rPr>
          <w:sz w:val="20"/>
          <w:szCs w:val="20"/>
        </w:rPr>
        <w:t>CharacterString</w:t>
      </w:r>
      <w:proofErr w:type="spellEnd"/>
      <w:r w:rsidRPr="00881FA5">
        <w:rPr>
          <w:sz w:val="20"/>
          <w:szCs w:val="20"/>
        </w:rPr>
        <w:t>, doivent être encodés selon le standard UTF8. UTF8 est conçu pour coder l’ensemble des caractères du « répertoire universel de caractères codés » ; il permet en particulier de coder des textes en alphabet latin avec tout type d’accent ou de caractères spéciaux.</w:t>
      </w:r>
    </w:p>
    <w:p w14:paraId="12CB49AC" w14:textId="77777777" w:rsidR="00881FA5" w:rsidRPr="00881FA5" w:rsidRDefault="00881FA5" w:rsidP="00881FA5">
      <w:pPr>
        <w:jc w:val="both"/>
        <w:rPr>
          <w:sz w:val="20"/>
          <w:szCs w:val="20"/>
        </w:rPr>
      </w:pPr>
      <w:r w:rsidRPr="00881FA5">
        <w:rPr>
          <w:sz w:val="20"/>
          <w:szCs w:val="20"/>
        </w:rPr>
        <w:t>Les dates doivent être codées selon le standard ISO8601, c’est-à-dire en respectant le formalisme suivant</w:t>
      </w:r>
      <w:r w:rsidRPr="00881FA5">
        <w:rPr>
          <w:rFonts w:cs="Courier New"/>
          <w:sz w:val="20"/>
          <w:szCs w:val="20"/>
        </w:rPr>
        <w:t> </w:t>
      </w:r>
      <w:r w:rsidRPr="00881FA5">
        <w:rPr>
          <w:sz w:val="20"/>
          <w:szCs w:val="20"/>
        </w:rPr>
        <w:t>: AAAA-MM-JJ.</w:t>
      </w:r>
    </w:p>
    <w:p w14:paraId="1BD60089" w14:textId="77777777" w:rsidR="00881FA5" w:rsidRPr="00881FA5" w:rsidRDefault="00881FA5" w:rsidP="00881FA5">
      <w:pPr>
        <w:jc w:val="both"/>
        <w:rPr>
          <w:sz w:val="20"/>
          <w:szCs w:val="20"/>
        </w:rPr>
      </w:pPr>
      <w:r w:rsidRPr="00881FA5">
        <w:rPr>
          <w:sz w:val="20"/>
          <w:szCs w:val="20"/>
        </w:rPr>
        <w:t>Exemple</w:t>
      </w:r>
      <w:r w:rsidRPr="00881FA5">
        <w:rPr>
          <w:rFonts w:cs="Courier New"/>
          <w:sz w:val="20"/>
          <w:szCs w:val="20"/>
        </w:rPr>
        <w:t> </w:t>
      </w:r>
      <w:r w:rsidRPr="00881FA5">
        <w:rPr>
          <w:sz w:val="20"/>
          <w:szCs w:val="20"/>
        </w:rPr>
        <w:t xml:space="preserve">: </w:t>
      </w:r>
      <w:proofErr w:type="gramStart"/>
      <w:r w:rsidRPr="00881FA5">
        <w:rPr>
          <w:sz w:val="20"/>
          <w:szCs w:val="20"/>
        </w:rPr>
        <w:t>2023.10.25  pour</w:t>
      </w:r>
      <w:proofErr w:type="gramEnd"/>
      <w:r w:rsidRPr="00881FA5">
        <w:rPr>
          <w:sz w:val="20"/>
          <w:szCs w:val="20"/>
        </w:rPr>
        <w:t xml:space="preserve"> le 25 Octobre 2023</w:t>
      </w:r>
    </w:p>
    <w:p w14:paraId="7BDF5252" w14:textId="77777777" w:rsidR="00881FA5" w:rsidRPr="00881FA5" w:rsidRDefault="00881FA5" w:rsidP="00881FA5">
      <w:pPr>
        <w:jc w:val="both"/>
        <w:rPr>
          <w:sz w:val="20"/>
          <w:szCs w:val="20"/>
        </w:rPr>
      </w:pPr>
    </w:p>
    <w:p w14:paraId="416609BA" w14:textId="77777777" w:rsidR="00881FA5" w:rsidRPr="00881FA5" w:rsidRDefault="00881FA5" w:rsidP="00881FA5">
      <w:pPr>
        <w:pStyle w:val="Paragraphedeliste"/>
        <w:numPr>
          <w:ilvl w:val="0"/>
          <w:numId w:val="35"/>
        </w:numPr>
        <w:suppressAutoHyphens w:val="0"/>
        <w:jc w:val="both"/>
        <w:rPr>
          <w:b/>
          <w:sz w:val="20"/>
          <w:szCs w:val="20"/>
        </w:rPr>
      </w:pPr>
      <w:r w:rsidRPr="00881FA5">
        <w:rPr>
          <w:b/>
          <w:sz w:val="20"/>
          <w:szCs w:val="20"/>
        </w:rPr>
        <w:t>Format de diffusion</w:t>
      </w:r>
    </w:p>
    <w:p w14:paraId="028FFAD1" w14:textId="23F04B70" w:rsidR="00881FA5" w:rsidRPr="00881FA5" w:rsidRDefault="00881FA5" w:rsidP="00881FA5">
      <w:pPr>
        <w:jc w:val="both"/>
        <w:rPr>
          <w:sz w:val="20"/>
          <w:szCs w:val="20"/>
        </w:rPr>
      </w:pPr>
      <w:r w:rsidRPr="00881FA5">
        <w:rPr>
          <w:sz w:val="20"/>
          <w:szCs w:val="20"/>
        </w:rPr>
        <w:t xml:space="preserve">Le chapitre </w:t>
      </w:r>
      <w:r w:rsidR="00B13CD7">
        <w:rPr>
          <w:sz w:val="20"/>
          <w:szCs w:val="20"/>
        </w:rPr>
        <w:t>3</w:t>
      </w:r>
      <w:r w:rsidRPr="00881FA5">
        <w:rPr>
          <w:sz w:val="20"/>
          <w:szCs w:val="20"/>
        </w:rPr>
        <w:t xml:space="preserve"> fournit le modèle conceptuel de données, c’est-à-dire un modèle indépendant des outils d’exploitation des données et du format d’encodage.</w:t>
      </w:r>
    </w:p>
    <w:p w14:paraId="6895DA06" w14:textId="77777777" w:rsidR="00881FA5" w:rsidRPr="00881FA5" w:rsidRDefault="00881FA5" w:rsidP="00881FA5">
      <w:pPr>
        <w:jc w:val="both"/>
        <w:rPr>
          <w:sz w:val="20"/>
          <w:szCs w:val="20"/>
        </w:rPr>
      </w:pPr>
      <w:r w:rsidRPr="00881FA5">
        <w:rPr>
          <w:sz w:val="20"/>
          <w:szCs w:val="20"/>
        </w:rPr>
        <w:t>Le modèle logique correspond à une adaptation du modèle conceptuel aux contraintes du format d’encodage.</w:t>
      </w:r>
    </w:p>
    <w:p w14:paraId="57D9F791" w14:textId="26E61A3B" w:rsidR="00881FA5" w:rsidRPr="00881FA5" w:rsidRDefault="00881FA5" w:rsidP="00881FA5">
      <w:pPr>
        <w:jc w:val="both"/>
        <w:rPr>
          <w:sz w:val="20"/>
          <w:szCs w:val="20"/>
        </w:rPr>
      </w:pPr>
      <w:r w:rsidRPr="00881FA5">
        <w:rPr>
          <w:sz w:val="20"/>
          <w:szCs w:val="20"/>
        </w:rPr>
        <w:t>Il est conseillé de fournir les données paysage dans un format standard</w:t>
      </w:r>
      <w:r w:rsidRPr="00881FA5">
        <w:rPr>
          <w:rFonts w:cs="Courier New"/>
          <w:sz w:val="20"/>
          <w:szCs w:val="20"/>
        </w:rPr>
        <w:t xml:space="preserve">, </w:t>
      </w:r>
      <w:r>
        <w:rPr>
          <w:sz w:val="20"/>
          <w:szCs w:val="20"/>
        </w:rPr>
        <w:t xml:space="preserve">le format </w:t>
      </w:r>
      <w:proofErr w:type="spellStart"/>
      <w:r>
        <w:rPr>
          <w:sz w:val="20"/>
          <w:szCs w:val="20"/>
        </w:rPr>
        <w:t>GeoPackage</w:t>
      </w:r>
      <w:proofErr w:type="spellEnd"/>
      <w:r w:rsidRPr="00881FA5">
        <w:rPr>
          <w:sz w:val="20"/>
          <w:szCs w:val="20"/>
        </w:rPr>
        <w:t>.</w:t>
      </w:r>
    </w:p>
    <w:p w14:paraId="46295801" w14:textId="548AE007" w:rsidR="00881FA5" w:rsidRPr="00881FA5" w:rsidRDefault="00881FA5" w:rsidP="00881FA5">
      <w:pPr>
        <w:rPr>
          <w:sz w:val="20"/>
          <w:szCs w:val="20"/>
        </w:rPr>
      </w:pPr>
      <w:r w:rsidRPr="00881FA5">
        <w:rPr>
          <w:sz w:val="20"/>
          <w:szCs w:val="20"/>
        </w:rPr>
        <w:t xml:space="preserve">Dans le modèle logique, les attributs de la classe abstraite </w:t>
      </w:r>
      <w:proofErr w:type="spellStart"/>
      <w:r w:rsidRPr="00881FA5">
        <w:rPr>
          <w:sz w:val="20"/>
          <w:szCs w:val="20"/>
        </w:rPr>
        <w:t>DecoupagePaysager</w:t>
      </w:r>
      <w:proofErr w:type="spellEnd"/>
      <w:r w:rsidRPr="00881FA5">
        <w:rPr>
          <w:sz w:val="20"/>
          <w:szCs w:val="20"/>
        </w:rPr>
        <w:t xml:space="preserve"> doivent être descendus sur les classes filles</w:t>
      </w:r>
      <w:r w:rsidRPr="00881FA5">
        <w:rPr>
          <w:rFonts w:cs="Courier New"/>
          <w:sz w:val="20"/>
          <w:szCs w:val="20"/>
        </w:rPr>
        <w:t> </w:t>
      </w:r>
      <w:r w:rsidRPr="00881FA5">
        <w:rPr>
          <w:sz w:val="20"/>
          <w:szCs w:val="20"/>
        </w:rPr>
        <w:t xml:space="preserve">: </w:t>
      </w:r>
      <w:proofErr w:type="spellStart"/>
      <w:r w:rsidRPr="00881FA5">
        <w:rPr>
          <w:sz w:val="20"/>
          <w:szCs w:val="20"/>
        </w:rPr>
        <w:t>EnsemblePaysager</w:t>
      </w:r>
      <w:proofErr w:type="spellEnd"/>
      <w:r w:rsidRPr="00881FA5">
        <w:rPr>
          <w:sz w:val="20"/>
          <w:szCs w:val="20"/>
        </w:rPr>
        <w:t xml:space="preserve">, </w:t>
      </w:r>
      <w:proofErr w:type="spellStart"/>
      <w:r w:rsidRPr="00881FA5">
        <w:rPr>
          <w:sz w:val="20"/>
          <w:szCs w:val="20"/>
        </w:rPr>
        <w:t>UnitéPaysagere</w:t>
      </w:r>
      <w:proofErr w:type="spellEnd"/>
      <w:r w:rsidRPr="00881FA5">
        <w:rPr>
          <w:sz w:val="20"/>
          <w:szCs w:val="20"/>
        </w:rPr>
        <w:t>, Sous-</w:t>
      </w:r>
      <w:proofErr w:type="spellStart"/>
      <w:r w:rsidRPr="00881FA5">
        <w:rPr>
          <w:sz w:val="20"/>
          <w:szCs w:val="20"/>
        </w:rPr>
        <w:t>UnitéPaysagere</w:t>
      </w:r>
      <w:proofErr w:type="spellEnd"/>
      <w:r w:rsidRPr="00881FA5">
        <w:rPr>
          <w:sz w:val="20"/>
          <w:szCs w:val="20"/>
        </w:rPr>
        <w:t>, comme indiqué par la figure intitulée « Les découpages paysagers (version développée)</w:t>
      </w:r>
      <w:r w:rsidRPr="00881FA5">
        <w:rPr>
          <w:rFonts w:cs="Courier New"/>
          <w:sz w:val="20"/>
          <w:szCs w:val="20"/>
        </w:rPr>
        <w:t> </w:t>
      </w:r>
      <w:r w:rsidRPr="00881FA5">
        <w:rPr>
          <w:rFonts w:cs="Marianne"/>
          <w:sz w:val="20"/>
          <w:szCs w:val="20"/>
        </w:rPr>
        <w:t>»</w:t>
      </w:r>
      <w:r w:rsidRPr="00881FA5">
        <w:rPr>
          <w:sz w:val="20"/>
          <w:szCs w:val="20"/>
        </w:rPr>
        <w:t xml:space="preserve"> du </w:t>
      </w:r>
      <w:r w:rsidRPr="00403211">
        <w:rPr>
          <w:sz w:val="20"/>
          <w:szCs w:val="20"/>
        </w:rPr>
        <w:t xml:space="preserve">chapitre </w:t>
      </w:r>
      <w:r w:rsidR="00FD298A">
        <w:rPr>
          <w:sz w:val="20"/>
          <w:szCs w:val="20"/>
        </w:rPr>
        <w:t>3</w:t>
      </w:r>
      <w:r w:rsidRPr="00881FA5">
        <w:rPr>
          <w:sz w:val="20"/>
          <w:szCs w:val="20"/>
        </w:rPr>
        <w:t>.</w:t>
      </w:r>
    </w:p>
    <w:p w14:paraId="3B220923" w14:textId="6EC14C4C" w:rsidR="00881FA5" w:rsidRPr="00881FA5" w:rsidRDefault="00881FA5" w:rsidP="00881FA5">
      <w:pPr>
        <w:jc w:val="both"/>
        <w:rPr>
          <w:sz w:val="20"/>
          <w:szCs w:val="20"/>
        </w:rPr>
      </w:pPr>
      <w:r w:rsidRPr="00881FA5">
        <w:rPr>
          <w:sz w:val="20"/>
          <w:szCs w:val="20"/>
        </w:rPr>
        <w:t xml:space="preserve">Il est aussi possible de fournir les données géomatiques du paysage au format </w:t>
      </w:r>
      <w:proofErr w:type="spellStart"/>
      <w:r w:rsidRPr="00881FA5">
        <w:rPr>
          <w:sz w:val="20"/>
          <w:szCs w:val="20"/>
        </w:rPr>
        <w:t>shapefile</w:t>
      </w:r>
      <w:proofErr w:type="spellEnd"/>
      <w:r w:rsidRPr="00881FA5">
        <w:rPr>
          <w:sz w:val="20"/>
          <w:szCs w:val="20"/>
        </w:rPr>
        <w:t xml:space="preserve">. Néanmoins, ce format impose certaines contraintes.  L’annexe B de ce document fournit une correspondance entre le modèle conceptuel </w:t>
      </w:r>
      <w:r w:rsidRPr="00403211">
        <w:rPr>
          <w:sz w:val="20"/>
          <w:szCs w:val="20"/>
        </w:rPr>
        <w:t xml:space="preserve">du </w:t>
      </w:r>
      <w:r w:rsidR="00403211" w:rsidRPr="00403211">
        <w:rPr>
          <w:sz w:val="20"/>
          <w:szCs w:val="20"/>
        </w:rPr>
        <w:t xml:space="preserve">chapitre </w:t>
      </w:r>
      <w:r w:rsidR="00FD298A">
        <w:rPr>
          <w:sz w:val="20"/>
          <w:szCs w:val="20"/>
        </w:rPr>
        <w:t>3</w:t>
      </w:r>
      <w:r w:rsidRPr="00881FA5">
        <w:rPr>
          <w:sz w:val="20"/>
          <w:szCs w:val="20"/>
        </w:rPr>
        <w:t xml:space="preserve"> et le modèle logique à utiliser pour une livraison au format </w:t>
      </w:r>
      <w:proofErr w:type="spellStart"/>
      <w:r w:rsidRPr="00881FA5">
        <w:rPr>
          <w:sz w:val="20"/>
          <w:szCs w:val="20"/>
        </w:rPr>
        <w:t>shapefile</w:t>
      </w:r>
      <w:proofErr w:type="spellEnd"/>
      <w:r w:rsidRPr="00881FA5">
        <w:rPr>
          <w:sz w:val="20"/>
          <w:szCs w:val="20"/>
        </w:rPr>
        <w:t>.</w:t>
      </w:r>
    </w:p>
    <w:p w14:paraId="23C55756" w14:textId="77777777" w:rsidR="00881FA5" w:rsidRPr="00881FA5" w:rsidRDefault="00881FA5" w:rsidP="00881FA5">
      <w:pPr>
        <w:rPr>
          <w:sz w:val="20"/>
          <w:szCs w:val="20"/>
        </w:rPr>
      </w:pPr>
    </w:p>
    <w:p w14:paraId="64B44CFD" w14:textId="77777777" w:rsidR="00881FA5" w:rsidRPr="00881FA5" w:rsidRDefault="00881FA5" w:rsidP="00881FA5">
      <w:pPr>
        <w:pStyle w:val="Paragraphedeliste"/>
        <w:numPr>
          <w:ilvl w:val="0"/>
          <w:numId w:val="36"/>
        </w:numPr>
        <w:suppressAutoHyphens w:val="0"/>
        <w:rPr>
          <w:b/>
          <w:sz w:val="20"/>
          <w:szCs w:val="20"/>
        </w:rPr>
      </w:pPr>
      <w:r w:rsidRPr="00881FA5">
        <w:rPr>
          <w:b/>
          <w:sz w:val="20"/>
          <w:szCs w:val="20"/>
        </w:rPr>
        <w:t>Autres modalités de diffusion</w:t>
      </w:r>
    </w:p>
    <w:p w14:paraId="73FA8270" w14:textId="77777777" w:rsidR="00881FA5" w:rsidRPr="00881FA5" w:rsidRDefault="00881FA5" w:rsidP="00881FA5">
      <w:pPr>
        <w:jc w:val="both"/>
        <w:rPr>
          <w:sz w:val="20"/>
          <w:szCs w:val="20"/>
        </w:rPr>
      </w:pPr>
      <w:r w:rsidRPr="00881FA5">
        <w:rPr>
          <w:sz w:val="20"/>
          <w:szCs w:val="20"/>
        </w:rPr>
        <w:t>La donnée des limites administratives doit venir compléter la connaissance des paysages. Pour chaque atlas, il est attendu une table de correspondance entre les découpages paysagers (unités paysagère, sous-unités paysagères, ensembles paysagers) et les unités administratives</w:t>
      </w:r>
      <w:r w:rsidRPr="00881FA5">
        <w:rPr>
          <w:rFonts w:cs="Courier New"/>
          <w:sz w:val="20"/>
          <w:szCs w:val="20"/>
        </w:rPr>
        <w:t> </w:t>
      </w:r>
      <w:r w:rsidRPr="00881FA5">
        <w:rPr>
          <w:sz w:val="20"/>
          <w:szCs w:val="20"/>
        </w:rPr>
        <w:t>(communes et EPCI).</w:t>
      </w:r>
    </w:p>
    <w:p w14:paraId="6C6AFE8B" w14:textId="68C69196" w:rsidR="00881FA5" w:rsidRPr="00881FA5" w:rsidRDefault="00881FA5" w:rsidP="00881FA5">
      <w:pPr>
        <w:jc w:val="both"/>
        <w:rPr>
          <w:sz w:val="20"/>
          <w:szCs w:val="20"/>
        </w:rPr>
      </w:pPr>
      <w:r w:rsidRPr="00881FA5">
        <w:rPr>
          <w:sz w:val="20"/>
          <w:szCs w:val="20"/>
        </w:rPr>
        <w:t xml:space="preserve">En particulier, il est attendu que l’utilisateur puisse facilement trouver les découpages paysagers contenus dans ou </w:t>
      </w:r>
      <w:proofErr w:type="spellStart"/>
      <w:r w:rsidRPr="00881FA5">
        <w:rPr>
          <w:sz w:val="20"/>
          <w:szCs w:val="20"/>
        </w:rPr>
        <w:t>intersectant</w:t>
      </w:r>
      <w:proofErr w:type="spellEnd"/>
      <w:r w:rsidRPr="00881FA5">
        <w:rPr>
          <w:sz w:val="20"/>
          <w:szCs w:val="20"/>
        </w:rPr>
        <w:t xml:space="preserve"> une commune ou un EPCI donnés.</w:t>
      </w:r>
    </w:p>
    <w:p w14:paraId="5FB3FE13" w14:textId="77777777" w:rsidR="00881FA5" w:rsidRPr="00881FA5" w:rsidRDefault="00881FA5" w:rsidP="00881FA5">
      <w:pPr>
        <w:rPr>
          <w:sz w:val="20"/>
          <w:szCs w:val="20"/>
        </w:rPr>
      </w:pPr>
    </w:p>
    <w:p w14:paraId="1727082E" w14:textId="77777777" w:rsidR="00881FA5" w:rsidRPr="00881FA5" w:rsidRDefault="00881FA5" w:rsidP="00881FA5">
      <w:pPr>
        <w:rPr>
          <w:sz w:val="20"/>
          <w:szCs w:val="20"/>
        </w:rPr>
      </w:pPr>
    </w:p>
    <w:p w14:paraId="4F71880E" w14:textId="77777777" w:rsidR="00881FA5" w:rsidRPr="00881FA5" w:rsidRDefault="00881FA5" w:rsidP="00881FA5">
      <w:pPr>
        <w:spacing w:line="276" w:lineRule="auto"/>
        <w:rPr>
          <w:sz w:val="20"/>
          <w:szCs w:val="20"/>
        </w:rPr>
      </w:pPr>
      <w:r w:rsidRPr="00881FA5">
        <w:rPr>
          <w:sz w:val="20"/>
          <w:szCs w:val="20"/>
        </w:rPr>
        <w:br w:type="page"/>
      </w:r>
    </w:p>
    <w:p w14:paraId="517D5588" w14:textId="77777777" w:rsidR="00881FA5" w:rsidRPr="00881FA5" w:rsidRDefault="00881FA5" w:rsidP="00881FA5">
      <w:pPr>
        <w:rPr>
          <w:sz w:val="20"/>
          <w:szCs w:val="20"/>
        </w:rPr>
      </w:pPr>
    </w:p>
    <w:p w14:paraId="50471115" w14:textId="77777777" w:rsidR="00881FA5" w:rsidRPr="00881FA5" w:rsidRDefault="00881FA5" w:rsidP="00881FA5">
      <w:pPr>
        <w:pStyle w:val="Titre"/>
        <w:jc w:val="center"/>
        <w:rPr>
          <w:rStyle w:val="Titredulivre"/>
          <w:b w:val="0"/>
          <w:bCs w:val="0"/>
          <w:smallCaps w:val="0"/>
          <w:sz w:val="20"/>
          <w:szCs w:val="20"/>
        </w:rPr>
      </w:pPr>
      <w:r w:rsidRPr="00881FA5">
        <w:rPr>
          <w:rStyle w:val="Titredulivre"/>
          <w:b w:val="0"/>
          <w:bCs w:val="0"/>
          <w:smallCaps w:val="0"/>
          <w:sz w:val="20"/>
          <w:szCs w:val="20"/>
        </w:rPr>
        <w:t>Annexe A</w:t>
      </w:r>
    </w:p>
    <w:p w14:paraId="516721D4" w14:textId="77777777" w:rsidR="00881FA5" w:rsidRPr="00881FA5" w:rsidRDefault="00881FA5" w:rsidP="00881FA5">
      <w:pPr>
        <w:pStyle w:val="Sous-titre"/>
        <w:jc w:val="center"/>
        <w:rPr>
          <w:sz w:val="20"/>
          <w:szCs w:val="20"/>
        </w:rPr>
      </w:pPr>
      <w:r w:rsidRPr="00881FA5">
        <w:rPr>
          <w:sz w:val="20"/>
          <w:szCs w:val="20"/>
        </w:rPr>
        <w:t xml:space="preserve">Informative </w:t>
      </w:r>
    </w:p>
    <w:p w14:paraId="7C899BA0" w14:textId="77777777" w:rsidR="00881FA5" w:rsidRPr="00881FA5" w:rsidRDefault="00881FA5" w:rsidP="00881FA5">
      <w:pPr>
        <w:pStyle w:val="Titre1"/>
        <w:suppressAutoHyphens w:val="0"/>
        <w:ind w:left="641" w:hanging="357"/>
        <w:rPr>
          <w:sz w:val="20"/>
          <w:szCs w:val="20"/>
        </w:rPr>
      </w:pPr>
      <w:bookmarkStart w:id="60" w:name="_Toc142385208"/>
      <w:bookmarkStart w:id="61" w:name="_Toc150514927"/>
      <w:r w:rsidRPr="00881FA5">
        <w:rPr>
          <w:sz w:val="20"/>
          <w:szCs w:val="20"/>
        </w:rPr>
        <w:t>Annexe A</w:t>
      </w:r>
      <w:r w:rsidRPr="00881FA5">
        <w:rPr>
          <w:rFonts w:cs="Courier New"/>
          <w:sz w:val="20"/>
          <w:szCs w:val="20"/>
        </w:rPr>
        <w:t> </w:t>
      </w:r>
      <w:r w:rsidRPr="00881FA5">
        <w:rPr>
          <w:sz w:val="20"/>
          <w:szCs w:val="20"/>
        </w:rPr>
        <w:t>: Conseils de mise en œuvre</w:t>
      </w:r>
      <w:bookmarkEnd w:id="60"/>
      <w:bookmarkEnd w:id="61"/>
      <w:r w:rsidRPr="00881FA5">
        <w:rPr>
          <w:sz w:val="20"/>
          <w:szCs w:val="20"/>
        </w:rPr>
        <w:t xml:space="preserve"> </w:t>
      </w:r>
    </w:p>
    <w:p w14:paraId="2A36EAF2" w14:textId="77777777" w:rsidR="00881FA5" w:rsidRDefault="00881FA5" w:rsidP="00881FA5">
      <w:pPr>
        <w:rPr>
          <w:sz w:val="20"/>
          <w:szCs w:val="20"/>
        </w:rPr>
      </w:pPr>
    </w:p>
    <w:p w14:paraId="4624529E" w14:textId="1ADCF886" w:rsidR="00881FA5" w:rsidRPr="00881FA5" w:rsidRDefault="00881FA5" w:rsidP="00881FA5">
      <w:pPr>
        <w:jc w:val="both"/>
        <w:rPr>
          <w:sz w:val="20"/>
          <w:szCs w:val="20"/>
        </w:rPr>
      </w:pPr>
      <w:r w:rsidRPr="00881FA5">
        <w:rPr>
          <w:sz w:val="20"/>
          <w:szCs w:val="20"/>
        </w:rPr>
        <w:t xml:space="preserve">L’annexe A est une annexe provisoire qui donne quelques conseils de mise en </w:t>
      </w:r>
      <w:proofErr w:type="spellStart"/>
      <w:r w:rsidRPr="00881FA5">
        <w:rPr>
          <w:sz w:val="20"/>
          <w:szCs w:val="20"/>
        </w:rPr>
        <w:t>oeuvre</w:t>
      </w:r>
      <w:proofErr w:type="spellEnd"/>
      <w:r w:rsidRPr="00881FA5">
        <w:rPr>
          <w:sz w:val="20"/>
          <w:szCs w:val="20"/>
        </w:rPr>
        <w:t xml:space="preserve"> du standard en vue des tests de la version projet du standard. </w:t>
      </w:r>
    </w:p>
    <w:p w14:paraId="7A825D39" w14:textId="77777777" w:rsidR="00881FA5" w:rsidRPr="00881FA5" w:rsidRDefault="00881FA5" w:rsidP="00881FA5">
      <w:pPr>
        <w:jc w:val="both"/>
        <w:rPr>
          <w:sz w:val="20"/>
          <w:szCs w:val="20"/>
        </w:rPr>
      </w:pPr>
      <w:r w:rsidRPr="00881FA5">
        <w:rPr>
          <w:sz w:val="20"/>
          <w:szCs w:val="20"/>
        </w:rPr>
        <w:t xml:space="preserve">Le contenu de cette annexe a vocation à être enrichi et complété suite à ces tests. </w:t>
      </w:r>
    </w:p>
    <w:p w14:paraId="763F4E23" w14:textId="77777777" w:rsidR="00881FA5" w:rsidRPr="00881FA5" w:rsidRDefault="00881FA5" w:rsidP="00881FA5">
      <w:pPr>
        <w:rPr>
          <w:sz w:val="20"/>
          <w:szCs w:val="20"/>
        </w:rPr>
      </w:pPr>
    </w:p>
    <w:p w14:paraId="75A58D6C" w14:textId="42CBC389" w:rsidR="00881FA5" w:rsidRPr="00881FA5" w:rsidRDefault="00403211" w:rsidP="00881FA5">
      <w:pPr>
        <w:pStyle w:val="Titre2"/>
        <w:rPr>
          <w:sz w:val="20"/>
          <w:szCs w:val="20"/>
        </w:rPr>
      </w:pPr>
      <w:bookmarkStart w:id="62" w:name="_Toc142385209"/>
      <w:bookmarkStart w:id="63" w:name="_Toc150514928"/>
      <w:r>
        <w:rPr>
          <w:sz w:val="20"/>
          <w:szCs w:val="20"/>
        </w:rPr>
        <w:t>A</w:t>
      </w:r>
      <w:r w:rsidR="00881FA5" w:rsidRPr="00881FA5">
        <w:rPr>
          <w:sz w:val="20"/>
          <w:szCs w:val="20"/>
        </w:rPr>
        <w:t>.1 Typologie nationale des unités paysagères</w:t>
      </w:r>
      <w:bookmarkEnd w:id="62"/>
      <w:bookmarkEnd w:id="63"/>
    </w:p>
    <w:p w14:paraId="6B2F5A0C" w14:textId="3B6A792A" w:rsidR="00881FA5" w:rsidRPr="00881FA5" w:rsidRDefault="00881FA5" w:rsidP="00881FA5">
      <w:pPr>
        <w:jc w:val="both"/>
        <w:rPr>
          <w:sz w:val="20"/>
          <w:szCs w:val="20"/>
        </w:rPr>
      </w:pPr>
      <w:r w:rsidRPr="00881FA5">
        <w:rPr>
          <w:sz w:val="20"/>
          <w:szCs w:val="20"/>
        </w:rPr>
        <w:t>Les unités paysagères portent 2 attributs obligatoires</w:t>
      </w:r>
      <w:r w:rsidRPr="00881FA5">
        <w:rPr>
          <w:rFonts w:cs="Courier New"/>
          <w:sz w:val="20"/>
          <w:szCs w:val="20"/>
        </w:rPr>
        <w:t> </w:t>
      </w:r>
      <w:r w:rsidRPr="00881FA5">
        <w:rPr>
          <w:sz w:val="20"/>
          <w:szCs w:val="20"/>
        </w:rPr>
        <w:t xml:space="preserve">: </w:t>
      </w:r>
      <w:proofErr w:type="spellStart"/>
      <w:r w:rsidRPr="00881FA5">
        <w:rPr>
          <w:sz w:val="20"/>
          <w:szCs w:val="20"/>
        </w:rPr>
        <w:t>typeOrographie</w:t>
      </w:r>
      <w:proofErr w:type="spellEnd"/>
      <w:r w:rsidRPr="00881FA5">
        <w:rPr>
          <w:sz w:val="20"/>
          <w:szCs w:val="20"/>
        </w:rPr>
        <w:t xml:space="preserve"> et dominantePaysagere1 et un attribut facultatif dominantePaysagere2 qui établissent une typologie nationale des UP.</w:t>
      </w:r>
    </w:p>
    <w:p w14:paraId="129E7B45" w14:textId="77777777" w:rsidR="00881FA5" w:rsidRPr="00881FA5" w:rsidRDefault="00881FA5" w:rsidP="00881FA5">
      <w:pPr>
        <w:pStyle w:val="Paragraphedeliste"/>
        <w:numPr>
          <w:ilvl w:val="0"/>
          <w:numId w:val="28"/>
        </w:numPr>
        <w:suppressAutoHyphens w:val="0"/>
        <w:rPr>
          <w:sz w:val="20"/>
          <w:szCs w:val="20"/>
        </w:rPr>
      </w:pPr>
      <w:r w:rsidRPr="00881FA5">
        <w:rPr>
          <w:sz w:val="20"/>
          <w:szCs w:val="20"/>
        </w:rPr>
        <w:t>Le découpage des UP doit-il être adapté à la typologie nationale</w:t>
      </w:r>
      <w:r w:rsidRPr="00881FA5">
        <w:rPr>
          <w:rFonts w:cs="Courier New"/>
          <w:sz w:val="20"/>
          <w:szCs w:val="20"/>
        </w:rPr>
        <w:t> </w:t>
      </w:r>
      <w:r w:rsidRPr="00881FA5">
        <w:rPr>
          <w:sz w:val="20"/>
          <w:szCs w:val="20"/>
        </w:rPr>
        <w:t xml:space="preserve">? </w:t>
      </w:r>
    </w:p>
    <w:p w14:paraId="64EBB1BF" w14:textId="77777777" w:rsidR="00881FA5" w:rsidRPr="00881FA5" w:rsidRDefault="00881FA5" w:rsidP="00881FA5">
      <w:pPr>
        <w:jc w:val="both"/>
        <w:rPr>
          <w:sz w:val="20"/>
          <w:szCs w:val="20"/>
        </w:rPr>
      </w:pPr>
      <w:r w:rsidRPr="00881FA5">
        <w:rPr>
          <w:sz w:val="20"/>
          <w:szCs w:val="20"/>
        </w:rPr>
        <w:t>Non, le découpage des UP ressort de l’analyse paysagère conduite dans le cadre des atlas. Pour la typologie utilisée dans les données géomatiques, le principe est d’indiquer simplement la caractéristique dominante de l’UP concernant son orographie ou sa géomorphologie (</w:t>
      </w:r>
      <w:proofErr w:type="spellStart"/>
      <w:r w:rsidRPr="00881FA5">
        <w:rPr>
          <w:sz w:val="20"/>
          <w:szCs w:val="20"/>
        </w:rPr>
        <w:t>typeOrographie</w:t>
      </w:r>
      <w:proofErr w:type="spellEnd"/>
      <w:r w:rsidRPr="00881FA5">
        <w:rPr>
          <w:sz w:val="20"/>
          <w:szCs w:val="20"/>
        </w:rPr>
        <w:t>) et sa couverture et/ou usage du sol (</w:t>
      </w:r>
      <w:proofErr w:type="spellStart"/>
      <w:r w:rsidRPr="00881FA5">
        <w:rPr>
          <w:sz w:val="20"/>
          <w:szCs w:val="20"/>
        </w:rPr>
        <w:t>dominantePaysagere</w:t>
      </w:r>
      <w:proofErr w:type="spellEnd"/>
      <w:r w:rsidRPr="00881FA5">
        <w:rPr>
          <w:sz w:val="20"/>
          <w:szCs w:val="20"/>
        </w:rPr>
        <w:t>).</w:t>
      </w:r>
    </w:p>
    <w:p w14:paraId="410EE89E" w14:textId="77777777" w:rsidR="00881FA5" w:rsidRPr="00881FA5" w:rsidRDefault="00881FA5" w:rsidP="00881FA5">
      <w:pPr>
        <w:pStyle w:val="Paragraphedeliste"/>
        <w:numPr>
          <w:ilvl w:val="0"/>
          <w:numId w:val="29"/>
        </w:numPr>
        <w:suppressAutoHyphens w:val="0"/>
        <w:jc w:val="both"/>
        <w:rPr>
          <w:sz w:val="20"/>
          <w:szCs w:val="20"/>
        </w:rPr>
      </w:pPr>
      <w:r w:rsidRPr="00881FA5">
        <w:rPr>
          <w:sz w:val="20"/>
          <w:szCs w:val="20"/>
        </w:rPr>
        <w:t>Est-ce qu’il y a des seuils à utiliser pour décider de la caractéristique dominante</w:t>
      </w:r>
      <w:r w:rsidRPr="00881FA5">
        <w:rPr>
          <w:rFonts w:cs="Courier New"/>
          <w:sz w:val="20"/>
          <w:szCs w:val="20"/>
        </w:rPr>
        <w:t> </w:t>
      </w:r>
      <w:r w:rsidRPr="00881FA5">
        <w:rPr>
          <w:sz w:val="20"/>
          <w:szCs w:val="20"/>
        </w:rPr>
        <w:t xml:space="preserve">? </w:t>
      </w:r>
    </w:p>
    <w:p w14:paraId="73FED561" w14:textId="77777777" w:rsidR="00881FA5" w:rsidRPr="00881FA5" w:rsidRDefault="00881FA5" w:rsidP="00881FA5">
      <w:pPr>
        <w:jc w:val="both"/>
        <w:rPr>
          <w:sz w:val="20"/>
          <w:szCs w:val="20"/>
        </w:rPr>
      </w:pPr>
      <w:r w:rsidRPr="00881FA5">
        <w:rPr>
          <w:sz w:val="20"/>
          <w:szCs w:val="20"/>
        </w:rPr>
        <w:t>Non, cette notion de dominante ne ressort pas d’une logique purement comptable. La sélection de la caractéristique dominante doit s’appuyer sur des données objectives (par exemple un MNT ou une couche de données d’OCS) mais cette décision ressort de l’analyse paysagère, il s’agit d’indiquer la valeur qui caractérise le mieux l’ambiance de l’UP.</w:t>
      </w:r>
    </w:p>
    <w:p w14:paraId="124CDE3B" w14:textId="77777777" w:rsidR="00881FA5" w:rsidRPr="00881FA5" w:rsidRDefault="00881FA5" w:rsidP="00881FA5">
      <w:pPr>
        <w:rPr>
          <w:sz w:val="20"/>
          <w:szCs w:val="20"/>
        </w:rPr>
      </w:pPr>
    </w:p>
    <w:p w14:paraId="29F637CE" w14:textId="0B0FC446" w:rsidR="00881FA5" w:rsidRPr="00881FA5" w:rsidRDefault="00403211" w:rsidP="00881FA5">
      <w:pPr>
        <w:pStyle w:val="Titre2"/>
        <w:rPr>
          <w:sz w:val="20"/>
          <w:szCs w:val="20"/>
        </w:rPr>
      </w:pPr>
      <w:bookmarkStart w:id="64" w:name="_Toc142385211"/>
      <w:bookmarkStart w:id="65" w:name="_Toc150514929"/>
      <w:r>
        <w:rPr>
          <w:sz w:val="20"/>
          <w:szCs w:val="20"/>
        </w:rPr>
        <w:t>A</w:t>
      </w:r>
      <w:r w:rsidR="00881FA5" w:rsidRPr="00881FA5">
        <w:rPr>
          <w:sz w:val="20"/>
          <w:szCs w:val="20"/>
        </w:rPr>
        <w:t>.2 Mots-clefs</w:t>
      </w:r>
      <w:bookmarkEnd w:id="64"/>
      <w:bookmarkEnd w:id="65"/>
    </w:p>
    <w:p w14:paraId="65C7A06B" w14:textId="77777777" w:rsidR="00881FA5" w:rsidRPr="00881FA5" w:rsidRDefault="00881FA5" w:rsidP="00881FA5">
      <w:pPr>
        <w:jc w:val="both"/>
        <w:rPr>
          <w:rFonts w:eastAsiaTheme="majorEastAsia" w:cs="Marianne"/>
          <w:sz w:val="20"/>
          <w:szCs w:val="20"/>
        </w:rPr>
      </w:pPr>
      <w:r w:rsidRPr="00881FA5">
        <w:rPr>
          <w:rFonts w:eastAsiaTheme="majorEastAsia" w:cs="Marianne"/>
          <w:sz w:val="20"/>
          <w:szCs w:val="20"/>
        </w:rPr>
        <w:t>Les mots-clefs sont à extraire du texte descriptif du découpage paysager. En cas de nouvel atlas, c’est à l’auteur de l’atlas des paysages de sélectionner ces mots-clefs, par exemple en en faisant une liste ou en les indiquant en gras ou en souligné dans le texte descriptif. En cas de mise au standard des données issues d’un atlas existant, la sélection des mots-clés peuvent être à la charge de la cellule SIG du commanditaire de l’atlas, en lien avec le référent paysage des services déconcentrés de l’Etat.</w:t>
      </w:r>
    </w:p>
    <w:p w14:paraId="366206C2" w14:textId="77777777" w:rsidR="00881FA5" w:rsidRPr="00881FA5" w:rsidRDefault="00881FA5" w:rsidP="00881FA5">
      <w:pPr>
        <w:jc w:val="both"/>
        <w:rPr>
          <w:rFonts w:eastAsiaTheme="majorEastAsia" w:cs="Marianne"/>
          <w:sz w:val="20"/>
          <w:szCs w:val="20"/>
        </w:rPr>
      </w:pPr>
      <w:r w:rsidRPr="00881FA5">
        <w:rPr>
          <w:rFonts w:eastAsiaTheme="majorEastAsia" w:cs="Marianne"/>
          <w:sz w:val="20"/>
          <w:szCs w:val="20"/>
        </w:rPr>
        <w:t>Dans les 2 cas, l’objectif des attributs «</w:t>
      </w:r>
      <w:r w:rsidRPr="00881FA5">
        <w:rPr>
          <w:rFonts w:eastAsiaTheme="majorEastAsia" w:cs="Courier New"/>
          <w:sz w:val="20"/>
          <w:szCs w:val="20"/>
        </w:rPr>
        <w:t> </w:t>
      </w:r>
      <w:proofErr w:type="spellStart"/>
      <w:r w:rsidRPr="00881FA5">
        <w:rPr>
          <w:rFonts w:eastAsiaTheme="majorEastAsia" w:cs="Marianne"/>
          <w:sz w:val="20"/>
          <w:szCs w:val="20"/>
        </w:rPr>
        <w:t>motClefGenerique</w:t>
      </w:r>
      <w:proofErr w:type="spellEnd"/>
      <w:r w:rsidRPr="00881FA5">
        <w:rPr>
          <w:rFonts w:eastAsiaTheme="majorEastAsia" w:cs="Courier New"/>
          <w:sz w:val="20"/>
          <w:szCs w:val="20"/>
        </w:rPr>
        <w:t> </w:t>
      </w:r>
      <w:r w:rsidRPr="00881FA5">
        <w:rPr>
          <w:rFonts w:eastAsiaTheme="majorEastAsia" w:cs="Marianne"/>
          <w:sz w:val="20"/>
          <w:szCs w:val="20"/>
        </w:rPr>
        <w:t>» et «</w:t>
      </w:r>
      <w:r w:rsidRPr="00881FA5">
        <w:rPr>
          <w:rFonts w:eastAsiaTheme="majorEastAsia" w:cs="Courier New"/>
          <w:sz w:val="20"/>
          <w:szCs w:val="20"/>
        </w:rPr>
        <w:t> </w:t>
      </w:r>
      <w:proofErr w:type="spellStart"/>
      <w:r w:rsidRPr="00881FA5">
        <w:rPr>
          <w:rFonts w:eastAsiaTheme="majorEastAsia" w:cs="Marianne"/>
          <w:sz w:val="20"/>
          <w:szCs w:val="20"/>
        </w:rPr>
        <w:t>motClef</w:t>
      </w:r>
      <w:proofErr w:type="spellEnd"/>
      <w:r w:rsidRPr="00881FA5">
        <w:rPr>
          <w:rFonts w:eastAsiaTheme="majorEastAsia" w:cs="Marianne"/>
          <w:sz w:val="20"/>
          <w:szCs w:val="20"/>
        </w:rPr>
        <w:t xml:space="preserve"> Toponymique</w:t>
      </w:r>
      <w:r w:rsidRPr="00881FA5">
        <w:rPr>
          <w:rFonts w:eastAsiaTheme="majorEastAsia" w:cs="Courier New"/>
          <w:sz w:val="20"/>
          <w:szCs w:val="20"/>
        </w:rPr>
        <w:t> </w:t>
      </w:r>
      <w:r w:rsidRPr="00881FA5">
        <w:rPr>
          <w:rFonts w:eastAsiaTheme="majorEastAsia" w:cs="Marianne"/>
          <w:sz w:val="20"/>
          <w:szCs w:val="20"/>
        </w:rPr>
        <w:t>» est de donner une information synthétique sur les caractéristiques de l’unité paysagère.</w:t>
      </w:r>
    </w:p>
    <w:p w14:paraId="69AA0ACE" w14:textId="77777777" w:rsidR="00881FA5" w:rsidRPr="00881FA5" w:rsidRDefault="00881FA5" w:rsidP="00881FA5">
      <w:pPr>
        <w:jc w:val="both"/>
        <w:rPr>
          <w:rFonts w:eastAsiaTheme="majorEastAsia" w:cs="Marianne"/>
          <w:sz w:val="20"/>
          <w:szCs w:val="20"/>
        </w:rPr>
      </w:pPr>
      <w:r w:rsidRPr="00881FA5">
        <w:rPr>
          <w:rFonts w:eastAsiaTheme="majorEastAsia" w:cs="Marianne"/>
          <w:sz w:val="20"/>
          <w:szCs w:val="20"/>
        </w:rPr>
        <w:t>Les règles suivantes sont conseillées</w:t>
      </w:r>
      <w:r w:rsidRPr="00881FA5">
        <w:rPr>
          <w:rFonts w:eastAsiaTheme="majorEastAsia" w:cs="Courier New"/>
          <w:sz w:val="20"/>
          <w:szCs w:val="20"/>
        </w:rPr>
        <w:t> </w:t>
      </w:r>
      <w:r w:rsidRPr="00881FA5">
        <w:rPr>
          <w:rFonts w:eastAsiaTheme="majorEastAsia" w:cs="Marianne"/>
          <w:sz w:val="20"/>
          <w:szCs w:val="20"/>
        </w:rPr>
        <w:t>:</w:t>
      </w:r>
    </w:p>
    <w:p w14:paraId="3B6D61DE"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Les mots-clefs peuvent être des noms seuls ou des expressions</w:t>
      </w:r>
      <w:r w:rsidRPr="00881FA5">
        <w:rPr>
          <w:rFonts w:eastAsiaTheme="majorEastAsia" w:cs="Courier New"/>
          <w:sz w:val="20"/>
          <w:szCs w:val="20"/>
        </w:rPr>
        <w:t> </w:t>
      </w:r>
    </w:p>
    <w:p w14:paraId="6E50641A"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Les expressions doivent être courtes (ex</w:t>
      </w:r>
      <w:r w:rsidRPr="00881FA5">
        <w:rPr>
          <w:rFonts w:eastAsiaTheme="majorEastAsia" w:cs="Courier New"/>
          <w:sz w:val="20"/>
          <w:szCs w:val="20"/>
        </w:rPr>
        <w:t> </w:t>
      </w:r>
      <w:r w:rsidRPr="00881FA5">
        <w:rPr>
          <w:rFonts w:eastAsiaTheme="majorEastAsia" w:cs="Marianne"/>
          <w:sz w:val="20"/>
          <w:szCs w:val="20"/>
        </w:rPr>
        <w:t>: nom + adjectif) et immédiatement compréhensibles, i.e. l’utilisateur n’a pas besoin de se référer à l’atlas pour saisir leur signification</w:t>
      </w:r>
    </w:p>
    <w:p w14:paraId="1D1D2D36"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Pour chaque attribut, se limiter à une douzaine de mots ou expressions clefs au maximum. Une limite de 150 caractères semble raisonnable</w:t>
      </w:r>
    </w:p>
    <w:p w14:paraId="035C3C86"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Utiliser les mots-clés pour donner des informations qui n’ont pas été fournies par d’autres attributs, comme le nom de l’UP ou ses dominantes orographique et paysagère</w:t>
      </w:r>
    </w:p>
    <w:p w14:paraId="048A943C"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Les mots clefs génériques peuvent être utilisés pour détailler la typologie nationale (ex</w:t>
      </w:r>
      <w:r w:rsidRPr="00881FA5">
        <w:rPr>
          <w:rFonts w:eastAsiaTheme="majorEastAsia" w:cs="Courier New"/>
          <w:sz w:val="20"/>
          <w:szCs w:val="20"/>
        </w:rPr>
        <w:t> </w:t>
      </w:r>
      <w:r w:rsidRPr="00881FA5">
        <w:rPr>
          <w:rFonts w:eastAsiaTheme="majorEastAsia" w:cs="Marianne"/>
          <w:sz w:val="20"/>
          <w:szCs w:val="20"/>
        </w:rPr>
        <w:t>: bocage / prairie), pour donner des caractéristiques secondaires, pour informer sur les éléments de paysage les plus fréquents, pour indiquer l’ambiance générale du découpage paysager</w:t>
      </w:r>
    </w:p>
    <w:p w14:paraId="53657413"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Les mots-clés toponymiques sont à utiliser par exemple pour les éléments de paysage dits «</w:t>
      </w:r>
      <w:r w:rsidRPr="00881FA5">
        <w:rPr>
          <w:rFonts w:eastAsiaTheme="majorEastAsia" w:cs="Courier New"/>
          <w:sz w:val="20"/>
          <w:szCs w:val="20"/>
        </w:rPr>
        <w:t> </w:t>
      </w:r>
      <w:r w:rsidRPr="00881FA5">
        <w:rPr>
          <w:rFonts w:eastAsiaTheme="majorEastAsia" w:cs="Marianne"/>
          <w:sz w:val="20"/>
          <w:szCs w:val="20"/>
        </w:rPr>
        <w:t>ponctuels</w:t>
      </w:r>
      <w:r w:rsidRPr="00881FA5">
        <w:rPr>
          <w:rFonts w:eastAsiaTheme="majorEastAsia" w:cs="Courier New"/>
          <w:sz w:val="20"/>
          <w:szCs w:val="20"/>
        </w:rPr>
        <w:t> </w:t>
      </w:r>
      <w:r w:rsidRPr="00881FA5">
        <w:rPr>
          <w:rFonts w:eastAsiaTheme="majorEastAsia" w:cs="Marianne"/>
          <w:sz w:val="20"/>
          <w:szCs w:val="20"/>
        </w:rPr>
        <w:t>» et portant un nom de lieu</w:t>
      </w:r>
    </w:p>
    <w:p w14:paraId="7622D22B" w14:textId="77777777" w:rsidR="00881FA5" w:rsidRPr="00881FA5" w:rsidRDefault="00881FA5" w:rsidP="00881FA5">
      <w:pPr>
        <w:pStyle w:val="Paragraphedeliste"/>
        <w:numPr>
          <w:ilvl w:val="0"/>
          <w:numId w:val="21"/>
        </w:numPr>
        <w:suppressAutoHyphens w:val="0"/>
        <w:ind w:left="784"/>
        <w:jc w:val="both"/>
        <w:rPr>
          <w:rFonts w:eastAsiaTheme="majorEastAsia" w:cs="Marianne"/>
          <w:sz w:val="20"/>
          <w:szCs w:val="20"/>
        </w:rPr>
      </w:pPr>
      <w:r w:rsidRPr="00881FA5">
        <w:rPr>
          <w:rFonts w:eastAsiaTheme="majorEastAsia" w:cs="Marianne"/>
          <w:sz w:val="20"/>
          <w:szCs w:val="20"/>
        </w:rPr>
        <w:t>Dans la mesure du possible, ranger les mots-clés selon leur ordre d’importance</w:t>
      </w:r>
      <w:r w:rsidRPr="00881FA5">
        <w:rPr>
          <w:rFonts w:eastAsiaTheme="majorEastAsia" w:cs="Courier New"/>
          <w:sz w:val="20"/>
          <w:szCs w:val="20"/>
        </w:rPr>
        <w:t> </w:t>
      </w:r>
      <w:r w:rsidRPr="00881FA5">
        <w:rPr>
          <w:rFonts w:eastAsiaTheme="majorEastAsia" w:cs="Marianne"/>
          <w:sz w:val="20"/>
          <w:szCs w:val="20"/>
        </w:rPr>
        <w:t>: mettre en premier ceux jugés les plus importants</w:t>
      </w:r>
    </w:p>
    <w:p w14:paraId="30E5B096" w14:textId="77777777" w:rsidR="00881FA5" w:rsidRPr="00881FA5" w:rsidRDefault="00881FA5" w:rsidP="00881FA5">
      <w:pPr>
        <w:ind w:left="284"/>
        <w:jc w:val="both"/>
        <w:rPr>
          <w:rFonts w:eastAsiaTheme="majorEastAsia" w:cs="Marianne"/>
          <w:sz w:val="20"/>
          <w:szCs w:val="20"/>
        </w:rPr>
      </w:pPr>
    </w:p>
    <w:p w14:paraId="76B432CC" w14:textId="05CE168D" w:rsidR="00881FA5" w:rsidRPr="00881FA5" w:rsidRDefault="00403211" w:rsidP="00881FA5">
      <w:pPr>
        <w:pStyle w:val="Titre2"/>
        <w:rPr>
          <w:sz w:val="20"/>
          <w:szCs w:val="20"/>
        </w:rPr>
      </w:pPr>
      <w:bookmarkStart w:id="66" w:name="_Toc142385212"/>
      <w:bookmarkStart w:id="67" w:name="_Toc150514930"/>
      <w:r>
        <w:rPr>
          <w:sz w:val="20"/>
          <w:szCs w:val="20"/>
        </w:rPr>
        <w:t>A.</w:t>
      </w:r>
      <w:r w:rsidR="00881FA5" w:rsidRPr="00881FA5">
        <w:rPr>
          <w:sz w:val="20"/>
          <w:szCs w:val="20"/>
        </w:rPr>
        <w:t>3 Dynamiques</w:t>
      </w:r>
      <w:bookmarkEnd w:id="66"/>
      <w:bookmarkEnd w:id="67"/>
    </w:p>
    <w:p w14:paraId="7A0DA0CF" w14:textId="77777777" w:rsidR="00881FA5" w:rsidRPr="00881FA5" w:rsidRDefault="00881FA5" w:rsidP="00881FA5">
      <w:pPr>
        <w:jc w:val="both"/>
        <w:rPr>
          <w:rFonts w:cs="Marianne"/>
          <w:sz w:val="20"/>
          <w:szCs w:val="20"/>
        </w:rPr>
      </w:pPr>
      <w:r w:rsidRPr="00881FA5">
        <w:rPr>
          <w:sz w:val="20"/>
          <w:szCs w:val="20"/>
        </w:rPr>
        <w:t>La standardisation des dynamiques et leur inclusion dans le standard des données géomatiques constitue la partie la plus ambitieuse de ce document. La classe «</w:t>
      </w:r>
      <w:r w:rsidRPr="00881FA5">
        <w:rPr>
          <w:rFonts w:cs="Courier New"/>
          <w:sz w:val="20"/>
          <w:szCs w:val="20"/>
        </w:rPr>
        <w:t> </w:t>
      </w:r>
      <w:r w:rsidRPr="00881FA5">
        <w:rPr>
          <w:sz w:val="20"/>
          <w:szCs w:val="20"/>
        </w:rPr>
        <w:t>Dynamique</w:t>
      </w:r>
      <w:r w:rsidRPr="00881FA5">
        <w:rPr>
          <w:rFonts w:cs="Courier New"/>
          <w:sz w:val="20"/>
          <w:szCs w:val="20"/>
        </w:rPr>
        <w:t> </w:t>
      </w:r>
      <w:r w:rsidRPr="00881FA5">
        <w:rPr>
          <w:rFonts w:cs="Marianne"/>
          <w:sz w:val="20"/>
          <w:szCs w:val="20"/>
        </w:rPr>
        <w:t>»</w:t>
      </w:r>
      <w:r w:rsidRPr="00881FA5">
        <w:rPr>
          <w:sz w:val="20"/>
          <w:szCs w:val="20"/>
        </w:rPr>
        <w:t xml:space="preserve"> est fortement recommandée dans le cas des atlas réalisés post</w:t>
      </w:r>
      <w:r w:rsidRPr="00881FA5">
        <w:rPr>
          <w:rFonts w:cs="Marianne"/>
          <w:sz w:val="20"/>
          <w:szCs w:val="20"/>
        </w:rPr>
        <w:t>érieurement à la publication de ce standard et à la refonte de la méthode des atlas de paysage.</w:t>
      </w:r>
    </w:p>
    <w:p w14:paraId="77DF2A32" w14:textId="77777777" w:rsidR="00881FA5" w:rsidRPr="00881FA5" w:rsidRDefault="00881FA5" w:rsidP="00881FA5">
      <w:pPr>
        <w:jc w:val="both"/>
        <w:rPr>
          <w:rFonts w:cs="Marianne"/>
          <w:sz w:val="20"/>
          <w:szCs w:val="20"/>
        </w:rPr>
      </w:pPr>
      <w:r w:rsidRPr="00881FA5">
        <w:rPr>
          <w:rFonts w:cs="Marianne"/>
          <w:sz w:val="20"/>
          <w:szCs w:val="20"/>
        </w:rPr>
        <w:t xml:space="preserve">Cette nouvelle méthode préconise en particulier une comparaison systématique de l’occupation du sol entre les dates de réalisation de la version actuelle de l’atlas et de la version précédente.  </w:t>
      </w:r>
    </w:p>
    <w:p w14:paraId="4762A9E3" w14:textId="77777777" w:rsidR="00881FA5" w:rsidRPr="00881FA5" w:rsidRDefault="00881FA5" w:rsidP="00881FA5">
      <w:pPr>
        <w:pStyle w:val="Paragraphedeliste"/>
        <w:numPr>
          <w:ilvl w:val="0"/>
          <w:numId w:val="30"/>
        </w:numPr>
        <w:suppressAutoHyphens w:val="0"/>
        <w:jc w:val="both"/>
        <w:rPr>
          <w:rFonts w:cs="Marianne"/>
          <w:sz w:val="20"/>
          <w:szCs w:val="20"/>
        </w:rPr>
      </w:pPr>
      <w:r w:rsidRPr="00881FA5">
        <w:rPr>
          <w:rFonts w:cs="Marianne"/>
          <w:sz w:val="20"/>
          <w:szCs w:val="20"/>
        </w:rPr>
        <w:t>Données d’occupation du sol</w:t>
      </w:r>
    </w:p>
    <w:p w14:paraId="2F1C4EB2" w14:textId="77777777" w:rsidR="00881FA5" w:rsidRPr="00881FA5" w:rsidRDefault="00881FA5" w:rsidP="00881FA5">
      <w:pPr>
        <w:jc w:val="both"/>
        <w:rPr>
          <w:rFonts w:cs="Marianne"/>
          <w:sz w:val="20"/>
          <w:szCs w:val="20"/>
        </w:rPr>
      </w:pPr>
      <w:r w:rsidRPr="00881FA5">
        <w:rPr>
          <w:rFonts w:cs="Marianne"/>
          <w:sz w:val="20"/>
          <w:szCs w:val="20"/>
        </w:rPr>
        <w:t>Les valeurs du standard sont basées sur la classification de la couverture du sol du produit OCS GE, le futur référentiel national. Ces données devraient être disponibles sur tout le territoire français d’ici 2025, sous forme de 2 couches correspondant aux prises de vues les plus récentes, i.e. avec écart de 3 ans entre ces 2 couches de données).</w:t>
      </w:r>
    </w:p>
    <w:p w14:paraId="6C03C559" w14:textId="7D18B16B" w:rsidR="00881FA5" w:rsidRDefault="00881FA5" w:rsidP="00881FA5">
      <w:pPr>
        <w:jc w:val="both"/>
        <w:rPr>
          <w:sz w:val="20"/>
          <w:szCs w:val="20"/>
        </w:rPr>
      </w:pPr>
      <w:r w:rsidRPr="00881FA5">
        <w:rPr>
          <w:sz w:val="20"/>
          <w:szCs w:val="20"/>
        </w:rPr>
        <w:t>Pour les dynamiques d’occupatio</w:t>
      </w:r>
      <w:r>
        <w:rPr>
          <w:sz w:val="20"/>
          <w:szCs w:val="20"/>
        </w:rPr>
        <w:t xml:space="preserve">n du sol, ce standard fournit </w:t>
      </w:r>
      <w:r w:rsidRPr="00881FA5">
        <w:rPr>
          <w:sz w:val="20"/>
          <w:szCs w:val="20"/>
        </w:rPr>
        <w:t>les codes OCS GE correspondants aux valeurs de l’attribut «</w:t>
      </w:r>
      <w:r w:rsidRPr="00881FA5">
        <w:rPr>
          <w:rFonts w:cs="Courier New"/>
          <w:sz w:val="20"/>
          <w:szCs w:val="20"/>
        </w:rPr>
        <w:t> </w:t>
      </w:r>
      <w:proofErr w:type="spellStart"/>
      <w:r w:rsidRPr="00881FA5">
        <w:rPr>
          <w:sz w:val="20"/>
          <w:szCs w:val="20"/>
        </w:rPr>
        <w:t>objetEvolution</w:t>
      </w:r>
      <w:proofErr w:type="spellEnd"/>
      <w:r w:rsidRPr="00881FA5">
        <w:rPr>
          <w:rFonts w:cs="Courier New"/>
          <w:sz w:val="20"/>
          <w:szCs w:val="20"/>
        </w:rPr>
        <w:t> </w:t>
      </w:r>
      <w:r w:rsidRPr="00881FA5">
        <w:rPr>
          <w:rFonts w:cs="Marianne"/>
          <w:sz w:val="20"/>
          <w:szCs w:val="20"/>
        </w:rPr>
        <w:t>»</w:t>
      </w:r>
      <w:r w:rsidRPr="00881FA5">
        <w:rPr>
          <w:sz w:val="20"/>
          <w:szCs w:val="20"/>
        </w:rPr>
        <w:t>.</w:t>
      </w:r>
    </w:p>
    <w:p w14:paraId="375B4032" w14:textId="03BFA493" w:rsidR="00B13CD7" w:rsidRPr="00881FA5" w:rsidRDefault="00B13CD7" w:rsidP="00881FA5">
      <w:pPr>
        <w:jc w:val="both"/>
        <w:rPr>
          <w:sz w:val="20"/>
          <w:szCs w:val="20"/>
        </w:rPr>
      </w:pPr>
      <w:r>
        <w:rPr>
          <w:sz w:val="20"/>
          <w:szCs w:val="20"/>
        </w:rPr>
        <w:t>Il est recommandé d’utiliser les données OCS GE lorsqu’elles sont disponibles. Néanmoins, à court terme, il est possible d’utiliser d’autres données (exemple CLC), s’il n’y a pas les millésimes nécessaires d’OCS GE pour observer les dynamiques.</w:t>
      </w:r>
    </w:p>
    <w:p w14:paraId="3A2F1ADB" w14:textId="77777777" w:rsidR="00881FA5" w:rsidRPr="00881FA5" w:rsidRDefault="00881FA5" w:rsidP="00881FA5">
      <w:pPr>
        <w:jc w:val="both"/>
        <w:rPr>
          <w:sz w:val="20"/>
          <w:szCs w:val="20"/>
        </w:rPr>
      </w:pPr>
    </w:p>
    <w:p w14:paraId="45BE6356" w14:textId="77777777" w:rsidR="00881FA5" w:rsidRPr="00881FA5" w:rsidRDefault="00881FA5" w:rsidP="00881FA5">
      <w:pPr>
        <w:pStyle w:val="Paragraphedeliste"/>
        <w:numPr>
          <w:ilvl w:val="0"/>
          <w:numId w:val="30"/>
        </w:numPr>
        <w:suppressAutoHyphens w:val="0"/>
        <w:jc w:val="both"/>
        <w:rPr>
          <w:rFonts w:cs="Marianne"/>
          <w:sz w:val="20"/>
          <w:szCs w:val="20"/>
        </w:rPr>
      </w:pPr>
      <w:r w:rsidRPr="00881FA5">
        <w:rPr>
          <w:rFonts w:cs="Marianne"/>
          <w:sz w:val="20"/>
          <w:szCs w:val="20"/>
        </w:rPr>
        <w:t>Dynamiques d’occupation du sol</w:t>
      </w:r>
    </w:p>
    <w:p w14:paraId="33F5AFE3" w14:textId="398D81D3" w:rsidR="00881FA5" w:rsidRPr="00881FA5" w:rsidRDefault="00881FA5" w:rsidP="00881FA5">
      <w:pPr>
        <w:jc w:val="both"/>
        <w:rPr>
          <w:rFonts w:cs="Marianne"/>
          <w:sz w:val="20"/>
          <w:szCs w:val="20"/>
        </w:rPr>
      </w:pPr>
      <w:r w:rsidRPr="00881FA5">
        <w:rPr>
          <w:rFonts w:cs="Marianne"/>
          <w:sz w:val="20"/>
          <w:szCs w:val="20"/>
        </w:rPr>
        <w:t>La comparaison systématique de couches de couverture du sol ne signifie pas qu’il faille fournir l’ensemble des évolutions constatées, ni même la liste des évolutions numériquement les plus importantes.</w:t>
      </w:r>
    </w:p>
    <w:p w14:paraId="7369628A" w14:textId="77777777" w:rsidR="00881FA5" w:rsidRPr="00881FA5" w:rsidRDefault="00881FA5" w:rsidP="00881FA5">
      <w:pPr>
        <w:jc w:val="both"/>
        <w:rPr>
          <w:rFonts w:cs="Marianne"/>
          <w:sz w:val="20"/>
          <w:szCs w:val="20"/>
        </w:rPr>
      </w:pPr>
      <w:r w:rsidRPr="00881FA5">
        <w:rPr>
          <w:rFonts w:cs="Marianne"/>
          <w:sz w:val="20"/>
          <w:szCs w:val="20"/>
        </w:rPr>
        <w:t>La recommandation est de sélectionner pour chaque découpage paysager les changements de couverture du sol ayant l’impact le plus important, le plus visible sur le paysage. Comme pour la typologie nationale, ce choix n’a pas à être basé sur une logique purement comptable mais doit ressortir d’une analyse paysagère.</w:t>
      </w:r>
    </w:p>
    <w:p w14:paraId="2CF6487D" w14:textId="77777777" w:rsidR="00881FA5" w:rsidRPr="00881FA5" w:rsidRDefault="00881FA5" w:rsidP="00881FA5">
      <w:pPr>
        <w:jc w:val="both"/>
        <w:rPr>
          <w:rFonts w:cs="Marianne"/>
          <w:sz w:val="20"/>
          <w:szCs w:val="20"/>
        </w:rPr>
      </w:pPr>
    </w:p>
    <w:p w14:paraId="7F479CBA" w14:textId="77777777" w:rsidR="00881FA5" w:rsidRPr="00881FA5" w:rsidRDefault="00881FA5" w:rsidP="00881FA5">
      <w:pPr>
        <w:pStyle w:val="Paragraphedeliste"/>
        <w:numPr>
          <w:ilvl w:val="0"/>
          <w:numId w:val="31"/>
        </w:numPr>
        <w:suppressAutoHyphens w:val="0"/>
        <w:jc w:val="both"/>
        <w:rPr>
          <w:rFonts w:cs="Marianne"/>
          <w:sz w:val="20"/>
          <w:szCs w:val="20"/>
        </w:rPr>
      </w:pPr>
      <w:r w:rsidRPr="00881FA5">
        <w:rPr>
          <w:rFonts w:cs="Marianne"/>
          <w:sz w:val="20"/>
          <w:szCs w:val="20"/>
        </w:rPr>
        <w:t>Dynamique absente du standard</w:t>
      </w:r>
    </w:p>
    <w:p w14:paraId="79548A0C" w14:textId="77777777" w:rsidR="00881FA5" w:rsidRPr="00881FA5" w:rsidRDefault="00881FA5" w:rsidP="00881FA5">
      <w:pPr>
        <w:jc w:val="both"/>
        <w:rPr>
          <w:rFonts w:cs="Marianne"/>
          <w:sz w:val="20"/>
          <w:szCs w:val="20"/>
        </w:rPr>
      </w:pPr>
      <w:r w:rsidRPr="00881FA5">
        <w:rPr>
          <w:rFonts w:cs="Marianne"/>
          <w:sz w:val="20"/>
          <w:szCs w:val="20"/>
        </w:rPr>
        <w:t>Que faire si une ou plusieurs dynamiques d’un découpage paysager ne correspondent pas aux valeurs de la liste «</w:t>
      </w:r>
      <w:r w:rsidRPr="00881FA5">
        <w:rPr>
          <w:rFonts w:cs="Courier New"/>
          <w:sz w:val="20"/>
          <w:szCs w:val="20"/>
        </w:rPr>
        <w:t> </w:t>
      </w:r>
      <w:proofErr w:type="spellStart"/>
      <w:r w:rsidRPr="00881FA5">
        <w:rPr>
          <w:rFonts w:cs="Marianne"/>
          <w:sz w:val="20"/>
          <w:szCs w:val="20"/>
        </w:rPr>
        <w:t>ObjetEvolution</w:t>
      </w:r>
      <w:proofErr w:type="spellEnd"/>
      <w:r w:rsidRPr="00881FA5">
        <w:rPr>
          <w:rFonts w:cs="Courier New"/>
          <w:sz w:val="20"/>
          <w:szCs w:val="20"/>
        </w:rPr>
        <w:t> </w:t>
      </w:r>
      <w:r w:rsidRPr="00881FA5">
        <w:rPr>
          <w:rFonts w:cs="Marianne"/>
          <w:sz w:val="20"/>
          <w:szCs w:val="20"/>
        </w:rPr>
        <w:t>»</w:t>
      </w:r>
      <w:r w:rsidRPr="00881FA5">
        <w:rPr>
          <w:rFonts w:cs="Courier New"/>
          <w:sz w:val="20"/>
          <w:szCs w:val="20"/>
        </w:rPr>
        <w:t> </w:t>
      </w:r>
      <w:r w:rsidRPr="00881FA5">
        <w:rPr>
          <w:rFonts w:cs="Marianne"/>
          <w:sz w:val="20"/>
          <w:szCs w:val="20"/>
        </w:rPr>
        <w:t>?</w:t>
      </w:r>
    </w:p>
    <w:p w14:paraId="3B40DF94" w14:textId="77777777" w:rsidR="00881FA5" w:rsidRPr="00881FA5" w:rsidRDefault="00881FA5" w:rsidP="00881FA5">
      <w:pPr>
        <w:pStyle w:val="Paragraphedeliste"/>
        <w:numPr>
          <w:ilvl w:val="0"/>
          <w:numId w:val="21"/>
        </w:numPr>
        <w:suppressAutoHyphens w:val="0"/>
        <w:jc w:val="both"/>
        <w:rPr>
          <w:rFonts w:cs="Marianne"/>
          <w:sz w:val="20"/>
          <w:szCs w:val="20"/>
        </w:rPr>
      </w:pPr>
      <w:r w:rsidRPr="00881FA5">
        <w:rPr>
          <w:rFonts w:cs="Marianne"/>
          <w:sz w:val="20"/>
          <w:szCs w:val="20"/>
        </w:rPr>
        <w:t>Dans la mesure du possible, il faut essayer d’utiliser les valeurs de la liste</w:t>
      </w:r>
      <w:r w:rsidRPr="00881FA5">
        <w:rPr>
          <w:rFonts w:cs="Courier New"/>
          <w:sz w:val="20"/>
          <w:szCs w:val="20"/>
        </w:rPr>
        <w:t> </w:t>
      </w:r>
      <w:r w:rsidRPr="00881FA5">
        <w:rPr>
          <w:rFonts w:cs="Marianne"/>
          <w:sz w:val="20"/>
          <w:szCs w:val="20"/>
        </w:rPr>
        <w:t>: trouver la valeur qui se rapproche le plus de la dynamique exprimée dans l’atlas et utiliser l’attribut description pour documenter plus exactement la dynamique</w:t>
      </w:r>
    </w:p>
    <w:p w14:paraId="42CDF5ED" w14:textId="77777777" w:rsidR="00881FA5" w:rsidRPr="00881FA5" w:rsidRDefault="00881FA5" w:rsidP="00881FA5">
      <w:pPr>
        <w:pStyle w:val="Paragraphedeliste"/>
        <w:numPr>
          <w:ilvl w:val="0"/>
          <w:numId w:val="21"/>
        </w:numPr>
        <w:suppressAutoHyphens w:val="0"/>
        <w:jc w:val="both"/>
        <w:rPr>
          <w:rFonts w:cs="Marianne"/>
          <w:sz w:val="20"/>
          <w:szCs w:val="20"/>
        </w:rPr>
      </w:pPr>
      <w:r w:rsidRPr="00881FA5">
        <w:rPr>
          <w:rFonts w:cs="Marianne"/>
          <w:sz w:val="20"/>
          <w:szCs w:val="20"/>
        </w:rPr>
        <w:t>Si ce n’est vraiment pas possible, l’objet d’évolution de cette dynamique aurait vocation à être ajouté au standard. Néanmoins, cela supposerait une mise à jour régulière du standard et un organe de gouvernance pour décider des nouvelles entrées (ce qui n’est pas encore décidé)</w:t>
      </w:r>
      <w:r w:rsidRPr="00881FA5">
        <w:rPr>
          <w:rFonts w:cs="Courier New"/>
          <w:sz w:val="20"/>
          <w:szCs w:val="20"/>
        </w:rPr>
        <w:t xml:space="preserve">. </w:t>
      </w:r>
      <w:r w:rsidRPr="00881FA5">
        <w:rPr>
          <w:rFonts w:cs="Marianne"/>
          <w:sz w:val="20"/>
          <w:szCs w:val="20"/>
        </w:rPr>
        <w:t>Il est donc proposé la solution suivante :</w:t>
      </w:r>
    </w:p>
    <w:p w14:paraId="726051AC" w14:textId="77777777" w:rsidR="00881FA5" w:rsidRPr="00881FA5" w:rsidRDefault="00881FA5" w:rsidP="00881FA5">
      <w:pPr>
        <w:pStyle w:val="Paragraphedeliste"/>
        <w:numPr>
          <w:ilvl w:val="3"/>
          <w:numId w:val="21"/>
        </w:numPr>
        <w:suppressAutoHyphens w:val="0"/>
        <w:jc w:val="both"/>
        <w:rPr>
          <w:rFonts w:cs="Marianne"/>
          <w:sz w:val="20"/>
          <w:szCs w:val="20"/>
        </w:rPr>
      </w:pPr>
      <w:r w:rsidRPr="00881FA5">
        <w:rPr>
          <w:rFonts w:cs="Marianne"/>
          <w:sz w:val="20"/>
          <w:szCs w:val="20"/>
        </w:rPr>
        <w:t>Utiliser au moins à titre provisoire la valeur «</w:t>
      </w:r>
      <w:r w:rsidRPr="00881FA5">
        <w:rPr>
          <w:rFonts w:cs="Courier New"/>
          <w:sz w:val="20"/>
          <w:szCs w:val="20"/>
        </w:rPr>
        <w:t> </w:t>
      </w:r>
      <w:r w:rsidRPr="00881FA5">
        <w:rPr>
          <w:rFonts w:cs="Marianne"/>
          <w:sz w:val="20"/>
          <w:szCs w:val="20"/>
        </w:rPr>
        <w:t>autre</w:t>
      </w:r>
      <w:r w:rsidRPr="00881FA5">
        <w:rPr>
          <w:rFonts w:cs="Courier New"/>
          <w:sz w:val="20"/>
          <w:szCs w:val="20"/>
        </w:rPr>
        <w:t> </w:t>
      </w:r>
      <w:r w:rsidRPr="00881FA5">
        <w:rPr>
          <w:rFonts w:cs="Marianne"/>
          <w:sz w:val="20"/>
          <w:szCs w:val="20"/>
        </w:rPr>
        <w:t>» et utiliser l’attribut description pour documenter la dynamique</w:t>
      </w:r>
    </w:p>
    <w:p w14:paraId="742A25BF" w14:textId="77777777" w:rsidR="00881FA5" w:rsidRPr="00881FA5" w:rsidRDefault="00881FA5" w:rsidP="00881FA5">
      <w:pPr>
        <w:pStyle w:val="Paragraphedeliste"/>
        <w:numPr>
          <w:ilvl w:val="3"/>
          <w:numId w:val="21"/>
        </w:numPr>
        <w:suppressAutoHyphens w:val="0"/>
        <w:jc w:val="both"/>
        <w:rPr>
          <w:rFonts w:cs="Marianne"/>
          <w:sz w:val="20"/>
          <w:szCs w:val="20"/>
        </w:rPr>
      </w:pPr>
      <w:r w:rsidRPr="00881FA5">
        <w:rPr>
          <w:rFonts w:cs="Marianne"/>
          <w:sz w:val="20"/>
          <w:szCs w:val="20"/>
        </w:rPr>
        <w:t>Faire une demande au CNIG pour ajouter une nouvelle valeur à la liste «</w:t>
      </w:r>
      <w:r w:rsidRPr="00881FA5">
        <w:rPr>
          <w:rFonts w:cs="Courier New"/>
          <w:sz w:val="20"/>
          <w:szCs w:val="20"/>
        </w:rPr>
        <w:t> </w:t>
      </w:r>
      <w:proofErr w:type="spellStart"/>
      <w:r w:rsidRPr="00881FA5">
        <w:rPr>
          <w:rFonts w:cs="Marianne"/>
          <w:sz w:val="20"/>
          <w:szCs w:val="20"/>
        </w:rPr>
        <w:t>ObjetEvolution</w:t>
      </w:r>
      <w:proofErr w:type="spellEnd"/>
      <w:r w:rsidRPr="00881FA5">
        <w:rPr>
          <w:rFonts w:cs="Courier New"/>
          <w:sz w:val="20"/>
          <w:szCs w:val="20"/>
        </w:rPr>
        <w:t> </w:t>
      </w:r>
      <w:r w:rsidRPr="00881FA5">
        <w:rPr>
          <w:rFonts w:cs="Marianne"/>
          <w:sz w:val="20"/>
          <w:szCs w:val="20"/>
        </w:rPr>
        <w:t>».</w:t>
      </w:r>
    </w:p>
    <w:p w14:paraId="0FF710BE" w14:textId="77777777" w:rsidR="00881FA5" w:rsidRPr="00881FA5" w:rsidRDefault="00881FA5" w:rsidP="00881FA5">
      <w:pPr>
        <w:pStyle w:val="Paragraphedeliste"/>
        <w:ind w:left="1668"/>
        <w:jc w:val="both"/>
        <w:rPr>
          <w:rFonts w:cs="Marianne"/>
          <w:sz w:val="20"/>
          <w:szCs w:val="20"/>
        </w:rPr>
      </w:pPr>
    </w:p>
    <w:p w14:paraId="144A0259" w14:textId="77777777" w:rsidR="00881FA5" w:rsidRPr="00881FA5" w:rsidRDefault="00881FA5" w:rsidP="00881FA5">
      <w:pPr>
        <w:pStyle w:val="Paragraphedeliste"/>
        <w:numPr>
          <w:ilvl w:val="0"/>
          <w:numId w:val="30"/>
        </w:numPr>
        <w:suppressAutoHyphens w:val="0"/>
        <w:jc w:val="both"/>
        <w:rPr>
          <w:rFonts w:cs="Marianne"/>
          <w:sz w:val="20"/>
          <w:szCs w:val="20"/>
        </w:rPr>
      </w:pPr>
      <w:r w:rsidRPr="00881FA5">
        <w:rPr>
          <w:rFonts w:cs="Marianne"/>
          <w:sz w:val="20"/>
          <w:szCs w:val="20"/>
        </w:rPr>
        <w:t>Texte explicatif</w:t>
      </w:r>
    </w:p>
    <w:p w14:paraId="7648C215" w14:textId="77777777" w:rsidR="00881FA5" w:rsidRPr="00881FA5" w:rsidRDefault="00881FA5" w:rsidP="00881FA5">
      <w:pPr>
        <w:jc w:val="both"/>
        <w:rPr>
          <w:rFonts w:cs="Marianne"/>
          <w:sz w:val="20"/>
          <w:szCs w:val="20"/>
        </w:rPr>
      </w:pPr>
      <w:r w:rsidRPr="00881FA5">
        <w:rPr>
          <w:rFonts w:cs="Marianne"/>
          <w:sz w:val="20"/>
          <w:szCs w:val="20"/>
        </w:rPr>
        <w:t xml:space="preserve">Les listes de valeurs </w:t>
      </w:r>
      <w:proofErr w:type="spellStart"/>
      <w:r w:rsidRPr="00881FA5">
        <w:rPr>
          <w:rFonts w:cs="Marianne"/>
          <w:sz w:val="20"/>
          <w:szCs w:val="20"/>
        </w:rPr>
        <w:t>TypeEvolution</w:t>
      </w:r>
      <w:proofErr w:type="spellEnd"/>
      <w:r w:rsidRPr="00881FA5">
        <w:rPr>
          <w:rFonts w:cs="Marianne"/>
          <w:sz w:val="20"/>
          <w:szCs w:val="20"/>
        </w:rPr>
        <w:t xml:space="preserve"> et </w:t>
      </w:r>
      <w:proofErr w:type="spellStart"/>
      <w:r w:rsidRPr="00881FA5">
        <w:rPr>
          <w:rFonts w:cs="Marianne"/>
          <w:sz w:val="20"/>
          <w:szCs w:val="20"/>
        </w:rPr>
        <w:t>ObjetEvolution</w:t>
      </w:r>
      <w:proofErr w:type="spellEnd"/>
      <w:r w:rsidRPr="00881FA5">
        <w:rPr>
          <w:rFonts w:cs="Marianne"/>
          <w:sz w:val="20"/>
          <w:szCs w:val="20"/>
        </w:rPr>
        <w:t xml:space="preserve">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sidRPr="00881FA5">
        <w:rPr>
          <w:rFonts w:cs="Courier New"/>
          <w:sz w:val="20"/>
          <w:szCs w:val="20"/>
        </w:rPr>
        <w:t> </w:t>
      </w:r>
      <w:r w:rsidRPr="00881FA5">
        <w:rPr>
          <w:rFonts w:cs="Marianne"/>
          <w:sz w:val="20"/>
          <w:szCs w:val="20"/>
        </w:rPr>
        <w:t>description</w:t>
      </w:r>
      <w:r w:rsidRPr="00881FA5">
        <w:rPr>
          <w:rFonts w:cs="Courier New"/>
          <w:sz w:val="20"/>
          <w:szCs w:val="20"/>
        </w:rPr>
        <w:t> </w:t>
      </w:r>
      <w:r w:rsidRPr="00881FA5">
        <w:rPr>
          <w:rFonts w:cs="Marianne"/>
          <w:sz w:val="20"/>
          <w:szCs w:val="20"/>
        </w:rPr>
        <w:t>».</w:t>
      </w:r>
    </w:p>
    <w:p w14:paraId="604A90D8" w14:textId="77777777" w:rsidR="00881FA5" w:rsidRPr="00881FA5" w:rsidRDefault="00881FA5" w:rsidP="00881FA5">
      <w:pPr>
        <w:jc w:val="both"/>
        <w:rPr>
          <w:rFonts w:cs="Marianne"/>
          <w:sz w:val="20"/>
          <w:szCs w:val="20"/>
        </w:rPr>
      </w:pPr>
      <w:r w:rsidRPr="00881FA5">
        <w:rPr>
          <w:rFonts w:cs="Marianne"/>
          <w:sz w:val="20"/>
          <w:szCs w:val="20"/>
        </w:rPr>
        <w:t>Cet attribut peut être utilisé par exemple</w:t>
      </w:r>
      <w:r w:rsidRPr="00881FA5">
        <w:rPr>
          <w:rFonts w:cs="Courier New"/>
          <w:sz w:val="20"/>
          <w:szCs w:val="20"/>
        </w:rPr>
        <w:t> </w:t>
      </w:r>
      <w:r w:rsidRPr="00881FA5">
        <w:rPr>
          <w:rFonts w:cs="Marianne"/>
          <w:sz w:val="20"/>
          <w:szCs w:val="20"/>
        </w:rPr>
        <w:t>:</w:t>
      </w:r>
    </w:p>
    <w:p w14:paraId="27A399FE" w14:textId="77777777" w:rsidR="00881FA5" w:rsidRPr="00881FA5" w:rsidRDefault="00881FA5" w:rsidP="00881FA5">
      <w:pPr>
        <w:pStyle w:val="Paragraphedeliste"/>
        <w:numPr>
          <w:ilvl w:val="0"/>
          <w:numId w:val="21"/>
        </w:numPr>
        <w:suppressAutoHyphens w:val="0"/>
        <w:jc w:val="both"/>
        <w:rPr>
          <w:rFonts w:cs="Marianne"/>
          <w:sz w:val="20"/>
          <w:szCs w:val="20"/>
        </w:rPr>
      </w:pPr>
      <w:r w:rsidRPr="00881FA5">
        <w:rPr>
          <w:rFonts w:cs="Marianne"/>
          <w:sz w:val="20"/>
          <w:szCs w:val="20"/>
        </w:rPr>
        <w:t xml:space="preserve">Pour indiquer la localisation de la dynamique si celle-ci ne s’applique qu’à une partie du découpage paysager (ex : terre/mer, Nord/Sud, Est/Ouest, plaine / reliefs, autour d’une ville, </w:t>
      </w:r>
      <w:proofErr w:type="spellStart"/>
      <w:r w:rsidRPr="00881FA5">
        <w:rPr>
          <w:rFonts w:cs="Marianne"/>
          <w:sz w:val="20"/>
          <w:szCs w:val="20"/>
        </w:rPr>
        <w:t>etc</w:t>
      </w:r>
      <w:proofErr w:type="spellEnd"/>
      <w:r w:rsidRPr="00881FA5">
        <w:rPr>
          <w:rFonts w:cs="Marianne"/>
          <w:sz w:val="20"/>
          <w:szCs w:val="20"/>
        </w:rPr>
        <w:t xml:space="preserve">) </w:t>
      </w:r>
    </w:p>
    <w:p w14:paraId="4A5771DA" w14:textId="77777777" w:rsidR="00881FA5" w:rsidRPr="00881FA5" w:rsidRDefault="00881FA5" w:rsidP="00881FA5">
      <w:pPr>
        <w:pStyle w:val="Paragraphedeliste"/>
        <w:numPr>
          <w:ilvl w:val="0"/>
          <w:numId w:val="21"/>
        </w:numPr>
        <w:suppressAutoHyphens w:val="0"/>
        <w:jc w:val="both"/>
        <w:rPr>
          <w:rFonts w:cs="Marianne"/>
          <w:sz w:val="20"/>
          <w:szCs w:val="20"/>
        </w:rPr>
      </w:pPr>
      <w:r w:rsidRPr="00881FA5">
        <w:rPr>
          <w:rFonts w:cs="Marianne"/>
          <w:sz w:val="20"/>
          <w:szCs w:val="20"/>
        </w:rPr>
        <w:t>Pour préciser l’objet de la dynamique</w:t>
      </w:r>
      <w:r w:rsidRPr="00881FA5">
        <w:rPr>
          <w:rFonts w:cs="Courier New"/>
          <w:sz w:val="20"/>
          <w:szCs w:val="20"/>
        </w:rPr>
        <w:t> </w:t>
      </w:r>
      <w:r w:rsidRPr="00881FA5">
        <w:rPr>
          <w:rFonts w:cs="Marianne"/>
          <w:sz w:val="20"/>
          <w:szCs w:val="20"/>
        </w:rPr>
        <w:t>(voir exemples dans le tableau ci-dessous)</w:t>
      </w:r>
    </w:p>
    <w:p w14:paraId="17B7841A" w14:textId="77777777" w:rsidR="00881FA5" w:rsidRPr="00881FA5" w:rsidRDefault="00881FA5" w:rsidP="00881FA5">
      <w:pPr>
        <w:pStyle w:val="Paragraphedeliste"/>
        <w:numPr>
          <w:ilvl w:val="0"/>
          <w:numId w:val="21"/>
        </w:numPr>
        <w:suppressAutoHyphens w:val="0"/>
        <w:jc w:val="both"/>
        <w:rPr>
          <w:rFonts w:cs="Marianne"/>
          <w:sz w:val="20"/>
          <w:szCs w:val="20"/>
        </w:rPr>
      </w:pPr>
      <w:r w:rsidRPr="00881FA5">
        <w:rPr>
          <w:rFonts w:cs="Marianne"/>
          <w:sz w:val="20"/>
          <w:szCs w:val="20"/>
        </w:rPr>
        <w:t>Pour indiquer ou préciser le pas de temps de la dynamique dans les cas suivants</w:t>
      </w:r>
      <w:r w:rsidRPr="00881FA5">
        <w:rPr>
          <w:rFonts w:cs="Courier New"/>
          <w:sz w:val="20"/>
          <w:szCs w:val="20"/>
        </w:rPr>
        <w:t> </w:t>
      </w:r>
      <w:r w:rsidRPr="00881FA5">
        <w:rPr>
          <w:rFonts w:cs="Marianne"/>
          <w:sz w:val="20"/>
          <w:szCs w:val="20"/>
        </w:rPr>
        <w:t>:</w:t>
      </w:r>
    </w:p>
    <w:p w14:paraId="76538CFE" w14:textId="77777777" w:rsidR="00881FA5" w:rsidRPr="00881FA5" w:rsidRDefault="00881FA5" w:rsidP="00881FA5">
      <w:pPr>
        <w:pStyle w:val="Paragraphedeliste"/>
        <w:numPr>
          <w:ilvl w:val="3"/>
          <w:numId w:val="21"/>
        </w:numPr>
        <w:suppressAutoHyphens w:val="0"/>
        <w:jc w:val="both"/>
        <w:rPr>
          <w:rFonts w:cs="Marianne"/>
          <w:sz w:val="20"/>
          <w:szCs w:val="20"/>
        </w:rPr>
      </w:pPr>
      <w:r w:rsidRPr="00881FA5">
        <w:rPr>
          <w:rFonts w:cs="Courier New"/>
          <w:sz w:val="20"/>
          <w:szCs w:val="20"/>
        </w:rPr>
        <w:t xml:space="preserve"> </w:t>
      </w:r>
      <w:proofErr w:type="gramStart"/>
      <w:r w:rsidRPr="00881FA5">
        <w:rPr>
          <w:rFonts w:cs="Marianne"/>
          <w:sz w:val="20"/>
          <w:szCs w:val="20"/>
        </w:rPr>
        <w:t>si</w:t>
      </w:r>
      <w:proofErr w:type="gramEnd"/>
      <w:r w:rsidRPr="00881FA5">
        <w:rPr>
          <w:rFonts w:cs="Marianne"/>
          <w:sz w:val="20"/>
          <w:szCs w:val="20"/>
        </w:rPr>
        <w:t xml:space="preserve"> celle-ci n’a pas été estimée à partir de la date de réalisation de la précédente version de l’atlas (par exemple, dans le cas de constitution d’un atlas entièrement nouveau)</w:t>
      </w:r>
    </w:p>
    <w:p w14:paraId="1AD2D824" w14:textId="7B2C2406" w:rsidR="00881FA5" w:rsidRPr="00881FA5" w:rsidRDefault="00881FA5" w:rsidP="00881FA5">
      <w:pPr>
        <w:pStyle w:val="Paragraphedeliste"/>
        <w:numPr>
          <w:ilvl w:val="3"/>
          <w:numId w:val="21"/>
        </w:numPr>
        <w:suppressAutoHyphens w:val="0"/>
        <w:jc w:val="both"/>
        <w:rPr>
          <w:rFonts w:cs="Marianne"/>
          <w:sz w:val="20"/>
          <w:szCs w:val="20"/>
        </w:rPr>
      </w:pPr>
      <w:proofErr w:type="gramStart"/>
      <w:r w:rsidRPr="00881FA5">
        <w:rPr>
          <w:rFonts w:cs="Marianne"/>
          <w:sz w:val="20"/>
          <w:szCs w:val="20"/>
        </w:rPr>
        <w:t>si</w:t>
      </w:r>
      <w:proofErr w:type="gramEnd"/>
      <w:r w:rsidRPr="00881FA5">
        <w:rPr>
          <w:rFonts w:cs="Marianne"/>
          <w:sz w:val="20"/>
          <w:szCs w:val="20"/>
        </w:rPr>
        <w:t xml:space="preserve"> celle-ci a eu lieu à une période précise (ex</w:t>
      </w:r>
      <w:r w:rsidRPr="00881FA5">
        <w:rPr>
          <w:rFonts w:cs="Courier New"/>
          <w:sz w:val="20"/>
          <w:szCs w:val="20"/>
        </w:rPr>
        <w:t> </w:t>
      </w:r>
      <w:r w:rsidRPr="00881FA5">
        <w:rPr>
          <w:rFonts w:cs="Marianne"/>
          <w:sz w:val="20"/>
          <w:szCs w:val="20"/>
        </w:rPr>
        <w:t>: dynamique liée à une catastrophe naturelle et à son impact sur le paysage)</w:t>
      </w:r>
    </w:p>
    <w:p w14:paraId="25BA8C5C" w14:textId="77777777" w:rsidR="00881FA5" w:rsidRPr="00881FA5" w:rsidRDefault="00881FA5" w:rsidP="00881FA5">
      <w:pPr>
        <w:jc w:val="both"/>
        <w:rPr>
          <w:rFonts w:cs="Marianne"/>
          <w:sz w:val="20"/>
          <w:szCs w:val="20"/>
        </w:rPr>
      </w:pPr>
    </w:p>
    <w:tbl>
      <w:tblPr>
        <w:tblStyle w:val="Grilledutableau"/>
        <w:tblW w:w="0" w:type="auto"/>
        <w:tblLook w:val="04A0" w:firstRow="1" w:lastRow="0" w:firstColumn="1" w:lastColumn="0" w:noHBand="0" w:noVBand="1"/>
      </w:tblPr>
      <w:tblGrid>
        <w:gridCol w:w="2217"/>
        <w:gridCol w:w="2814"/>
        <w:gridCol w:w="4031"/>
      </w:tblGrid>
      <w:tr w:rsidR="00881FA5" w:rsidRPr="00881FA5" w14:paraId="471AA9E4" w14:textId="77777777" w:rsidTr="00AB25FA">
        <w:tc>
          <w:tcPr>
            <w:tcW w:w="2235" w:type="dxa"/>
            <w:shd w:val="clear" w:color="auto" w:fill="00B050"/>
          </w:tcPr>
          <w:p w14:paraId="00A77081" w14:textId="77777777" w:rsidR="00881FA5" w:rsidRPr="00881FA5" w:rsidRDefault="00881FA5" w:rsidP="00AB25FA">
            <w:pPr>
              <w:jc w:val="center"/>
              <w:rPr>
                <w:rFonts w:cs="Marianne"/>
                <w:b/>
                <w:color w:val="FFFFFF" w:themeColor="background1"/>
                <w:sz w:val="20"/>
                <w:szCs w:val="20"/>
              </w:rPr>
            </w:pPr>
            <w:proofErr w:type="spellStart"/>
            <w:proofErr w:type="gramStart"/>
            <w:r w:rsidRPr="00881FA5">
              <w:rPr>
                <w:rFonts w:cs="Marianne"/>
                <w:b/>
                <w:color w:val="FFFFFF" w:themeColor="background1"/>
                <w:sz w:val="20"/>
                <w:szCs w:val="20"/>
              </w:rPr>
              <w:t>natureEvolution</w:t>
            </w:r>
            <w:proofErr w:type="spellEnd"/>
            <w:proofErr w:type="gramEnd"/>
          </w:p>
          <w:p w14:paraId="3293B87D" w14:textId="77777777" w:rsidR="00881FA5" w:rsidRPr="00881FA5" w:rsidRDefault="00881FA5" w:rsidP="00AB25FA">
            <w:pPr>
              <w:jc w:val="center"/>
              <w:rPr>
                <w:rFonts w:cs="Marianne"/>
                <w:b/>
                <w:color w:val="FFFFFF" w:themeColor="background1"/>
                <w:sz w:val="20"/>
                <w:szCs w:val="20"/>
              </w:rPr>
            </w:pPr>
          </w:p>
        </w:tc>
        <w:tc>
          <w:tcPr>
            <w:tcW w:w="2835" w:type="dxa"/>
            <w:shd w:val="clear" w:color="auto" w:fill="00B050"/>
          </w:tcPr>
          <w:p w14:paraId="68197305" w14:textId="77777777" w:rsidR="00881FA5" w:rsidRPr="00881FA5" w:rsidRDefault="00881FA5" w:rsidP="00AB25FA">
            <w:pPr>
              <w:jc w:val="center"/>
              <w:rPr>
                <w:rFonts w:cs="Marianne"/>
                <w:b/>
                <w:color w:val="FFFFFF" w:themeColor="background1"/>
                <w:sz w:val="20"/>
                <w:szCs w:val="20"/>
              </w:rPr>
            </w:pPr>
            <w:proofErr w:type="spellStart"/>
            <w:r w:rsidRPr="00881FA5">
              <w:rPr>
                <w:rFonts w:cs="Marianne"/>
                <w:b/>
                <w:color w:val="FFFFFF" w:themeColor="background1"/>
                <w:sz w:val="20"/>
                <w:szCs w:val="20"/>
              </w:rPr>
              <w:t>objetEvolution</w:t>
            </w:r>
            <w:proofErr w:type="spellEnd"/>
          </w:p>
        </w:tc>
        <w:tc>
          <w:tcPr>
            <w:tcW w:w="4110" w:type="dxa"/>
            <w:shd w:val="clear" w:color="auto" w:fill="00B050"/>
          </w:tcPr>
          <w:p w14:paraId="335E6377" w14:textId="77777777" w:rsidR="00881FA5" w:rsidRPr="00881FA5" w:rsidRDefault="00881FA5" w:rsidP="00AB25FA">
            <w:pPr>
              <w:jc w:val="center"/>
              <w:rPr>
                <w:rFonts w:cs="Marianne"/>
                <w:b/>
                <w:color w:val="FFFFFF" w:themeColor="background1"/>
                <w:sz w:val="20"/>
                <w:szCs w:val="20"/>
              </w:rPr>
            </w:pPr>
            <w:r w:rsidRPr="00881FA5">
              <w:rPr>
                <w:rFonts w:cs="Marianne"/>
                <w:b/>
                <w:color w:val="FFFFFF" w:themeColor="background1"/>
                <w:sz w:val="20"/>
                <w:szCs w:val="20"/>
              </w:rPr>
              <w:t>description</w:t>
            </w:r>
          </w:p>
        </w:tc>
      </w:tr>
      <w:tr w:rsidR="00881FA5" w:rsidRPr="00881FA5" w14:paraId="2198400D" w14:textId="77777777" w:rsidTr="00AB25FA">
        <w:tc>
          <w:tcPr>
            <w:tcW w:w="2235" w:type="dxa"/>
          </w:tcPr>
          <w:p w14:paraId="64F46B9D" w14:textId="77777777" w:rsidR="00881FA5" w:rsidRPr="00881FA5" w:rsidRDefault="00881FA5" w:rsidP="00AB25FA">
            <w:pPr>
              <w:jc w:val="center"/>
              <w:rPr>
                <w:rFonts w:cs="Marianne"/>
                <w:sz w:val="20"/>
                <w:szCs w:val="20"/>
              </w:rPr>
            </w:pPr>
            <w:proofErr w:type="gramStart"/>
            <w:r w:rsidRPr="00881FA5">
              <w:rPr>
                <w:rFonts w:cs="Marianne"/>
                <w:sz w:val="20"/>
                <w:szCs w:val="20"/>
              </w:rPr>
              <w:t>augmentation</w:t>
            </w:r>
            <w:proofErr w:type="gramEnd"/>
          </w:p>
          <w:p w14:paraId="0FD1536F" w14:textId="77777777" w:rsidR="00881FA5" w:rsidRPr="00881FA5" w:rsidRDefault="00881FA5" w:rsidP="00AB25FA">
            <w:pPr>
              <w:jc w:val="center"/>
              <w:rPr>
                <w:rFonts w:cs="Marianne"/>
                <w:sz w:val="20"/>
                <w:szCs w:val="20"/>
              </w:rPr>
            </w:pPr>
          </w:p>
        </w:tc>
        <w:tc>
          <w:tcPr>
            <w:tcW w:w="2835" w:type="dxa"/>
          </w:tcPr>
          <w:p w14:paraId="6C7A844A" w14:textId="77777777" w:rsidR="00881FA5" w:rsidRPr="00881FA5" w:rsidRDefault="00881FA5" w:rsidP="00AB25FA">
            <w:pPr>
              <w:jc w:val="center"/>
              <w:rPr>
                <w:rFonts w:cs="Marianne"/>
                <w:sz w:val="20"/>
                <w:szCs w:val="20"/>
              </w:rPr>
            </w:pPr>
            <w:proofErr w:type="spellStart"/>
            <w:r w:rsidRPr="00881FA5">
              <w:rPr>
                <w:rFonts w:cs="Marianne"/>
                <w:sz w:val="20"/>
                <w:szCs w:val="20"/>
              </w:rPr>
              <w:t>energie</w:t>
            </w:r>
            <w:proofErr w:type="spellEnd"/>
          </w:p>
        </w:tc>
        <w:tc>
          <w:tcPr>
            <w:tcW w:w="4110" w:type="dxa"/>
          </w:tcPr>
          <w:p w14:paraId="33320937" w14:textId="77777777" w:rsidR="00881FA5" w:rsidRPr="00881FA5" w:rsidRDefault="00881FA5" w:rsidP="00AB25FA">
            <w:pPr>
              <w:jc w:val="center"/>
              <w:rPr>
                <w:rFonts w:cs="Marianne"/>
                <w:sz w:val="20"/>
                <w:szCs w:val="20"/>
              </w:rPr>
            </w:pPr>
            <w:r w:rsidRPr="00881FA5">
              <w:rPr>
                <w:rFonts w:cs="Marianne"/>
                <w:sz w:val="20"/>
                <w:szCs w:val="20"/>
              </w:rPr>
              <w:t>Construction de 8 éoliennes</w:t>
            </w:r>
          </w:p>
        </w:tc>
      </w:tr>
      <w:tr w:rsidR="00881FA5" w:rsidRPr="00881FA5" w14:paraId="1D0D8674" w14:textId="77777777" w:rsidTr="00AB25FA">
        <w:tc>
          <w:tcPr>
            <w:tcW w:w="2235" w:type="dxa"/>
          </w:tcPr>
          <w:p w14:paraId="68DDE79F" w14:textId="77777777" w:rsidR="00881FA5" w:rsidRPr="00881FA5" w:rsidRDefault="00881FA5" w:rsidP="00AB25FA">
            <w:pPr>
              <w:jc w:val="center"/>
              <w:rPr>
                <w:rFonts w:cs="Marianne"/>
                <w:sz w:val="20"/>
                <w:szCs w:val="20"/>
              </w:rPr>
            </w:pPr>
            <w:r w:rsidRPr="00881FA5">
              <w:rPr>
                <w:rFonts w:cs="Marianne"/>
                <w:sz w:val="20"/>
                <w:szCs w:val="20"/>
              </w:rPr>
              <w:t>augmentation</w:t>
            </w:r>
          </w:p>
        </w:tc>
        <w:tc>
          <w:tcPr>
            <w:tcW w:w="2835" w:type="dxa"/>
          </w:tcPr>
          <w:p w14:paraId="240BA1BE" w14:textId="77777777" w:rsidR="00881FA5" w:rsidRPr="00881FA5" w:rsidRDefault="00881FA5" w:rsidP="00AB25FA">
            <w:pPr>
              <w:jc w:val="center"/>
              <w:rPr>
                <w:rFonts w:cs="Marianne"/>
                <w:sz w:val="20"/>
                <w:szCs w:val="20"/>
              </w:rPr>
            </w:pPr>
            <w:proofErr w:type="spellStart"/>
            <w:r w:rsidRPr="00881FA5">
              <w:rPr>
                <w:rFonts w:cs="Marianne"/>
                <w:sz w:val="20"/>
                <w:szCs w:val="20"/>
              </w:rPr>
              <w:t>zonesNonBaties</w:t>
            </w:r>
            <w:proofErr w:type="spellEnd"/>
          </w:p>
        </w:tc>
        <w:tc>
          <w:tcPr>
            <w:tcW w:w="4110" w:type="dxa"/>
          </w:tcPr>
          <w:p w14:paraId="6D48CDD6" w14:textId="77777777" w:rsidR="00881FA5" w:rsidRPr="00881FA5" w:rsidRDefault="00881FA5" w:rsidP="00AB25FA">
            <w:pPr>
              <w:jc w:val="center"/>
              <w:rPr>
                <w:rFonts w:cs="Marianne"/>
                <w:sz w:val="20"/>
                <w:szCs w:val="20"/>
              </w:rPr>
            </w:pPr>
            <w:r w:rsidRPr="00881FA5">
              <w:rPr>
                <w:rFonts w:cs="Marianne"/>
                <w:sz w:val="20"/>
                <w:szCs w:val="20"/>
              </w:rPr>
              <w:t>Construction d’un tronçon d’autoroute</w:t>
            </w:r>
          </w:p>
        </w:tc>
      </w:tr>
      <w:tr w:rsidR="00881FA5" w:rsidRPr="00881FA5" w14:paraId="26147808" w14:textId="77777777" w:rsidTr="00AB25FA">
        <w:tc>
          <w:tcPr>
            <w:tcW w:w="2235" w:type="dxa"/>
          </w:tcPr>
          <w:p w14:paraId="2AEBBF6C" w14:textId="77777777" w:rsidR="00881FA5" w:rsidRPr="00881FA5" w:rsidRDefault="00881FA5" w:rsidP="00AB25FA">
            <w:pPr>
              <w:jc w:val="center"/>
              <w:rPr>
                <w:rFonts w:cs="Marianne"/>
                <w:sz w:val="20"/>
                <w:szCs w:val="20"/>
              </w:rPr>
            </w:pPr>
            <w:proofErr w:type="gramStart"/>
            <w:r w:rsidRPr="00881FA5">
              <w:rPr>
                <w:rFonts w:cs="Marianne"/>
                <w:sz w:val="20"/>
                <w:szCs w:val="20"/>
              </w:rPr>
              <w:t>augmentation</w:t>
            </w:r>
            <w:proofErr w:type="gramEnd"/>
          </w:p>
          <w:p w14:paraId="311B5D50" w14:textId="77777777" w:rsidR="00881FA5" w:rsidRPr="00881FA5" w:rsidRDefault="00881FA5" w:rsidP="00AB25FA">
            <w:pPr>
              <w:jc w:val="center"/>
              <w:rPr>
                <w:rFonts w:cs="Marianne"/>
                <w:sz w:val="20"/>
                <w:szCs w:val="20"/>
              </w:rPr>
            </w:pPr>
          </w:p>
        </w:tc>
        <w:tc>
          <w:tcPr>
            <w:tcW w:w="2835" w:type="dxa"/>
          </w:tcPr>
          <w:p w14:paraId="01D7A00E" w14:textId="77777777" w:rsidR="00881FA5" w:rsidRPr="00881FA5" w:rsidRDefault="00881FA5" w:rsidP="00AB25FA">
            <w:pPr>
              <w:jc w:val="center"/>
              <w:rPr>
                <w:rFonts w:cs="Marianne"/>
                <w:sz w:val="20"/>
                <w:szCs w:val="20"/>
              </w:rPr>
            </w:pPr>
            <w:proofErr w:type="spellStart"/>
            <w:r w:rsidRPr="00881FA5">
              <w:rPr>
                <w:rFonts w:cs="Marianne"/>
                <w:sz w:val="20"/>
                <w:szCs w:val="20"/>
              </w:rPr>
              <w:t>zonesBaties</w:t>
            </w:r>
            <w:proofErr w:type="spellEnd"/>
          </w:p>
        </w:tc>
        <w:tc>
          <w:tcPr>
            <w:tcW w:w="4110" w:type="dxa"/>
          </w:tcPr>
          <w:p w14:paraId="4823F255" w14:textId="77777777" w:rsidR="00881FA5" w:rsidRPr="00881FA5" w:rsidRDefault="00881FA5" w:rsidP="00AB25FA">
            <w:pPr>
              <w:jc w:val="center"/>
              <w:rPr>
                <w:rFonts w:cs="Marianne"/>
                <w:sz w:val="20"/>
                <w:szCs w:val="20"/>
              </w:rPr>
            </w:pPr>
            <w:r w:rsidRPr="00881FA5">
              <w:rPr>
                <w:rFonts w:cs="Marianne"/>
                <w:sz w:val="20"/>
                <w:szCs w:val="20"/>
              </w:rPr>
              <w:t>Constructions de lotissements</w:t>
            </w:r>
          </w:p>
        </w:tc>
      </w:tr>
      <w:tr w:rsidR="00881FA5" w:rsidRPr="00881FA5" w14:paraId="067A347D" w14:textId="77777777" w:rsidTr="00AB25FA">
        <w:tc>
          <w:tcPr>
            <w:tcW w:w="2235" w:type="dxa"/>
          </w:tcPr>
          <w:p w14:paraId="7A4D8A84" w14:textId="77777777" w:rsidR="00881FA5" w:rsidRPr="00881FA5" w:rsidRDefault="00881FA5" w:rsidP="00AB25FA">
            <w:pPr>
              <w:jc w:val="center"/>
              <w:rPr>
                <w:rFonts w:cs="Marianne"/>
                <w:sz w:val="20"/>
                <w:szCs w:val="20"/>
              </w:rPr>
            </w:pPr>
            <w:proofErr w:type="gramStart"/>
            <w:r w:rsidRPr="00881FA5">
              <w:rPr>
                <w:rFonts w:cs="Marianne"/>
                <w:sz w:val="20"/>
                <w:szCs w:val="20"/>
              </w:rPr>
              <w:t>diminution</w:t>
            </w:r>
            <w:proofErr w:type="gramEnd"/>
          </w:p>
          <w:p w14:paraId="0BC7F253" w14:textId="77777777" w:rsidR="00881FA5" w:rsidRPr="00881FA5" w:rsidRDefault="00881FA5" w:rsidP="00AB25FA">
            <w:pPr>
              <w:jc w:val="center"/>
              <w:rPr>
                <w:rFonts w:cs="Marianne"/>
                <w:sz w:val="20"/>
                <w:szCs w:val="20"/>
              </w:rPr>
            </w:pPr>
          </w:p>
        </w:tc>
        <w:tc>
          <w:tcPr>
            <w:tcW w:w="2835" w:type="dxa"/>
          </w:tcPr>
          <w:p w14:paraId="10A8241C" w14:textId="77777777" w:rsidR="00881FA5" w:rsidRPr="00881FA5" w:rsidRDefault="00881FA5" w:rsidP="00AB25FA">
            <w:pPr>
              <w:jc w:val="center"/>
              <w:rPr>
                <w:rFonts w:cs="Marianne"/>
                <w:sz w:val="20"/>
                <w:szCs w:val="20"/>
              </w:rPr>
            </w:pPr>
            <w:r w:rsidRPr="00881FA5">
              <w:rPr>
                <w:rFonts w:cs="Marianne"/>
                <w:sz w:val="20"/>
                <w:szCs w:val="20"/>
              </w:rPr>
              <w:t>feuillus</w:t>
            </w:r>
          </w:p>
        </w:tc>
        <w:tc>
          <w:tcPr>
            <w:tcW w:w="4110" w:type="dxa"/>
          </w:tcPr>
          <w:p w14:paraId="1D7E045D" w14:textId="77777777" w:rsidR="00881FA5" w:rsidRPr="00881FA5" w:rsidRDefault="00881FA5" w:rsidP="00AB25FA">
            <w:pPr>
              <w:jc w:val="center"/>
              <w:rPr>
                <w:rFonts w:cs="Marianne"/>
                <w:sz w:val="20"/>
                <w:szCs w:val="20"/>
              </w:rPr>
            </w:pPr>
            <w:r w:rsidRPr="00881FA5">
              <w:rPr>
                <w:rFonts w:cs="Marianne"/>
                <w:sz w:val="20"/>
                <w:szCs w:val="20"/>
              </w:rPr>
              <w:t>Régression des vergers</w:t>
            </w:r>
          </w:p>
        </w:tc>
      </w:tr>
      <w:tr w:rsidR="00881FA5" w:rsidRPr="00881FA5" w14:paraId="23CC9F8C" w14:textId="77777777" w:rsidTr="00AB25FA">
        <w:tc>
          <w:tcPr>
            <w:tcW w:w="2235" w:type="dxa"/>
          </w:tcPr>
          <w:p w14:paraId="193C4494" w14:textId="77777777" w:rsidR="00881FA5" w:rsidRPr="00881FA5" w:rsidRDefault="00881FA5" w:rsidP="00AB25FA">
            <w:pPr>
              <w:jc w:val="center"/>
              <w:rPr>
                <w:rFonts w:cs="Marianne"/>
                <w:sz w:val="20"/>
                <w:szCs w:val="20"/>
              </w:rPr>
            </w:pPr>
            <w:proofErr w:type="gramStart"/>
            <w:r w:rsidRPr="00881FA5">
              <w:rPr>
                <w:rFonts w:cs="Marianne"/>
                <w:sz w:val="20"/>
                <w:szCs w:val="20"/>
              </w:rPr>
              <w:t>diminution</w:t>
            </w:r>
            <w:proofErr w:type="gramEnd"/>
          </w:p>
          <w:p w14:paraId="381F98D7" w14:textId="77777777" w:rsidR="00881FA5" w:rsidRPr="00881FA5" w:rsidRDefault="00881FA5" w:rsidP="00AB25FA">
            <w:pPr>
              <w:jc w:val="center"/>
              <w:rPr>
                <w:rFonts w:cs="Marianne"/>
                <w:sz w:val="20"/>
                <w:szCs w:val="20"/>
              </w:rPr>
            </w:pPr>
          </w:p>
        </w:tc>
        <w:tc>
          <w:tcPr>
            <w:tcW w:w="2835" w:type="dxa"/>
          </w:tcPr>
          <w:p w14:paraId="2F3736FD" w14:textId="77777777" w:rsidR="00881FA5" w:rsidRPr="00881FA5" w:rsidRDefault="00881FA5" w:rsidP="00AB25FA">
            <w:pPr>
              <w:jc w:val="center"/>
              <w:rPr>
                <w:rFonts w:cs="Marianne"/>
                <w:sz w:val="20"/>
                <w:szCs w:val="20"/>
              </w:rPr>
            </w:pPr>
            <w:proofErr w:type="spellStart"/>
            <w:r w:rsidRPr="00881FA5">
              <w:rPr>
                <w:rFonts w:cs="Marianne"/>
                <w:sz w:val="20"/>
                <w:szCs w:val="20"/>
              </w:rPr>
              <w:t>nevesEtGlaciers</w:t>
            </w:r>
            <w:proofErr w:type="spellEnd"/>
          </w:p>
        </w:tc>
        <w:tc>
          <w:tcPr>
            <w:tcW w:w="4110" w:type="dxa"/>
          </w:tcPr>
          <w:p w14:paraId="74455B4D" w14:textId="77777777" w:rsidR="00881FA5" w:rsidRPr="00881FA5" w:rsidRDefault="00881FA5" w:rsidP="00AB25FA">
            <w:pPr>
              <w:jc w:val="center"/>
              <w:rPr>
                <w:rFonts w:cs="Marianne"/>
                <w:sz w:val="20"/>
                <w:szCs w:val="20"/>
              </w:rPr>
            </w:pPr>
            <w:r w:rsidRPr="00881FA5">
              <w:rPr>
                <w:rFonts w:cs="Marianne"/>
                <w:sz w:val="20"/>
                <w:szCs w:val="20"/>
              </w:rPr>
              <w:t>Fonte du glacier X</w:t>
            </w:r>
          </w:p>
        </w:tc>
      </w:tr>
      <w:tr w:rsidR="00881FA5" w:rsidRPr="00881FA5" w14:paraId="538BB98B" w14:textId="77777777" w:rsidTr="00AB25FA">
        <w:tc>
          <w:tcPr>
            <w:tcW w:w="2235" w:type="dxa"/>
          </w:tcPr>
          <w:p w14:paraId="7C117A06" w14:textId="77777777" w:rsidR="00881FA5" w:rsidRPr="00881FA5" w:rsidRDefault="00881FA5" w:rsidP="00AB25FA">
            <w:pPr>
              <w:jc w:val="center"/>
              <w:rPr>
                <w:rFonts w:cs="Marianne"/>
                <w:sz w:val="20"/>
                <w:szCs w:val="20"/>
              </w:rPr>
            </w:pPr>
            <w:r w:rsidRPr="00881FA5">
              <w:rPr>
                <w:rFonts w:cs="Marianne"/>
                <w:sz w:val="20"/>
                <w:szCs w:val="20"/>
              </w:rPr>
              <w:t>augmentation</w:t>
            </w:r>
          </w:p>
        </w:tc>
        <w:tc>
          <w:tcPr>
            <w:tcW w:w="2835" w:type="dxa"/>
          </w:tcPr>
          <w:p w14:paraId="458332EA" w14:textId="77777777" w:rsidR="00881FA5" w:rsidRPr="00881FA5" w:rsidRDefault="00881FA5" w:rsidP="00AB25FA">
            <w:pPr>
              <w:jc w:val="center"/>
              <w:rPr>
                <w:rFonts w:cs="Marianne"/>
                <w:sz w:val="20"/>
                <w:szCs w:val="20"/>
              </w:rPr>
            </w:pPr>
            <w:proofErr w:type="spellStart"/>
            <w:r w:rsidRPr="00881FA5">
              <w:rPr>
                <w:rFonts w:cs="Marianne"/>
                <w:sz w:val="20"/>
                <w:szCs w:val="20"/>
              </w:rPr>
              <w:t>formationsArbustives</w:t>
            </w:r>
            <w:proofErr w:type="spellEnd"/>
          </w:p>
        </w:tc>
        <w:tc>
          <w:tcPr>
            <w:tcW w:w="4110" w:type="dxa"/>
          </w:tcPr>
          <w:p w14:paraId="554502DD" w14:textId="77777777" w:rsidR="00881FA5" w:rsidRPr="00881FA5" w:rsidRDefault="00881FA5" w:rsidP="00AB25FA">
            <w:pPr>
              <w:jc w:val="center"/>
              <w:rPr>
                <w:rFonts w:cs="Marianne"/>
                <w:sz w:val="20"/>
                <w:szCs w:val="20"/>
              </w:rPr>
            </w:pPr>
            <w:r w:rsidRPr="00881FA5">
              <w:rPr>
                <w:rFonts w:cs="Marianne"/>
                <w:sz w:val="20"/>
                <w:szCs w:val="20"/>
              </w:rPr>
              <w:t>Embroussaillement de friches agricoles</w:t>
            </w:r>
          </w:p>
        </w:tc>
      </w:tr>
    </w:tbl>
    <w:p w14:paraId="3259DA7F" w14:textId="77777777" w:rsidR="00881FA5" w:rsidRPr="00881FA5" w:rsidRDefault="00881FA5" w:rsidP="00881FA5">
      <w:pPr>
        <w:pStyle w:val="Paragraphedeliste"/>
        <w:ind w:left="1668"/>
        <w:jc w:val="both"/>
        <w:rPr>
          <w:rFonts w:cs="Marianne"/>
          <w:sz w:val="20"/>
          <w:szCs w:val="20"/>
        </w:rPr>
      </w:pPr>
    </w:p>
    <w:p w14:paraId="3C1FFB2D" w14:textId="3D0615DC" w:rsidR="00881FA5" w:rsidRPr="00881FA5" w:rsidRDefault="00403211" w:rsidP="00881FA5">
      <w:pPr>
        <w:pStyle w:val="Titre2"/>
        <w:rPr>
          <w:sz w:val="20"/>
          <w:szCs w:val="20"/>
        </w:rPr>
      </w:pPr>
      <w:bookmarkStart w:id="68" w:name="_Toc142385213"/>
      <w:bookmarkStart w:id="69" w:name="_Toc150514931"/>
      <w:r>
        <w:rPr>
          <w:sz w:val="20"/>
          <w:szCs w:val="20"/>
        </w:rPr>
        <w:t>A</w:t>
      </w:r>
      <w:r w:rsidR="00881FA5" w:rsidRPr="00881FA5">
        <w:rPr>
          <w:sz w:val="20"/>
          <w:szCs w:val="20"/>
        </w:rPr>
        <w:t>.4 Limites des découpages paysagers</w:t>
      </w:r>
      <w:bookmarkEnd w:id="68"/>
      <w:bookmarkEnd w:id="69"/>
    </w:p>
    <w:p w14:paraId="31F3BA4D" w14:textId="77777777" w:rsidR="00881FA5" w:rsidRPr="00881FA5" w:rsidRDefault="00881FA5" w:rsidP="00881FA5">
      <w:pPr>
        <w:pStyle w:val="Paragraphedeliste"/>
        <w:numPr>
          <w:ilvl w:val="0"/>
          <w:numId w:val="32"/>
        </w:numPr>
        <w:suppressAutoHyphens w:val="0"/>
        <w:rPr>
          <w:sz w:val="20"/>
          <w:szCs w:val="20"/>
        </w:rPr>
      </w:pPr>
      <w:r w:rsidRPr="00881FA5">
        <w:rPr>
          <w:sz w:val="20"/>
          <w:szCs w:val="20"/>
        </w:rPr>
        <w:t>Objectifs des limites</w:t>
      </w:r>
    </w:p>
    <w:p w14:paraId="6E3EE45A" w14:textId="77777777" w:rsidR="00881FA5" w:rsidRPr="00881FA5" w:rsidRDefault="00881FA5" w:rsidP="00881FA5">
      <w:pPr>
        <w:jc w:val="both"/>
        <w:rPr>
          <w:sz w:val="20"/>
          <w:szCs w:val="20"/>
        </w:rPr>
      </w:pPr>
      <w:r w:rsidRPr="00881FA5">
        <w:rPr>
          <w:sz w:val="20"/>
          <w:szCs w:val="20"/>
        </w:rPr>
        <w:t>Cette classe a pour objectif principal d’informer l’utilisateur des données géomatiques sur la précision ou plus exactement sur le manque de précision des limites des découpages paysagers. En particulier les attributs «</w:t>
      </w:r>
      <w:r w:rsidRPr="00881FA5">
        <w:rPr>
          <w:rFonts w:cs="Courier New"/>
          <w:sz w:val="20"/>
          <w:szCs w:val="20"/>
        </w:rPr>
        <w:t> </w:t>
      </w:r>
      <w:proofErr w:type="spellStart"/>
      <w:r w:rsidRPr="00881FA5">
        <w:rPr>
          <w:sz w:val="20"/>
          <w:szCs w:val="20"/>
        </w:rPr>
        <w:t>statutLimite</w:t>
      </w:r>
      <w:proofErr w:type="spellEnd"/>
      <w:r w:rsidRPr="00881FA5">
        <w:rPr>
          <w:rFonts w:cs="Courier New"/>
          <w:sz w:val="20"/>
          <w:szCs w:val="20"/>
        </w:rPr>
        <w:t> </w:t>
      </w:r>
      <w:r w:rsidRPr="00881FA5">
        <w:rPr>
          <w:rFonts w:cs="Marianne"/>
          <w:sz w:val="20"/>
          <w:szCs w:val="20"/>
        </w:rPr>
        <w:t>»</w:t>
      </w:r>
      <w:r w:rsidRPr="00881FA5">
        <w:rPr>
          <w:sz w:val="20"/>
          <w:szCs w:val="20"/>
        </w:rPr>
        <w:t xml:space="preserve"> et «</w:t>
      </w:r>
      <w:r w:rsidRPr="00881FA5">
        <w:rPr>
          <w:rFonts w:cs="Courier New"/>
          <w:sz w:val="20"/>
          <w:szCs w:val="20"/>
        </w:rPr>
        <w:t> </w:t>
      </w:r>
      <w:proofErr w:type="spellStart"/>
      <w:r w:rsidRPr="00881FA5">
        <w:rPr>
          <w:sz w:val="20"/>
          <w:szCs w:val="20"/>
        </w:rPr>
        <w:t>largeurEstimée</w:t>
      </w:r>
      <w:proofErr w:type="spellEnd"/>
      <w:r w:rsidRPr="00881FA5">
        <w:rPr>
          <w:rFonts w:cs="Courier New"/>
          <w:sz w:val="20"/>
          <w:szCs w:val="20"/>
        </w:rPr>
        <w:t> </w:t>
      </w:r>
      <w:r w:rsidRPr="00881FA5">
        <w:rPr>
          <w:rFonts w:cs="Marianne"/>
          <w:sz w:val="20"/>
          <w:szCs w:val="20"/>
        </w:rPr>
        <w:t>»</w:t>
      </w:r>
      <w:r w:rsidRPr="00881FA5">
        <w:rPr>
          <w:sz w:val="20"/>
          <w:szCs w:val="20"/>
        </w:rPr>
        <w:t xml:space="preserve"> sont destinés à servir d’alerte à l’utilisateur</w:t>
      </w:r>
      <w:r w:rsidRPr="00881FA5">
        <w:rPr>
          <w:rFonts w:cs="Courier New"/>
          <w:sz w:val="20"/>
          <w:szCs w:val="20"/>
        </w:rPr>
        <w:t> </w:t>
      </w:r>
      <w:r w:rsidRPr="00881FA5">
        <w:rPr>
          <w:sz w:val="20"/>
          <w:szCs w:val="20"/>
        </w:rPr>
        <w:t>; ils peuvent aussi servir à avoir des représentations cartographiques différenciées selon le statut ou la largeur de la limite.</w:t>
      </w:r>
    </w:p>
    <w:p w14:paraId="7DCB3C5D" w14:textId="77777777" w:rsidR="00881FA5" w:rsidRPr="00881FA5" w:rsidRDefault="00881FA5" w:rsidP="00881FA5">
      <w:pPr>
        <w:jc w:val="both"/>
        <w:rPr>
          <w:sz w:val="20"/>
          <w:szCs w:val="20"/>
        </w:rPr>
      </w:pPr>
      <w:r w:rsidRPr="00881FA5">
        <w:rPr>
          <w:sz w:val="20"/>
          <w:szCs w:val="20"/>
        </w:rPr>
        <w:t>En outre, documenter le statut, la largeur ou la nature de la limite peut aussi se révéler utile en vue des futures réactualisations de l’atlas, en éclairant les choix faits lors de la délimitation des UP.</w:t>
      </w:r>
    </w:p>
    <w:p w14:paraId="78D7BCBC" w14:textId="77777777" w:rsidR="00881FA5" w:rsidRPr="00881FA5" w:rsidRDefault="00881FA5" w:rsidP="00881FA5">
      <w:pPr>
        <w:jc w:val="both"/>
        <w:rPr>
          <w:sz w:val="20"/>
          <w:szCs w:val="20"/>
        </w:rPr>
      </w:pPr>
    </w:p>
    <w:p w14:paraId="0770695E" w14:textId="77777777" w:rsidR="00881FA5" w:rsidRPr="00881FA5" w:rsidRDefault="00881FA5" w:rsidP="00881FA5">
      <w:pPr>
        <w:pStyle w:val="Paragraphedeliste"/>
        <w:numPr>
          <w:ilvl w:val="0"/>
          <w:numId w:val="33"/>
        </w:numPr>
        <w:suppressAutoHyphens w:val="0"/>
        <w:jc w:val="both"/>
        <w:rPr>
          <w:sz w:val="20"/>
          <w:szCs w:val="20"/>
        </w:rPr>
      </w:pPr>
      <w:r w:rsidRPr="00881FA5">
        <w:rPr>
          <w:sz w:val="20"/>
          <w:szCs w:val="20"/>
        </w:rPr>
        <w:t>Segmentation des limites</w:t>
      </w:r>
    </w:p>
    <w:p w14:paraId="7E86F25E" w14:textId="77777777" w:rsidR="00881FA5" w:rsidRPr="00881FA5" w:rsidRDefault="00881FA5" w:rsidP="00881FA5">
      <w:pPr>
        <w:jc w:val="both"/>
        <w:rPr>
          <w:sz w:val="20"/>
          <w:szCs w:val="20"/>
        </w:rPr>
      </w:pPr>
      <w:r w:rsidRPr="00881FA5">
        <w:rPr>
          <w:sz w:val="20"/>
          <w:szCs w:val="20"/>
        </w:rPr>
        <w:t>Les limites de découpages paysagers peuvent être segmentées en cas de jonction avec la limite d’un autre découpage paysager ou en cas de changement de valeur d’attribut, comme illustré par l’exemple ci-dessous.</w:t>
      </w:r>
    </w:p>
    <w:p w14:paraId="1A0CFB55" w14:textId="77777777" w:rsidR="00881FA5" w:rsidRPr="00881FA5" w:rsidRDefault="00881FA5" w:rsidP="00881FA5">
      <w:pPr>
        <w:jc w:val="both"/>
        <w:rPr>
          <w:sz w:val="20"/>
          <w:szCs w:val="20"/>
        </w:rPr>
      </w:pPr>
    </w:p>
    <w:p w14:paraId="7F12B707" w14:textId="77777777" w:rsidR="00881FA5" w:rsidRPr="00881FA5" w:rsidRDefault="00881FA5" w:rsidP="00881FA5">
      <w:pPr>
        <w:jc w:val="center"/>
        <w:rPr>
          <w:sz w:val="20"/>
          <w:szCs w:val="20"/>
        </w:rPr>
      </w:pPr>
      <w:r w:rsidRPr="00881FA5">
        <w:rPr>
          <w:noProof/>
          <w:sz w:val="20"/>
          <w:szCs w:val="20"/>
          <w:lang w:eastAsia="fr-FR"/>
        </w:rPr>
        <w:drawing>
          <wp:inline distT="0" distB="0" distL="0" distR="0" wp14:anchorId="45969BAC" wp14:editId="3DDEF671">
            <wp:extent cx="4276873" cy="3179331"/>
            <wp:effectExtent l="19050" t="19050" r="9525" b="215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4098" cy="3192136"/>
                    </a:xfrm>
                    <a:prstGeom prst="rect">
                      <a:avLst/>
                    </a:prstGeom>
                    <a:noFill/>
                    <a:ln>
                      <a:solidFill>
                        <a:schemeClr val="bg1">
                          <a:lumMod val="50000"/>
                        </a:schemeClr>
                      </a:solidFill>
                    </a:ln>
                  </pic:spPr>
                </pic:pic>
              </a:graphicData>
            </a:graphic>
          </wp:inline>
        </w:drawing>
      </w:r>
    </w:p>
    <w:p w14:paraId="0C048EDE" w14:textId="77777777" w:rsidR="00881FA5" w:rsidRPr="00881FA5" w:rsidRDefault="00881FA5" w:rsidP="00881FA5">
      <w:pPr>
        <w:rPr>
          <w:rFonts w:eastAsiaTheme="majorEastAsia" w:cstheme="majorBidi"/>
          <w:sz w:val="20"/>
          <w:szCs w:val="20"/>
        </w:rPr>
      </w:pPr>
    </w:p>
    <w:p w14:paraId="25E98FED" w14:textId="77777777" w:rsidR="00881FA5" w:rsidRPr="00881FA5" w:rsidRDefault="00881FA5" w:rsidP="00881FA5">
      <w:pPr>
        <w:jc w:val="both"/>
        <w:rPr>
          <w:sz w:val="20"/>
          <w:szCs w:val="20"/>
        </w:rPr>
      </w:pPr>
      <w:r w:rsidRPr="00881FA5">
        <w:rPr>
          <w:sz w:val="20"/>
          <w:szCs w:val="20"/>
        </w:rPr>
        <w:t>Le contour de l’unité paysagère doit être découpé en 5 limites</w:t>
      </w:r>
      <w:r w:rsidRPr="00881FA5">
        <w:rPr>
          <w:rFonts w:cs="Courier New"/>
          <w:sz w:val="20"/>
          <w:szCs w:val="20"/>
        </w:rPr>
        <w:t> </w:t>
      </w:r>
      <w:r w:rsidRPr="00881FA5">
        <w:rPr>
          <w:sz w:val="20"/>
          <w:szCs w:val="20"/>
        </w:rPr>
        <w:t>:</w:t>
      </w:r>
    </w:p>
    <w:p w14:paraId="0C433032"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[AB]</w:t>
      </w:r>
    </w:p>
    <w:p w14:paraId="089CB161"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[BC]</w:t>
      </w:r>
      <w:r w:rsidRPr="00881FA5">
        <w:rPr>
          <w:rFonts w:cs="Courier New"/>
          <w:sz w:val="20"/>
          <w:szCs w:val="20"/>
        </w:rPr>
        <w:t> </w:t>
      </w:r>
      <w:r w:rsidRPr="00881FA5">
        <w:rPr>
          <w:sz w:val="20"/>
          <w:szCs w:val="20"/>
        </w:rPr>
        <w:t>: il y a un découpage en C à cause d’un changement de valeur d’attributs</w:t>
      </w:r>
    </w:p>
    <w:p w14:paraId="7E4D8717"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[CD]</w:t>
      </w:r>
      <w:r w:rsidRPr="00881FA5">
        <w:rPr>
          <w:rFonts w:cs="Courier New"/>
          <w:sz w:val="20"/>
          <w:szCs w:val="20"/>
        </w:rPr>
        <w:t> </w:t>
      </w:r>
      <w:r w:rsidRPr="00881FA5">
        <w:rPr>
          <w:sz w:val="20"/>
          <w:szCs w:val="20"/>
        </w:rPr>
        <w:t>: il y a un découpage en D à cause de jonction avec la limite entre les UP n° 2 et n°3</w:t>
      </w:r>
    </w:p>
    <w:p w14:paraId="7F4467AD"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[DE]</w:t>
      </w:r>
      <w:r w:rsidRPr="00881FA5">
        <w:rPr>
          <w:rFonts w:cs="Courier New"/>
          <w:sz w:val="20"/>
          <w:szCs w:val="20"/>
        </w:rPr>
        <w:t> </w:t>
      </w:r>
      <w:r w:rsidRPr="00881FA5">
        <w:rPr>
          <w:sz w:val="20"/>
          <w:szCs w:val="20"/>
        </w:rPr>
        <w:t>: il y a un découpage en C à cause d’un changement de valeur d’attributs</w:t>
      </w:r>
    </w:p>
    <w:p w14:paraId="7E4A4E75"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[EA]</w:t>
      </w:r>
    </w:p>
    <w:p w14:paraId="03B0CD07" w14:textId="77777777" w:rsidR="00881FA5" w:rsidRPr="00881FA5" w:rsidRDefault="00881FA5" w:rsidP="00881FA5">
      <w:pPr>
        <w:jc w:val="both"/>
        <w:rPr>
          <w:rFonts w:cstheme="minorHAnsi"/>
          <w:i/>
          <w:sz w:val="20"/>
          <w:szCs w:val="20"/>
        </w:rPr>
      </w:pPr>
      <w:r w:rsidRPr="00881FA5">
        <w:rPr>
          <w:rFonts w:cstheme="minorHAnsi"/>
          <w:i/>
          <w:sz w:val="20"/>
          <w:szCs w:val="20"/>
        </w:rPr>
        <w:t>Les valeurs numériques (</w:t>
      </w:r>
      <w:proofErr w:type="spellStart"/>
      <w:r w:rsidRPr="00881FA5">
        <w:rPr>
          <w:rFonts w:cstheme="minorHAnsi"/>
          <w:i/>
          <w:sz w:val="20"/>
          <w:szCs w:val="20"/>
        </w:rPr>
        <w:t>largeurEstimée</w:t>
      </w:r>
      <w:proofErr w:type="spellEnd"/>
      <w:r w:rsidRPr="00881FA5">
        <w:rPr>
          <w:rFonts w:cstheme="minorHAnsi"/>
          <w:i/>
          <w:sz w:val="20"/>
          <w:szCs w:val="20"/>
        </w:rPr>
        <w:t>) indiquées dans cet exemple sont purement fictives.</w:t>
      </w:r>
    </w:p>
    <w:p w14:paraId="30B63606" w14:textId="77777777" w:rsidR="00881FA5" w:rsidRPr="00881FA5" w:rsidRDefault="00881FA5" w:rsidP="00881FA5">
      <w:pPr>
        <w:jc w:val="both"/>
        <w:rPr>
          <w:rFonts w:cstheme="minorHAnsi"/>
          <w:i/>
          <w:sz w:val="20"/>
          <w:szCs w:val="20"/>
        </w:rPr>
      </w:pPr>
      <w:r w:rsidRPr="00881FA5">
        <w:rPr>
          <w:rFonts w:cstheme="minorHAnsi"/>
          <w:i/>
          <w:sz w:val="20"/>
          <w:szCs w:val="20"/>
        </w:rPr>
        <w:t>L’attribut «</w:t>
      </w:r>
      <w:r w:rsidRPr="00881FA5">
        <w:rPr>
          <w:rFonts w:cs="Courier New"/>
          <w:i/>
          <w:sz w:val="20"/>
          <w:szCs w:val="20"/>
        </w:rPr>
        <w:t> </w:t>
      </w:r>
      <w:r w:rsidRPr="00881FA5">
        <w:rPr>
          <w:rFonts w:cstheme="minorHAnsi"/>
          <w:i/>
          <w:sz w:val="20"/>
          <w:szCs w:val="20"/>
        </w:rPr>
        <w:t>nature</w:t>
      </w:r>
      <w:r w:rsidRPr="00881FA5">
        <w:rPr>
          <w:rFonts w:cs="Courier New"/>
          <w:i/>
          <w:sz w:val="20"/>
          <w:szCs w:val="20"/>
        </w:rPr>
        <w:t> </w:t>
      </w:r>
      <w:r w:rsidRPr="00881FA5">
        <w:rPr>
          <w:rFonts w:cs="Marianne"/>
          <w:i/>
          <w:sz w:val="20"/>
          <w:szCs w:val="20"/>
        </w:rPr>
        <w:t>»</w:t>
      </w:r>
      <w:r w:rsidRPr="00881FA5">
        <w:rPr>
          <w:rFonts w:cstheme="minorHAnsi"/>
          <w:i/>
          <w:sz w:val="20"/>
          <w:szCs w:val="20"/>
        </w:rPr>
        <w:t xml:space="preserve"> est laissé volontairement vide sur [BC] et [EA] </w:t>
      </w:r>
      <w:proofErr w:type="gramStart"/>
      <w:r w:rsidRPr="00881FA5">
        <w:rPr>
          <w:rFonts w:cstheme="minorHAnsi"/>
          <w:i/>
          <w:sz w:val="20"/>
          <w:szCs w:val="20"/>
        </w:rPr>
        <w:t>car  dans</w:t>
      </w:r>
      <w:proofErr w:type="gramEnd"/>
      <w:r w:rsidRPr="00881FA5">
        <w:rPr>
          <w:rFonts w:cstheme="minorHAnsi"/>
          <w:i/>
          <w:sz w:val="20"/>
          <w:szCs w:val="20"/>
        </w:rPr>
        <w:t xml:space="preserve"> l’exemple fictif, ces limites ne sont basées sur aucun objet géographique.  </w:t>
      </w:r>
    </w:p>
    <w:p w14:paraId="59434BA9" w14:textId="77777777" w:rsidR="00881FA5" w:rsidRPr="00881FA5" w:rsidRDefault="00881FA5" w:rsidP="00881FA5">
      <w:pPr>
        <w:jc w:val="both"/>
        <w:rPr>
          <w:rFonts w:cstheme="minorHAnsi"/>
          <w:i/>
          <w:sz w:val="20"/>
          <w:szCs w:val="20"/>
        </w:rPr>
      </w:pPr>
    </w:p>
    <w:p w14:paraId="05BA772D" w14:textId="33757FB2" w:rsidR="00881FA5" w:rsidRPr="00881FA5" w:rsidRDefault="00403211" w:rsidP="00881FA5">
      <w:pPr>
        <w:pStyle w:val="Titre2"/>
        <w:rPr>
          <w:sz w:val="20"/>
          <w:szCs w:val="20"/>
        </w:rPr>
      </w:pPr>
      <w:bookmarkStart w:id="70" w:name="_Toc150514932"/>
      <w:bookmarkStart w:id="71" w:name="_Toc142385214"/>
      <w:r>
        <w:rPr>
          <w:sz w:val="20"/>
          <w:szCs w:val="20"/>
        </w:rPr>
        <w:t xml:space="preserve">A.5 </w:t>
      </w:r>
      <w:r w:rsidR="00881FA5" w:rsidRPr="00881FA5">
        <w:rPr>
          <w:sz w:val="20"/>
          <w:szCs w:val="20"/>
        </w:rPr>
        <w:t>Gestion des identifiants</w:t>
      </w:r>
      <w:bookmarkEnd w:id="70"/>
      <w:r w:rsidR="00881FA5" w:rsidRPr="00881FA5">
        <w:rPr>
          <w:sz w:val="20"/>
          <w:szCs w:val="20"/>
        </w:rPr>
        <w:t xml:space="preserve"> </w:t>
      </w:r>
    </w:p>
    <w:p w14:paraId="5D7AB896" w14:textId="77777777" w:rsidR="00881FA5" w:rsidRPr="00881FA5" w:rsidRDefault="00881FA5" w:rsidP="00881FA5">
      <w:pPr>
        <w:pStyle w:val="Titre2"/>
        <w:numPr>
          <w:ilvl w:val="0"/>
          <w:numId w:val="37"/>
        </w:numPr>
        <w:suppressAutoHyphens w:val="0"/>
        <w:rPr>
          <w:sz w:val="20"/>
          <w:szCs w:val="20"/>
        </w:rPr>
      </w:pPr>
      <w:bookmarkStart w:id="72" w:name="_Toc150514933"/>
      <w:r w:rsidRPr="00881FA5">
        <w:rPr>
          <w:sz w:val="20"/>
          <w:szCs w:val="20"/>
        </w:rPr>
        <w:t>Identifiant des atlas</w:t>
      </w:r>
      <w:bookmarkEnd w:id="71"/>
      <w:bookmarkEnd w:id="72"/>
    </w:p>
    <w:p w14:paraId="48083805" w14:textId="77777777" w:rsidR="00881FA5" w:rsidRPr="00881FA5" w:rsidRDefault="00881FA5" w:rsidP="00881FA5">
      <w:pPr>
        <w:jc w:val="both"/>
        <w:rPr>
          <w:sz w:val="20"/>
          <w:szCs w:val="20"/>
        </w:rPr>
      </w:pPr>
      <w:r w:rsidRPr="00881FA5">
        <w:rPr>
          <w:sz w:val="20"/>
          <w:szCs w:val="20"/>
        </w:rPr>
        <w:t>L’identifiant de l’atlas est une chaîne de caractères identifiant de façon unique l’atlas du paysage au sein de l’ensemble des atlas disponibles sur le territoire français</w:t>
      </w:r>
    </w:p>
    <w:p w14:paraId="7E59F65F" w14:textId="77777777" w:rsidR="00881FA5" w:rsidRPr="00881FA5" w:rsidRDefault="00881FA5" w:rsidP="00881FA5">
      <w:pPr>
        <w:jc w:val="both"/>
        <w:rPr>
          <w:sz w:val="20"/>
          <w:szCs w:val="20"/>
        </w:rPr>
      </w:pPr>
      <w:r w:rsidRPr="00881FA5">
        <w:rPr>
          <w:sz w:val="20"/>
          <w:szCs w:val="20"/>
        </w:rPr>
        <w:t>Pour assurer cette unicité, il est proposé d’utiliser le type de codage suivant : intitulé du document + localisation + année de publication :</w:t>
      </w:r>
    </w:p>
    <w:p w14:paraId="5C4DA38E" w14:textId="77777777" w:rsidR="00881FA5" w:rsidRPr="00881FA5" w:rsidRDefault="00881FA5" w:rsidP="00881FA5">
      <w:pPr>
        <w:pStyle w:val="Paragraphedeliste"/>
        <w:numPr>
          <w:ilvl w:val="0"/>
          <w:numId w:val="34"/>
        </w:numPr>
        <w:suppressAutoHyphens w:val="0"/>
        <w:jc w:val="both"/>
        <w:rPr>
          <w:sz w:val="20"/>
          <w:szCs w:val="20"/>
        </w:rPr>
      </w:pPr>
      <w:r w:rsidRPr="00881FA5">
        <w:rPr>
          <w:sz w:val="20"/>
          <w:szCs w:val="20"/>
        </w:rPr>
        <w:t>AtlasPaysage_dept_38_2020</w:t>
      </w:r>
    </w:p>
    <w:p w14:paraId="298860F8" w14:textId="77777777" w:rsidR="00881FA5" w:rsidRPr="00881FA5" w:rsidRDefault="00881FA5" w:rsidP="00881FA5">
      <w:pPr>
        <w:pStyle w:val="Paragraphedeliste"/>
        <w:numPr>
          <w:ilvl w:val="0"/>
          <w:numId w:val="34"/>
        </w:numPr>
        <w:suppressAutoHyphens w:val="0"/>
        <w:jc w:val="both"/>
        <w:rPr>
          <w:sz w:val="20"/>
          <w:szCs w:val="20"/>
        </w:rPr>
      </w:pPr>
      <w:r w:rsidRPr="00881FA5">
        <w:rPr>
          <w:sz w:val="20"/>
          <w:szCs w:val="20"/>
        </w:rPr>
        <w:t>AtlasPaysage_reg_12_2018</w:t>
      </w:r>
    </w:p>
    <w:p w14:paraId="6FFCD086" w14:textId="77777777" w:rsidR="00881FA5" w:rsidRPr="00881FA5" w:rsidRDefault="00881FA5" w:rsidP="00881FA5">
      <w:pPr>
        <w:pStyle w:val="Paragraphedeliste"/>
        <w:numPr>
          <w:ilvl w:val="0"/>
          <w:numId w:val="34"/>
        </w:numPr>
        <w:suppressAutoHyphens w:val="0"/>
        <w:jc w:val="both"/>
        <w:rPr>
          <w:sz w:val="20"/>
          <w:szCs w:val="20"/>
        </w:rPr>
      </w:pPr>
      <w:proofErr w:type="spellStart"/>
      <w:r w:rsidRPr="00881FA5">
        <w:rPr>
          <w:sz w:val="20"/>
          <w:szCs w:val="20"/>
        </w:rPr>
        <w:t>ChartePaysage_PNR_Morvan</w:t>
      </w:r>
      <w:proofErr w:type="spellEnd"/>
      <w:r w:rsidRPr="00881FA5">
        <w:rPr>
          <w:sz w:val="20"/>
          <w:szCs w:val="20"/>
        </w:rPr>
        <w:t xml:space="preserve"> _2024</w:t>
      </w:r>
    </w:p>
    <w:p w14:paraId="50D89AFE" w14:textId="77777777" w:rsidR="00881FA5" w:rsidRPr="00881FA5" w:rsidRDefault="00881FA5" w:rsidP="00881FA5">
      <w:pPr>
        <w:jc w:val="both"/>
        <w:rPr>
          <w:sz w:val="20"/>
          <w:szCs w:val="20"/>
        </w:rPr>
      </w:pPr>
    </w:p>
    <w:p w14:paraId="20BED4EC" w14:textId="77777777" w:rsidR="00881FA5" w:rsidRPr="00881FA5" w:rsidRDefault="00881FA5" w:rsidP="00881FA5">
      <w:pPr>
        <w:pStyle w:val="Titre2"/>
        <w:numPr>
          <w:ilvl w:val="0"/>
          <w:numId w:val="38"/>
        </w:numPr>
        <w:suppressAutoHyphens w:val="0"/>
        <w:rPr>
          <w:sz w:val="20"/>
          <w:szCs w:val="20"/>
        </w:rPr>
      </w:pPr>
      <w:bookmarkStart w:id="73" w:name="_Toc150514934"/>
      <w:r w:rsidRPr="00881FA5">
        <w:rPr>
          <w:sz w:val="20"/>
          <w:szCs w:val="20"/>
        </w:rPr>
        <w:t>Identifiant local des découpages paysagers</w:t>
      </w:r>
      <w:bookmarkEnd w:id="73"/>
    </w:p>
    <w:p w14:paraId="53FB229F" w14:textId="77777777" w:rsidR="00881FA5" w:rsidRPr="00881FA5" w:rsidRDefault="00881FA5" w:rsidP="00881FA5">
      <w:pPr>
        <w:jc w:val="both"/>
        <w:rPr>
          <w:sz w:val="20"/>
          <w:szCs w:val="20"/>
        </w:rPr>
      </w:pPr>
      <w:r w:rsidRPr="00881FA5">
        <w:rPr>
          <w:sz w:val="20"/>
          <w:szCs w:val="20"/>
        </w:rPr>
        <w:t xml:space="preserve">Il n’est pas demandé de formalisme particulier pour l’identifiant des découpages paysagers.  Ce choix permet de garder en grande partie les identifiants des découpages paysagers utilisés dans les atlas existant préalablement à la publication du standard. </w:t>
      </w:r>
    </w:p>
    <w:p w14:paraId="646C1323" w14:textId="77777777" w:rsidR="00881FA5" w:rsidRPr="00881FA5" w:rsidRDefault="00881FA5" w:rsidP="00881FA5">
      <w:pPr>
        <w:jc w:val="both"/>
        <w:rPr>
          <w:sz w:val="20"/>
          <w:szCs w:val="20"/>
        </w:rPr>
      </w:pPr>
      <w:r w:rsidRPr="00881FA5">
        <w:rPr>
          <w:sz w:val="20"/>
          <w:szCs w:val="20"/>
        </w:rPr>
        <w:t>Le plus souvent, ces identifiants sont de l’un de ces 3 types</w:t>
      </w:r>
      <w:r w:rsidRPr="00881FA5">
        <w:rPr>
          <w:rFonts w:cs="Courier New"/>
          <w:sz w:val="20"/>
          <w:szCs w:val="20"/>
        </w:rPr>
        <w:t> </w:t>
      </w:r>
      <w:r w:rsidRPr="00881FA5">
        <w:rPr>
          <w:sz w:val="20"/>
          <w:szCs w:val="20"/>
        </w:rPr>
        <w:t>:</w:t>
      </w:r>
    </w:p>
    <w:p w14:paraId="21271CB4" w14:textId="77777777" w:rsidR="00881FA5" w:rsidRPr="00881FA5" w:rsidRDefault="00881FA5" w:rsidP="00881FA5">
      <w:pPr>
        <w:pStyle w:val="Paragraphedeliste"/>
        <w:numPr>
          <w:ilvl w:val="0"/>
          <w:numId w:val="34"/>
        </w:numPr>
        <w:suppressAutoHyphens w:val="0"/>
        <w:jc w:val="both"/>
        <w:rPr>
          <w:sz w:val="20"/>
          <w:szCs w:val="20"/>
        </w:rPr>
      </w:pPr>
      <w:r w:rsidRPr="00881FA5">
        <w:rPr>
          <w:sz w:val="20"/>
          <w:szCs w:val="20"/>
        </w:rPr>
        <w:t xml:space="preserve">Attribution d’une suite d’entiers (1,2, 3, </w:t>
      </w:r>
      <w:proofErr w:type="spellStart"/>
      <w:r w:rsidRPr="00881FA5">
        <w:rPr>
          <w:sz w:val="20"/>
          <w:szCs w:val="20"/>
        </w:rPr>
        <w:t>etc</w:t>
      </w:r>
      <w:proofErr w:type="spellEnd"/>
      <w:r w:rsidRPr="00881FA5">
        <w:rPr>
          <w:sz w:val="20"/>
          <w:szCs w:val="20"/>
        </w:rPr>
        <w:t>)</w:t>
      </w:r>
      <w:r w:rsidRPr="00881FA5">
        <w:rPr>
          <w:rFonts w:cs="Courier New"/>
          <w:sz w:val="20"/>
          <w:szCs w:val="20"/>
        </w:rPr>
        <w:t> </w:t>
      </w:r>
      <w:r w:rsidRPr="00881FA5">
        <w:rPr>
          <w:sz w:val="20"/>
          <w:szCs w:val="20"/>
        </w:rPr>
        <w:t xml:space="preserve">: cette pratique est </w:t>
      </w:r>
      <w:proofErr w:type="gramStart"/>
      <w:r w:rsidRPr="00881FA5">
        <w:rPr>
          <w:sz w:val="20"/>
          <w:szCs w:val="20"/>
        </w:rPr>
        <w:t>fréquente  sur</w:t>
      </w:r>
      <w:proofErr w:type="gramEnd"/>
      <w:r w:rsidRPr="00881FA5">
        <w:rPr>
          <w:sz w:val="20"/>
          <w:szCs w:val="20"/>
        </w:rPr>
        <w:t xml:space="preserve"> les unités paysagères d’un atlas</w:t>
      </w:r>
    </w:p>
    <w:p w14:paraId="7484E9F2" w14:textId="77777777" w:rsidR="00881FA5" w:rsidRPr="00881FA5" w:rsidRDefault="00881FA5" w:rsidP="00881FA5">
      <w:pPr>
        <w:pStyle w:val="Paragraphedeliste"/>
        <w:numPr>
          <w:ilvl w:val="0"/>
          <w:numId w:val="34"/>
        </w:numPr>
        <w:suppressAutoHyphens w:val="0"/>
        <w:jc w:val="both"/>
        <w:rPr>
          <w:sz w:val="20"/>
          <w:szCs w:val="20"/>
        </w:rPr>
      </w:pPr>
      <w:r w:rsidRPr="00881FA5">
        <w:rPr>
          <w:sz w:val="20"/>
          <w:szCs w:val="20"/>
        </w:rPr>
        <w:t>Utilisation d’un système hiérarchique, utilisant des lettres et des chiffres. Par exemple, une lettre majuscule pour les ensembles paysagers et un entier pour distinguer les unités paysagères d’un même ensemble</w:t>
      </w:r>
      <w:r w:rsidRPr="00881FA5">
        <w:rPr>
          <w:rFonts w:cs="Courier New"/>
          <w:sz w:val="20"/>
          <w:szCs w:val="20"/>
        </w:rPr>
        <w:t> </w:t>
      </w:r>
      <w:r w:rsidRPr="00881FA5">
        <w:rPr>
          <w:sz w:val="20"/>
          <w:szCs w:val="20"/>
        </w:rPr>
        <w:t>(ex</w:t>
      </w:r>
      <w:r w:rsidRPr="00881FA5">
        <w:rPr>
          <w:rFonts w:cs="Courier New"/>
          <w:sz w:val="20"/>
          <w:szCs w:val="20"/>
        </w:rPr>
        <w:t> </w:t>
      </w:r>
      <w:r w:rsidRPr="00881FA5">
        <w:rPr>
          <w:sz w:val="20"/>
          <w:szCs w:val="20"/>
        </w:rPr>
        <w:t>:  C pour l’ensemble et C3 pour l’unité paysagère)</w:t>
      </w:r>
    </w:p>
    <w:p w14:paraId="2A0FF0D6" w14:textId="77777777" w:rsidR="00881FA5" w:rsidRPr="00881FA5" w:rsidRDefault="00881FA5" w:rsidP="00881FA5">
      <w:pPr>
        <w:pStyle w:val="Paragraphedeliste"/>
        <w:numPr>
          <w:ilvl w:val="0"/>
          <w:numId w:val="34"/>
        </w:numPr>
        <w:suppressAutoHyphens w:val="0"/>
        <w:jc w:val="both"/>
        <w:rPr>
          <w:sz w:val="20"/>
          <w:szCs w:val="20"/>
        </w:rPr>
      </w:pPr>
      <w:r w:rsidRPr="00881FA5">
        <w:rPr>
          <w:sz w:val="20"/>
          <w:szCs w:val="20"/>
        </w:rPr>
        <w:t>Attribution d’un sigle composé de 3 -4 lettres extraites du nom complet du découpage paysager.</w:t>
      </w:r>
    </w:p>
    <w:p w14:paraId="40970866" w14:textId="77777777" w:rsidR="00881FA5" w:rsidRPr="00881FA5" w:rsidRDefault="00881FA5" w:rsidP="00881FA5">
      <w:pPr>
        <w:jc w:val="both"/>
        <w:rPr>
          <w:sz w:val="20"/>
          <w:szCs w:val="20"/>
        </w:rPr>
      </w:pPr>
      <w:r w:rsidRPr="00881FA5">
        <w:rPr>
          <w:sz w:val="20"/>
          <w:szCs w:val="20"/>
        </w:rPr>
        <w:t>Pour les atlas existant préalablement à la publication du standard, il est possible d’utiliser n’importe lequel des systèmes d’identification ci-dessus. Il faut néanmoins veiller à l’unicité de l’identifiant au sein de la classe de découpage paysager</w:t>
      </w:r>
      <w:r w:rsidRPr="00881FA5">
        <w:rPr>
          <w:rFonts w:cs="Courier New"/>
          <w:sz w:val="20"/>
          <w:szCs w:val="20"/>
        </w:rPr>
        <w:t> </w:t>
      </w:r>
      <w:r w:rsidRPr="00881FA5">
        <w:rPr>
          <w:sz w:val="20"/>
          <w:szCs w:val="20"/>
        </w:rPr>
        <w:t>; en particulier, il faut vérifier de ne pas utiliser 2 fois le même sigle pour des découpages paysagers différents.</w:t>
      </w:r>
    </w:p>
    <w:p w14:paraId="7D2A15E8" w14:textId="77777777" w:rsidR="00881FA5" w:rsidRPr="00881FA5" w:rsidRDefault="00881FA5" w:rsidP="00881FA5">
      <w:pPr>
        <w:jc w:val="both"/>
        <w:rPr>
          <w:sz w:val="20"/>
          <w:szCs w:val="20"/>
        </w:rPr>
      </w:pPr>
      <w:r w:rsidRPr="00881FA5">
        <w:rPr>
          <w:sz w:val="20"/>
          <w:szCs w:val="20"/>
        </w:rPr>
        <w:t xml:space="preserve">Pour les atlas réalisés après la publication du standard et comportant plusieurs niveaux de découpages paysagers, l’utilisation d’un système hiérarchique à base de lettres et de nombres semble la meilleure pratique.  Ce système </w:t>
      </w:r>
      <w:proofErr w:type="gramStart"/>
      <w:r w:rsidRPr="00881FA5">
        <w:rPr>
          <w:sz w:val="20"/>
          <w:szCs w:val="20"/>
        </w:rPr>
        <w:t>pourrait  par</w:t>
      </w:r>
      <w:proofErr w:type="gramEnd"/>
      <w:r w:rsidRPr="00881FA5">
        <w:rPr>
          <w:sz w:val="20"/>
          <w:szCs w:val="20"/>
        </w:rPr>
        <w:t xml:space="preserve"> exemple être basé sur les règles suivantes :</w:t>
      </w:r>
    </w:p>
    <w:p w14:paraId="529751DA" w14:textId="77777777" w:rsidR="00881FA5" w:rsidRPr="00881FA5" w:rsidRDefault="00881FA5" w:rsidP="00881FA5">
      <w:pPr>
        <w:pStyle w:val="Paragraphedeliste"/>
        <w:numPr>
          <w:ilvl w:val="0"/>
          <w:numId w:val="34"/>
        </w:numPr>
        <w:suppressAutoHyphens w:val="0"/>
        <w:jc w:val="both"/>
        <w:rPr>
          <w:sz w:val="20"/>
          <w:szCs w:val="20"/>
        </w:rPr>
      </w:pPr>
      <w:proofErr w:type="gramStart"/>
      <w:r w:rsidRPr="00881FA5">
        <w:rPr>
          <w:sz w:val="20"/>
          <w:szCs w:val="20"/>
        </w:rPr>
        <w:t>pour</w:t>
      </w:r>
      <w:proofErr w:type="gramEnd"/>
      <w:r w:rsidRPr="00881FA5">
        <w:rPr>
          <w:sz w:val="20"/>
          <w:szCs w:val="20"/>
        </w:rPr>
        <w:t xml:space="preserve"> les ensembles paysagers, utiliser une suite de lettres majuscules</w:t>
      </w:r>
      <w:r w:rsidRPr="00881FA5">
        <w:rPr>
          <w:rFonts w:cs="Courier New"/>
          <w:sz w:val="20"/>
          <w:szCs w:val="20"/>
        </w:rPr>
        <w:t> </w:t>
      </w:r>
      <w:r w:rsidRPr="00881FA5">
        <w:rPr>
          <w:sz w:val="20"/>
          <w:szCs w:val="20"/>
        </w:rPr>
        <w:t xml:space="preserve">: A, B, C, D, </w:t>
      </w:r>
      <w:proofErr w:type="spellStart"/>
      <w:r w:rsidRPr="00881FA5">
        <w:rPr>
          <w:sz w:val="20"/>
          <w:szCs w:val="20"/>
        </w:rPr>
        <w:t>etc</w:t>
      </w:r>
      <w:proofErr w:type="spellEnd"/>
    </w:p>
    <w:p w14:paraId="122BF9AE" w14:textId="77777777" w:rsidR="00881FA5" w:rsidRPr="00881FA5" w:rsidRDefault="00881FA5" w:rsidP="00881FA5">
      <w:pPr>
        <w:pStyle w:val="Paragraphedeliste"/>
        <w:numPr>
          <w:ilvl w:val="0"/>
          <w:numId w:val="34"/>
        </w:numPr>
        <w:suppressAutoHyphens w:val="0"/>
        <w:jc w:val="both"/>
        <w:rPr>
          <w:sz w:val="20"/>
          <w:szCs w:val="20"/>
        </w:rPr>
      </w:pPr>
      <w:proofErr w:type="gramStart"/>
      <w:r w:rsidRPr="00881FA5">
        <w:rPr>
          <w:sz w:val="20"/>
          <w:szCs w:val="20"/>
        </w:rPr>
        <w:t>pour</w:t>
      </w:r>
      <w:proofErr w:type="gramEnd"/>
      <w:r w:rsidRPr="00881FA5">
        <w:rPr>
          <w:sz w:val="20"/>
          <w:szCs w:val="20"/>
        </w:rPr>
        <w:t xml:space="preserve"> les unités paysagères, utiliser des nombres</w:t>
      </w:r>
    </w:p>
    <w:p w14:paraId="3C1647C0" w14:textId="77777777" w:rsidR="00881FA5" w:rsidRPr="00881FA5" w:rsidRDefault="00881FA5" w:rsidP="00881FA5">
      <w:pPr>
        <w:pStyle w:val="Paragraphedeliste"/>
        <w:numPr>
          <w:ilvl w:val="1"/>
          <w:numId w:val="34"/>
        </w:numPr>
        <w:suppressAutoHyphens w:val="0"/>
        <w:jc w:val="both"/>
        <w:rPr>
          <w:sz w:val="20"/>
          <w:szCs w:val="20"/>
        </w:rPr>
      </w:pPr>
      <w:proofErr w:type="gramStart"/>
      <w:r w:rsidRPr="00881FA5">
        <w:rPr>
          <w:sz w:val="20"/>
          <w:szCs w:val="20"/>
        </w:rPr>
        <w:t>seuls</w:t>
      </w:r>
      <w:proofErr w:type="gramEnd"/>
      <w:r w:rsidRPr="00881FA5">
        <w:rPr>
          <w:sz w:val="20"/>
          <w:szCs w:val="20"/>
        </w:rPr>
        <w:t xml:space="preserve"> s’il n’y a pas d’ensemble paysager</w:t>
      </w:r>
      <w:r w:rsidRPr="00881FA5">
        <w:rPr>
          <w:rFonts w:cs="Courier New"/>
          <w:sz w:val="20"/>
          <w:szCs w:val="20"/>
        </w:rPr>
        <w:t> </w:t>
      </w:r>
      <w:r w:rsidRPr="00881FA5">
        <w:rPr>
          <w:sz w:val="20"/>
          <w:szCs w:val="20"/>
        </w:rPr>
        <w:t>: 1, 2, 3, 4, 5, 6, 7, 9, 9, 10, etc</w:t>
      </w:r>
      <w:r w:rsidRPr="00881FA5">
        <w:rPr>
          <w:rFonts w:cs="Courier New"/>
          <w:sz w:val="20"/>
          <w:szCs w:val="20"/>
        </w:rPr>
        <w:t>.</w:t>
      </w:r>
    </w:p>
    <w:p w14:paraId="3DCB6BCA" w14:textId="77777777" w:rsidR="00881FA5" w:rsidRPr="00881FA5" w:rsidRDefault="00881FA5" w:rsidP="00881FA5">
      <w:pPr>
        <w:pStyle w:val="Paragraphedeliste"/>
        <w:numPr>
          <w:ilvl w:val="1"/>
          <w:numId w:val="34"/>
        </w:numPr>
        <w:suppressAutoHyphens w:val="0"/>
        <w:jc w:val="both"/>
        <w:rPr>
          <w:sz w:val="20"/>
          <w:szCs w:val="20"/>
        </w:rPr>
      </w:pPr>
      <w:proofErr w:type="gramStart"/>
      <w:r w:rsidRPr="00881FA5">
        <w:rPr>
          <w:sz w:val="20"/>
          <w:szCs w:val="20"/>
        </w:rPr>
        <w:t>en</w:t>
      </w:r>
      <w:proofErr w:type="gramEnd"/>
      <w:r w:rsidRPr="00881FA5">
        <w:rPr>
          <w:sz w:val="20"/>
          <w:szCs w:val="20"/>
        </w:rPr>
        <w:t xml:space="preserve"> complément de la lettre de l’ensemble paysager, sinon</w:t>
      </w:r>
      <w:r w:rsidRPr="00881FA5">
        <w:rPr>
          <w:rFonts w:cs="Courier New"/>
          <w:sz w:val="20"/>
          <w:szCs w:val="20"/>
        </w:rPr>
        <w:t> </w:t>
      </w:r>
      <w:r w:rsidRPr="00881FA5">
        <w:rPr>
          <w:sz w:val="20"/>
          <w:szCs w:val="20"/>
        </w:rPr>
        <w:t>: A1, A2, A3, B1, B2, B3, B4, B5, etc.</w:t>
      </w:r>
    </w:p>
    <w:p w14:paraId="3FF2F275" w14:textId="77777777" w:rsidR="00881FA5" w:rsidRPr="00881FA5" w:rsidRDefault="00881FA5" w:rsidP="00881FA5">
      <w:pPr>
        <w:pStyle w:val="Paragraphedeliste"/>
        <w:numPr>
          <w:ilvl w:val="0"/>
          <w:numId w:val="34"/>
        </w:numPr>
        <w:suppressAutoHyphens w:val="0"/>
        <w:jc w:val="both"/>
        <w:rPr>
          <w:sz w:val="20"/>
          <w:szCs w:val="20"/>
        </w:rPr>
      </w:pPr>
      <w:proofErr w:type="gramStart"/>
      <w:r w:rsidRPr="00881FA5">
        <w:rPr>
          <w:sz w:val="20"/>
          <w:szCs w:val="20"/>
        </w:rPr>
        <w:t>pour</w:t>
      </w:r>
      <w:proofErr w:type="gramEnd"/>
      <w:r w:rsidRPr="00881FA5">
        <w:rPr>
          <w:sz w:val="20"/>
          <w:szCs w:val="20"/>
        </w:rPr>
        <w:t xml:space="preserve"> les sous-unités, utiliser des lettres minuscules, en complément de l’identifiant du ou des découpages paysagers de niveau supérieur</w:t>
      </w:r>
    </w:p>
    <w:p w14:paraId="664C56AE" w14:textId="77777777" w:rsidR="00881FA5" w:rsidRPr="00881FA5" w:rsidRDefault="00881FA5" w:rsidP="00881FA5">
      <w:pPr>
        <w:pStyle w:val="Paragraphedeliste"/>
        <w:numPr>
          <w:ilvl w:val="1"/>
          <w:numId w:val="34"/>
        </w:numPr>
        <w:suppressAutoHyphens w:val="0"/>
        <w:jc w:val="both"/>
        <w:rPr>
          <w:sz w:val="20"/>
          <w:szCs w:val="20"/>
        </w:rPr>
      </w:pPr>
      <w:proofErr w:type="gramStart"/>
      <w:r w:rsidRPr="00881FA5">
        <w:rPr>
          <w:sz w:val="20"/>
          <w:szCs w:val="20"/>
        </w:rPr>
        <w:t>s’il</w:t>
      </w:r>
      <w:proofErr w:type="gramEnd"/>
      <w:r w:rsidRPr="00881FA5">
        <w:rPr>
          <w:sz w:val="20"/>
          <w:szCs w:val="20"/>
        </w:rPr>
        <w:t xml:space="preserve"> n’y a pas d’ensembles paysagers</w:t>
      </w:r>
      <w:r w:rsidRPr="00881FA5">
        <w:rPr>
          <w:rFonts w:cs="Courier New"/>
          <w:sz w:val="20"/>
          <w:szCs w:val="20"/>
        </w:rPr>
        <w:t> </w:t>
      </w:r>
      <w:r w:rsidRPr="00881FA5">
        <w:rPr>
          <w:sz w:val="20"/>
          <w:szCs w:val="20"/>
        </w:rPr>
        <w:t>: 1a, 1b, 1c,  2a, 2b, 2c, 2d, 2e, 2f, etc.</w:t>
      </w:r>
    </w:p>
    <w:p w14:paraId="19A64BCC" w14:textId="77777777" w:rsidR="00881FA5" w:rsidRPr="00881FA5" w:rsidRDefault="00881FA5" w:rsidP="00881FA5">
      <w:pPr>
        <w:pStyle w:val="Paragraphedeliste"/>
        <w:numPr>
          <w:ilvl w:val="1"/>
          <w:numId w:val="34"/>
        </w:numPr>
        <w:suppressAutoHyphens w:val="0"/>
        <w:jc w:val="both"/>
        <w:rPr>
          <w:sz w:val="20"/>
          <w:szCs w:val="20"/>
        </w:rPr>
      </w:pPr>
      <w:proofErr w:type="gramStart"/>
      <w:r w:rsidRPr="00881FA5">
        <w:rPr>
          <w:sz w:val="20"/>
          <w:szCs w:val="20"/>
        </w:rPr>
        <w:t>s’il</w:t>
      </w:r>
      <w:proofErr w:type="gramEnd"/>
      <w:r w:rsidRPr="00881FA5">
        <w:rPr>
          <w:sz w:val="20"/>
          <w:szCs w:val="20"/>
        </w:rPr>
        <w:t xml:space="preserve"> y a des ensembles paysager: A1a, A1b, A1c, A2a, A2b, A2c, A2d, A2e, A2f, etc.</w:t>
      </w:r>
    </w:p>
    <w:p w14:paraId="1BB68AE2" w14:textId="77777777" w:rsidR="00881FA5" w:rsidRPr="00881FA5" w:rsidRDefault="00881FA5" w:rsidP="00881FA5">
      <w:pPr>
        <w:rPr>
          <w:sz w:val="20"/>
          <w:szCs w:val="20"/>
        </w:rPr>
      </w:pPr>
    </w:p>
    <w:p w14:paraId="44FAB54D" w14:textId="77777777" w:rsidR="00881FA5" w:rsidRPr="00881FA5" w:rsidRDefault="00881FA5" w:rsidP="00881FA5">
      <w:pPr>
        <w:rPr>
          <w:sz w:val="20"/>
          <w:szCs w:val="20"/>
        </w:rPr>
      </w:pPr>
    </w:p>
    <w:p w14:paraId="610A2376" w14:textId="77777777" w:rsidR="00881FA5" w:rsidRPr="00881FA5" w:rsidRDefault="00881FA5" w:rsidP="00881FA5">
      <w:pPr>
        <w:pStyle w:val="Paragraphedeliste"/>
        <w:numPr>
          <w:ilvl w:val="0"/>
          <w:numId w:val="34"/>
        </w:numPr>
        <w:suppressAutoHyphens w:val="0"/>
        <w:jc w:val="both"/>
        <w:rPr>
          <w:sz w:val="20"/>
          <w:szCs w:val="20"/>
        </w:rPr>
      </w:pPr>
      <w:r w:rsidRPr="00881FA5">
        <w:rPr>
          <w:sz w:val="20"/>
          <w:szCs w:val="20"/>
        </w:rPr>
        <w:br w:type="page"/>
      </w:r>
    </w:p>
    <w:p w14:paraId="5CFF5390" w14:textId="77777777" w:rsidR="00881FA5" w:rsidRPr="00881FA5" w:rsidRDefault="00881FA5" w:rsidP="00881FA5">
      <w:pPr>
        <w:pStyle w:val="Titre"/>
        <w:jc w:val="center"/>
        <w:rPr>
          <w:rStyle w:val="Titredulivre"/>
          <w:b w:val="0"/>
          <w:bCs w:val="0"/>
          <w:smallCaps w:val="0"/>
          <w:sz w:val="20"/>
          <w:szCs w:val="20"/>
        </w:rPr>
      </w:pPr>
      <w:r w:rsidRPr="00881FA5">
        <w:rPr>
          <w:rStyle w:val="Titredulivre"/>
          <w:b w:val="0"/>
          <w:bCs w:val="0"/>
          <w:smallCaps w:val="0"/>
          <w:sz w:val="20"/>
          <w:szCs w:val="20"/>
        </w:rPr>
        <w:t>Annexe B</w:t>
      </w:r>
    </w:p>
    <w:p w14:paraId="4A359227" w14:textId="77777777" w:rsidR="00881FA5" w:rsidRPr="00881FA5" w:rsidRDefault="00881FA5" w:rsidP="00881FA5">
      <w:pPr>
        <w:pStyle w:val="Sous-titre"/>
        <w:jc w:val="center"/>
        <w:rPr>
          <w:sz w:val="20"/>
          <w:szCs w:val="20"/>
        </w:rPr>
      </w:pPr>
      <w:r w:rsidRPr="00881FA5">
        <w:rPr>
          <w:sz w:val="20"/>
          <w:szCs w:val="20"/>
        </w:rPr>
        <w:t>Normative</w:t>
      </w:r>
    </w:p>
    <w:p w14:paraId="0434D004" w14:textId="2D20FA94" w:rsidR="00881FA5" w:rsidRPr="00881FA5" w:rsidRDefault="00881FA5" w:rsidP="00881FA5">
      <w:pPr>
        <w:pStyle w:val="Titre1"/>
        <w:suppressAutoHyphens w:val="0"/>
        <w:ind w:left="641" w:hanging="357"/>
        <w:rPr>
          <w:sz w:val="20"/>
          <w:szCs w:val="20"/>
        </w:rPr>
      </w:pPr>
      <w:bookmarkStart w:id="74" w:name="_Toc142385215"/>
      <w:bookmarkStart w:id="75" w:name="_Toc150514935"/>
      <w:r w:rsidRPr="00881FA5">
        <w:rPr>
          <w:sz w:val="20"/>
          <w:szCs w:val="20"/>
        </w:rPr>
        <w:t>Annexe B</w:t>
      </w:r>
      <w:r w:rsidRPr="00881FA5">
        <w:rPr>
          <w:rFonts w:cs="Courier New"/>
          <w:sz w:val="20"/>
          <w:szCs w:val="20"/>
        </w:rPr>
        <w:t> </w:t>
      </w:r>
      <w:r w:rsidRPr="00881FA5">
        <w:rPr>
          <w:sz w:val="20"/>
          <w:szCs w:val="20"/>
        </w:rPr>
        <w:t xml:space="preserve">: Adaptation du modèle conceptuel au format </w:t>
      </w:r>
      <w:proofErr w:type="spellStart"/>
      <w:r w:rsidRPr="00881FA5">
        <w:rPr>
          <w:sz w:val="20"/>
          <w:szCs w:val="20"/>
        </w:rPr>
        <w:t>shapefile</w:t>
      </w:r>
      <w:bookmarkEnd w:id="74"/>
      <w:bookmarkEnd w:id="75"/>
      <w:proofErr w:type="spellEnd"/>
    </w:p>
    <w:p w14:paraId="791CE7DE" w14:textId="77777777" w:rsidR="00881FA5" w:rsidRPr="00881FA5" w:rsidRDefault="00881FA5" w:rsidP="00881FA5">
      <w:pPr>
        <w:rPr>
          <w:sz w:val="20"/>
          <w:szCs w:val="20"/>
        </w:rPr>
      </w:pPr>
    </w:p>
    <w:p w14:paraId="64F81540" w14:textId="77777777" w:rsidR="00881FA5" w:rsidRPr="00881FA5" w:rsidRDefault="00881FA5" w:rsidP="00881FA5">
      <w:pPr>
        <w:jc w:val="both"/>
        <w:rPr>
          <w:sz w:val="20"/>
          <w:szCs w:val="20"/>
        </w:rPr>
      </w:pPr>
      <w:r w:rsidRPr="00881FA5">
        <w:rPr>
          <w:sz w:val="20"/>
          <w:szCs w:val="20"/>
        </w:rPr>
        <w:t xml:space="preserve">Le schéma </w:t>
      </w:r>
      <w:proofErr w:type="spellStart"/>
      <w:r w:rsidRPr="00881FA5">
        <w:rPr>
          <w:sz w:val="20"/>
          <w:szCs w:val="20"/>
        </w:rPr>
        <w:t>shapefile</w:t>
      </w:r>
      <w:proofErr w:type="spellEnd"/>
      <w:r w:rsidRPr="00881FA5">
        <w:rPr>
          <w:sz w:val="20"/>
          <w:szCs w:val="20"/>
        </w:rPr>
        <w:t xml:space="preserve"> est largement utilisé mais comporte des contraintes qui nécessitent des adaptations par rapport au modèle conceptuel de ce standard</w:t>
      </w:r>
      <w:r w:rsidRPr="00881FA5">
        <w:rPr>
          <w:rFonts w:cs="Courier New"/>
          <w:sz w:val="20"/>
          <w:szCs w:val="20"/>
        </w:rPr>
        <w:t> </w:t>
      </w:r>
      <w:r w:rsidRPr="00881FA5">
        <w:rPr>
          <w:sz w:val="20"/>
          <w:szCs w:val="20"/>
        </w:rPr>
        <w:t>:</w:t>
      </w:r>
    </w:p>
    <w:p w14:paraId="1C541DC8"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 xml:space="preserve">Le format ne gère pas les attributs à multiplicité quelconque  </w:t>
      </w:r>
    </w:p>
    <w:p w14:paraId="620739DA"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Le format ne gère pas les attributs complexes (data type)</w:t>
      </w:r>
    </w:p>
    <w:p w14:paraId="4A4342E0"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Pour les noms d’attributs, le format n’accepte que des noms de 10 caractères au plus.</w:t>
      </w:r>
    </w:p>
    <w:p w14:paraId="11696DAF" w14:textId="77777777" w:rsidR="00881FA5" w:rsidRPr="00881FA5" w:rsidRDefault="00881FA5" w:rsidP="00881FA5">
      <w:pPr>
        <w:jc w:val="both"/>
        <w:rPr>
          <w:sz w:val="20"/>
          <w:szCs w:val="20"/>
        </w:rPr>
      </w:pPr>
      <w:r w:rsidRPr="00881FA5">
        <w:rPr>
          <w:sz w:val="20"/>
          <w:szCs w:val="20"/>
        </w:rPr>
        <w:t xml:space="preserve">Pour un producteur désireux de fournir ses données paysage au format </w:t>
      </w:r>
      <w:proofErr w:type="spellStart"/>
      <w:r w:rsidRPr="00881FA5">
        <w:rPr>
          <w:sz w:val="20"/>
          <w:szCs w:val="20"/>
        </w:rPr>
        <w:t>shapefile</w:t>
      </w:r>
      <w:proofErr w:type="spellEnd"/>
      <w:r w:rsidRPr="00881FA5">
        <w:rPr>
          <w:sz w:val="20"/>
          <w:szCs w:val="20"/>
        </w:rPr>
        <w:t>, il est donc proposé une version simplifiée du standard</w:t>
      </w:r>
      <w:r w:rsidRPr="00881FA5">
        <w:rPr>
          <w:rFonts w:cs="Courier New"/>
          <w:sz w:val="20"/>
          <w:szCs w:val="20"/>
        </w:rPr>
        <w:t> </w:t>
      </w:r>
      <w:r w:rsidRPr="00881FA5">
        <w:rPr>
          <w:sz w:val="20"/>
          <w:szCs w:val="20"/>
        </w:rPr>
        <w:t xml:space="preserve">en limitant la multiplicité des attributs, en aplatissant le modèle (pour les data types) et en proposant des noms d’attributs plus courts. </w:t>
      </w:r>
    </w:p>
    <w:p w14:paraId="14A1920B" w14:textId="77777777" w:rsidR="00881FA5" w:rsidRPr="00881FA5" w:rsidRDefault="00881FA5" w:rsidP="00881FA5">
      <w:pPr>
        <w:jc w:val="both"/>
        <w:rPr>
          <w:sz w:val="20"/>
          <w:szCs w:val="20"/>
        </w:rPr>
      </w:pPr>
      <w:r w:rsidRPr="00881FA5">
        <w:rPr>
          <w:sz w:val="20"/>
          <w:szCs w:val="20"/>
        </w:rPr>
        <w:t>Les attributs du modèle conceptuel de type «</w:t>
      </w:r>
      <w:r w:rsidRPr="00881FA5">
        <w:rPr>
          <w:rFonts w:cs="Courier New"/>
          <w:sz w:val="20"/>
          <w:szCs w:val="20"/>
        </w:rPr>
        <w:t> </w:t>
      </w:r>
      <w:proofErr w:type="spellStart"/>
      <w:r w:rsidRPr="00881FA5">
        <w:rPr>
          <w:sz w:val="20"/>
          <w:szCs w:val="20"/>
        </w:rPr>
        <w:t>CharacterString</w:t>
      </w:r>
      <w:proofErr w:type="spellEnd"/>
      <w:r w:rsidRPr="00881FA5">
        <w:rPr>
          <w:rFonts w:cs="Courier New"/>
          <w:sz w:val="20"/>
          <w:szCs w:val="20"/>
        </w:rPr>
        <w:t> </w:t>
      </w:r>
      <w:r w:rsidRPr="00881FA5">
        <w:rPr>
          <w:rFonts w:cs="Marianne"/>
          <w:sz w:val="20"/>
          <w:szCs w:val="20"/>
        </w:rPr>
        <w:t>»</w:t>
      </w:r>
      <w:r w:rsidRPr="00881FA5">
        <w:rPr>
          <w:sz w:val="20"/>
          <w:szCs w:val="20"/>
        </w:rPr>
        <w:t xml:space="preserve"> et de multiplicité [</w:t>
      </w:r>
      <w:proofErr w:type="gramStart"/>
      <w:r w:rsidRPr="00881FA5">
        <w:rPr>
          <w:sz w:val="20"/>
          <w:szCs w:val="20"/>
        </w:rPr>
        <w:t>1..</w:t>
      </w:r>
      <w:proofErr w:type="gramEnd"/>
      <w:r w:rsidRPr="00881FA5">
        <w:rPr>
          <w:sz w:val="20"/>
          <w:szCs w:val="20"/>
        </w:rPr>
        <w:t>*] ou [0..*] doivent être transformés en attributs  respectivement de  multiplicité [1] ou [0..1], et fournis sous forme d’une unique chaîne de caractères, obtenue par concaténation de l’ensemble des valeurs possibles, en utilisant le slash (/) comme séparateur. Les attributs concernés sont</w:t>
      </w:r>
      <w:r w:rsidRPr="00881FA5">
        <w:rPr>
          <w:rFonts w:cs="Courier New"/>
          <w:sz w:val="20"/>
          <w:szCs w:val="20"/>
        </w:rPr>
        <w:t> </w:t>
      </w:r>
      <w:r w:rsidRPr="00881FA5">
        <w:rPr>
          <w:sz w:val="20"/>
          <w:szCs w:val="20"/>
        </w:rPr>
        <w:t>:</w:t>
      </w:r>
    </w:p>
    <w:p w14:paraId="156C5DB5"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 xml:space="preserve">Dans la classe </w:t>
      </w:r>
      <w:proofErr w:type="spellStart"/>
      <w:r w:rsidRPr="00881FA5">
        <w:rPr>
          <w:sz w:val="20"/>
          <w:szCs w:val="20"/>
        </w:rPr>
        <w:t>AtlasPaysage</w:t>
      </w:r>
      <w:proofErr w:type="spellEnd"/>
      <w:r w:rsidRPr="00881FA5">
        <w:rPr>
          <w:sz w:val="20"/>
          <w:szCs w:val="20"/>
        </w:rPr>
        <w:t>, les attributs «</w:t>
      </w:r>
      <w:r w:rsidRPr="00881FA5">
        <w:rPr>
          <w:rFonts w:cs="Courier New"/>
          <w:sz w:val="20"/>
          <w:szCs w:val="20"/>
        </w:rPr>
        <w:t> </w:t>
      </w:r>
      <w:proofErr w:type="spellStart"/>
      <w:r w:rsidRPr="00881FA5">
        <w:rPr>
          <w:sz w:val="20"/>
          <w:szCs w:val="20"/>
        </w:rPr>
        <w:t>maitreOouvrage</w:t>
      </w:r>
      <w:proofErr w:type="spellEnd"/>
      <w:r w:rsidRPr="00881FA5">
        <w:rPr>
          <w:rFonts w:cs="Courier New"/>
          <w:sz w:val="20"/>
          <w:szCs w:val="20"/>
        </w:rPr>
        <w:t> </w:t>
      </w:r>
      <w:r w:rsidRPr="00881FA5">
        <w:rPr>
          <w:rFonts w:cs="Marianne"/>
          <w:sz w:val="20"/>
          <w:szCs w:val="20"/>
        </w:rPr>
        <w:t>»</w:t>
      </w:r>
      <w:r w:rsidRPr="00881FA5">
        <w:rPr>
          <w:sz w:val="20"/>
          <w:szCs w:val="20"/>
        </w:rPr>
        <w:t xml:space="preserve"> et «</w:t>
      </w:r>
      <w:r w:rsidRPr="00881FA5">
        <w:rPr>
          <w:rFonts w:cs="Courier New"/>
          <w:sz w:val="20"/>
          <w:szCs w:val="20"/>
        </w:rPr>
        <w:t> </w:t>
      </w:r>
      <w:proofErr w:type="spellStart"/>
      <w:r w:rsidRPr="00881FA5">
        <w:rPr>
          <w:sz w:val="20"/>
          <w:szCs w:val="20"/>
        </w:rPr>
        <w:t>maitreOeuvre</w:t>
      </w:r>
      <w:proofErr w:type="spellEnd"/>
      <w:r w:rsidRPr="00881FA5">
        <w:rPr>
          <w:rFonts w:cs="Courier New"/>
          <w:sz w:val="20"/>
          <w:szCs w:val="20"/>
        </w:rPr>
        <w:t> </w:t>
      </w:r>
      <w:r w:rsidRPr="00881FA5">
        <w:rPr>
          <w:rFonts w:cs="Marianne"/>
          <w:sz w:val="20"/>
          <w:szCs w:val="20"/>
        </w:rPr>
        <w:t>»</w:t>
      </w:r>
    </w:p>
    <w:p w14:paraId="79539495" w14:textId="77777777" w:rsidR="00881FA5" w:rsidRPr="00881FA5" w:rsidRDefault="00881FA5" w:rsidP="00881FA5">
      <w:pPr>
        <w:pStyle w:val="Paragraphedeliste"/>
        <w:numPr>
          <w:ilvl w:val="0"/>
          <w:numId w:val="21"/>
        </w:numPr>
        <w:suppressAutoHyphens w:val="0"/>
        <w:jc w:val="both"/>
        <w:rPr>
          <w:sz w:val="20"/>
          <w:szCs w:val="20"/>
        </w:rPr>
      </w:pPr>
      <w:r w:rsidRPr="00881FA5">
        <w:rPr>
          <w:sz w:val="20"/>
          <w:szCs w:val="20"/>
        </w:rPr>
        <w:t>Dans les classes de découpages paysagers, les attributs «</w:t>
      </w:r>
      <w:r w:rsidRPr="00881FA5">
        <w:rPr>
          <w:rFonts w:cs="Courier New"/>
          <w:sz w:val="20"/>
          <w:szCs w:val="20"/>
        </w:rPr>
        <w:t> </w:t>
      </w:r>
      <w:proofErr w:type="spellStart"/>
      <w:r w:rsidRPr="00881FA5">
        <w:rPr>
          <w:sz w:val="20"/>
          <w:szCs w:val="20"/>
        </w:rPr>
        <w:t>motClefGenerique</w:t>
      </w:r>
      <w:proofErr w:type="spellEnd"/>
      <w:r w:rsidRPr="00881FA5">
        <w:rPr>
          <w:rFonts w:cs="Courier New"/>
          <w:sz w:val="20"/>
          <w:szCs w:val="20"/>
        </w:rPr>
        <w:t> </w:t>
      </w:r>
      <w:r w:rsidRPr="00881FA5">
        <w:rPr>
          <w:rFonts w:cs="Marianne"/>
          <w:sz w:val="20"/>
          <w:szCs w:val="20"/>
        </w:rPr>
        <w:t>»</w:t>
      </w:r>
      <w:r w:rsidRPr="00881FA5">
        <w:rPr>
          <w:sz w:val="20"/>
          <w:szCs w:val="20"/>
        </w:rPr>
        <w:t xml:space="preserve"> et «</w:t>
      </w:r>
      <w:r w:rsidRPr="00881FA5">
        <w:rPr>
          <w:rFonts w:cs="Courier New"/>
          <w:sz w:val="20"/>
          <w:szCs w:val="20"/>
        </w:rPr>
        <w:t> </w:t>
      </w:r>
      <w:proofErr w:type="spellStart"/>
      <w:r w:rsidRPr="00881FA5">
        <w:rPr>
          <w:sz w:val="20"/>
          <w:szCs w:val="20"/>
        </w:rPr>
        <w:t>motClefToponymique</w:t>
      </w:r>
      <w:proofErr w:type="spellEnd"/>
      <w:r w:rsidRPr="00881FA5">
        <w:rPr>
          <w:rFonts w:cs="Courier New"/>
          <w:sz w:val="20"/>
          <w:szCs w:val="20"/>
        </w:rPr>
        <w:t> </w:t>
      </w:r>
      <w:r w:rsidRPr="00881FA5">
        <w:rPr>
          <w:rFonts w:cs="Marianne"/>
          <w:sz w:val="20"/>
          <w:szCs w:val="20"/>
        </w:rPr>
        <w:t>»</w:t>
      </w:r>
      <w:r w:rsidRPr="00881FA5">
        <w:rPr>
          <w:sz w:val="20"/>
          <w:szCs w:val="20"/>
        </w:rPr>
        <w:t xml:space="preserve"> ainsi que «</w:t>
      </w:r>
      <w:r w:rsidRPr="00881FA5">
        <w:rPr>
          <w:rFonts w:cs="Courier New"/>
          <w:sz w:val="20"/>
          <w:szCs w:val="20"/>
        </w:rPr>
        <w:t> </w:t>
      </w:r>
      <w:proofErr w:type="spellStart"/>
      <w:r w:rsidRPr="00881FA5">
        <w:rPr>
          <w:sz w:val="20"/>
          <w:szCs w:val="20"/>
        </w:rPr>
        <w:t>codeDepartement</w:t>
      </w:r>
      <w:proofErr w:type="spellEnd"/>
      <w:r w:rsidRPr="00881FA5">
        <w:rPr>
          <w:rFonts w:cs="Courier New"/>
          <w:sz w:val="20"/>
          <w:szCs w:val="20"/>
        </w:rPr>
        <w:t> </w:t>
      </w:r>
      <w:r w:rsidRPr="00881FA5">
        <w:rPr>
          <w:rFonts w:cs="Marianne"/>
          <w:sz w:val="20"/>
          <w:szCs w:val="20"/>
        </w:rPr>
        <w:t>»</w:t>
      </w:r>
      <w:r w:rsidRPr="00881FA5">
        <w:rPr>
          <w:sz w:val="20"/>
          <w:szCs w:val="20"/>
        </w:rPr>
        <w:t xml:space="preserve"> et «</w:t>
      </w:r>
      <w:r w:rsidRPr="00881FA5">
        <w:rPr>
          <w:rFonts w:cs="Courier New"/>
          <w:sz w:val="20"/>
          <w:szCs w:val="20"/>
        </w:rPr>
        <w:t> </w:t>
      </w:r>
      <w:proofErr w:type="spellStart"/>
      <w:r w:rsidRPr="00881FA5">
        <w:rPr>
          <w:sz w:val="20"/>
          <w:szCs w:val="20"/>
        </w:rPr>
        <w:t>codeRegion</w:t>
      </w:r>
      <w:proofErr w:type="spellEnd"/>
      <w:r w:rsidRPr="00881FA5">
        <w:rPr>
          <w:rFonts w:cs="Courier New"/>
          <w:sz w:val="20"/>
          <w:szCs w:val="20"/>
        </w:rPr>
        <w:t> </w:t>
      </w:r>
      <w:r w:rsidRPr="00881FA5">
        <w:rPr>
          <w:rFonts w:cs="Marianne"/>
          <w:sz w:val="20"/>
          <w:szCs w:val="20"/>
        </w:rPr>
        <w:t>»</w:t>
      </w:r>
    </w:p>
    <w:p w14:paraId="1678224D" w14:textId="77777777" w:rsidR="00881FA5" w:rsidRPr="00881FA5" w:rsidRDefault="00881FA5" w:rsidP="00881FA5">
      <w:pPr>
        <w:jc w:val="both"/>
        <w:rPr>
          <w:sz w:val="20"/>
          <w:szCs w:val="20"/>
        </w:rPr>
      </w:pPr>
      <w:r w:rsidRPr="00881FA5">
        <w:rPr>
          <w:sz w:val="20"/>
          <w:szCs w:val="20"/>
        </w:rPr>
        <w:t>Pour les découpages paysagers, la multiplicité de l’attribut «</w:t>
      </w:r>
      <w:r w:rsidRPr="00881FA5">
        <w:rPr>
          <w:rFonts w:cs="Courier New"/>
          <w:sz w:val="20"/>
          <w:szCs w:val="20"/>
        </w:rPr>
        <w:t> </w:t>
      </w:r>
      <w:r w:rsidRPr="00881FA5">
        <w:rPr>
          <w:sz w:val="20"/>
          <w:szCs w:val="20"/>
        </w:rPr>
        <w:t>image</w:t>
      </w:r>
      <w:r w:rsidRPr="00881FA5">
        <w:rPr>
          <w:rFonts w:cs="Courier New"/>
          <w:sz w:val="20"/>
          <w:szCs w:val="20"/>
        </w:rPr>
        <w:t> </w:t>
      </w:r>
      <w:r w:rsidRPr="00881FA5">
        <w:rPr>
          <w:rFonts w:cs="Marianne"/>
          <w:sz w:val="20"/>
          <w:szCs w:val="20"/>
        </w:rPr>
        <w:t>»</w:t>
      </w:r>
      <w:r w:rsidRPr="00881FA5">
        <w:rPr>
          <w:sz w:val="20"/>
          <w:szCs w:val="20"/>
        </w:rPr>
        <w:t xml:space="preserve"> est réduite à [</w:t>
      </w:r>
      <w:proofErr w:type="gramStart"/>
      <w:r w:rsidRPr="00881FA5">
        <w:rPr>
          <w:sz w:val="20"/>
          <w:szCs w:val="20"/>
        </w:rPr>
        <w:t>0..</w:t>
      </w:r>
      <w:proofErr w:type="gramEnd"/>
      <w:r w:rsidRPr="00881FA5">
        <w:rPr>
          <w:sz w:val="20"/>
          <w:szCs w:val="20"/>
        </w:rPr>
        <w:t>1] et celle des dynamiques est réduite à 5.</w:t>
      </w:r>
    </w:p>
    <w:p w14:paraId="19C8955A" w14:textId="77777777" w:rsidR="00881FA5" w:rsidRPr="00881FA5" w:rsidRDefault="00881FA5" w:rsidP="00881FA5">
      <w:pPr>
        <w:jc w:val="both"/>
        <w:rPr>
          <w:sz w:val="20"/>
          <w:szCs w:val="20"/>
        </w:rPr>
      </w:pPr>
    </w:p>
    <w:p w14:paraId="3F166C12" w14:textId="77777777" w:rsidR="00881FA5" w:rsidRPr="00881FA5" w:rsidRDefault="00881FA5" w:rsidP="00881FA5">
      <w:pPr>
        <w:pStyle w:val="Paragraphedeliste"/>
        <w:numPr>
          <w:ilvl w:val="0"/>
          <w:numId w:val="27"/>
        </w:numPr>
        <w:suppressAutoHyphens w:val="0"/>
        <w:jc w:val="both"/>
        <w:rPr>
          <w:b/>
          <w:sz w:val="20"/>
          <w:szCs w:val="20"/>
        </w:rPr>
      </w:pPr>
      <w:r w:rsidRPr="00881FA5">
        <w:rPr>
          <w:b/>
          <w:sz w:val="20"/>
          <w:szCs w:val="20"/>
        </w:rPr>
        <w:t xml:space="preserve">Classe </w:t>
      </w:r>
      <w:proofErr w:type="spellStart"/>
      <w:r w:rsidRPr="00881FA5">
        <w:rPr>
          <w:b/>
          <w:sz w:val="20"/>
          <w:szCs w:val="20"/>
        </w:rPr>
        <w:t>UnitEPaysagere</w:t>
      </w:r>
      <w:proofErr w:type="spellEnd"/>
      <w:r w:rsidRPr="00881FA5">
        <w:rPr>
          <w:b/>
          <w:sz w:val="20"/>
          <w:szCs w:val="20"/>
        </w:rPr>
        <w:t xml:space="preserve"> </w:t>
      </w:r>
      <w:r w:rsidRPr="00881FA5">
        <w:rPr>
          <w:rFonts w:cs="Courier New"/>
          <w:b/>
          <w:sz w:val="20"/>
          <w:szCs w:val="20"/>
        </w:rPr>
        <w:t> </w:t>
      </w:r>
    </w:p>
    <w:tbl>
      <w:tblPr>
        <w:tblStyle w:val="Grilledutableau"/>
        <w:tblW w:w="0" w:type="auto"/>
        <w:tblLook w:val="04A0" w:firstRow="1" w:lastRow="0" w:firstColumn="1" w:lastColumn="0" w:noHBand="0" w:noVBand="1"/>
      </w:tblPr>
      <w:tblGrid>
        <w:gridCol w:w="4854"/>
        <w:gridCol w:w="4208"/>
      </w:tblGrid>
      <w:tr w:rsidR="00881FA5" w:rsidRPr="00881FA5" w14:paraId="184FAA41" w14:textId="77777777" w:rsidTr="00AB25FA">
        <w:tc>
          <w:tcPr>
            <w:tcW w:w="4928" w:type="dxa"/>
          </w:tcPr>
          <w:p w14:paraId="5A3CC83A" w14:textId="77777777" w:rsidR="00881FA5" w:rsidRPr="00881FA5" w:rsidRDefault="00881FA5" w:rsidP="00AB25FA">
            <w:pPr>
              <w:jc w:val="center"/>
              <w:rPr>
                <w:b/>
                <w:sz w:val="20"/>
                <w:szCs w:val="20"/>
              </w:rPr>
            </w:pPr>
            <w:r w:rsidRPr="00881FA5">
              <w:rPr>
                <w:b/>
                <w:sz w:val="20"/>
                <w:szCs w:val="20"/>
              </w:rPr>
              <w:t>Intitulé de l’attribut dans le modèle conceptuel</w:t>
            </w:r>
          </w:p>
        </w:tc>
        <w:tc>
          <w:tcPr>
            <w:tcW w:w="4284" w:type="dxa"/>
          </w:tcPr>
          <w:p w14:paraId="68DA432B" w14:textId="77777777" w:rsidR="00881FA5" w:rsidRPr="00881FA5" w:rsidRDefault="00881FA5" w:rsidP="00AB25FA">
            <w:pPr>
              <w:jc w:val="center"/>
              <w:rPr>
                <w:b/>
                <w:sz w:val="20"/>
                <w:szCs w:val="20"/>
              </w:rPr>
            </w:pPr>
            <w:r w:rsidRPr="00881FA5">
              <w:rPr>
                <w:b/>
                <w:sz w:val="20"/>
                <w:szCs w:val="20"/>
              </w:rPr>
              <w:t xml:space="preserve">Intitulé de l’attribut au format </w:t>
            </w:r>
            <w:proofErr w:type="spellStart"/>
            <w:r w:rsidRPr="00881FA5">
              <w:rPr>
                <w:b/>
                <w:sz w:val="20"/>
                <w:szCs w:val="20"/>
              </w:rPr>
              <w:t>shapefile</w:t>
            </w:r>
            <w:proofErr w:type="spellEnd"/>
          </w:p>
        </w:tc>
      </w:tr>
      <w:tr w:rsidR="00881FA5" w:rsidRPr="00881FA5" w14:paraId="4CEA2CFE" w14:textId="77777777" w:rsidTr="00AB25FA">
        <w:tc>
          <w:tcPr>
            <w:tcW w:w="4928" w:type="dxa"/>
          </w:tcPr>
          <w:p w14:paraId="43434D17" w14:textId="77777777" w:rsidR="00881FA5" w:rsidRPr="00881FA5" w:rsidRDefault="00881FA5" w:rsidP="00AB25FA">
            <w:pPr>
              <w:jc w:val="both"/>
              <w:rPr>
                <w:sz w:val="20"/>
                <w:szCs w:val="20"/>
              </w:rPr>
            </w:pPr>
            <w:proofErr w:type="spellStart"/>
            <w:r w:rsidRPr="00881FA5">
              <w:rPr>
                <w:sz w:val="20"/>
                <w:szCs w:val="20"/>
              </w:rPr>
              <w:t>identifiantLocal</w:t>
            </w:r>
            <w:proofErr w:type="spellEnd"/>
          </w:p>
        </w:tc>
        <w:tc>
          <w:tcPr>
            <w:tcW w:w="4284" w:type="dxa"/>
          </w:tcPr>
          <w:p w14:paraId="07F13E28" w14:textId="77777777" w:rsidR="00881FA5" w:rsidRPr="00881FA5" w:rsidRDefault="00881FA5" w:rsidP="00AB25FA">
            <w:pPr>
              <w:jc w:val="both"/>
              <w:rPr>
                <w:sz w:val="20"/>
                <w:szCs w:val="20"/>
              </w:rPr>
            </w:pPr>
            <w:r w:rsidRPr="00881FA5">
              <w:rPr>
                <w:sz w:val="20"/>
                <w:szCs w:val="20"/>
              </w:rPr>
              <w:t>ID_LOCAL</w:t>
            </w:r>
          </w:p>
        </w:tc>
      </w:tr>
      <w:tr w:rsidR="00881FA5" w:rsidRPr="00881FA5" w14:paraId="2F55D5D5" w14:textId="77777777" w:rsidTr="00AB25FA">
        <w:tc>
          <w:tcPr>
            <w:tcW w:w="4928" w:type="dxa"/>
          </w:tcPr>
          <w:p w14:paraId="4ECCE969" w14:textId="77777777" w:rsidR="00881FA5" w:rsidRPr="00881FA5" w:rsidRDefault="00881FA5" w:rsidP="00AB25FA">
            <w:pPr>
              <w:jc w:val="both"/>
              <w:rPr>
                <w:sz w:val="20"/>
                <w:szCs w:val="20"/>
              </w:rPr>
            </w:pPr>
            <w:proofErr w:type="spellStart"/>
            <w:r w:rsidRPr="00881FA5">
              <w:rPr>
                <w:sz w:val="20"/>
                <w:szCs w:val="20"/>
              </w:rPr>
              <w:t>identifiantGlobal</w:t>
            </w:r>
            <w:proofErr w:type="spellEnd"/>
          </w:p>
        </w:tc>
        <w:tc>
          <w:tcPr>
            <w:tcW w:w="4284" w:type="dxa"/>
          </w:tcPr>
          <w:p w14:paraId="26233285" w14:textId="77777777" w:rsidR="00881FA5" w:rsidRPr="00881FA5" w:rsidRDefault="00881FA5" w:rsidP="00AB25FA">
            <w:pPr>
              <w:jc w:val="both"/>
              <w:rPr>
                <w:sz w:val="20"/>
                <w:szCs w:val="20"/>
              </w:rPr>
            </w:pPr>
            <w:r w:rsidRPr="00881FA5">
              <w:rPr>
                <w:sz w:val="20"/>
                <w:szCs w:val="20"/>
              </w:rPr>
              <w:t>ID_GLOBAL</w:t>
            </w:r>
          </w:p>
        </w:tc>
      </w:tr>
      <w:tr w:rsidR="00881FA5" w:rsidRPr="00881FA5" w14:paraId="0053C9BD" w14:textId="77777777" w:rsidTr="00AB25FA">
        <w:tc>
          <w:tcPr>
            <w:tcW w:w="4928" w:type="dxa"/>
          </w:tcPr>
          <w:p w14:paraId="0AF92B18" w14:textId="77777777" w:rsidR="00881FA5" w:rsidRPr="00881FA5" w:rsidRDefault="00881FA5" w:rsidP="00AB25FA">
            <w:pPr>
              <w:jc w:val="both"/>
              <w:rPr>
                <w:sz w:val="20"/>
                <w:szCs w:val="20"/>
              </w:rPr>
            </w:pPr>
            <w:r w:rsidRPr="00881FA5">
              <w:rPr>
                <w:sz w:val="20"/>
                <w:szCs w:val="20"/>
              </w:rPr>
              <w:t>nom</w:t>
            </w:r>
          </w:p>
        </w:tc>
        <w:tc>
          <w:tcPr>
            <w:tcW w:w="4284" w:type="dxa"/>
          </w:tcPr>
          <w:p w14:paraId="13F6DB9D" w14:textId="77777777" w:rsidR="00881FA5" w:rsidRPr="00881FA5" w:rsidRDefault="00881FA5" w:rsidP="00AB25FA">
            <w:pPr>
              <w:jc w:val="both"/>
              <w:rPr>
                <w:sz w:val="20"/>
                <w:szCs w:val="20"/>
              </w:rPr>
            </w:pPr>
            <w:r w:rsidRPr="00881FA5">
              <w:rPr>
                <w:sz w:val="20"/>
                <w:szCs w:val="20"/>
              </w:rPr>
              <w:t>NOM</w:t>
            </w:r>
          </w:p>
        </w:tc>
      </w:tr>
      <w:tr w:rsidR="00881FA5" w:rsidRPr="00881FA5" w14:paraId="121C8228" w14:textId="77777777" w:rsidTr="00AB25FA">
        <w:tc>
          <w:tcPr>
            <w:tcW w:w="4928" w:type="dxa"/>
          </w:tcPr>
          <w:p w14:paraId="296F17E0" w14:textId="77777777" w:rsidR="00881FA5" w:rsidRPr="00881FA5" w:rsidRDefault="00881FA5" w:rsidP="00AB25FA">
            <w:pPr>
              <w:jc w:val="both"/>
              <w:rPr>
                <w:sz w:val="20"/>
                <w:szCs w:val="20"/>
              </w:rPr>
            </w:pPr>
            <w:proofErr w:type="spellStart"/>
            <w:r w:rsidRPr="00881FA5">
              <w:rPr>
                <w:sz w:val="20"/>
                <w:szCs w:val="20"/>
              </w:rPr>
              <w:t>lienPageAtlas</w:t>
            </w:r>
            <w:proofErr w:type="spellEnd"/>
          </w:p>
        </w:tc>
        <w:tc>
          <w:tcPr>
            <w:tcW w:w="4284" w:type="dxa"/>
          </w:tcPr>
          <w:p w14:paraId="25F3B968" w14:textId="77777777" w:rsidR="00881FA5" w:rsidRPr="00881FA5" w:rsidRDefault="00881FA5" w:rsidP="00AB25FA">
            <w:pPr>
              <w:jc w:val="both"/>
              <w:rPr>
                <w:sz w:val="20"/>
                <w:szCs w:val="20"/>
              </w:rPr>
            </w:pPr>
            <w:r w:rsidRPr="00881FA5">
              <w:rPr>
                <w:sz w:val="20"/>
                <w:szCs w:val="20"/>
              </w:rPr>
              <w:t>LIEN_PG_AT</w:t>
            </w:r>
          </w:p>
        </w:tc>
      </w:tr>
      <w:tr w:rsidR="00881FA5" w:rsidRPr="00881FA5" w14:paraId="47458D6F" w14:textId="77777777" w:rsidTr="00AB25FA">
        <w:tc>
          <w:tcPr>
            <w:tcW w:w="4928" w:type="dxa"/>
          </w:tcPr>
          <w:p w14:paraId="6AB9F4EC" w14:textId="77777777" w:rsidR="00881FA5" w:rsidRPr="00881FA5" w:rsidRDefault="00881FA5" w:rsidP="00AB25FA">
            <w:pPr>
              <w:jc w:val="both"/>
              <w:rPr>
                <w:sz w:val="20"/>
                <w:szCs w:val="20"/>
              </w:rPr>
            </w:pPr>
            <w:r w:rsidRPr="00881FA5">
              <w:rPr>
                <w:sz w:val="20"/>
                <w:szCs w:val="20"/>
              </w:rPr>
              <w:t>mot-</w:t>
            </w:r>
            <w:proofErr w:type="spellStart"/>
            <w:r w:rsidRPr="00881FA5">
              <w:rPr>
                <w:sz w:val="20"/>
                <w:szCs w:val="20"/>
              </w:rPr>
              <w:t>clefGenerique</w:t>
            </w:r>
            <w:proofErr w:type="spellEnd"/>
          </w:p>
        </w:tc>
        <w:tc>
          <w:tcPr>
            <w:tcW w:w="4284" w:type="dxa"/>
          </w:tcPr>
          <w:p w14:paraId="7AF5EB01" w14:textId="77777777" w:rsidR="00881FA5" w:rsidRPr="00881FA5" w:rsidRDefault="00881FA5" w:rsidP="00AB25FA">
            <w:pPr>
              <w:jc w:val="both"/>
              <w:rPr>
                <w:sz w:val="20"/>
                <w:szCs w:val="20"/>
              </w:rPr>
            </w:pPr>
            <w:r w:rsidRPr="00881FA5">
              <w:rPr>
                <w:sz w:val="20"/>
                <w:szCs w:val="20"/>
              </w:rPr>
              <w:t>MOT_CLE_GE</w:t>
            </w:r>
          </w:p>
        </w:tc>
      </w:tr>
      <w:tr w:rsidR="00881FA5" w:rsidRPr="00881FA5" w14:paraId="47B204B9" w14:textId="77777777" w:rsidTr="00AB25FA">
        <w:tc>
          <w:tcPr>
            <w:tcW w:w="4928" w:type="dxa"/>
          </w:tcPr>
          <w:p w14:paraId="524FAFC5" w14:textId="77777777" w:rsidR="00881FA5" w:rsidRPr="00881FA5" w:rsidRDefault="00881FA5" w:rsidP="00AB25FA">
            <w:pPr>
              <w:jc w:val="both"/>
              <w:rPr>
                <w:sz w:val="20"/>
                <w:szCs w:val="20"/>
              </w:rPr>
            </w:pPr>
            <w:proofErr w:type="spellStart"/>
            <w:r w:rsidRPr="00881FA5">
              <w:rPr>
                <w:sz w:val="20"/>
                <w:szCs w:val="20"/>
              </w:rPr>
              <w:t>mot-clefToponymique</w:t>
            </w:r>
            <w:proofErr w:type="spellEnd"/>
          </w:p>
        </w:tc>
        <w:tc>
          <w:tcPr>
            <w:tcW w:w="4284" w:type="dxa"/>
          </w:tcPr>
          <w:p w14:paraId="5616E73D" w14:textId="77777777" w:rsidR="00881FA5" w:rsidRPr="00881FA5" w:rsidRDefault="00881FA5" w:rsidP="00AB25FA">
            <w:pPr>
              <w:jc w:val="both"/>
              <w:rPr>
                <w:sz w:val="20"/>
                <w:szCs w:val="20"/>
              </w:rPr>
            </w:pPr>
            <w:r w:rsidRPr="00881FA5">
              <w:rPr>
                <w:sz w:val="20"/>
                <w:szCs w:val="20"/>
              </w:rPr>
              <w:t>MOT_CLE_TO</w:t>
            </w:r>
          </w:p>
        </w:tc>
      </w:tr>
      <w:tr w:rsidR="00881FA5" w:rsidRPr="00881FA5" w14:paraId="09FAB3A1" w14:textId="77777777" w:rsidTr="00AB25FA">
        <w:tc>
          <w:tcPr>
            <w:tcW w:w="4928" w:type="dxa"/>
          </w:tcPr>
          <w:p w14:paraId="136C06D3" w14:textId="77777777" w:rsidR="00881FA5" w:rsidRPr="00881FA5" w:rsidRDefault="00881FA5" w:rsidP="00AB25FA">
            <w:pPr>
              <w:jc w:val="both"/>
              <w:rPr>
                <w:sz w:val="20"/>
                <w:szCs w:val="20"/>
              </w:rPr>
            </w:pPr>
            <w:r w:rsidRPr="00881FA5">
              <w:rPr>
                <w:sz w:val="20"/>
                <w:szCs w:val="20"/>
              </w:rPr>
              <w:t>description</w:t>
            </w:r>
          </w:p>
        </w:tc>
        <w:tc>
          <w:tcPr>
            <w:tcW w:w="4284" w:type="dxa"/>
          </w:tcPr>
          <w:p w14:paraId="324E896C" w14:textId="77777777" w:rsidR="00881FA5" w:rsidRPr="00881FA5" w:rsidRDefault="00881FA5" w:rsidP="00AB25FA">
            <w:pPr>
              <w:jc w:val="both"/>
              <w:rPr>
                <w:sz w:val="20"/>
                <w:szCs w:val="20"/>
              </w:rPr>
            </w:pPr>
            <w:r w:rsidRPr="00881FA5">
              <w:rPr>
                <w:sz w:val="20"/>
                <w:szCs w:val="20"/>
              </w:rPr>
              <w:t>DESCRIPTIF</w:t>
            </w:r>
          </w:p>
        </w:tc>
      </w:tr>
      <w:tr w:rsidR="00881FA5" w:rsidRPr="00881FA5" w14:paraId="2A808265" w14:textId="77777777" w:rsidTr="00AB25FA">
        <w:tc>
          <w:tcPr>
            <w:tcW w:w="4928" w:type="dxa"/>
          </w:tcPr>
          <w:p w14:paraId="71C9CE39" w14:textId="77777777" w:rsidR="00881FA5" w:rsidRPr="00881FA5" w:rsidRDefault="00881FA5" w:rsidP="00AB25FA">
            <w:pPr>
              <w:jc w:val="both"/>
              <w:rPr>
                <w:sz w:val="20"/>
                <w:szCs w:val="20"/>
              </w:rPr>
            </w:pPr>
            <w:r w:rsidRPr="00881FA5">
              <w:rPr>
                <w:sz w:val="20"/>
                <w:szCs w:val="20"/>
              </w:rPr>
              <w:t>image</w:t>
            </w:r>
          </w:p>
        </w:tc>
        <w:tc>
          <w:tcPr>
            <w:tcW w:w="4284" w:type="dxa"/>
          </w:tcPr>
          <w:p w14:paraId="65F95D63" w14:textId="77777777" w:rsidR="00881FA5" w:rsidRPr="00881FA5" w:rsidRDefault="00881FA5" w:rsidP="00AB25FA">
            <w:pPr>
              <w:jc w:val="both"/>
              <w:rPr>
                <w:sz w:val="20"/>
                <w:szCs w:val="20"/>
              </w:rPr>
            </w:pPr>
            <w:r w:rsidRPr="00881FA5">
              <w:rPr>
                <w:sz w:val="20"/>
                <w:szCs w:val="20"/>
              </w:rPr>
              <w:t>IMAGE</w:t>
            </w:r>
          </w:p>
        </w:tc>
      </w:tr>
      <w:tr w:rsidR="00881FA5" w:rsidRPr="00881FA5" w14:paraId="6902A193" w14:textId="77777777" w:rsidTr="00AB25FA">
        <w:tc>
          <w:tcPr>
            <w:tcW w:w="4928" w:type="dxa"/>
          </w:tcPr>
          <w:p w14:paraId="1F1737F5" w14:textId="77777777" w:rsidR="00881FA5" w:rsidRPr="00881FA5" w:rsidRDefault="00881FA5" w:rsidP="00AB25FA">
            <w:pPr>
              <w:jc w:val="both"/>
              <w:rPr>
                <w:sz w:val="20"/>
                <w:szCs w:val="20"/>
              </w:rPr>
            </w:pPr>
            <w:proofErr w:type="spellStart"/>
            <w:r w:rsidRPr="00881FA5">
              <w:rPr>
                <w:sz w:val="20"/>
                <w:szCs w:val="20"/>
              </w:rPr>
              <w:t>dateDefinition</w:t>
            </w:r>
            <w:proofErr w:type="spellEnd"/>
          </w:p>
        </w:tc>
        <w:tc>
          <w:tcPr>
            <w:tcW w:w="4284" w:type="dxa"/>
          </w:tcPr>
          <w:p w14:paraId="58CA6E9F" w14:textId="77777777" w:rsidR="00881FA5" w:rsidRPr="00881FA5" w:rsidRDefault="00881FA5" w:rsidP="00AB25FA">
            <w:pPr>
              <w:jc w:val="both"/>
              <w:rPr>
                <w:sz w:val="20"/>
                <w:szCs w:val="20"/>
              </w:rPr>
            </w:pPr>
            <w:r w:rsidRPr="00881FA5">
              <w:rPr>
                <w:sz w:val="20"/>
                <w:szCs w:val="20"/>
              </w:rPr>
              <w:t>DATE_DEF</w:t>
            </w:r>
          </w:p>
        </w:tc>
      </w:tr>
      <w:tr w:rsidR="00881FA5" w:rsidRPr="00881FA5" w14:paraId="29EC4823" w14:textId="77777777" w:rsidTr="00AB25FA">
        <w:tc>
          <w:tcPr>
            <w:tcW w:w="4928" w:type="dxa"/>
          </w:tcPr>
          <w:p w14:paraId="24FD801C" w14:textId="77777777" w:rsidR="00881FA5" w:rsidRPr="00881FA5" w:rsidRDefault="00881FA5" w:rsidP="00AB25FA">
            <w:pPr>
              <w:jc w:val="both"/>
              <w:rPr>
                <w:sz w:val="20"/>
                <w:szCs w:val="20"/>
              </w:rPr>
            </w:pPr>
            <w:proofErr w:type="spellStart"/>
            <w:r w:rsidRPr="00881FA5">
              <w:rPr>
                <w:sz w:val="20"/>
                <w:szCs w:val="20"/>
              </w:rPr>
              <w:t>typeOrographie</w:t>
            </w:r>
            <w:proofErr w:type="spellEnd"/>
          </w:p>
        </w:tc>
        <w:tc>
          <w:tcPr>
            <w:tcW w:w="4284" w:type="dxa"/>
          </w:tcPr>
          <w:p w14:paraId="2C2887BE" w14:textId="77777777" w:rsidR="00881FA5" w:rsidRPr="00881FA5" w:rsidRDefault="00881FA5" w:rsidP="00AB25FA">
            <w:pPr>
              <w:jc w:val="both"/>
              <w:rPr>
                <w:sz w:val="20"/>
                <w:szCs w:val="20"/>
              </w:rPr>
            </w:pPr>
            <w:r w:rsidRPr="00881FA5">
              <w:rPr>
                <w:sz w:val="20"/>
                <w:szCs w:val="20"/>
              </w:rPr>
              <w:t>TYPE_ORO</w:t>
            </w:r>
          </w:p>
        </w:tc>
      </w:tr>
      <w:tr w:rsidR="00881FA5" w:rsidRPr="00881FA5" w14:paraId="4DD3DE1D" w14:textId="77777777" w:rsidTr="00AB25FA">
        <w:tc>
          <w:tcPr>
            <w:tcW w:w="4928" w:type="dxa"/>
          </w:tcPr>
          <w:p w14:paraId="68981E76" w14:textId="77777777" w:rsidR="00881FA5" w:rsidRPr="00881FA5" w:rsidRDefault="00881FA5" w:rsidP="00AB25FA">
            <w:pPr>
              <w:jc w:val="both"/>
              <w:rPr>
                <w:sz w:val="20"/>
                <w:szCs w:val="20"/>
              </w:rPr>
            </w:pPr>
            <w:r w:rsidRPr="00881FA5">
              <w:rPr>
                <w:sz w:val="20"/>
                <w:szCs w:val="20"/>
              </w:rPr>
              <w:t>dominantePaysagere1</w:t>
            </w:r>
          </w:p>
        </w:tc>
        <w:tc>
          <w:tcPr>
            <w:tcW w:w="4284" w:type="dxa"/>
          </w:tcPr>
          <w:p w14:paraId="2ED5741A" w14:textId="77777777" w:rsidR="00881FA5" w:rsidRPr="00881FA5" w:rsidRDefault="00881FA5" w:rsidP="00AB25FA">
            <w:pPr>
              <w:jc w:val="both"/>
              <w:rPr>
                <w:sz w:val="20"/>
                <w:szCs w:val="20"/>
              </w:rPr>
            </w:pPr>
            <w:r w:rsidRPr="00881FA5">
              <w:rPr>
                <w:sz w:val="20"/>
                <w:szCs w:val="20"/>
              </w:rPr>
              <w:t>DOM_PAYSA1</w:t>
            </w:r>
          </w:p>
        </w:tc>
      </w:tr>
      <w:tr w:rsidR="00881FA5" w:rsidRPr="00881FA5" w14:paraId="427B1609" w14:textId="77777777" w:rsidTr="00AB25FA">
        <w:tc>
          <w:tcPr>
            <w:tcW w:w="4928" w:type="dxa"/>
          </w:tcPr>
          <w:p w14:paraId="53FCE21D" w14:textId="77777777" w:rsidR="00881FA5" w:rsidRPr="00881FA5" w:rsidRDefault="00881FA5" w:rsidP="00AB25FA">
            <w:pPr>
              <w:jc w:val="both"/>
              <w:rPr>
                <w:sz w:val="20"/>
                <w:szCs w:val="20"/>
              </w:rPr>
            </w:pPr>
            <w:r w:rsidRPr="00881FA5">
              <w:rPr>
                <w:sz w:val="20"/>
                <w:szCs w:val="20"/>
              </w:rPr>
              <w:t>dominantePaysagere2</w:t>
            </w:r>
          </w:p>
        </w:tc>
        <w:tc>
          <w:tcPr>
            <w:tcW w:w="4284" w:type="dxa"/>
          </w:tcPr>
          <w:p w14:paraId="277B5BBC" w14:textId="77777777" w:rsidR="00881FA5" w:rsidRPr="00881FA5" w:rsidRDefault="00881FA5" w:rsidP="00AB25FA">
            <w:pPr>
              <w:jc w:val="both"/>
              <w:rPr>
                <w:sz w:val="20"/>
                <w:szCs w:val="20"/>
              </w:rPr>
            </w:pPr>
            <w:r w:rsidRPr="00881FA5">
              <w:rPr>
                <w:sz w:val="20"/>
                <w:szCs w:val="20"/>
              </w:rPr>
              <w:t>DOM_PAYSA2</w:t>
            </w:r>
          </w:p>
        </w:tc>
      </w:tr>
      <w:tr w:rsidR="00881FA5" w:rsidRPr="00881FA5" w14:paraId="0284BFB9" w14:textId="77777777" w:rsidTr="00AB25FA">
        <w:tc>
          <w:tcPr>
            <w:tcW w:w="4928" w:type="dxa"/>
          </w:tcPr>
          <w:p w14:paraId="07092FD7" w14:textId="77777777" w:rsidR="00881FA5" w:rsidRPr="00881FA5" w:rsidRDefault="00881FA5" w:rsidP="00AB25FA">
            <w:pPr>
              <w:jc w:val="both"/>
              <w:rPr>
                <w:sz w:val="20"/>
                <w:szCs w:val="20"/>
              </w:rPr>
            </w:pPr>
            <w:proofErr w:type="spellStart"/>
            <w:r w:rsidRPr="00881FA5">
              <w:rPr>
                <w:sz w:val="20"/>
                <w:szCs w:val="20"/>
              </w:rPr>
              <w:t>typeLocal</w:t>
            </w:r>
            <w:proofErr w:type="spellEnd"/>
          </w:p>
        </w:tc>
        <w:tc>
          <w:tcPr>
            <w:tcW w:w="4284" w:type="dxa"/>
          </w:tcPr>
          <w:p w14:paraId="067CF30C" w14:textId="77777777" w:rsidR="00881FA5" w:rsidRPr="00881FA5" w:rsidRDefault="00881FA5" w:rsidP="00AB25FA">
            <w:pPr>
              <w:jc w:val="both"/>
              <w:rPr>
                <w:sz w:val="20"/>
                <w:szCs w:val="20"/>
              </w:rPr>
            </w:pPr>
            <w:r w:rsidRPr="00881FA5">
              <w:rPr>
                <w:sz w:val="20"/>
                <w:szCs w:val="20"/>
              </w:rPr>
              <w:t>TYPE_LOCAL</w:t>
            </w:r>
          </w:p>
        </w:tc>
      </w:tr>
      <w:tr w:rsidR="00881FA5" w:rsidRPr="00881FA5" w14:paraId="4F2CA185" w14:textId="77777777" w:rsidTr="00AB25FA">
        <w:tc>
          <w:tcPr>
            <w:tcW w:w="4928" w:type="dxa"/>
          </w:tcPr>
          <w:p w14:paraId="39BBBDB3" w14:textId="77777777" w:rsidR="00881FA5" w:rsidRPr="00881FA5" w:rsidRDefault="00881FA5" w:rsidP="00AB25FA">
            <w:pPr>
              <w:jc w:val="both"/>
              <w:rPr>
                <w:sz w:val="20"/>
                <w:szCs w:val="20"/>
              </w:rPr>
            </w:pPr>
            <w:proofErr w:type="spellStart"/>
            <w:r w:rsidRPr="00881FA5">
              <w:rPr>
                <w:sz w:val="20"/>
                <w:szCs w:val="20"/>
              </w:rPr>
              <w:t>codeDepartement</w:t>
            </w:r>
            <w:proofErr w:type="spellEnd"/>
          </w:p>
        </w:tc>
        <w:tc>
          <w:tcPr>
            <w:tcW w:w="4284" w:type="dxa"/>
          </w:tcPr>
          <w:p w14:paraId="72695D49" w14:textId="77777777" w:rsidR="00881FA5" w:rsidRPr="00881FA5" w:rsidRDefault="00881FA5" w:rsidP="00AB25FA">
            <w:pPr>
              <w:jc w:val="both"/>
              <w:rPr>
                <w:sz w:val="20"/>
                <w:szCs w:val="20"/>
              </w:rPr>
            </w:pPr>
            <w:r w:rsidRPr="00881FA5">
              <w:rPr>
                <w:sz w:val="20"/>
                <w:szCs w:val="20"/>
              </w:rPr>
              <w:t>CODE_DEPT</w:t>
            </w:r>
          </w:p>
        </w:tc>
      </w:tr>
      <w:tr w:rsidR="00881FA5" w:rsidRPr="00881FA5" w14:paraId="695732DE" w14:textId="77777777" w:rsidTr="00AB25FA">
        <w:tc>
          <w:tcPr>
            <w:tcW w:w="4928" w:type="dxa"/>
          </w:tcPr>
          <w:p w14:paraId="7E3D49A6" w14:textId="77777777" w:rsidR="00881FA5" w:rsidRPr="00881FA5" w:rsidRDefault="00881FA5" w:rsidP="00AB25FA">
            <w:pPr>
              <w:jc w:val="both"/>
              <w:rPr>
                <w:sz w:val="20"/>
                <w:szCs w:val="20"/>
              </w:rPr>
            </w:pPr>
            <w:proofErr w:type="spellStart"/>
            <w:r w:rsidRPr="00881FA5">
              <w:rPr>
                <w:sz w:val="20"/>
                <w:szCs w:val="20"/>
              </w:rPr>
              <w:t>codeRegion</w:t>
            </w:r>
            <w:proofErr w:type="spellEnd"/>
          </w:p>
        </w:tc>
        <w:tc>
          <w:tcPr>
            <w:tcW w:w="4284" w:type="dxa"/>
          </w:tcPr>
          <w:p w14:paraId="103F5972" w14:textId="77777777" w:rsidR="00881FA5" w:rsidRPr="00881FA5" w:rsidRDefault="00881FA5" w:rsidP="00AB25FA">
            <w:pPr>
              <w:jc w:val="both"/>
              <w:rPr>
                <w:sz w:val="20"/>
                <w:szCs w:val="20"/>
              </w:rPr>
            </w:pPr>
            <w:r w:rsidRPr="00881FA5">
              <w:rPr>
                <w:sz w:val="20"/>
                <w:szCs w:val="20"/>
              </w:rPr>
              <w:t>CODE_REG</w:t>
            </w:r>
          </w:p>
        </w:tc>
      </w:tr>
      <w:tr w:rsidR="00881FA5" w:rsidRPr="00881FA5" w14:paraId="629EA9D3" w14:textId="77777777" w:rsidTr="00AB25FA">
        <w:tc>
          <w:tcPr>
            <w:tcW w:w="4928" w:type="dxa"/>
          </w:tcPr>
          <w:p w14:paraId="5147614A" w14:textId="77777777" w:rsidR="00881FA5" w:rsidRPr="00881FA5" w:rsidRDefault="00881FA5" w:rsidP="00AB25FA">
            <w:pPr>
              <w:jc w:val="both"/>
              <w:rPr>
                <w:sz w:val="20"/>
                <w:szCs w:val="20"/>
              </w:rPr>
            </w:pPr>
            <w:proofErr w:type="spellStart"/>
            <w:r w:rsidRPr="00881FA5">
              <w:rPr>
                <w:sz w:val="20"/>
                <w:szCs w:val="20"/>
              </w:rPr>
              <w:t>lienEP</w:t>
            </w:r>
            <w:proofErr w:type="spellEnd"/>
          </w:p>
        </w:tc>
        <w:tc>
          <w:tcPr>
            <w:tcW w:w="4284" w:type="dxa"/>
          </w:tcPr>
          <w:p w14:paraId="3A6C2A47" w14:textId="77777777" w:rsidR="00881FA5" w:rsidRPr="00881FA5" w:rsidRDefault="00881FA5" w:rsidP="00AB25FA">
            <w:pPr>
              <w:jc w:val="both"/>
              <w:rPr>
                <w:sz w:val="20"/>
                <w:szCs w:val="20"/>
              </w:rPr>
            </w:pPr>
            <w:r w:rsidRPr="00881FA5">
              <w:rPr>
                <w:sz w:val="20"/>
                <w:szCs w:val="20"/>
              </w:rPr>
              <w:t>LIEN_EP</w:t>
            </w:r>
          </w:p>
        </w:tc>
      </w:tr>
      <w:tr w:rsidR="00881FA5" w:rsidRPr="00881FA5" w14:paraId="13C45EE9" w14:textId="77777777" w:rsidTr="00AB25FA">
        <w:tc>
          <w:tcPr>
            <w:tcW w:w="4928" w:type="dxa"/>
          </w:tcPr>
          <w:p w14:paraId="7BE60127" w14:textId="77777777" w:rsidR="00881FA5" w:rsidRPr="00881FA5" w:rsidRDefault="00881FA5" w:rsidP="00AB25FA">
            <w:pPr>
              <w:jc w:val="both"/>
              <w:rPr>
                <w:sz w:val="20"/>
                <w:szCs w:val="20"/>
              </w:rPr>
            </w:pPr>
            <w:proofErr w:type="spellStart"/>
            <w:r w:rsidRPr="00881FA5">
              <w:rPr>
                <w:sz w:val="20"/>
                <w:szCs w:val="20"/>
              </w:rPr>
              <w:t>lienAtlas</w:t>
            </w:r>
            <w:proofErr w:type="spellEnd"/>
          </w:p>
        </w:tc>
        <w:tc>
          <w:tcPr>
            <w:tcW w:w="4284" w:type="dxa"/>
          </w:tcPr>
          <w:p w14:paraId="41C73EE3" w14:textId="77777777" w:rsidR="00881FA5" w:rsidRPr="00881FA5" w:rsidRDefault="00881FA5" w:rsidP="00AB25FA">
            <w:pPr>
              <w:jc w:val="both"/>
              <w:rPr>
                <w:sz w:val="20"/>
                <w:szCs w:val="20"/>
              </w:rPr>
            </w:pPr>
            <w:r w:rsidRPr="00881FA5">
              <w:rPr>
                <w:sz w:val="20"/>
                <w:szCs w:val="20"/>
              </w:rPr>
              <w:t>LIEN_ATLAS</w:t>
            </w:r>
          </w:p>
        </w:tc>
      </w:tr>
      <w:tr w:rsidR="00881FA5" w:rsidRPr="00881FA5" w14:paraId="0E33929A" w14:textId="77777777" w:rsidTr="00AB25FA">
        <w:tc>
          <w:tcPr>
            <w:tcW w:w="4928" w:type="dxa"/>
          </w:tcPr>
          <w:p w14:paraId="6F79DF51" w14:textId="77777777" w:rsidR="00881FA5" w:rsidRPr="00881FA5" w:rsidRDefault="00881FA5" w:rsidP="00AB25FA">
            <w:pPr>
              <w:jc w:val="both"/>
              <w:rPr>
                <w:b/>
                <w:sz w:val="20"/>
                <w:szCs w:val="20"/>
              </w:rPr>
            </w:pPr>
            <w:r w:rsidRPr="00881FA5">
              <w:rPr>
                <w:sz w:val="20"/>
                <w:szCs w:val="20"/>
              </w:rPr>
              <w:t xml:space="preserve"> </w:t>
            </w:r>
            <w:r w:rsidRPr="00881FA5">
              <w:rPr>
                <w:b/>
                <w:sz w:val="20"/>
                <w:szCs w:val="20"/>
              </w:rPr>
              <w:t>Dynamique 1</w:t>
            </w:r>
          </w:p>
        </w:tc>
        <w:tc>
          <w:tcPr>
            <w:tcW w:w="4284" w:type="dxa"/>
          </w:tcPr>
          <w:p w14:paraId="31791BFD" w14:textId="77777777" w:rsidR="00881FA5" w:rsidRPr="00881FA5" w:rsidRDefault="00881FA5" w:rsidP="00AB25FA">
            <w:pPr>
              <w:jc w:val="both"/>
              <w:rPr>
                <w:sz w:val="20"/>
                <w:szCs w:val="20"/>
              </w:rPr>
            </w:pPr>
          </w:p>
        </w:tc>
      </w:tr>
      <w:tr w:rsidR="00881FA5" w:rsidRPr="00881FA5" w14:paraId="557C7905" w14:textId="77777777" w:rsidTr="00AB25FA">
        <w:tc>
          <w:tcPr>
            <w:tcW w:w="4928" w:type="dxa"/>
          </w:tcPr>
          <w:p w14:paraId="6B8BE1AE"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705DB1D7" w14:textId="77777777" w:rsidR="00881FA5" w:rsidRPr="00881FA5" w:rsidRDefault="00881FA5" w:rsidP="00AB25FA">
            <w:pPr>
              <w:jc w:val="both"/>
              <w:rPr>
                <w:sz w:val="20"/>
                <w:szCs w:val="20"/>
              </w:rPr>
            </w:pPr>
            <w:r w:rsidRPr="00881FA5">
              <w:rPr>
                <w:sz w:val="20"/>
                <w:szCs w:val="20"/>
              </w:rPr>
              <w:t>NAT_EVOL1</w:t>
            </w:r>
          </w:p>
        </w:tc>
      </w:tr>
      <w:tr w:rsidR="00881FA5" w:rsidRPr="00881FA5" w14:paraId="2F4196C8" w14:textId="77777777" w:rsidTr="00AB25FA">
        <w:tc>
          <w:tcPr>
            <w:tcW w:w="4928" w:type="dxa"/>
          </w:tcPr>
          <w:p w14:paraId="233B8EA8"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3EDC94B4" w14:textId="77777777" w:rsidR="00881FA5" w:rsidRPr="00881FA5" w:rsidRDefault="00881FA5" w:rsidP="00AB25FA">
            <w:pPr>
              <w:jc w:val="both"/>
              <w:rPr>
                <w:sz w:val="20"/>
                <w:szCs w:val="20"/>
              </w:rPr>
            </w:pPr>
            <w:r w:rsidRPr="00881FA5">
              <w:rPr>
                <w:sz w:val="20"/>
                <w:szCs w:val="20"/>
              </w:rPr>
              <w:t>OBJET_EVOL1</w:t>
            </w:r>
          </w:p>
        </w:tc>
      </w:tr>
      <w:tr w:rsidR="00881FA5" w:rsidRPr="00881FA5" w14:paraId="5672668A" w14:textId="77777777" w:rsidTr="00AB25FA">
        <w:tc>
          <w:tcPr>
            <w:tcW w:w="4928" w:type="dxa"/>
          </w:tcPr>
          <w:p w14:paraId="024244E3" w14:textId="77777777" w:rsidR="00881FA5" w:rsidRPr="00881FA5" w:rsidRDefault="00881FA5" w:rsidP="00AB25FA">
            <w:pPr>
              <w:jc w:val="both"/>
              <w:rPr>
                <w:sz w:val="20"/>
                <w:szCs w:val="20"/>
              </w:rPr>
            </w:pPr>
            <w:r w:rsidRPr="00881FA5">
              <w:rPr>
                <w:sz w:val="20"/>
                <w:szCs w:val="20"/>
              </w:rPr>
              <w:t>description</w:t>
            </w:r>
          </w:p>
        </w:tc>
        <w:tc>
          <w:tcPr>
            <w:tcW w:w="4284" w:type="dxa"/>
          </w:tcPr>
          <w:p w14:paraId="43595DDB" w14:textId="77777777" w:rsidR="00881FA5" w:rsidRPr="00881FA5" w:rsidRDefault="00881FA5" w:rsidP="00AB25FA">
            <w:pPr>
              <w:jc w:val="both"/>
              <w:rPr>
                <w:sz w:val="20"/>
                <w:szCs w:val="20"/>
              </w:rPr>
            </w:pPr>
            <w:r w:rsidRPr="00881FA5">
              <w:rPr>
                <w:sz w:val="20"/>
                <w:szCs w:val="20"/>
              </w:rPr>
              <w:t>TEXTE_DYN1</w:t>
            </w:r>
          </w:p>
        </w:tc>
      </w:tr>
      <w:tr w:rsidR="00881FA5" w:rsidRPr="00881FA5" w14:paraId="05B63898" w14:textId="77777777" w:rsidTr="00AB25FA">
        <w:tc>
          <w:tcPr>
            <w:tcW w:w="4928" w:type="dxa"/>
          </w:tcPr>
          <w:p w14:paraId="7DD48DA7"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5E4B317C" w14:textId="77777777" w:rsidR="00881FA5" w:rsidRPr="00881FA5" w:rsidRDefault="00881FA5" w:rsidP="00AB25FA">
            <w:pPr>
              <w:jc w:val="both"/>
              <w:rPr>
                <w:sz w:val="20"/>
                <w:szCs w:val="20"/>
              </w:rPr>
            </w:pPr>
            <w:r w:rsidRPr="00881FA5">
              <w:rPr>
                <w:sz w:val="20"/>
                <w:szCs w:val="20"/>
              </w:rPr>
              <w:t>DATE_DYN1</w:t>
            </w:r>
          </w:p>
        </w:tc>
      </w:tr>
      <w:tr w:rsidR="00881FA5" w:rsidRPr="00881FA5" w14:paraId="4080F61D" w14:textId="77777777" w:rsidTr="00AB25FA">
        <w:tc>
          <w:tcPr>
            <w:tcW w:w="4928" w:type="dxa"/>
          </w:tcPr>
          <w:p w14:paraId="3AA5CAD4"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2</w:t>
            </w:r>
          </w:p>
        </w:tc>
        <w:tc>
          <w:tcPr>
            <w:tcW w:w="4284" w:type="dxa"/>
          </w:tcPr>
          <w:p w14:paraId="0562F5EB" w14:textId="77777777" w:rsidR="00881FA5" w:rsidRPr="00881FA5" w:rsidRDefault="00881FA5" w:rsidP="00AB25FA">
            <w:pPr>
              <w:jc w:val="both"/>
              <w:rPr>
                <w:sz w:val="20"/>
                <w:szCs w:val="20"/>
              </w:rPr>
            </w:pPr>
          </w:p>
        </w:tc>
      </w:tr>
      <w:tr w:rsidR="00881FA5" w:rsidRPr="00881FA5" w14:paraId="24A54A9F" w14:textId="77777777" w:rsidTr="00AB25FA">
        <w:tc>
          <w:tcPr>
            <w:tcW w:w="4928" w:type="dxa"/>
          </w:tcPr>
          <w:p w14:paraId="2E6E83CA"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60C29A46" w14:textId="77777777" w:rsidR="00881FA5" w:rsidRPr="00881FA5" w:rsidRDefault="00881FA5" w:rsidP="00AB25FA">
            <w:pPr>
              <w:jc w:val="both"/>
              <w:rPr>
                <w:sz w:val="20"/>
                <w:szCs w:val="20"/>
              </w:rPr>
            </w:pPr>
            <w:r w:rsidRPr="00881FA5">
              <w:rPr>
                <w:sz w:val="20"/>
                <w:szCs w:val="20"/>
              </w:rPr>
              <w:t>NAT_EVOL2</w:t>
            </w:r>
          </w:p>
        </w:tc>
      </w:tr>
      <w:tr w:rsidR="00881FA5" w:rsidRPr="00881FA5" w14:paraId="09E235AD" w14:textId="77777777" w:rsidTr="00AB25FA">
        <w:tc>
          <w:tcPr>
            <w:tcW w:w="4928" w:type="dxa"/>
          </w:tcPr>
          <w:p w14:paraId="742C6B68"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67217714" w14:textId="77777777" w:rsidR="00881FA5" w:rsidRPr="00881FA5" w:rsidRDefault="00881FA5" w:rsidP="00AB25FA">
            <w:pPr>
              <w:jc w:val="both"/>
              <w:rPr>
                <w:sz w:val="20"/>
                <w:szCs w:val="20"/>
              </w:rPr>
            </w:pPr>
            <w:r w:rsidRPr="00881FA5">
              <w:rPr>
                <w:sz w:val="20"/>
                <w:szCs w:val="20"/>
              </w:rPr>
              <w:t>OBJET_EVOL2</w:t>
            </w:r>
          </w:p>
        </w:tc>
      </w:tr>
      <w:tr w:rsidR="00881FA5" w:rsidRPr="00881FA5" w14:paraId="431A12F8" w14:textId="77777777" w:rsidTr="00AB25FA">
        <w:tc>
          <w:tcPr>
            <w:tcW w:w="4928" w:type="dxa"/>
          </w:tcPr>
          <w:p w14:paraId="4631E78B" w14:textId="77777777" w:rsidR="00881FA5" w:rsidRPr="00881FA5" w:rsidRDefault="00881FA5" w:rsidP="00AB25FA">
            <w:pPr>
              <w:jc w:val="both"/>
              <w:rPr>
                <w:sz w:val="20"/>
                <w:szCs w:val="20"/>
              </w:rPr>
            </w:pPr>
            <w:r w:rsidRPr="00881FA5">
              <w:rPr>
                <w:sz w:val="20"/>
                <w:szCs w:val="20"/>
              </w:rPr>
              <w:t>description</w:t>
            </w:r>
          </w:p>
        </w:tc>
        <w:tc>
          <w:tcPr>
            <w:tcW w:w="4284" w:type="dxa"/>
          </w:tcPr>
          <w:p w14:paraId="038C9418" w14:textId="77777777" w:rsidR="00881FA5" w:rsidRPr="00881FA5" w:rsidRDefault="00881FA5" w:rsidP="00AB25FA">
            <w:pPr>
              <w:jc w:val="both"/>
              <w:rPr>
                <w:sz w:val="20"/>
                <w:szCs w:val="20"/>
              </w:rPr>
            </w:pPr>
            <w:r w:rsidRPr="00881FA5">
              <w:rPr>
                <w:sz w:val="20"/>
                <w:szCs w:val="20"/>
              </w:rPr>
              <w:t>TEXTE_DYN2</w:t>
            </w:r>
          </w:p>
        </w:tc>
      </w:tr>
      <w:tr w:rsidR="00881FA5" w:rsidRPr="00881FA5" w14:paraId="2D943415" w14:textId="77777777" w:rsidTr="00AB25FA">
        <w:tc>
          <w:tcPr>
            <w:tcW w:w="4928" w:type="dxa"/>
          </w:tcPr>
          <w:p w14:paraId="5A567B0D"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42BB7C16" w14:textId="77777777" w:rsidR="00881FA5" w:rsidRPr="00881FA5" w:rsidRDefault="00881FA5" w:rsidP="00AB25FA">
            <w:pPr>
              <w:jc w:val="both"/>
              <w:rPr>
                <w:sz w:val="20"/>
                <w:szCs w:val="20"/>
              </w:rPr>
            </w:pPr>
            <w:r w:rsidRPr="00881FA5">
              <w:rPr>
                <w:sz w:val="20"/>
                <w:szCs w:val="20"/>
              </w:rPr>
              <w:t>DATE_DYN2</w:t>
            </w:r>
          </w:p>
        </w:tc>
      </w:tr>
      <w:tr w:rsidR="00881FA5" w:rsidRPr="00881FA5" w14:paraId="728102D7" w14:textId="77777777" w:rsidTr="00AB25FA">
        <w:tc>
          <w:tcPr>
            <w:tcW w:w="4928" w:type="dxa"/>
          </w:tcPr>
          <w:p w14:paraId="299EC62C"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3</w:t>
            </w:r>
          </w:p>
        </w:tc>
        <w:tc>
          <w:tcPr>
            <w:tcW w:w="4284" w:type="dxa"/>
          </w:tcPr>
          <w:p w14:paraId="4B2556D5" w14:textId="77777777" w:rsidR="00881FA5" w:rsidRPr="00881FA5" w:rsidRDefault="00881FA5" w:rsidP="00AB25FA">
            <w:pPr>
              <w:jc w:val="both"/>
              <w:rPr>
                <w:sz w:val="20"/>
                <w:szCs w:val="20"/>
              </w:rPr>
            </w:pPr>
          </w:p>
        </w:tc>
      </w:tr>
      <w:tr w:rsidR="00881FA5" w:rsidRPr="00881FA5" w14:paraId="13E35A8E" w14:textId="77777777" w:rsidTr="00AB25FA">
        <w:tc>
          <w:tcPr>
            <w:tcW w:w="4928" w:type="dxa"/>
          </w:tcPr>
          <w:p w14:paraId="5A56EDA9"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53E85A77" w14:textId="77777777" w:rsidR="00881FA5" w:rsidRPr="00881FA5" w:rsidRDefault="00881FA5" w:rsidP="00AB25FA">
            <w:pPr>
              <w:jc w:val="both"/>
              <w:rPr>
                <w:sz w:val="20"/>
                <w:szCs w:val="20"/>
              </w:rPr>
            </w:pPr>
            <w:r w:rsidRPr="00881FA5">
              <w:rPr>
                <w:sz w:val="20"/>
                <w:szCs w:val="20"/>
              </w:rPr>
              <w:t>NAT_EVOL3</w:t>
            </w:r>
          </w:p>
        </w:tc>
      </w:tr>
      <w:tr w:rsidR="00881FA5" w:rsidRPr="00881FA5" w14:paraId="185AEF50" w14:textId="77777777" w:rsidTr="00AB25FA">
        <w:tc>
          <w:tcPr>
            <w:tcW w:w="4928" w:type="dxa"/>
          </w:tcPr>
          <w:p w14:paraId="1415AC77"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1E861185" w14:textId="77777777" w:rsidR="00881FA5" w:rsidRPr="00881FA5" w:rsidRDefault="00881FA5" w:rsidP="00AB25FA">
            <w:pPr>
              <w:jc w:val="both"/>
              <w:rPr>
                <w:sz w:val="20"/>
                <w:szCs w:val="20"/>
              </w:rPr>
            </w:pPr>
            <w:r w:rsidRPr="00881FA5">
              <w:rPr>
                <w:sz w:val="20"/>
                <w:szCs w:val="20"/>
              </w:rPr>
              <w:t>OBJET_EVOL3</w:t>
            </w:r>
          </w:p>
        </w:tc>
      </w:tr>
      <w:tr w:rsidR="00881FA5" w:rsidRPr="00881FA5" w14:paraId="4E32D5A4" w14:textId="77777777" w:rsidTr="00AB25FA">
        <w:tc>
          <w:tcPr>
            <w:tcW w:w="4928" w:type="dxa"/>
          </w:tcPr>
          <w:p w14:paraId="739B9B4A" w14:textId="77777777" w:rsidR="00881FA5" w:rsidRPr="00881FA5" w:rsidRDefault="00881FA5" w:rsidP="00AB25FA">
            <w:pPr>
              <w:jc w:val="both"/>
              <w:rPr>
                <w:sz w:val="20"/>
                <w:szCs w:val="20"/>
              </w:rPr>
            </w:pPr>
            <w:r w:rsidRPr="00881FA5">
              <w:rPr>
                <w:sz w:val="20"/>
                <w:szCs w:val="20"/>
              </w:rPr>
              <w:t>description</w:t>
            </w:r>
          </w:p>
        </w:tc>
        <w:tc>
          <w:tcPr>
            <w:tcW w:w="4284" w:type="dxa"/>
          </w:tcPr>
          <w:p w14:paraId="33A14DCF" w14:textId="77777777" w:rsidR="00881FA5" w:rsidRPr="00881FA5" w:rsidRDefault="00881FA5" w:rsidP="00AB25FA">
            <w:pPr>
              <w:jc w:val="both"/>
              <w:rPr>
                <w:sz w:val="20"/>
                <w:szCs w:val="20"/>
              </w:rPr>
            </w:pPr>
            <w:r w:rsidRPr="00881FA5">
              <w:rPr>
                <w:sz w:val="20"/>
                <w:szCs w:val="20"/>
              </w:rPr>
              <w:t>TEXTE_DYN3</w:t>
            </w:r>
          </w:p>
        </w:tc>
      </w:tr>
      <w:tr w:rsidR="00881FA5" w:rsidRPr="00881FA5" w14:paraId="34A73D4F" w14:textId="77777777" w:rsidTr="00AB25FA">
        <w:tc>
          <w:tcPr>
            <w:tcW w:w="4928" w:type="dxa"/>
          </w:tcPr>
          <w:p w14:paraId="0F3ACD72"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5DE85239" w14:textId="77777777" w:rsidR="00881FA5" w:rsidRPr="00881FA5" w:rsidRDefault="00881FA5" w:rsidP="00AB25FA">
            <w:pPr>
              <w:jc w:val="both"/>
              <w:rPr>
                <w:sz w:val="20"/>
                <w:szCs w:val="20"/>
              </w:rPr>
            </w:pPr>
            <w:r w:rsidRPr="00881FA5">
              <w:rPr>
                <w:sz w:val="20"/>
                <w:szCs w:val="20"/>
              </w:rPr>
              <w:t>DATE_DYN3</w:t>
            </w:r>
          </w:p>
        </w:tc>
      </w:tr>
      <w:tr w:rsidR="00881FA5" w:rsidRPr="00881FA5" w14:paraId="70EC3C47" w14:textId="77777777" w:rsidTr="00AB25FA">
        <w:tc>
          <w:tcPr>
            <w:tcW w:w="4928" w:type="dxa"/>
          </w:tcPr>
          <w:p w14:paraId="0EE7C90F"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4</w:t>
            </w:r>
          </w:p>
        </w:tc>
        <w:tc>
          <w:tcPr>
            <w:tcW w:w="4284" w:type="dxa"/>
          </w:tcPr>
          <w:p w14:paraId="6D18F141" w14:textId="77777777" w:rsidR="00881FA5" w:rsidRPr="00881FA5" w:rsidRDefault="00881FA5" w:rsidP="00AB25FA">
            <w:pPr>
              <w:jc w:val="both"/>
              <w:rPr>
                <w:sz w:val="20"/>
                <w:szCs w:val="20"/>
              </w:rPr>
            </w:pPr>
          </w:p>
        </w:tc>
      </w:tr>
      <w:tr w:rsidR="00881FA5" w:rsidRPr="00881FA5" w14:paraId="09F57C1C" w14:textId="77777777" w:rsidTr="00AB25FA">
        <w:tc>
          <w:tcPr>
            <w:tcW w:w="4928" w:type="dxa"/>
          </w:tcPr>
          <w:p w14:paraId="31D15EC3"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482D3921" w14:textId="77777777" w:rsidR="00881FA5" w:rsidRPr="00881FA5" w:rsidRDefault="00881FA5" w:rsidP="00AB25FA">
            <w:pPr>
              <w:jc w:val="both"/>
              <w:rPr>
                <w:sz w:val="20"/>
                <w:szCs w:val="20"/>
              </w:rPr>
            </w:pPr>
            <w:r w:rsidRPr="00881FA5">
              <w:rPr>
                <w:sz w:val="20"/>
                <w:szCs w:val="20"/>
              </w:rPr>
              <w:t>NAT_EVOL4</w:t>
            </w:r>
          </w:p>
        </w:tc>
      </w:tr>
      <w:tr w:rsidR="00881FA5" w:rsidRPr="00881FA5" w14:paraId="2392A2F8" w14:textId="77777777" w:rsidTr="00AB25FA">
        <w:tc>
          <w:tcPr>
            <w:tcW w:w="4928" w:type="dxa"/>
          </w:tcPr>
          <w:p w14:paraId="29A6FED6"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068B2838" w14:textId="77777777" w:rsidR="00881FA5" w:rsidRPr="00881FA5" w:rsidRDefault="00881FA5" w:rsidP="00AB25FA">
            <w:pPr>
              <w:jc w:val="both"/>
              <w:rPr>
                <w:sz w:val="20"/>
                <w:szCs w:val="20"/>
              </w:rPr>
            </w:pPr>
            <w:r w:rsidRPr="00881FA5">
              <w:rPr>
                <w:sz w:val="20"/>
                <w:szCs w:val="20"/>
              </w:rPr>
              <w:t>OBJET_EVOL4</w:t>
            </w:r>
          </w:p>
        </w:tc>
      </w:tr>
      <w:tr w:rsidR="00881FA5" w:rsidRPr="00881FA5" w14:paraId="31819338" w14:textId="77777777" w:rsidTr="00AB25FA">
        <w:tc>
          <w:tcPr>
            <w:tcW w:w="4928" w:type="dxa"/>
          </w:tcPr>
          <w:p w14:paraId="4B82C787" w14:textId="77777777" w:rsidR="00881FA5" w:rsidRPr="00881FA5" w:rsidRDefault="00881FA5" w:rsidP="00AB25FA">
            <w:pPr>
              <w:jc w:val="both"/>
              <w:rPr>
                <w:sz w:val="20"/>
                <w:szCs w:val="20"/>
              </w:rPr>
            </w:pPr>
            <w:r w:rsidRPr="00881FA5">
              <w:rPr>
                <w:sz w:val="20"/>
                <w:szCs w:val="20"/>
              </w:rPr>
              <w:t>description</w:t>
            </w:r>
          </w:p>
        </w:tc>
        <w:tc>
          <w:tcPr>
            <w:tcW w:w="4284" w:type="dxa"/>
          </w:tcPr>
          <w:p w14:paraId="732D7229" w14:textId="77777777" w:rsidR="00881FA5" w:rsidRPr="00881FA5" w:rsidRDefault="00881FA5" w:rsidP="00AB25FA">
            <w:pPr>
              <w:jc w:val="both"/>
              <w:rPr>
                <w:sz w:val="20"/>
                <w:szCs w:val="20"/>
              </w:rPr>
            </w:pPr>
            <w:r w:rsidRPr="00881FA5">
              <w:rPr>
                <w:sz w:val="20"/>
                <w:szCs w:val="20"/>
              </w:rPr>
              <w:t>TEXTE_DYN4</w:t>
            </w:r>
          </w:p>
        </w:tc>
      </w:tr>
      <w:tr w:rsidR="00881FA5" w:rsidRPr="00881FA5" w14:paraId="350D9E06" w14:textId="77777777" w:rsidTr="00AB25FA">
        <w:tc>
          <w:tcPr>
            <w:tcW w:w="4928" w:type="dxa"/>
          </w:tcPr>
          <w:p w14:paraId="52F99CCA"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4D00DC3B" w14:textId="77777777" w:rsidR="00881FA5" w:rsidRPr="00881FA5" w:rsidRDefault="00881FA5" w:rsidP="00AB25FA">
            <w:pPr>
              <w:jc w:val="both"/>
              <w:rPr>
                <w:sz w:val="20"/>
                <w:szCs w:val="20"/>
              </w:rPr>
            </w:pPr>
            <w:r w:rsidRPr="00881FA5">
              <w:rPr>
                <w:sz w:val="20"/>
                <w:szCs w:val="20"/>
              </w:rPr>
              <w:t>DATE_DYN4</w:t>
            </w:r>
          </w:p>
        </w:tc>
      </w:tr>
      <w:tr w:rsidR="00881FA5" w:rsidRPr="00881FA5" w14:paraId="0BFD2000" w14:textId="77777777" w:rsidTr="00AB25FA">
        <w:tc>
          <w:tcPr>
            <w:tcW w:w="4928" w:type="dxa"/>
          </w:tcPr>
          <w:p w14:paraId="667416CE"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5</w:t>
            </w:r>
          </w:p>
        </w:tc>
        <w:tc>
          <w:tcPr>
            <w:tcW w:w="4284" w:type="dxa"/>
          </w:tcPr>
          <w:p w14:paraId="0E9BD9BF" w14:textId="77777777" w:rsidR="00881FA5" w:rsidRPr="00881FA5" w:rsidRDefault="00881FA5" w:rsidP="00AB25FA">
            <w:pPr>
              <w:jc w:val="both"/>
              <w:rPr>
                <w:sz w:val="20"/>
                <w:szCs w:val="20"/>
              </w:rPr>
            </w:pPr>
          </w:p>
        </w:tc>
      </w:tr>
      <w:tr w:rsidR="00881FA5" w:rsidRPr="00881FA5" w14:paraId="361DC5A1" w14:textId="77777777" w:rsidTr="00AB25FA">
        <w:tc>
          <w:tcPr>
            <w:tcW w:w="4928" w:type="dxa"/>
          </w:tcPr>
          <w:p w14:paraId="08C1488A"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7A0893DF" w14:textId="77777777" w:rsidR="00881FA5" w:rsidRPr="00881FA5" w:rsidRDefault="00881FA5" w:rsidP="00AB25FA">
            <w:pPr>
              <w:jc w:val="both"/>
              <w:rPr>
                <w:sz w:val="20"/>
                <w:szCs w:val="20"/>
              </w:rPr>
            </w:pPr>
            <w:r w:rsidRPr="00881FA5">
              <w:rPr>
                <w:sz w:val="20"/>
                <w:szCs w:val="20"/>
              </w:rPr>
              <w:t>NAT_EVOL5</w:t>
            </w:r>
          </w:p>
        </w:tc>
      </w:tr>
      <w:tr w:rsidR="00881FA5" w:rsidRPr="00881FA5" w14:paraId="4C841680" w14:textId="77777777" w:rsidTr="00AB25FA">
        <w:tc>
          <w:tcPr>
            <w:tcW w:w="4928" w:type="dxa"/>
          </w:tcPr>
          <w:p w14:paraId="2F336F75"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6347974B" w14:textId="77777777" w:rsidR="00881FA5" w:rsidRPr="00881FA5" w:rsidRDefault="00881FA5" w:rsidP="00AB25FA">
            <w:pPr>
              <w:jc w:val="both"/>
              <w:rPr>
                <w:sz w:val="20"/>
                <w:szCs w:val="20"/>
              </w:rPr>
            </w:pPr>
            <w:r w:rsidRPr="00881FA5">
              <w:rPr>
                <w:sz w:val="20"/>
                <w:szCs w:val="20"/>
              </w:rPr>
              <w:t>OBJET_EVOL5</w:t>
            </w:r>
          </w:p>
        </w:tc>
      </w:tr>
      <w:tr w:rsidR="00881FA5" w:rsidRPr="00881FA5" w14:paraId="3CE46894" w14:textId="77777777" w:rsidTr="00AB25FA">
        <w:tc>
          <w:tcPr>
            <w:tcW w:w="4928" w:type="dxa"/>
          </w:tcPr>
          <w:p w14:paraId="026008D1" w14:textId="77777777" w:rsidR="00881FA5" w:rsidRPr="00881FA5" w:rsidRDefault="00881FA5" w:rsidP="00AB25FA">
            <w:pPr>
              <w:jc w:val="both"/>
              <w:rPr>
                <w:sz w:val="20"/>
                <w:szCs w:val="20"/>
              </w:rPr>
            </w:pPr>
            <w:r w:rsidRPr="00881FA5">
              <w:rPr>
                <w:sz w:val="20"/>
                <w:szCs w:val="20"/>
              </w:rPr>
              <w:t>description</w:t>
            </w:r>
          </w:p>
        </w:tc>
        <w:tc>
          <w:tcPr>
            <w:tcW w:w="4284" w:type="dxa"/>
          </w:tcPr>
          <w:p w14:paraId="393EE503" w14:textId="77777777" w:rsidR="00881FA5" w:rsidRPr="00881FA5" w:rsidRDefault="00881FA5" w:rsidP="00AB25FA">
            <w:pPr>
              <w:jc w:val="both"/>
              <w:rPr>
                <w:sz w:val="20"/>
                <w:szCs w:val="20"/>
              </w:rPr>
            </w:pPr>
            <w:r w:rsidRPr="00881FA5">
              <w:rPr>
                <w:sz w:val="20"/>
                <w:szCs w:val="20"/>
              </w:rPr>
              <w:t>TEXTE_DYN5</w:t>
            </w:r>
          </w:p>
        </w:tc>
      </w:tr>
      <w:tr w:rsidR="00881FA5" w:rsidRPr="00881FA5" w14:paraId="0EAB53E6" w14:textId="77777777" w:rsidTr="00AB25FA">
        <w:tc>
          <w:tcPr>
            <w:tcW w:w="4928" w:type="dxa"/>
          </w:tcPr>
          <w:p w14:paraId="218CC0FF"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2FD4B833" w14:textId="77777777" w:rsidR="00881FA5" w:rsidRPr="00881FA5" w:rsidRDefault="00881FA5" w:rsidP="00AB25FA">
            <w:pPr>
              <w:jc w:val="both"/>
              <w:rPr>
                <w:sz w:val="20"/>
                <w:szCs w:val="20"/>
              </w:rPr>
            </w:pPr>
            <w:r w:rsidRPr="00881FA5">
              <w:rPr>
                <w:sz w:val="20"/>
                <w:szCs w:val="20"/>
              </w:rPr>
              <w:t>DATE_DYN5</w:t>
            </w:r>
          </w:p>
        </w:tc>
      </w:tr>
    </w:tbl>
    <w:p w14:paraId="5DBE4A16" w14:textId="77777777" w:rsidR="00881FA5" w:rsidRPr="00881FA5" w:rsidRDefault="00881FA5" w:rsidP="00881FA5">
      <w:pPr>
        <w:jc w:val="both"/>
        <w:rPr>
          <w:b/>
          <w:sz w:val="20"/>
          <w:szCs w:val="20"/>
        </w:rPr>
      </w:pPr>
    </w:p>
    <w:p w14:paraId="682D1C49" w14:textId="77777777" w:rsidR="00881FA5" w:rsidRPr="00881FA5" w:rsidRDefault="00881FA5" w:rsidP="00881FA5">
      <w:pPr>
        <w:jc w:val="both"/>
        <w:rPr>
          <w:b/>
          <w:sz w:val="20"/>
          <w:szCs w:val="20"/>
        </w:rPr>
      </w:pPr>
    </w:p>
    <w:p w14:paraId="25A304BF" w14:textId="77777777" w:rsidR="00881FA5" w:rsidRPr="00881FA5" w:rsidRDefault="00881FA5" w:rsidP="00881FA5">
      <w:pPr>
        <w:pStyle w:val="Paragraphedeliste"/>
        <w:numPr>
          <w:ilvl w:val="0"/>
          <w:numId w:val="27"/>
        </w:numPr>
        <w:suppressAutoHyphens w:val="0"/>
        <w:jc w:val="both"/>
        <w:rPr>
          <w:b/>
          <w:sz w:val="20"/>
          <w:szCs w:val="20"/>
        </w:rPr>
      </w:pPr>
      <w:r w:rsidRPr="00881FA5">
        <w:rPr>
          <w:b/>
          <w:sz w:val="20"/>
          <w:szCs w:val="20"/>
        </w:rPr>
        <w:t xml:space="preserve">Classe </w:t>
      </w:r>
      <w:proofErr w:type="spellStart"/>
      <w:r w:rsidRPr="00881FA5">
        <w:rPr>
          <w:b/>
          <w:sz w:val="20"/>
          <w:szCs w:val="20"/>
        </w:rPr>
        <w:t>EnsemblePaysager</w:t>
      </w:r>
      <w:proofErr w:type="spellEnd"/>
      <w:r w:rsidRPr="00881FA5">
        <w:rPr>
          <w:rFonts w:cs="Courier New"/>
          <w:b/>
          <w:sz w:val="20"/>
          <w:szCs w:val="20"/>
        </w:rPr>
        <w:t> </w:t>
      </w:r>
    </w:p>
    <w:tbl>
      <w:tblPr>
        <w:tblStyle w:val="Grilledutableau"/>
        <w:tblW w:w="0" w:type="auto"/>
        <w:tblLook w:val="04A0" w:firstRow="1" w:lastRow="0" w:firstColumn="1" w:lastColumn="0" w:noHBand="0" w:noVBand="1"/>
      </w:tblPr>
      <w:tblGrid>
        <w:gridCol w:w="4855"/>
        <w:gridCol w:w="4207"/>
      </w:tblGrid>
      <w:tr w:rsidR="00881FA5" w:rsidRPr="00881FA5" w14:paraId="39E41267" w14:textId="77777777" w:rsidTr="00AB25FA">
        <w:tc>
          <w:tcPr>
            <w:tcW w:w="4928" w:type="dxa"/>
          </w:tcPr>
          <w:p w14:paraId="79F9E043" w14:textId="77777777" w:rsidR="00881FA5" w:rsidRPr="00881FA5" w:rsidRDefault="00881FA5" w:rsidP="00AB25FA">
            <w:pPr>
              <w:jc w:val="center"/>
              <w:rPr>
                <w:b/>
                <w:sz w:val="20"/>
                <w:szCs w:val="20"/>
              </w:rPr>
            </w:pPr>
            <w:r w:rsidRPr="00881FA5">
              <w:rPr>
                <w:b/>
                <w:sz w:val="20"/>
                <w:szCs w:val="20"/>
              </w:rPr>
              <w:t>Intitulé de l’attribut dans le modèle conceptuel</w:t>
            </w:r>
          </w:p>
        </w:tc>
        <w:tc>
          <w:tcPr>
            <w:tcW w:w="4284" w:type="dxa"/>
          </w:tcPr>
          <w:p w14:paraId="021D521F" w14:textId="77777777" w:rsidR="00881FA5" w:rsidRPr="00881FA5" w:rsidRDefault="00881FA5" w:rsidP="00AB25FA">
            <w:pPr>
              <w:jc w:val="center"/>
              <w:rPr>
                <w:b/>
                <w:sz w:val="20"/>
                <w:szCs w:val="20"/>
              </w:rPr>
            </w:pPr>
            <w:r w:rsidRPr="00881FA5">
              <w:rPr>
                <w:b/>
                <w:sz w:val="20"/>
                <w:szCs w:val="20"/>
              </w:rPr>
              <w:t xml:space="preserve">Intitulé de l’attribut au format </w:t>
            </w:r>
            <w:proofErr w:type="spellStart"/>
            <w:r w:rsidRPr="00881FA5">
              <w:rPr>
                <w:b/>
                <w:sz w:val="20"/>
                <w:szCs w:val="20"/>
              </w:rPr>
              <w:t>shapefile</w:t>
            </w:r>
            <w:proofErr w:type="spellEnd"/>
          </w:p>
        </w:tc>
      </w:tr>
      <w:tr w:rsidR="00881FA5" w:rsidRPr="00881FA5" w14:paraId="6502BD89" w14:textId="77777777" w:rsidTr="00AB25FA">
        <w:tc>
          <w:tcPr>
            <w:tcW w:w="4928" w:type="dxa"/>
          </w:tcPr>
          <w:p w14:paraId="7DA2DA86" w14:textId="77777777" w:rsidR="00881FA5" w:rsidRPr="00881FA5" w:rsidRDefault="00881FA5" w:rsidP="00AB25FA">
            <w:pPr>
              <w:jc w:val="both"/>
              <w:rPr>
                <w:sz w:val="20"/>
                <w:szCs w:val="20"/>
              </w:rPr>
            </w:pPr>
            <w:proofErr w:type="spellStart"/>
            <w:r w:rsidRPr="00881FA5">
              <w:rPr>
                <w:sz w:val="20"/>
                <w:szCs w:val="20"/>
              </w:rPr>
              <w:t>identifiantLocal</w:t>
            </w:r>
            <w:proofErr w:type="spellEnd"/>
          </w:p>
        </w:tc>
        <w:tc>
          <w:tcPr>
            <w:tcW w:w="4284" w:type="dxa"/>
          </w:tcPr>
          <w:p w14:paraId="6BA6471B" w14:textId="77777777" w:rsidR="00881FA5" w:rsidRPr="00881FA5" w:rsidRDefault="00881FA5" w:rsidP="00AB25FA">
            <w:pPr>
              <w:jc w:val="both"/>
              <w:rPr>
                <w:sz w:val="20"/>
                <w:szCs w:val="20"/>
              </w:rPr>
            </w:pPr>
            <w:r w:rsidRPr="00881FA5">
              <w:rPr>
                <w:sz w:val="20"/>
                <w:szCs w:val="20"/>
              </w:rPr>
              <w:t>ID_LOCAL</w:t>
            </w:r>
          </w:p>
        </w:tc>
      </w:tr>
      <w:tr w:rsidR="00881FA5" w:rsidRPr="00881FA5" w14:paraId="6F9AAB9B" w14:textId="77777777" w:rsidTr="00AB25FA">
        <w:tc>
          <w:tcPr>
            <w:tcW w:w="4928" w:type="dxa"/>
          </w:tcPr>
          <w:p w14:paraId="352E0BCF" w14:textId="77777777" w:rsidR="00881FA5" w:rsidRPr="00881FA5" w:rsidRDefault="00881FA5" w:rsidP="00AB25FA">
            <w:pPr>
              <w:jc w:val="both"/>
              <w:rPr>
                <w:sz w:val="20"/>
                <w:szCs w:val="20"/>
              </w:rPr>
            </w:pPr>
            <w:proofErr w:type="spellStart"/>
            <w:r w:rsidRPr="00881FA5">
              <w:rPr>
                <w:sz w:val="20"/>
                <w:szCs w:val="20"/>
              </w:rPr>
              <w:t>identifiantGlobal</w:t>
            </w:r>
            <w:proofErr w:type="spellEnd"/>
          </w:p>
        </w:tc>
        <w:tc>
          <w:tcPr>
            <w:tcW w:w="4284" w:type="dxa"/>
          </w:tcPr>
          <w:p w14:paraId="4287D246" w14:textId="77777777" w:rsidR="00881FA5" w:rsidRPr="00881FA5" w:rsidRDefault="00881FA5" w:rsidP="00AB25FA">
            <w:pPr>
              <w:jc w:val="both"/>
              <w:rPr>
                <w:sz w:val="20"/>
                <w:szCs w:val="20"/>
              </w:rPr>
            </w:pPr>
            <w:r w:rsidRPr="00881FA5">
              <w:rPr>
                <w:sz w:val="20"/>
                <w:szCs w:val="20"/>
              </w:rPr>
              <w:t>ID_GLOBAL</w:t>
            </w:r>
          </w:p>
        </w:tc>
      </w:tr>
      <w:tr w:rsidR="00881FA5" w:rsidRPr="00881FA5" w14:paraId="413285EE" w14:textId="77777777" w:rsidTr="00AB25FA">
        <w:tc>
          <w:tcPr>
            <w:tcW w:w="4928" w:type="dxa"/>
          </w:tcPr>
          <w:p w14:paraId="1BB653E5" w14:textId="77777777" w:rsidR="00881FA5" w:rsidRPr="00881FA5" w:rsidRDefault="00881FA5" w:rsidP="00AB25FA">
            <w:pPr>
              <w:jc w:val="both"/>
              <w:rPr>
                <w:sz w:val="20"/>
                <w:szCs w:val="20"/>
              </w:rPr>
            </w:pPr>
            <w:r w:rsidRPr="00881FA5">
              <w:rPr>
                <w:sz w:val="20"/>
                <w:szCs w:val="20"/>
              </w:rPr>
              <w:t>nom</w:t>
            </w:r>
          </w:p>
        </w:tc>
        <w:tc>
          <w:tcPr>
            <w:tcW w:w="4284" w:type="dxa"/>
          </w:tcPr>
          <w:p w14:paraId="3CBD31F6" w14:textId="77777777" w:rsidR="00881FA5" w:rsidRPr="00881FA5" w:rsidRDefault="00881FA5" w:rsidP="00AB25FA">
            <w:pPr>
              <w:jc w:val="both"/>
              <w:rPr>
                <w:sz w:val="20"/>
                <w:szCs w:val="20"/>
              </w:rPr>
            </w:pPr>
            <w:r w:rsidRPr="00881FA5">
              <w:rPr>
                <w:sz w:val="20"/>
                <w:szCs w:val="20"/>
              </w:rPr>
              <w:t>NOM</w:t>
            </w:r>
          </w:p>
        </w:tc>
      </w:tr>
      <w:tr w:rsidR="00881FA5" w:rsidRPr="00881FA5" w14:paraId="52FD6D4C" w14:textId="77777777" w:rsidTr="00AB25FA">
        <w:tc>
          <w:tcPr>
            <w:tcW w:w="4928" w:type="dxa"/>
          </w:tcPr>
          <w:p w14:paraId="4A48D3F3" w14:textId="77777777" w:rsidR="00881FA5" w:rsidRPr="00881FA5" w:rsidRDefault="00881FA5" w:rsidP="00AB25FA">
            <w:pPr>
              <w:jc w:val="both"/>
              <w:rPr>
                <w:sz w:val="20"/>
                <w:szCs w:val="20"/>
              </w:rPr>
            </w:pPr>
            <w:proofErr w:type="spellStart"/>
            <w:r w:rsidRPr="00881FA5">
              <w:rPr>
                <w:sz w:val="20"/>
                <w:szCs w:val="20"/>
              </w:rPr>
              <w:t>lienPageAtlas</w:t>
            </w:r>
            <w:proofErr w:type="spellEnd"/>
          </w:p>
        </w:tc>
        <w:tc>
          <w:tcPr>
            <w:tcW w:w="4284" w:type="dxa"/>
          </w:tcPr>
          <w:p w14:paraId="66F7FEF8" w14:textId="77777777" w:rsidR="00881FA5" w:rsidRPr="00881FA5" w:rsidRDefault="00881FA5" w:rsidP="00AB25FA">
            <w:pPr>
              <w:jc w:val="both"/>
              <w:rPr>
                <w:sz w:val="20"/>
                <w:szCs w:val="20"/>
              </w:rPr>
            </w:pPr>
            <w:r w:rsidRPr="00881FA5">
              <w:rPr>
                <w:sz w:val="20"/>
                <w:szCs w:val="20"/>
              </w:rPr>
              <w:t>LIEN_PG_AT</w:t>
            </w:r>
          </w:p>
        </w:tc>
      </w:tr>
      <w:tr w:rsidR="00881FA5" w:rsidRPr="00881FA5" w14:paraId="0F9344FA" w14:textId="77777777" w:rsidTr="00AB25FA">
        <w:tc>
          <w:tcPr>
            <w:tcW w:w="4928" w:type="dxa"/>
          </w:tcPr>
          <w:p w14:paraId="5F56EA74" w14:textId="77777777" w:rsidR="00881FA5" w:rsidRPr="00881FA5" w:rsidRDefault="00881FA5" w:rsidP="00AB25FA">
            <w:pPr>
              <w:jc w:val="both"/>
              <w:rPr>
                <w:sz w:val="20"/>
                <w:szCs w:val="20"/>
              </w:rPr>
            </w:pPr>
            <w:proofErr w:type="spellStart"/>
            <w:r w:rsidRPr="00881FA5">
              <w:rPr>
                <w:sz w:val="20"/>
                <w:szCs w:val="20"/>
              </w:rPr>
              <w:t>motClefGenerique</w:t>
            </w:r>
            <w:proofErr w:type="spellEnd"/>
          </w:p>
        </w:tc>
        <w:tc>
          <w:tcPr>
            <w:tcW w:w="4284" w:type="dxa"/>
          </w:tcPr>
          <w:p w14:paraId="246D48EC" w14:textId="77777777" w:rsidR="00881FA5" w:rsidRPr="00881FA5" w:rsidRDefault="00881FA5" w:rsidP="00AB25FA">
            <w:pPr>
              <w:jc w:val="both"/>
              <w:rPr>
                <w:sz w:val="20"/>
                <w:szCs w:val="20"/>
              </w:rPr>
            </w:pPr>
            <w:r w:rsidRPr="00881FA5">
              <w:rPr>
                <w:sz w:val="20"/>
                <w:szCs w:val="20"/>
              </w:rPr>
              <w:t>MOT_CLE_GE</w:t>
            </w:r>
          </w:p>
        </w:tc>
      </w:tr>
      <w:tr w:rsidR="00881FA5" w:rsidRPr="00881FA5" w14:paraId="5E0EB97D" w14:textId="77777777" w:rsidTr="00AB25FA">
        <w:tc>
          <w:tcPr>
            <w:tcW w:w="4928" w:type="dxa"/>
          </w:tcPr>
          <w:p w14:paraId="1FC9E9FD" w14:textId="77777777" w:rsidR="00881FA5" w:rsidRPr="00881FA5" w:rsidRDefault="00881FA5" w:rsidP="00AB25FA">
            <w:pPr>
              <w:jc w:val="both"/>
              <w:rPr>
                <w:sz w:val="20"/>
                <w:szCs w:val="20"/>
              </w:rPr>
            </w:pPr>
            <w:proofErr w:type="spellStart"/>
            <w:r w:rsidRPr="00881FA5">
              <w:rPr>
                <w:sz w:val="20"/>
                <w:szCs w:val="20"/>
              </w:rPr>
              <w:t>motClefToponymique</w:t>
            </w:r>
            <w:proofErr w:type="spellEnd"/>
          </w:p>
        </w:tc>
        <w:tc>
          <w:tcPr>
            <w:tcW w:w="4284" w:type="dxa"/>
          </w:tcPr>
          <w:p w14:paraId="2022471C" w14:textId="77777777" w:rsidR="00881FA5" w:rsidRPr="00881FA5" w:rsidRDefault="00881FA5" w:rsidP="00AB25FA">
            <w:pPr>
              <w:jc w:val="both"/>
              <w:rPr>
                <w:sz w:val="20"/>
                <w:szCs w:val="20"/>
              </w:rPr>
            </w:pPr>
            <w:r w:rsidRPr="00881FA5">
              <w:rPr>
                <w:sz w:val="20"/>
                <w:szCs w:val="20"/>
              </w:rPr>
              <w:t>MOT_CLE_TO</w:t>
            </w:r>
          </w:p>
        </w:tc>
      </w:tr>
      <w:tr w:rsidR="00881FA5" w:rsidRPr="00881FA5" w14:paraId="0C7756D9" w14:textId="77777777" w:rsidTr="00AB25FA">
        <w:tc>
          <w:tcPr>
            <w:tcW w:w="4928" w:type="dxa"/>
          </w:tcPr>
          <w:p w14:paraId="75EED2B7" w14:textId="77777777" w:rsidR="00881FA5" w:rsidRPr="00881FA5" w:rsidRDefault="00881FA5" w:rsidP="00AB25FA">
            <w:pPr>
              <w:jc w:val="both"/>
              <w:rPr>
                <w:sz w:val="20"/>
                <w:szCs w:val="20"/>
              </w:rPr>
            </w:pPr>
            <w:r w:rsidRPr="00881FA5">
              <w:rPr>
                <w:sz w:val="20"/>
                <w:szCs w:val="20"/>
              </w:rPr>
              <w:t>description</w:t>
            </w:r>
          </w:p>
        </w:tc>
        <w:tc>
          <w:tcPr>
            <w:tcW w:w="4284" w:type="dxa"/>
          </w:tcPr>
          <w:p w14:paraId="66169C4E" w14:textId="77777777" w:rsidR="00881FA5" w:rsidRPr="00881FA5" w:rsidRDefault="00881FA5" w:rsidP="00AB25FA">
            <w:pPr>
              <w:jc w:val="both"/>
              <w:rPr>
                <w:sz w:val="20"/>
                <w:szCs w:val="20"/>
              </w:rPr>
            </w:pPr>
            <w:r w:rsidRPr="00881FA5">
              <w:rPr>
                <w:sz w:val="20"/>
                <w:szCs w:val="20"/>
              </w:rPr>
              <w:t>DESCRIPTIF</w:t>
            </w:r>
          </w:p>
        </w:tc>
      </w:tr>
      <w:tr w:rsidR="00881FA5" w:rsidRPr="00881FA5" w14:paraId="17E40AE3" w14:textId="77777777" w:rsidTr="00AB25FA">
        <w:tc>
          <w:tcPr>
            <w:tcW w:w="4928" w:type="dxa"/>
          </w:tcPr>
          <w:p w14:paraId="594B75A2" w14:textId="77777777" w:rsidR="00881FA5" w:rsidRPr="00881FA5" w:rsidRDefault="00881FA5" w:rsidP="00AB25FA">
            <w:pPr>
              <w:jc w:val="both"/>
              <w:rPr>
                <w:sz w:val="20"/>
                <w:szCs w:val="20"/>
              </w:rPr>
            </w:pPr>
            <w:r w:rsidRPr="00881FA5">
              <w:rPr>
                <w:sz w:val="20"/>
                <w:szCs w:val="20"/>
              </w:rPr>
              <w:t>image</w:t>
            </w:r>
          </w:p>
        </w:tc>
        <w:tc>
          <w:tcPr>
            <w:tcW w:w="4284" w:type="dxa"/>
          </w:tcPr>
          <w:p w14:paraId="3EECA789" w14:textId="77777777" w:rsidR="00881FA5" w:rsidRPr="00881FA5" w:rsidRDefault="00881FA5" w:rsidP="00AB25FA">
            <w:pPr>
              <w:jc w:val="both"/>
              <w:rPr>
                <w:sz w:val="20"/>
                <w:szCs w:val="20"/>
              </w:rPr>
            </w:pPr>
            <w:r w:rsidRPr="00881FA5">
              <w:rPr>
                <w:sz w:val="20"/>
                <w:szCs w:val="20"/>
              </w:rPr>
              <w:t>IMAGE</w:t>
            </w:r>
          </w:p>
        </w:tc>
      </w:tr>
      <w:tr w:rsidR="00881FA5" w:rsidRPr="00881FA5" w14:paraId="603425FB" w14:textId="77777777" w:rsidTr="00AB25FA">
        <w:tc>
          <w:tcPr>
            <w:tcW w:w="4928" w:type="dxa"/>
          </w:tcPr>
          <w:p w14:paraId="22827152" w14:textId="77777777" w:rsidR="00881FA5" w:rsidRPr="00881FA5" w:rsidRDefault="00881FA5" w:rsidP="00AB25FA">
            <w:pPr>
              <w:jc w:val="both"/>
              <w:rPr>
                <w:sz w:val="20"/>
                <w:szCs w:val="20"/>
              </w:rPr>
            </w:pPr>
            <w:proofErr w:type="spellStart"/>
            <w:r w:rsidRPr="00881FA5">
              <w:rPr>
                <w:sz w:val="20"/>
                <w:szCs w:val="20"/>
              </w:rPr>
              <w:t>dateDefinition</w:t>
            </w:r>
            <w:proofErr w:type="spellEnd"/>
          </w:p>
        </w:tc>
        <w:tc>
          <w:tcPr>
            <w:tcW w:w="4284" w:type="dxa"/>
          </w:tcPr>
          <w:p w14:paraId="01421BE1" w14:textId="77777777" w:rsidR="00881FA5" w:rsidRPr="00881FA5" w:rsidRDefault="00881FA5" w:rsidP="00AB25FA">
            <w:pPr>
              <w:jc w:val="both"/>
              <w:rPr>
                <w:sz w:val="20"/>
                <w:szCs w:val="20"/>
              </w:rPr>
            </w:pPr>
            <w:r w:rsidRPr="00881FA5">
              <w:rPr>
                <w:sz w:val="20"/>
                <w:szCs w:val="20"/>
              </w:rPr>
              <w:t>DATE_DEF</w:t>
            </w:r>
          </w:p>
        </w:tc>
      </w:tr>
      <w:tr w:rsidR="00881FA5" w:rsidRPr="00881FA5" w14:paraId="1B3D8C25" w14:textId="77777777" w:rsidTr="00AB25FA">
        <w:tc>
          <w:tcPr>
            <w:tcW w:w="4928" w:type="dxa"/>
          </w:tcPr>
          <w:p w14:paraId="4BA20492" w14:textId="77777777" w:rsidR="00881FA5" w:rsidRPr="00881FA5" w:rsidRDefault="00881FA5" w:rsidP="00AB25FA">
            <w:pPr>
              <w:jc w:val="both"/>
              <w:rPr>
                <w:sz w:val="20"/>
                <w:szCs w:val="20"/>
              </w:rPr>
            </w:pPr>
            <w:proofErr w:type="spellStart"/>
            <w:r w:rsidRPr="00881FA5">
              <w:rPr>
                <w:sz w:val="20"/>
                <w:szCs w:val="20"/>
              </w:rPr>
              <w:t>codeDepartement</w:t>
            </w:r>
            <w:proofErr w:type="spellEnd"/>
          </w:p>
        </w:tc>
        <w:tc>
          <w:tcPr>
            <w:tcW w:w="4284" w:type="dxa"/>
          </w:tcPr>
          <w:p w14:paraId="21963A0B" w14:textId="77777777" w:rsidR="00881FA5" w:rsidRPr="00881FA5" w:rsidRDefault="00881FA5" w:rsidP="00AB25FA">
            <w:pPr>
              <w:jc w:val="both"/>
              <w:rPr>
                <w:sz w:val="20"/>
                <w:szCs w:val="20"/>
              </w:rPr>
            </w:pPr>
            <w:r w:rsidRPr="00881FA5">
              <w:rPr>
                <w:sz w:val="20"/>
                <w:szCs w:val="20"/>
              </w:rPr>
              <w:t>CODE_DEPT</w:t>
            </w:r>
          </w:p>
        </w:tc>
      </w:tr>
      <w:tr w:rsidR="00881FA5" w:rsidRPr="00881FA5" w14:paraId="390A755F" w14:textId="77777777" w:rsidTr="00AB25FA">
        <w:tc>
          <w:tcPr>
            <w:tcW w:w="4928" w:type="dxa"/>
          </w:tcPr>
          <w:p w14:paraId="23361A3F" w14:textId="77777777" w:rsidR="00881FA5" w:rsidRPr="00881FA5" w:rsidRDefault="00881FA5" w:rsidP="00AB25FA">
            <w:pPr>
              <w:jc w:val="both"/>
              <w:rPr>
                <w:sz w:val="20"/>
                <w:szCs w:val="20"/>
              </w:rPr>
            </w:pPr>
            <w:proofErr w:type="spellStart"/>
            <w:r w:rsidRPr="00881FA5">
              <w:rPr>
                <w:sz w:val="20"/>
                <w:szCs w:val="20"/>
              </w:rPr>
              <w:t>codeRegion</w:t>
            </w:r>
            <w:proofErr w:type="spellEnd"/>
          </w:p>
        </w:tc>
        <w:tc>
          <w:tcPr>
            <w:tcW w:w="4284" w:type="dxa"/>
          </w:tcPr>
          <w:p w14:paraId="6D999C34" w14:textId="77777777" w:rsidR="00881FA5" w:rsidRPr="00881FA5" w:rsidRDefault="00881FA5" w:rsidP="00AB25FA">
            <w:pPr>
              <w:jc w:val="both"/>
              <w:rPr>
                <w:sz w:val="20"/>
                <w:szCs w:val="20"/>
              </w:rPr>
            </w:pPr>
            <w:r w:rsidRPr="00881FA5">
              <w:rPr>
                <w:sz w:val="20"/>
                <w:szCs w:val="20"/>
              </w:rPr>
              <w:t>CODE_REG</w:t>
            </w:r>
          </w:p>
        </w:tc>
      </w:tr>
      <w:tr w:rsidR="00881FA5" w:rsidRPr="00881FA5" w14:paraId="1D591A68" w14:textId="77777777" w:rsidTr="00AB25FA">
        <w:tc>
          <w:tcPr>
            <w:tcW w:w="4928" w:type="dxa"/>
          </w:tcPr>
          <w:p w14:paraId="6145885D" w14:textId="77777777" w:rsidR="00881FA5" w:rsidRPr="00881FA5" w:rsidRDefault="00881FA5" w:rsidP="00AB25FA">
            <w:pPr>
              <w:jc w:val="both"/>
              <w:rPr>
                <w:sz w:val="20"/>
                <w:szCs w:val="20"/>
              </w:rPr>
            </w:pPr>
            <w:proofErr w:type="spellStart"/>
            <w:r w:rsidRPr="00881FA5">
              <w:rPr>
                <w:sz w:val="20"/>
                <w:szCs w:val="20"/>
              </w:rPr>
              <w:t>lienAtlas</w:t>
            </w:r>
            <w:proofErr w:type="spellEnd"/>
          </w:p>
        </w:tc>
        <w:tc>
          <w:tcPr>
            <w:tcW w:w="4284" w:type="dxa"/>
          </w:tcPr>
          <w:p w14:paraId="438D433C" w14:textId="77777777" w:rsidR="00881FA5" w:rsidRPr="00881FA5" w:rsidRDefault="00881FA5" w:rsidP="00AB25FA">
            <w:pPr>
              <w:jc w:val="both"/>
              <w:rPr>
                <w:sz w:val="20"/>
                <w:szCs w:val="20"/>
              </w:rPr>
            </w:pPr>
            <w:r w:rsidRPr="00881FA5">
              <w:rPr>
                <w:sz w:val="20"/>
                <w:szCs w:val="20"/>
              </w:rPr>
              <w:t>LIEN_ATLAS</w:t>
            </w:r>
          </w:p>
        </w:tc>
      </w:tr>
      <w:tr w:rsidR="00881FA5" w:rsidRPr="00881FA5" w14:paraId="2F36E61D" w14:textId="77777777" w:rsidTr="00AB25FA">
        <w:tc>
          <w:tcPr>
            <w:tcW w:w="4928" w:type="dxa"/>
          </w:tcPr>
          <w:p w14:paraId="7E56D7CD" w14:textId="77777777" w:rsidR="00881FA5" w:rsidRPr="00881FA5" w:rsidRDefault="00881FA5" w:rsidP="00AB25FA">
            <w:pPr>
              <w:jc w:val="both"/>
              <w:rPr>
                <w:b/>
                <w:sz w:val="20"/>
                <w:szCs w:val="20"/>
              </w:rPr>
            </w:pPr>
            <w:r w:rsidRPr="00881FA5">
              <w:rPr>
                <w:sz w:val="20"/>
                <w:szCs w:val="20"/>
              </w:rPr>
              <w:t xml:space="preserve"> </w:t>
            </w:r>
            <w:r w:rsidRPr="00881FA5">
              <w:rPr>
                <w:b/>
                <w:sz w:val="20"/>
                <w:szCs w:val="20"/>
              </w:rPr>
              <w:t>Dynamique 1</w:t>
            </w:r>
          </w:p>
        </w:tc>
        <w:tc>
          <w:tcPr>
            <w:tcW w:w="4284" w:type="dxa"/>
          </w:tcPr>
          <w:p w14:paraId="64A1D360" w14:textId="77777777" w:rsidR="00881FA5" w:rsidRPr="00881FA5" w:rsidRDefault="00881FA5" w:rsidP="00AB25FA">
            <w:pPr>
              <w:jc w:val="both"/>
              <w:rPr>
                <w:sz w:val="20"/>
                <w:szCs w:val="20"/>
              </w:rPr>
            </w:pPr>
          </w:p>
        </w:tc>
      </w:tr>
      <w:tr w:rsidR="00881FA5" w:rsidRPr="00881FA5" w14:paraId="5185ACAA" w14:textId="77777777" w:rsidTr="00AB25FA">
        <w:tc>
          <w:tcPr>
            <w:tcW w:w="4928" w:type="dxa"/>
          </w:tcPr>
          <w:p w14:paraId="6826B103"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2F61AF0F" w14:textId="77777777" w:rsidR="00881FA5" w:rsidRPr="00881FA5" w:rsidRDefault="00881FA5" w:rsidP="00AB25FA">
            <w:pPr>
              <w:jc w:val="both"/>
              <w:rPr>
                <w:sz w:val="20"/>
                <w:szCs w:val="20"/>
              </w:rPr>
            </w:pPr>
            <w:r w:rsidRPr="00881FA5">
              <w:rPr>
                <w:sz w:val="20"/>
                <w:szCs w:val="20"/>
              </w:rPr>
              <w:t>NAT_EVOL1</w:t>
            </w:r>
          </w:p>
        </w:tc>
      </w:tr>
      <w:tr w:rsidR="00881FA5" w:rsidRPr="00881FA5" w14:paraId="65DEFA0F" w14:textId="77777777" w:rsidTr="00AB25FA">
        <w:tc>
          <w:tcPr>
            <w:tcW w:w="4928" w:type="dxa"/>
          </w:tcPr>
          <w:p w14:paraId="103DC3E9"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2C91866E" w14:textId="77777777" w:rsidR="00881FA5" w:rsidRPr="00881FA5" w:rsidRDefault="00881FA5" w:rsidP="00AB25FA">
            <w:pPr>
              <w:jc w:val="both"/>
              <w:rPr>
                <w:sz w:val="20"/>
                <w:szCs w:val="20"/>
              </w:rPr>
            </w:pPr>
            <w:r w:rsidRPr="00881FA5">
              <w:rPr>
                <w:sz w:val="20"/>
                <w:szCs w:val="20"/>
              </w:rPr>
              <w:t>OBJET_EVOL1</w:t>
            </w:r>
          </w:p>
        </w:tc>
      </w:tr>
      <w:tr w:rsidR="00881FA5" w:rsidRPr="00881FA5" w14:paraId="1FB6BC3F" w14:textId="77777777" w:rsidTr="00AB25FA">
        <w:tc>
          <w:tcPr>
            <w:tcW w:w="4928" w:type="dxa"/>
          </w:tcPr>
          <w:p w14:paraId="362BF1F5" w14:textId="77777777" w:rsidR="00881FA5" w:rsidRPr="00881FA5" w:rsidRDefault="00881FA5" w:rsidP="00AB25FA">
            <w:pPr>
              <w:jc w:val="both"/>
              <w:rPr>
                <w:sz w:val="20"/>
                <w:szCs w:val="20"/>
              </w:rPr>
            </w:pPr>
            <w:r w:rsidRPr="00881FA5">
              <w:rPr>
                <w:sz w:val="20"/>
                <w:szCs w:val="20"/>
              </w:rPr>
              <w:t>description</w:t>
            </w:r>
          </w:p>
        </w:tc>
        <w:tc>
          <w:tcPr>
            <w:tcW w:w="4284" w:type="dxa"/>
          </w:tcPr>
          <w:p w14:paraId="4EEE1C0B" w14:textId="77777777" w:rsidR="00881FA5" w:rsidRPr="00881FA5" w:rsidRDefault="00881FA5" w:rsidP="00AB25FA">
            <w:pPr>
              <w:jc w:val="both"/>
              <w:rPr>
                <w:sz w:val="20"/>
                <w:szCs w:val="20"/>
              </w:rPr>
            </w:pPr>
            <w:r w:rsidRPr="00881FA5">
              <w:rPr>
                <w:sz w:val="20"/>
                <w:szCs w:val="20"/>
              </w:rPr>
              <w:t>TEXTE_DYN1</w:t>
            </w:r>
          </w:p>
        </w:tc>
      </w:tr>
      <w:tr w:rsidR="00881FA5" w:rsidRPr="00881FA5" w14:paraId="26A86330" w14:textId="77777777" w:rsidTr="00AB25FA">
        <w:tc>
          <w:tcPr>
            <w:tcW w:w="4928" w:type="dxa"/>
          </w:tcPr>
          <w:p w14:paraId="40608618"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52050BF4" w14:textId="77777777" w:rsidR="00881FA5" w:rsidRPr="00881FA5" w:rsidRDefault="00881FA5" w:rsidP="00AB25FA">
            <w:pPr>
              <w:jc w:val="both"/>
              <w:rPr>
                <w:sz w:val="20"/>
                <w:szCs w:val="20"/>
              </w:rPr>
            </w:pPr>
            <w:r w:rsidRPr="00881FA5">
              <w:rPr>
                <w:sz w:val="20"/>
                <w:szCs w:val="20"/>
              </w:rPr>
              <w:t>DATE_DYN1</w:t>
            </w:r>
          </w:p>
        </w:tc>
      </w:tr>
      <w:tr w:rsidR="00881FA5" w:rsidRPr="00881FA5" w14:paraId="493611F8" w14:textId="77777777" w:rsidTr="00AB25FA">
        <w:tc>
          <w:tcPr>
            <w:tcW w:w="4928" w:type="dxa"/>
          </w:tcPr>
          <w:p w14:paraId="24F1F039"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2</w:t>
            </w:r>
          </w:p>
        </w:tc>
        <w:tc>
          <w:tcPr>
            <w:tcW w:w="4284" w:type="dxa"/>
          </w:tcPr>
          <w:p w14:paraId="70996EA1" w14:textId="77777777" w:rsidR="00881FA5" w:rsidRPr="00881FA5" w:rsidRDefault="00881FA5" w:rsidP="00AB25FA">
            <w:pPr>
              <w:jc w:val="both"/>
              <w:rPr>
                <w:sz w:val="20"/>
                <w:szCs w:val="20"/>
              </w:rPr>
            </w:pPr>
          </w:p>
        </w:tc>
      </w:tr>
      <w:tr w:rsidR="00881FA5" w:rsidRPr="00881FA5" w14:paraId="36113849" w14:textId="77777777" w:rsidTr="00AB25FA">
        <w:tc>
          <w:tcPr>
            <w:tcW w:w="4928" w:type="dxa"/>
          </w:tcPr>
          <w:p w14:paraId="3A5C3E1F"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7FC7FBBB" w14:textId="77777777" w:rsidR="00881FA5" w:rsidRPr="00881FA5" w:rsidRDefault="00881FA5" w:rsidP="00AB25FA">
            <w:pPr>
              <w:jc w:val="both"/>
              <w:rPr>
                <w:sz w:val="20"/>
                <w:szCs w:val="20"/>
              </w:rPr>
            </w:pPr>
            <w:r w:rsidRPr="00881FA5">
              <w:rPr>
                <w:sz w:val="20"/>
                <w:szCs w:val="20"/>
              </w:rPr>
              <w:t>NAT_EVOL2</w:t>
            </w:r>
          </w:p>
        </w:tc>
      </w:tr>
      <w:tr w:rsidR="00881FA5" w:rsidRPr="00881FA5" w14:paraId="3EAB2FB1" w14:textId="77777777" w:rsidTr="00AB25FA">
        <w:tc>
          <w:tcPr>
            <w:tcW w:w="4928" w:type="dxa"/>
          </w:tcPr>
          <w:p w14:paraId="4DA90C08"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693F5BA1" w14:textId="77777777" w:rsidR="00881FA5" w:rsidRPr="00881FA5" w:rsidRDefault="00881FA5" w:rsidP="00AB25FA">
            <w:pPr>
              <w:jc w:val="both"/>
              <w:rPr>
                <w:sz w:val="20"/>
                <w:szCs w:val="20"/>
              </w:rPr>
            </w:pPr>
            <w:r w:rsidRPr="00881FA5">
              <w:rPr>
                <w:sz w:val="20"/>
                <w:szCs w:val="20"/>
              </w:rPr>
              <w:t>OBJET_EVOL2</w:t>
            </w:r>
          </w:p>
        </w:tc>
      </w:tr>
      <w:tr w:rsidR="00881FA5" w:rsidRPr="00881FA5" w14:paraId="67AA720E" w14:textId="77777777" w:rsidTr="00AB25FA">
        <w:tc>
          <w:tcPr>
            <w:tcW w:w="4928" w:type="dxa"/>
          </w:tcPr>
          <w:p w14:paraId="48516AF9" w14:textId="77777777" w:rsidR="00881FA5" w:rsidRPr="00881FA5" w:rsidRDefault="00881FA5" w:rsidP="00AB25FA">
            <w:pPr>
              <w:jc w:val="both"/>
              <w:rPr>
                <w:sz w:val="20"/>
                <w:szCs w:val="20"/>
              </w:rPr>
            </w:pPr>
            <w:r w:rsidRPr="00881FA5">
              <w:rPr>
                <w:sz w:val="20"/>
                <w:szCs w:val="20"/>
              </w:rPr>
              <w:t>description</w:t>
            </w:r>
          </w:p>
        </w:tc>
        <w:tc>
          <w:tcPr>
            <w:tcW w:w="4284" w:type="dxa"/>
          </w:tcPr>
          <w:p w14:paraId="7681ABD8" w14:textId="77777777" w:rsidR="00881FA5" w:rsidRPr="00881FA5" w:rsidRDefault="00881FA5" w:rsidP="00AB25FA">
            <w:pPr>
              <w:jc w:val="both"/>
              <w:rPr>
                <w:sz w:val="20"/>
                <w:szCs w:val="20"/>
              </w:rPr>
            </w:pPr>
            <w:r w:rsidRPr="00881FA5">
              <w:rPr>
                <w:sz w:val="20"/>
                <w:szCs w:val="20"/>
              </w:rPr>
              <w:t>TEXTE_DYN2</w:t>
            </w:r>
          </w:p>
        </w:tc>
      </w:tr>
      <w:tr w:rsidR="00881FA5" w:rsidRPr="00881FA5" w14:paraId="343F8088" w14:textId="77777777" w:rsidTr="00AB25FA">
        <w:tc>
          <w:tcPr>
            <w:tcW w:w="4928" w:type="dxa"/>
          </w:tcPr>
          <w:p w14:paraId="10E67534"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742B17DD" w14:textId="77777777" w:rsidR="00881FA5" w:rsidRPr="00881FA5" w:rsidRDefault="00881FA5" w:rsidP="00AB25FA">
            <w:pPr>
              <w:jc w:val="both"/>
              <w:rPr>
                <w:sz w:val="20"/>
                <w:szCs w:val="20"/>
              </w:rPr>
            </w:pPr>
            <w:r w:rsidRPr="00881FA5">
              <w:rPr>
                <w:sz w:val="20"/>
                <w:szCs w:val="20"/>
              </w:rPr>
              <w:t>DATE_DYN2</w:t>
            </w:r>
          </w:p>
        </w:tc>
      </w:tr>
      <w:tr w:rsidR="00881FA5" w:rsidRPr="00881FA5" w14:paraId="14A71FFF" w14:textId="77777777" w:rsidTr="00AB25FA">
        <w:tc>
          <w:tcPr>
            <w:tcW w:w="4928" w:type="dxa"/>
          </w:tcPr>
          <w:p w14:paraId="0332B601"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3</w:t>
            </w:r>
          </w:p>
        </w:tc>
        <w:tc>
          <w:tcPr>
            <w:tcW w:w="4284" w:type="dxa"/>
          </w:tcPr>
          <w:p w14:paraId="4B7CFA9C" w14:textId="77777777" w:rsidR="00881FA5" w:rsidRPr="00881FA5" w:rsidRDefault="00881FA5" w:rsidP="00AB25FA">
            <w:pPr>
              <w:jc w:val="both"/>
              <w:rPr>
                <w:sz w:val="20"/>
                <w:szCs w:val="20"/>
              </w:rPr>
            </w:pPr>
          </w:p>
        </w:tc>
      </w:tr>
      <w:tr w:rsidR="00881FA5" w:rsidRPr="00881FA5" w14:paraId="4B224350" w14:textId="77777777" w:rsidTr="00AB25FA">
        <w:tc>
          <w:tcPr>
            <w:tcW w:w="4928" w:type="dxa"/>
          </w:tcPr>
          <w:p w14:paraId="6A8344A3"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48ED1A99" w14:textId="77777777" w:rsidR="00881FA5" w:rsidRPr="00881FA5" w:rsidRDefault="00881FA5" w:rsidP="00AB25FA">
            <w:pPr>
              <w:jc w:val="both"/>
              <w:rPr>
                <w:sz w:val="20"/>
                <w:szCs w:val="20"/>
              </w:rPr>
            </w:pPr>
            <w:r w:rsidRPr="00881FA5">
              <w:rPr>
                <w:sz w:val="20"/>
                <w:szCs w:val="20"/>
              </w:rPr>
              <w:t>NAT_EVOL3</w:t>
            </w:r>
          </w:p>
        </w:tc>
      </w:tr>
      <w:tr w:rsidR="00881FA5" w:rsidRPr="00881FA5" w14:paraId="2212158D" w14:textId="77777777" w:rsidTr="00AB25FA">
        <w:tc>
          <w:tcPr>
            <w:tcW w:w="4928" w:type="dxa"/>
          </w:tcPr>
          <w:p w14:paraId="7C7D24D5"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67FAF83C" w14:textId="77777777" w:rsidR="00881FA5" w:rsidRPr="00881FA5" w:rsidRDefault="00881FA5" w:rsidP="00AB25FA">
            <w:pPr>
              <w:jc w:val="both"/>
              <w:rPr>
                <w:sz w:val="20"/>
                <w:szCs w:val="20"/>
              </w:rPr>
            </w:pPr>
            <w:r w:rsidRPr="00881FA5">
              <w:rPr>
                <w:sz w:val="20"/>
                <w:szCs w:val="20"/>
              </w:rPr>
              <w:t>OBJET_EVOL3</w:t>
            </w:r>
          </w:p>
        </w:tc>
      </w:tr>
      <w:tr w:rsidR="00881FA5" w:rsidRPr="00881FA5" w14:paraId="2FEDC863" w14:textId="77777777" w:rsidTr="00AB25FA">
        <w:tc>
          <w:tcPr>
            <w:tcW w:w="4928" w:type="dxa"/>
          </w:tcPr>
          <w:p w14:paraId="2AD19073" w14:textId="77777777" w:rsidR="00881FA5" w:rsidRPr="00881FA5" w:rsidRDefault="00881FA5" w:rsidP="00AB25FA">
            <w:pPr>
              <w:jc w:val="both"/>
              <w:rPr>
                <w:sz w:val="20"/>
                <w:szCs w:val="20"/>
              </w:rPr>
            </w:pPr>
            <w:r w:rsidRPr="00881FA5">
              <w:rPr>
                <w:sz w:val="20"/>
                <w:szCs w:val="20"/>
              </w:rPr>
              <w:t>description</w:t>
            </w:r>
          </w:p>
        </w:tc>
        <w:tc>
          <w:tcPr>
            <w:tcW w:w="4284" w:type="dxa"/>
          </w:tcPr>
          <w:p w14:paraId="449F5788" w14:textId="77777777" w:rsidR="00881FA5" w:rsidRPr="00881FA5" w:rsidRDefault="00881FA5" w:rsidP="00AB25FA">
            <w:pPr>
              <w:jc w:val="both"/>
              <w:rPr>
                <w:sz w:val="20"/>
                <w:szCs w:val="20"/>
              </w:rPr>
            </w:pPr>
            <w:r w:rsidRPr="00881FA5">
              <w:rPr>
                <w:sz w:val="20"/>
                <w:szCs w:val="20"/>
              </w:rPr>
              <w:t>TEXTE_DYN3</w:t>
            </w:r>
          </w:p>
        </w:tc>
      </w:tr>
      <w:tr w:rsidR="00881FA5" w:rsidRPr="00881FA5" w14:paraId="3CFAAD52" w14:textId="77777777" w:rsidTr="00AB25FA">
        <w:tc>
          <w:tcPr>
            <w:tcW w:w="4928" w:type="dxa"/>
          </w:tcPr>
          <w:p w14:paraId="502D387C"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71DCC190" w14:textId="77777777" w:rsidR="00881FA5" w:rsidRPr="00881FA5" w:rsidRDefault="00881FA5" w:rsidP="00AB25FA">
            <w:pPr>
              <w:jc w:val="both"/>
              <w:rPr>
                <w:sz w:val="20"/>
                <w:szCs w:val="20"/>
              </w:rPr>
            </w:pPr>
            <w:r w:rsidRPr="00881FA5">
              <w:rPr>
                <w:sz w:val="20"/>
                <w:szCs w:val="20"/>
              </w:rPr>
              <w:t>DATE_DYN3</w:t>
            </w:r>
          </w:p>
        </w:tc>
      </w:tr>
      <w:tr w:rsidR="00881FA5" w:rsidRPr="00881FA5" w14:paraId="1722B1DE" w14:textId="77777777" w:rsidTr="00AB25FA">
        <w:tc>
          <w:tcPr>
            <w:tcW w:w="4928" w:type="dxa"/>
          </w:tcPr>
          <w:p w14:paraId="77D7EDF0"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4</w:t>
            </w:r>
          </w:p>
        </w:tc>
        <w:tc>
          <w:tcPr>
            <w:tcW w:w="4284" w:type="dxa"/>
          </w:tcPr>
          <w:p w14:paraId="31D01782" w14:textId="77777777" w:rsidR="00881FA5" w:rsidRPr="00881FA5" w:rsidRDefault="00881FA5" w:rsidP="00AB25FA">
            <w:pPr>
              <w:jc w:val="both"/>
              <w:rPr>
                <w:sz w:val="20"/>
                <w:szCs w:val="20"/>
              </w:rPr>
            </w:pPr>
          </w:p>
        </w:tc>
      </w:tr>
      <w:tr w:rsidR="00881FA5" w:rsidRPr="00881FA5" w14:paraId="1C9278CD" w14:textId="77777777" w:rsidTr="00AB25FA">
        <w:tc>
          <w:tcPr>
            <w:tcW w:w="4928" w:type="dxa"/>
          </w:tcPr>
          <w:p w14:paraId="290E4ABF"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24564499" w14:textId="77777777" w:rsidR="00881FA5" w:rsidRPr="00881FA5" w:rsidRDefault="00881FA5" w:rsidP="00AB25FA">
            <w:pPr>
              <w:jc w:val="both"/>
              <w:rPr>
                <w:sz w:val="20"/>
                <w:szCs w:val="20"/>
              </w:rPr>
            </w:pPr>
            <w:r w:rsidRPr="00881FA5">
              <w:rPr>
                <w:sz w:val="20"/>
                <w:szCs w:val="20"/>
              </w:rPr>
              <w:t>NAT_EVOL4</w:t>
            </w:r>
          </w:p>
        </w:tc>
      </w:tr>
      <w:tr w:rsidR="00881FA5" w:rsidRPr="00881FA5" w14:paraId="2C0B0D9D" w14:textId="77777777" w:rsidTr="00AB25FA">
        <w:tc>
          <w:tcPr>
            <w:tcW w:w="4928" w:type="dxa"/>
          </w:tcPr>
          <w:p w14:paraId="3A31146F"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07E9B680" w14:textId="77777777" w:rsidR="00881FA5" w:rsidRPr="00881FA5" w:rsidRDefault="00881FA5" w:rsidP="00AB25FA">
            <w:pPr>
              <w:jc w:val="both"/>
              <w:rPr>
                <w:sz w:val="20"/>
                <w:szCs w:val="20"/>
              </w:rPr>
            </w:pPr>
            <w:r w:rsidRPr="00881FA5">
              <w:rPr>
                <w:sz w:val="20"/>
                <w:szCs w:val="20"/>
              </w:rPr>
              <w:t>OBJET_EVOL4</w:t>
            </w:r>
          </w:p>
        </w:tc>
      </w:tr>
      <w:tr w:rsidR="00881FA5" w:rsidRPr="00881FA5" w14:paraId="55AE9063" w14:textId="77777777" w:rsidTr="00AB25FA">
        <w:tc>
          <w:tcPr>
            <w:tcW w:w="4928" w:type="dxa"/>
          </w:tcPr>
          <w:p w14:paraId="3F1613F5" w14:textId="77777777" w:rsidR="00881FA5" w:rsidRPr="00881FA5" w:rsidRDefault="00881FA5" w:rsidP="00AB25FA">
            <w:pPr>
              <w:jc w:val="both"/>
              <w:rPr>
                <w:sz w:val="20"/>
                <w:szCs w:val="20"/>
              </w:rPr>
            </w:pPr>
            <w:r w:rsidRPr="00881FA5">
              <w:rPr>
                <w:sz w:val="20"/>
                <w:szCs w:val="20"/>
              </w:rPr>
              <w:t>description</w:t>
            </w:r>
          </w:p>
        </w:tc>
        <w:tc>
          <w:tcPr>
            <w:tcW w:w="4284" w:type="dxa"/>
          </w:tcPr>
          <w:p w14:paraId="4D086243" w14:textId="77777777" w:rsidR="00881FA5" w:rsidRPr="00881FA5" w:rsidRDefault="00881FA5" w:rsidP="00AB25FA">
            <w:pPr>
              <w:jc w:val="both"/>
              <w:rPr>
                <w:sz w:val="20"/>
                <w:szCs w:val="20"/>
              </w:rPr>
            </w:pPr>
            <w:r w:rsidRPr="00881FA5">
              <w:rPr>
                <w:sz w:val="20"/>
                <w:szCs w:val="20"/>
              </w:rPr>
              <w:t>TEXTE_DYN4</w:t>
            </w:r>
          </w:p>
        </w:tc>
      </w:tr>
      <w:tr w:rsidR="00881FA5" w:rsidRPr="00881FA5" w14:paraId="1E83C3C6" w14:textId="77777777" w:rsidTr="00AB25FA">
        <w:tc>
          <w:tcPr>
            <w:tcW w:w="4928" w:type="dxa"/>
          </w:tcPr>
          <w:p w14:paraId="24E5FCF5"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2626186D" w14:textId="77777777" w:rsidR="00881FA5" w:rsidRPr="00881FA5" w:rsidRDefault="00881FA5" w:rsidP="00AB25FA">
            <w:pPr>
              <w:jc w:val="both"/>
              <w:rPr>
                <w:sz w:val="20"/>
                <w:szCs w:val="20"/>
              </w:rPr>
            </w:pPr>
            <w:r w:rsidRPr="00881FA5">
              <w:rPr>
                <w:sz w:val="20"/>
                <w:szCs w:val="20"/>
              </w:rPr>
              <w:t>DATE_DYN4</w:t>
            </w:r>
          </w:p>
        </w:tc>
      </w:tr>
      <w:tr w:rsidR="00881FA5" w:rsidRPr="00881FA5" w14:paraId="5AFB2045" w14:textId="77777777" w:rsidTr="00AB25FA">
        <w:tc>
          <w:tcPr>
            <w:tcW w:w="4928" w:type="dxa"/>
          </w:tcPr>
          <w:p w14:paraId="3FFA42EB"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5</w:t>
            </w:r>
          </w:p>
        </w:tc>
        <w:tc>
          <w:tcPr>
            <w:tcW w:w="4284" w:type="dxa"/>
          </w:tcPr>
          <w:p w14:paraId="7EE60FDA" w14:textId="77777777" w:rsidR="00881FA5" w:rsidRPr="00881FA5" w:rsidRDefault="00881FA5" w:rsidP="00AB25FA">
            <w:pPr>
              <w:jc w:val="both"/>
              <w:rPr>
                <w:sz w:val="20"/>
                <w:szCs w:val="20"/>
              </w:rPr>
            </w:pPr>
          </w:p>
        </w:tc>
      </w:tr>
      <w:tr w:rsidR="00881FA5" w:rsidRPr="00881FA5" w14:paraId="755A58CF" w14:textId="77777777" w:rsidTr="00AB25FA">
        <w:tc>
          <w:tcPr>
            <w:tcW w:w="4928" w:type="dxa"/>
          </w:tcPr>
          <w:p w14:paraId="6F11DD7E"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1B6B103B" w14:textId="77777777" w:rsidR="00881FA5" w:rsidRPr="00881FA5" w:rsidRDefault="00881FA5" w:rsidP="00AB25FA">
            <w:pPr>
              <w:jc w:val="both"/>
              <w:rPr>
                <w:sz w:val="20"/>
                <w:szCs w:val="20"/>
              </w:rPr>
            </w:pPr>
            <w:r w:rsidRPr="00881FA5">
              <w:rPr>
                <w:sz w:val="20"/>
                <w:szCs w:val="20"/>
              </w:rPr>
              <w:t>NAT_EVOL5</w:t>
            </w:r>
          </w:p>
        </w:tc>
      </w:tr>
      <w:tr w:rsidR="00881FA5" w:rsidRPr="00881FA5" w14:paraId="35AF0437" w14:textId="77777777" w:rsidTr="00AB25FA">
        <w:tc>
          <w:tcPr>
            <w:tcW w:w="4928" w:type="dxa"/>
          </w:tcPr>
          <w:p w14:paraId="260DF1F0"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00075E08" w14:textId="77777777" w:rsidR="00881FA5" w:rsidRPr="00881FA5" w:rsidRDefault="00881FA5" w:rsidP="00AB25FA">
            <w:pPr>
              <w:jc w:val="both"/>
              <w:rPr>
                <w:sz w:val="20"/>
                <w:szCs w:val="20"/>
              </w:rPr>
            </w:pPr>
            <w:r w:rsidRPr="00881FA5">
              <w:rPr>
                <w:sz w:val="20"/>
                <w:szCs w:val="20"/>
              </w:rPr>
              <w:t>OBJET_EVOL5</w:t>
            </w:r>
          </w:p>
        </w:tc>
      </w:tr>
      <w:tr w:rsidR="00881FA5" w:rsidRPr="00881FA5" w14:paraId="0B980BE1" w14:textId="77777777" w:rsidTr="00AB25FA">
        <w:tc>
          <w:tcPr>
            <w:tcW w:w="4928" w:type="dxa"/>
          </w:tcPr>
          <w:p w14:paraId="16418B60" w14:textId="77777777" w:rsidR="00881FA5" w:rsidRPr="00881FA5" w:rsidRDefault="00881FA5" w:rsidP="00AB25FA">
            <w:pPr>
              <w:jc w:val="both"/>
              <w:rPr>
                <w:sz w:val="20"/>
                <w:szCs w:val="20"/>
              </w:rPr>
            </w:pPr>
            <w:r w:rsidRPr="00881FA5">
              <w:rPr>
                <w:sz w:val="20"/>
                <w:szCs w:val="20"/>
              </w:rPr>
              <w:t>description</w:t>
            </w:r>
          </w:p>
        </w:tc>
        <w:tc>
          <w:tcPr>
            <w:tcW w:w="4284" w:type="dxa"/>
          </w:tcPr>
          <w:p w14:paraId="6B8C975F" w14:textId="77777777" w:rsidR="00881FA5" w:rsidRPr="00881FA5" w:rsidRDefault="00881FA5" w:rsidP="00AB25FA">
            <w:pPr>
              <w:jc w:val="both"/>
              <w:rPr>
                <w:sz w:val="20"/>
                <w:szCs w:val="20"/>
              </w:rPr>
            </w:pPr>
            <w:r w:rsidRPr="00881FA5">
              <w:rPr>
                <w:sz w:val="20"/>
                <w:szCs w:val="20"/>
              </w:rPr>
              <w:t>TEXTE_DYN5</w:t>
            </w:r>
          </w:p>
        </w:tc>
      </w:tr>
      <w:tr w:rsidR="00881FA5" w:rsidRPr="00881FA5" w14:paraId="67AE9407" w14:textId="77777777" w:rsidTr="00AB25FA">
        <w:tc>
          <w:tcPr>
            <w:tcW w:w="4928" w:type="dxa"/>
          </w:tcPr>
          <w:p w14:paraId="630C6DA9"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6ED7CBB3" w14:textId="77777777" w:rsidR="00881FA5" w:rsidRPr="00881FA5" w:rsidRDefault="00881FA5" w:rsidP="00AB25FA">
            <w:pPr>
              <w:jc w:val="both"/>
              <w:rPr>
                <w:sz w:val="20"/>
                <w:szCs w:val="20"/>
              </w:rPr>
            </w:pPr>
            <w:r w:rsidRPr="00881FA5">
              <w:rPr>
                <w:sz w:val="20"/>
                <w:szCs w:val="20"/>
              </w:rPr>
              <w:t>DATE_DYN5</w:t>
            </w:r>
          </w:p>
        </w:tc>
      </w:tr>
    </w:tbl>
    <w:p w14:paraId="2F71B014" w14:textId="77777777" w:rsidR="00881FA5" w:rsidRPr="00881FA5" w:rsidRDefault="00881FA5" w:rsidP="00881FA5">
      <w:pPr>
        <w:jc w:val="both"/>
        <w:rPr>
          <w:b/>
          <w:sz w:val="20"/>
          <w:szCs w:val="20"/>
        </w:rPr>
      </w:pPr>
    </w:p>
    <w:p w14:paraId="377CB972" w14:textId="77777777" w:rsidR="00881FA5" w:rsidRPr="00881FA5" w:rsidRDefault="00881FA5" w:rsidP="00881FA5">
      <w:pPr>
        <w:pStyle w:val="Paragraphedeliste"/>
        <w:numPr>
          <w:ilvl w:val="0"/>
          <w:numId w:val="27"/>
        </w:numPr>
        <w:suppressAutoHyphens w:val="0"/>
        <w:jc w:val="both"/>
        <w:rPr>
          <w:b/>
          <w:sz w:val="20"/>
          <w:szCs w:val="20"/>
        </w:rPr>
      </w:pPr>
      <w:r w:rsidRPr="00881FA5">
        <w:rPr>
          <w:b/>
          <w:sz w:val="20"/>
          <w:szCs w:val="20"/>
        </w:rPr>
        <w:t xml:space="preserve">Classe </w:t>
      </w:r>
      <w:proofErr w:type="spellStart"/>
      <w:r w:rsidRPr="00881FA5">
        <w:rPr>
          <w:b/>
          <w:sz w:val="20"/>
          <w:szCs w:val="20"/>
        </w:rPr>
        <w:t>SousUnitePaysagere</w:t>
      </w:r>
      <w:proofErr w:type="spellEnd"/>
      <w:r w:rsidRPr="00881FA5">
        <w:rPr>
          <w:rFonts w:cs="Courier New"/>
          <w:b/>
          <w:sz w:val="20"/>
          <w:szCs w:val="20"/>
        </w:rPr>
        <w:t> </w:t>
      </w:r>
    </w:p>
    <w:tbl>
      <w:tblPr>
        <w:tblStyle w:val="Grilledutableau"/>
        <w:tblW w:w="0" w:type="auto"/>
        <w:tblLook w:val="04A0" w:firstRow="1" w:lastRow="0" w:firstColumn="1" w:lastColumn="0" w:noHBand="0" w:noVBand="1"/>
      </w:tblPr>
      <w:tblGrid>
        <w:gridCol w:w="4855"/>
        <w:gridCol w:w="4207"/>
      </w:tblGrid>
      <w:tr w:rsidR="00881FA5" w:rsidRPr="00881FA5" w14:paraId="3CADC6C0" w14:textId="77777777" w:rsidTr="00AB25FA">
        <w:tc>
          <w:tcPr>
            <w:tcW w:w="4928" w:type="dxa"/>
          </w:tcPr>
          <w:p w14:paraId="46E31D82" w14:textId="77777777" w:rsidR="00881FA5" w:rsidRPr="00881FA5" w:rsidRDefault="00881FA5" w:rsidP="00AB25FA">
            <w:pPr>
              <w:jc w:val="center"/>
              <w:rPr>
                <w:b/>
                <w:sz w:val="20"/>
                <w:szCs w:val="20"/>
              </w:rPr>
            </w:pPr>
            <w:r w:rsidRPr="00881FA5">
              <w:rPr>
                <w:b/>
                <w:sz w:val="20"/>
                <w:szCs w:val="20"/>
              </w:rPr>
              <w:t>Intitulé de l’attribut dans le modèle conceptuel</w:t>
            </w:r>
          </w:p>
        </w:tc>
        <w:tc>
          <w:tcPr>
            <w:tcW w:w="4284" w:type="dxa"/>
          </w:tcPr>
          <w:p w14:paraId="11EFEEED" w14:textId="77777777" w:rsidR="00881FA5" w:rsidRPr="00881FA5" w:rsidRDefault="00881FA5" w:rsidP="00AB25FA">
            <w:pPr>
              <w:jc w:val="center"/>
              <w:rPr>
                <w:b/>
                <w:sz w:val="20"/>
                <w:szCs w:val="20"/>
              </w:rPr>
            </w:pPr>
            <w:r w:rsidRPr="00881FA5">
              <w:rPr>
                <w:b/>
                <w:sz w:val="20"/>
                <w:szCs w:val="20"/>
              </w:rPr>
              <w:t xml:space="preserve">Intitulé de l’attribut au format </w:t>
            </w:r>
            <w:proofErr w:type="spellStart"/>
            <w:r w:rsidRPr="00881FA5">
              <w:rPr>
                <w:b/>
                <w:sz w:val="20"/>
                <w:szCs w:val="20"/>
              </w:rPr>
              <w:t>shapefile</w:t>
            </w:r>
            <w:proofErr w:type="spellEnd"/>
          </w:p>
        </w:tc>
      </w:tr>
      <w:tr w:rsidR="00881FA5" w:rsidRPr="00881FA5" w14:paraId="7D7EBBAC" w14:textId="77777777" w:rsidTr="00AB25FA">
        <w:tc>
          <w:tcPr>
            <w:tcW w:w="4928" w:type="dxa"/>
          </w:tcPr>
          <w:p w14:paraId="71AE869E" w14:textId="77777777" w:rsidR="00881FA5" w:rsidRPr="00881FA5" w:rsidRDefault="00881FA5" w:rsidP="00AB25FA">
            <w:pPr>
              <w:jc w:val="both"/>
              <w:rPr>
                <w:sz w:val="20"/>
                <w:szCs w:val="20"/>
              </w:rPr>
            </w:pPr>
            <w:proofErr w:type="spellStart"/>
            <w:r w:rsidRPr="00881FA5">
              <w:rPr>
                <w:sz w:val="20"/>
                <w:szCs w:val="20"/>
              </w:rPr>
              <w:t>identifiantLocal</w:t>
            </w:r>
            <w:proofErr w:type="spellEnd"/>
          </w:p>
        </w:tc>
        <w:tc>
          <w:tcPr>
            <w:tcW w:w="4284" w:type="dxa"/>
          </w:tcPr>
          <w:p w14:paraId="4F6F578E" w14:textId="77777777" w:rsidR="00881FA5" w:rsidRPr="00881FA5" w:rsidRDefault="00881FA5" w:rsidP="00AB25FA">
            <w:pPr>
              <w:jc w:val="both"/>
              <w:rPr>
                <w:sz w:val="20"/>
                <w:szCs w:val="20"/>
              </w:rPr>
            </w:pPr>
            <w:r w:rsidRPr="00881FA5">
              <w:rPr>
                <w:sz w:val="20"/>
                <w:szCs w:val="20"/>
              </w:rPr>
              <w:t>ID_LOCAL</w:t>
            </w:r>
          </w:p>
        </w:tc>
      </w:tr>
      <w:tr w:rsidR="00881FA5" w:rsidRPr="00881FA5" w14:paraId="15B7EFB5" w14:textId="77777777" w:rsidTr="00AB25FA">
        <w:tc>
          <w:tcPr>
            <w:tcW w:w="4928" w:type="dxa"/>
          </w:tcPr>
          <w:p w14:paraId="01F2B491" w14:textId="77777777" w:rsidR="00881FA5" w:rsidRPr="00881FA5" w:rsidRDefault="00881FA5" w:rsidP="00AB25FA">
            <w:pPr>
              <w:jc w:val="both"/>
              <w:rPr>
                <w:sz w:val="20"/>
                <w:szCs w:val="20"/>
              </w:rPr>
            </w:pPr>
            <w:proofErr w:type="spellStart"/>
            <w:r w:rsidRPr="00881FA5">
              <w:rPr>
                <w:sz w:val="20"/>
                <w:szCs w:val="20"/>
              </w:rPr>
              <w:t>identifiantGlobal</w:t>
            </w:r>
            <w:proofErr w:type="spellEnd"/>
          </w:p>
        </w:tc>
        <w:tc>
          <w:tcPr>
            <w:tcW w:w="4284" w:type="dxa"/>
          </w:tcPr>
          <w:p w14:paraId="5705D48C" w14:textId="77777777" w:rsidR="00881FA5" w:rsidRPr="00881FA5" w:rsidRDefault="00881FA5" w:rsidP="00AB25FA">
            <w:pPr>
              <w:jc w:val="both"/>
              <w:rPr>
                <w:sz w:val="20"/>
                <w:szCs w:val="20"/>
              </w:rPr>
            </w:pPr>
            <w:r w:rsidRPr="00881FA5">
              <w:rPr>
                <w:sz w:val="20"/>
                <w:szCs w:val="20"/>
              </w:rPr>
              <w:t>ID_GLOBAL</w:t>
            </w:r>
          </w:p>
        </w:tc>
      </w:tr>
      <w:tr w:rsidR="00881FA5" w:rsidRPr="00881FA5" w14:paraId="168E79C8" w14:textId="77777777" w:rsidTr="00AB25FA">
        <w:tc>
          <w:tcPr>
            <w:tcW w:w="4928" w:type="dxa"/>
          </w:tcPr>
          <w:p w14:paraId="4C73AC00" w14:textId="77777777" w:rsidR="00881FA5" w:rsidRPr="00881FA5" w:rsidRDefault="00881FA5" w:rsidP="00AB25FA">
            <w:pPr>
              <w:jc w:val="both"/>
              <w:rPr>
                <w:sz w:val="20"/>
                <w:szCs w:val="20"/>
              </w:rPr>
            </w:pPr>
            <w:r w:rsidRPr="00881FA5">
              <w:rPr>
                <w:sz w:val="20"/>
                <w:szCs w:val="20"/>
              </w:rPr>
              <w:t>nom</w:t>
            </w:r>
          </w:p>
        </w:tc>
        <w:tc>
          <w:tcPr>
            <w:tcW w:w="4284" w:type="dxa"/>
          </w:tcPr>
          <w:p w14:paraId="0C9A4D27" w14:textId="77777777" w:rsidR="00881FA5" w:rsidRPr="00881FA5" w:rsidRDefault="00881FA5" w:rsidP="00AB25FA">
            <w:pPr>
              <w:jc w:val="both"/>
              <w:rPr>
                <w:sz w:val="20"/>
                <w:szCs w:val="20"/>
              </w:rPr>
            </w:pPr>
            <w:r w:rsidRPr="00881FA5">
              <w:rPr>
                <w:sz w:val="20"/>
                <w:szCs w:val="20"/>
              </w:rPr>
              <w:t>NOM</w:t>
            </w:r>
          </w:p>
        </w:tc>
      </w:tr>
      <w:tr w:rsidR="00881FA5" w:rsidRPr="00881FA5" w14:paraId="505C4D6C" w14:textId="77777777" w:rsidTr="00AB25FA">
        <w:tc>
          <w:tcPr>
            <w:tcW w:w="4928" w:type="dxa"/>
          </w:tcPr>
          <w:p w14:paraId="72E2B25D" w14:textId="77777777" w:rsidR="00881FA5" w:rsidRPr="00881FA5" w:rsidRDefault="00881FA5" w:rsidP="00AB25FA">
            <w:pPr>
              <w:jc w:val="both"/>
              <w:rPr>
                <w:sz w:val="20"/>
                <w:szCs w:val="20"/>
              </w:rPr>
            </w:pPr>
            <w:proofErr w:type="spellStart"/>
            <w:r w:rsidRPr="00881FA5">
              <w:rPr>
                <w:sz w:val="20"/>
                <w:szCs w:val="20"/>
              </w:rPr>
              <w:t>lienPageAtlas</w:t>
            </w:r>
            <w:proofErr w:type="spellEnd"/>
          </w:p>
        </w:tc>
        <w:tc>
          <w:tcPr>
            <w:tcW w:w="4284" w:type="dxa"/>
          </w:tcPr>
          <w:p w14:paraId="7DE18946" w14:textId="77777777" w:rsidR="00881FA5" w:rsidRPr="00881FA5" w:rsidRDefault="00881FA5" w:rsidP="00AB25FA">
            <w:pPr>
              <w:jc w:val="both"/>
              <w:rPr>
                <w:sz w:val="20"/>
                <w:szCs w:val="20"/>
              </w:rPr>
            </w:pPr>
            <w:r w:rsidRPr="00881FA5">
              <w:rPr>
                <w:sz w:val="20"/>
                <w:szCs w:val="20"/>
              </w:rPr>
              <w:t>LIEN_PG_AT</w:t>
            </w:r>
          </w:p>
        </w:tc>
      </w:tr>
      <w:tr w:rsidR="00881FA5" w:rsidRPr="00881FA5" w14:paraId="48C29FDB" w14:textId="77777777" w:rsidTr="00AB25FA">
        <w:tc>
          <w:tcPr>
            <w:tcW w:w="4928" w:type="dxa"/>
          </w:tcPr>
          <w:p w14:paraId="0012FFFB" w14:textId="77777777" w:rsidR="00881FA5" w:rsidRPr="00881FA5" w:rsidRDefault="00881FA5" w:rsidP="00AB25FA">
            <w:pPr>
              <w:jc w:val="both"/>
              <w:rPr>
                <w:sz w:val="20"/>
                <w:szCs w:val="20"/>
              </w:rPr>
            </w:pPr>
            <w:proofErr w:type="spellStart"/>
            <w:r w:rsidRPr="00881FA5">
              <w:rPr>
                <w:sz w:val="20"/>
                <w:szCs w:val="20"/>
              </w:rPr>
              <w:t>motClefGenerique</w:t>
            </w:r>
            <w:proofErr w:type="spellEnd"/>
          </w:p>
        </w:tc>
        <w:tc>
          <w:tcPr>
            <w:tcW w:w="4284" w:type="dxa"/>
          </w:tcPr>
          <w:p w14:paraId="73F2E831" w14:textId="77777777" w:rsidR="00881FA5" w:rsidRPr="00881FA5" w:rsidRDefault="00881FA5" w:rsidP="00AB25FA">
            <w:pPr>
              <w:jc w:val="both"/>
              <w:rPr>
                <w:sz w:val="20"/>
                <w:szCs w:val="20"/>
              </w:rPr>
            </w:pPr>
            <w:r w:rsidRPr="00881FA5">
              <w:rPr>
                <w:sz w:val="20"/>
                <w:szCs w:val="20"/>
              </w:rPr>
              <w:t>MOT_CLE_GE</w:t>
            </w:r>
          </w:p>
        </w:tc>
      </w:tr>
      <w:tr w:rsidR="00881FA5" w:rsidRPr="00881FA5" w14:paraId="098B355C" w14:textId="77777777" w:rsidTr="00AB25FA">
        <w:tc>
          <w:tcPr>
            <w:tcW w:w="4928" w:type="dxa"/>
          </w:tcPr>
          <w:p w14:paraId="6D7B6601" w14:textId="77777777" w:rsidR="00881FA5" w:rsidRPr="00881FA5" w:rsidRDefault="00881FA5" w:rsidP="00AB25FA">
            <w:pPr>
              <w:jc w:val="both"/>
              <w:rPr>
                <w:sz w:val="20"/>
                <w:szCs w:val="20"/>
              </w:rPr>
            </w:pPr>
            <w:proofErr w:type="spellStart"/>
            <w:r w:rsidRPr="00881FA5">
              <w:rPr>
                <w:sz w:val="20"/>
                <w:szCs w:val="20"/>
              </w:rPr>
              <w:t>motClefToponymique</w:t>
            </w:r>
            <w:proofErr w:type="spellEnd"/>
          </w:p>
        </w:tc>
        <w:tc>
          <w:tcPr>
            <w:tcW w:w="4284" w:type="dxa"/>
          </w:tcPr>
          <w:p w14:paraId="32051F36" w14:textId="77777777" w:rsidR="00881FA5" w:rsidRPr="00881FA5" w:rsidRDefault="00881FA5" w:rsidP="00AB25FA">
            <w:pPr>
              <w:jc w:val="both"/>
              <w:rPr>
                <w:sz w:val="20"/>
                <w:szCs w:val="20"/>
              </w:rPr>
            </w:pPr>
            <w:r w:rsidRPr="00881FA5">
              <w:rPr>
                <w:sz w:val="20"/>
                <w:szCs w:val="20"/>
              </w:rPr>
              <w:t>MOT_CLE_TO</w:t>
            </w:r>
          </w:p>
        </w:tc>
      </w:tr>
      <w:tr w:rsidR="00881FA5" w:rsidRPr="00881FA5" w14:paraId="26E36C52" w14:textId="77777777" w:rsidTr="00AB25FA">
        <w:tc>
          <w:tcPr>
            <w:tcW w:w="4928" w:type="dxa"/>
          </w:tcPr>
          <w:p w14:paraId="3C8ABCA0" w14:textId="77777777" w:rsidR="00881FA5" w:rsidRPr="00881FA5" w:rsidRDefault="00881FA5" w:rsidP="00AB25FA">
            <w:pPr>
              <w:jc w:val="both"/>
              <w:rPr>
                <w:sz w:val="20"/>
                <w:szCs w:val="20"/>
              </w:rPr>
            </w:pPr>
            <w:r w:rsidRPr="00881FA5">
              <w:rPr>
                <w:sz w:val="20"/>
                <w:szCs w:val="20"/>
              </w:rPr>
              <w:t>description</w:t>
            </w:r>
          </w:p>
        </w:tc>
        <w:tc>
          <w:tcPr>
            <w:tcW w:w="4284" w:type="dxa"/>
          </w:tcPr>
          <w:p w14:paraId="3173146D" w14:textId="77777777" w:rsidR="00881FA5" w:rsidRPr="00881FA5" w:rsidRDefault="00881FA5" w:rsidP="00AB25FA">
            <w:pPr>
              <w:jc w:val="both"/>
              <w:rPr>
                <w:sz w:val="20"/>
                <w:szCs w:val="20"/>
              </w:rPr>
            </w:pPr>
            <w:r w:rsidRPr="00881FA5">
              <w:rPr>
                <w:sz w:val="20"/>
                <w:szCs w:val="20"/>
              </w:rPr>
              <w:t>DESCRIPTIF</w:t>
            </w:r>
          </w:p>
        </w:tc>
      </w:tr>
      <w:tr w:rsidR="00881FA5" w:rsidRPr="00881FA5" w14:paraId="76CC39AC" w14:textId="77777777" w:rsidTr="00AB25FA">
        <w:tc>
          <w:tcPr>
            <w:tcW w:w="4928" w:type="dxa"/>
          </w:tcPr>
          <w:p w14:paraId="7DBF4DA4" w14:textId="77777777" w:rsidR="00881FA5" w:rsidRPr="00881FA5" w:rsidRDefault="00881FA5" w:rsidP="00AB25FA">
            <w:pPr>
              <w:jc w:val="both"/>
              <w:rPr>
                <w:sz w:val="20"/>
                <w:szCs w:val="20"/>
              </w:rPr>
            </w:pPr>
            <w:r w:rsidRPr="00881FA5">
              <w:rPr>
                <w:sz w:val="20"/>
                <w:szCs w:val="20"/>
              </w:rPr>
              <w:t>image</w:t>
            </w:r>
          </w:p>
        </w:tc>
        <w:tc>
          <w:tcPr>
            <w:tcW w:w="4284" w:type="dxa"/>
          </w:tcPr>
          <w:p w14:paraId="2F129433" w14:textId="77777777" w:rsidR="00881FA5" w:rsidRPr="00881FA5" w:rsidRDefault="00881FA5" w:rsidP="00AB25FA">
            <w:pPr>
              <w:jc w:val="both"/>
              <w:rPr>
                <w:sz w:val="20"/>
                <w:szCs w:val="20"/>
              </w:rPr>
            </w:pPr>
            <w:r w:rsidRPr="00881FA5">
              <w:rPr>
                <w:sz w:val="20"/>
                <w:szCs w:val="20"/>
              </w:rPr>
              <w:t>IMAGE</w:t>
            </w:r>
          </w:p>
        </w:tc>
      </w:tr>
      <w:tr w:rsidR="00881FA5" w:rsidRPr="00881FA5" w14:paraId="58EF5FA8" w14:textId="77777777" w:rsidTr="00AB25FA">
        <w:tc>
          <w:tcPr>
            <w:tcW w:w="4928" w:type="dxa"/>
          </w:tcPr>
          <w:p w14:paraId="13CD70D3" w14:textId="77777777" w:rsidR="00881FA5" w:rsidRPr="00881FA5" w:rsidRDefault="00881FA5" w:rsidP="00AB25FA">
            <w:pPr>
              <w:jc w:val="both"/>
              <w:rPr>
                <w:sz w:val="20"/>
                <w:szCs w:val="20"/>
              </w:rPr>
            </w:pPr>
            <w:proofErr w:type="spellStart"/>
            <w:r w:rsidRPr="00881FA5">
              <w:rPr>
                <w:sz w:val="20"/>
                <w:szCs w:val="20"/>
              </w:rPr>
              <w:t>dateDefinition</w:t>
            </w:r>
            <w:proofErr w:type="spellEnd"/>
          </w:p>
        </w:tc>
        <w:tc>
          <w:tcPr>
            <w:tcW w:w="4284" w:type="dxa"/>
          </w:tcPr>
          <w:p w14:paraId="4B6E1383" w14:textId="77777777" w:rsidR="00881FA5" w:rsidRPr="00881FA5" w:rsidRDefault="00881FA5" w:rsidP="00AB25FA">
            <w:pPr>
              <w:jc w:val="both"/>
              <w:rPr>
                <w:sz w:val="20"/>
                <w:szCs w:val="20"/>
              </w:rPr>
            </w:pPr>
            <w:r w:rsidRPr="00881FA5">
              <w:rPr>
                <w:sz w:val="20"/>
                <w:szCs w:val="20"/>
              </w:rPr>
              <w:t>DATE_DEF</w:t>
            </w:r>
          </w:p>
        </w:tc>
      </w:tr>
      <w:tr w:rsidR="00881FA5" w:rsidRPr="00881FA5" w14:paraId="6662803F" w14:textId="77777777" w:rsidTr="00AB25FA">
        <w:tc>
          <w:tcPr>
            <w:tcW w:w="4928" w:type="dxa"/>
          </w:tcPr>
          <w:p w14:paraId="72358C6A" w14:textId="77777777" w:rsidR="00881FA5" w:rsidRPr="00881FA5" w:rsidRDefault="00881FA5" w:rsidP="00AB25FA">
            <w:pPr>
              <w:jc w:val="both"/>
              <w:rPr>
                <w:sz w:val="20"/>
                <w:szCs w:val="20"/>
              </w:rPr>
            </w:pPr>
            <w:proofErr w:type="spellStart"/>
            <w:r w:rsidRPr="00881FA5">
              <w:rPr>
                <w:sz w:val="20"/>
                <w:szCs w:val="20"/>
              </w:rPr>
              <w:t>codeDepartement</w:t>
            </w:r>
            <w:proofErr w:type="spellEnd"/>
          </w:p>
        </w:tc>
        <w:tc>
          <w:tcPr>
            <w:tcW w:w="4284" w:type="dxa"/>
          </w:tcPr>
          <w:p w14:paraId="0B58BD4A" w14:textId="77777777" w:rsidR="00881FA5" w:rsidRPr="00881FA5" w:rsidRDefault="00881FA5" w:rsidP="00AB25FA">
            <w:pPr>
              <w:jc w:val="both"/>
              <w:rPr>
                <w:sz w:val="20"/>
                <w:szCs w:val="20"/>
              </w:rPr>
            </w:pPr>
            <w:r w:rsidRPr="00881FA5">
              <w:rPr>
                <w:sz w:val="20"/>
                <w:szCs w:val="20"/>
              </w:rPr>
              <w:t>CODE_DEPT</w:t>
            </w:r>
          </w:p>
        </w:tc>
      </w:tr>
      <w:tr w:rsidR="00881FA5" w:rsidRPr="00881FA5" w14:paraId="5C533F59" w14:textId="77777777" w:rsidTr="00AB25FA">
        <w:tc>
          <w:tcPr>
            <w:tcW w:w="4928" w:type="dxa"/>
          </w:tcPr>
          <w:p w14:paraId="6BDECBD9" w14:textId="77777777" w:rsidR="00881FA5" w:rsidRPr="00881FA5" w:rsidRDefault="00881FA5" w:rsidP="00AB25FA">
            <w:pPr>
              <w:jc w:val="both"/>
              <w:rPr>
                <w:sz w:val="20"/>
                <w:szCs w:val="20"/>
              </w:rPr>
            </w:pPr>
            <w:proofErr w:type="spellStart"/>
            <w:r w:rsidRPr="00881FA5">
              <w:rPr>
                <w:sz w:val="20"/>
                <w:szCs w:val="20"/>
              </w:rPr>
              <w:t>codeRegion</w:t>
            </w:r>
            <w:proofErr w:type="spellEnd"/>
          </w:p>
        </w:tc>
        <w:tc>
          <w:tcPr>
            <w:tcW w:w="4284" w:type="dxa"/>
          </w:tcPr>
          <w:p w14:paraId="5D3F314D" w14:textId="77777777" w:rsidR="00881FA5" w:rsidRPr="00881FA5" w:rsidRDefault="00881FA5" w:rsidP="00AB25FA">
            <w:pPr>
              <w:jc w:val="both"/>
              <w:rPr>
                <w:sz w:val="20"/>
                <w:szCs w:val="20"/>
              </w:rPr>
            </w:pPr>
            <w:r w:rsidRPr="00881FA5">
              <w:rPr>
                <w:sz w:val="20"/>
                <w:szCs w:val="20"/>
              </w:rPr>
              <w:t>CODE_REG</w:t>
            </w:r>
          </w:p>
        </w:tc>
      </w:tr>
      <w:tr w:rsidR="00881FA5" w:rsidRPr="00881FA5" w14:paraId="1D347701" w14:textId="77777777" w:rsidTr="00AB25FA">
        <w:tc>
          <w:tcPr>
            <w:tcW w:w="4928" w:type="dxa"/>
          </w:tcPr>
          <w:p w14:paraId="00B21426" w14:textId="77777777" w:rsidR="00881FA5" w:rsidRPr="00881FA5" w:rsidRDefault="00881FA5" w:rsidP="00AB25FA">
            <w:pPr>
              <w:jc w:val="both"/>
              <w:rPr>
                <w:b/>
                <w:sz w:val="20"/>
                <w:szCs w:val="20"/>
              </w:rPr>
            </w:pPr>
            <w:proofErr w:type="spellStart"/>
            <w:r w:rsidRPr="00881FA5">
              <w:rPr>
                <w:sz w:val="20"/>
                <w:szCs w:val="20"/>
              </w:rPr>
              <w:t>lienUP</w:t>
            </w:r>
            <w:proofErr w:type="spellEnd"/>
          </w:p>
        </w:tc>
        <w:tc>
          <w:tcPr>
            <w:tcW w:w="4284" w:type="dxa"/>
          </w:tcPr>
          <w:p w14:paraId="4ABBAEFA" w14:textId="77777777" w:rsidR="00881FA5" w:rsidRPr="00881FA5" w:rsidRDefault="00881FA5" w:rsidP="00AB25FA">
            <w:pPr>
              <w:jc w:val="both"/>
              <w:rPr>
                <w:sz w:val="20"/>
                <w:szCs w:val="20"/>
              </w:rPr>
            </w:pPr>
            <w:r w:rsidRPr="00881FA5">
              <w:rPr>
                <w:sz w:val="20"/>
                <w:szCs w:val="20"/>
              </w:rPr>
              <w:t>LIEN_UP</w:t>
            </w:r>
          </w:p>
        </w:tc>
      </w:tr>
      <w:tr w:rsidR="00881FA5" w:rsidRPr="00881FA5" w14:paraId="117AB3CC" w14:textId="77777777" w:rsidTr="00AB25FA">
        <w:tc>
          <w:tcPr>
            <w:tcW w:w="4928" w:type="dxa"/>
          </w:tcPr>
          <w:p w14:paraId="00C61990"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1</w:t>
            </w:r>
          </w:p>
        </w:tc>
        <w:tc>
          <w:tcPr>
            <w:tcW w:w="4284" w:type="dxa"/>
          </w:tcPr>
          <w:p w14:paraId="4ACF65A1" w14:textId="77777777" w:rsidR="00881FA5" w:rsidRPr="00881FA5" w:rsidRDefault="00881FA5" w:rsidP="00AB25FA">
            <w:pPr>
              <w:jc w:val="both"/>
              <w:rPr>
                <w:sz w:val="20"/>
                <w:szCs w:val="20"/>
              </w:rPr>
            </w:pPr>
          </w:p>
        </w:tc>
      </w:tr>
      <w:tr w:rsidR="00881FA5" w:rsidRPr="00881FA5" w14:paraId="066CE46E" w14:textId="77777777" w:rsidTr="00AB25FA">
        <w:tc>
          <w:tcPr>
            <w:tcW w:w="4928" w:type="dxa"/>
          </w:tcPr>
          <w:p w14:paraId="2B50640A"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461A9FAF" w14:textId="77777777" w:rsidR="00881FA5" w:rsidRPr="00881FA5" w:rsidRDefault="00881FA5" w:rsidP="00AB25FA">
            <w:pPr>
              <w:jc w:val="both"/>
              <w:rPr>
                <w:sz w:val="20"/>
                <w:szCs w:val="20"/>
              </w:rPr>
            </w:pPr>
            <w:r w:rsidRPr="00881FA5">
              <w:rPr>
                <w:sz w:val="20"/>
                <w:szCs w:val="20"/>
              </w:rPr>
              <w:t>NAT_EVOL1</w:t>
            </w:r>
          </w:p>
        </w:tc>
      </w:tr>
      <w:tr w:rsidR="00881FA5" w:rsidRPr="00881FA5" w14:paraId="17ECD197" w14:textId="77777777" w:rsidTr="00AB25FA">
        <w:tc>
          <w:tcPr>
            <w:tcW w:w="4928" w:type="dxa"/>
          </w:tcPr>
          <w:p w14:paraId="1A83FA00"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541A81A7" w14:textId="77777777" w:rsidR="00881FA5" w:rsidRPr="00881FA5" w:rsidRDefault="00881FA5" w:rsidP="00AB25FA">
            <w:pPr>
              <w:jc w:val="both"/>
              <w:rPr>
                <w:sz w:val="20"/>
                <w:szCs w:val="20"/>
              </w:rPr>
            </w:pPr>
            <w:r w:rsidRPr="00881FA5">
              <w:rPr>
                <w:sz w:val="20"/>
                <w:szCs w:val="20"/>
              </w:rPr>
              <w:t>OBJET_EVOL1</w:t>
            </w:r>
          </w:p>
        </w:tc>
      </w:tr>
      <w:tr w:rsidR="00881FA5" w:rsidRPr="00881FA5" w14:paraId="7FE4758D" w14:textId="77777777" w:rsidTr="00AB25FA">
        <w:tc>
          <w:tcPr>
            <w:tcW w:w="4928" w:type="dxa"/>
          </w:tcPr>
          <w:p w14:paraId="7331533C" w14:textId="77777777" w:rsidR="00881FA5" w:rsidRPr="00881FA5" w:rsidRDefault="00881FA5" w:rsidP="00AB25FA">
            <w:pPr>
              <w:jc w:val="both"/>
              <w:rPr>
                <w:sz w:val="20"/>
                <w:szCs w:val="20"/>
              </w:rPr>
            </w:pPr>
            <w:r w:rsidRPr="00881FA5">
              <w:rPr>
                <w:sz w:val="20"/>
                <w:szCs w:val="20"/>
              </w:rPr>
              <w:t>description</w:t>
            </w:r>
          </w:p>
        </w:tc>
        <w:tc>
          <w:tcPr>
            <w:tcW w:w="4284" w:type="dxa"/>
          </w:tcPr>
          <w:p w14:paraId="46532CA4" w14:textId="77777777" w:rsidR="00881FA5" w:rsidRPr="00881FA5" w:rsidRDefault="00881FA5" w:rsidP="00AB25FA">
            <w:pPr>
              <w:jc w:val="both"/>
              <w:rPr>
                <w:sz w:val="20"/>
                <w:szCs w:val="20"/>
              </w:rPr>
            </w:pPr>
            <w:r w:rsidRPr="00881FA5">
              <w:rPr>
                <w:sz w:val="20"/>
                <w:szCs w:val="20"/>
              </w:rPr>
              <w:t>TEXTE_DYN1</w:t>
            </w:r>
          </w:p>
        </w:tc>
      </w:tr>
      <w:tr w:rsidR="00881FA5" w:rsidRPr="00881FA5" w14:paraId="457AA39D" w14:textId="77777777" w:rsidTr="00AB25FA">
        <w:tc>
          <w:tcPr>
            <w:tcW w:w="4928" w:type="dxa"/>
          </w:tcPr>
          <w:p w14:paraId="7A7EAA97"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6863532C" w14:textId="77777777" w:rsidR="00881FA5" w:rsidRPr="00881FA5" w:rsidRDefault="00881FA5" w:rsidP="00AB25FA">
            <w:pPr>
              <w:jc w:val="both"/>
              <w:rPr>
                <w:sz w:val="20"/>
                <w:szCs w:val="20"/>
              </w:rPr>
            </w:pPr>
            <w:r w:rsidRPr="00881FA5">
              <w:rPr>
                <w:sz w:val="20"/>
                <w:szCs w:val="20"/>
              </w:rPr>
              <w:t>DATE_DYN1</w:t>
            </w:r>
          </w:p>
        </w:tc>
      </w:tr>
      <w:tr w:rsidR="00881FA5" w:rsidRPr="00881FA5" w14:paraId="2DCD2CEC" w14:textId="77777777" w:rsidTr="00AB25FA">
        <w:tc>
          <w:tcPr>
            <w:tcW w:w="4928" w:type="dxa"/>
          </w:tcPr>
          <w:p w14:paraId="0CE395B4"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2</w:t>
            </w:r>
          </w:p>
        </w:tc>
        <w:tc>
          <w:tcPr>
            <w:tcW w:w="4284" w:type="dxa"/>
          </w:tcPr>
          <w:p w14:paraId="11F2E1CD" w14:textId="77777777" w:rsidR="00881FA5" w:rsidRPr="00881FA5" w:rsidRDefault="00881FA5" w:rsidP="00AB25FA">
            <w:pPr>
              <w:jc w:val="both"/>
              <w:rPr>
                <w:sz w:val="20"/>
                <w:szCs w:val="20"/>
              </w:rPr>
            </w:pPr>
          </w:p>
        </w:tc>
      </w:tr>
      <w:tr w:rsidR="00881FA5" w:rsidRPr="00881FA5" w14:paraId="56427B18" w14:textId="77777777" w:rsidTr="00AB25FA">
        <w:tc>
          <w:tcPr>
            <w:tcW w:w="4928" w:type="dxa"/>
          </w:tcPr>
          <w:p w14:paraId="33411D19"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640606DF" w14:textId="77777777" w:rsidR="00881FA5" w:rsidRPr="00881FA5" w:rsidRDefault="00881FA5" w:rsidP="00AB25FA">
            <w:pPr>
              <w:jc w:val="both"/>
              <w:rPr>
                <w:sz w:val="20"/>
                <w:szCs w:val="20"/>
              </w:rPr>
            </w:pPr>
            <w:r w:rsidRPr="00881FA5">
              <w:rPr>
                <w:sz w:val="20"/>
                <w:szCs w:val="20"/>
              </w:rPr>
              <w:t>NAT_EVOL2</w:t>
            </w:r>
          </w:p>
        </w:tc>
      </w:tr>
      <w:tr w:rsidR="00881FA5" w:rsidRPr="00881FA5" w14:paraId="3BAC402A" w14:textId="77777777" w:rsidTr="00AB25FA">
        <w:tc>
          <w:tcPr>
            <w:tcW w:w="4928" w:type="dxa"/>
          </w:tcPr>
          <w:p w14:paraId="4F7918A4"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73B32C02" w14:textId="77777777" w:rsidR="00881FA5" w:rsidRPr="00881FA5" w:rsidRDefault="00881FA5" w:rsidP="00AB25FA">
            <w:pPr>
              <w:jc w:val="both"/>
              <w:rPr>
                <w:sz w:val="20"/>
                <w:szCs w:val="20"/>
              </w:rPr>
            </w:pPr>
            <w:r w:rsidRPr="00881FA5">
              <w:rPr>
                <w:sz w:val="20"/>
                <w:szCs w:val="20"/>
              </w:rPr>
              <w:t>OBJET_EVOL2</w:t>
            </w:r>
          </w:p>
        </w:tc>
      </w:tr>
      <w:tr w:rsidR="00881FA5" w:rsidRPr="00881FA5" w14:paraId="385AC44F" w14:textId="77777777" w:rsidTr="00AB25FA">
        <w:tc>
          <w:tcPr>
            <w:tcW w:w="4928" w:type="dxa"/>
          </w:tcPr>
          <w:p w14:paraId="5A26536A" w14:textId="77777777" w:rsidR="00881FA5" w:rsidRPr="00881FA5" w:rsidRDefault="00881FA5" w:rsidP="00AB25FA">
            <w:pPr>
              <w:jc w:val="both"/>
              <w:rPr>
                <w:sz w:val="20"/>
                <w:szCs w:val="20"/>
              </w:rPr>
            </w:pPr>
            <w:r w:rsidRPr="00881FA5">
              <w:rPr>
                <w:sz w:val="20"/>
                <w:szCs w:val="20"/>
              </w:rPr>
              <w:t>description</w:t>
            </w:r>
          </w:p>
        </w:tc>
        <w:tc>
          <w:tcPr>
            <w:tcW w:w="4284" w:type="dxa"/>
          </w:tcPr>
          <w:p w14:paraId="0B5AE047" w14:textId="77777777" w:rsidR="00881FA5" w:rsidRPr="00881FA5" w:rsidRDefault="00881FA5" w:rsidP="00AB25FA">
            <w:pPr>
              <w:jc w:val="both"/>
              <w:rPr>
                <w:sz w:val="20"/>
                <w:szCs w:val="20"/>
              </w:rPr>
            </w:pPr>
            <w:r w:rsidRPr="00881FA5">
              <w:rPr>
                <w:sz w:val="20"/>
                <w:szCs w:val="20"/>
              </w:rPr>
              <w:t>TEXTE_DYN2</w:t>
            </w:r>
          </w:p>
        </w:tc>
      </w:tr>
      <w:tr w:rsidR="00881FA5" w:rsidRPr="00881FA5" w14:paraId="56DE3B3A" w14:textId="77777777" w:rsidTr="00AB25FA">
        <w:tc>
          <w:tcPr>
            <w:tcW w:w="4928" w:type="dxa"/>
          </w:tcPr>
          <w:p w14:paraId="0D29CD3D"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17B35C07" w14:textId="77777777" w:rsidR="00881FA5" w:rsidRPr="00881FA5" w:rsidRDefault="00881FA5" w:rsidP="00AB25FA">
            <w:pPr>
              <w:jc w:val="both"/>
              <w:rPr>
                <w:sz w:val="20"/>
                <w:szCs w:val="20"/>
              </w:rPr>
            </w:pPr>
            <w:r w:rsidRPr="00881FA5">
              <w:rPr>
                <w:sz w:val="20"/>
                <w:szCs w:val="20"/>
              </w:rPr>
              <w:t>DATE_DYN2</w:t>
            </w:r>
          </w:p>
        </w:tc>
      </w:tr>
      <w:tr w:rsidR="00881FA5" w:rsidRPr="00881FA5" w14:paraId="3C8A98DC" w14:textId="77777777" w:rsidTr="00AB25FA">
        <w:tc>
          <w:tcPr>
            <w:tcW w:w="4928" w:type="dxa"/>
          </w:tcPr>
          <w:p w14:paraId="2693133D"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3</w:t>
            </w:r>
          </w:p>
        </w:tc>
        <w:tc>
          <w:tcPr>
            <w:tcW w:w="4284" w:type="dxa"/>
          </w:tcPr>
          <w:p w14:paraId="7355C59A" w14:textId="77777777" w:rsidR="00881FA5" w:rsidRPr="00881FA5" w:rsidRDefault="00881FA5" w:rsidP="00AB25FA">
            <w:pPr>
              <w:jc w:val="both"/>
              <w:rPr>
                <w:sz w:val="20"/>
                <w:szCs w:val="20"/>
              </w:rPr>
            </w:pPr>
          </w:p>
        </w:tc>
      </w:tr>
      <w:tr w:rsidR="00881FA5" w:rsidRPr="00881FA5" w14:paraId="0D9D2DFC" w14:textId="77777777" w:rsidTr="00AB25FA">
        <w:tc>
          <w:tcPr>
            <w:tcW w:w="4928" w:type="dxa"/>
          </w:tcPr>
          <w:p w14:paraId="2C1709C3"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0ADE4F84" w14:textId="77777777" w:rsidR="00881FA5" w:rsidRPr="00881FA5" w:rsidRDefault="00881FA5" w:rsidP="00AB25FA">
            <w:pPr>
              <w:jc w:val="both"/>
              <w:rPr>
                <w:sz w:val="20"/>
                <w:szCs w:val="20"/>
              </w:rPr>
            </w:pPr>
            <w:r w:rsidRPr="00881FA5">
              <w:rPr>
                <w:sz w:val="20"/>
                <w:szCs w:val="20"/>
              </w:rPr>
              <w:t>NAT_EVOL3</w:t>
            </w:r>
          </w:p>
        </w:tc>
      </w:tr>
      <w:tr w:rsidR="00881FA5" w:rsidRPr="00881FA5" w14:paraId="3F653288" w14:textId="77777777" w:rsidTr="00AB25FA">
        <w:tc>
          <w:tcPr>
            <w:tcW w:w="4928" w:type="dxa"/>
          </w:tcPr>
          <w:p w14:paraId="61F9C468"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45F0BBE6" w14:textId="77777777" w:rsidR="00881FA5" w:rsidRPr="00881FA5" w:rsidRDefault="00881FA5" w:rsidP="00AB25FA">
            <w:pPr>
              <w:jc w:val="both"/>
              <w:rPr>
                <w:sz w:val="20"/>
                <w:szCs w:val="20"/>
              </w:rPr>
            </w:pPr>
            <w:r w:rsidRPr="00881FA5">
              <w:rPr>
                <w:sz w:val="20"/>
                <w:szCs w:val="20"/>
              </w:rPr>
              <w:t>OBJET_EVOL3</w:t>
            </w:r>
          </w:p>
        </w:tc>
      </w:tr>
      <w:tr w:rsidR="00881FA5" w:rsidRPr="00881FA5" w14:paraId="1A8F7010" w14:textId="77777777" w:rsidTr="00AB25FA">
        <w:tc>
          <w:tcPr>
            <w:tcW w:w="4928" w:type="dxa"/>
          </w:tcPr>
          <w:p w14:paraId="28506C4A" w14:textId="77777777" w:rsidR="00881FA5" w:rsidRPr="00881FA5" w:rsidRDefault="00881FA5" w:rsidP="00AB25FA">
            <w:pPr>
              <w:jc w:val="both"/>
              <w:rPr>
                <w:sz w:val="20"/>
                <w:szCs w:val="20"/>
              </w:rPr>
            </w:pPr>
            <w:r w:rsidRPr="00881FA5">
              <w:rPr>
                <w:sz w:val="20"/>
                <w:szCs w:val="20"/>
              </w:rPr>
              <w:t>description</w:t>
            </w:r>
          </w:p>
        </w:tc>
        <w:tc>
          <w:tcPr>
            <w:tcW w:w="4284" w:type="dxa"/>
          </w:tcPr>
          <w:p w14:paraId="30572767" w14:textId="77777777" w:rsidR="00881FA5" w:rsidRPr="00881FA5" w:rsidRDefault="00881FA5" w:rsidP="00AB25FA">
            <w:pPr>
              <w:jc w:val="both"/>
              <w:rPr>
                <w:sz w:val="20"/>
                <w:szCs w:val="20"/>
              </w:rPr>
            </w:pPr>
            <w:r w:rsidRPr="00881FA5">
              <w:rPr>
                <w:sz w:val="20"/>
                <w:szCs w:val="20"/>
              </w:rPr>
              <w:t>TEXTE_DYN3</w:t>
            </w:r>
          </w:p>
        </w:tc>
      </w:tr>
      <w:tr w:rsidR="00881FA5" w:rsidRPr="00881FA5" w14:paraId="1F828589" w14:textId="77777777" w:rsidTr="00AB25FA">
        <w:tc>
          <w:tcPr>
            <w:tcW w:w="4928" w:type="dxa"/>
          </w:tcPr>
          <w:p w14:paraId="0BCAE0E5"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012264D2" w14:textId="77777777" w:rsidR="00881FA5" w:rsidRPr="00881FA5" w:rsidRDefault="00881FA5" w:rsidP="00AB25FA">
            <w:pPr>
              <w:jc w:val="both"/>
              <w:rPr>
                <w:sz w:val="20"/>
                <w:szCs w:val="20"/>
              </w:rPr>
            </w:pPr>
            <w:r w:rsidRPr="00881FA5">
              <w:rPr>
                <w:sz w:val="20"/>
                <w:szCs w:val="20"/>
              </w:rPr>
              <w:t>DATE_DYN3</w:t>
            </w:r>
          </w:p>
        </w:tc>
      </w:tr>
      <w:tr w:rsidR="00881FA5" w:rsidRPr="00881FA5" w14:paraId="65C4363A" w14:textId="77777777" w:rsidTr="00AB25FA">
        <w:tc>
          <w:tcPr>
            <w:tcW w:w="4928" w:type="dxa"/>
          </w:tcPr>
          <w:p w14:paraId="6D49A9EA"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4</w:t>
            </w:r>
          </w:p>
        </w:tc>
        <w:tc>
          <w:tcPr>
            <w:tcW w:w="4284" w:type="dxa"/>
          </w:tcPr>
          <w:p w14:paraId="3E0876D9" w14:textId="77777777" w:rsidR="00881FA5" w:rsidRPr="00881FA5" w:rsidRDefault="00881FA5" w:rsidP="00AB25FA">
            <w:pPr>
              <w:jc w:val="both"/>
              <w:rPr>
                <w:sz w:val="20"/>
                <w:szCs w:val="20"/>
              </w:rPr>
            </w:pPr>
          </w:p>
        </w:tc>
      </w:tr>
      <w:tr w:rsidR="00881FA5" w:rsidRPr="00881FA5" w14:paraId="1889D986" w14:textId="77777777" w:rsidTr="00AB25FA">
        <w:tc>
          <w:tcPr>
            <w:tcW w:w="4928" w:type="dxa"/>
          </w:tcPr>
          <w:p w14:paraId="33612F48"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325F9953" w14:textId="77777777" w:rsidR="00881FA5" w:rsidRPr="00881FA5" w:rsidRDefault="00881FA5" w:rsidP="00AB25FA">
            <w:pPr>
              <w:jc w:val="both"/>
              <w:rPr>
                <w:sz w:val="20"/>
                <w:szCs w:val="20"/>
              </w:rPr>
            </w:pPr>
            <w:r w:rsidRPr="00881FA5">
              <w:rPr>
                <w:sz w:val="20"/>
                <w:szCs w:val="20"/>
              </w:rPr>
              <w:t>NAT_EVOL4</w:t>
            </w:r>
          </w:p>
        </w:tc>
      </w:tr>
      <w:tr w:rsidR="00881FA5" w:rsidRPr="00881FA5" w14:paraId="49AC27C2" w14:textId="77777777" w:rsidTr="00AB25FA">
        <w:tc>
          <w:tcPr>
            <w:tcW w:w="4928" w:type="dxa"/>
          </w:tcPr>
          <w:p w14:paraId="7B6AB162"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4723F649" w14:textId="77777777" w:rsidR="00881FA5" w:rsidRPr="00881FA5" w:rsidRDefault="00881FA5" w:rsidP="00AB25FA">
            <w:pPr>
              <w:jc w:val="both"/>
              <w:rPr>
                <w:sz w:val="20"/>
                <w:szCs w:val="20"/>
              </w:rPr>
            </w:pPr>
            <w:r w:rsidRPr="00881FA5">
              <w:rPr>
                <w:sz w:val="20"/>
                <w:szCs w:val="20"/>
              </w:rPr>
              <w:t>OBJET_EVOL4</w:t>
            </w:r>
          </w:p>
        </w:tc>
      </w:tr>
      <w:tr w:rsidR="00881FA5" w:rsidRPr="00881FA5" w14:paraId="3F8363DA" w14:textId="77777777" w:rsidTr="00AB25FA">
        <w:tc>
          <w:tcPr>
            <w:tcW w:w="4928" w:type="dxa"/>
          </w:tcPr>
          <w:p w14:paraId="6C7E2420" w14:textId="77777777" w:rsidR="00881FA5" w:rsidRPr="00881FA5" w:rsidRDefault="00881FA5" w:rsidP="00AB25FA">
            <w:pPr>
              <w:jc w:val="both"/>
              <w:rPr>
                <w:sz w:val="20"/>
                <w:szCs w:val="20"/>
              </w:rPr>
            </w:pPr>
            <w:r w:rsidRPr="00881FA5">
              <w:rPr>
                <w:sz w:val="20"/>
                <w:szCs w:val="20"/>
              </w:rPr>
              <w:t>description</w:t>
            </w:r>
          </w:p>
        </w:tc>
        <w:tc>
          <w:tcPr>
            <w:tcW w:w="4284" w:type="dxa"/>
          </w:tcPr>
          <w:p w14:paraId="3E3CD9FC" w14:textId="77777777" w:rsidR="00881FA5" w:rsidRPr="00881FA5" w:rsidRDefault="00881FA5" w:rsidP="00AB25FA">
            <w:pPr>
              <w:jc w:val="both"/>
              <w:rPr>
                <w:sz w:val="20"/>
                <w:szCs w:val="20"/>
              </w:rPr>
            </w:pPr>
            <w:r w:rsidRPr="00881FA5">
              <w:rPr>
                <w:sz w:val="20"/>
                <w:szCs w:val="20"/>
              </w:rPr>
              <w:t>TEXTE_DYN4</w:t>
            </w:r>
          </w:p>
        </w:tc>
      </w:tr>
      <w:tr w:rsidR="00881FA5" w:rsidRPr="00881FA5" w14:paraId="30E00833" w14:textId="77777777" w:rsidTr="00AB25FA">
        <w:tc>
          <w:tcPr>
            <w:tcW w:w="4928" w:type="dxa"/>
          </w:tcPr>
          <w:p w14:paraId="2E9A6ABA"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74FD34D0" w14:textId="77777777" w:rsidR="00881FA5" w:rsidRPr="00881FA5" w:rsidRDefault="00881FA5" w:rsidP="00AB25FA">
            <w:pPr>
              <w:jc w:val="both"/>
              <w:rPr>
                <w:sz w:val="20"/>
                <w:szCs w:val="20"/>
              </w:rPr>
            </w:pPr>
            <w:r w:rsidRPr="00881FA5">
              <w:rPr>
                <w:sz w:val="20"/>
                <w:szCs w:val="20"/>
              </w:rPr>
              <w:t>DATE_DYN4</w:t>
            </w:r>
          </w:p>
        </w:tc>
      </w:tr>
      <w:tr w:rsidR="00881FA5" w:rsidRPr="00881FA5" w14:paraId="14DBD9BC" w14:textId="77777777" w:rsidTr="00AB25FA">
        <w:tc>
          <w:tcPr>
            <w:tcW w:w="4928" w:type="dxa"/>
          </w:tcPr>
          <w:p w14:paraId="1DA75117" w14:textId="77777777" w:rsidR="00881FA5" w:rsidRPr="00881FA5" w:rsidRDefault="00881FA5" w:rsidP="00AB25FA">
            <w:pPr>
              <w:jc w:val="both"/>
              <w:rPr>
                <w:sz w:val="20"/>
                <w:szCs w:val="20"/>
              </w:rPr>
            </w:pPr>
            <w:r w:rsidRPr="00881FA5">
              <w:rPr>
                <w:sz w:val="20"/>
                <w:szCs w:val="20"/>
              </w:rPr>
              <w:t xml:space="preserve"> </w:t>
            </w:r>
            <w:r w:rsidRPr="00881FA5">
              <w:rPr>
                <w:b/>
                <w:sz w:val="20"/>
                <w:szCs w:val="20"/>
              </w:rPr>
              <w:t>Dynamique 5</w:t>
            </w:r>
          </w:p>
        </w:tc>
        <w:tc>
          <w:tcPr>
            <w:tcW w:w="4284" w:type="dxa"/>
          </w:tcPr>
          <w:p w14:paraId="36DE9A8D" w14:textId="77777777" w:rsidR="00881FA5" w:rsidRPr="00881FA5" w:rsidRDefault="00881FA5" w:rsidP="00AB25FA">
            <w:pPr>
              <w:jc w:val="both"/>
              <w:rPr>
                <w:sz w:val="20"/>
                <w:szCs w:val="20"/>
              </w:rPr>
            </w:pPr>
          </w:p>
        </w:tc>
      </w:tr>
      <w:tr w:rsidR="00881FA5" w:rsidRPr="00881FA5" w14:paraId="60F48899" w14:textId="77777777" w:rsidTr="00AB25FA">
        <w:tc>
          <w:tcPr>
            <w:tcW w:w="4928" w:type="dxa"/>
          </w:tcPr>
          <w:p w14:paraId="513CB1DA" w14:textId="77777777" w:rsidR="00881FA5" w:rsidRPr="00881FA5" w:rsidRDefault="00881FA5" w:rsidP="00AB25FA">
            <w:pPr>
              <w:jc w:val="both"/>
              <w:rPr>
                <w:sz w:val="20"/>
                <w:szCs w:val="20"/>
              </w:rPr>
            </w:pPr>
            <w:proofErr w:type="spellStart"/>
            <w:r w:rsidRPr="00881FA5">
              <w:rPr>
                <w:sz w:val="20"/>
                <w:szCs w:val="20"/>
              </w:rPr>
              <w:t>natureEvolution</w:t>
            </w:r>
            <w:proofErr w:type="spellEnd"/>
          </w:p>
        </w:tc>
        <w:tc>
          <w:tcPr>
            <w:tcW w:w="4284" w:type="dxa"/>
          </w:tcPr>
          <w:p w14:paraId="207FC6A6" w14:textId="77777777" w:rsidR="00881FA5" w:rsidRPr="00881FA5" w:rsidRDefault="00881FA5" w:rsidP="00AB25FA">
            <w:pPr>
              <w:jc w:val="both"/>
              <w:rPr>
                <w:sz w:val="20"/>
                <w:szCs w:val="20"/>
              </w:rPr>
            </w:pPr>
            <w:r w:rsidRPr="00881FA5">
              <w:rPr>
                <w:sz w:val="20"/>
                <w:szCs w:val="20"/>
              </w:rPr>
              <w:t>NAT_EVOL5</w:t>
            </w:r>
          </w:p>
        </w:tc>
      </w:tr>
      <w:tr w:rsidR="00881FA5" w:rsidRPr="00881FA5" w14:paraId="445086F5" w14:textId="77777777" w:rsidTr="00AB25FA">
        <w:tc>
          <w:tcPr>
            <w:tcW w:w="4928" w:type="dxa"/>
          </w:tcPr>
          <w:p w14:paraId="20293B90" w14:textId="77777777" w:rsidR="00881FA5" w:rsidRPr="00881FA5" w:rsidRDefault="00881FA5" w:rsidP="00AB25FA">
            <w:pPr>
              <w:jc w:val="both"/>
              <w:rPr>
                <w:sz w:val="20"/>
                <w:szCs w:val="20"/>
              </w:rPr>
            </w:pPr>
            <w:proofErr w:type="spellStart"/>
            <w:r w:rsidRPr="00881FA5">
              <w:rPr>
                <w:sz w:val="20"/>
                <w:szCs w:val="20"/>
              </w:rPr>
              <w:t>objetEvolution</w:t>
            </w:r>
            <w:proofErr w:type="spellEnd"/>
          </w:p>
        </w:tc>
        <w:tc>
          <w:tcPr>
            <w:tcW w:w="4284" w:type="dxa"/>
          </w:tcPr>
          <w:p w14:paraId="68DEBEF4" w14:textId="77777777" w:rsidR="00881FA5" w:rsidRPr="00881FA5" w:rsidRDefault="00881FA5" w:rsidP="00AB25FA">
            <w:pPr>
              <w:jc w:val="both"/>
              <w:rPr>
                <w:sz w:val="20"/>
                <w:szCs w:val="20"/>
              </w:rPr>
            </w:pPr>
            <w:r w:rsidRPr="00881FA5">
              <w:rPr>
                <w:sz w:val="20"/>
                <w:szCs w:val="20"/>
              </w:rPr>
              <w:t>OBJET_EVOL5</w:t>
            </w:r>
          </w:p>
        </w:tc>
      </w:tr>
      <w:tr w:rsidR="00881FA5" w:rsidRPr="00881FA5" w14:paraId="5A6E82D5" w14:textId="77777777" w:rsidTr="00AB25FA">
        <w:tc>
          <w:tcPr>
            <w:tcW w:w="4928" w:type="dxa"/>
          </w:tcPr>
          <w:p w14:paraId="6056498E" w14:textId="77777777" w:rsidR="00881FA5" w:rsidRPr="00881FA5" w:rsidRDefault="00881FA5" w:rsidP="00AB25FA">
            <w:pPr>
              <w:jc w:val="both"/>
              <w:rPr>
                <w:sz w:val="20"/>
                <w:szCs w:val="20"/>
              </w:rPr>
            </w:pPr>
            <w:r w:rsidRPr="00881FA5">
              <w:rPr>
                <w:sz w:val="20"/>
                <w:szCs w:val="20"/>
              </w:rPr>
              <w:t>description</w:t>
            </w:r>
          </w:p>
        </w:tc>
        <w:tc>
          <w:tcPr>
            <w:tcW w:w="4284" w:type="dxa"/>
          </w:tcPr>
          <w:p w14:paraId="6950C3A5" w14:textId="77777777" w:rsidR="00881FA5" w:rsidRPr="00881FA5" w:rsidRDefault="00881FA5" w:rsidP="00AB25FA">
            <w:pPr>
              <w:jc w:val="both"/>
              <w:rPr>
                <w:sz w:val="20"/>
                <w:szCs w:val="20"/>
              </w:rPr>
            </w:pPr>
            <w:r w:rsidRPr="00881FA5">
              <w:rPr>
                <w:sz w:val="20"/>
                <w:szCs w:val="20"/>
              </w:rPr>
              <w:t>TEXTE_DYN5</w:t>
            </w:r>
          </w:p>
        </w:tc>
      </w:tr>
      <w:tr w:rsidR="00881FA5" w:rsidRPr="00881FA5" w14:paraId="634A2298" w14:textId="77777777" w:rsidTr="00AB25FA">
        <w:tc>
          <w:tcPr>
            <w:tcW w:w="4928" w:type="dxa"/>
          </w:tcPr>
          <w:p w14:paraId="5C9E02D0" w14:textId="77777777" w:rsidR="00881FA5" w:rsidRPr="00881FA5" w:rsidRDefault="00881FA5" w:rsidP="00AB25FA">
            <w:pPr>
              <w:jc w:val="both"/>
              <w:rPr>
                <w:sz w:val="20"/>
                <w:szCs w:val="20"/>
              </w:rPr>
            </w:pPr>
            <w:proofErr w:type="spellStart"/>
            <w:r w:rsidRPr="00881FA5">
              <w:rPr>
                <w:sz w:val="20"/>
                <w:szCs w:val="20"/>
              </w:rPr>
              <w:t>dateObservation</w:t>
            </w:r>
            <w:proofErr w:type="spellEnd"/>
          </w:p>
        </w:tc>
        <w:tc>
          <w:tcPr>
            <w:tcW w:w="4284" w:type="dxa"/>
          </w:tcPr>
          <w:p w14:paraId="34DED2CF" w14:textId="77777777" w:rsidR="00881FA5" w:rsidRPr="00881FA5" w:rsidRDefault="00881FA5" w:rsidP="00AB25FA">
            <w:pPr>
              <w:jc w:val="both"/>
              <w:rPr>
                <w:sz w:val="20"/>
                <w:szCs w:val="20"/>
              </w:rPr>
            </w:pPr>
            <w:r w:rsidRPr="00881FA5">
              <w:rPr>
                <w:sz w:val="20"/>
                <w:szCs w:val="20"/>
              </w:rPr>
              <w:t>DATE_DYN5</w:t>
            </w:r>
          </w:p>
        </w:tc>
      </w:tr>
    </w:tbl>
    <w:p w14:paraId="2E1E016E" w14:textId="77777777" w:rsidR="00881FA5" w:rsidRPr="00881FA5" w:rsidRDefault="00881FA5" w:rsidP="00881FA5">
      <w:pPr>
        <w:pStyle w:val="Paragraphedeliste"/>
        <w:jc w:val="both"/>
        <w:rPr>
          <w:sz w:val="20"/>
          <w:szCs w:val="20"/>
        </w:rPr>
      </w:pPr>
    </w:p>
    <w:p w14:paraId="50299521" w14:textId="77777777" w:rsidR="00881FA5" w:rsidRPr="00881FA5" w:rsidRDefault="00881FA5" w:rsidP="00881FA5">
      <w:pPr>
        <w:ind w:left="360"/>
        <w:jc w:val="both"/>
        <w:rPr>
          <w:sz w:val="20"/>
          <w:szCs w:val="20"/>
        </w:rPr>
      </w:pPr>
      <w:r w:rsidRPr="00881FA5">
        <w:rPr>
          <w:sz w:val="20"/>
          <w:szCs w:val="20"/>
        </w:rPr>
        <w:t xml:space="preserve"> </w:t>
      </w:r>
    </w:p>
    <w:p w14:paraId="664AE75B" w14:textId="77777777" w:rsidR="00881FA5" w:rsidRPr="00881FA5" w:rsidRDefault="00881FA5" w:rsidP="00881FA5">
      <w:pPr>
        <w:pStyle w:val="Paragraphedeliste"/>
        <w:numPr>
          <w:ilvl w:val="0"/>
          <w:numId w:val="27"/>
        </w:numPr>
        <w:suppressAutoHyphens w:val="0"/>
        <w:jc w:val="both"/>
        <w:rPr>
          <w:sz w:val="20"/>
          <w:szCs w:val="20"/>
        </w:rPr>
      </w:pPr>
      <w:r w:rsidRPr="00881FA5">
        <w:rPr>
          <w:b/>
          <w:sz w:val="20"/>
          <w:szCs w:val="20"/>
        </w:rPr>
        <w:t xml:space="preserve">Classe </w:t>
      </w:r>
      <w:proofErr w:type="spellStart"/>
      <w:r w:rsidRPr="00881FA5">
        <w:rPr>
          <w:b/>
          <w:sz w:val="20"/>
          <w:szCs w:val="20"/>
        </w:rPr>
        <w:t>LimiteDecoupagePaysager</w:t>
      </w:r>
      <w:proofErr w:type="spellEnd"/>
    </w:p>
    <w:tbl>
      <w:tblPr>
        <w:tblStyle w:val="Grilledutableau"/>
        <w:tblW w:w="0" w:type="auto"/>
        <w:tblLook w:val="04A0" w:firstRow="1" w:lastRow="0" w:firstColumn="1" w:lastColumn="0" w:noHBand="0" w:noVBand="1"/>
      </w:tblPr>
      <w:tblGrid>
        <w:gridCol w:w="4849"/>
        <w:gridCol w:w="4213"/>
      </w:tblGrid>
      <w:tr w:rsidR="00881FA5" w:rsidRPr="00881FA5" w14:paraId="10A29CF1" w14:textId="77777777" w:rsidTr="00AB25FA">
        <w:tc>
          <w:tcPr>
            <w:tcW w:w="4928" w:type="dxa"/>
          </w:tcPr>
          <w:p w14:paraId="629A7C20" w14:textId="77777777" w:rsidR="00881FA5" w:rsidRPr="00881FA5" w:rsidRDefault="00881FA5" w:rsidP="00AB25FA">
            <w:pPr>
              <w:jc w:val="center"/>
              <w:rPr>
                <w:b/>
                <w:sz w:val="20"/>
                <w:szCs w:val="20"/>
              </w:rPr>
            </w:pPr>
            <w:r w:rsidRPr="00881FA5">
              <w:rPr>
                <w:b/>
                <w:sz w:val="20"/>
                <w:szCs w:val="20"/>
              </w:rPr>
              <w:t>Intitulé de l’attribut dans le modèle conceptuel</w:t>
            </w:r>
          </w:p>
        </w:tc>
        <w:tc>
          <w:tcPr>
            <w:tcW w:w="4284" w:type="dxa"/>
          </w:tcPr>
          <w:p w14:paraId="5B98D14F" w14:textId="77777777" w:rsidR="00881FA5" w:rsidRPr="00881FA5" w:rsidRDefault="00881FA5" w:rsidP="00AB25FA">
            <w:pPr>
              <w:jc w:val="center"/>
              <w:rPr>
                <w:b/>
                <w:sz w:val="20"/>
                <w:szCs w:val="20"/>
              </w:rPr>
            </w:pPr>
            <w:r w:rsidRPr="00881FA5">
              <w:rPr>
                <w:b/>
                <w:sz w:val="20"/>
                <w:szCs w:val="20"/>
              </w:rPr>
              <w:t xml:space="preserve">Intitulé de l’attribut au format </w:t>
            </w:r>
            <w:proofErr w:type="spellStart"/>
            <w:r w:rsidRPr="00881FA5">
              <w:rPr>
                <w:b/>
                <w:sz w:val="20"/>
                <w:szCs w:val="20"/>
              </w:rPr>
              <w:t>shapefile</w:t>
            </w:r>
            <w:proofErr w:type="spellEnd"/>
          </w:p>
        </w:tc>
      </w:tr>
      <w:tr w:rsidR="00881FA5" w:rsidRPr="00881FA5" w14:paraId="6AC99DAC" w14:textId="77777777" w:rsidTr="00AB25FA">
        <w:tc>
          <w:tcPr>
            <w:tcW w:w="4928" w:type="dxa"/>
          </w:tcPr>
          <w:p w14:paraId="496B89D7" w14:textId="77777777" w:rsidR="00881FA5" w:rsidRPr="00881FA5" w:rsidRDefault="00881FA5" w:rsidP="00AB25FA">
            <w:pPr>
              <w:jc w:val="both"/>
              <w:rPr>
                <w:sz w:val="20"/>
                <w:szCs w:val="20"/>
              </w:rPr>
            </w:pPr>
            <w:proofErr w:type="spellStart"/>
            <w:r w:rsidRPr="00881FA5">
              <w:rPr>
                <w:sz w:val="20"/>
                <w:szCs w:val="20"/>
              </w:rPr>
              <w:t>identifiantLocal</w:t>
            </w:r>
            <w:proofErr w:type="spellEnd"/>
          </w:p>
        </w:tc>
        <w:tc>
          <w:tcPr>
            <w:tcW w:w="4284" w:type="dxa"/>
          </w:tcPr>
          <w:p w14:paraId="3D93D11A" w14:textId="77777777" w:rsidR="00881FA5" w:rsidRPr="00881FA5" w:rsidRDefault="00881FA5" w:rsidP="00AB25FA">
            <w:pPr>
              <w:jc w:val="both"/>
              <w:rPr>
                <w:sz w:val="20"/>
                <w:szCs w:val="20"/>
              </w:rPr>
            </w:pPr>
            <w:r w:rsidRPr="00881FA5">
              <w:rPr>
                <w:sz w:val="20"/>
                <w:szCs w:val="20"/>
              </w:rPr>
              <w:t>ID_LOCAL</w:t>
            </w:r>
          </w:p>
        </w:tc>
      </w:tr>
      <w:tr w:rsidR="00881FA5" w:rsidRPr="00881FA5" w14:paraId="63C3695B" w14:textId="77777777" w:rsidTr="00AB25FA">
        <w:tc>
          <w:tcPr>
            <w:tcW w:w="4928" w:type="dxa"/>
          </w:tcPr>
          <w:p w14:paraId="53B2B769" w14:textId="77777777" w:rsidR="00881FA5" w:rsidRPr="00881FA5" w:rsidRDefault="00881FA5" w:rsidP="00AB25FA">
            <w:pPr>
              <w:jc w:val="both"/>
              <w:rPr>
                <w:sz w:val="20"/>
                <w:szCs w:val="20"/>
              </w:rPr>
            </w:pPr>
            <w:proofErr w:type="spellStart"/>
            <w:r w:rsidRPr="00881FA5">
              <w:rPr>
                <w:sz w:val="20"/>
                <w:szCs w:val="20"/>
              </w:rPr>
              <w:t>identifiantGlobal</w:t>
            </w:r>
            <w:proofErr w:type="spellEnd"/>
          </w:p>
        </w:tc>
        <w:tc>
          <w:tcPr>
            <w:tcW w:w="4284" w:type="dxa"/>
          </w:tcPr>
          <w:p w14:paraId="0A330E97" w14:textId="77777777" w:rsidR="00881FA5" w:rsidRPr="00881FA5" w:rsidRDefault="00881FA5" w:rsidP="00AB25FA">
            <w:pPr>
              <w:jc w:val="both"/>
              <w:rPr>
                <w:sz w:val="20"/>
                <w:szCs w:val="20"/>
              </w:rPr>
            </w:pPr>
            <w:r w:rsidRPr="00881FA5">
              <w:rPr>
                <w:sz w:val="20"/>
                <w:szCs w:val="20"/>
              </w:rPr>
              <w:t>IDENTIFIANT</w:t>
            </w:r>
          </w:p>
        </w:tc>
      </w:tr>
      <w:tr w:rsidR="00881FA5" w:rsidRPr="00881FA5" w14:paraId="693FA49F" w14:textId="77777777" w:rsidTr="00AB25FA">
        <w:tc>
          <w:tcPr>
            <w:tcW w:w="4928" w:type="dxa"/>
          </w:tcPr>
          <w:p w14:paraId="5AADB23B" w14:textId="77777777" w:rsidR="00881FA5" w:rsidRPr="00881FA5" w:rsidRDefault="00881FA5" w:rsidP="00AB25FA">
            <w:pPr>
              <w:jc w:val="both"/>
              <w:rPr>
                <w:sz w:val="20"/>
                <w:szCs w:val="20"/>
              </w:rPr>
            </w:pPr>
            <w:r w:rsidRPr="00881FA5">
              <w:rPr>
                <w:sz w:val="20"/>
                <w:szCs w:val="20"/>
              </w:rPr>
              <w:t>statut</w:t>
            </w:r>
          </w:p>
        </w:tc>
        <w:tc>
          <w:tcPr>
            <w:tcW w:w="4284" w:type="dxa"/>
          </w:tcPr>
          <w:p w14:paraId="549B6A08" w14:textId="77777777" w:rsidR="00881FA5" w:rsidRPr="00881FA5" w:rsidRDefault="00881FA5" w:rsidP="00AB25FA">
            <w:pPr>
              <w:jc w:val="both"/>
              <w:rPr>
                <w:sz w:val="20"/>
                <w:szCs w:val="20"/>
              </w:rPr>
            </w:pPr>
            <w:r w:rsidRPr="00881FA5">
              <w:rPr>
                <w:sz w:val="20"/>
                <w:szCs w:val="20"/>
              </w:rPr>
              <w:t>STATUT</w:t>
            </w:r>
          </w:p>
        </w:tc>
      </w:tr>
      <w:tr w:rsidR="00881FA5" w:rsidRPr="00881FA5" w14:paraId="6A68B889" w14:textId="77777777" w:rsidTr="00AB25FA">
        <w:tc>
          <w:tcPr>
            <w:tcW w:w="4928" w:type="dxa"/>
          </w:tcPr>
          <w:p w14:paraId="499B614C" w14:textId="77777777" w:rsidR="00881FA5" w:rsidRPr="00881FA5" w:rsidRDefault="00881FA5" w:rsidP="00AB25FA">
            <w:pPr>
              <w:jc w:val="both"/>
              <w:rPr>
                <w:sz w:val="20"/>
                <w:szCs w:val="20"/>
              </w:rPr>
            </w:pPr>
            <w:proofErr w:type="spellStart"/>
            <w:r w:rsidRPr="00881FA5">
              <w:rPr>
                <w:sz w:val="20"/>
                <w:szCs w:val="20"/>
              </w:rPr>
              <w:t>largeurEstimée</w:t>
            </w:r>
            <w:proofErr w:type="spellEnd"/>
          </w:p>
        </w:tc>
        <w:tc>
          <w:tcPr>
            <w:tcW w:w="4284" w:type="dxa"/>
          </w:tcPr>
          <w:p w14:paraId="68F06BE9" w14:textId="77777777" w:rsidR="00881FA5" w:rsidRPr="00881FA5" w:rsidRDefault="00881FA5" w:rsidP="00AB25FA">
            <w:pPr>
              <w:jc w:val="both"/>
              <w:rPr>
                <w:sz w:val="20"/>
                <w:szCs w:val="20"/>
              </w:rPr>
            </w:pPr>
            <w:r w:rsidRPr="00881FA5">
              <w:rPr>
                <w:sz w:val="20"/>
                <w:szCs w:val="20"/>
              </w:rPr>
              <w:t>LARGEUR</w:t>
            </w:r>
          </w:p>
        </w:tc>
      </w:tr>
      <w:tr w:rsidR="00881FA5" w:rsidRPr="00881FA5" w14:paraId="57E95600" w14:textId="77777777" w:rsidTr="00AB25FA">
        <w:tc>
          <w:tcPr>
            <w:tcW w:w="4928" w:type="dxa"/>
          </w:tcPr>
          <w:p w14:paraId="4E7C5961" w14:textId="77777777" w:rsidR="00881FA5" w:rsidRPr="00881FA5" w:rsidRDefault="00881FA5" w:rsidP="00AB25FA">
            <w:pPr>
              <w:jc w:val="both"/>
              <w:rPr>
                <w:sz w:val="20"/>
                <w:szCs w:val="20"/>
              </w:rPr>
            </w:pPr>
            <w:r w:rsidRPr="00881FA5">
              <w:rPr>
                <w:sz w:val="20"/>
                <w:szCs w:val="20"/>
              </w:rPr>
              <w:t>nature</w:t>
            </w:r>
          </w:p>
        </w:tc>
        <w:tc>
          <w:tcPr>
            <w:tcW w:w="4284" w:type="dxa"/>
          </w:tcPr>
          <w:p w14:paraId="137DB083" w14:textId="77777777" w:rsidR="00881FA5" w:rsidRPr="00881FA5" w:rsidRDefault="00881FA5" w:rsidP="00AB25FA">
            <w:pPr>
              <w:jc w:val="both"/>
              <w:rPr>
                <w:sz w:val="20"/>
                <w:szCs w:val="20"/>
              </w:rPr>
            </w:pPr>
            <w:r w:rsidRPr="00881FA5">
              <w:rPr>
                <w:sz w:val="20"/>
                <w:szCs w:val="20"/>
              </w:rPr>
              <w:t>NATURE</w:t>
            </w:r>
          </w:p>
        </w:tc>
      </w:tr>
    </w:tbl>
    <w:p w14:paraId="2D95119F" w14:textId="77777777" w:rsidR="00881FA5" w:rsidRPr="00881FA5" w:rsidRDefault="00881FA5" w:rsidP="00881FA5">
      <w:pPr>
        <w:jc w:val="both"/>
        <w:rPr>
          <w:sz w:val="20"/>
          <w:szCs w:val="20"/>
        </w:rPr>
      </w:pPr>
    </w:p>
    <w:p w14:paraId="4AD1CF83" w14:textId="77777777" w:rsidR="00881FA5" w:rsidRPr="00881FA5" w:rsidRDefault="00881FA5" w:rsidP="00881FA5">
      <w:pPr>
        <w:pStyle w:val="Paragraphedeliste"/>
        <w:jc w:val="both"/>
        <w:rPr>
          <w:sz w:val="20"/>
          <w:szCs w:val="20"/>
        </w:rPr>
      </w:pPr>
    </w:p>
    <w:p w14:paraId="6E12AAC1" w14:textId="77777777" w:rsidR="00881FA5" w:rsidRPr="00881FA5" w:rsidRDefault="00881FA5" w:rsidP="00881FA5">
      <w:pPr>
        <w:pStyle w:val="Paragraphedeliste"/>
        <w:numPr>
          <w:ilvl w:val="0"/>
          <w:numId w:val="27"/>
        </w:numPr>
        <w:suppressAutoHyphens w:val="0"/>
        <w:jc w:val="both"/>
        <w:rPr>
          <w:sz w:val="20"/>
          <w:szCs w:val="20"/>
        </w:rPr>
      </w:pPr>
      <w:r w:rsidRPr="00881FA5">
        <w:rPr>
          <w:b/>
          <w:sz w:val="20"/>
          <w:szCs w:val="20"/>
        </w:rPr>
        <w:t xml:space="preserve">Classe </w:t>
      </w:r>
      <w:proofErr w:type="spellStart"/>
      <w:r w:rsidRPr="00881FA5">
        <w:rPr>
          <w:b/>
          <w:sz w:val="20"/>
          <w:szCs w:val="20"/>
        </w:rPr>
        <w:t>AtlasPaysage</w:t>
      </w:r>
      <w:proofErr w:type="spellEnd"/>
    </w:p>
    <w:tbl>
      <w:tblPr>
        <w:tblStyle w:val="Grilledutableau"/>
        <w:tblW w:w="0" w:type="auto"/>
        <w:tblLook w:val="04A0" w:firstRow="1" w:lastRow="0" w:firstColumn="1" w:lastColumn="0" w:noHBand="0" w:noVBand="1"/>
      </w:tblPr>
      <w:tblGrid>
        <w:gridCol w:w="4861"/>
        <w:gridCol w:w="4201"/>
      </w:tblGrid>
      <w:tr w:rsidR="00881FA5" w:rsidRPr="00881FA5" w14:paraId="5FE219AF" w14:textId="77777777" w:rsidTr="00AB25FA">
        <w:tc>
          <w:tcPr>
            <w:tcW w:w="4928" w:type="dxa"/>
          </w:tcPr>
          <w:p w14:paraId="5D2DA9F8" w14:textId="77777777" w:rsidR="00881FA5" w:rsidRPr="00881FA5" w:rsidRDefault="00881FA5" w:rsidP="00AB25FA">
            <w:pPr>
              <w:jc w:val="center"/>
              <w:rPr>
                <w:b/>
                <w:sz w:val="20"/>
                <w:szCs w:val="20"/>
              </w:rPr>
            </w:pPr>
            <w:r w:rsidRPr="00881FA5">
              <w:rPr>
                <w:b/>
                <w:sz w:val="20"/>
                <w:szCs w:val="20"/>
              </w:rPr>
              <w:t>Intitulé de l’attribut dans le modèle conceptuel</w:t>
            </w:r>
          </w:p>
        </w:tc>
        <w:tc>
          <w:tcPr>
            <w:tcW w:w="4284" w:type="dxa"/>
          </w:tcPr>
          <w:p w14:paraId="3BDE72AD" w14:textId="77777777" w:rsidR="00881FA5" w:rsidRPr="00881FA5" w:rsidRDefault="00881FA5" w:rsidP="00AB25FA">
            <w:pPr>
              <w:jc w:val="center"/>
              <w:rPr>
                <w:b/>
                <w:sz w:val="20"/>
                <w:szCs w:val="20"/>
              </w:rPr>
            </w:pPr>
            <w:r w:rsidRPr="00881FA5">
              <w:rPr>
                <w:b/>
                <w:sz w:val="20"/>
                <w:szCs w:val="20"/>
              </w:rPr>
              <w:t xml:space="preserve">Intitulé de l’attribut au format </w:t>
            </w:r>
            <w:proofErr w:type="spellStart"/>
            <w:r w:rsidRPr="00881FA5">
              <w:rPr>
                <w:b/>
                <w:sz w:val="20"/>
                <w:szCs w:val="20"/>
              </w:rPr>
              <w:t>shapefile</w:t>
            </w:r>
            <w:proofErr w:type="spellEnd"/>
          </w:p>
        </w:tc>
      </w:tr>
      <w:tr w:rsidR="00881FA5" w:rsidRPr="00881FA5" w14:paraId="582D80CA" w14:textId="77777777" w:rsidTr="00AB25FA">
        <w:tc>
          <w:tcPr>
            <w:tcW w:w="4928" w:type="dxa"/>
          </w:tcPr>
          <w:p w14:paraId="00002951" w14:textId="77777777" w:rsidR="00881FA5" w:rsidRPr="00881FA5" w:rsidRDefault="00881FA5" w:rsidP="00AB25FA">
            <w:pPr>
              <w:jc w:val="both"/>
              <w:rPr>
                <w:sz w:val="20"/>
                <w:szCs w:val="20"/>
              </w:rPr>
            </w:pPr>
            <w:r w:rsidRPr="00881FA5">
              <w:rPr>
                <w:sz w:val="20"/>
                <w:szCs w:val="20"/>
              </w:rPr>
              <w:t>nom</w:t>
            </w:r>
          </w:p>
        </w:tc>
        <w:tc>
          <w:tcPr>
            <w:tcW w:w="4284" w:type="dxa"/>
          </w:tcPr>
          <w:p w14:paraId="213DBAA1" w14:textId="77777777" w:rsidR="00881FA5" w:rsidRPr="00881FA5" w:rsidRDefault="00881FA5" w:rsidP="00AB25FA">
            <w:pPr>
              <w:jc w:val="both"/>
              <w:rPr>
                <w:sz w:val="20"/>
                <w:szCs w:val="20"/>
              </w:rPr>
            </w:pPr>
            <w:r w:rsidRPr="00881FA5">
              <w:rPr>
                <w:sz w:val="20"/>
                <w:szCs w:val="20"/>
              </w:rPr>
              <w:t>NOM</w:t>
            </w:r>
          </w:p>
        </w:tc>
      </w:tr>
      <w:tr w:rsidR="00881FA5" w:rsidRPr="00881FA5" w14:paraId="04A275E7" w14:textId="77777777" w:rsidTr="00AB25FA">
        <w:tc>
          <w:tcPr>
            <w:tcW w:w="4928" w:type="dxa"/>
          </w:tcPr>
          <w:p w14:paraId="64B2A5E3" w14:textId="77777777" w:rsidR="00881FA5" w:rsidRPr="00881FA5" w:rsidRDefault="00881FA5" w:rsidP="00AB25FA">
            <w:pPr>
              <w:jc w:val="both"/>
              <w:rPr>
                <w:sz w:val="20"/>
                <w:szCs w:val="20"/>
              </w:rPr>
            </w:pPr>
            <w:r w:rsidRPr="00881FA5">
              <w:rPr>
                <w:sz w:val="20"/>
                <w:szCs w:val="20"/>
              </w:rPr>
              <w:t>identifiant</w:t>
            </w:r>
          </w:p>
        </w:tc>
        <w:tc>
          <w:tcPr>
            <w:tcW w:w="4284" w:type="dxa"/>
          </w:tcPr>
          <w:p w14:paraId="3492F3DF" w14:textId="77777777" w:rsidR="00881FA5" w:rsidRPr="00881FA5" w:rsidRDefault="00881FA5" w:rsidP="00AB25FA">
            <w:pPr>
              <w:jc w:val="both"/>
              <w:rPr>
                <w:sz w:val="20"/>
                <w:szCs w:val="20"/>
              </w:rPr>
            </w:pPr>
            <w:r w:rsidRPr="00881FA5">
              <w:rPr>
                <w:sz w:val="20"/>
                <w:szCs w:val="20"/>
              </w:rPr>
              <w:t>IDENTIFIANT</w:t>
            </w:r>
          </w:p>
        </w:tc>
      </w:tr>
      <w:tr w:rsidR="00881FA5" w:rsidRPr="00881FA5" w14:paraId="20F27B73" w14:textId="77777777" w:rsidTr="00AB25FA">
        <w:tc>
          <w:tcPr>
            <w:tcW w:w="4928" w:type="dxa"/>
          </w:tcPr>
          <w:p w14:paraId="6791C1C2" w14:textId="77777777" w:rsidR="00881FA5" w:rsidRPr="00881FA5" w:rsidRDefault="00881FA5" w:rsidP="00AB25FA">
            <w:pPr>
              <w:jc w:val="both"/>
              <w:rPr>
                <w:sz w:val="20"/>
                <w:szCs w:val="20"/>
              </w:rPr>
            </w:pPr>
            <w:proofErr w:type="spellStart"/>
            <w:r w:rsidRPr="00881FA5">
              <w:rPr>
                <w:sz w:val="20"/>
                <w:szCs w:val="20"/>
              </w:rPr>
              <w:t>maitreOuvrage</w:t>
            </w:r>
            <w:proofErr w:type="spellEnd"/>
          </w:p>
        </w:tc>
        <w:tc>
          <w:tcPr>
            <w:tcW w:w="4284" w:type="dxa"/>
          </w:tcPr>
          <w:p w14:paraId="5DC31B12" w14:textId="77777777" w:rsidR="00881FA5" w:rsidRPr="00881FA5" w:rsidRDefault="00881FA5" w:rsidP="00AB25FA">
            <w:pPr>
              <w:jc w:val="both"/>
              <w:rPr>
                <w:sz w:val="20"/>
                <w:szCs w:val="20"/>
              </w:rPr>
            </w:pPr>
            <w:r w:rsidRPr="00881FA5">
              <w:rPr>
                <w:sz w:val="20"/>
                <w:szCs w:val="20"/>
              </w:rPr>
              <w:t>MOA</w:t>
            </w:r>
          </w:p>
        </w:tc>
      </w:tr>
      <w:tr w:rsidR="00881FA5" w:rsidRPr="00881FA5" w14:paraId="32D5E348" w14:textId="77777777" w:rsidTr="00AB25FA">
        <w:tc>
          <w:tcPr>
            <w:tcW w:w="4928" w:type="dxa"/>
          </w:tcPr>
          <w:p w14:paraId="1176B290" w14:textId="77777777" w:rsidR="00881FA5" w:rsidRPr="00881FA5" w:rsidRDefault="00881FA5" w:rsidP="00AB25FA">
            <w:pPr>
              <w:jc w:val="both"/>
              <w:rPr>
                <w:sz w:val="20"/>
                <w:szCs w:val="20"/>
              </w:rPr>
            </w:pPr>
            <w:proofErr w:type="spellStart"/>
            <w:r w:rsidRPr="00881FA5">
              <w:rPr>
                <w:sz w:val="20"/>
                <w:szCs w:val="20"/>
              </w:rPr>
              <w:t>maitreOeuvre</w:t>
            </w:r>
            <w:proofErr w:type="spellEnd"/>
          </w:p>
        </w:tc>
        <w:tc>
          <w:tcPr>
            <w:tcW w:w="4284" w:type="dxa"/>
          </w:tcPr>
          <w:p w14:paraId="11ACF23E" w14:textId="77777777" w:rsidR="00881FA5" w:rsidRPr="00881FA5" w:rsidRDefault="00881FA5" w:rsidP="00AB25FA">
            <w:pPr>
              <w:jc w:val="both"/>
              <w:rPr>
                <w:sz w:val="20"/>
                <w:szCs w:val="20"/>
              </w:rPr>
            </w:pPr>
            <w:r w:rsidRPr="00881FA5">
              <w:rPr>
                <w:sz w:val="20"/>
                <w:szCs w:val="20"/>
              </w:rPr>
              <w:t>MOE</w:t>
            </w:r>
          </w:p>
        </w:tc>
      </w:tr>
      <w:tr w:rsidR="00881FA5" w:rsidRPr="00881FA5" w14:paraId="59D306D3" w14:textId="77777777" w:rsidTr="00AB25FA">
        <w:tc>
          <w:tcPr>
            <w:tcW w:w="4928" w:type="dxa"/>
          </w:tcPr>
          <w:p w14:paraId="527D01D2" w14:textId="77777777" w:rsidR="00881FA5" w:rsidRPr="00881FA5" w:rsidRDefault="00881FA5" w:rsidP="00AB25FA">
            <w:pPr>
              <w:jc w:val="both"/>
              <w:rPr>
                <w:sz w:val="20"/>
                <w:szCs w:val="20"/>
              </w:rPr>
            </w:pPr>
            <w:proofErr w:type="spellStart"/>
            <w:r w:rsidRPr="00881FA5">
              <w:rPr>
                <w:sz w:val="20"/>
                <w:szCs w:val="20"/>
              </w:rPr>
              <w:t>typeAtlas</w:t>
            </w:r>
            <w:proofErr w:type="spellEnd"/>
          </w:p>
        </w:tc>
        <w:tc>
          <w:tcPr>
            <w:tcW w:w="4284" w:type="dxa"/>
          </w:tcPr>
          <w:p w14:paraId="20BBA5C4" w14:textId="77777777" w:rsidR="00881FA5" w:rsidRPr="00881FA5" w:rsidRDefault="00881FA5" w:rsidP="00AB25FA">
            <w:pPr>
              <w:jc w:val="both"/>
              <w:rPr>
                <w:sz w:val="20"/>
                <w:szCs w:val="20"/>
              </w:rPr>
            </w:pPr>
            <w:r w:rsidRPr="00881FA5">
              <w:rPr>
                <w:sz w:val="20"/>
                <w:szCs w:val="20"/>
              </w:rPr>
              <w:t>TYPE_ATLAS</w:t>
            </w:r>
          </w:p>
        </w:tc>
      </w:tr>
      <w:tr w:rsidR="00881FA5" w:rsidRPr="00881FA5" w14:paraId="2D1B6684" w14:textId="77777777" w:rsidTr="00AB25FA">
        <w:tc>
          <w:tcPr>
            <w:tcW w:w="4928" w:type="dxa"/>
          </w:tcPr>
          <w:p w14:paraId="0FB9B674" w14:textId="77777777" w:rsidR="00881FA5" w:rsidRPr="00881FA5" w:rsidRDefault="00881FA5" w:rsidP="00AB25FA">
            <w:pPr>
              <w:jc w:val="both"/>
              <w:rPr>
                <w:sz w:val="20"/>
                <w:szCs w:val="20"/>
              </w:rPr>
            </w:pPr>
            <w:proofErr w:type="spellStart"/>
            <w:r w:rsidRPr="00881FA5">
              <w:rPr>
                <w:sz w:val="20"/>
                <w:szCs w:val="20"/>
              </w:rPr>
              <w:t>lienAtlas</w:t>
            </w:r>
            <w:proofErr w:type="spellEnd"/>
          </w:p>
        </w:tc>
        <w:tc>
          <w:tcPr>
            <w:tcW w:w="4284" w:type="dxa"/>
          </w:tcPr>
          <w:p w14:paraId="629945E6" w14:textId="77777777" w:rsidR="00881FA5" w:rsidRPr="00881FA5" w:rsidRDefault="00881FA5" w:rsidP="00AB25FA">
            <w:pPr>
              <w:jc w:val="both"/>
              <w:rPr>
                <w:sz w:val="20"/>
                <w:szCs w:val="20"/>
              </w:rPr>
            </w:pPr>
            <w:r w:rsidRPr="00881FA5">
              <w:rPr>
                <w:sz w:val="20"/>
                <w:szCs w:val="20"/>
              </w:rPr>
              <w:t>LIEN_ATLAS</w:t>
            </w:r>
          </w:p>
        </w:tc>
      </w:tr>
      <w:tr w:rsidR="00881FA5" w:rsidRPr="00881FA5" w14:paraId="27394ABA" w14:textId="77777777" w:rsidTr="00AB25FA">
        <w:tc>
          <w:tcPr>
            <w:tcW w:w="4928" w:type="dxa"/>
          </w:tcPr>
          <w:p w14:paraId="0F38A741" w14:textId="77777777" w:rsidR="00881FA5" w:rsidRPr="00881FA5" w:rsidRDefault="00881FA5" w:rsidP="00AB25FA">
            <w:pPr>
              <w:jc w:val="both"/>
              <w:rPr>
                <w:sz w:val="20"/>
                <w:szCs w:val="20"/>
              </w:rPr>
            </w:pPr>
            <w:proofErr w:type="spellStart"/>
            <w:r w:rsidRPr="00881FA5">
              <w:rPr>
                <w:sz w:val="20"/>
                <w:szCs w:val="20"/>
              </w:rPr>
              <w:t>dateRéalisationAtlas</w:t>
            </w:r>
            <w:proofErr w:type="spellEnd"/>
          </w:p>
        </w:tc>
        <w:tc>
          <w:tcPr>
            <w:tcW w:w="4284" w:type="dxa"/>
          </w:tcPr>
          <w:p w14:paraId="0B751F2A" w14:textId="77777777" w:rsidR="00881FA5" w:rsidRPr="00881FA5" w:rsidRDefault="00881FA5" w:rsidP="00AB25FA">
            <w:pPr>
              <w:jc w:val="both"/>
              <w:rPr>
                <w:sz w:val="20"/>
                <w:szCs w:val="20"/>
              </w:rPr>
            </w:pPr>
            <w:r w:rsidRPr="00881FA5">
              <w:rPr>
                <w:sz w:val="20"/>
                <w:szCs w:val="20"/>
              </w:rPr>
              <w:t>DATE_ATLAS</w:t>
            </w:r>
          </w:p>
        </w:tc>
      </w:tr>
      <w:tr w:rsidR="00881FA5" w:rsidRPr="00881FA5" w14:paraId="5F5FFC9A" w14:textId="77777777" w:rsidTr="00AB25FA">
        <w:tc>
          <w:tcPr>
            <w:tcW w:w="4928" w:type="dxa"/>
          </w:tcPr>
          <w:p w14:paraId="5BF48B73" w14:textId="77777777" w:rsidR="00881FA5" w:rsidRPr="00881FA5" w:rsidRDefault="00881FA5" w:rsidP="00AB25FA">
            <w:pPr>
              <w:jc w:val="both"/>
              <w:rPr>
                <w:sz w:val="20"/>
                <w:szCs w:val="20"/>
              </w:rPr>
            </w:pPr>
            <w:proofErr w:type="spellStart"/>
            <w:r w:rsidRPr="00881FA5">
              <w:rPr>
                <w:sz w:val="20"/>
                <w:szCs w:val="20"/>
              </w:rPr>
              <w:t>dateRévisionDynamiques</w:t>
            </w:r>
            <w:proofErr w:type="spellEnd"/>
          </w:p>
        </w:tc>
        <w:tc>
          <w:tcPr>
            <w:tcW w:w="4284" w:type="dxa"/>
          </w:tcPr>
          <w:p w14:paraId="4F96985D" w14:textId="77777777" w:rsidR="00881FA5" w:rsidRPr="00881FA5" w:rsidRDefault="00881FA5" w:rsidP="00AB25FA">
            <w:pPr>
              <w:jc w:val="both"/>
              <w:rPr>
                <w:sz w:val="20"/>
                <w:szCs w:val="20"/>
              </w:rPr>
            </w:pPr>
            <w:r w:rsidRPr="00881FA5">
              <w:rPr>
                <w:sz w:val="20"/>
                <w:szCs w:val="20"/>
              </w:rPr>
              <w:t>DATE_DYN</w:t>
            </w:r>
          </w:p>
        </w:tc>
      </w:tr>
    </w:tbl>
    <w:p w14:paraId="006A9177" w14:textId="77777777" w:rsidR="00881FA5" w:rsidRPr="00881FA5" w:rsidRDefault="00881FA5" w:rsidP="00881FA5">
      <w:pPr>
        <w:pStyle w:val="Paragraphedeliste"/>
        <w:jc w:val="both"/>
        <w:rPr>
          <w:sz w:val="20"/>
          <w:szCs w:val="20"/>
        </w:rPr>
      </w:pPr>
    </w:p>
    <w:p w14:paraId="135B3CD4" w14:textId="77777777" w:rsidR="00881FA5" w:rsidRPr="00881FA5" w:rsidRDefault="00881FA5" w:rsidP="00881FA5">
      <w:pPr>
        <w:jc w:val="both"/>
        <w:rPr>
          <w:sz w:val="20"/>
          <w:szCs w:val="20"/>
        </w:rPr>
      </w:pPr>
    </w:p>
    <w:p w14:paraId="2E394624" w14:textId="77777777" w:rsidR="00881FA5" w:rsidRPr="00881FA5" w:rsidRDefault="00881FA5" w:rsidP="00881FA5">
      <w:pPr>
        <w:pStyle w:val="Paragraphedeliste"/>
        <w:numPr>
          <w:ilvl w:val="0"/>
          <w:numId w:val="27"/>
        </w:numPr>
        <w:suppressAutoHyphens w:val="0"/>
        <w:jc w:val="both"/>
        <w:rPr>
          <w:sz w:val="20"/>
          <w:szCs w:val="20"/>
        </w:rPr>
      </w:pPr>
      <w:r w:rsidRPr="00881FA5">
        <w:rPr>
          <w:b/>
          <w:sz w:val="20"/>
          <w:szCs w:val="20"/>
        </w:rPr>
        <w:t xml:space="preserve">Classe </w:t>
      </w:r>
      <w:proofErr w:type="spellStart"/>
      <w:r w:rsidRPr="00881FA5">
        <w:rPr>
          <w:b/>
          <w:sz w:val="20"/>
          <w:szCs w:val="20"/>
        </w:rPr>
        <w:t>DocumentPaysage</w:t>
      </w:r>
      <w:proofErr w:type="spellEnd"/>
    </w:p>
    <w:tbl>
      <w:tblPr>
        <w:tblStyle w:val="Grilledutableau"/>
        <w:tblW w:w="0" w:type="auto"/>
        <w:tblLook w:val="04A0" w:firstRow="1" w:lastRow="0" w:firstColumn="1" w:lastColumn="0" w:noHBand="0" w:noVBand="1"/>
      </w:tblPr>
      <w:tblGrid>
        <w:gridCol w:w="4861"/>
        <w:gridCol w:w="4201"/>
      </w:tblGrid>
      <w:tr w:rsidR="00881FA5" w:rsidRPr="00881FA5" w14:paraId="3E6F64C7" w14:textId="77777777" w:rsidTr="00AB25FA">
        <w:tc>
          <w:tcPr>
            <w:tcW w:w="4928" w:type="dxa"/>
          </w:tcPr>
          <w:p w14:paraId="6644B019" w14:textId="77777777" w:rsidR="00881FA5" w:rsidRPr="00881FA5" w:rsidRDefault="00881FA5" w:rsidP="00AB25FA">
            <w:pPr>
              <w:jc w:val="center"/>
              <w:rPr>
                <w:b/>
                <w:sz w:val="20"/>
                <w:szCs w:val="20"/>
              </w:rPr>
            </w:pPr>
            <w:r w:rsidRPr="00881FA5">
              <w:rPr>
                <w:b/>
                <w:sz w:val="20"/>
                <w:szCs w:val="20"/>
              </w:rPr>
              <w:t>Intitulé de l’attribut dans le modèle conceptuel</w:t>
            </w:r>
          </w:p>
        </w:tc>
        <w:tc>
          <w:tcPr>
            <w:tcW w:w="4284" w:type="dxa"/>
          </w:tcPr>
          <w:p w14:paraId="7424AF8B" w14:textId="77777777" w:rsidR="00881FA5" w:rsidRPr="00881FA5" w:rsidRDefault="00881FA5" w:rsidP="00AB25FA">
            <w:pPr>
              <w:jc w:val="center"/>
              <w:rPr>
                <w:b/>
                <w:sz w:val="20"/>
                <w:szCs w:val="20"/>
              </w:rPr>
            </w:pPr>
            <w:r w:rsidRPr="00881FA5">
              <w:rPr>
                <w:b/>
                <w:sz w:val="20"/>
                <w:szCs w:val="20"/>
              </w:rPr>
              <w:t xml:space="preserve">Intitulé de l’attribut au format </w:t>
            </w:r>
            <w:proofErr w:type="spellStart"/>
            <w:r w:rsidRPr="00881FA5">
              <w:rPr>
                <w:b/>
                <w:sz w:val="20"/>
                <w:szCs w:val="20"/>
              </w:rPr>
              <w:t>shapefile</w:t>
            </w:r>
            <w:proofErr w:type="spellEnd"/>
          </w:p>
        </w:tc>
      </w:tr>
      <w:tr w:rsidR="00881FA5" w:rsidRPr="00881FA5" w14:paraId="7346E22F" w14:textId="77777777" w:rsidTr="00AB25FA">
        <w:tc>
          <w:tcPr>
            <w:tcW w:w="4928" w:type="dxa"/>
          </w:tcPr>
          <w:p w14:paraId="5279F4BE" w14:textId="77777777" w:rsidR="00881FA5" w:rsidRPr="00881FA5" w:rsidRDefault="00881FA5" w:rsidP="00AB25FA">
            <w:pPr>
              <w:jc w:val="both"/>
              <w:rPr>
                <w:sz w:val="20"/>
                <w:szCs w:val="20"/>
              </w:rPr>
            </w:pPr>
            <w:r w:rsidRPr="00881FA5">
              <w:rPr>
                <w:sz w:val="20"/>
                <w:szCs w:val="20"/>
              </w:rPr>
              <w:t>nom</w:t>
            </w:r>
          </w:p>
        </w:tc>
        <w:tc>
          <w:tcPr>
            <w:tcW w:w="4284" w:type="dxa"/>
          </w:tcPr>
          <w:p w14:paraId="2BAEFDAF" w14:textId="77777777" w:rsidR="00881FA5" w:rsidRPr="00881FA5" w:rsidRDefault="00881FA5" w:rsidP="00AB25FA">
            <w:pPr>
              <w:jc w:val="both"/>
              <w:rPr>
                <w:sz w:val="20"/>
                <w:szCs w:val="20"/>
              </w:rPr>
            </w:pPr>
            <w:r w:rsidRPr="00881FA5">
              <w:rPr>
                <w:sz w:val="20"/>
                <w:szCs w:val="20"/>
              </w:rPr>
              <w:t>NOM</w:t>
            </w:r>
          </w:p>
        </w:tc>
      </w:tr>
      <w:tr w:rsidR="00881FA5" w:rsidRPr="00881FA5" w14:paraId="0CCB52B5" w14:textId="77777777" w:rsidTr="00AB25FA">
        <w:tc>
          <w:tcPr>
            <w:tcW w:w="4928" w:type="dxa"/>
          </w:tcPr>
          <w:p w14:paraId="01602D73" w14:textId="77777777" w:rsidR="00881FA5" w:rsidRPr="00881FA5" w:rsidRDefault="00881FA5" w:rsidP="00AB25FA">
            <w:pPr>
              <w:jc w:val="both"/>
              <w:rPr>
                <w:sz w:val="20"/>
                <w:szCs w:val="20"/>
              </w:rPr>
            </w:pPr>
            <w:r w:rsidRPr="00881FA5">
              <w:rPr>
                <w:sz w:val="20"/>
                <w:szCs w:val="20"/>
              </w:rPr>
              <w:t>date</w:t>
            </w:r>
          </w:p>
        </w:tc>
        <w:tc>
          <w:tcPr>
            <w:tcW w:w="4284" w:type="dxa"/>
          </w:tcPr>
          <w:p w14:paraId="61BC385E" w14:textId="77777777" w:rsidR="00881FA5" w:rsidRPr="00881FA5" w:rsidRDefault="00881FA5" w:rsidP="00AB25FA">
            <w:pPr>
              <w:jc w:val="both"/>
              <w:rPr>
                <w:sz w:val="20"/>
                <w:szCs w:val="20"/>
              </w:rPr>
            </w:pPr>
            <w:r w:rsidRPr="00881FA5">
              <w:rPr>
                <w:sz w:val="20"/>
                <w:szCs w:val="20"/>
              </w:rPr>
              <w:t>DATE</w:t>
            </w:r>
          </w:p>
        </w:tc>
      </w:tr>
      <w:tr w:rsidR="00881FA5" w:rsidRPr="00881FA5" w14:paraId="57A061E2" w14:textId="77777777" w:rsidTr="00AB25FA">
        <w:tc>
          <w:tcPr>
            <w:tcW w:w="4928" w:type="dxa"/>
          </w:tcPr>
          <w:p w14:paraId="6F309F8D" w14:textId="77777777" w:rsidR="00881FA5" w:rsidRPr="00881FA5" w:rsidRDefault="00881FA5" w:rsidP="00AB25FA">
            <w:pPr>
              <w:jc w:val="both"/>
              <w:rPr>
                <w:sz w:val="20"/>
                <w:szCs w:val="20"/>
              </w:rPr>
            </w:pPr>
            <w:r w:rsidRPr="00881FA5">
              <w:rPr>
                <w:sz w:val="20"/>
                <w:szCs w:val="20"/>
              </w:rPr>
              <w:t>auteur</w:t>
            </w:r>
          </w:p>
        </w:tc>
        <w:tc>
          <w:tcPr>
            <w:tcW w:w="4284" w:type="dxa"/>
          </w:tcPr>
          <w:p w14:paraId="3765CE19" w14:textId="77777777" w:rsidR="00881FA5" w:rsidRPr="00881FA5" w:rsidRDefault="00881FA5" w:rsidP="00AB25FA">
            <w:pPr>
              <w:jc w:val="both"/>
              <w:rPr>
                <w:sz w:val="20"/>
                <w:szCs w:val="20"/>
              </w:rPr>
            </w:pPr>
            <w:r w:rsidRPr="00881FA5">
              <w:rPr>
                <w:sz w:val="20"/>
                <w:szCs w:val="20"/>
              </w:rPr>
              <w:t>AUTEUR</w:t>
            </w:r>
          </w:p>
        </w:tc>
      </w:tr>
      <w:tr w:rsidR="00881FA5" w:rsidRPr="00881FA5" w14:paraId="219D42EE" w14:textId="77777777" w:rsidTr="00AB25FA">
        <w:tc>
          <w:tcPr>
            <w:tcW w:w="4928" w:type="dxa"/>
          </w:tcPr>
          <w:p w14:paraId="3ED7FBE9" w14:textId="77777777" w:rsidR="00881FA5" w:rsidRPr="00881FA5" w:rsidRDefault="00881FA5" w:rsidP="00AB25FA">
            <w:pPr>
              <w:jc w:val="both"/>
              <w:rPr>
                <w:sz w:val="20"/>
                <w:szCs w:val="20"/>
              </w:rPr>
            </w:pPr>
            <w:proofErr w:type="spellStart"/>
            <w:r w:rsidRPr="00881FA5">
              <w:rPr>
                <w:sz w:val="20"/>
                <w:szCs w:val="20"/>
              </w:rPr>
              <w:t>conditionsUtilisationTexte</w:t>
            </w:r>
            <w:proofErr w:type="spellEnd"/>
          </w:p>
        </w:tc>
        <w:tc>
          <w:tcPr>
            <w:tcW w:w="4284" w:type="dxa"/>
          </w:tcPr>
          <w:p w14:paraId="7EE7E731" w14:textId="77777777" w:rsidR="00881FA5" w:rsidRPr="00881FA5" w:rsidRDefault="00881FA5" w:rsidP="00AB25FA">
            <w:pPr>
              <w:jc w:val="both"/>
              <w:rPr>
                <w:sz w:val="20"/>
                <w:szCs w:val="20"/>
              </w:rPr>
            </w:pPr>
            <w:r w:rsidRPr="00881FA5">
              <w:rPr>
                <w:sz w:val="20"/>
                <w:szCs w:val="20"/>
              </w:rPr>
              <w:t>CND_UT_TXT</w:t>
            </w:r>
          </w:p>
        </w:tc>
      </w:tr>
      <w:tr w:rsidR="00881FA5" w:rsidRPr="00881FA5" w14:paraId="79ABD632" w14:textId="77777777" w:rsidTr="00AB25FA">
        <w:tc>
          <w:tcPr>
            <w:tcW w:w="4928" w:type="dxa"/>
          </w:tcPr>
          <w:p w14:paraId="291D6F51" w14:textId="77777777" w:rsidR="00881FA5" w:rsidRPr="00881FA5" w:rsidRDefault="00881FA5" w:rsidP="00AB25FA">
            <w:pPr>
              <w:jc w:val="both"/>
              <w:rPr>
                <w:sz w:val="20"/>
                <w:szCs w:val="20"/>
              </w:rPr>
            </w:pPr>
            <w:proofErr w:type="spellStart"/>
            <w:r w:rsidRPr="00881FA5">
              <w:rPr>
                <w:sz w:val="20"/>
                <w:szCs w:val="20"/>
              </w:rPr>
              <w:t>condirtionsUtilisationURL</w:t>
            </w:r>
            <w:proofErr w:type="spellEnd"/>
          </w:p>
        </w:tc>
        <w:tc>
          <w:tcPr>
            <w:tcW w:w="4284" w:type="dxa"/>
          </w:tcPr>
          <w:p w14:paraId="69443B82" w14:textId="77777777" w:rsidR="00881FA5" w:rsidRPr="00881FA5" w:rsidRDefault="00881FA5" w:rsidP="00AB25FA">
            <w:pPr>
              <w:jc w:val="both"/>
              <w:rPr>
                <w:sz w:val="20"/>
                <w:szCs w:val="20"/>
              </w:rPr>
            </w:pPr>
            <w:r w:rsidRPr="00881FA5">
              <w:rPr>
                <w:sz w:val="20"/>
                <w:szCs w:val="20"/>
              </w:rPr>
              <w:t>CND_UT_URL</w:t>
            </w:r>
          </w:p>
        </w:tc>
      </w:tr>
      <w:tr w:rsidR="00881FA5" w:rsidRPr="00881FA5" w14:paraId="6BDC2900" w14:textId="77777777" w:rsidTr="00AB25FA">
        <w:tc>
          <w:tcPr>
            <w:tcW w:w="4928" w:type="dxa"/>
          </w:tcPr>
          <w:p w14:paraId="5045328D" w14:textId="77777777" w:rsidR="00881FA5" w:rsidRPr="00881FA5" w:rsidRDefault="00881FA5" w:rsidP="00AB25FA">
            <w:pPr>
              <w:jc w:val="both"/>
              <w:rPr>
                <w:sz w:val="20"/>
                <w:szCs w:val="20"/>
              </w:rPr>
            </w:pPr>
            <w:r w:rsidRPr="00881FA5">
              <w:rPr>
                <w:sz w:val="20"/>
                <w:szCs w:val="20"/>
              </w:rPr>
              <w:t>document</w:t>
            </w:r>
          </w:p>
        </w:tc>
        <w:tc>
          <w:tcPr>
            <w:tcW w:w="4284" w:type="dxa"/>
          </w:tcPr>
          <w:p w14:paraId="09B124C4" w14:textId="77777777" w:rsidR="00881FA5" w:rsidRPr="00881FA5" w:rsidRDefault="00881FA5" w:rsidP="00AB25FA">
            <w:pPr>
              <w:jc w:val="both"/>
              <w:rPr>
                <w:sz w:val="20"/>
                <w:szCs w:val="20"/>
              </w:rPr>
            </w:pPr>
            <w:r w:rsidRPr="00881FA5">
              <w:rPr>
                <w:sz w:val="20"/>
                <w:szCs w:val="20"/>
              </w:rPr>
              <w:t>LIEN_DOC</w:t>
            </w:r>
          </w:p>
        </w:tc>
      </w:tr>
      <w:tr w:rsidR="00881FA5" w:rsidRPr="00881FA5" w14:paraId="5F5C833A" w14:textId="77777777" w:rsidTr="00AB25FA">
        <w:tc>
          <w:tcPr>
            <w:tcW w:w="4928" w:type="dxa"/>
          </w:tcPr>
          <w:p w14:paraId="781DCEDF" w14:textId="77777777" w:rsidR="00881FA5" w:rsidRPr="00881FA5" w:rsidRDefault="00881FA5" w:rsidP="00AB25FA">
            <w:pPr>
              <w:jc w:val="both"/>
              <w:rPr>
                <w:sz w:val="20"/>
                <w:szCs w:val="20"/>
              </w:rPr>
            </w:pPr>
            <w:proofErr w:type="spellStart"/>
            <w:r w:rsidRPr="00881FA5">
              <w:rPr>
                <w:sz w:val="20"/>
                <w:szCs w:val="20"/>
              </w:rPr>
              <w:t>lienAtlas</w:t>
            </w:r>
            <w:proofErr w:type="spellEnd"/>
          </w:p>
        </w:tc>
        <w:tc>
          <w:tcPr>
            <w:tcW w:w="4284" w:type="dxa"/>
          </w:tcPr>
          <w:p w14:paraId="2A96342E" w14:textId="77777777" w:rsidR="00881FA5" w:rsidRPr="00881FA5" w:rsidRDefault="00881FA5" w:rsidP="00AB25FA">
            <w:pPr>
              <w:jc w:val="both"/>
              <w:rPr>
                <w:sz w:val="20"/>
                <w:szCs w:val="20"/>
              </w:rPr>
            </w:pPr>
            <w:r w:rsidRPr="00881FA5">
              <w:rPr>
                <w:sz w:val="20"/>
                <w:szCs w:val="20"/>
              </w:rPr>
              <w:t>LIEN_ATLAS</w:t>
            </w:r>
          </w:p>
        </w:tc>
      </w:tr>
    </w:tbl>
    <w:p w14:paraId="7B2342F3" w14:textId="77777777" w:rsidR="00881FA5" w:rsidRPr="00881FA5" w:rsidRDefault="00881FA5" w:rsidP="00881FA5">
      <w:pPr>
        <w:rPr>
          <w:sz w:val="20"/>
          <w:szCs w:val="20"/>
        </w:rPr>
      </w:pPr>
    </w:p>
    <w:p w14:paraId="12CC6049" w14:textId="77777777" w:rsidR="00881FA5" w:rsidRPr="00881FA5" w:rsidRDefault="00881FA5" w:rsidP="00881FA5">
      <w:pPr>
        <w:jc w:val="both"/>
        <w:rPr>
          <w:rFonts w:cstheme="minorHAnsi"/>
          <w:sz w:val="20"/>
          <w:szCs w:val="20"/>
        </w:rPr>
      </w:pPr>
    </w:p>
    <w:p w14:paraId="41A4146E" w14:textId="77777777" w:rsidR="00881FA5" w:rsidRDefault="00881FA5" w:rsidP="00525F69">
      <w:pPr>
        <w:spacing w:line="276" w:lineRule="auto"/>
        <w:rPr>
          <w:sz w:val="20"/>
          <w:szCs w:val="20"/>
        </w:rPr>
      </w:pPr>
    </w:p>
    <w:p w14:paraId="5352D20B" w14:textId="77777777" w:rsidR="00881FA5" w:rsidRPr="00525F69" w:rsidRDefault="00881FA5" w:rsidP="00525F69">
      <w:pPr>
        <w:spacing w:line="276" w:lineRule="auto"/>
        <w:rPr>
          <w:sz w:val="20"/>
          <w:szCs w:val="20"/>
        </w:rPr>
      </w:pPr>
    </w:p>
    <w:p w14:paraId="192BF048" w14:textId="64231575" w:rsidR="00403211" w:rsidRDefault="00403211">
      <w:pPr>
        <w:spacing w:after="0"/>
        <w:rPr>
          <w:sz w:val="20"/>
          <w:szCs w:val="20"/>
        </w:rPr>
      </w:pPr>
      <w:r>
        <w:rPr>
          <w:sz w:val="20"/>
          <w:szCs w:val="20"/>
        </w:rPr>
        <w:br w:type="page"/>
      </w:r>
    </w:p>
    <w:p w14:paraId="1D6565D4" w14:textId="49000D6D" w:rsidR="00403211" w:rsidRPr="00881FA5" w:rsidRDefault="00403211" w:rsidP="00403211">
      <w:pPr>
        <w:pStyle w:val="Titre"/>
        <w:jc w:val="center"/>
        <w:rPr>
          <w:rStyle w:val="Titredulivre"/>
          <w:b w:val="0"/>
          <w:bCs w:val="0"/>
          <w:smallCaps w:val="0"/>
          <w:sz w:val="20"/>
          <w:szCs w:val="20"/>
        </w:rPr>
      </w:pPr>
      <w:r w:rsidRPr="00881FA5">
        <w:rPr>
          <w:rStyle w:val="Titredulivre"/>
          <w:b w:val="0"/>
          <w:bCs w:val="0"/>
          <w:smallCaps w:val="0"/>
          <w:sz w:val="20"/>
          <w:szCs w:val="20"/>
        </w:rPr>
        <w:t xml:space="preserve">Annexe </w:t>
      </w:r>
      <w:r>
        <w:rPr>
          <w:rStyle w:val="Titredulivre"/>
          <w:b w:val="0"/>
          <w:bCs w:val="0"/>
          <w:smallCaps w:val="0"/>
          <w:sz w:val="20"/>
          <w:szCs w:val="20"/>
        </w:rPr>
        <w:t>C</w:t>
      </w:r>
    </w:p>
    <w:p w14:paraId="56004909" w14:textId="386C1552" w:rsidR="00403211" w:rsidRPr="00881FA5" w:rsidRDefault="00403211" w:rsidP="00403211">
      <w:pPr>
        <w:pStyle w:val="Sous-titre"/>
        <w:jc w:val="center"/>
        <w:rPr>
          <w:sz w:val="20"/>
          <w:szCs w:val="20"/>
        </w:rPr>
      </w:pPr>
      <w:r>
        <w:rPr>
          <w:sz w:val="20"/>
          <w:szCs w:val="20"/>
        </w:rPr>
        <w:t>Indicative</w:t>
      </w:r>
    </w:p>
    <w:p w14:paraId="30FB2716" w14:textId="6E27DE13" w:rsidR="00525F69" w:rsidRDefault="00403211" w:rsidP="00403211">
      <w:pPr>
        <w:pStyle w:val="Titre1"/>
        <w:suppressAutoHyphens w:val="0"/>
        <w:ind w:left="641" w:hanging="357"/>
        <w:rPr>
          <w:sz w:val="20"/>
          <w:szCs w:val="20"/>
        </w:rPr>
      </w:pPr>
      <w:bookmarkStart w:id="76" w:name="_Toc150514936"/>
      <w:r>
        <w:rPr>
          <w:sz w:val="20"/>
          <w:szCs w:val="20"/>
        </w:rPr>
        <w:t>Annexe C : Liste des membres du GT Standard Paysages du CNIG et personnes associées</w:t>
      </w:r>
      <w:bookmarkEnd w:id="76"/>
    </w:p>
    <w:p w14:paraId="0A7F6D46" w14:textId="4AD1783F" w:rsidR="00403211" w:rsidRDefault="00403211" w:rsidP="00403211"/>
    <w:p w14:paraId="1BEC32F1" w14:textId="2B84A0D8" w:rsidR="006A6D65" w:rsidRPr="006A6D65" w:rsidDel="00AD2EB8" w:rsidRDefault="006A6D65" w:rsidP="006A6D65">
      <w:pPr>
        <w:spacing w:after="0"/>
        <w:jc w:val="both"/>
        <w:rPr>
          <w:color w:val="FF0000"/>
          <w:sz w:val="20"/>
          <w:szCs w:val="20"/>
        </w:rPr>
      </w:pPr>
      <w:r w:rsidRPr="006A6D65" w:rsidDel="00AD2EB8">
        <w:rPr>
          <w:color w:val="0070C0"/>
          <w:sz w:val="20"/>
          <w:szCs w:val="20"/>
        </w:rPr>
        <w:t xml:space="preserve">Liste à compléter </w:t>
      </w:r>
      <w:r w:rsidRPr="006A6D65">
        <w:rPr>
          <w:color w:val="0070C0"/>
          <w:sz w:val="20"/>
          <w:szCs w:val="20"/>
        </w:rPr>
        <w:t xml:space="preserve">et à mettre en format tableau </w:t>
      </w:r>
      <w:r w:rsidRPr="006A6D65" w:rsidDel="00AD2EB8">
        <w:rPr>
          <w:color w:val="0070C0"/>
          <w:sz w:val="20"/>
          <w:szCs w:val="20"/>
        </w:rPr>
        <w:t>au terme des contributions e</w:t>
      </w:r>
      <w:r w:rsidRPr="006A6D65">
        <w:rPr>
          <w:color w:val="0070C0"/>
          <w:sz w:val="20"/>
          <w:szCs w:val="20"/>
        </w:rPr>
        <w:t>t de la phase test du Standard et de sa mise en application en janvier 2024.</w:t>
      </w:r>
    </w:p>
    <w:p w14:paraId="60FEF1EF" w14:textId="77777777" w:rsidR="006A6D65" w:rsidRPr="006A6D65" w:rsidRDefault="006A6D65" w:rsidP="006A6D65">
      <w:pPr>
        <w:jc w:val="both"/>
        <w:rPr>
          <w:sz w:val="20"/>
          <w:szCs w:val="20"/>
        </w:rPr>
      </w:pPr>
    </w:p>
    <w:p w14:paraId="3508FFA4" w14:textId="77777777" w:rsidR="00403211" w:rsidRPr="006A6D65" w:rsidDel="00AD2EB8" w:rsidRDefault="00403211" w:rsidP="006A6D65">
      <w:pPr>
        <w:pStyle w:val="Paragraphedeliste"/>
        <w:numPr>
          <w:ilvl w:val="0"/>
          <w:numId w:val="40"/>
        </w:numPr>
        <w:spacing w:after="0"/>
        <w:jc w:val="both"/>
        <w:rPr>
          <w:sz w:val="20"/>
          <w:szCs w:val="20"/>
        </w:rPr>
      </w:pPr>
      <w:r w:rsidRPr="006A6D65" w:rsidDel="00AD2EB8">
        <w:rPr>
          <w:sz w:val="20"/>
          <w:szCs w:val="20"/>
        </w:rPr>
        <w:t>Estelle ALLEMAN, Direction de l'Habitat, de l'Urbanisme et des Paysages – DHUP,</w:t>
      </w:r>
      <w:r w:rsidRPr="006A6D65" w:rsidDel="00AD2EB8">
        <w:rPr>
          <w:rFonts w:ascii="Courier New" w:hAnsi="Courier New" w:cs="Courier New"/>
          <w:sz w:val="20"/>
          <w:szCs w:val="20"/>
        </w:rPr>
        <w:t> </w:t>
      </w:r>
    </w:p>
    <w:p w14:paraId="354404BB"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Françoise AVRIL,</w:t>
      </w:r>
      <w:r w:rsidRPr="006A6D65" w:rsidDel="00AD2EB8">
        <w:rPr>
          <w:sz w:val="20"/>
          <w:szCs w:val="20"/>
        </w:rPr>
        <w:tab/>
        <w:t>Direction régionale de l'environnement, de l'aménagement et du logement - DREAL Normandie,</w:t>
      </w:r>
    </w:p>
    <w:p w14:paraId="0D763EB9"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Clément BOLLINGER, Agence CAUDEX,</w:t>
      </w:r>
    </w:p>
    <w:p w14:paraId="0C50E8F2"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Aurore BOULDOIRE, Conseil départemental de la Haute-Garonne</w:t>
      </w:r>
    </w:p>
    <w:p w14:paraId="17054610"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Clément BRIANDET, Fédération Nationale des Conseils d'Architecture, d'Urbanisme et de l'Environnement – FNCAUE,</w:t>
      </w:r>
    </w:p>
    <w:p w14:paraId="405D857E"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Julien CHAPUIS, Communauté d'Agglomération Riom Limagne &amp; Volcans,</w:t>
      </w:r>
    </w:p>
    <w:p w14:paraId="5ED6F6A8"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Vincent CHARRUAU, Fédération nationale des agences d'urbanisme – FNAU,</w:t>
      </w:r>
    </w:p>
    <w:p w14:paraId="77C17A99"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Marion COURDOISY, Réseau des Grands Sites de France – RGSF,</w:t>
      </w:r>
    </w:p>
    <w:p w14:paraId="54892B2E"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Jean DE TOMBEUR, DEAL Réunion,</w:t>
      </w:r>
    </w:p>
    <w:p w14:paraId="2D4A5742"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Julien DEFENOUILLERE, Direction régionale de l'environnement, de l'aménagement et du logement - DREAL Normandie,</w:t>
      </w:r>
    </w:p>
    <w:p w14:paraId="180246C3"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Stéphanie DOUCET, Direction régionale de l'environnement, de l'aménagement et du logement - DREAL AURA,</w:t>
      </w:r>
    </w:p>
    <w:p w14:paraId="2A615AC4"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Bastien EXBRAYAT, Direction régionale de l'environnement, de l'aménagement et du logement - DREAL PACA,</w:t>
      </w:r>
    </w:p>
    <w:p w14:paraId="73E3E652"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Anne FAURE, Agence CAUDEX,</w:t>
      </w:r>
    </w:p>
    <w:p w14:paraId="0907BED2"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Baptiste GAUTIER, Fédération nationale des Schémas de cohérence territoriale – SCOT,</w:t>
      </w:r>
    </w:p>
    <w:p w14:paraId="0930287A"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Julia GOLOVANOFF, Paysagiste Conseil de l’Etat – PCE,</w:t>
      </w:r>
    </w:p>
    <w:p w14:paraId="178D8DEA"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Arnaud GROULT, Direction régionale de l'environnement, de l'aménagement et du logement - DREAL Occitanie,</w:t>
      </w:r>
    </w:p>
    <w:p w14:paraId="2C8A0953"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Alain GUGLIELMETTI, Direction régionale de l'environnement, de l'aménagement et du logement - DREAL Occitanie,</w:t>
      </w:r>
    </w:p>
    <w:p w14:paraId="46947B49"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Caroline GUITTET, Observatoire de l’environnement en Bretagne – OEB,</w:t>
      </w:r>
    </w:p>
    <w:p w14:paraId="494A79F5"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Anne-Lise JAILLAIS, Direction régionale de l'environnement, de l'aménagement et du logement - DREAL Bretagne,</w:t>
      </w:r>
    </w:p>
    <w:p w14:paraId="49358F0F"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Caroline JOIGNEAU-GUESNON, Institut national de l’information géographique et forestière – IGN,</w:t>
      </w:r>
    </w:p>
    <w:p w14:paraId="26BE113C"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Pascal LAMBERT, Parc</w:t>
      </w:r>
      <w:r w:rsidRPr="006A6D65" w:rsidDel="00AD2EB8">
        <w:rPr>
          <w:rFonts w:ascii="Courier New" w:hAnsi="Courier New" w:cs="Courier New"/>
          <w:sz w:val="20"/>
          <w:szCs w:val="20"/>
        </w:rPr>
        <w:t> </w:t>
      </w:r>
      <w:r w:rsidRPr="006A6D65" w:rsidDel="00AD2EB8">
        <w:rPr>
          <w:sz w:val="20"/>
          <w:szCs w:val="20"/>
        </w:rPr>
        <w:t>naturel r</w:t>
      </w:r>
      <w:r w:rsidRPr="006A6D65" w:rsidDel="00AD2EB8">
        <w:rPr>
          <w:rFonts w:cs="Marianne"/>
          <w:sz w:val="20"/>
          <w:szCs w:val="20"/>
        </w:rPr>
        <w:t>é</w:t>
      </w:r>
      <w:r w:rsidRPr="006A6D65" w:rsidDel="00AD2EB8">
        <w:rPr>
          <w:sz w:val="20"/>
          <w:szCs w:val="20"/>
        </w:rPr>
        <w:t>gional Oise-Pays de France – PNR,</w:t>
      </w:r>
    </w:p>
    <w:p w14:paraId="64A7FC04"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Victoire LANNEW, Conseil départemental de la Haute-Garonne</w:t>
      </w:r>
    </w:p>
    <w:p w14:paraId="1B7C21C3"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Mathieu LARRIBE, Conseil d'architecture, d'urbanisme et de l'environnement - CAUE Lot,</w:t>
      </w:r>
    </w:p>
    <w:p w14:paraId="0427F66F"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Dorine LAVILLE, Direction de l'Habitat, de l'Urbanisme et des Paysages – DHUP,</w:t>
      </w:r>
    </w:p>
    <w:p w14:paraId="0C25A378"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Laurence LE DÛ-BLAYO, Université Rennes2 - ESO Rennes,</w:t>
      </w:r>
    </w:p>
    <w:p w14:paraId="1AFCED57"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Anne MARVIE, Direction de l'Habitat, de l'Urbanisme et des Paysages – DHUP,</w:t>
      </w:r>
    </w:p>
    <w:p w14:paraId="7429E5AA"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Kathleen MONOD, Office français de la biodiversité – OFB,</w:t>
      </w:r>
    </w:p>
    <w:p w14:paraId="065C9A68"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Céline MOQUET, Conseil d'architecture, d'urbanisme et de l'environnement - CAUE Val d'Oise,</w:t>
      </w:r>
    </w:p>
    <w:p w14:paraId="299C2DC6"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Florence MOTTES, Direction régionale et interdépartementale de l’Environnement, de l’Aménagement et des Transports - DRIEAT Île-de-France,</w:t>
      </w:r>
    </w:p>
    <w:p w14:paraId="6794BBED"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Jean-Baptiste POZZER, Conseil départemental de Lot-et-Garonne,</w:t>
      </w:r>
    </w:p>
    <w:p w14:paraId="4FFA5960"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Léa ROUMAZEILLES, Fédération des parcs naturels régionaux de France – FPNRF,</w:t>
      </w:r>
    </w:p>
    <w:p w14:paraId="52438F64"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Nicolas SANAA, Fédération des parcs naturels régionaux de France – FPNRF,</w:t>
      </w:r>
    </w:p>
    <w:p w14:paraId="04E0CF2A"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Odile SCHWERER, Inspection générale de l'Environnement et du Développement durable,</w:t>
      </w:r>
    </w:p>
    <w:p w14:paraId="3F783DF2"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Gilles TALLIER, Office national des forêts – ONF,</w:t>
      </w:r>
    </w:p>
    <w:p w14:paraId="02ED55E5"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Marie-Lise VAUTIER, Direction régionale et interdépartementale de l’Environnement, de l’Aménagement et des Transports - DRIEAT Île-de-France</w:t>
      </w:r>
    </w:p>
    <w:p w14:paraId="6604D1A9" w14:textId="77777777" w:rsidR="00403211" w:rsidRPr="006A6D65" w:rsidDel="00AD2EB8" w:rsidRDefault="00403211" w:rsidP="006A6D65">
      <w:pPr>
        <w:pStyle w:val="Paragraphedeliste"/>
        <w:numPr>
          <w:ilvl w:val="0"/>
          <w:numId w:val="39"/>
        </w:numPr>
        <w:spacing w:after="0"/>
        <w:jc w:val="both"/>
        <w:rPr>
          <w:sz w:val="20"/>
          <w:szCs w:val="20"/>
        </w:rPr>
      </w:pPr>
      <w:r w:rsidRPr="006A6D65" w:rsidDel="00AD2EB8">
        <w:rPr>
          <w:sz w:val="20"/>
          <w:szCs w:val="20"/>
        </w:rPr>
        <w:t>Noémie VORGER-FABRE, Communauté d'Agglomération Riom Limagne &amp; Volcans</w:t>
      </w:r>
    </w:p>
    <w:p w14:paraId="61EC2553" w14:textId="77777777" w:rsidR="00403211" w:rsidRPr="006A6D65" w:rsidDel="00AD2EB8" w:rsidRDefault="00403211" w:rsidP="006A6D65">
      <w:pPr>
        <w:spacing w:after="0"/>
        <w:jc w:val="both"/>
        <w:rPr>
          <w:sz w:val="20"/>
          <w:szCs w:val="20"/>
        </w:rPr>
      </w:pPr>
    </w:p>
    <w:p w14:paraId="0A7F221A" w14:textId="77777777" w:rsidR="00403211" w:rsidRPr="006A6D65" w:rsidRDefault="00403211" w:rsidP="006A6D65">
      <w:pPr>
        <w:jc w:val="both"/>
        <w:rPr>
          <w:sz w:val="20"/>
          <w:szCs w:val="20"/>
        </w:rPr>
      </w:pPr>
    </w:p>
    <w:p w14:paraId="385DF439" w14:textId="77777777" w:rsidR="00403211" w:rsidRPr="00403211" w:rsidRDefault="00403211" w:rsidP="00403211"/>
    <w:sectPr w:rsidR="00403211" w:rsidRPr="00403211">
      <w:footerReference w:type="default" r:id="rId50"/>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71035" w14:textId="77777777" w:rsidR="00F277BB" w:rsidRDefault="00F277BB">
      <w:pPr>
        <w:spacing w:after="0"/>
      </w:pPr>
      <w:r>
        <w:separator/>
      </w:r>
    </w:p>
  </w:endnote>
  <w:endnote w:type="continuationSeparator" w:id="0">
    <w:p w14:paraId="01160A35" w14:textId="77777777" w:rsidR="00F277BB" w:rsidRDefault="00F277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LiberationSerif">
    <w:panose1 w:val="00000000000000000000"/>
    <w:charset w:val="00"/>
    <w:family w:val="auto"/>
    <w:notTrueType/>
    <w:pitch w:val="default"/>
    <w:sig w:usb0="00000003" w:usb1="00000000" w:usb2="00000000" w:usb3="00000000" w:csb0="00000001" w:csb1="00000000"/>
  </w:font>
  <w:font w:name="LiberationSans-BoldItalic">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48B7" w14:textId="7B928FE4" w:rsidR="00F277BB" w:rsidRDefault="00F277BB">
    <w:pPr>
      <w:pStyle w:val="Pieddepage"/>
    </w:pPr>
    <w:r>
      <w:t>CNIG</w:t>
    </w:r>
    <w:r>
      <w:tab/>
      <w:t>Titre du standard</w:t>
    </w:r>
    <w:r>
      <w:tab/>
    </w:r>
    <w:r>
      <w:fldChar w:fldCharType="begin"/>
    </w:r>
    <w:r>
      <w:instrText xml:space="preserve"> PAGE </w:instrText>
    </w:r>
    <w:r>
      <w:fldChar w:fldCharType="separate"/>
    </w:r>
    <w:r w:rsidR="00A42B3B">
      <w:rPr>
        <w:noProof/>
      </w:rPr>
      <w:t>23</w:t>
    </w:r>
    <w:r>
      <w:fldChar w:fldCharType="end"/>
    </w:r>
    <w:r>
      <w:t xml:space="preserve"> / </w:t>
    </w:r>
    <w:r w:rsidR="00A42B3B">
      <w:fldChar w:fldCharType="begin"/>
    </w:r>
    <w:r w:rsidR="00A42B3B">
      <w:instrText xml:space="preserve"> NUMPAGES </w:instrText>
    </w:r>
    <w:r w:rsidR="00A42B3B">
      <w:fldChar w:fldCharType="separate"/>
    </w:r>
    <w:r w:rsidR="00A42B3B">
      <w:rPr>
        <w:noProof/>
      </w:rPr>
      <w:t>69</w:t>
    </w:r>
    <w:r w:rsidR="00A42B3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789EC" w14:textId="77777777" w:rsidR="00F277BB" w:rsidRDefault="00F277BB">
      <w:pPr>
        <w:spacing w:after="0"/>
      </w:pPr>
      <w:r>
        <w:separator/>
      </w:r>
    </w:p>
  </w:footnote>
  <w:footnote w:type="continuationSeparator" w:id="0">
    <w:p w14:paraId="025A9AEF" w14:textId="77777777" w:rsidR="00F277BB" w:rsidRDefault="00F277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C4"/>
    <w:multiLevelType w:val="multilevel"/>
    <w:tmpl w:val="6B88C4BE"/>
    <w:lvl w:ilvl="0">
      <w:start w:val="1"/>
      <w:numFmt w:val="decimal"/>
      <w:lvlText w:val="%1 "/>
      <w:lvlJc w:val="left"/>
      <w:pPr>
        <w:tabs>
          <w:tab w:val="num" w:pos="-710"/>
        </w:tabs>
        <w:ind w:left="360" w:hanging="360"/>
      </w:pPr>
    </w:lvl>
    <w:lvl w:ilvl="1">
      <w:start w:val="1"/>
      <w:numFmt w:val="none"/>
      <w:suff w:val="nothing"/>
      <w:lvlText w:val=""/>
      <w:lvlJc w:val="left"/>
      <w:pPr>
        <w:tabs>
          <w:tab w:val="num" w:pos="-710"/>
        </w:tabs>
        <w:ind w:left="-710" w:firstLine="0"/>
      </w:pPr>
    </w:lvl>
    <w:lvl w:ilvl="2">
      <w:start w:val="1"/>
      <w:numFmt w:val="none"/>
      <w:suff w:val="nothing"/>
      <w:lvlText w:val=""/>
      <w:lvlJc w:val="left"/>
      <w:pPr>
        <w:tabs>
          <w:tab w:val="num" w:pos="-710"/>
        </w:tabs>
        <w:ind w:left="-710" w:firstLine="0"/>
      </w:pPr>
    </w:lvl>
    <w:lvl w:ilvl="3">
      <w:start w:val="1"/>
      <w:numFmt w:val="none"/>
      <w:suff w:val="nothing"/>
      <w:lvlText w:val=""/>
      <w:lvlJc w:val="left"/>
      <w:pPr>
        <w:tabs>
          <w:tab w:val="num" w:pos="-710"/>
        </w:tabs>
        <w:ind w:left="-710" w:firstLine="0"/>
      </w:pPr>
    </w:lvl>
    <w:lvl w:ilvl="4">
      <w:start w:val="1"/>
      <w:numFmt w:val="none"/>
      <w:suff w:val="nothing"/>
      <w:lvlText w:val=""/>
      <w:lvlJc w:val="left"/>
      <w:pPr>
        <w:tabs>
          <w:tab w:val="num" w:pos="-710"/>
        </w:tabs>
        <w:ind w:left="-710" w:firstLine="0"/>
      </w:pPr>
    </w:lvl>
    <w:lvl w:ilvl="5">
      <w:start w:val="1"/>
      <w:numFmt w:val="none"/>
      <w:suff w:val="nothing"/>
      <w:lvlText w:val=""/>
      <w:lvlJc w:val="left"/>
      <w:pPr>
        <w:tabs>
          <w:tab w:val="num" w:pos="-710"/>
        </w:tabs>
        <w:ind w:left="-710" w:firstLine="0"/>
      </w:pPr>
    </w:lvl>
    <w:lvl w:ilvl="6">
      <w:start w:val="1"/>
      <w:numFmt w:val="none"/>
      <w:suff w:val="nothing"/>
      <w:lvlText w:val=""/>
      <w:lvlJc w:val="left"/>
      <w:pPr>
        <w:tabs>
          <w:tab w:val="num" w:pos="-710"/>
        </w:tabs>
        <w:ind w:left="-710" w:firstLine="0"/>
      </w:pPr>
    </w:lvl>
    <w:lvl w:ilvl="7">
      <w:start w:val="1"/>
      <w:numFmt w:val="none"/>
      <w:suff w:val="nothing"/>
      <w:lvlText w:val=""/>
      <w:lvlJc w:val="left"/>
      <w:pPr>
        <w:tabs>
          <w:tab w:val="num" w:pos="-710"/>
        </w:tabs>
        <w:ind w:left="-710" w:firstLine="0"/>
      </w:pPr>
    </w:lvl>
    <w:lvl w:ilvl="8">
      <w:start w:val="1"/>
      <w:numFmt w:val="none"/>
      <w:suff w:val="nothing"/>
      <w:lvlText w:val=""/>
      <w:lvlJc w:val="left"/>
      <w:pPr>
        <w:tabs>
          <w:tab w:val="num" w:pos="-710"/>
        </w:tabs>
        <w:ind w:left="-710" w:firstLine="0"/>
      </w:pPr>
    </w:lvl>
  </w:abstractNum>
  <w:abstractNum w:abstractNumId="1" w15:restartNumberingAfterBreak="0">
    <w:nsid w:val="04BC61A2"/>
    <w:multiLevelType w:val="hybridMultilevel"/>
    <w:tmpl w:val="BBC03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217A8F"/>
    <w:multiLevelType w:val="multilevel"/>
    <w:tmpl w:val="0C4AC0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E422F25"/>
    <w:multiLevelType w:val="multilevel"/>
    <w:tmpl w:val="AC1AE04A"/>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4" w15:restartNumberingAfterBreak="0">
    <w:nsid w:val="0FE32D40"/>
    <w:multiLevelType w:val="hybridMultilevel"/>
    <w:tmpl w:val="4B2A0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F25F18"/>
    <w:multiLevelType w:val="hybridMultilevel"/>
    <w:tmpl w:val="93DA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4169A4"/>
    <w:multiLevelType w:val="multilevel"/>
    <w:tmpl w:val="225A26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58C55C9"/>
    <w:multiLevelType w:val="hybridMultilevel"/>
    <w:tmpl w:val="B1E2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F30A90"/>
    <w:multiLevelType w:val="hybridMultilevel"/>
    <w:tmpl w:val="D38E7F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AFA1662"/>
    <w:multiLevelType w:val="multilevel"/>
    <w:tmpl w:val="A3520A92"/>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1DB3147C"/>
    <w:multiLevelType w:val="hybridMultilevel"/>
    <w:tmpl w:val="1C461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B509AA"/>
    <w:multiLevelType w:val="hybridMultilevel"/>
    <w:tmpl w:val="8CE25F4A"/>
    <w:lvl w:ilvl="0" w:tplc="91064014">
      <w:numFmt w:val="bullet"/>
      <w:lvlText w:val="-"/>
      <w:lvlJc w:val="left"/>
      <w:pPr>
        <w:ind w:left="360" w:hanging="360"/>
      </w:pPr>
      <w:rPr>
        <w:rFonts w:ascii="Calibri" w:eastAsia="Calibri" w:hAnsi="Calibri" w:cs="Times New Roman" w:hint="default"/>
      </w:rPr>
    </w:lvl>
    <w:lvl w:ilvl="1" w:tplc="040C0003">
      <w:start w:val="1"/>
      <w:numFmt w:val="bullet"/>
      <w:lvlText w:val="o"/>
      <w:lvlJc w:val="left"/>
      <w:pPr>
        <w:ind w:left="-480" w:hanging="360"/>
      </w:pPr>
      <w:rPr>
        <w:rFonts w:ascii="Courier New" w:hAnsi="Courier New" w:cs="Courier New" w:hint="default"/>
      </w:rPr>
    </w:lvl>
    <w:lvl w:ilvl="2" w:tplc="040C0005">
      <w:start w:val="1"/>
      <w:numFmt w:val="bullet"/>
      <w:lvlText w:val=""/>
      <w:lvlJc w:val="left"/>
      <w:pPr>
        <w:ind w:left="240" w:hanging="360"/>
      </w:pPr>
      <w:rPr>
        <w:rFonts w:ascii="Wingdings" w:hAnsi="Wingdings" w:hint="default"/>
      </w:rPr>
    </w:lvl>
    <w:lvl w:ilvl="3" w:tplc="040C0003">
      <w:start w:val="1"/>
      <w:numFmt w:val="bullet"/>
      <w:lvlText w:val="o"/>
      <w:lvlJc w:val="left"/>
      <w:pPr>
        <w:ind w:left="960" w:hanging="360"/>
      </w:pPr>
      <w:rPr>
        <w:rFonts w:ascii="Courier New" w:hAnsi="Courier New" w:cs="Courier New" w:hint="default"/>
      </w:rPr>
    </w:lvl>
    <w:lvl w:ilvl="4" w:tplc="040C0003">
      <w:start w:val="1"/>
      <w:numFmt w:val="bullet"/>
      <w:lvlText w:val="o"/>
      <w:lvlJc w:val="left"/>
      <w:pPr>
        <w:ind w:left="1680" w:hanging="360"/>
      </w:pPr>
      <w:rPr>
        <w:rFonts w:ascii="Courier New" w:hAnsi="Courier New" w:cs="Courier New" w:hint="default"/>
      </w:rPr>
    </w:lvl>
    <w:lvl w:ilvl="5" w:tplc="040C0005">
      <w:start w:val="1"/>
      <w:numFmt w:val="bullet"/>
      <w:lvlText w:val=""/>
      <w:lvlJc w:val="left"/>
      <w:pPr>
        <w:ind w:left="2400" w:hanging="360"/>
      </w:pPr>
      <w:rPr>
        <w:rFonts w:ascii="Wingdings" w:hAnsi="Wingdings" w:hint="default"/>
      </w:rPr>
    </w:lvl>
    <w:lvl w:ilvl="6" w:tplc="040C0001" w:tentative="1">
      <w:start w:val="1"/>
      <w:numFmt w:val="bullet"/>
      <w:lvlText w:val=""/>
      <w:lvlJc w:val="left"/>
      <w:pPr>
        <w:ind w:left="3120" w:hanging="360"/>
      </w:pPr>
      <w:rPr>
        <w:rFonts w:ascii="Symbol" w:hAnsi="Symbol" w:hint="default"/>
      </w:rPr>
    </w:lvl>
    <w:lvl w:ilvl="7" w:tplc="040C0003" w:tentative="1">
      <w:start w:val="1"/>
      <w:numFmt w:val="bullet"/>
      <w:lvlText w:val="o"/>
      <w:lvlJc w:val="left"/>
      <w:pPr>
        <w:ind w:left="3840" w:hanging="360"/>
      </w:pPr>
      <w:rPr>
        <w:rFonts w:ascii="Courier New" w:hAnsi="Courier New" w:cs="Courier New" w:hint="default"/>
      </w:rPr>
    </w:lvl>
    <w:lvl w:ilvl="8" w:tplc="040C0005" w:tentative="1">
      <w:start w:val="1"/>
      <w:numFmt w:val="bullet"/>
      <w:lvlText w:val=""/>
      <w:lvlJc w:val="left"/>
      <w:pPr>
        <w:ind w:left="4560" w:hanging="360"/>
      </w:pPr>
      <w:rPr>
        <w:rFonts w:ascii="Wingdings" w:hAnsi="Wingdings" w:hint="default"/>
      </w:rPr>
    </w:lvl>
  </w:abstractNum>
  <w:abstractNum w:abstractNumId="12" w15:restartNumberingAfterBreak="0">
    <w:nsid w:val="20587BC5"/>
    <w:multiLevelType w:val="hybridMultilevel"/>
    <w:tmpl w:val="1B4479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2958560E"/>
    <w:multiLevelType w:val="hybridMultilevel"/>
    <w:tmpl w:val="2206C94E"/>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F7190E"/>
    <w:multiLevelType w:val="multilevel"/>
    <w:tmpl w:val="E68651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3044B09"/>
    <w:multiLevelType w:val="multilevel"/>
    <w:tmpl w:val="BC4C45E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15:restartNumberingAfterBreak="0">
    <w:nsid w:val="33267E32"/>
    <w:multiLevelType w:val="hybridMultilevel"/>
    <w:tmpl w:val="4636EB4A"/>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28655F"/>
    <w:multiLevelType w:val="multilevel"/>
    <w:tmpl w:val="977AA63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8" w15:restartNumberingAfterBreak="0">
    <w:nsid w:val="3DB86D98"/>
    <w:multiLevelType w:val="multilevel"/>
    <w:tmpl w:val="3E7C9CC0"/>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E0B6DF0"/>
    <w:multiLevelType w:val="multilevel"/>
    <w:tmpl w:val="D244F932"/>
    <w:lvl w:ilvl="0">
      <w:start w:val="1"/>
      <w:numFmt w:val="decimal"/>
      <w:pStyle w:val="Pucesnumro"/>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465C099D"/>
    <w:multiLevelType w:val="hybridMultilevel"/>
    <w:tmpl w:val="DE84F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0D6F07"/>
    <w:multiLevelType w:val="multilevel"/>
    <w:tmpl w:val="7E6C80AA"/>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2" w15:restartNumberingAfterBreak="0">
    <w:nsid w:val="485E0601"/>
    <w:multiLevelType w:val="multilevel"/>
    <w:tmpl w:val="265271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5CEE5287"/>
    <w:multiLevelType w:val="hybridMultilevel"/>
    <w:tmpl w:val="782EE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A06F6C"/>
    <w:multiLevelType w:val="hybridMultilevel"/>
    <w:tmpl w:val="C0842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5E19EE"/>
    <w:multiLevelType w:val="multilevel"/>
    <w:tmpl w:val="FE6620CE"/>
    <w:lvl w:ilvl="0">
      <w:start w:val="1"/>
      <w:numFmt w:val="bullet"/>
      <w:pStyle w:val="Lgend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7D768FC"/>
    <w:multiLevelType w:val="multilevel"/>
    <w:tmpl w:val="97F037C2"/>
    <w:styleLink w:val="Liste51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7" w15:restartNumberingAfterBreak="0">
    <w:nsid w:val="68030A58"/>
    <w:multiLevelType w:val="multilevel"/>
    <w:tmpl w:val="E916A9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68F8528E"/>
    <w:multiLevelType w:val="multilevel"/>
    <w:tmpl w:val="D3A86BDE"/>
    <w:lvl w:ilvl="0">
      <w:start w:val="1"/>
      <w:numFmt w:val="bullet"/>
      <w:pStyle w:val="En-ttedetabledesmatires"/>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9" w15:restartNumberingAfterBreak="0">
    <w:nsid w:val="6A5B7CFB"/>
    <w:multiLevelType w:val="hybridMultilevel"/>
    <w:tmpl w:val="147E9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D21503"/>
    <w:multiLevelType w:val="hybridMultilevel"/>
    <w:tmpl w:val="EEF82D42"/>
    <w:lvl w:ilvl="0" w:tplc="040C0001">
      <w:start w:val="1"/>
      <w:numFmt w:val="bullet"/>
      <w:lvlText w:val=""/>
      <w:lvlJc w:val="left"/>
      <w:pPr>
        <w:ind w:left="262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6E3941C0"/>
    <w:multiLevelType w:val="hybridMultilevel"/>
    <w:tmpl w:val="4356C448"/>
    <w:lvl w:ilvl="0" w:tplc="91064014">
      <w:numFmt w:val="bullet"/>
      <w:lvlText w:val="-"/>
      <w:lvlJc w:val="left"/>
      <w:pPr>
        <w:ind w:left="1068"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1F3BE1"/>
    <w:multiLevelType w:val="multilevel"/>
    <w:tmpl w:val="C8B0919E"/>
    <w:lvl w:ilvl="0">
      <w:start w:val="1"/>
      <w:numFmt w:val="bullet"/>
      <w:lvlText w:val=""/>
      <w:lvlJc w:val="left"/>
      <w:pPr>
        <w:tabs>
          <w:tab w:val="num" w:pos="0"/>
        </w:tabs>
        <w:ind w:left="1001" w:hanging="360"/>
      </w:pPr>
      <w:rPr>
        <w:rFonts w:ascii="Symbol" w:hAnsi="Symbol" w:cs="Symbol" w:hint="default"/>
      </w:rPr>
    </w:lvl>
    <w:lvl w:ilvl="1">
      <w:start w:val="1"/>
      <w:numFmt w:val="bullet"/>
      <w:lvlText w:val="o"/>
      <w:lvlJc w:val="left"/>
      <w:pPr>
        <w:tabs>
          <w:tab w:val="num" w:pos="0"/>
        </w:tabs>
        <w:ind w:left="1721" w:hanging="360"/>
      </w:pPr>
      <w:rPr>
        <w:rFonts w:ascii="Courier New" w:hAnsi="Courier New" w:cs="Courier New" w:hint="default"/>
      </w:rPr>
    </w:lvl>
    <w:lvl w:ilvl="2">
      <w:start w:val="1"/>
      <w:numFmt w:val="bullet"/>
      <w:lvlText w:val=""/>
      <w:lvlJc w:val="left"/>
      <w:pPr>
        <w:tabs>
          <w:tab w:val="num" w:pos="0"/>
        </w:tabs>
        <w:ind w:left="2441" w:hanging="360"/>
      </w:pPr>
      <w:rPr>
        <w:rFonts w:ascii="Wingdings" w:hAnsi="Wingdings" w:cs="Wingdings" w:hint="default"/>
      </w:rPr>
    </w:lvl>
    <w:lvl w:ilvl="3">
      <w:start w:val="1"/>
      <w:numFmt w:val="bullet"/>
      <w:lvlText w:val=""/>
      <w:lvlJc w:val="left"/>
      <w:pPr>
        <w:tabs>
          <w:tab w:val="num" w:pos="0"/>
        </w:tabs>
        <w:ind w:left="3161" w:hanging="360"/>
      </w:pPr>
      <w:rPr>
        <w:rFonts w:ascii="Symbol" w:hAnsi="Symbol" w:cs="Symbol" w:hint="default"/>
      </w:rPr>
    </w:lvl>
    <w:lvl w:ilvl="4">
      <w:start w:val="1"/>
      <w:numFmt w:val="bullet"/>
      <w:lvlText w:val="o"/>
      <w:lvlJc w:val="left"/>
      <w:pPr>
        <w:tabs>
          <w:tab w:val="num" w:pos="0"/>
        </w:tabs>
        <w:ind w:left="3881" w:hanging="360"/>
      </w:pPr>
      <w:rPr>
        <w:rFonts w:ascii="Courier New" w:hAnsi="Courier New" w:cs="Courier New" w:hint="default"/>
      </w:rPr>
    </w:lvl>
    <w:lvl w:ilvl="5">
      <w:start w:val="1"/>
      <w:numFmt w:val="bullet"/>
      <w:lvlText w:val=""/>
      <w:lvlJc w:val="left"/>
      <w:pPr>
        <w:tabs>
          <w:tab w:val="num" w:pos="0"/>
        </w:tabs>
        <w:ind w:left="4601" w:hanging="360"/>
      </w:pPr>
      <w:rPr>
        <w:rFonts w:ascii="Wingdings" w:hAnsi="Wingdings" w:cs="Wingdings" w:hint="default"/>
      </w:rPr>
    </w:lvl>
    <w:lvl w:ilvl="6">
      <w:start w:val="1"/>
      <w:numFmt w:val="bullet"/>
      <w:lvlText w:val=""/>
      <w:lvlJc w:val="left"/>
      <w:pPr>
        <w:tabs>
          <w:tab w:val="num" w:pos="0"/>
        </w:tabs>
        <w:ind w:left="5321" w:hanging="360"/>
      </w:pPr>
      <w:rPr>
        <w:rFonts w:ascii="Symbol" w:hAnsi="Symbol" w:cs="Symbol" w:hint="default"/>
      </w:rPr>
    </w:lvl>
    <w:lvl w:ilvl="7">
      <w:start w:val="1"/>
      <w:numFmt w:val="bullet"/>
      <w:lvlText w:val="o"/>
      <w:lvlJc w:val="left"/>
      <w:pPr>
        <w:tabs>
          <w:tab w:val="num" w:pos="0"/>
        </w:tabs>
        <w:ind w:left="6041" w:hanging="360"/>
      </w:pPr>
      <w:rPr>
        <w:rFonts w:ascii="Courier New" w:hAnsi="Courier New" w:cs="Courier New" w:hint="default"/>
      </w:rPr>
    </w:lvl>
    <w:lvl w:ilvl="8">
      <w:start w:val="1"/>
      <w:numFmt w:val="bullet"/>
      <w:lvlText w:val=""/>
      <w:lvlJc w:val="left"/>
      <w:pPr>
        <w:tabs>
          <w:tab w:val="num" w:pos="0"/>
        </w:tabs>
        <w:ind w:left="6761" w:hanging="360"/>
      </w:pPr>
      <w:rPr>
        <w:rFonts w:ascii="Wingdings" w:hAnsi="Wingdings" w:cs="Wingdings" w:hint="default"/>
      </w:rPr>
    </w:lvl>
  </w:abstractNum>
  <w:abstractNum w:abstractNumId="33" w15:restartNumberingAfterBreak="0">
    <w:nsid w:val="76D64FC1"/>
    <w:multiLevelType w:val="hybridMultilevel"/>
    <w:tmpl w:val="AEAA4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2352C4"/>
    <w:multiLevelType w:val="multilevel"/>
    <w:tmpl w:val="BE82060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88A1AF2"/>
    <w:multiLevelType w:val="multilevel"/>
    <w:tmpl w:val="DB6449C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B163F8C"/>
    <w:multiLevelType w:val="hybridMultilevel"/>
    <w:tmpl w:val="D598BF3C"/>
    <w:lvl w:ilvl="0" w:tplc="296A21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BE01766"/>
    <w:multiLevelType w:val="multilevel"/>
    <w:tmpl w:val="AF48F738"/>
    <w:lvl w:ilvl="0">
      <w:start w:val="1"/>
      <w:numFmt w:val="bullet"/>
      <w:lvlText w:val=""/>
      <w:lvlJc w:val="left"/>
      <w:pPr>
        <w:tabs>
          <w:tab w:val="num" w:pos="0"/>
        </w:tabs>
        <w:ind w:left="262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7BEF6310"/>
    <w:multiLevelType w:val="multilevel"/>
    <w:tmpl w:val="74101C8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5"/>
  </w:num>
  <w:num w:numId="3">
    <w:abstractNumId w:val="28"/>
  </w:num>
  <w:num w:numId="4">
    <w:abstractNumId w:val="19"/>
  </w:num>
  <w:num w:numId="5">
    <w:abstractNumId w:val="15"/>
  </w:num>
  <w:num w:numId="6">
    <w:abstractNumId w:val="3"/>
  </w:num>
  <w:num w:numId="7">
    <w:abstractNumId w:val="38"/>
  </w:num>
  <w:num w:numId="8">
    <w:abstractNumId w:val="32"/>
  </w:num>
  <w:num w:numId="9">
    <w:abstractNumId w:val="27"/>
  </w:num>
  <w:num w:numId="10">
    <w:abstractNumId w:val="6"/>
  </w:num>
  <w:num w:numId="11">
    <w:abstractNumId w:val="14"/>
  </w:num>
  <w:num w:numId="12">
    <w:abstractNumId w:val="17"/>
  </w:num>
  <w:num w:numId="13">
    <w:abstractNumId w:val="22"/>
  </w:num>
  <w:num w:numId="14">
    <w:abstractNumId w:val="2"/>
  </w:num>
  <w:num w:numId="15">
    <w:abstractNumId w:val="21"/>
  </w:num>
  <w:num w:numId="16">
    <w:abstractNumId w:val="18"/>
  </w:num>
  <w:num w:numId="17">
    <w:abstractNumId w:val="35"/>
  </w:num>
  <w:num w:numId="18">
    <w:abstractNumId w:val="36"/>
  </w:num>
  <w:num w:numId="19">
    <w:abstractNumId w:val="37"/>
  </w:num>
  <w:num w:numId="20">
    <w:abstractNumId w:val="26"/>
  </w:num>
  <w:num w:numId="21">
    <w:abstractNumId w:val="11"/>
  </w:num>
  <w:num w:numId="22">
    <w:abstractNumId w:val="13"/>
  </w:num>
  <w:num w:numId="23">
    <w:abstractNumId w:val="16"/>
  </w:num>
  <w:num w:numId="24">
    <w:abstractNumId w:val="9"/>
  </w:num>
  <w:num w:numId="25">
    <w:abstractNumId w:val="5"/>
  </w:num>
  <w:num w:numId="26">
    <w:abstractNumId w:val="30"/>
  </w:num>
  <w:num w:numId="27">
    <w:abstractNumId w:val="7"/>
  </w:num>
  <w:num w:numId="28">
    <w:abstractNumId w:val="4"/>
  </w:num>
  <w:num w:numId="29">
    <w:abstractNumId w:val="1"/>
  </w:num>
  <w:num w:numId="30">
    <w:abstractNumId w:val="12"/>
  </w:num>
  <w:num w:numId="31">
    <w:abstractNumId w:val="29"/>
  </w:num>
  <w:num w:numId="32">
    <w:abstractNumId w:val="20"/>
  </w:num>
  <w:num w:numId="33">
    <w:abstractNumId w:val="8"/>
  </w:num>
  <w:num w:numId="34">
    <w:abstractNumId w:val="31"/>
  </w:num>
  <w:num w:numId="35">
    <w:abstractNumId w:val="24"/>
  </w:num>
  <w:num w:numId="36">
    <w:abstractNumId w:val="10"/>
  </w:num>
  <w:num w:numId="37">
    <w:abstractNumId w:val="33"/>
  </w:num>
  <w:num w:numId="38">
    <w:abstractNumId w:val="23"/>
  </w:num>
  <w:num w:numId="39">
    <w:abstractNumId w:val="34"/>
  </w:num>
  <w:num w:numId="40">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DA5"/>
    <w:rsid w:val="00000B6B"/>
    <w:rsid w:val="00001DFA"/>
    <w:rsid w:val="00006A15"/>
    <w:rsid w:val="00024717"/>
    <w:rsid w:val="000247DB"/>
    <w:rsid w:val="00040699"/>
    <w:rsid w:val="00062206"/>
    <w:rsid w:val="00063A94"/>
    <w:rsid w:val="000667EE"/>
    <w:rsid w:val="00077EE4"/>
    <w:rsid w:val="00082C48"/>
    <w:rsid w:val="00090C1F"/>
    <w:rsid w:val="000B42A6"/>
    <w:rsid w:val="000C33EE"/>
    <w:rsid w:val="000D4923"/>
    <w:rsid w:val="000E04AC"/>
    <w:rsid w:val="000E6CA7"/>
    <w:rsid w:val="001273BE"/>
    <w:rsid w:val="0013362C"/>
    <w:rsid w:val="00135385"/>
    <w:rsid w:val="0013606B"/>
    <w:rsid w:val="00144D52"/>
    <w:rsid w:val="001475E6"/>
    <w:rsid w:val="0015293B"/>
    <w:rsid w:val="0018308E"/>
    <w:rsid w:val="00183410"/>
    <w:rsid w:val="001841EB"/>
    <w:rsid w:val="0018759E"/>
    <w:rsid w:val="001A1973"/>
    <w:rsid w:val="001A7F8F"/>
    <w:rsid w:val="001C7B8C"/>
    <w:rsid w:val="001E3E65"/>
    <w:rsid w:val="001F225C"/>
    <w:rsid w:val="001F3919"/>
    <w:rsid w:val="001F523D"/>
    <w:rsid w:val="001F6002"/>
    <w:rsid w:val="001F60B2"/>
    <w:rsid w:val="00215996"/>
    <w:rsid w:val="00234688"/>
    <w:rsid w:val="00254B3D"/>
    <w:rsid w:val="0025768C"/>
    <w:rsid w:val="002650F8"/>
    <w:rsid w:val="0027160D"/>
    <w:rsid w:val="002A2837"/>
    <w:rsid w:val="002A54FD"/>
    <w:rsid w:val="002B0CBE"/>
    <w:rsid w:val="002D3309"/>
    <w:rsid w:val="002D3987"/>
    <w:rsid w:val="002D3BD4"/>
    <w:rsid w:val="002E0825"/>
    <w:rsid w:val="00301797"/>
    <w:rsid w:val="00315F07"/>
    <w:rsid w:val="003215B4"/>
    <w:rsid w:val="003253C0"/>
    <w:rsid w:val="00326BF9"/>
    <w:rsid w:val="00350914"/>
    <w:rsid w:val="003637DE"/>
    <w:rsid w:val="00382B7F"/>
    <w:rsid w:val="003840B2"/>
    <w:rsid w:val="00391F7F"/>
    <w:rsid w:val="003C00C0"/>
    <w:rsid w:val="003C48B8"/>
    <w:rsid w:val="003C7AB1"/>
    <w:rsid w:val="003D5615"/>
    <w:rsid w:val="003E0AF6"/>
    <w:rsid w:val="003E6037"/>
    <w:rsid w:val="003F50A0"/>
    <w:rsid w:val="004009CD"/>
    <w:rsid w:val="00403211"/>
    <w:rsid w:val="004068B7"/>
    <w:rsid w:val="0040726C"/>
    <w:rsid w:val="00415101"/>
    <w:rsid w:val="0043708B"/>
    <w:rsid w:val="00437587"/>
    <w:rsid w:val="00442EF1"/>
    <w:rsid w:val="00444AAF"/>
    <w:rsid w:val="00455B88"/>
    <w:rsid w:val="004564D3"/>
    <w:rsid w:val="00467DE7"/>
    <w:rsid w:val="004951AA"/>
    <w:rsid w:val="00496322"/>
    <w:rsid w:val="004A5D98"/>
    <w:rsid w:val="004B05CC"/>
    <w:rsid w:val="004B4F5B"/>
    <w:rsid w:val="004B6AB7"/>
    <w:rsid w:val="004E7AAB"/>
    <w:rsid w:val="00513501"/>
    <w:rsid w:val="00525F69"/>
    <w:rsid w:val="00540A28"/>
    <w:rsid w:val="00581F48"/>
    <w:rsid w:val="00582124"/>
    <w:rsid w:val="005B3124"/>
    <w:rsid w:val="005B4424"/>
    <w:rsid w:val="005C07A7"/>
    <w:rsid w:val="005C3932"/>
    <w:rsid w:val="005C73A1"/>
    <w:rsid w:val="005D0B6F"/>
    <w:rsid w:val="005E1D0D"/>
    <w:rsid w:val="005E23FD"/>
    <w:rsid w:val="005E7BC7"/>
    <w:rsid w:val="005F17E7"/>
    <w:rsid w:val="005F5192"/>
    <w:rsid w:val="006255D6"/>
    <w:rsid w:val="00631FE9"/>
    <w:rsid w:val="00641C52"/>
    <w:rsid w:val="00654CB9"/>
    <w:rsid w:val="00661DC0"/>
    <w:rsid w:val="00662333"/>
    <w:rsid w:val="00674D22"/>
    <w:rsid w:val="00677697"/>
    <w:rsid w:val="00680D6A"/>
    <w:rsid w:val="00682165"/>
    <w:rsid w:val="00684482"/>
    <w:rsid w:val="00691713"/>
    <w:rsid w:val="006A1607"/>
    <w:rsid w:val="006A6C7E"/>
    <w:rsid w:val="006A6D65"/>
    <w:rsid w:val="006C6132"/>
    <w:rsid w:val="006D5D60"/>
    <w:rsid w:val="006D6158"/>
    <w:rsid w:val="006F1B28"/>
    <w:rsid w:val="006F1C34"/>
    <w:rsid w:val="006F4A9F"/>
    <w:rsid w:val="0071395F"/>
    <w:rsid w:val="00713E59"/>
    <w:rsid w:val="00740214"/>
    <w:rsid w:val="00745D91"/>
    <w:rsid w:val="00752126"/>
    <w:rsid w:val="00760CD1"/>
    <w:rsid w:val="00762774"/>
    <w:rsid w:val="00781D8D"/>
    <w:rsid w:val="007A022B"/>
    <w:rsid w:val="007A79B2"/>
    <w:rsid w:val="007D768A"/>
    <w:rsid w:val="00807BAB"/>
    <w:rsid w:val="00815FDC"/>
    <w:rsid w:val="008215CA"/>
    <w:rsid w:val="008226CD"/>
    <w:rsid w:val="00824E70"/>
    <w:rsid w:val="0082572C"/>
    <w:rsid w:val="0084656D"/>
    <w:rsid w:val="0084759C"/>
    <w:rsid w:val="00852633"/>
    <w:rsid w:val="00864B97"/>
    <w:rsid w:val="0087750E"/>
    <w:rsid w:val="00881FA5"/>
    <w:rsid w:val="00891FC8"/>
    <w:rsid w:val="008A44C4"/>
    <w:rsid w:val="008D19DF"/>
    <w:rsid w:val="008D5952"/>
    <w:rsid w:val="008F356B"/>
    <w:rsid w:val="009073D6"/>
    <w:rsid w:val="009105F5"/>
    <w:rsid w:val="00942DC1"/>
    <w:rsid w:val="009623EE"/>
    <w:rsid w:val="00975EFB"/>
    <w:rsid w:val="00982EE3"/>
    <w:rsid w:val="00985146"/>
    <w:rsid w:val="00986470"/>
    <w:rsid w:val="009A6DA4"/>
    <w:rsid w:val="009A7B24"/>
    <w:rsid w:val="009C79AB"/>
    <w:rsid w:val="009D0618"/>
    <w:rsid w:val="009D1A42"/>
    <w:rsid w:val="009F7248"/>
    <w:rsid w:val="00A06F0C"/>
    <w:rsid w:val="00A07094"/>
    <w:rsid w:val="00A25FC4"/>
    <w:rsid w:val="00A42B3B"/>
    <w:rsid w:val="00A5327E"/>
    <w:rsid w:val="00A658DA"/>
    <w:rsid w:val="00A7766D"/>
    <w:rsid w:val="00A911B0"/>
    <w:rsid w:val="00A91375"/>
    <w:rsid w:val="00A960C2"/>
    <w:rsid w:val="00AA701B"/>
    <w:rsid w:val="00AB25FA"/>
    <w:rsid w:val="00AB5912"/>
    <w:rsid w:val="00AD2EB8"/>
    <w:rsid w:val="00AE1209"/>
    <w:rsid w:val="00AF2978"/>
    <w:rsid w:val="00AF6A8F"/>
    <w:rsid w:val="00B00083"/>
    <w:rsid w:val="00B00A0C"/>
    <w:rsid w:val="00B06DF9"/>
    <w:rsid w:val="00B11E14"/>
    <w:rsid w:val="00B126CF"/>
    <w:rsid w:val="00B13397"/>
    <w:rsid w:val="00B13CD7"/>
    <w:rsid w:val="00B27466"/>
    <w:rsid w:val="00B33D43"/>
    <w:rsid w:val="00B35A66"/>
    <w:rsid w:val="00B42A55"/>
    <w:rsid w:val="00B56D2C"/>
    <w:rsid w:val="00B7203B"/>
    <w:rsid w:val="00B73168"/>
    <w:rsid w:val="00B76556"/>
    <w:rsid w:val="00B83085"/>
    <w:rsid w:val="00B949DB"/>
    <w:rsid w:val="00BE24A7"/>
    <w:rsid w:val="00BE3979"/>
    <w:rsid w:val="00BF6506"/>
    <w:rsid w:val="00C0554D"/>
    <w:rsid w:val="00C058EE"/>
    <w:rsid w:val="00C06992"/>
    <w:rsid w:val="00C10C5B"/>
    <w:rsid w:val="00C11C56"/>
    <w:rsid w:val="00C14E35"/>
    <w:rsid w:val="00C31721"/>
    <w:rsid w:val="00C419D8"/>
    <w:rsid w:val="00C43227"/>
    <w:rsid w:val="00C51BA3"/>
    <w:rsid w:val="00C55BAA"/>
    <w:rsid w:val="00C63523"/>
    <w:rsid w:val="00C65D74"/>
    <w:rsid w:val="00C7048C"/>
    <w:rsid w:val="00C75321"/>
    <w:rsid w:val="00C971B5"/>
    <w:rsid w:val="00CD2D50"/>
    <w:rsid w:val="00D32013"/>
    <w:rsid w:val="00D33472"/>
    <w:rsid w:val="00D36044"/>
    <w:rsid w:val="00D4664E"/>
    <w:rsid w:val="00D478AA"/>
    <w:rsid w:val="00D479D4"/>
    <w:rsid w:val="00D650A5"/>
    <w:rsid w:val="00D72B37"/>
    <w:rsid w:val="00D72DA8"/>
    <w:rsid w:val="00D8460B"/>
    <w:rsid w:val="00D85D9E"/>
    <w:rsid w:val="00D9536B"/>
    <w:rsid w:val="00D97868"/>
    <w:rsid w:val="00DA1FED"/>
    <w:rsid w:val="00DA48A1"/>
    <w:rsid w:val="00DA6763"/>
    <w:rsid w:val="00DB626C"/>
    <w:rsid w:val="00DB73B1"/>
    <w:rsid w:val="00DC5730"/>
    <w:rsid w:val="00DD6813"/>
    <w:rsid w:val="00DF712B"/>
    <w:rsid w:val="00E246F4"/>
    <w:rsid w:val="00E3001D"/>
    <w:rsid w:val="00E35BAD"/>
    <w:rsid w:val="00E427BD"/>
    <w:rsid w:val="00E44E0F"/>
    <w:rsid w:val="00E453D1"/>
    <w:rsid w:val="00E45930"/>
    <w:rsid w:val="00E46E97"/>
    <w:rsid w:val="00E56B54"/>
    <w:rsid w:val="00E70C21"/>
    <w:rsid w:val="00E74E46"/>
    <w:rsid w:val="00E8277B"/>
    <w:rsid w:val="00E82D03"/>
    <w:rsid w:val="00E92A94"/>
    <w:rsid w:val="00EB7F17"/>
    <w:rsid w:val="00EC5BF4"/>
    <w:rsid w:val="00EE5FB0"/>
    <w:rsid w:val="00F01693"/>
    <w:rsid w:val="00F04BE2"/>
    <w:rsid w:val="00F1197E"/>
    <w:rsid w:val="00F1660B"/>
    <w:rsid w:val="00F277BB"/>
    <w:rsid w:val="00F3084C"/>
    <w:rsid w:val="00F351EF"/>
    <w:rsid w:val="00F5484E"/>
    <w:rsid w:val="00F61DA5"/>
    <w:rsid w:val="00F63A00"/>
    <w:rsid w:val="00F76232"/>
    <w:rsid w:val="00F93AFA"/>
    <w:rsid w:val="00FB1EA9"/>
    <w:rsid w:val="00FB6DF2"/>
    <w:rsid w:val="00FC1580"/>
    <w:rsid w:val="00FD298A"/>
    <w:rsid w:val="00FD2CEB"/>
    <w:rsid w:val="00FD70DC"/>
    <w:rsid w:val="00FE688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6D64"/>
  <w15:docId w15:val="{6FD55051-51BF-4F1C-84D9-F51A28D9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397"/>
    <w:pPr>
      <w:spacing w:after="200"/>
    </w:pPr>
    <w:rPr>
      <w:rFonts w:ascii="Marianne" w:hAnsi="Marianne"/>
    </w:rPr>
  </w:style>
  <w:style w:type="paragraph" w:styleId="Titre1">
    <w:name w:val="heading 1"/>
    <w:basedOn w:val="Normal"/>
    <w:next w:val="Normal"/>
    <w:link w:val="Titre1Car"/>
    <w:autoRedefine/>
    <w:uiPriority w:val="9"/>
    <w:qFormat/>
    <w:rsid w:val="00807BAB"/>
    <w:pPr>
      <w:keepNext/>
      <w:keepLines/>
      <w:spacing w:before="480" w:after="0"/>
      <w:ind w:left="360"/>
      <w:outlineLvl w:val="0"/>
    </w:pPr>
    <w:rPr>
      <w:rFonts w:eastAsiaTheme="majorEastAsia" w:cstheme="majorBidi"/>
      <w:b/>
      <w:bCs/>
      <w:color w:val="000091"/>
      <w:sz w:val="24"/>
      <w:szCs w:val="24"/>
    </w:rPr>
  </w:style>
  <w:style w:type="paragraph" w:styleId="Titre2">
    <w:name w:val="heading 2"/>
    <w:basedOn w:val="Titre1"/>
    <w:next w:val="Normal"/>
    <w:link w:val="Titre2Car"/>
    <w:autoRedefine/>
    <w:uiPriority w:val="9"/>
    <w:unhideWhenUsed/>
    <w:qFormat/>
    <w:rsid w:val="00525F69"/>
    <w:pPr>
      <w:spacing w:before="200" w:after="240"/>
      <w:ind w:left="0"/>
      <w:jc w:val="both"/>
      <w:outlineLvl w:val="1"/>
    </w:pPr>
  </w:style>
  <w:style w:type="paragraph" w:styleId="Titre3">
    <w:name w:val="heading 3"/>
    <w:basedOn w:val="Titre2"/>
    <w:next w:val="Normal"/>
    <w:link w:val="Titre3Car"/>
    <w:autoRedefine/>
    <w:uiPriority w:val="9"/>
    <w:unhideWhenUsed/>
    <w:qFormat/>
    <w:rsid w:val="00BA7DBE"/>
    <w:pPr>
      <w:ind w:left="1418"/>
      <w:outlineLvl w:val="2"/>
    </w:pPr>
    <w:rPr>
      <w:bCs w:val="0"/>
    </w:rPr>
  </w:style>
  <w:style w:type="paragraph" w:styleId="Titre4">
    <w:name w:val="heading 4"/>
    <w:basedOn w:val="Normal"/>
    <w:next w:val="Normal"/>
    <w:link w:val="Titre4Car"/>
    <w:autoRedefine/>
    <w:uiPriority w:val="9"/>
    <w:unhideWhenUsed/>
    <w:qFormat/>
    <w:rsid w:val="00017DB2"/>
    <w:pPr>
      <w:keepNext/>
      <w:keepLines/>
      <w:spacing w:before="200" w:after="0"/>
      <w:ind w:left="2058" w:hanging="357"/>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FC30EC"/>
  </w:style>
  <w:style w:type="character" w:customStyle="1" w:styleId="PieddepageCar">
    <w:name w:val="Pied de page Car"/>
    <w:basedOn w:val="Policepardfaut"/>
    <w:link w:val="Pieddepage"/>
    <w:uiPriority w:val="99"/>
    <w:qFormat/>
    <w:rsid w:val="00FC30EC"/>
  </w:style>
  <w:style w:type="character" w:customStyle="1" w:styleId="TextedebullesCar">
    <w:name w:val="Texte de bulles Car"/>
    <w:basedOn w:val="Policepardfaut"/>
    <w:link w:val="Textedebulles"/>
    <w:uiPriority w:val="99"/>
    <w:semiHidden/>
    <w:qFormat/>
    <w:rsid w:val="00FC30EC"/>
    <w:rPr>
      <w:rFonts w:ascii="Tahoma" w:hAnsi="Tahoma" w:cs="Tahoma"/>
      <w:sz w:val="16"/>
      <w:szCs w:val="16"/>
    </w:rPr>
  </w:style>
  <w:style w:type="character" w:styleId="Marquedecommentaire">
    <w:name w:val="annotation reference"/>
    <w:basedOn w:val="Policepardfaut"/>
    <w:uiPriority w:val="99"/>
    <w:semiHidden/>
    <w:unhideWhenUsed/>
    <w:qFormat/>
    <w:rsid w:val="006C2F8C"/>
    <w:rPr>
      <w:sz w:val="16"/>
      <w:szCs w:val="16"/>
    </w:rPr>
  </w:style>
  <w:style w:type="character" w:customStyle="1" w:styleId="CommentaireCar">
    <w:name w:val="Commentaire Car"/>
    <w:basedOn w:val="Policepardfaut"/>
    <w:link w:val="Commentaire"/>
    <w:uiPriority w:val="99"/>
    <w:qFormat/>
    <w:rsid w:val="006C2F8C"/>
    <w:rPr>
      <w:sz w:val="20"/>
      <w:szCs w:val="20"/>
    </w:rPr>
  </w:style>
  <w:style w:type="character" w:customStyle="1" w:styleId="ObjetducommentaireCar">
    <w:name w:val="Objet du commentaire Car"/>
    <w:basedOn w:val="CommentaireCar"/>
    <w:link w:val="Objetducommentaire"/>
    <w:uiPriority w:val="99"/>
    <w:semiHidden/>
    <w:qFormat/>
    <w:rsid w:val="006C2F8C"/>
    <w:rPr>
      <w:b/>
      <w:bCs/>
      <w:sz w:val="20"/>
      <w:szCs w:val="20"/>
    </w:rPr>
  </w:style>
  <w:style w:type="character" w:customStyle="1" w:styleId="Titre1Car">
    <w:name w:val="Titre 1 Car"/>
    <w:basedOn w:val="Policepardfaut"/>
    <w:link w:val="Titre1"/>
    <w:uiPriority w:val="9"/>
    <w:qFormat/>
    <w:rsid w:val="00807BAB"/>
    <w:rPr>
      <w:rFonts w:ascii="Marianne" w:eastAsiaTheme="majorEastAsia" w:hAnsi="Marianne" w:cstheme="majorBidi"/>
      <w:b/>
      <w:bCs/>
      <w:color w:val="000091"/>
      <w:sz w:val="24"/>
      <w:szCs w:val="24"/>
    </w:rPr>
  </w:style>
  <w:style w:type="character" w:customStyle="1" w:styleId="Lienhypertexte1">
    <w:name w:val="Lien hypertexte1"/>
    <w:basedOn w:val="Policepardfaut"/>
    <w:uiPriority w:val="99"/>
    <w:unhideWhenUsed/>
    <w:rsid w:val="00871533"/>
    <w:rPr>
      <w:color w:val="0000FF" w:themeColor="hyperlink"/>
      <w:u w:val="single"/>
    </w:rPr>
  </w:style>
  <w:style w:type="character" w:customStyle="1" w:styleId="Titre2Car">
    <w:name w:val="Titre 2 Car"/>
    <w:basedOn w:val="Policepardfaut"/>
    <w:link w:val="Titre2"/>
    <w:uiPriority w:val="9"/>
    <w:qFormat/>
    <w:rsid w:val="00525F69"/>
    <w:rPr>
      <w:rFonts w:ascii="Marianne" w:eastAsiaTheme="majorEastAsia" w:hAnsi="Marianne" w:cstheme="majorBidi"/>
      <w:b/>
      <w:bCs/>
      <w:color w:val="000091"/>
      <w:sz w:val="24"/>
      <w:szCs w:val="24"/>
    </w:rPr>
  </w:style>
  <w:style w:type="character" w:customStyle="1" w:styleId="Titre3Car">
    <w:name w:val="Titre 3 Car"/>
    <w:basedOn w:val="Policepardfaut"/>
    <w:link w:val="Titre3"/>
    <w:uiPriority w:val="9"/>
    <w:qFormat/>
    <w:rsid w:val="00BA7DBE"/>
    <w:rPr>
      <w:rFonts w:ascii="Marianne" w:eastAsiaTheme="majorEastAsia" w:hAnsi="Marianne" w:cstheme="majorBidi"/>
      <w:bCs/>
      <w:szCs w:val="26"/>
    </w:rPr>
  </w:style>
  <w:style w:type="character" w:customStyle="1" w:styleId="TitreCar">
    <w:name w:val="Titre Car"/>
    <w:basedOn w:val="Policepardfaut"/>
    <w:link w:val="Titre"/>
    <w:uiPriority w:val="10"/>
    <w:qFormat/>
    <w:rsid w:val="00101BED"/>
    <w:rPr>
      <w:rFonts w:ascii="Marianne" w:eastAsiaTheme="majorEastAsia" w:hAnsi="Marianne" w:cstheme="majorBidi"/>
      <w:color w:val="000091"/>
      <w:spacing w:val="5"/>
      <w:kern w:val="2"/>
      <w:sz w:val="52"/>
      <w:szCs w:val="52"/>
    </w:rPr>
  </w:style>
  <w:style w:type="character" w:customStyle="1" w:styleId="Sous-titreCar">
    <w:name w:val="Sous-titre Car"/>
    <w:basedOn w:val="Policepardfaut"/>
    <w:link w:val="Sous-titre"/>
    <w:uiPriority w:val="11"/>
    <w:qFormat/>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qFormat/>
    <w:rsid w:val="003A3F26"/>
    <w:rPr>
      <w:b/>
      <w:bCs/>
      <w:smallCaps/>
      <w:spacing w:val="5"/>
    </w:rPr>
  </w:style>
  <w:style w:type="character" w:customStyle="1" w:styleId="Titre4Car">
    <w:name w:val="Titre 4 Car"/>
    <w:basedOn w:val="Policepardfaut"/>
    <w:link w:val="Titre4"/>
    <w:uiPriority w:val="9"/>
    <w:qFormat/>
    <w:rsid w:val="00017DB2"/>
    <w:rPr>
      <w:rFonts w:ascii="Marianne" w:eastAsiaTheme="majorEastAsia" w:hAnsi="Marianne" w:cstheme="majorBidi"/>
      <w:bCs/>
      <w:iCs/>
    </w:rPr>
  </w:style>
  <w:style w:type="character" w:styleId="Accentuation">
    <w:name w:val="Emphasis"/>
    <w:basedOn w:val="Policepardfaut"/>
    <w:uiPriority w:val="20"/>
    <w:qFormat/>
    <w:rsid w:val="001E7DE4"/>
    <w:rPr>
      <w:i/>
      <w:iCs/>
    </w:rPr>
  </w:style>
  <w:style w:type="character" w:styleId="lev">
    <w:name w:val="Strong"/>
    <w:basedOn w:val="Policepardfaut"/>
    <w:uiPriority w:val="22"/>
    <w:qFormat/>
    <w:rsid w:val="001E7DE4"/>
    <w:rPr>
      <w:b/>
      <w:bCs/>
    </w:rPr>
  </w:style>
  <w:style w:type="character" w:customStyle="1" w:styleId="CitationCar">
    <w:name w:val="Citation Car"/>
    <w:basedOn w:val="Policepardfaut"/>
    <w:link w:val="Citation"/>
    <w:uiPriority w:val="29"/>
    <w:qFormat/>
    <w:rsid w:val="001E7DE4"/>
    <w:rPr>
      <w:rFonts w:ascii="Marianne" w:hAnsi="Marianne"/>
      <w:i/>
      <w:iCs/>
      <w:color w:val="7F7F7F" w:themeColor="text1" w:themeTint="80"/>
    </w:rPr>
  </w:style>
  <w:style w:type="character" w:styleId="Rfrenceple">
    <w:name w:val="Subtle Reference"/>
    <w:basedOn w:val="Policepardfaut"/>
    <w:uiPriority w:val="31"/>
    <w:qFormat/>
    <w:rsid w:val="001E7DE4"/>
    <w:rPr>
      <w:smallCaps/>
      <w:color w:val="C0504D" w:themeColor="accent2"/>
      <w:u w:val="single"/>
    </w:rPr>
  </w:style>
  <w:style w:type="character" w:styleId="Rfrenceintense">
    <w:name w:val="Intense Reference"/>
    <w:basedOn w:val="Policepardfaut"/>
    <w:uiPriority w:val="32"/>
    <w:qFormat/>
    <w:rsid w:val="001E7DE4"/>
    <w:rPr>
      <w:b/>
      <w:bCs/>
      <w:smallCaps/>
      <w:color w:val="C0504D" w:themeColor="accent2"/>
      <w:spacing w:val="5"/>
      <w:u w:val="single"/>
    </w:rPr>
  </w:style>
  <w:style w:type="character" w:customStyle="1" w:styleId="PucesnumroCar">
    <w:name w:val="Puces numéro Car"/>
    <w:basedOn w:val="Policepardfaut"/>
    <w:link w:val="Pucesnumro"/>
    <w:qFormat/>
    <w:rsid w:val="001E7DE4"/>
    <w:rPr>
      <w:rFonts w:ascii="Marianne" w:hAnsi="Marianne" w:cstheme="minorHAnsi"/>
    </w:rPr>
  </w:style>
  <w:style w:type="character" w:customStyle="1" w:styleId="EncadrCar">
    <w:name w:val="Encadré Car"/>
    <w:basedOn w:val="Policepardfaut"/>
    <w:link w:val="Encadr"/>
    <w:qFormat/>
    <w:rsid w:val="00B961B0"/>
    <w:rPr>
      <w:rFonts w:ascii="Marianne" w:hAnsi="Marianne" w:cstheme="minorHAnsi"/>
    </w:rPr>
  </w:style>
  <w:style w:type="character" w:customStyle="1" w:styleId="LgendesCar">
    <w:name w:val="Légendes Car"/>
    <w:basedOn w:val="CitationCar"/>
    <w:link w:val="Lgendes"/>
    <w:qFormat/>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qFormat/>
    <w:rsid w:val="00B961B0"/>
    <w:rPr>
      <w:rFonts w:ascii="Marianne" w:hAnsi="Marianne"/>
      <w:b/>
      <w:i w:val="0"/>
      <w:iCs/>
      <w:color w:val="7F7F7F" w:themeColor="text1" w:themeTint="80"/>
      <w:sz w:val="18"/>
    </w:rPr>
  </w:style>
  <w:style w:type="character" w:customStyle="1" w:styleId="markedcontent">
    <w:name w:val="markedcontent"/>
    <w:qFormat/>
    <w:rsid w:val="00A120F7"/>
  </w:style>
  <w:style w:type="character" w:styleId="Lienhypertextesuivivisit">
    <w:name w:val="FollowedHyperlink"/>
    <w:basedOn w:val="Policepardfaut"/>
    <w:uiPriority w:val="99"/>
    <w:semiHidden/>
    <w:unhideWhenUsed/>
    <w:rsid w:val="002E64B2"/>
    <w:rPr>
      <w:color w:val="800080" w:themeColor="followedHyperlink"/>
      <w:u w:val="single"/>
    </w:rPr>
  </w:style>
  <w:style w:type="character" w:customStyle="1" w:styleId="CorpsdetexteCar">
    <w:name w:val="Corps de texte Car"/>
    <w:basedOn w:val="Policepardfaut"/>
    <w:link w:val="Corpsdetexte"/>
    <w:uiPriority w:val="99"/>
    <w:qFormat/>
    <w:rsid w:val="00A07E49"/>
    <w:rPr>
      <w:rFonts w:ascii="Cambria" w:eastAsia="Calibri" w:hAnsi="Cambria" w:cs="Times New Roman"/>
    </w:rPr>
  </w:style>
  <w:style w:type="character" w:customStyle="1" w:styleId="stddocNumber">
    <w:name w:val="std_docNumber"/>
    <w:qFormat/>
    <w:rsid w:val="004F5B09"/>
    <w:rPr>
      <w:rFonts w:ascii="Cambria" w:hAnsi="Cambria"/>
      <w:shd w:val="clear" w:color="auto" w:fill="F2DBDB"/>
    </w:rPr>
  </w:style>
  <w:style w:type="character" w:customStyle="1" w:styleId="stdpublisher">
    <w:name w:val="std_publisher"/>
    <w:qFormat/>
    <w:rsid w:val="004F5B09"/>
    <w:rPr>
      <w:rFonts w:ascii="Cambria" w:hAnsi="Cambria"/>
      <w:shd w:val="clear" w:color="auto" w:fill="C6D9F1"/>
    </w:rPr>
  </w:style>
  <w:style w:type="character" w:customStyle="1" w:styleId="stddocPartNumber">
    <w:name w:val="std_docPartNumber"/>
    <w:qFormat/>
    <w:rsid w:val="00444DA0"/>
    <w:rPr>
      <w:rFonts w:ascii="Cambria" w:hAnsi="Cambria"/>
      <w:shd w:val="clear" w:color="auto" w:fill="EAF1DD"/>
    </w:rPr>
  </w:style>
  <w:style w:type="character" w:customStyle="1" w:styleId="Sautdindex">
    <w:name w:val="Saut d'index"/>
    <w:qFormat/>
  </w:style>
  <w:style w:type="character" w:styleId="Numrodeligne">
    <w:name w:val="line number"/>
  </w:style>
  <w:style w:type="paragraph" w:styleId="Titre">
    <w:name w:val="Title"/>
    <w:basedOn w:val="Normal"/>
    <w:next w:val="Corpsdetexte"/>
    <w:link w:val="TitreCar"/>
    <w:uiPriority w:val="10"/>
    <w:qFormat/>
    <w:rsid w:val="00101BED"/>
    <w:pPr>
      <w:spacing w:after="300"/>
      <w:contextualSpacing/>
    </w:pPr>
    <w:rPr>
      <w:rFonts w:eastAsiaTheme="majorEastAsia" w:cstheme="majorBidi"/>
      <w:color w:val="000091"/>
      <w:spacing w:val="5"/>
      <w:kern w:val="2"/>
      <w:sz w:val="52"/>
      <w:szCs w:val="52"/>
    </w:rPr>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paragraph" w:styleId="Liste">
    <w:name w:val="List"/>
    <w:basedOn w:val="Corpsdetexte"/>
    <w:rPr>
      <w:rFonts w:ascii="Arial" w:hAnsi="Arial" w:cs="Arial"/>
    </w:rPr>
  </w:style>
  <w:style w:type="paragraph" w:styleId="Lgende">
    <w:name w:val="caption"/>
    <w:aliases w:val="Puces -"/>
    <w:basedOn w:val="Normal"/>
    <w:next w:val="Normal"/>
    <w:uiPriority w:val="35"/>
    <w:unhideWhenUsed/>
    <w:qFormat/>
    <w:rsid w:val="001E7DE4"/>
    <w:pPr>
      <w:numPr>
        <w:numId w:val="2"/>
      </w:numPr>
    </w:pPr>
    <w:rPr>
      <w:bCs/>
      <w:szCs w:val="18"/>
    </w:rPr>
  </w:style>
  <w:style w:type="paragraph" w:customStyle="1" w:styleId="Index">
    <w:name w:val="Index"/>
    <w:basedOn w:val="Normal"/>
    <w:qFormat/>
    <w:pPr>
      <w:suppressLineNumbers/>
    </w:pPr>
    <w:rPr>
      <w:rFonts w:ascii="Arial" w:hAnsi="Arial" w:cs="Arial"/>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FC30EC"/>
    <w:pPr>
      <w:tabs>
        <w:tab w:val="center" w:pos="4536"/>
        <w:tab w:val="right" w:pos="9072"/>
      </w:tabs>
      <w:spacing w:after="0"/>
    </w:pPr>
  </w:style>
  <w:style w:type="paragraph" w:styleId="Pieddepage">
    <w:name w:val="footer"/>
    <w:basedOn w:val="Normal"/>
    <w:link w:val="PieddepageCar"/>
    <w:uiPriority w:val="99"/>
    <w:unhideWhenUsed/>
    <w:rsid w:val="00FC30EC"/>
    <w:pPr>
      <w:tabs>
        <w:tab w:val="center" w:pos="4536"/>
        <w:tab w:val="right" w:pos="9072"/>
      </w:tabs>
      <w:spacing w:after="0"/>
    </w:pPr>
  </w:style>
  <w:style w:type="paragraph" w:styleId="Textedebulles">
    <w:name w:val="Balloon Text"/>
    <w:basedOn w:val="Normal"/>
    <w:link w:val="TextedebullesCar"/>
    <w:uiPriority w:val="99"/>
    <w:semiHidden/>
    <w:unhideWhenUsed/>
    <w:qFormat/>
    <w:rsid w:val="00FC30EC"/>
    <w:pPr>
      <w:spacing w:after="0"/>
    </w:pPr>
    <w:rPr>
      <w:rFonts w:ascii="Tahoma" w:hAnsi="Tahoma" w:cs="Tahoma"/>
      <w:sz w:val="16"/>
      <w:szCs w:val="16"/>
    </w:rPr>
  </w:style>
  <w:style w:type="paragraph" w:styleId="Commentaire">
    <w:name w:val="annotation text"/>
    <w:basedOn w:val="Normal"/>
    <w:link w:val="CommentaireCar"/>
    <w:uiPriority w:val="99"/>
    <w:unhideWhenUsed/>
    <w:qFormat/>
    <w:rsid w:val="006C2F8C"/>
    <w:rPr>
      <w:sz w:val="20"/>
      <w:szCs w:val="20"/>
    </w:rPr>
  </w:style>
  <w:style w:type="paragraph" w:styleId="Objetducommentaire">
    <w:name w:val="annotation subject"/>
    <w:basedOn w:val="Commentaire"/>
    <w:next w:val="Commentaire"/>
    <w:link w:val="ObjetducommentaireCar"/>
    <w:uiPriority w:val="99"/>
    <w:semiHidden/>
    <w:unhideWhenUsed/>
    <w:qFormat/>
    <w:rsid w:val="006C2F8C"/>
    <w:rPr>
      <w:b/>
      <w:bCs/>
    </w:rPr>
  </w:style>
  <w:style w:type="paragraph" w:styleId="Titreindex">
    <w:name w:val="index heading"/>
    <w:basedOn w:val="Titre"/>
  </w:style>
  <w:style w:type="paragraph" w:styleId="En-ttedetabledesmatires">
    <w:name w:val="TOC Heading"/>
    <w:aliases w:val="Puces point"/>
    <w:basedOn w:val="Titre1"/>
    <w:next w:val="Normal"/>
    <w:uiPriority w:val="39"/>
    <w:unhideWhenUsed/>
    <w:qFormat/>
    <w:rsid w:val="001E7DE4"/>
    <w:pPr>
      <w:numPr>
        <w:numId w:val="3"/>
      </w:numPr>
    </w:pPr>
    <w:rPr>
      <w:b w:val="0"/>
      <w:color w:val="auto"/>
      <w:sz w:val="22"/>
      <w:lang w:eastAsia="fr-FR"/>
    </w:rPr>
  </w:style>
  <w:style w:type="paragraph" w:styleId="TM1">
    <w:name w:val="toc 1"/>
    <w:basedOn w:val="Normal"/>
    <w:next w:val="Normal"/>
    <w:autoRedefine/>
    <w:uiPriority w:val="39"/>
    <w:unhideWhenUsed/>
    <w:rsid w:val="00017DB2"/>
    <w:pPr>
      <w:tabs>
        <w:tab w:val="left" w:pos="440"/>
        <w:tab w:val="right" w:leader="dot" w:pos="9062"/>
      </w:tabs>
      <w:spacing w:after="100"/>
    </w:p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qFormat/>
    <w:rsid w:val="00D24614"/>
  </w:style>
  <w:style w:type="paragraph" w:styleId="Tabledesillustrations">
    <w:name w:val="table of figures"/>
    <w:basedOn w:val="Normal"/>
    <w:next w:val="Normal"/>
    <w:uiPriority w:val="99"/>
    <w:unhideWhenUsed/>
    <w:qFormat/>
    <w:rsid w:val="00600944"/>
    <w:pPr>
      <w:spacing w:after="0"/>
    </w:pPr>
  </w:style>
  <w:style w:type="paragraph" w:styleId="Paragraphedeliste">
    <w:name w:val="List Paragraph"/>
    <w:basedOn w:val="Normal"/>
    <w:uiPriority w:val="34"/>
    <w:qFormat/>
    <w:rsid w:val="00C54541"/>
    <w:pPr>
      <w:ind w:left="720"/>
      <w:contextualSpacing/>
    </w:pPr>
  </w:style>
  <w:style w:type="paragraph" w:styleId="Sous-titre">
    <w:name w:val="Subtitle"/>
    <w:basedOn w:val="Normal"/>
    <w:next w:val="Normal"/>
    <w:link w:val="Sous-titreCar"/>
    <w:uiPriority w:val="11"/>
    <w:qFormat/>
    <w:rsid w:val="00101BED"/>
    <w:rPr>
      <w:rFonts w:eastAsiaTheme="majorEastAsia" w:cstheme="majorBidi"/>
      <w:iCs/>
      <w:color w:val="5D5DFF"/>
      <w:spacing w:val="15"/>
      <w:sz w:val="24"/>
      <w:szCs w:val="24"/>
    </w:rPr>
  </w:style>
  <w:style w:type="paragraph" w:styleId="Sansinterligne">
    <w:name w:val="No Spacing"/>
    <w:uiPriority w:val="1"/>
    <w:qFormat/>
    <w:rsid w:val="002366F2"/>
    <w:rPr>
      <w:rFonts w:ascii="Marianne" w:hAnsi="Marianne"/>
    </w:rPr>
  </w:style>
  <w:style w:type="paragraph" w:styleId="Citation">
    <w:name w:val="Quote"/>
    <w:basedOn w:val="Normal"/>
    <w:next w:val="Normal"/>
    <w:link w:val="CitationCar"/>
    <w:uiPriority w:val="29"/>
    <w:qFormat/>
    <w:rsid w:val="001E7DE4"/>
    <w:rPr>
      <w:i/>
      <w:iCs/>
      <w:color w:val="7F7F7F" w:themeColor="text1" w:themeTint="80"/>
    </w:rPr>
  </w:style>
  <w:style w:type="paragraph" w:customStyle="1" w:styleId="Pucesnumro">
    <w:name w:val="Puces numéro"/>
    <w:basedOn w:val="Normal"/>
    <w:link w:val="PucesnumroCar"/>
    <w:qFormat/>
    <w:rsid w:val="001E7DE4"/>
    <w:pPr>
      <w:numPr>
        <w:numId w:val="4"/>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paragraph" w:customStyle="1" w:styleId="Lgendes">
    <w:name w:val="Légendes"/>
    <w:basedOn w:val="Citation"/>
    <w:link w:val="LgendesCar"/>
    <w:qFormat/>
    <w:rsid w:val="00B961B0"/>
    <w:pPr>
      <w:jc w:val="center"/>
    </w:pPr>
    <w:rPr>
      <w:i w:val="0"/>
      <w:sz w:val="18"/>
    </w:rPr>
  </w:style>
  <w:style w:type="paragraph" w:customStyle="1" w:styleId="Titretableau">
    <w:name w:val="Titre tableau"/>
    <w:basedOn w:val="Lgendes"/>
    <w:link w:val="TitretableauCar"/>
    <w:qFormat/>
    <w:rsid w:val="00B961B0"/>
    <w:rPr>
      <w:b/>
      <w:color w:val="auto"/>
      <w:sz w:val="22"/>
    </w:rPr>
  </w:style>
  <w:style w:type="paragraph" w:styleId="Rvision">
    <w:name w:val="Revision"/>
    <w:uiPriority w:val="99"/>
    <w:semiHidden/>
    <w:qFormat/>
    <w:rsid w:val="00EA2934"/>
    <w:rPr>
      <w:rFonts w:ascii="Marianne" w:hAnsi="Marianne"/>
    </w:rPr>
  </w:style>
  <w:style w:type="paragraph" w:styleId="TM3">
    <w:name w:val="toc 3"/>
    <w:basedOn w:val="Normal"/>
    <w:next w:val="Normal"/>
    <w:autoRedefine/>
    <w:uiPriority w:val="39"/>
    <w:unhideWhenUsed/>
    <w:rsid w:val="006B55C0"/>
    <w:pPr>
      <w:spacing w:after="100"/>
      <w:ind w:left="440"/>
    </w:pPr>
  </w:style>
  <w:style w:type="paragraph" w:customStyle="1" w:styleId="Contenudetableau">
    <w:name w:val="Contenu de tableau"/>
    <w:basedOn w:val="Normal"/>
    <w:qFormat/>
    <w:rsid w:val="00A120F7"/>
    <w:pPr>
      <w:widowControl w:val="0"/>
      <w:suppressLineNumber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qFormat/>
    <w:rsid w:val="00A120F7"/>
    <w:pPr>
      <w:spacing w:before="0" w:after="57"/>
      <w:jc w:val="center"/>
    </w:pPr>
    <w:rPr>
      <w:b/>
      <w:bCs/>
    </w:rPr>
  </w:style>
  <w:style w:type="paragraph" w:styleId="NormalWeb">
    <w:name w:val="Normal (Web)"/>
    <w:basedOn w:val="Normal"/>
    <w:uiPriority w:val="99"/>
    <w:unhideWhenUsed/>
    <w:qFormat/>
    <w:rsid w:val="00D127E4"/>
    <w:pPr>
      <w:spacing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qFormat/>
    <w:rsid w:val="00D127E4"/>
    <w:pPr>
      <w:spacing w:beforeAutospacing="1" w:after="119"/>
    </w:pPr>
    <w:rPr>
      <w:rFonts w:ascii="Liberation Sans" w:eastAsia="Times New Roman" w:hAnsi="Liberation Sans" w:cs="Liberation Sans"/>
      <w:color w:val="000000"/>
      <w:sz w:val="16"/>
      <w:szCs w:val="16"/>
      <w:lang w:eastAsia="fr-FR"/>
    </w:rPr>
  </w:style>
  <w:style w:type="numbering" w:customStyle="1" w:styleId="Liste51">
    <w:name w:val="Liste 51"/>
    <w:qFormat/>
    <w:rsid w:val="006240E5"/>
  </w:style>
  <w:style w:type="numbering" w:customStyle="1" w:styleId="List51">
    <w:name w:val="List 51"/>
    <w:qFormat/>
    <w:rsid w:val="0056219E"/>
  </w:style>
  <w:style w:type="numbering" w:customStyle="1" w:styleId="List52">
    <w:name w:val="List 52"/>
    <w:qFormat/>
    <w:rsid w:val="0056219E"/>
  </w:style>
  <w:style w:type="numbering" w:customStyle="1" w:styleId="List53">
    <w:name w:val="List 53"/>
    <w:qFormat/>
    <w:rsid w:val="0056219E"/>
  </w:style>
  <w:style w:type="numbering" w:customStyle="1" w:styleId="List54">
    <w:name w:val="List 54"/>
    <w:qFormat/>
    <w:rsid w:val="0056219E"/>
  </w:style>
  <w:style w:type="numbering" w:customStyle="1" w:styleId="List55">
    <w:name w:val="List 55"/>
    <w:qFormat/>
    <w:rsid w:val="0056219E"/>
  </w:style>
  <w:style w:type="numbering" w:customStyle="1" w:styleId="List56">
    <w:name w:val="List 56"/>
    <w:qFormat/>
    <w:rsid w:val="0056219E"/>
  </w:style>
  <w:style w:type="numbering" w:customStyle="1" w:styleId="List57">
    <w:name w:val="List 57"/>
    <w:qFormat/>
    <w:rsid w:val="00500FFA"/>
  </w:style>
  <w:style w:type="numbering" w:customStyle="1" w:styleId="List58">
    <w:name w:val="List 58"/>
    <w:qFormat/>
    <w:rsid w:val="00500FFA"/>
  </w:style>
  <w:style w:type="numbering" w:customStyle="1" w:styleId="List59">
    <w:name w:val="List 59"/>
    <w:qFormat/>
    <w:rsid w:val="00500FFA"/>
  </w:style>
  <w:style w:type="numbering" w:customStyle="1" w:styleId="List510">
    <w:name w:val="List 510"/>
    <w:qFormat/>
    <w:rsid w:val="00500FFA"/>
  </w:style>
  <w:style w:type="numbering" w:customStyle="1" w:styleId="List511">
    <w:name w:val="List 511"/>
    <w:qFormat/>
    <w:rsid w:val="00500FFA"/>
  </w:style>
  <w:style w:type="numbering" w:customStyle="1" w:styleId="List512">
    <w:name w:val="List 512"/>
    <w:qFormat/>
    <w:rsid w:val="00500FFA"/>
  </w:style>
  <w:style w:type="numbering" w:customStyle="1" w:styleId="List513">
    <w:name w:val="List 513"/>
    <w:qFormat/>
    <w:rsid w:val="00500FFA"/>
  </w:style>
  <w:style w:type="numbering" w:customStyle="1" w:styleId="List514">
    <w:name w:val="List 514"/>
    <w:qFormat/>
    <w:rsid w:val="00500FFA"/>
  </w:style>
  <w:style w:type="numbering" w:customStyle="1" w:styleId="List515">
    <w:name w:val="List 515"/>
    <w:qFormat/>
    <w:rsid w:val="004A1C12"/>
  </w:style>
  <w:style w:type="numbering" w:customStyle="1" w:styleId="List516">
    <w:name w:val="List 516"/>
    <w:qFormat/>
    <w:rsid w:val="004A1C12"/>
  </w:style>
  <w:style w:type="numbering" w:customStyle="1" w:styleId="List517">
    <w:name w:val="List 517"/>
    <w:qFormat/>
    <w:rsid w:val="004A1C12"/>
  </w:style>
  <w:style w:type="numbering" w:customStyle="1" w:styleId="List518">
    <w:name w:val="List 518"/>
    <w:qFormat/>
    <w:rsid w:val="004A1C12"/>
  </w:style>
  <w:style w:type="numbering" w:customStyle="1" w:styleId="List519">
    <w:name w:val="List 519"/>
    <w:qFormat/>
    <w:rsid w:val="004A1C12"/>
  </w:style>
  <w:style w:type="numbering" w:customStyle="1" w:styleId="List520">
    <w:name w:val="List 520"/>
    <w:qFormat/>
    <w:rsid w:val="004A1C12"/>
  </w:style>
  <w:style w:type="numbering" w:customStyle="1" w:styleId="List521">
    <w:name w:val="List 521"/>
    <w:qFormat/>
    <w:rsid w:val="009B2A8A"/>
  </w:style>
  <w:style w:type="numbering" w:customStyle="1" w:styleId="List522">
    <w:name w:val="List 522"/>
    <w:qFormat/>
    <w:rsid w:val="009B2A8A"/>
  </w:style>
  <w:style w:type="numbering" w:customStyle="1" w:styleId="List523">
    <w:name w:val="List 523"/>
    <w:qFormat/>
    <w:rsid w:val="004D5617"/>
  </w:style>
  <w:style w:type="numbering" w:customStyle="1" w:styleId="List524">
    <w:name w:val="List 524"/>
    <w:qFormat/>
    <w:rsid w:val="004D5617"/>
  </w:style>
  <w:style w:type="numbering" w:customStyle="1" w:styleId="List525">
    <w:name w:val="List 525"/>
    <w:qFormat/>
    <w:rsid w:val="004D5617"/>
  </w:style>
  <w:style w:type="numbering" w:customStyle="1" w:styleId="List526">
    <w:name w:val="List 526"/>
    <w:qFormat/>
    <w:rsid w:val="004D5617"/>
  </w:style>
  <w:style w:type="numbering" w:customStyle="1" w:styleId="List527">
    <w:name w:val="List 527"/>
    <w:qFormat/>
    <w:rsid w:val="004D5617"/>
  </w:style>
  <w:style w:type="table" w:styleId="Grilledutableau">
    <w:name w:val="Table Grid"/>
    <w:basedOn w:val="TableauNormal"/>
    <w:uiPriority w:val="59"/>
    <w:rsid w:val="006C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475E6"/>
    <w:rPr>
      <w:color w:val="0000FF" w:themeColor="hyperlink"/>
      <w:u w:val="single"/>
    </w:rPr>
  </w:style>
  <w:style w:type="numbering" w:customStyle="1" w:styleId="Aucuneliste1">
    <w:name w:val="Aucune liste1"/>
    <w:next w:val="Aucuneliste"/>
    <w:uiPriority w:val="99"/>
    <w:semiHidden/>
    <w:unhideWhenUsed/>
    <w:rsid w:val="000D4923"/>
  </w:style>
  <w:style w:type="table" w:customStyle="1" w:styleId="Grilledutableau1">
    <w:name w:val="Grille du tableau1"/>
    <w:basedOn w:val="TableauNormal"/>
    <w:next w:val="Grilledutableau"/>
    <w:uiPriority w:val="59"/>
    <w:rsid w:val="000D4923"/>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511">
    <w:name w:val="Liste 511"/>
    <w:basedOn w:val="Aucuneliste"/>
    <w:rsid w:val="000D4923"/>
    <w:pPr>
      <w:numPr>
        <w:numId w:val="20"/>
      </w:numPr>
    </w:pPr>
  </w:style>
  <w:style w:type="numbering" w:customStyle="1" w:styleId="List5110">
    <w:name w:val="List 5110"/>
    <w:basedOn w:val="Aucuneliste"/>
    <w:rsid w:val="000D4923"/>
  </w:style>
  <w:style w:type="numbering" w:customStyle="1" w:styleId="List528">
    <w:name w:val="List 528"/>
    <w:basedOn w:val="Aucuneliste"/>
    <w:rsid w:val="000D4923"/>
  </w:style>
  <w:style w:type="numbering" w:customStyle="1" w:styleId="List531">
    <w:name w:val="List 531"/>
    <w:basedOn w:val="Aucuneliste"/>
    <w:rsid w:val="000D4923"/>
  </w:style>
  <w:style w:type="numbering" w:customStyle="1" w:styleId="List541">
    <w:name w:val="List 541"/>
    <w:basedOn w:val="Aucuneliste"/>
    <w:rsid w:val="000D4923"/>
  </w:style>
  <w:style w:type="numbering" w:customStyle="1" w:styleId="List551">
    <w:name w:val="List 551"/>
    <w:basedOn w:val="Aucuneliste"/>
    <w:rsid w:val="000D4923"/>
  </w:style>
  <w:style w:type="numbering" w:customStyle="1" w:styleId="List561">
    <w:name w:val="List 561"/>
    <w:basedOn w:val="Aucuneliste"/>
    <w:rsid w:val="000D4923"/>
  </w:style>
  <w:style w:type="numbering" w:customStyle="1" w:styleId="List571">
    <w:name w:val="List 571"/>
    <w:basedOn w:val="Aucuneliste"/>
    <w:rsid w:val="000D4923"/>
  </w:style>
  <w:style w:type="numbering" w:customStyle="1" w:styleId="List581">
    <w:name w:val="List 581"/>
    <w:basedOn w:val="Aucuneliste"/>
    <w:rsid w:val="000D4923"/>
  </w:style>
  <w:style w:type="numbering" w:customStyle="1" w:styleId="List591">
    <w:name w:val="List 591"/>
    <w:basedOn w:val="Aucuneliste"/>
    <w:rsid w:val="000D4923"/>
  </w:style>
  <w:style w:type="numbering" w:customStyle="1" w:styleId="List5101">
    <w:name w:val="List 5101"/>
    <w:basedOn w:val="Aucuneliste"/>
    <w:rsid w:val="000D4923"/>
  </w:style>
  <w:style w:type="numbering" w:customStyle="1" w:styleId="List5111">
    <w:name w:val="List 5111"/>
    <w:basedOn w:val="Aucuneliste"/>
    <w:rsid w:val="000D4923"/>
  </w:style>
  <w:style w:type="numbering" w:customStyle="1" w:styleId="List5121">
    <w:name w:val="List 5121"/>
    <w:basedOn w:val="Aucuneliste"/>
    <w:rsid w:val="000D4923"/>
  </w:style>
  <w:style w:type="numbering" w:customStyle="1" w:styleId="List5131">
    <w:name w:val="List 5131"/>
    <w:basedOn w:val="Aucuneliste"/>
    <w:rsid w:val="000D4923"/>
  </w:style>
  <w:style w:type="numbering" w:customStyle="1" w:styleId="List5141">
    <w:name w:val="List 5141"/>
    <w:basedOn w:val="Aucuneliste"/>
    <w:rsid w:val="000D4923"/>
  </w:style>
  <w:style w:type="numbering" w:customStyle="1" w:styleId="List5151">
    <w:name w:val="List 5151"/>
    <w:basedOn w:val="Aucuneliste"/>
    <w:rsid w:val="000D4923"/>
  </w:style>
  <w:style w:type="numbering" w:customStyle="1" w:styleId="List5161">
    <w:name w:val="List 5161"/>
    <w:basedOn w:val="Aucuneliste"/>
    <w:rsid w:val="000D4923"/>
  </w:style>
  <w:style w:type="numbering" w:customStyle="1" w:styleId="List5171">
    <w:name w:val="List 5171"/>
    <w:basedOn w:val="Aucuneliste"/>
    <w:rsid w:val="000D4923"/>
  </w:style>
  <w:style w:type="numbering" w:customStyle="1" w:styleId="List5181">
    <w:name w:val="List 5181"/>
    <w:basedOn w:val="Aucuneliste"/>
    <w:rsid w:val="000D4923"/>
  </w:style>
  <w:style w:type="numbering" w:customStyle="1" w:styleId="List5191">
    <w:name w:val="List 5191"/>
    <w:basedOn w:val="Aucuneliste"/>
    <w:rsid w:val="000D4923"/>
  </w:style>
  <w:style w:type="numbering" w:customStyle="1" w:styleId="List5201">
    <w:name w:val="List 5201"/>
    <w:basedOn w:val="Aucuneliste"/>
    <w:rsid w:val="000D4923"/>
  </w:style>
  <w:style w:type="numbering" w:customStyle="1" w:styleId="List5211">
    <w:name w:val="List 5211"/>
    <w:basedOn w:val="Aucuneliste"/>
    <w:rsid w:val="000D4923"/>
  </w:style>
  <w:style w:type="numbering" w:customStyle="1" w:styleId="List5221">
    <w:name w:val="List 5221"/>
    <w:basedOn w:val="Aucuneliste"/>
    <w:rsid w:val="000D4923"/>
  </w:style>
  <w:style w:type="numbering" w:customStyle="1" w:styleId="List5231">
    <w:name w:val="List 5231"/>
    <w:basedOn w:val="Aucuneliste"/>
    <w:rsid w:val="000D4923"/>
  </w:style>
  <w:style w:type="numbering" w:customStyle="1" w:styleId="List5241">
    <w:name w:val="List 5241"/>
    <w:basedOn w:val="Aucuneliste"/>
    <w:rsid w:val="000D4923"/>
  </w:style>
  <w:style w:type="numbering" w:customStyle="1" w:styleId="List5251">
    <w:name w:val="List 5251"/>
    <w:basedOn w:val="Aucuneliste"/>
    <w:rsid w:val="000D4923"/>
  </w:style>
  <w:style w:type="numbering" w:customStyle="1" w:styleId="List5261">
    <w:name w:val="List 5261"/>
    <w:basedOn w:val="Aucuneliste"/>
    <w:rsid w:val="000D4923"/>
  </w:style>
  <w:style w:type="numbering" w:customStyle="1" w:styleId="List5271">
    <w:name w:val="List 5271"/>
    <w:basedOn w:val="Aucuneliste"/>
    <w:rsid w:val="000D4923"/>
  </w:style>
  <w:style w:type="character" w:customStyle="1" w:styleId="LienInternet">
    <w:name w:val="Lien Internet"/>
    <w:basedOn w:val="Policepardfaut"/>
    <w:uiPriority w:val="99"/>
    <w:unhideWhenUsed/>
    <w:rsid w:val="000D4923"/>
    <w:rPr>
      <w:color w:val="0000FF" w:themeColor="hyperlink"/>
      <w:u w:val="single"/>
    </w:rPr>
  </w:style>
  <w:style w:type="paragraph" w:styleId="Notedebasdepage">
    <w:name w:val="footnote text"/>
    <w:basedOn w:val="Normal"/>
    <w:link w:val="NotedebasdepageCar"/>
    <w:uiPriority w:val="99"/>
    <w:semiHidden/>
    <w:unhideWhenUsed/>
    <w:rsid w:val="000D4923"/>
    <w:pPr>
      <w:suppressAutoHyphens w:val="0"/>
      <w:spacing w:after="0"/>
    </w:pPr>
    <w:rPr>
      <w:sz w:val="20"/>
      <w:szCs w:val="20"/>
    </w:rPr>
  </w:style>
  <w:style w:type="character" w:customStyle="1" w:styleId="NotedebasdepageCar">
    <w:name w:val="Note de bas de page Car"/>
    <w:basedOn w:val="Policepardfaut"/>
    <w:link w:val="Notedebasdepage"/>
    <w:uiPriority w:val="99"/>
    <w:semiHidden/>
    <w:rsid w:val="000D4923"/>
    <w:rPr>
      <w:rFonts w:ascii="Marianne" w:hAnsi="Marianne"/>
      <w:sz w:val="20"/>
      <w:szCs w:val="20"/>
    </w:rPr>
  </w:style>
  <w:style w:type="character" w:styleId="Appelnotedebasdep">
    <w:name w:val="footnote reference"/>
    <w:basedOn w:val="Policepardfaut"/>
    <w:uiPriority w:val="99"/>
    <w:semiHidden/>
    <w:unhideWhenUsed/>
    <w:rsid w:val="000D4923"/>
    <w:rPr>
      <w:vertAlign w:val="superscript"/>
    </w:rPr>
  </w:style>
  <w:style w:type="paragraph" w:customStyle="1" w:styleId="Default">
    <w:name w:val="Default"/>
    <w:rsid w:val="00350914"/>
    <w:pPr>
      <w:suppressAutoHyphens w:val="0"/>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835848">
      <w:bodyDiv w:val="1"/>
      <w:marLeft w:val="0"/>
      <w:marRight w:val="0"/>
      <w:marTop w:val="0"/>
      <w:marBottom w:val="0"/>
      <w:divBdr>
        <w:top w:val="none" w:sz="0" w:space="0" w:color="auto"/>
        <w:left w:val="none" w:sz="0" w:space="0" w:color="auto"/>
        <w:bottom w:val="none" w:sz="0" w:space="0" w:color="auto"/>
        <w:right w:val="none" w:sz="0" w:space="0" w:color="auto"/>
      </w:divBdr>
    </w:div>
    <w:div w:id="452212605">
      <w:bodyDiv w:val="1"/>
      <w:marLeft w:val="0"/>
      <w:marRight w:val="0"/>
      <w:marTop w:val="0"/>
      <w:marBottom w:val="0"/>
      <w:divBdr>
        <w:top w:val="none" w:sz="0" w:space="0" w:color="auto"/>
        <w:left w:val="none" w:sz="0" w:space="0" w:color="auto"/>
        <w:bottom w:val="none" w:sz="0" w:space="0" w:color="auto"/>
        <w:right w:val="none" w:sz="0" w:space="0" w:color="auto"/>
      </w:divBdr>
    </w:div>
    <w:div w:id="510530548">
      <w:bodyDiv w:val="1"/>
      <w:marLeft w:val="0"/>
      <w:marRight w:val="0"/>
      <w:marTop w:val="0"/>
      <w:marBottom w:val="0"/>
      <w:divBdr>
        <w:top w:val="none" w:sz="0" w:space="0" w:color="auto"/>
        <w:left w:val="none" w:sz="0" w:space="0" w:color="auto"/>
        <w:bottom w:val="none" w:sz="0" w:space="0" w:color="auto"/>
        <w:right w:val="none" w:sz="0" w:space="0" w:color="auto"/>
      </w:divBdr>
    </w:div>
    <w:div w:id="548420453">
      <w:bodyDiv w:val="1"/>
      <w:marLeft w:val="0"/>
      <w:marRight w:val="0"/>
      <w:marTop w:val="0"/>
      <w:marBottom w:val="0"/>
      <w:divBdr>
        <w:top w:val="none" w:sz="0" w:space="0" w:color="auto"/>
        <w:left w:val="none" w:sz="0" w:space="0" w:color="auto"/>
        <w:bottom w:val="none" w:sz="0" w:space="0" w:color="auto"/>
        <w:right w:val="none" w:sz="0" w:space="0" w:color="auto"/>
      </w:divBdr>
    </w:div>
    <w:div w:id="726032346">
      <w:bodyDiv w:val="1"/>
      <w:marLeft w:val="0"/>
      <w:marRight w:val="0"/>
      <w:marTop w:val="0"/>
      <w:marBottom w:val="0"/>
      <w:divBdr>
        <w:top w:val="none" w:sz="0" w:space="0" w:color="auto"/>
        <w:left w:val="none" w:sz="0" w:space="0" w:color="auto"/>
        <w:bottom w:val="none" w:sz="0" w:space="0" w:color="auto"/>
        <w:right w:val="none" w:sz="0" w:space="0" w:color="auto"/>
      </w:divBdr>
    </w:div>
    <w:div w:id="862939805">
      <w:bodyDiv w:val="1"/>
      <w:marLeft w:val="0"/>
      <w:marRight w:val="0"/>
      <w:marTop w:val="0"/>
      <w:marBottom w:val="0"/>
      <w:divBdr>
        <w:top w:val="none" w:sz="0" w:space="0" w:color="auto"/>
        <w:left w:val="none" w:sz="0" w:space="0" w:color="auto"/>
        <w:bottom w:val="none" w:sz="0" w:space="0" w:color="auto"/>
        <w:right w:val="none" w:sz="0" w:space="0" w:color="auto"/>
      </w:divBdr>
    </w:div>
    <w:div w:id="880751429">
      <w:bodyDiv w:val="1"/>
      <w:marLeft w:val="0"/>
      <w:marRight w:val="0"/>
      <w:marTop w:val="0"/>
      <w:marBottom w:val="0"/>
      <w:divBdr>
        <w:top w:val="none" w:sz="0" w:space="0" w:color="auto"/>
        <w:left w:val="none" w:sz="0" w:space="0" w:color="auto"/>
        <w:bottom w:val="none" w:sz="0" w:space="0" w:color="auto"/>
        <w:right w:val="none" w:sz="0" w:space="0" w:color="auto"/>
      </w:divBdr>
    </w:div>
    <w:div w:id="1184396322">
      <w:bodyDiv w:val="1"/>
      <w:marLeft w:val="0"/>
      <w:marRight w:val="0"/>
      <w:marTop w:val="0"/>
      <w:marBottom w:val="0"/>
      <w:divBdr>
        <w:top w:val="none" w:sz="0" w:space="0" w:color="auto"/>
        <w:left w:val="none" w:sz="0" w:space="0" w:color="auto"/>
        <w:bottom w:val="none" w:sz="0" w:space="0" w:color="auto"/>
        <w:right w:val="none" w:sz="0" w:space="0" w:color="auto"/>
      </w:divBdr>
    </w:div>
    <w:div w:id="1200241656">
      <w:bodyDiv w:val="1"/>
      <w:marLeft w:val="0"/>
      <w:marRight w:val="0"/>
      <w:marTop w:val="0"/>
      <w:marBottom w:val="0"/>
      <w:divBdr>
        <w:top w:val="none" w:sz="0" w:space="0" w:color="auto"/>
        <w:left w:val="none" w:sz="0" w:space="0" w:color="auto"/>
        <w:bottom w:val="none" w:sz="0" w:space="0" w:color="auto"/>
        <w:right w:val="none" w:sz="0" w:space="0" w:color="auto"/>
      </w:divBdr>
    </w:div>
    <w:div w:id="1200509593">
      <w:bodyDiv w:val="1"/>
      <w:marLeft w:val="0"/>
      <w:marRight w:val="0"/>
      <w:marTop w:val="0"/>
      <w:marBottom w:val="0"/>
      <w:divBdr>
        <w:top w:val="none" w:sz="0" w:space="0" w:color="auto"/>
        <w:left w:val="none" w:sz="0" w:space="0" w:color="auto"/>
        <w:bottom w:val="none" w:sz="0" w:space="0" w:color="auto"/>
        <w:right w:val="none" w:sz="0" w:space="0" w:color="auto"/>
      </w:divBdr>
    </w:div>
    <w:div w:id="1243099330">
      <w:bodyDiv w:val="1"/>
      <w:marLeft w:val="0"/>
      <w:marRight w:val="0"/>
      <w:marTop w:val="0"/>
      <w:marBottom w:val="0"/>
      <w:divBdr>
        <w:top w:val="none" w:sz="0" w:space="0" w:color="auto"/>
        <w:left w:val="none" w:sz="0" w:space="0" w:color="auto"/>
        <w:bottom w:val="none" w:sz="0" w:space="0" w:color="auto"/>
        <w:right w:val="none" w:sz="0" w:space="0" w:color="auto"/>
      </w:divBdr>
    </w:div>
    <w:div w:id="1243640247">
      <w:bodyDiv w:val="1"/>
      <w:marLeft w:val="0"/>
      <w:marRight w:val="0"/>
      <w:marTop w:val="0"/>
      <w:marBottom w:val="0"/>
      <w:divBdr>
        <w:top w:val="none" w:sz="0" w:space="0" w:color="auto"/>
        <w:left w:val="none" w:sz="0" w:space="0" w:color="auto"/>
        <w:bottom w:val="none" w:sz="0" w:space="0" w:color="auto"/>
        <w:right w:val="none" w:sz="0" w:space="0" w:color="auto"/>
      </w:divBdr>
    </w:div>
    <w:div w:id="1283343495">
      <w:bodyDiv w:val="1"/>
      <w:marLeft w:val="0"/>
      <w:marRight w:val="0"/>
      <w:marTop w:val="0"/>
      <w:marBottom w:val="0"/>
      <w:divBdr>
        <w:top w:val="none" w:sz="0" w:space="0" w:color="auto"/>
        <w:left w:val="none" w:sz="0" w:space="0" w:color="auto"/>
        <w:bottom w:val="none" w:sz="0" w:space="0" w:color="auto"/>
        <w:right w:val="none" w:sz="0" w:space="0" w:color="auto"/>
      </w:divBdr>
    </w:div>
    <w:div w:id="1408989656">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650087431">
      <w:bodyDiv w:val="1"/>
      <w:marLeft w:val="0"/>
      <w:marRight w:val="0"/>
      <w:marTop w:val="0"/>
      <w:marBottom w:val="0"/>
      <w:divBdr>
        <w:top w:val="none" w:sz="0" w:space="0" w:color="auto"/>
        <w:left w:val="none" w:sz="0" w:space="0" w:color="auto"/>
        <w:bottom w:val="none" w:sz="0" w:space="0" w:color="auto"/>
        <w:right w:val="none" w:sz="0" w:space="0" w:color="auto"/>
      </w:divBdr>
    </w:div>
    <w:div w:id="1804612572">
      <w:bodyDiv w:val="1"/>
      <w:marLeft w:val="0"/>
      <w:marRight w:val="0"/>
      <w:marTop w:val="0"/>
      <w:marBottom w:val="0"/>
      <w:divBdr>
        <w:top w:val="none" w:sz="0" w:space="0" w:color="auto"/>
        <w:left w:val="none" w:sz="0" w:space="0" w:color="auto"/>
        <w:bottom w:val="none" w:sz="0" w:space="0" w:color="auto"/>
        <w:right w:val="none" w:sz="0" w:space="0" w:color="auto"/>
      </w:divBdr>
    </w:div>
    <w:div w:id="1947037792">
      <w:bodyDiv w:val="1"/>
      <w:marLeft w:val="0"/>
      <w:marRight w:val="0"/>
      <w:marTop w:val="0"/>
      <w:marBottom w:val="0"/>
      <w:divBdr>
        <w:top w:val="none" w:sz="0" w:space="0" w:color="auto"/>
        <w:left w:val="none" w:sz="0" w:space="0" w:color="auto"/>
        <w:bottom w:val="none" w:sz="0" w:space="0" w:color="auto"/>
        <w:right w:val="none" w:sz="0" w:space="0" w:color="auto"/>
      </w:divBdr>
    </w:div>
    <w:div w:id="195790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nig.gouv.fr/gt-paysages-a25941.html" TargetMode="External"/><Relationship Id="rId18" Type="http://schemas.openxmlformats.org/officeDocument/2006/relationships/hyperlink" Target="https://cnig.gouv.fr/gt-paysages-a25941.html" TargetMode="External"/><Relationship Id="rId26" Type="http://schemas.openxmlformats.org/officeDocument/2006/relationships/hyperlink" Target="https://www.legifrance.gouv.fr/jorf/id/JORFTEXT000022934766" TargetMode="External"/><Relationship Id="rId39" Type="http://schemas.openxmlformats.org/officeDocument/2006/relationships/hyperlink" Target="https://www.insee.fr/fr/information/2560452" TargetMode="External"/><Relationship Id="rId21" Type="http://schemas.openxmlformats.org/officeDocument/2006/relationships/hyperlink" Target="https://www.legifrance.gouv.fr/jorf/id/JORFTEXT000047294244/" TargetMode="External"/><Relationship Id="rId34" Type="http://schemas.openxmlformats.org/officeDocument/2006/relationships/image" Target="media/image8.emf"/><Relationship Id="rId42" Type="http://schemas.openxmlformats.org/officeDocument/2006/relationships/hyperlink" Target="http://cnig.gouv.fr/wp-content/uploads/2014/01/Guide-de-saisie-des-&#233;l&#233;ments-de-m&#233;tadonn&#233;es-INSPIRE-v1.1-final.pdf" TargetMode="External"/><Relationship Id="rId47" Type="http://schemas.openxmlformats.org/officeDocument/2006/relationships/hyperlink" Target="http://www.opengis.net/def/crs/EPSG/0/2154"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legifrance.gouv.fr/codes/article_lc/LEGIARTI000033031877" TargetMode="External"/><Relationship Id="rId29" Type="http://schemas.openxmlformats.org/officeDocument/2006/relationships/image" Target="media/image3.emf"/><Relationship Id="rId11" Type="http://schemas.openxmlformats.org/officeDocument/2006/relationships/image" Target="media/image1.png"/><Relationship Id="rId24" Type="http://schemas.openxmlformats.org/officeDocument/2006/relationships/hyperlink" Target="https://www.legifrance.gouv.fr/codes/article_lc/LEGIARTI000042017258" TargetMode="External"/><Relationship Id="rId32" Type="http://schemas.openxmlformats.org/officeDocument/2006/relationships/image" Target="media/image6.emf"/><Relationship Id="rId37" Type="http://schemas.openxmlformats.org/officeDocument/2006/relationships/hyperlink" Target="https://www.gironde.fr/environnement/unites-de-paysage/h-le-bazadais" TargetMode="External"/><Relationship Id="rId40" Type="http://schemas.openxmlformats.org/officeDocument/2006/relationships/hyperlink" Target="http://cnig.gouv.fr/?page_id=2916" TargetMode="External"/><Relationship Id="rId45" Type="http://schemas.openxmlformats.org/officeDocument/2006/relationships/hyperlink" Target="https://inspire.ec.europa.eu/metadata-codelist/TopicCategory" TargetMode="External"/><Relationship Id="rId5" Type="http://schemas.openxmlformats.org/officeDocument/2006/relationships/numbering" Target="numbering.xml"/><Relationship Id="rId15" Type="http://schemas.openxmlformats.org/officeDocument/2006/relationships/hyperlink" Target="https://www.omg.org/spec/UML/" TargetMode="External"/><Relationship Id="rId23" Type="http://schemas.openxmlformats.org/officeDocument/2006/relationships/hyperlink" Target="https://www.legifrance.gouv.fr/codes/article_lc/LEGIARTI000022494066/2012-01-07" TargetMode="External"/><Relationship Id="rId28" Type="http://schemas.openxmlformats.org/officeDocument/2006/relationships/hyperlink" Target="https://www.omg.org/spec/UML/" TargetMode="External"/><Relationship Id="rId36" Type="http://schemas.openxmlformats.org/officeDocument/2006/relationships/hyperlink" Target="https://www.parc-golfe-morbihan.bzh/lobservatoire-photographique-des-paysages/" TargetMode="External"/><Relationship Id="rId49"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github.com/cnigfr/paysages/tree/main/Documents%20de%20travail" TargetMode="External"/><Relationship Id="rId31" Type="http://schemas.openxmlformats.org/officeDocument/2006/relationships/image" Target="media/image5.emf"/><Relationship Id="rId44" Type="http://schemas.openxmlformats.org/officeDocument/2006/relationships/hyperlink" Target="http://www.loc.gov/standards/iso639-2/php/code_list.php"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see.fr/fr/information/2560452" TargetMode="External"/><Relationship Id="rId22" Type="http://schemas.openxmlformats.org/officeDocument/2006/relationships/hyperlink" Target="https://www.legifrance.gouv.fr/jorf/id/JORFTEXT000043038593" TargetMode="External"/><Relationship Id="rId27" Type="http://schemas.openxmlformats.org/officeDocument/2006/relationships/hyperlink" Target="https://github.com/cnigfr/schema-paysage/tree/main/standard" TargetMode="External"/><Relationship Id="rId30" Type="http://schemas.openxmlformats.org/officeDocument/2006/relationships/image" Target="media/image4.emf"/><Relationship Id="rId35" Type="http://schemas.openxmlformats.org/officeDocument/2006/relationships/hyperlink" Target="https://www.gironde.fr/environnement/atlas-des-paysages-de-la-gironde" TargetMode="External"/><Relationship Id="rId43" Type="http://schemas.openxmlformats.org/officeDocument/2006/relationships/hyperlink" Target="http://cnig.gouv.fr/wp-content/uploads/2016/02/GuideIRU-corrig&#233;-v2.pdf" TargetMode="External"/><Relationship Id="rId48" Type="http://schemas.openxmlformats.org/officeDocument/2006/relationships/hyperlink" Target="http://registre.ign.fr/ign/IGNF/crs/IGNF/RGR92UTM40S"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www.coe.int/fr/web/conventions/full-list?module=treaty-detail&amp;treatynum=176" TargetMode="External"/><Relationship Id="rId25" Type="http://schemas.openxmlformats.org/officeDocument/2006/relationships/hyperlink" Target="http://cnig.gouv.fr/?page_id=8991" TargetMode="External"/><Relationship Id="rId33" Type="http://schemas.openxmlformats.org/officeDocument/2006/relationships/image" Target="media/image7.emf"/><Relationship Id="rId38" Type="http://schemas.openxmlformats.org/officeDocument/2006/relationships/hyperlink" Target="https://www.insee.fr/fr/information/2560452" TargetMode="External"/><Relationship Id="rId46" Type="http://schemas.openxmlformats.org/officeDocument/2006/relationships/hyperlink" Target="http://cnig.gouv.fr/wp-content/uploads/2014/01/Guide-de-saisie-des-&#233;l&#233;ments-de-m&#233;tadonn&#233;es-INSPIRE-v1.1-final-light.pdf%23page=18" TargetMode="External"/><Relationship Id="rId20" Type="http://schemas.openxmlformats.org/officeDocument/2006/relationships/hyperlink" Target="https://objectif-paysages.developpement-durable.gouv.fr/les-atlas-de-paysages-20" TargetMode="External"/><Relationship Id="rId41" Type="http://schemas.openxmlformats.org/officeDocument/2006/relationships/hyperlink" Target="http://cnig.gouv.fr/wp-content/uploads/2016/02/GuideIRU-corrig%C3%A9-v2.pdf"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2.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30627-4F8A-49C0-B6CF-7A9A86E20AB6}">
  <ds:schemaRef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e7cd6fb7-42b1-490e-8554-bfe41af271fc"/>
    <ds:schemaRef ds:uri="591eca57-c231-4b80-97ad-99ff32af247b"/>
    <ds:schemaRef ds:uri="http://purl.org/dc/terms/"/>
    <ds:schemaRef ds:uri="http://purl.org/dc/elements/1.1/"/>
  </ds:schemaRefs>
</ds:datastoreItem>
</file>

<file path=customXml/itemProps4.xml><?xml version="1.0" encoding="utf-8"?>
<ds:datastoreItem xmlns:ds="http://schemas.openxmlformats.org/officeDocument/2006/customXml" ds:itemID="{F82B9205-E3D5-4B54-8AB3-1A5594A0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69</Pages>
  <Words>19101</Words>
  <Characters>105059</Characters>
  <Application>Microsoft Office Word</Application>
  <DocSecurity>0</DocSecurity>
  <Lines>875</Lines>
  <Paragraphs>247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FLEURY-JÄGERSCHMIDT Émilie</dc:creator>
  <cp:lastModifiedBy>FLEURY-JÄGERSCHMIDT Émilie</cp:lastModifiedBy>
  <cp:revision>6</cp:revision>
  <cp:lastPrinted>2023-11-07T17:35:00Z</cp:lastPrinted>
  <dcterms:created xsi:type="dcterms:W3CDTF">2023-11-10T12:19:00Z</dcterms:created>
  <dcterms:modified xsi:type="dcterms:W3CDTF">2023-11-10T15:50:00Z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