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D7569" w14:textId="77777777" w:rsidR="00B320F9" w:rsidRPr="00113CC4" w:rsidRDefault="00B320F9" w:rsidP="00B320F9">
      <w:pPr>
        <w:rPr>
          <w:rFonts w:ascii="黑体" w:eastAsia="黑体" w:hAnsi="黑体"/>
          <w:sz w:val="28"/>
          <w:szCs w:val="32"/>
        </w:rPr>
      </w:pPr>
      <w:r w:rsidRPr="00113CC4">
        <w:rPr>
          <w:rFonts w:ascii="黑体" w:eastAsia="黑体" w:hAnsi="黑体" w:hint="eastAsia"/>
          <w:sz w:val="28"/>
          <w:szCs w:val="32"/>
        </w:rPr>
        <w:t>实验截图：</w:t>
      </w:r>
    </w:p>
    <w:p w14:paraId="486DEB9A" w14:textId="77777777" w:rsidR="00B320F9" w:rsidRPr="00113CC4" w:rsidRDefault="00B320F9" w:rsidP="00B320F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 w:rsidRPr="00113CC4">
        <w:rPr>
          <w:rFonts w:ascii="黑体" w:eastAsia="黑体" w:hAnsi="黑体" w:hint="eastAsia"/>
          <w:sz w:val="28"/>
          <w:szCs w:val="32"/>
        </w:rPr>
        <w:t>运行结果：</w:t>
      </w:r>
    </w:p>
    <w:p w14:paraId="3BF43E19" w14:textId="463DC1FD" w:rsidR="00B320F9" w:rsidRDefault="00B320F9" w:rsidP="00B320F9">
      <w:pPr>
        <w:pStyle w:val="a3"/>
        <w:numPr>
          <w:ilvl w:val="0"/>
          <w:numId w:val="2"/>
        </w:numPr>
        <w:ind w:left="0" w:firstLineChars="0" w:firstLine="0"/>
        <w:rPr>
          <w:noProof/>
        </w:rPr>
      </w:pPr>
      <w:r>
        <w:rPr>
          <w:rFonts w:ascii="黑体" w:eastAsia="黑体" w:hAnsi="黑体" w:hint="eastAsia"/>
          <w:noProof/>
          <w:sz w:val="28"/>
          <w:szCs w:val="32"/>
        </w:rPr>
        <w:t>APriori</w:t>
      </w:r>
      <w:r w:rsidRPr="00B320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DEFCF3" wp14:editId="5D11C4D5">
            <wp:extent cx="5274310" cy="2997835"/>
            <wp:effectExtent l="0" t="0" r="2540" b="0"/>
            <wp:docPr id="1566629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29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028" w14:textId="5FA45969" w:rsidR="00B320F9" w:rsidRDefault="00B320F9" w:rsidP="00B320F9">
      <w:pPr>
        <w:pStyle w:val="a3"/>
        <w:numPr>
          <w:ilvl w:val="0"/>
          <w:numId w:val="2"/>
        </w:numPr>
        <w:ind w:left="0" w:firstLineChars="0" w:firstLine="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noProof/>
          <w:sz w:val="28"/>
          <w:szCs w:val="32"/>
        </w:rPr>
        <w:t>PCY</w:t>
      </w:r>
    </w:p>
    <w:p w14:paraId="075FBA79" w14:textId="2572A9C1" w:rsidR="00B320F9" w:rsidRPr="00113CC4" w:rsidRDefault="00B320F9" w:rsidP="00B320F9">
      <w:pPr>
        <w:pStyle w:val="a3"/>
        <w:ind w:firstLineChars="0" w:firstLine="0"/>
        <w:rPr>
          <w:rFonts w:ascii="黑体" w:eastAsia="黑体" w:hAnsi="黑体"/>
          <w:sz w:val="28"/>
          <w:szCs w:val="32"/>
        </w:rPr>
      </w:pPr>
      <w:r>
        <w:rPr>
          <w:noProof/>
        </w:rPr>
        <w:drawing>
          <wp:inline distT="0" distB="0" distL="0" distR="0" wp14:anchorId="3AE713F3" wp14:editId="6DB816F1">
            <wp:extent cx="5274310" cy="1645920"/>
            <wp:effectExtent l="0" t="0" r="2540" b="0"/>
            <wp:docPr id="1428130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30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260B" w14:textId="53F9A175" w:rsidR="00B320F9" w:rsidRPr="00113CC4" w:rsidRDefault="00B320F9" w:rsidP="00B320F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频繁项集</w:t>
      </w:r>
      <w:r w:rsidRPr="00113CC4">
        <w:rPr>
          <w:rFonts w:ascii="黑体" w:eastAsia="黑体" w:hAnsi="黑体" w:hint="eastAsia"/>
          <w:sz w:val="28"/>
          <w:szCs w:val="32"/>
        </w:rPr>
        <w:t>计算结果</w:t>
      </w:r>
      <w:r>
        <w:rPr>
          <w:rFonts w:ascii="黑体" w:eastAsia="黑体" w:hAnsi="黑体" w:hint="eastAsia"/>
          <w:sz w:val="28"/>
          <w:szCs w:val="32"/>
        </w:rPr>
        <w:t>（以4-itemset为例）</w:t>
      </w:r>
      <w:r w:rsidRPr="00113CC4">
        <w:rPr>
          <w:rFonts w:ascii="黑体" w:eastAsia="黑体" w:hAnsi="黑体" w:hint="eastAsia"/>
          <w:sz w:val="28"/>
          <w:szCs w:val="32"/>
        </w:rPr>
        <w:t>：</w:t>
      </w:r>
    </w:p>
    <w:p w14:paraId="0E632920" w14:textId="7F2206DD" w:rsidR="00B320F9" w:rsidRDefault="00255072" w:rsidP="00255072">
      <w:r>
        <w:rPr>
          <w:noProof/>
        </w:rPr>
        <w:lastRenderedPageBreak/>
        <w:drawing>
          <wp:inline distT="0" distB="0" distL="0" distR="0" wp14:anchorId="576E3D5A" wp14:editId="213AF043">
            <wp:extent cx="5274310" cy="4795520"/>
            <wp:effectExtent l="0" t="0" r="2540" b="5080"/>
            <wp:docPr id="1711038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38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4A16" w14:textId="5C0D1B89" w:rsidR="00255072" w:rsidRPr="00113CC4" w:rsidRDefault="00255072" w:rsidP="0025507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关联规则</w:t>
      </w:r>
      <w:r w:rsidRPr="00113CC4">
        <w:rPr>
          <w:rFonts w:ascii="黑体" w:eastAsia="黑体" w:hAnsi="黑体" w:hint="eastAsia"/>
          <w:sz w:val="28"/>
          <w:szCs w:val="32"/>
        </w:rPr>
        <w:t>计算结果</w:t>
      </w:r>
      <w:r>
        <w:rPr>
          <w:rFonts w:ascii="黑体" w:eastAsia="黑体" w:hAnsi="黑体" w:hint="eastAsia"/>
          <w:sz w:val="28"/>
          <w:szCs w:val="32"/>
        </w:rPr>
        <w:t>（以4-</w:t>
      </w:r>
      <w:r>
        <w:rPr>
          <w:rFonts w:ascii="黑体" w:eastAsia="黑体" w:hAnsi="黑体" w:hint="eastAsia"/>
          <w:sz w:val="28"/>
          <w:szCs w:val="32"/>
        </w:rPr>
        <w:t>rules</w:t>
      </w:r>
      <w:r>
        <w:rPr>
          <w:rFonts w:ascii="黑体" w:eastAsia="黑体" w:hAnsi="黑体" w:hint="eastAsia"/>
          <w:sz w:val="28"/>
          <w:szCs w:val="32"/>
        </w:rPr>
        <w:t>为例）</w:t>
      </w:r>
      <w:r w:rsidRPr="00113CC4">
        <w:rPr>
          <w:rFonts w:ascii="黑体" w:eastAsia="黑体" w:hAnsi="黑体" w:hint="eastAsia"/>
          <w:sz w:val="28"/>
          <w:szCs w:val="32"/>
        </w:rPr>
        <w:t>：</w:t>
      </w:r>
    </w:p>
    <w:p w14:paraId="61F39553" w14:textId="5B3A19E5" w:rsidR="002F1435" w:rsidRPr="008E6701" w:rsidRDefault="00123A12">
      <w:r>
        <w:rPr>
          <w:noProof/>
        </w:rPr>
        <w:drawing>
          <wp:inline distT="0" distB="0" distL="0" distR="0" wp14:anchorId="5F00414D" wp14:editId="79220E0A">
            <wp:extent cx="5274310" cy="2920365"/>
            <wp:effectExtent l="0" t="0" r="2540" b="0"/>
            <wp:docPr id="1440364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64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435" w:rsidRPr="008E6701" w:rsidSect="00B32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61788"/>
    <w:multiLevelType w:val="hybridMultilevel"/>
    <w:tmpl w:val="EEC833C8"/>
    <w:lvl w:ilvl="0" w:tplc="3FC4B526">
      <w:start w:val="1"/>
      <w:numFmt w:val="decimal"/>
      <w:lvlText w:val="（%1）"/>
      <w:lvlJc w:val="left"/>
      <w:pPr>
        <w:ind w:left="1080" w:hanging="720"/>
      </w:pPr>
      <w:rPr>
        <w:rFonts w:ascii="黑体" w:eastAsia="黑体" w:hAnsi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7C16288E"/>
    <w:multiLevelType w:val="hybridMultilevel"/>
    <w:tmpl w:val="0A025634"/>
    <w:lvl w:ilvl="0" w:tplc="09B25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3414710">
    <w:abstractNumId w:val="1"/>
  </w:num>
  <w:num w:numId="2" w16cid:durableId="106025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35"/>
    <w:rsid w:val="00123A12"/>
    <w:rsid w:val="00255072"/>
    <w:rsid w:val="002F1435"/>
    <w:rsid w:val="008E6701"/>
    <w:rsid w:val="00B320F9"/>
    <w:rsid w:val="00F6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F308"/>
  <w15:chartTrackingRefBased/>
  <w15:docId w15:val="{A685887F-4523-453D-9F99-7A68197A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0F9"/>
    <w:pPr>
      <w:widowControl w:val="0"/>
      <w:spacing w:after="160" w:line="278" w:lineRule="auto"/>
    </w:pPr>
    <w:rPr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0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师言 刘</dc:creator>
  <cp:keywords/>
  <dc:description/>
  <cp:lastModifiedBy>师言 刘</cp:lastModifiedBy>
  <cp:revision>5</cp:revision>
  <dcterms:created xsi:type="dcterms:W3CDTF">2024-05-31T13:31:00Z</dcterms:created>
  <dcterms:modified xsi:type="dcterms:W3CDTF">2024-05-31T13:35:00Z</dcterms:modified>
</cp:coreProperties>
</file>