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VisionX 2</w:t>
      </w:r>
    </w:p>
    <w:p>
      <w:pPr>
        <w:spacing w:after="300"/>
      </w:pPr>
      <w:r>
        <w:t xml:space="preserve">Project: TRUSTFED — Privacy-Preserving Healthcare Federated Learning Platform</w:t>
      </w:r>
    </w:p>
    <w:p>
      <w:pPr>
        <w:pStyle w:val="Heading1"/>
        <w:spacing w:after="200" w:before="200"/>
      </w:pPr>
      <w:r>
        <w:t xml:space="preserve">Team Members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600"/>
        <w:gridCol w:w="2000"/>
      </w:tblGrid>
      <w:tr>
        <w:tc>
          <w:tcPr>
            <w:tcW w:type="dxa" w:w="3600"/>
            <w:shd w:fill="2E4053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200"/>
            <w:shd w:fill="2E4053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Roll No</w:t>
            </w:r>
          </w:p>
        </w:tc>
        <w:tc>
          <w:tcPr>
            <w:tcW w:type="dxa" w:w="1600"/>
            <w:shd w:fill="2E4053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Dept</w:t>
            </w:r>
          </w:p>
        </w:tc>
        <w:tc>
          <w:tcPr>
            <w:tcW w:type="dxa" w:w="2000"/>
            <w:shd w:fill="2E4053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Prapanchan V (Team Leader)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7376252AL185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AIML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Nivedha 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7376252AL178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AIML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Vidusha L S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7376252IT378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PranavSoundar S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7376252AL182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AIML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2026-08-01T10:43:23.182Z</dcterms:created>
  <dcterms:modified xsi:type="dcterms:W3CDTF">2026-08-01T10:43:23.201Z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