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BF982">
      <w:pPr>
        <w:pStyle w:val="2"/>
        <w:keepNext w:val="0"/>
        <w:keepLines w:val="0"/>
        <w:widowControl/>
        <w:suppressLineNumbers w:val="0"/>
        <w:ind w:left="0" w:firstLine="0"/>
      </w:pPr>
      <w:r>
        <w:t>心智体检 · 商业计划书（优化版）</w:t>
      </w:r>
    </w:p>
    <w:p w14:paraId="268C6F6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版本</w:t>
      </w:r>
      <w:r>
        <w:rPr>
          <w:sz w:val="19"/>
          <w:szCs w:val="19"/>
        </w:rPr>
        <w:t>：V2.1 | 日期：2026年7月</w:t>
      </w:r>
    </w:p>
    <w:p w14:paraId="4E46CD4B">
      <w:pPr>
        <w:pStyle w:val="3"/>
        <w:keepNext w:val="0"/>
        <w:keepLines w:val="0"/>
        <w:widowControl/>
        <w:suppressLineNumbers w:val="0"/>
        <w:ind w:left="0" w:firstLine="0"/>
      </w:pPr>
      <w:r>
        <w:t>一、执行摘要</w:t>
      </w:r>
    </w:p>
    <w:p w14:paraId="498150C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心智体检是一款基于“认知晶体树”技术引擎的C端认知测评与训练产品。它不做问卷式的自评测试，而是通过5关沉浸式决策场景，从用户真实的行为反应中自动提取9维认知指纹，让用户“看见自己怎么思考”。</w:t>
      </w:r>
    </w:p>
    <w:p w14:paraId="536B630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产品逻辑</w:t>
      </w:r>
      <w:r>
        <w:rPr>
          <w:sz w:val="19"/>
          <w:szCs w:val="19"/>
        </w:rPr>
        <w:t>：“免费测 → 低价练 → 年度学 → 社群留”——以免费心智体检为入口，以9.9元/月的“21天认知训练营”为付费转化节点，以198元/年的“决策大师课”为深度订阅产品，构建完整的商业化闭环。</w:t>
      </w:r>
    </w:p>
    <w:p w14:paraId="0ED09AA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核心优势</w:t>
      </w:r>
      <w:r>
        <w:rPr>
          <w:sz w:val="19"/>
          <w:szCs w:val="19"/>
        </w:rPr>
        <w:t>：</w:t>
      </w:r>
    </w:p>
    <w:p w14:paraId="43077C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技术壁垒</w:t>
      </w:r>
      <w:r>
        <w:rPr>
          <w:sz w:val="19"/>
          <w:szCs w:val="19"/>
        </w:rPr>
        <w:t>：12,000行代码、20个核心类、约306个方法的生产级系统【2.2版本冲刺计划†L520】</w:t>
      </w:r>
    </w:p>
    <w:p w14:paraId="401474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差异化定位</w:t>
      </w:r>
      <w:r>
        <w:rPr>
          <w:sz w:val="19"/>
          <w:szCs w:val="19"/>
        </w:rPr>
        <w:t>：从“你觉得自己是什么样”到“数据显示你是什么样”——基于真实行为而非自评</w:t>
      </w:r>
    </w:p>
    <w:p w14:paraId="494DBA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系统化护城河</w:t>
      </w:r>
      <w:r>
        <w:rPr>
          <w:sz w:val="19"/>
          <w:szCs w:val="19"/>
        </w:rPr>
        <w:t>：四机制协同模型（因粮于敌、十面埋伏、兵贵神速、决胜千里），不是功能是系统</w:t>
      </w:r>
    </w:p>
    <w:p w14:paraId="499C3E4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市场窗口</w:t>
      </w:r>
      <w:r>
        <w:rPr>
          <w:sz w:val="19"/>
          <w:szCs w:val="19"/>
        </w:rPr>
        <w:t>：2025年国内人格测评市场规模达47亿元，同比增长32%，MBTI自测用户突破4.2亿人次</w:t>
      </w:r>
    </w:p>
    <w:p w14:paraId="461338F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融资需求</w:t>
      </w:r>
      <w:r>
        <w:rPr>
          <w:sz w:val="19"/>
          <w:szCs w:val="19"/>
        </w:rPr>
        <w:t>：本轮融资80万元，出让股权10%-15%。</w:t>
      </w:r>
    </w:p>
    <w:p w14:paraId="631B7AB0">
      <w:pPr>
        <w:pStyle w:val="3"/>
        <w:keepNext w:val="0"/>
        <w:keepLines w:val="0"/>
        <w:widowControl/>
        <w:suppressLineNumbers w:val="0"/>
        <w:ind w:left="0" w:firstLine="0"/>
      </w:pPr>
      <w:r>
        <w:t>二、认知晶体树：技术底座</w:t>
      </w:r>
    </w:p>
    <w:p w14:paraId="17AB8101">
      <w:pPr>
        <w:pStyle w:val="4"/>
        <w:keepNext w:val="0"/>
        <w:keepLines w:val="0"/>
        <w:widowControl/>
        <w:suppressLineNumbers w:val="0"/>
        <w:ind w:left="0" w:firstLine="0"/>
      </w:pPr>
      <w:r>
        <w:t>2.1 系统定位</w:t>
      </w:r>
    </w:p>
    <w:p w14:paraId="1D247B0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认知晶体树是一套企业级AI知识管理与智能决策系统，核心功能是将散落的经验转化为结构化的“晶体卡片”，建立晶体之间的关联网络，通过多角色辩论机制生成有据可依的决策建议【2.2版本开发指南†L3-L4】。</w:t>
      </w:r>
    </w:p>
    <w:p w14:paraId="70ED851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系统由20个核心类、约306个方法、12,000行代码构成，覆盖配置管理、数据模型、存储网络、核心引擎、业务逻辑、前端交互等完整层级。</w:t>
      </w:r>
    </w:p>
    <w:p w14:paraId="3E6B0869">
      <w:pPr>
        <w:pStyle w:val="4"/>
        <w:keepNext w:val="0"/>
        <w:keepLines w:val="0"/>
        <w:widowControl/>
        <w:suppressLineNumbers w:val="0"/>
        <w:ind w:left="0" w:firstLine="0"/>
      </w:pPr>
      <w:r>
        <w:t>2.2 26天冲刺后的核心能力升级</w:t>
      </w:r>
    </w:p>
    <w:p w14:paraId="46F30C2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基于《认知晶体树v2.2冲刺计划（26天最终整合版）》，系统将在以下维度完成从“认知盆景”到“认知森林”的跃迁【26天冲刺计划†L版本定位】：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85"/>
        <w:gridCol w:w="3887"/>
        <w:gridCol w:w="2264"/>
      </w:tblGrid>
      <w:tr w14:paraId="5621B5D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0C9268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技术模块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269E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冲刺后能力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54E8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C端产品价值</w:t>
            </w:r>
          </w:p>
        </w:tc>
      </w:tr>
      <w:tr w14:paraId="4E8A39F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6EC4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认知指纹提取引擎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57CF5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 xml:space="preserve">从对话和行为中自动提取9维思维特征 + </w:t>
            </w:r>
            <w:r>
              <w:rPr>
                <w:rStyle w:val="8"/>
                <w:b/>
                <w:bCs/>
                <w:sz w:val="19"/>
                <w:szCs w:val="19"/>
              </w:rPr>
              <w:t>认知风格系统</w:t>
            </w:r>
            <w:r>
              <w:rPr>
                <w:sz w:val="19"/>
                <w:szCs w:val="19"/>
              </w:rPr>
              <w:t>（用户专属“认知操作符”）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9EFD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心智体检的核心算法，越测越懂用户</w:t>
            </w:r>
          </w:p>
        </w:tc>
      </w:tr>
      <w:tr w14:paraId="3153CB8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E6F7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多角色辩论引擎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33C5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 xml:space="preserve">6角色+4外援的多轮辩论 + </w:t>
            </w:r>
            <w:r>
              <w:rPr>
                <w:rStyle w:val="8"/>
                <w:b/>
                <w:bCs/>
                <w:sz w:val="19"/>
                <w:szCs w:val="19"/>
              </w:rPr>
              <w:t>RUMAD拓扑控制</w:t>
            </w:r>
            <w:r>
              <w:rPr>
                <w:sz w:val="19"/>
                <w:szCs w:val="19"/>
              </w:rPr>
              <w:t>（Q-learning动态优化发言顺序）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0762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训练营的“决策推演”模块，质量上限提升</w:t>
            </w:r>
          </w:p>
        </w:tc>
      </w:tr>
      <w:tr w14:paraId="2B3DD3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34903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便宜门动态路由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15B796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 xml:space="preserve">根据复杂度分级调用资源 + </w:t>
            </w:r>
            <w:r>
              <w:rPr>
                <w:rStyle w:val="8"/>
                <w:b/>
                <w:bCs/>
                <w:sz w:val="19"/>
                <w:szCs w:val="19"/>
              </w:rPr>
              <w:t>元问题分类器</w:t>
            </w:r>
            <w:r>
              <w:rPr>
                <w:sz w:val="19"/>
                <w:szCs w:val="19"/>
              </w:rPr>
              <w:t>（自动识别问题类型）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8D2A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控制C端产品的运营成本，精准匹配处理管线</w:t>
            </w:r>
          </w:p>
        </w:tc>
      </w:tr>
      <w:tr w14:paraId="4C09C3C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2BBB7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双环进化机制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615B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 xml:space="preserve">内环辩论收敛+外环知识代谢 + </w:t>
            </w:r>
            <w:r>
              <w:rPr>
                <w:rStyle w:val="8"/>
                <w:b/>
                <w:bCs/>
                <w:sz w:val="19"/>
                <w:szCs w:val="19"/>
              </w:rPr>
              <w:t>Gödel Agent三层递归进化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4AB07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用户的“认知进化曲线”，系统越用越聪明</w:t>
            </w:r>
          </w:p>
        </w:tc>
      </w:tr>
      <w:tr w14:paraId="04E5E8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01F61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八道防腐防线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CAE36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 xml:space="preserve">自动过期、强制验证、矛盾检测 + </w:t>
            </w:r>
            <w:r>
              <w:rPr>
                <w:rStyle w:val="8"/>
                <w:b/>
                <w:bCs/>
                <w:sz w:val="19"/>
                <w:szCs w:val="19"/>
              </w:rPr>
              <w:t>自我修复循环</w:t>
            </w:r>
            <w:r>
              <w:rPr>
                <w:sz w:val="19"/>
                <w:szCs w:val="19"/>
              </w:rPr>
              <w:t>（系统自愈）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5617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保证训练效果真实可信，不崩不腐</w:t>
            </w:r>
          </w:p>
        </w:tc>
      </w:tr>
      <w:tr w14:paraId="151DB77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4C2E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沉思式反思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829B8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新增</w:t>
            </w:r>
            <w:r>
              <w:rPr>
                <w:sz w:val="19"/>
                <w:szCs w:val="19"/>
              </w:rPr>
              <w:t>——正念/空性/非二元性/无边关怀四维度，生成“智慧回响”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F03B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从“工具”升级为“智慧修炼场”，用户智慧感≥4.0</w:t>
            </w:r>
          </w:p>
        </w:tc>
      </w:tr>
      <w:tr w14:paraId="3C61EEC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BD20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跨用户认知贡献层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873E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新增</w:t>
            </w:r>
            <w:r>
              <w:rPr>
                <w:sz w:val="19"/>
                <w:szCs w:val="19"/>
              </w:rPr>
              <w:t>——智慧公地，网络效应，新用户冷启动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81CD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用用户网络效应构建护城河</w:t>
            </w:r>
          </w:p>
        </w:tc>
      </w:tr>
      <w:tr w14:paraId="4CE218F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4D31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集体认知地图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35573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新增</w:t>
            </w:r>
            <w:r>
              <w:rPr>
                <w:sz w:val="19"/>
                <w:szCs w:val="19"/>
              </w:rPr>
              <w:t>——认知星图，2D可视化探索认知盲区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54A3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从“文本检索”升级为“空间导航”，产生探索感</w:t>
            </w:r>
          </w:p>
        </w:tc>
      </w:tr>
      <w:tr w14:paraId="2CF6509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6CD43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语言文化绑定</w:t>
            </w:r>
          </w:p>
        </w:tc>
        <w:tc>
          <w:tcPr>
            <w:tcW w:w="508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8B31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新增</w:t>
            </w:r>
            <w:r>
              <w:rPr>
                <w:sz w:val="19"/>
                <w:szCs w:val="19"/>
              </w:rPr>
              <w:t>——语言风格偏好+中国古典文化意象注入</w:t>
            </w:r>
          </w:p>
        </w:tc>
        <w:tc>
          <w:tcPr>
            <w:tcW w:w="300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80E52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文化护城河，英文工具无法复制</w:t>
            </w:r>
          </w:p>
        </w:tc>
      </w:tr>
    </w:tbl>
    <w:p w14:paraId="34A9271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一句话总结</w:t>
      </w:r>
      <w:r>
        <w:rPr>
          <w:sz w:val="19"/>
          <w:szCs w:val="19"/>
        </w:rPr>
        <w:t>：冲刺后的认知晶体树，从“可用的系统”升级为“有护城河的生命体”——八道防线让它不死，沉思反思让它有魂，递归进化让它越用越聪明【26天冲刺计划†L版本定位】。</w:t>
      </w:r>
    </w:p>
    <w:p w14:paraId="2FF9F1C2">
      <w:pPr>
        <w:pStyle w:val="4"/>
        <w:keepNext w:val="0"/>
        <w:keepLines w:val="0"/>
        <w:widowControl/>
        <w:suppressLineNumbers w:val="0"/>
        <w:ind w:left="0" w:firstLine="0"/>
      </w:pPr>
      <w:r>
        <w:t>2.3 从B端到C端的转型逻辑</w:t>
      </w:r>
    </w:p>
    <w:p w14:paraId="5DC559E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认知晶体树原本服务于B端企业的知识管理场景。我们发现其中一个模块——认知指纹——具有极强的C端吸引力：它让用户“看见自己怎么思考”，踩中了人类“了解自己、证明自己、比较自己”的三大天性。</w:t>
      </w:r>
    </w:p>
    <w:p w14:paraId="085B0A8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MBTI测试累计触达数亿人，2025年国内MBTI用户规模已达5800万，18-35岁年轻群体占比超过70%。全球MBTI年度测评总量已突破9亿人次，中国用户占比高达46%，是全球规模最大的MBTI消费市场。自我认知赛道的巨大需求已被充分验证。</w:t>
      </w:r>
    </w:p>
    <w:p w14:paraId="2F0776A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心智体检正是将认知指纹从B端系统剥离、包装、C端化后的爆款产品。</w:t>
      </w:r>
    </w:p>
    <w:p w14:paraId="429310E4">
      <w:pPr>
        <w:pStyle w:val="4"/>
        <w:keepNext w:val="0"/>
        <w:keepLines w:val="0"/>
        <w:widowControl/>
        <w:suppressLineNumbers w:val="0"/>
        <w:ind w:left="0" w:firstLine="0"/>
      </w:pPr>
      <w:r>
        <w:t>2.4 技术壁垒的可验证性</w:t>
      </w:r>
    </w:p>
    <w:p w14:paraId="535BC00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市面上绝大多数心理测评产品只是“量表数字化”——把纸质问卷搬到线上。而心智体检的底层是</w:t>
      </w:r>
      <w:r>
        <w:rPr>
          <w:rStyle w:val="8"/>
          <w:b/>
          <w:bCs/>
          <w:sz w:val="19"/>
          <w:szCs w:val="19"/>
        </w:rPr>
        <w:t>行为数据驱动的认知指纹提取</w:t>
      </w:r>
      <w:r>
        <w:rPr>
          <w:sz w:val="19"/>
          <w:szCs w:val="19"/>
        </w:rPr>
        <w:t>——用户不是“填问卷”，而是“做决策”，系统从真实行为中反推认知特征。</w:t>
      </w:r>
    </w:p>
    <w:p w14:paraId="3E9EAD0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这个区别是“自拍”和“监控录像”的区别。12,000行代码、20个核心类、306个方法，构成了真实的工程壁垒，不是PPT架构图。26天冲刺新增的9大增强模块，进一步将技术壁垒升级为</w:t>
      </w:r>
      <w:r>
        <w:rPr>
          <w:rStyle w:val="8"/>
          <w:b/>
          <w:bCs/>
          <w:sz w:val="19"/>
          <w:szCs w:val="19"/>
        </w:rPr>
        <w:t>系统级护城河</w:t>
      </w:r>
      <w:r>
        <w:rPr>
          <w:sz w:val="19"/>
          <w:szCs w:val="19"/>
        </w:rPr>
        <w:t>【26天冲刺计划†L9大新增亮点汇总】。</w:t>
      </w:r>
    </w:p>
    <w:p w14:paraId="200C9A9E">
      <w:pPr>
        <w:pStyle w:val="3"/>
        <w:keepNext w:val="0"/>
        <w:keepLines w:val="0"/>
        <w:widowControl/>
        <w:suppressLineNumbers w:val="0"/>
        <w:ind w:left="0" w:firstLine="0"/>
      </w:pPr>
      <w:r>
        <w:t>三、心智体检 · 五重关卡</w:t>
      </w:r>
    </w:p>
    <w:p w14:paraId="36FF81F0">
      <w:pPr>
        <w:pStyle w:val="4"/>
        <w:keepNext w:val="0"/>
        <w:keepLines w:val="0"/>
        <w:widowControl/>
        <w:suppressLineNumbers w:val="0"/>
        <w:ind w:left="0" w:firstLine="0"/>
      </w:pPr>
      <w:r>
        <w:t>3.1 产品定位</w:t>
      </w:r>
    </w:p>
    <w:p w14:paraId="01E8D4C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“不是问卷，是你的决策回放。”</w:t>
      </w:r>
    </w:p>
    <w:p w14:paraId="79E370E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传统心理测试让你填选项——“你觉得自己是什么样的人？”心智体检让你做决策——“在具体情境中，你实际会怎么做？”两者的区别，是“自拍”和“监控录像”的区别。</w:t>
      </w:r>
    </w:p>
    <w:p w14:paraId="20C32019">
      <w:pPr>
        <w:pStyle w:val="4"/>
        <w:keepNext w:val="0"/>
        <w:keepLines w:val="0"/>
        <w:widowControl/>
        <w:suppressLineNumbers w:val="0"/>
        <w:ind w:left="0" w:firstLine="0"/>
      </w:pPr>
      <w:r>
        <w:t>3.2 五重关卡设计</w:t>
      </w:r>
    </w:p>
    <w:p w14:paraId="0423AAB6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借鉴高考作文的“材料+任务驱动”模式、训练营的沉浸式情境设计、创意写作工作坊的风格引导【2.2版本开发指南†L10-L14】：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1"/>
        <w:gridCol w:w="2071"/>
        <w:gridCol w:w="2071"/>
        <w:gridCol w:w="2123"/>
      </w:tblGrid>
      <w:tr w14:paraId="1F5C7A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A451F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关卡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DDC2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名称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153A7A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测什么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53AF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形式</w:t>
            </w:r>
          </w:p>
        </w:tc>
      </w:tr>
      <w:tr w14:paraId="72CB42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F677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第一关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9A3D4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抉择之镜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13AF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风险容忍度+决策果断值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86221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材料驱动，三选一</w:t>
            </w:r>
          </w:p>
        </w:tc>
      </w:tr>
      <w:tr w14:paraId="2A49ED4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EA0A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第二关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A8E3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暗流之域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E19C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冲突解决风格+创新偏好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69BA0D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角色扮演，四选一</w:t>
            </w:r>
          </w:p>
        </w:tc>
      </w:tr>
      <w:tr w14:paraId="3BAE2F6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F421D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第三关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999E5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迷雾之径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1E82E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注意力持续度+结构思维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5ACE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信息过载，三选一</w:t>
            </w:r>
          </w:p>
        </w:tc>
      </w:tr>
      <w:tr w14:paraId="1DEF83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C60B9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第四关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25716E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孤岛之弈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A1E8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认知置信度+独立思考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2330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开放探索，三选一</w:t>
            </w:r>
          </w:p>
        </w:tc>
      </w:tr>
      <w:tr w14:paraId="249FF7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01BA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第五关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F10F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回响之厅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40AB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综合整合+自由创作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27907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开放式创作（二选一）</w:t>
            </w:r>
          </w:p>
        </w:tc>
      </w:tr>
    </w:tbl>
    <w:p w14:paraId="5526590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每关提供多种答题形式，用户自由选择，降低门槛的同时保留深度【2.2版本开发指南†L15-L16】。</w:t>
      </w:r>
    </w:p>
    <w:p w14:paraId="03443872">
      <w:pPr>
        <w:pStyle w:val="4"/>
        <w:keepNext w:val="0"/>
        <w:keepLines w:val="0"/>
        <w:widowControl/>
        <w:suppressLineNumbers w:val="0"/>
        <w:ind w:left="0" w:firstLine="0"/>
      </w:pPr>
      <w:r>
        <w:t>3.3 输出：9维认知指纹报告</w:t>
      </w:r>
    </w:p>
    <w:p w14:paraId="1134E5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通关后生成：</w:t>
      </w:r>
    </w:p>
    <w:p w14:paraId="21CBC0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9维雷达图</w:t>
      </w:r>
      <w:r>
        <w:rPr>
          <w:sz w:val="19"/>
          <w:szCs w:val="19"/>
        </w:rPr>
        <w:t>：风险容忍度、创新偏好、决策果断值、偏好角色、冲突解决风格、注意力持续度、认知置信度、上下文偏好、演化轨迹</w:t>
      </w:r>
    </w:p>
    <w:p w14:paraId="59819CE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决策风格标签</w:t>
      </w:r>
      <w:r>
        <w:rPr>
          <w:sz w:val="19"/>
          <w:szCs w:val="19"/>
        </w:rPr>
        <w:t>：“激进型破局者”“稳健型守门员”“结构型架构师”等9种原型</w:t>
      </w:r>
    </w:p>
    <w:p w14:paraId="5BF4080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一句话决策箴言</w:t>
      </w:r>
      <w:r>
        <w:rPr>
          <w:sz w:val="19"/>
          <w:szCs w:val="19"/>
        </w:rPr>
        <w:t>：基于用户数据生成的个性化决策建议</w:t>
      </w:r>
    </w:p>
    <w:p w14:paraId="258114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盲区提示</w:t>
      </w:r>
      <w:r>
        <w:rPr>
          <w:sz w:val="19"/>
          <w:szCs w:val="19"/>
        </w:rPr>
        <w:t>：“你的风格是X，但最容易忽略的是Y”——付费转化钩子</w:t>
      </w:r>
    </w:p>
    <w:p w14:paraId="0EA4065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社交层输出</w:t>
      </w:r>
      <w:r>
        <w:rPr>
          <w:sz w:val="19"/>
          <w:szCs w:val="19"/>
        </w:rPr>
        <w:t>：一个可传播、可记忆、可分享的“决策人格标签”，让用户像分享MBTI一样分享它</w:t>
      </w:r>
    </w:p>
    <w:p w14:paraId="57346B8F">
      <w:pPr>
        <w:pStyle w:val="4"/>
        <w:keepNext w:val="0"/>
        <w:keepLines w:val="0"/>
        <w:widowControl/>
        <w:suppressLineNumbers w:val="0"/>
        <w:ind w:left="0" w:firstLine="0"/>
      </w:pPr>
      <w:r>
        <w:t>3.4 为什么能“爆”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84"/>
        <w:gridCol w:w="4252"/>
      </w:tblGrid>
      <w:tr w14:paraId="600C5DF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10FE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爆款要素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F8DAA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心智体检的匹配度</w:t>
            </w:r>
          </w:p>
        </w:tc>
      </w:tr>
      <w:tr w14:paraId="3F31177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F47523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低门槛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5BF01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5关3分钟，多种答题形式自由选择</w:t>
            </w:r>
          </w:p>
        </w:tc>
      </w:tr>
      <w:tr w14:paraId="29A7F65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F40F8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强共鸣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619D8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“原来我是这种决策风格”——自我认知震撼</w:t>
            </w:r>
          </w:p>
        </w:tc>
      </w:tr>
      <w:tr w14:paraId="35475B5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F65F7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可分享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8DB1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雷达图+标签+决策箴言，天然适合朋友圈/小红书</w:t>
            </w:r>
          </w:p>
        </w:tc>
      </w:tr>
      <w:tr w14:paraId="6D7CB08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CAB4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有钩子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AC0B90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“你的盲区是X，想突破吗？”——引导付费训练</w:t>
            </w:r>
          </w:p>
        </w:tc>
      </w:tr>
      <w:tr w14:paraId="4246740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CBAC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数据驱动</w:t>
            </w:r>
          </w:p>
        </w:tc>
        <w:tc>
          <w:tcPr>
            <w:tcW w:w="55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5DFB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不是玄学，是从真实行为数据里长出来的</w:t>
            </w:r>
          </w:p>
        </w:tc>
      </w:tr>
    </w:tbl>
    <w:p w14:paraId="56A0390A">
      <w:pPr>
        <w:pStyle w:val="3"/>
        <w:keepNext w:val="0"/>
        <w:keepLines w:val="0"/>
        <w:widowControl/>
        <w:suppressLineNumbers w:val="0"/>
        <w:ind w:left="0" w:firstLine="0"/>
      </w:pPr>
      <w:r>
        <w:t>四、四机制协同模型：系统级护城河</w:t>
      </w:r>
    </w:p>
    <w:p w14:paraId="50B14EF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心智体检的长期竞争力，不在于五关设计得多么精妙，而在于</w:t>
      </w:r>
      <w:r>
        <w:rPr>
          <w:rStyle w:val="8"/>
          <w:b/>
          <w:bCs/>
          <w:sz w:val="19"/>
          <w:szCs w:val="19"/>
        </w:rPr>
        <w:t>四套系统级机制的协同运作</w:t>
      </w:r>
      <w:r>
        <w:rPr>
          <w:sz w:val="19"/>
          <w:szCs w:val="19"/>
        </w:rPr>
        <w:t>【商业计划书†L产品架构】。</w:t>
      </w:r>
    </w:p>
    <w:p w14:paraId="0FA69E91">
      <w:pPr>
        <w:pStyle w:val="4"/>
        <w:keepNext w:val="0"/>
        <w:keepLines w:val="0"/>
        <w:widowControl/>
        <w:suppressLineNumbers w:val="0"/>
        <w:ind w:left="0" w:firstLine="0"/>
      </w:pPr>
      <w:r>
        <w:t>机制一：因粮于敌（内容生产——自力更生，就地转化）</w:t>
      </w:r>
    </w:p>
    <w:p w14:paraId="4D6F9C7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出处</w:t>
      </w:r>
      <w:r>
        <w:rPr>
          <w:sz w:val="19"/>
          <w:szCs w:val="19"/>
        </w:rPr>
        <w:t>：《孙子兵法·作战篇》——“善用兵者……取用于国，因粮于敌，故军食可足也。”食敌一钟，当吾二十钟。</w:t>
      </w:r>
    </w:p>
    <w:p w14:paraId="7E3A417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产品化落地</w:t>
      </w:r>
      <w:r>
        <w:rPr>
          <w:sz w:val="19"/>
          <w:szCs w:val="19"/>
        </w:rPr>
        <w:t>：第五关“回响之厅”的UGC创作内容→主题聚类→生成新题→测试投放。用户越多，UGC素材越丰富，边际内容成本趋近于零。这解决了所有测试类产品共同面临的“题库枯竭”问题。</w:t>
      </w:r>
    </w:p>
    <w:p w14:paraId="115ECB1B">
      <w:pPr>
        <w:pStyle w:val="4"/>
        <w:keepNext w:val="0"/>
        <w:keepLines w:val="0"/>
        <w:widowControl/>
        <w:suppressLineNumbers w:val="0"/>
        <w:ind w:left="0" w:firstLine="0"/>
      </w:pPr>
      <w:r>
        <w:t>机制二：十面埋伏（质量保障——层层设防，协同联动）</w:t>
      </w:r>
    </w:p>
    <w:p w14:paraId="00493557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出处</w:t>
      </w:r>
      <w:r>
        <w:rPr>
          <w:sz w:val="19"/>
          <w:szCs w:val="19"/>
        </w:rPr>
        <w:t>：楚汉垓下之战·韩信——“十面埋伏大会垓”，指周围布置重重埋伏，层层围困。</w:t>
      </w:r>
    </w:p>
    <w:p w14:paraId="274524F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产品化落地</w:t>
      </w:r>
      <w:r>
        <w:rPr>
          <w:sz w:val="19"/>
          <w:szCs w:val="19"/>
        </w:rPr>
        <w:t>：三道质量防线协同联动，不给低质内容任何可乘之机——</w:t>
      </w:r>
    </w:p>
    <w:p w14:paraId="74B15B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活水防线</w:t>
      </w:r>
      <w:r>
        <w:rPr>
          <w:sz w:val="19"/>
          <w:szCs w:val="19"/>
        </w:rPr>
        <w:t>：外部知识持续注入，每月≥30条新素材</w:t>
      </w:r>
    </w:p>
    <w:p w14:paraId="2096C9D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过滤防线</w:t>
      </w:r>
      <w:r>
        <w:rPr>
          <w:sz w:val="19"/>
          <w:szCs w:val="19"/>
        </w:rPr>
        <w:t>：多角色辩论审核，每道题上线前≥3轮独立审核</w:t>
      </w:r>
    </w:p>
    <w:p w14:paraId="62BE942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过期防线</w:t>
      </w:r>
      <w:r>
        <w:rPr>
          <w:sz w:val="19"/>
          <w:szCs w:val="19"/>
        </w:rPr>
        <w:t>：新鲜度评分自动降级，低使用率题目≥30天自动降权</w:t>
      </w:r>
    </w:p>
    <w:p w14:paraId="5DBD9E3B">
      <w:pPr>
        <w:pStyle w:val="4"/>
        <w:keepNext w:val="0"/>
        <w:keepLines w:val="0"/>
        <w:widowControl/>
        <w:suppressLineNumbers w:val="0"/>
        <w:ind w:left="0" w:firstLine="0"/>
      </w:pPr>
      <w:r>
        <w:t>机制三：兵贵神速（用户体验——精准识别，快速匹配）</w:t>
      </w:r>
    </w:p>
    <w:p w14:paraId="3A6AFF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出处</w:t>
      </w:r>
      <w:r>
        <w:rPr>
          <w:sz w:val="19"/>
          <w:szCs w:val="19"/>
        </w:rPr>
        <w:t>：《孙子兵法·九地篇》——“兵之情主速，乘人之不及”；《三国志·郭嘉传》——郭嘉对曹操言“兵贵神速”。</w:t>
      </w:r>
    </w:p>
    <w:p w14:paraId="584A08A3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产品化落地</w:t>
      </w:r>
      <w:r>
        <w:rPr>
          <w:sz w:val="19"/>
          <w:szCs w:val="19"/>
        </w:rPr>
        <w:t>：基于用户行为数据精准识别认知阶段→推送对应关卡。不浪费用户时间，最短路径完成测评。</w:t>
      </w:r>
    </w:p>
    <w:p w14:paraId="08E9DC42">
      <w:pPr>
        <w:pStyle w:val="4"/>
        <w:keepNext w:val="0"/>
        <w:keepLines w:val="0"/>
        <w:widowControl/>
        <w:suppressLineNumbers w:val="0"/>
        <w:ind w:left="0" w:firstLine="0"/>
      </w:pPr>
      <w:r>
        <w:t>机制四：决胜千里（底层效度——运筹帷幄，先胜后战）</w:t>
      </w:r>
    </w:p>
    <w:p w14:paraId="7B4D0E9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出处</w:t>
      </w:r>
      <w:r>
        <w:rPr>
          <w:sz w:val="19"/>
          <w:szCs w:val="19"/>
        </w:rPr>
        <w:t>：《史记·高祖本纪》——刘邦论张良：“运筹帷幄之中，决胜千里之外”。</w:t>
      </w:r>
    </w:p>
    <w:p w14:paraId="550704E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产品化落地</w:t>
      </w:r>
      <w:r>
        <w:rPr>
          <w:sz w:val="19"/>
          <w:szCs w:val="19"/>
        </w:rPr>
        <w:t>：季度效度复测+每日健康度监控，确保复测一致性稳定≥0.75。不追求爆款，追求“不败”的常态化品质。</w:t>
      </w:r>
    </w:p>
    <w:p w14:paraId="3382B1FA">
      <w:pPr>
        <w:pStyle w:val="4"/>
        <w:keepNext w:val="0"/>
        <w:keepLines w:val="0"/>
        <w:widowControl/>
        <w:suppressLineNumbers w:val="0"/>
        <w:ind w:left="0" w:firstLine="0"/>
      </w:pPr>
      <w:r>
        <w:t>四机制协同表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9"/>
        <w:gridCol w:w="2163"/>
        <w:gridCol w:w="2040"/>
        <w:gridCol w:w="2094"/>
      </w:tblGrid>
      <w:tr w14:paraId="2993A25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0BE6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机制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BD815B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出处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C910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解决什么问题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19D10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一句话价值</w:t>
            </w:r>
          </w:p>
        </w:tc>
      </w:tr>
      <w:tr w14:paraId="304575B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C8E4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因粮于敌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20326C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《孙子兵法》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7C01D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题库枯竭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95AE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用户数据反哺内容，越用越丰富</w:t>
            </w:r>
          </w:p>
        </w:tc>
      </w:tr>
      <w:tr w14:paraId="03949A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88DBA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十面埋伏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0A05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垓下之战·韩信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9A78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质量失控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29AC5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三层防线层层拦截，越过滤越纯净</w:t>
            </w:r>
          </w:p>
        </w:tc>
      </w:tr>
      <w:tr w14:paraId="475733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77B39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兵贵神速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69420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《孙子兵法》·郭嘉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DF586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体验粗糙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0AF8F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千人千面精准匹配，越测越懂用户</w:t>
            </w:r>
          </w:p>
        </w:tc>
      </w:tr>
      <w:tr w14:paraId="5995CC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E47429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决胜千里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ACA35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运筹帷幄·张良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E2BE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效度衰退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A64D7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季度复测恒定标准，越测越准</w:t>
            </w:r>
          </w:p>
        </w:tc>
      </w:tr>
    </w:tbl>
    <w:p w14:paraId="247B8F0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四机制不是“功能”，是“系统级机制”。功能的优势会随时间消失，系统的优势会随时间增强。</w:t>
      </w:r>
    </w:p>
    <w:p w14:paraId="124133B1">
      <w:pPr>
        <w:pStyle w:val="3"/>
        <w:keepNext w:val="0"/>
        <w:keepLines w:val="0"/>
        <w:widowControl/>
        <w:suppressLineNumbers w:val="0"/>
        <w:ind w:left="0" w:firstLine="0"/>
      </w:pPr>
      <w:r>
        <w:t>五、商业运作与流量</w:t>
      </w:r>
    </w:p>
    <w:p w14:paraId="778F9C83">
      <w:pPr>
        <w:pStyle w:val="4"/>
        <w:keepNext w:val="0"/>
        <w:keepLines w:val="0"/>
        <w:widowControl/>
        <w:suppressLineNumbers w:val="0"/>
        <w:ind w:left="0" w:firstLine="0"/>
      </w:pPr>
      <w:r>
        <w:t>5.1 市场分析</w:t>
      </w:r>
    </w:p>
    <w:p w14:paraId="1E75D0B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市场规模</w:t>
      </w:r>
      <w:r>
        <w:rPr>
          <w:sz w:val="19"/>
          <w:szCs w:val="19"/>
        </w:rPr>
        <w:t>：2025年国内人格测评市场规模达47亿元，同比增长32%，MBTI自测用户突破4.2亿人次，18-35岁青年群体占比70.2%。全球人格测评市场2025年规模已达48.4亿美元，预计以10%的年复合增长率持续扩张。认知评估与训练市场2025年规模63.6亿美元，预计2026年增长至74.1亿美元，年复合增长率17.31%。</w:t>
      </w:r>
    </w:p>
    <w:p w14:paraId="376E7C2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行业痛点</w:t>
      </w:r>
      <w:r>
        <w:rPr>
          <w:sz w:val="19"/>
          <w:szCs w:val="19"/>
        </w:rPr>
        <w:t>：全行业仅32%线上平台量表Cronbach‘s α系数达到≥0.78专业合格标准，复测一致性均值仅75%。78%用户遭遇测试结果频繁变动、隐私采集等踩坑问题——心智体检“行为数据驱动+八道防腐防线”的定位精准切入行业空白。</w:t>
      </w:r>
    </w:p>
    <w:p w14:paraId="40387A9E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目标用户</w:t>
      </w:r>
      <w:r>
        <w:rPr>
          <w:sz w:val="19"/>
          <w:szCs w:val="19"/>
        </w:rPr>
        <w:t>：18-35岁学生、职场人群，对自我认知有需求、习惯碎片化学习、愿意为“更好的自己”付费。</w:t>
      </w:r>
    </w:p>
    <w:p w14:paraId="7831E71F">
      <w:pPr>
        <w:pStyle w:val="4"/>
        <w:keepNext w:val="0"/>
        <w:keepLines w:val="0"/>
        <w:widowControl/>
        <w:suppressLineNumbers w:val="0"/>
        <w:ind w:left="0" w:firstLine="0"/>
      </w:pPr>
      <w:r>
        <w:t>5.2 产品矩阵与定价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2"/>
        <w:gridCol w:w="2060"/>
        <w:gridCol w:w="2072"/>
        <w:gridCol w:w="2132"/>
      </w:tblGrid>
      <w:tr w14:paraId="50E4DBC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93F3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产品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0086D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价格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77197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定位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5E72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转化目标</w:t>
            </w:r>
          </w:p>
        </w:tc>
      </w:tr>
      <w:tr w14:paraId="08DEFA0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B1EF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心智体检（5关）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0725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免费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F662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入口产品，最大化获客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2D9D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100%流量</w:t>
            </w:r>
          </w:p>
        </w:tc>
      </w:tr>
      <w:tr w14:paraId="74041CD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C036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21天认知训练营（首月）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62DB1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9.9元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DB3C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付费转化节点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9A866A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15-20%</w:t>
            </w:r>
          </w:p>
        </w:tc>
      </w:tr>
      <w:tr w14:paraId="34FF58B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BE424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21天认知训练营（续费）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73D74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29.9元/月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B6E31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正价订阅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4F0CB8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续费率60%+</w:t>
            </w:r>
          </w:p>
        </w:tc>
      </w:tr>
      <w:tr w14:paraId="055686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D7BEE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决策大师课（年度会员）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318A4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198元/年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C47EB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深度订阅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ED2E9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30-40%</w:t>
            </w:r>
          </w:p>
        </w:tc>
      </w:tr>
    </w:tbl>
    <w:p w14:paraId="5EDD2A5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参考数据：测评小程序付费报告解锁率可达65%；心理测试类小程序转化率通常15%-20%。</w:t>
      </w:r>
    </w:p>
    <w:p w14:paraId="2E6E4191">
      <w:pPr>
        <w:pStyle w:val="4"/>
        <w:keepNext w:val="0"/>
        <w:keepLines w:val="0"/>
        <w:widowControl/>
        <w:suppressLineNumbers w:val="0"/>
        <w:ind w:left="0" w:firstLine="0"/>
      </w:pPr>
      <w:r>
        <w:t>5.3 流量获取策略：三位一体</w:t>
      </w:r>
    </w:p>
    <w:p w14:paraId="43F6901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第一引擎：微信生态（打基础）</w:t>
      </w:r>
    </w:p>
    <w:p w14:paraId="5FC88FC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小程序：承载“五关心智体检”核心体验，结果页设计“生成专属报告海报”“邀请好友PK决策风格”等裂变按钮。公众号：沉淀私域流量，推送“每日一判”训练题。社群：付费用户进入“决策者俱乐部”微信群。</w:t>
      </w:r>
    </w:p>
    <w:p w14:paraId="64B9254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微信生态是心理测试类产品最成熟的裂变场域。测评结果带个性化标签，用户会主动分享——“一人测试，百人跟风”。</w:t>
      </w:r>
    </w:p>
    <w:p w14:paraId="13C5D97D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第二引擎：抖音（打爆发）</w:t>
      </w:r>
    </w:p>
    <w:p w14:paraId="3A8CA14B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剪辑“五关心智体检”精彩片段，挂载小程序链接。2025年Q2，53%的抖音小程序创作者粉丝不足1万，单条视频最高收益达8.7万元。心理测试类小程序转化率通常15%-20%，单次点击收益0.3-2元【商业计划书†L4.3】。</w:t>
      </w:r>
    </w:p>
    <w:p w14:paraId="66A7F1C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第三引擎：小红书（打精准）</w:t>
      </w:r>
    </w:p>
    <w:p w14:paraId="5005F0E9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发布“决策风格九型图”视觉卡片，文末放“立即测试”链接。引导用户晒报告截图，形成UGC二次传播。</w:t>
      </w:r>
    </w:p>
    <w:p w14:paraId="2189B104">
      <w:pPr>
        <w:pStyle w:val="4"/>
        <w:keepNext w:val="0"/>
        <w:keepLines w:val="0"/>
        <w:widowControl/>
        <w:suppressLineNumbers w:val="0"/>
        <w:ind w:left="0" w:firstLine="0"/>
      </w:pPr>
      <w:r>
        <w:t>5.4 合伙人矩阵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1"/>
        <w:gridCol w:w="2826"/>
        <w:gridCol w:w="2729"/>
      </w:tblGrid>
      <w:tr w14:paraId="6C4DC7F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EF77C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角色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0D582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提供什么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D1AB0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投入方式</w:t>
            </w:r>
          </w:p>
        </w:tc>
      </w:tr>
      <w:tr w14:paraId="2C6AFF0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5DE57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技术方（我方）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FF928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12,000行代码+完整系统+26天冲刺能力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CA723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技术+产品</w:t>
            </w:r>
          </w:p>
        </w:tc>
      </w:tr>
      <w:tr w14:paraId="6815E3C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93ED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测测APP（心言集团）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BC67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5,500万用户+心元大模型+品牌背书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2CAD5E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流量入口</w:t>
            </w:r>
          </w:p>
        </w:tc>
      </w:tr>
      <w:tr w14:paraId="47FFFAA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81240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抖推猫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FA94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3,000万+达人+10亿短视频生态用户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106E2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爆款操盘</w:t>
            </w:r>
          </w:p>
        </w:tc>
      </w:tr>
      <w:tr w14:paraId="69484FC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5635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飞米粒在线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F990F8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零门槛分销网络+私域变现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21887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长尾渠道</w:t>
            </w:r>
          </w:p>
        </w:tc>
      </w:tr>
      <w:tr w14:paraId="12C36F7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C6D44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战略投资人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DFBA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50-200万+朋友圈+耐心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E020D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资金+社交杠杆</w:t>
            </w:r>
          </w:p>
        </w:tc>
      </w:tr>
    </w:tbl>
    <w:p w14:paraId="190C3D3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测测APP尤为值得关注：心言集团自研的“心元大模型”2024年通过国家网信办备案，是情感疏导与陪伴领域唯一获批大模型。测测通过“游戏化交互”提升用户留存率40%——与心智体检“测-练-学-社群”的闭环逻辑高度契合【商业计划书†L4.4】。</w:t>
      </w:r>
    </w:p>
    <w:p w14:paraId="4D0C3E6A">
      <w:pPr>
        <w:pStyle w:val="4"/>
        <w:keepNext w:val="0"/>
        <w:keepLines w:val="0"/>
        <w:widowControl/>
        <w:suppressLineNumbers w:val="0"/>
        <w:ind w:left="0" w:firstLine="0"/>
      </w:pPr>
      <w:r>
        <w:t>5.5 阶段推进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7"/>
        <w:gridCol w:w="2075"/>
        <w:gridCol w:w="2091"/>
        <w:gridCol w:w="2113"/>
      </w:tblGrid>
      <w:tr w14:paraId="00EE8CB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0DC67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阶段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F016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时间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3CC00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平台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70F5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目标</w:t>
            </w:r>
          </w:p>
        </w:tc>
      </w:tr>
      <w:tr w14:paraId="181E28A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B1F72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冷启动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B7D9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第1-2周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6221A2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微信小程序+飞米粒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E61A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验证产品，积累种子用户</w:t>
            </w:r>
          </w:p>
        </w:tc>
      </w:tr>
      <w:tr w14:paraId="3FECC9F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6EB0A4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爆发期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9FEA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第3-8周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B8C7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抖音+抖推猫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6B8EF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规模化获客，冲击爆款</w:t>
            </w:r>
          </w:p>
        </w:tc>
      </w:tr>
      <w:tr w14:paraId="3BB0ADD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AB426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规模化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F9B99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第2-3月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4C27B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测测APP入驻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CE94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品牌建立，5500万用户触达</w:t>
            </w:r>
          </w:p>
        </w:tc>
      </w:tr>
    </w:tbl>
    <w:p w14:paraId="550C8B70">
      <w:pPr>
        <w:pStyle w:val="3"/>
        <w:keepNext w:val="0"/>
        <w:keepLines w:val="0"/>
        <w:widowControl/>
        <w:suppressLineNumbers w:val="0"/>
        <w:ind w:left="0" w:firstLine="0"/>
      </w:pPr>
      <w:r>
        <w:t>六、财务盈利计划</w:t>
      </w:r>
    </w:p>
    <w:p w14:paraId="1B8DAADE">
      <w:pPr>
        <w:pStyle w:val="4"/>
        <w:keepNext w:val="0"/>
        <w:keepLines w:val="0"/>
        <w:widowControl/>
        <w:suppressLineNumbers w:val="0"/>
        <w:ind w:left="0" w:firstLine="0"/>
      </w:pPr>
      <w:r>
        <w:t>6.1 启动资金需求（80万元）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2"/>
        <w:gridCol w:w="2791"/>
        <w:gridCol w:w="2773"/>
      </w:tblGrid>
      <w:tr w14:paraId="5EC87C6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6D7C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项目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4DE23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费用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418791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说明</w:t>
            </w:r>
          </w:p>
        </w:tc>
      </w:tr>
      <w:tr w14:paraId="682B0E3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58D8F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小程序开发与备案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1E243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5-8万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7D40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微信小程序+支付系统</w:t>
            </w:r>
          </w:p>
        </w:tc>
      </w:tr>
      <w:tr w14:paraId="5C2C929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289A9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抖音投流测试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1F26C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25-35万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B968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冷启动期投放</w:t>
            </w:r>
          </w:p>
        </w:tc>
      </w:tr>
      <w:tr w14:paraId="3477B4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06EC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团队搭建（3个月）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9AC9E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15-20万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13385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1运营+1设计+1开发</w:t>
            </w:r>
          </w:p>
        </w:tc>
      </w:tr>
      <w:tr w14:paraId="6A5A35A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2B3B3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测测APP入驻商务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5644B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5-10万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EE9FB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平台入驻与合作费用</w:t>
            </w:r>
          </w:p>
        </w:tc>
      </w:tr>
      <w:tr w14:paraId="3A6DE72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9626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运营与市场费用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33B9A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7-12万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E46B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内容制作、KOL合作等</w:t>
            </w:r>
          </w:p>
        </w:tc>
      </w:tr>
      <w:tr w14:paraId="793B53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0844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合计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887E4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约80万</w:t>
            </w:r>
          </w:p>
        </w:tc>
        <w:tc>
          <w:tcPr>
            <w:tcW w:w="370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5AA6B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—</w:t>
            </w:r>
          </w:p>
        </w:tc>
      </w:tr>
    </w:tbl>
    <w:p w14:paraId="47F09301">
      <w:pPr>
        <w:pStyle w:val="4"/>
        <w:keepNext w:val="0"/>
        <w:keepLines w:val="0"/>
        <w:widowControl/>
        <w:suppressLineNumbers w:val="0"/>
        <w:ind w:left="0" w:firstLine="0"/>
      </w:pPr>
      <w:r>
        <w:t>6.2 收入模型（首年预测）</w:t>
      </w:r>
    </w:p>
    <w:p w14:paraId="15E5F39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核心假设</w:t>
      </w:r>
      <w:r>
        <w:rPr>
          <w:sz w:val="19"/>
          <w:szCs w:val="19"/>
        </w:rPr>
        <w:t>：</w:t>
      </w:r>
    </w:p>
    <w:p w14:paraId="0A77CD0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rPr>
          <w:sz w:val="19"/>
          <w:szCs w:val="19"/>
        </w:rPr>
        <w:t>年流量：100万免费用户</w:t>
      </w:r>
    </w:p>
    <w:p w14:paraId="6349960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rPr>
          <w:sz w:val="19"/>
          <w:szCs w:val="19"/>
        </w:rPr>
        <w:t>免费→付费转化率：12%（保守情景）15%（基准情景）</w:t>
      </w:r>
    </w:p>
    <w:p w14:paraId="792228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rPr>
          <w:sz w:val="19"/>
          <w:szCs w:val="19"/>
        </w:rPr>
        <w:t>首月训练营→年度会员转化率：25%（保守）30%（基准）</w:t>
      </w:r>
    </w:p>
    <w:p w14:paraId="282DB2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294"/>
      </w:pPr>
      <w:r>
        <w:rPr>
          <w:sz w:val="19"/>
          <w:szCs w:val="19"/>
        </w:rPr>
        <w:t>年度会员客单价：198元</w:t>
      </w:r>
    </w:p>
    <w:p w14:paraId="34D9D54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三档情景分析</w:t>
      </w:r>
      <w:r>
        <w:rPr>
          <w:sz w:val="19"/>
          <w:szCs w:val="19"/>
        </w:rPr>
        <w:t>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57"/>
        <w:gridCol w:w="1387"/>
        <w:gridCol w:w="1399"/>
        <w:gridCol w:w="1358"/>
        <w:gridCol w:w="1459"/>
        <w:gridCol w:w="1376"/>
      </w:tblGrid>
      <w:tr w14:paraId="12252CC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FD568C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情景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A0C1F2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免费用户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AFE2F9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付费转化率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E069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付费用户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C816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年收入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8079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现金流</w:t>
            </w:r>
          </w:p>
        </w:tc>
      </w:tr>
      <w:tr w14:paraId="22BC51D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FA18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保守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4A17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80万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58679F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10%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D32E8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8万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651F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~1,200万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916A0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第5-6月转正</w:t>
            </w:r>
          </w:p>
        </w:tc>
      </w:tr>
      <w:tr w14:paraId="56194A2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2082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基准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DE788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100万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B127B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15%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58F3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15万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A08E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~2,650万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AC7A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第3-4月转正</w:t>
            </w:r>
          </w:p>
        </w:tc>
      </w:tr>
      <w:tr w14:paraId="3F348E7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7DB0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乐观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99BF0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150万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40A3B6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20%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B0A0A7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30万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9FB2D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~5,300万</w:t>
            </w:r>
          </w:p>
        </w:tc>
        <w:tc>
          <w:tcPr>
            <w:tcW w:w="1850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CE2A8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第2月转正</w:t>
            </w:r>
          </w:p>
        </w:tc>
      </w:tr>
    </w:tbl>
    <w:p w14:paraId="02587491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收入构成（基准情景）</w:t>
      </w:r>
      <w:r>
        <w:rPr>
          <w:sz w:val="19"/>
          <w:szCs w:val="19"/>
        </w:rPr>
        <w:t>：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95"/>
        <w:gridCol w:w="2124"/>
        <w:gridCol w:w="2037"/>
        <w:gridCol w:w="2180"/>
      </w:tblGrid>
      <w:tr w14:paraId="1B2215A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F82B9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层级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90126B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用户数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D19BB3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客单价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5255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收入</w:t>
            </w:r>
          </w:p>
        </w:tc>
      </w:tr>
      <w:tr w14:paraId="7F987D0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11DA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心智体检（免费）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5AFF01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1,000,000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11BA0F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¥0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C0A7F9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¥0</w:t>
            </w:r>
          </w:p>
        </w:tc>
      </w:tr>
      <w:tr w14:paraId="7DB47B2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312E4E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21天训练营（首月）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482F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150,000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7F50F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¥9.9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AFE0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¥1,485,000</w:t>
            </w:r>
          </w:p>
        </w:tc>
      </w:tr>
      <w:tr w14:paraId="672D2F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25B68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21天训练营（续费月均）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B7B29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90,000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F4A53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¥29.9/月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103C6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¥2,691,000/月</w:t>
            </w:r>
          </w:p>
        </w:tc>
      </w:tr>
      <w:tr w14:paraId="4FD544D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7B948C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年度会员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E9258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45,000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07381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¥198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72851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¥8,910,000</w:t>
            </w:r>
          </w:p>
        </w:tc>
      </w:tr>
      <w:tr w14:paraId="2D9C754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C4997C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首年总收入预估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275D14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01288C7">
            <w:pPr>
              <w:jc w:val="left"/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67FF5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约2,650万元</w:t>
            </w:r>
          </w:p>
        </w:tc>
      </w:tr>
    </w:tbl>
    <w:p w14:paraId="65E86E34">
      <w:pPr>
        <w:pStyle w:val="4"/>
        <w:keepNext w:val="0"/>
        <w:keepLines w:val="0"/>
        <w:widowControl/>
        <w:suppressLineNumbers w:val="0"/>
        <w:ind w:left="0" w:firstLine="0"/>
      </w:pPr>
      <w:r>
        <w:t>6.3 三年财务预测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23"/>
        <w:gridCol w:w="2124"/>
        <w:gridCol w:w="2124"/>
        <w:gridCol w:w="2065"/>
      </w:tblGrid>
      <w:tr w14:paraId="61753BB2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A8D7C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指标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B2981E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第一年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2349B7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第二年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BC9B9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第三年</w:t>
            </w:r>
          </w:p>
        </w:tc>
      </w:tr>
      <w:tr w14:paraId="705E7B0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CE66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累计用户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7661A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100万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306B2B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300万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CECE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600万</w:t>
            </w:r>
          </w:p>
        </w:tc>
      </w:tr>
      <w:tr w14:paraId="612389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8CD2E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付费用户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8531F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15万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C53F4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60万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68D1E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150万</w:t>
            </w:r>
          </w:p>
        </w:tc>
      </w:tr>
      <w:tr w14:paraId="6FC3FF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A0CA2C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年收入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74A0571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¥2,650万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FC535E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¥8,000万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53890F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¥2亿+</w:t>
            </w:r>
          </w:p>
        </w:tc>
      </w:tr>
      <w:tr w14:paraId="6A0BF7E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8F50E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毛利率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2BB324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72%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4F30F2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75%</w:t>
            </w:r>
          </w:p>
        </w:tc>
        <w:tc>
          <w:tcPr>
            <w:tcW w:w="277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D2E4D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78%</w:t>
            </w:r>
          </w:p>
        </w:tc>
      </w:tr>
    </w:tbl>
    <w:p w14:paraId="74C51F31">
      <w:pPr>
        <w:pStyle w:val="4"/>
        <w:keepNext w:val="0"/>
        <w:keepLines w:val="0"/>
        <w:widowControl/>
        <w:suppressLineNumbers w:val="0"/>
        <w:ind w:left="0" w:firstLine="0"/>
      </w:pPr>
      <w:r>
        <w:t>6.4 盈利节点</w:t>
      </w:r>
    </w:p>
    <w:p w14:paraId="0B5DE6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第3-4个月</w:t>
      </w:r>
      <w:r>
        <w:rPr>
          <w:sz w:val="19"/>
          <w:szCs w:val="19"/>
        </w:rPr>
        <w:t>：训练营首月收入覆盖启动成本，实现单月盈亏平衡（基准情景）</w:t>
      </w:r>
    </w:p>
    <w:p w14:paraId="1C10BF8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第5-6个月</w:t>
      </w:r>
      <w:r>
        <w:rPr>
          <w:sz w:val="19"/>
          <w:szCs w:val="19"/>
        </w:rPr>
        <w:t>：保守情景下月现金流转正</w:t>
      </w:r>
    </w:p>
    <w:p w14:paraId="01A4B6E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  <w:sz w:val="19"/>
          <w:szCs w:val="19"/>
        </w:rPr>
        <w:t>第12个月</w:t>
      </w:r>
      <w:r>
        <w:rPr>
          <w:sz w:val="19"/>
          <w:szCs w:val="19"/>
        </w:rPr>
        <w:t>：年度会员规模化，年毛利突破1,900万元</w:t>
      </w:r>
    </w:p>
    <w:p w14:paraId="787A331A">
      <w:pPr>
        <w:pStyle w:val="3"/>
        <w:keepNext w:val="0"/>
        <w:keepLines w:val="0"/>
        <w:widowControl/>
        <w:suppressLineNumbers w:val="0"/>
        <w:ind w:left="0" w:firstLine="0"/>
      </w:pPr>
      <w:r>
        <w:t>七、风险与应对</w:t>
      </w:r>
    </w:p>
    <w:tbl>
      <w:tblPr>
        <w:tblW w:w="0" w:type="auto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61"/>
        <w:gridCol w:w="5275"/>
      </w:tblGrid>
      <w:tr w14:paraId="77AB209C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02829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风险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323F7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9"/>
                <w:szCs w:val="19"/>
              </w:rPr>
              <w:t>应对策略</w:t>
            </w:r>
          </w:p>
        </w:tc>
      </w:tr>
      <w:tr w14:paraId="40FDA967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AF3C28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产品验证不达预期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51F48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先用飞米粒分销网络低成本验证，数据跑通后再放大</w:t>
            </w:r>
          </w:p>
        </w:tc>
      </w:tr>
      <w:tr w14:paraId="261AD79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09AE362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流量获取成本上升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C6A7A1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微信裂变+抖音算法推荐+小红书UGC，多引擎分散风险</w:t>
            </w:r>
          </w:p>
        </w:tc>
      </w:tr>
      <w:tr w14:paraId="741A14E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8ED7BA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竞品跟进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D6FA7E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技术壁垒（12,000行代码、认知指纹算法）+四机制系统提供先发优势</w:t>
            </w:r>
          </w:p>
        </w:tc>
      </w:tr>
      <w:tr w14:paraId="5C9DA93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3D844F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用户留存不足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42F73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训练营+社群+季度复测，构建“测-练-学-社群”完整闭环</w:t>
            </w:r>
          </w:p>
        </w:tc>
      </w:tr>
      <w:tr w14:paraId="2A09139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1A32B94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题目内容枯竭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6365D23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“因粮于敌”UGC闭环——用户越多，内容越丰富</w:t>
            </w:r>
          </w:p>
        </w:tc>
      </w:tr>
      <w:tr w14:paraId="035C3E1A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27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5CF85E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现金流不足</w:t>
            </w:r>
          </w:p>
        </w:tc>
        <w:tc>
          <w:tcPr>
            <w:tcW w:w="697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/>
            <w:vAlign w:val="top"/>
          </w:tcPr>
          <w:p w14:paraId="44C6D4B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9"/>
                <w:szCs w:val="19"/>
              </w:rPr>
              <w:t>三档情景分析已识别风险，80万花完前若未跑通，先收缩到最小可行规模继续跑</w:t>
            </w:r>
          </w:p>
        </w:tc>
      </w:tr>
    </w:tbl>
    <w:p w14:paraId="5CE47718">
      <w:pPr>
        <w:pStyle w:val="3"/>
        <w:keepNext w:val="0"/>
        <w:keepLines w:val="0"/>
        <w:widowControl/>
        <w:suppressLineNumbers w:val="0"/>
        <w:ind w:left="0" w:firstLine="0"/>
      </w:pPr>
      <w:r>
        <w:t>八、融资需求</w:t>
      </w:r>
    </w:p>
    <w:p w14:paraId="589C5AC5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本轮融资额</w:t>
      </w:r>
      <w:r>
        <w:rPr>
          <w:sz w:val="19"/>
          <w:szCs w:val="19"/>
        </w:rPr>
        <w:t>：80万元人民币</w:t>
      </w:r>
    </w:p>
    <w:p w14:paraId="72E2D0F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资金用途</w:t>
      </w:r>
      <w:r>
        <w:rPr>
          <w:sz w:val="19"/>
          <w:szCs w:val="19"/>
        </w:rPr>
        <w:t>：</w:t>
      </w:r>
    </w:p>
    <w:p w14:paraId="542BC24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sz w:val="19"/>
          <w:szCs w:val="19"/>
        </w:rPr>
        <w:t>40%：抖音投流与市场推广</w:t>
      </w:r>
    </w:p>
    <w:p w14:paraId="389212F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sz w:val="19"/>
          <w:szCs w:val="19"/>
        </w:rPr>
        <w:t>30%：团队搭建（3个月）</w:t>
      </w:r>
    </w:p>
    <w:p w14:paraId="515E8A2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sz w:val="19"/>
          <w:szCs w:val="19"/>
        </w:rPr>
        <w:t>20%：产品开发与迭代</w:t>
      </w:r>
    </w:p>
    <w:p w14:paraId="0A1600D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294"/>
      </w:pPr>
      <w:r>
        <w:rPr>
          <w:sz w:val="19"/>
          <w:szCs w:val="19"/>
        </w:rPr>
        <w:t>10%：运营与商务拓展</w:t>
      </w:r>
    </w:p>
    <w:p w14:paraId="32B4C692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出让股权</w:t>
      </w:r>
      <w:r>
        <w:rPr>
          <w:sz w:val="19"/>
          <w:szCs w:val="19"/>
        </w:rPr>
        <w:t>：10%-15%（视投资人资源而定）</w:t>
      </w:r>
    </w:p>
    <w:p w14:paraId="2D645C84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投后估值</w:t>
      </w:r>
      <w:r>
        <w:rPr>
          <w:sz w:val="19"/>
          <w:szCs w:val="19"/>
        </w:rPr>
        <w:t>：约530万-800万元</w:t>
      </w:r>
    </w:p>
    <w:p w14:paraId="466EA420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退出机制</w:t>
      </w:r>
      <w:r>
        <w:rPr>
          <w:sz w:val="19"/>
          <w:szCs w:val="19"/>
        </w:rPr>
        <w:t>：</w:t>
      </w:r>
    </w:p>
    <w:p w14:paraId="3B046FA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rPr>
          <w:sz w:val="19"/>
          <w:szCs w:val="19"/>
        </w:rPr>
        <w:t>3-5年内被测测APP等泛心理平台收购</w:t>
      </w:r>
    </w:p>
    <w:p w14:paraId="2FD1845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294"/>
      </w:pPr>
      <w:r>
        <w:rPr>
          <w:sz w:val="19"/>
          <w:szCs w:val="19"/>
        </w:rPr>
        <w:t>或独立发展至年收入2亿+，启动A轮融资</w:t>
      </w:r>
    </w:p>
    <w:p w14:paraId="029C8E75">
      <w:pPr>
        <w:pStyle w:val="3"/>
        <w:keepNext w:val="0"/>
        <w:keepLines w:val="0"/>
        <w:widowControl/>
        <w:suppressLineNumbers w:val="0"/>
        <w:ind w:left="0" w:firstLine="0"/>
      </w:pPr>
      <w:r>
        <w:t>九、结语</w:t>
      </w:r>
    </w:p>
    <w:p w14:paraId="3E69A50C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心智体检的产品逻辑是：</w:t>
      </w:r>
      <w:r>
        <w:rPr>
          <w:rStyle w:val="8"/>
          <w:b/>
          <w:bCs/>
          <w:sz w:val="19"/>
          <w:szCs w:val="19"/>
        </w:rPr>
        <w:t>免费测 → 低价练 → 年度学 → 社群留</w:t>
      </w:r>
      <w:r>
        <w:rPr>
          <w:sz w:val="19"/>
          <w:szCs w:val="19"/>
        </w:rPr>
        <w:t>。</w:t>
      </w:r>
    </w:p>
    <w:p w14:paraId="5A13C80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用五关心智体检做入口——让用户第一次“看见自己怎么思考”；用9.9元训练营做转化——让用户“在行动中改变自己”；用198元年度会员做深度——让用户“持续成长”；用“决策者俱乐部”社群做留存——让用户“找到同类”。</w:t>
      </w:r>
    </w:p>
    <w:p w14:paraId="7D7DA74A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四机制——</w:t>
      </w:r>
      <w:r>
        <w:rPr>
          <w:rStyle w:val="8"/>
          <w:b/>
          <w:bCs/>
          <w:sz w:val="19"/>
          <w:szCs w:val="19"/>
        </w:rPr>
        <w:t>因粮于敌、十面埋伏、兵贵神速、决胜千里</w:t>
      </w:r>
      <w:r>
        <w:rPr>
          <w:sz w:val="19"/>
          <w:szCs w:val="19"/>
        </w:rPr>
        <w:t>——分别指向产品的内容生产、质量保障、用户体验、底层效度四个维度。每一个都出自中国经典，每一个都是系统级而非功能级的设计【商业计划书†L产品架构】。功能的优势会随时间消失，系统的优势会随时间增强。</w:t>
      </w:r>
    </w:p>
    <w:p w14:paraId="4A740A98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sz w:val="19"/>
          <w:szCs w:val="19"/>
        </w:rPr>
        <w:t>26天冲刺后，认知晶体树将完成从“认知盆景”到“认知森林”的物种跃迁【26天冲刺计划†L版本定位】。心智体检作为这颗树上结出的第一颗C端果实，将继承全部技术基因——八道防线让它不死，沉思反思让它有魂，递归进化让它越用越聪明【26天冲刺计划†L结语】。</w:t>
      </w:r>
    </w:p>
    <w:p w14:paraId="102B6CDF"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rPr>
          <w:rStyle w:val="8"/>
          <w:b/>
          <w:bCs/>
          <w:sz w:val="19"/>
          <w:szCs w:val="19"/>
        </w:rPr>
        <w:t>好风凭借力，送我上青云。</w:t>
      </w:r>
      <w:r>
        <w:rPr>
          <w:sz w:val="19"/>
          <w:szCs w:val="19"/>
        </w:rPr>
        <w:t xml:space="preserve"> 技术已备（12,000行代码+26天冲刺能力）、市场在爆发（47亿规模、32%增速）、合伙人矩阵已就位（测测5500万用户+抖推猫3000万达人+飞米粒分销网络）——只差最后一股东风，把心智体检送上青云。</w:t>
      </w:r>
    </w:p>
    <w:p w14:paraId="10BE5EFC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32189E"/>
    <w:multiLevelType w:val="multilevel"/>
    <w:tmpl w:val="823218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7F62FEB"/>
    <w:multiLevelType w:val="multilevel"/>
    <w:tmpl w:val="A7F62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8976931"/>
    <w:multiLevelType w:val="multilevel"/>
    <w:tmpl w:val="A89769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0E28B07"/>
    <w:multiLevelType w:val="multilevel"/>
    <w:tmpl w:val="D0E28B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194CF91"/>
    <w:multiLevelType w:val="multilevel"/>
    <w:tmpl w:val="E194CF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7AD110D"/>
    <w:multiLevelType w:val="multilevel"/>
    <w:tmpl w:val="F7AD1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B9655C0"/>
    <w:multiLevelType w:val="multilevel"/>
    <w:tmpl w:val="FB9655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3"/>
  </w:num>
  <w:num w:numId="5">
    <w:abstractNumId w:val="2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3A17E19"/>
    <w:rsid w:val="53A17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2026-07-05T13:19:00Z</dcterms:created>
  <dc:creator>SnowWhite</dc:creator>
  <cp:lastModifiedBy>SnowWhite</cp:lastModifiedBy>
  <dcterms:modified xsi:type="dcterms:W3CDTF">2026-07-05T13:22:48Z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55045826C9F844ADBA2C6C8B943E9CED_11</vt:lpwstr>
  </property>
  <property fmtid="{D5CDD505-2E9C-101B-9397-08002B2CF9AE}" pid="4" name="KSOTemplateDocerSaveRecord">
    <vt:lpwstr>eyJoZGlkIjoiNjNjOGI3ZDkxMTE5YmRjZWM3MTk1M2JmMWJjZjBlNjMiLCJ1c2VySWQiOiI1MzI0MDkyNDcifQ==</vt:lpwstr>
  </property>
</Properties>
</file>