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8789"/>
      </w:tblGrid>
      <w:tr w:rsidR="00927B8B" w:rsidRPr="00882817" w:rsidTr="00B56397">
        <w:tc>
          <w:tcPr>
            <w:tcW w:w="8789" w:type="dxa"/>
          </w:tcPr>
          <w:p w:rsidR="00927B8B" w:rsidRDefault="00927B8B" w:rsidP="0058338F">
            <w:pPr>
              <w:pStyle w:val="DiplomaSupplement"/>
            </w:pPr>
            <w:r w:rsidRPr="003C20EE">
              <w:t>This Diploma Supplement model was developed by the European Commission, Council of Europ</w:t>
            </w:r>
            <w:r>
              <w:t>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 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7B8B" w:rsidRDefault="00927B8B" w:rsidP="0058338F">
      <w:pPr>
        <w:pStyle w:val="DiplomaSupplement"/>
        <w:rPr>
          <w:rFonts w:ascii="Myriad Pro" w:hAnsi="Myriad Pro" w:cs="Arial"/>
          <w:bCs/>
        </w:rPr>
      </w:pPr>
    </w:p>
    <w:tbl>
      <w:tblPr>
        <w:tblW w:w="8789" w:type="dxa"/>
        <w:tblInd w:w="70" w:type="dxa"/>
        <w:tblLayout w:type="fixed"/>
        <w:tblCellMar>
          <w:top w:w="20" w:type="dxa"/>
          <w:left w:w="70" w:type="dxa"/>
          <w:bottom w:w="20" w:type="dxa"/>
          <w:right w:w="70" w:type="dxa"/>
        </w:tblCellMar>
        <w:tblLook w:val="0000" w:firstRow="0" w:lastRow="0" w:firstColumn="0" w:lastColumn="0" w:noHBand="0" w:noVBand="0"/>
      </w:tblPr>
      <w:tblGrid>
        <w:gridCol w:w="6804"/>
        <w:gridCol w:w="1985"/>
      </w:tblGrid>
      <w:tr w:rsidR="00927B8B" w:rsidTr="00B56397">
        <w:tc>
          <w:tcPr>
            <w:tcW w:w="6804" w:type="dxa"/>
            <w:vAlign w:val="center"/>
          </w:tcPr>
          <w:p w:rsidR="00927B8B" w:rsidRDefault="00927B8B" w:rsidP="0058338F">
            <w:pPr>
              <w:pStyle w:val="DiplomaSupplement"/>
              <w:rPr>
                <w:rFonts w:ascii="Myriad Pro" w:hAnsi="Myriad Pro"/>
                <w:b/>
                <w:bCs/>
              </w:rPr>
            </w:pPr>
            <w:r w:rsidRPr="003673B0">
              <w:rPr>
                <w:b/>
                <w:bCs/>
              </w:rPr>
              <w:t xml:space="preserve">1. </w:t>
            </w:r>
            <w:r w:rsidR="00DC6CF3">
              <w:rPr>
                <w:b/>
                <w:bCs/>
              </w:rPr>
              <w:t>Holder of the Qualification</w:t>
            </w:r>
          </w:p>
        </w:tc>
        <w:tc>
          <w:tcPr>
            <w:tcW w:w="1985" w:type="dxa"/>
            <w:vAlign w:val="center"/>
          </w:tcPr>
          <w:p w:rsidR="00927B8B" w:rsidRDefault="00927B8B" w:rsidP="0058338F">
            <w:pPr>
              <w:pStyle w:val="DiplomaSupplement"/>
              <w:rPr>
                <w:rFonts w:ascii="Myriad Pro" w:hAnsi="Myriad Pro" w:cs="Arial"/>
                <w:bCs/>
              </w:rPr>
            </w:pPr>
          </w:p>
        </w:tc>
      </w:tr>
      <w:tr w:rsidR="00927B8B" w:rsidTr="00B56397">
        <w:tc>
          <w:tcPr>
            <w:tcW w:w="8789" w:type="dxa"/>
            <w:gridSpan w:val="2"/>
            <w:vAlign w:val="center"/>
          </w:tcPr>
          <w:p w:rsidR="00927B8B" w:rsidRPr="00265049" w:rsidRDefault="00927B8B" w:rsidP="003673B0">
            <w:pPr>
              <w:pStyle w:val="DiplomaSupplement"/>
              <w:rPr>
                <w:rFonts w:ascii="Myriad Pro Light SemiCond" w:hAnsi="Myriad Pro Light SemiCond"/>
                <w:b/>
              </w:rPr>
            </w:pPr>
            <w:r w:rsidRPr="00265049">
              <w:rPr>
                <w:rFonts w:ascii="Myriad Pro Light SemiCond" w:hAnsi="Myriad Pro Light SemiCond"/>
                <w:b/>
              </w:rPr>
              <w:t>1.1 Family Name / 1.2 First Name</w:t>
            </w:r>
          </w:p>
        </w:tc>
      </w:tr>
      <w:tr w:rsidR="00927B8B" w:rsidTr="00B56397">
        <w:tc>
          <w:tcPr>
            <w:tcW w:w="8789" w:type="dxa"/>
            <w:gridSpan w:val="2"/>
            <w:vAlign w:val="center"/>
          </w:tcPr>
          <w:p w:rsidR="00927B8B" w:rsidRPr="000350E7" w:rsidRDefault="00927B8B" w:rsidP="0058338F">
            <w:pPr>
              <w:pStyle w:val="DiplomaSupplement"/>
              <w:rPr>
                <w:rFonts w:ascii="Myriad Pro" w:hAnsi="Myriad Pro"/>
                <w:sz w:val="20"/>
              </w:rPr>
            </w:pPr>
            <w:r w:rsidRPr="003673B0">
              <w:fldChar w:fldCharType="begin"/>
            </w:r>
            <w:r w:rsidRPr="003673B0">
              <w:instrText xml:space="preserve"> MERGEFIELD nzusatz </w:instrText>
            </w:r>
            <w:r w:rsidRPr="003673B0">
              <w:fldChar w:fldCharType="separate"/>
            </w:r>
            <w:r w:rsidR="00DE64AD" w:rsidRPr="003673B0">
              <w:t>«nzusatz»</w:t>
            </w:r>
            <w:r w:rsidRPr="003673B0">
              <w:fldChar w:fldCharType="end"/>
            </w:r>
            <w:r w:rsidRPr="003673B0">
              <w:fldChar w:fldCharType="begin"/>
            </w:r>
            <w:r w:rsidRPr="003673B0">
              <w:instrText xml:space="preserve"> MERGEFIELD nachname </w:instrText>
            </w:r>
            <w:r w:rsidRPr="003673B0">
              <w:fldChar w:fldCharType="separate"/>
            </w:r>
            <w:r w:rsidR="00DE64AD" w:rsidRPr="003673B0">
              <w:t>«nachname»</w:t>
            </w:r>
            <w:r w:rsidRPr="003673B0">
              <w:fldChar w:fldCharType="end"/>
            </w:r>
            <w:r w:rsidRPr="003673B0">
              <w:t xml:space="preserve">, </w:t>
            </w:r>
            <w:r w:rsidRPr="003673B0">
              <w:fldChar w:fldCharType="begin"/>
            </w:r>
            <w:r w:rsidRPr="003673B0">
              <w:instrText xml:space="preserve"> MERGEFIELD titel </w:instrText>
            </w:r>
            <w:r w:rsidRPr="003673B0">
              <w:fldChar w:fldCharType="separate"/>
            </w:r>
            <w:r w:rsidR="00DE64AD" w:rsidRPr="003673B0">
              <w:t>«titel»</w:t>
            </w:r>
            <w:r w:rsidRPr="003673B0">
              <w:fldChar w:fldCharType="end"/>
            </w:r>
            <w:r w:rsidRPr="003673B0">
              <w:fldChar w:fldCharType="begin"/>
            </w:r>
            <w:r w:rsidRPr="003673B0">
              <w:instrText xml:space="preserve"> MERGEFIELD vorname </w:instrText>
            </w:r>
            <w:r w:rsidRPr="003673B0">
              <w:fldChar w:fldCharType="separate"/>
            </w:r>
            <w:r w:rsidR="00DE64AD" w:rsidRPr="003673B0">
              <w:t>«vorname»</w:t>
            </w:r>
            <w:r w:rsidRPr="003673B0">
              <w:fldChar w:fldCharType="end"/>
            </w:r>
          </w:p>
        </w:tc>
      </w:tr>
      <w:tr w:rsidR="00927B8B" w:rsidRPr="00882817" w:rsidTr="00B56397">
        <w:trPr>
          <w:cantSplit/>
        </w:trPr>
        <w:tc>
          <w:tcPr>
            <w:tcW w:w="8789" w:type="dxa"/>
            <w:gridSpan w:val="2"/>
            <w:vAlign w:val="center"/>
          </w:tcPr>
          <w:p w:rsidR="00927B8B" w:rsidRDefault="00927B8B" w:rsidP="0058338F">
            <w:pPr>
              <w:pStyle w:val="DiplomaSupplement"/>
              <w:rPr>
                <w:rFonts w:ascii="Myriad Pro" w:hAnsi="Myriad Pro" w:cs="Arial"/>
                <w:b/>
                <w:bCs/>
                <w:sz w:val="22"/>
              </w:rPr>
            </w:pPr>
            <w:r w:rsidRPr="00265049">
              <w:rPr>
                <w:rFonts w:ascii="Myriad Pro Light SemiCond" w:hAnsi="Myriad Pro Light SemiCond"/>
                <w:b/>
              </w:rPr>
              <w:t>1.3 Date, Place, Country of Birth</w:t>
            </w:r>
          </w:p>
        </w:tc>
      </w:tr>
      <w:tr w:rsidR="00927B8B" w:rsidTr="00B56397">
        <w:tc>
          <w:tcPr>
            <w:tcW w:w="8789" w:type="dxa"/>
            <w:gridSpan w:val="2"/>
            <w:vAlign w:val="center"/>
          </w:tcPr>
          <w:p w:rsidR="00927B8B" w:rsidRPr="000350E7" w:rsidRDefault="00927B8B" w:rsidP="0058338F">
            <w:pPr>
              <w:pStyle w:val="DiplomaSupplement"/>
              <w:rPr>
                <w:rFonts w:ascii="Myriad Pro" w:hAnsi="Myriad Pro"/>
                <w:sz w:val="20"/>
              </w:rPr>
            </w:pPr>
            <w:r w:rsidRPr="003673B0">
              <w:fldChar w:fldCharType="begin"/>
            </w:r>
            <w:r w:rsidRPr="003673B0">
              <w:instrText xml:space="preserve"> MERGEFIELD gebdate </w:instrText>
            </w:r>
            <w:r w:rsidRPr="003673B0">
              <w:fldChar w:fldCharType="separate"/>
            </w:r>
            <w:r w:rsidR="00DE64AD" w:rsidRPr="003673B0">
              <w:t>«</w:t>
            </w:r>
            <w:proofErr w:type="spellStart"/>
            <w:r w:rsidR="00DE64AD" w:rsidRPr="003673B0">
              <w:t>gebdate</w:t>
            </w:r>
            <w:proofErr w:type="spellEnd"/>
            <w:r w:rsidR="00DE64AD" w:rsidRPr="003673B0">
              <w:t>»</w:t>
            </w:r>
            <w:r w:rsidRPr="003673B0">
              <w:fldChar w:fldCharType="end"/>
            </w:r>
            <w:r w:rsidRPr="003673B0">
              <w:t xml:space="preserve">, </w:t>
            </w:r>
            <w:r w:rsidRPr="003673B0">
              <w:fldChar w:fldCharType="begin"/>
            </w:r>
            <w:r w:rsidRPr="003673B0">
              <w:instrText xml:space="preserve"> MERGEFIELD gebort </w:instrText>
            </w:r>
            <w:r w:rsidRPr="003673B0">
              <w:fldChar w:fldCharType="separate"/>
            </w:r>
            <w:r w:rsidR="00DE64AD" w:rsidRPr="003673B0">
              <w:t>«</w:t>
            </w:r>
            <w:proofErr w:type="spellStart"/>
            <w:r w:rsidR="00DE64AD" w:rsidRPr="003673B0">
              <w:t>gebort</w:t>
            </w:r>
            <w:proofErr w:type="spellEnd"/>
            <w:r w:rsidR="00DE64AD" w:rsidRPr="003673B0">
              <w:t>»</w:t>
            </w:r>
            <w:r w:rsidRPr="003673B0">
              <w:fldChar w:fldCharType="end"/>
            </w:r>
          </w:p>
        </w:tc>
      </w:tr>
      <w:tr w:rsidR="00927B8B" w:rsidRPr="00882817" w:rsidTr="00B56397">
        <w:tc>
          <w:tcPr>
            <w:tcW w:w="6804" w:type="dxa"/>
            <w:vAlign w:val="center"/>
          </w:tcPr>
          <w:p w:rsidR="00927B8B" w:rsidRPr="003673B0" w:rsidRDefault="00927B8B" w:rsidP="0058338F">
            <w:pPr>
              <w:pStyle w:val="DiplomaSupplement"/>
            </w:pPr>
            <w:r w:rsidRPr="00265049">
              <w:rPr>
                <w:rFonts w:ascii="Myriad Pro Light SemiCond" w:hAnsi="Myriad Pro Light SemiCond"/>
                <w:b/>
              </w:rPr>
              <w:t>1.4 Student ID Number or Code</w:t>
            </w:r>
          </w:p>
        </w:tc>
        <w:tc>
          <w:tcPr>
            <w:tcW w:w="1985" w:type="dxa"/>
            <w:vAlign w:val="center"/>
          </w:tcPr>
          <w:p w:rsidR="00927B8B" w:rsidRDefault="00927B8B" w:rsidP="0058338F">
            <w:pPr>
              <w:pStyle w:val="DiplomaSupplement"/>
              <w:rPr>
                <w:rFonts w:cs="Arial"/>
              </w:rPr>
            </w:pPr>
          </w:p>
        </w:tc>
      </w:tr>
      <w:tr w:rsidR="00927B8B" w:rsidTr="00B56397">
        <w:tc>
          <w:tcPr>
            <w:tcW w:w="8789" w:type="dxa"/>
            <w:gridSpan w:val="2"/>
            <w:vAlign w:val="center"/>
          </w:tcPr>
          <w:p w:rsidR="00927B8B" w:rsidRPr="003673B0" w:rsidRDefault="00927B8B" w:rsidP="0058338F">
            <w:pPr>
              <w:pStyle w:val="DiplomaSupplement"/>
            </w:pPr>
            <w:r w:rsidRPr="003673B0">
              <w:fldChar w:fldCharType="begin"/>
            </w:r>
            <w:r w:rsidRPr="003673B0">
              <w:instrText xml:space="preserve"> MERGEFIELD mtknr </w:instrText>
            </w:r>
            <w:r w:rsidRPr="003673B0">
              <w:fldChar w:fldCharType="separate"/>
            </w:r>
            <w:r w:rsidR="00DE64AD" w:rsidRPr="003673B0">
              <w:t>«</w:t>
            </w:r>
            <w:proofErr w:type="spellStart"/>
            <w:r w:rsidR="00DE64AD" w:rsidRPr="003673B0">
              <w:t>mtknr</w:t>
            </w:r>
            <w:proofErr w:type="spellEnd"/>
            <w:r w:rsidR="00DE64AD" w:rsidRPr="003673B0">
              <w:t>»</w:t>
            </w:r>
            <w:r w:rsidRPr="003673B0">
              <w:fldChar w:fldCharType="end"/>
            </w:r>
          </w:p>
        </w:tc>
      </w:tr>
    </w:tbl>
    <w:p w:rsidR="00927B8B" w:rsidRDefault="00927B8B" w:rsidP="0058338F">
      <w:pPr>
        <w:pStyle w:val="DiplomaSupplement"/>
        <w:rPr>
          <w:rFonts w:ascii="Myriad Pro" w:hAnsi="Myriad Pro" w:cs="Arial"/>
          <w:bCs/>
        </w:rPr>
      </w:pPr>
    </w:p>
    <w:tbl>
      <w:tblPr>
        <w:tblW w:w="8789" w:type="dxa"/>
        <w:tblInd w:w="70" w:type="dxa"/>
        <w:tblLayout w:type="fixed"/>
        <w:tblCellMar>
          <w:left w:w="70" w:type="dxa"/>
          <w:right w:w="70" w:type="dxa"/>
        </w:tblCellMar>
        <w:tblLook w:val="0000" w:firstRow="0" w:lastRow="0" w:firstColumn="0" w:lastColumn="0" w:noHBand="0" w:noVBand="0"/>
      </w:tblPr>
      <w:tblGrid>
        <w:gridCol w:w="3541"/>
        <w:gridCol w:w="854"/>
        <w:gridCol w:w="4394"/>
      </w:tblGrid>
      <w:tr w:rsidR="00927B8B" w:rsidTr="00B56397">
        <w:tc>
          <w:tcPr>
            <w:tcW w:w="3541" w:type="dxa"/>
            <w:vAlign w:val="center"/>
          </w:tcPr>
          <w:p w:rsidR="00927B8B" w:rsidRDefault="00927B8B" w:rsidP="0058338F">
            <w:pPr>
              <w:pStyle w:val="DiplomaSupplement"/>
              <w:rPr>
                <w:rFonts w:ascii="Myriad Pro" w:hAnsi="Myriad Pro"/>
                <w:b/>
                <w:bCs/>
              </w:rPr>
            </w:pPr>
            <w:r w:rsidRPr="003673B0">
              <w:rPr>
                <w:b/>
                <w:bCs/>
              </w:rPr>
              <w:t xml:space="preserve">2. </w:t>
            </w:r>
            <w:r w:rsidR="00DC6CF3">
              <w:rPr>
                <w:b/>
                <w:bCs/>
              </w:rPr>
              <w:t>Qualification</w:t>
            </w:r>
          </w:p>
        </w:tc>
        <w:tc>
          <w:tcPr>
            <w:tcW w:w="5248" w:type="dxa"/>
            <w:gridSpan w:val="2"/>
            <w:vAlign w:val="center"/>
          </w:tcPr>
          <w:p w:rsidR="00927B8B" w:rsidRDefault="00927B8B" w:rsidP="0058338F">
            <w:pPr>
              <w:pStyle w:val="DiplomaSupplement"/>
              <w:rPr>
                <w:rFonts w:ascii="Myriad Pro" w:hAnsi="Myriad Pro" w:cs="Arial"/>
                <w:i/>
                <w:iCs/>
              </w:rPr>
            </w:pPr>
          </w:p>
        </w:tc>
      </w:tr>
      <w:tr w:rsidR="00927B8B" w:rsidRPr="00882817" w:rsidTr="00B56397">
        <w:trPr>
          <w:cantSplit/>
        </w:trPr>
        <w:tc>
          <w:tcPr>
            <w:tcW w:w="8789" w:type="dxa"/>
            <w:gridSpan w:val="3"/>
            <w:vAlign w:val="center"/>
          </w:tcPr>
          <w:p w:rsidR="00927B8B" w:rsidRDefault="00927B8B" w:rsidP="0058338F">
            <w:pPr>
              <w:pStyle w:val="DiplomaSupplement"/>
              <w:rPr>
                <w:rFonts w:ascii="Myriad Pro" w:hAnsi="Myriad Pro"/>
                <w:bCs/>
                <w:i/>
                <w:iCs/>
              </w:rPr>
            </w:pPr>
            <w:r w:rsidRPr="00265049">
              <w:rPr>
                <w:rFonts w:ascii="Myriad Pro Light SemiCond" w:hAnsi="Myriad Pro Light SemiCond"/>
                <w:b/>
              </w:rPr>
              <w:t>2.1 Name of Qualification (full, abbreviated; in original language)</w:t>
            </w:r>
          </w:p>
        </w:tc>
      </w:tr>
      <w:tr w:rsidR="00927B8B" w:rsidRPr="00882817" w:rsidTr="00B56397">
        <w:trPr>
          <w:cantSplit/>
        </w:trPr>
        <w:tc>
          <w:tcPr>
            <w:tcW w:w="8789" w:type="dxa"/>
            <w:gridSpan w:val="3"/>
            <w:vAlign w:val="center"/>
          </w:tcPr>
          <w:p w:rsidR="00927B8B" w:rsidRDefault="000D4DFC" w:rsidP="0058338F">
            <w:pPr>
              <w:pStyle w:val="DiplomaSupplement"/>
              <w:rPr>
                <w:rFonts w:ascii="Myriad Pro" w:hAnsi="Myriad Pro"/>
              </w:rPr>
            </w:pPr>
            <w:r>
              <w:t>Master of Science (M.</w:t>
            </w:r>
            <w:r w:rsidR="00D3746A" w:rsidRPr="003673B0">
              <w:t>Sc.)</w:t>
            </w:r>
          </w:p>
        </w:tc>
      </w:tr>
      <w:tr w:rsidR="00927B8B" w:rsidRPr="00882817" w:rsidTr="00B56397">
        <w:trPr>
          <w:cantSplit/>
        </w:trPr>
        <w:tc>
          <w:tcPr>
            <w:tcW w:w="8789" w:type="dxa"/>
            <w:gridSpan w:val="3"/>
            <w:vAlign w:val="center"/>
          </w:tcPr>
          <w:p w:rsidR="00927B8B" w:rsidRDefault="00927B8B" w:rsidP="0058338F">
            <w:pPr>
              <w:pStyle w:val="DiplomaSupplement"/>
              <w:rPr>
                <w:rFonts w:ascii="Myriad Pro" w:hAnsi="Myriad Pro"/>
              </w:rPr>
            </w:pPr>
            <w:r w:rsidRPr="00265049">
              <w:rPr>
                <w:rFonts w:ascii="Myriad Pro Light SemiCond" w:hAnsi="Myriad Pro Light SemiCond"/>
                <w:b/>
              </w:rPr>
              <w:t>Title Conferred (full, abbreviated; in original language)</w:t>
            </w:r>
          </w:p>
        </w:tc>
      </w:tr>
      <w:tr w:rsidR="00927B8B" w:rsidRPr="000E6CC6" w:rsidTr="00B56397">
        <w:trPr>
          <w:cantSplit/>
        </w:trPr>
        <w:tc>
          <w:tcPr>
            <w:tcW w:w="8789" w:type="dxa"/>
            <w:gridSpan w:val="3"/>
            <w:vAlign w:val="center"/>
          </w:tcPr>
          <w:p w:rsidR="00927B8B" w:rsidRDefault="000E6CC6" w:rsidP="0058338F">
            <w:pPr>
              <w:pStyle w:val="DiplomaSupplement"/>
              <w:rPr>
                <w:rFonts w:ascii="Myriad Pro" w:hAnsi="Myriad Pro"/>
              </w:rPr>
            </w:pPr>
            <w:r w:rsidRPr="003673B0">
              <w:t>same</w:t>
            </w:r>
          </w:p>
        </w:tc>
      </w:tr>
      <w:tr w:rsidR="00927B8B" w:rsidRPr="00882817" w:rsidTr="00B56397">
        <w:tc>
          <w:tcPr>
            <w:tcW w:w="4395" w:type="dxa"/>
            <w:gridSpan w:val="2"/>
            <w:vAlign w:val="center"/>
          </w:tcPr>
          <w:p w:rsidR="00927B8B" w:rsidRDefault="00927B8B" w:rsidP="0058338F">
            <w:pPr>
              <w:pStyle w:val="DiplomaSupplement"/>
              <w:rPr>
                <w:rFonts w:ascii="Myriad Pro" w:hAnsi="Myriad Pro"/>
                <w:b/>
                <w:bCs/>
              </w:rPr>
            </w:pPr>
            <w:r w:rsidRPr="00265049">
              <w:rPr>
                <w:rFonts w:ascii="Myriad Pro Light SemiCond" w:hAnsi="Myriad Pro Light SemiCond"/>
                <w:b/>
              </w:rPr>
              <w:t>2.2 Main Field(s) of Study</w:t>
            </w:r>
          </w:p>
        </w:tc>
        <w:tc>
          <w:tcPr>
            <w:tcW w:w="4394" w:type="dxa"/>
            <w:vAlign w:val="center"/>
          </w:tcPr>
          <w:p w:rsidR="00927B8B" w:rsidRDefault="00927B8B" w:rsidP="0058338F">
            <w:pPr>
              <w:pStyle w:val="DiplomaSupplement"/>
              <w:rPr>
                <w:rFonts w:cs="Arial"/>
              </w:rPr>
            </w:pPr>
          </w:p>
        </w:tc>
      </w:tr>
      <w:tr w:rsidR="00927B8B" w:rsidRPr="00DE64AD" w:rsidTr="00B56397">
        <w:trPr>
          <w:cantSplit/>
        </w:trPr>
        <w:tc>
          <w:tcPr>
            <w:tcW w:w="8789" w:type="dxa"/>
            <w:gridSpan w:val="3"/>
            <w:vAlign w:val="center"/>
          </w:tcPr>
          <w:p w:rsidR="00927B8B" w:rsidRPr="003673B0" w:rsidRDefault="00D3746A" w:rsidP="0058338F">
            <w:pPr>
              <w:pStyle w:val="DiplomaSupplement"/>
            </w:pPr>
            <w:r w:rsidRPr="003673B0">
              <w:t>Media Informatics</w:t>
            </w:r>
          </w:p>
        </w:tc>
      </w:tr>
      <w:tr w:rsidR="00927B8B" w:rsidRPr="00882817" w:rsidTr="00B56397">
        <w:trPr>
          <w:cantSplit/>
        </w:trPr>
        <w:tc>
          <w:tcPr>
            <w:tcW w:w="8789" w:type="dxa"/>
            <w:gridSpan w:val="3"/>
            <w:vAlign w:val="center"/>
          </w:tcPr>
          <w:p w:rsidR="00927B8B" w:rsidRPr="003673B0" w:rsidRDefault="00927B8B" w:rsidP="0058338F">
            <w:pPr>
              <w:pStyle w:val="DiplomaSupplement"/>
            </w:pPr>
            <w:r w:rsidRPr="00265049">
              <w:rPr>
                <w:rFonts w:ascii="Myriad Pro Light SemiCond" w:hAnsi="Myriad Pro Light SemiCond"/>
                <w:b/>
              </w:rPr>
              <w:t>2.3 Institution Awarding the Qualification (in original language)</w:t>
            </w:r>
          </w:p>
        </w:tc>
      </w:tr>
      <w:tr w:rsidR="00927B8B" w:rsidRPr="0033212F" w:rsidTr="00B56397">
        <w:trPr>
          <w:cantSplit/>
        </w:trPr>
        <w:tc>
          <w:tcPr>
            <w:tcW w:w="8789" w:type="dxa"/>
            <w:gridSpan w:val="3"/>
            <w:vAlign w:val="center"/>
          </w:tcPr>
          <w:p w:rsidR="00927B8B" w:rsidRPr="00772BBF" w:rsidRDefault="00D3746A" w:rsidP="00772BBF">
            <w:pPr>
              <w:pStyle w:val="DiplomaSupplement"/>
              <w:rPr>
                <w:rFonts w:ascii="Myriad Pro" w:hAnsi="Myriad Pro"/>
                <w:lang w:val="de-DE"/>
              </w:rPr>
            </w:pPr>
            <w:r w:rsidRPr="00D30661">
              <w:rPr>
                <w:lang w:val="de-DE"/>
              </w:rPr>
              <w:t>Technische Hochschule Köln, Fakultät für Informatik und Ingenieurwissenschaften</w:t>
            </w:r>
          </w:p>
        </w:tc>
      </w:tr>
      <w:tr w:rsidR="00927B8B" w:rsidTr="00B56397">
        <w:trPr>
          <w:cantSplit/>
        </w:trPr>
        <w:tc>
          <w:tcPr>
            <w:tcW w:w="8789" w:type="dxa"/>
            <w:gridSpan w:val="3"/>
            <w:vAlign w:val="center"/>
          </w:tcPr>
          <w:p w:rsidR="00927B8B" w:rsidRDefault="00927B8B" w:rsidP="003673B0">
            <w:pPr>
              <w:pStyle w:val="DiplomaSupplement"/>
              <w:rPr>
                <w:rFonts w:ascii="Myriad Pro" w:hAnsi="Myriad Pro"/>
                <w:b/>
                <w:bCs/>
              </w:rPr>
            </w:pPr>
            <w:r w:rsidRPr="00265049">
              <w:rPr>
                <w:rFonts w:ascii="Myriad Pro Light SemiCond" w:hAnsi="Myriad Pro Light SemiCond"/>
                <w:b/>
              </w:rPr>
              <w:t>Status (Type / Control)</w:t>
            </w:r>
          </w:p>
        </w:tc>
      </w:tr>
      <w:tr w:rsidR="00927B8B" w:rsidRPr="00882817" w:rsidTr="00B56397">
        <w:trPr>
          <w:cantSplit/>
        </w:trPr>
        <w:tc>
          <w:tcPr>
            <w:tcW w:w="8789" w:type="dxa"/>
            <w:gridSpan w:val="3"/>
            <w:vAlign w:val="center"/>
          </w:tcPr>
          <w:p w:rsidR="00927B8B" w:rsidRPr="000E6CC6" w:rsidRDefault="000E6CC6" w:rsidP="00642235">
            <w:pPr>
              <w:pStyle w:val="DiplomaSupplement"/>
              <w:rPr>
                <w:rFonts w:ascii="Myriad Pro" w:hAnsi="Myriad Pro"/>
              </w:rPr>
            </w:pPr>
            <w:r w:rsidRPr="003673B0">
              <w:t>Un</w:t>
            </w:r>
            <w:r w:rsidR="00642235">
              <w:t>iversity of applied sciences / s</w:t>
            </w:r>
            <w:r w:rsidRPr="003673B0">
              <w:t>tate Institution</w:t>
            </w:r>
          </w:p>
        </w:tc>
      </w:tr>
      <w:tr w:rsidR="00927B8B" w:rsidRPr="00882817" w:rsidTr="00B56397">
        <w:trPr>
          <w:cantSplit/>
        </w:trPr>
        <w:tc>
          <w:tcPr>
            <w:tcW w:w="8789" w:type="dxa"/>
            <w:gridSpan w:val="3"/>
            <w:vAlign w:val="center"/>
          </w:tcPr>
          <w:p w:rsidR="00927B8B" w:rsidRDefault="00927B8B" w:rsidP="0058338F">
            <w:pPr>
              <w:pStyle w:val="DiplomaSupplement"/>
              <w:rPr>
                <w:rFonts w:ascii="Myriad Pro" w:hAnsi="Myriad Pro" w:cs="Arial"/>
                <w:b/>
                <w:bCs/>
              </w:rPr>
            </w:pPr>
            <w:r w:rsidRPr="00265049">
              <w:rPr>
                <w:rFonts w:ascii="Myriad Pro Light SemiCond" w:hAnsi="Myriad Pro Light SemiCond"/>
                <w:b/>
              </w:rPr>
              <w:t>2.4 Institution Administering Studies (in original language)</w:t>
            </w:r>
          </w:p>
        </w:tc>
      </w:tr>
      <w:tr w:rsidR="00927B8B" w:rsidTr="00B56397">
        <w:trPr>
          <w:cantSplit/>
        </w:trPr>
        <w:tc>
          <w:tcPr>
            <w:tcW w:w="8789" w:type="dxa"/>
            <w:gridSpan w:val="3"/>
            <w:vAlign w:val="center"/>
          </w:tcPr>
          <w:p w:rsidR="00927B8B" w:rsidRDefault="00927B8B" w:rsidP="0058338F">
            <w:pPr>
              <w:pStyle w:val="DiplomaSupplement"/>
              <w:rPr>
                <w:rFonts w:ascii="Myriad Pro" w:hAnsi="Myriad Pro"/>
              </w:rPr>
            </w:pPr>
            <w:r w:rsidRPr="003673B0">
              <w:t>same</w:t>
            </w:r>
          </w:p>
        </w:tc>
      </w:tr>
      <w:tr w:rsidR="00927B8B" w:rsidTr="00B56397">
        <w:tc>
          <w:tcPr>
            <w:tcW w:w="3541" w:type="dxa"/>
            <w:vAlign w:val="center"/>
          </w:tcPr>
          <w:p w:rsidR="00927B8B" w:rsidRDefault="003673B0" w:rsidP="0058338F">
            <w:pPr>
              <w:pStyle w:val="DiplomaSupplement"/>
              <w:rPr>
                <w:rFonts w:ascii="Myriad Pro" w:hAnsi="Myriad Pro"/>
                <w:b/>
                <w:bCs/>
              </w:rPr>
            </w:pPr>
            <w:r w:rsidRPr="00265049">
              <w:rPr>
                <w:rFonts w:ascii="Myriad Pro Light SemiCond" w:hAnsi="Myriad Pro Light SemiCond"/>
                <w:b/>
              </w:rPr>
              <w:t xml:space="preserve">Status </w:t>
            </w:r>
            <w:r w:rsidR="00927B8B" w:rsidRPr="00265049">
              <w:rPr>
                <w:rFonts w:ascii="Myriad Pro Light SemiCond" w:hAnsi="Myriad Pro Light SemiCond"/>
                <w:b/>
              </w:rPr>
              <w:t>(Type / Control)</w:t>
            </w:r>
          </w:p>
        </w:tc>
        <w:tc>
          <w:tcPr>
            <w:tcW w:w="5248" w:type="dxa"/>
            <w:gridSpan w:val="2"/>
            <w:vAlign w:val="center"/>
          </w:tcPr>
          <w:p w:rsidR="00927B8B" w:rsidRDefault="00927B8B" w:rsidP="0058338F">
            <w:pPr>
              <w:pStyle w:val="DiplomaSupplement"/>
              <w:rPr>
                <w:rFonts w:ascii="Myriad Pro" w:hAnsi="Myriad Pro" w:cs="Arial"/>
                <w:bCs/>
              </w:rPr>
            </w:pPr>
          </w:p>
        </w:tc>
      </w:tr>
      <w:tr w:rsidR="00927B8B" w:rsidTr="00B56397">
        <w:trPr>
          <w:cantSplit/>
        </w:trPr>
        <w:tc>
          <w:tcPr>
            <w:tcW w:w="8789" w:type="dxa"/>
            <w:gridSpan w:val="3"/>
            <w:vAlign w:val="center"/>
          </w:tcPr>
          <w:p w:rsidR="00927B8B" w:rsidRDefault="00927B8B" w:rsidP="0058338F">
            <w:pPr>
              <w:pStyle w:val="DiplomaSupplement"/>
              <w:rPr>
                <w:rFonts w:ascii="Myriad Pro" w:hAnsi="Myriad Pro"/>
              </w:rPr>
            </w:pPr>
            <w:r w:rsidRPr="003673B0">
              <w:t>same</w:t>
            </w:r>
          </w:p>
        </w:tc>
      </w:tr>
      <w:tr w:rsidR="00927B8B" w:rsidRPr="00882817" w:rsidTr="00B56397">
        <w:trPr>
          <w:cantSplit/>
        </w:trPr>
        <w:tc>
          <w:tcPr>
            <w:tcW w:w="8789" w:type="dxa"/>
            <w:gridSpan w:val="3"/>
            <w:vAlign w:val="center"/>
          </w:tcPr>
          <w:p w:rsidR="00927B8B" w:rsidRDefault="00927B8B" w:rsidP="0058338F">
            <w:pPr>
              <w:pStyle w:val="DiplomaSupplement"/>
              <w:rPr>
                <w:rFonts w:ascii="Myriad Pro" w:hAnsi="Myriad Pro"/>
                <w:b/>
                <w:bCs/>
              </w:rPr>
            </w:pPr>
            <w:r w:rsidRPr="00265049">
              <w:rPr>
                <w:rFonts w:ascii="Myriad Pro Light SemiCond" w:hAnsi="Myriad Pro Light SemiCond"/>
                <w:b/>
              </w:rPr>
              <w:t>2.5 Language(s) of Instruction/Examination</w:t>
            </w:r>
          </w:p>
        </w:tc>
      </w:tr>
      <w:tr w:rsidR="00927B8B" w:rsidRPr="00DE64AD" w:rsidTr="00B56397">
        <w:trPr>
          <w:cantSplit/>
        </w:trPr>
        <w:tc>
          <w:tcPr>
            <w:tcW w:w="8789" w:type="dxa"/>
            <w:gridSpan w:val="3"/>
            <w:vAlign w:val="center"/>
          </w:tcPr>
          <w:p w:rsidR="00927B8B" w:rsidRDefault="00D3746A" w:rsidP="0058338F">
            <w:pPr>
              <w:pStyle w:val="DiplomaSupplement"/>
              <w:rPr>
                <w:rFonts w:ascii="Myriad Pro" w:hAnsi="Myriad Pro"/>
              </w:rPr>
            </w:pPr>
            <w:r w:rsidRPr="003673B0">
              <w:t>German</w:t>
            </w:r>
          </w:p>
        </w:tc>
      </w:tr>
    </w:tbl>
    <w:p w:rsidR="00927B8B" w:rsidRDefault="00927B8B" w:rsidP="0058338F">
      <w:pPr>
        <w:pStyle w:val="DiplomaSupplement"/>
        <w:rPr>
          <w:rFonts w:ascii="Myriad Pro" w:hAnsi="Myriad Pro" w:cs="Arial"/>
          <w:bCs/>
        </w:rPr>
      </w:pPr>
    </w:p>
    <w:tbl>
      <w:tblPr>
        <w:tblW w:w="8789" w:type="dxa"/>
        <w:tblInd w:w="70" w:type="dxa"/>
        <w:tblLayout w:type="fixed"/>
        <w:tblCellMar>
          <w:left w:w="70" w:type="dxa"/>
          <w:right w:w="70" w:type="dxa"/>
        </w:tblCellMar>
        <w:tblLook w:val="0000" w:firstRow="0" w:lastRow="0" w:firstColumn="0" w:lastColumn="0" w:noHBand="0" w:noVBand="0"/>
      </w:tblPr>
      <w:tblGrid>
        <w:gridCol w:w="3541"/>
        <w:gridCol w:w="854"/>
        <w:gridCol w:w="4394"/>
      </w:tblGrid>
      <w:tr w:rsidR="00927B8B" w:rsidTr="00B56397">
        <w:tc>
          <w:tcPr>
            <w:tcW w:w="3541" w:type="dxa"/>
            <w:vAlign w:val="center"/>
          </w:tcPr>
          <w:p w:rsidR="00927B8B" w:rsidRDefault="00927B8B" w:rsidP="0058338F">
            <w:pPr>
              <w:pStyle w:val="DiplomaSupplement"/>
              <w:rPr>
                <w:rFonts w:ascii="Myriad Pro" w:hAnsi="Myriad Pro"/>
                <w:b/>
                <w:bCs/>
              </w:rPr>
            </w:pPr>
            <w:r w:rsidRPr="003673B0">
              <w:rPr>
                <w:b/>
                <w:bCs/>
              </w:rPr>
              <w:t xml:space="preserve">3. </w:t>
            </w:r>
            <w:r w:rsidR="00DC6CF3">
              <w:rPr>
                <w:b/>
                <w:bCs/>
              </w:rPr>
              <w:t>Level of the Qualification</w:t>
            </w:r>
          </w:p>
        </w:tc>
        <w:tc>
          <w:tcPr>
            <w:tcW w:w="5248" w:type="dxa"/>
            <w:gridSpan w:val="2"/>
            <w:vAlign w:val="center"/>
          </w:tcPr>
          <w:p w:rsidR="00927B8B" w:rsidRDefault="00927B8B" w:rsidP="0058338F">
            <w:pPr>
              <w:pStyle w:val="DiplomaSupplement"/>
              <w:rPr>
                <w:rFonts w:ascii="Myriad Pro" w:hAnsi="Myriad Pro" w:cs="Arial"/>
                <w:i/>
                <w:iCs/>
              </w:rPr>
            </w:pPr>
          </w:p>
        </w:tc>
      </w:tr>
      <w:tr w:rsidR="00927B8B" w:rsidTr="00B56397">
        <w:trPr>
          <w:cantSplit/>
        </w:trPr>
        <w:tc>
          <w:tcPr>
            <w:tcW w:w="8789" w:type="dxa"/>
            <w:gridSpan w:val="3"/>
            <w:vAlign w:val="center"/>
          </w:tcPr>
          <w:p w:rsidR="00927B8B" w:rsidRDefault="00927B8B" w:rsidP="0058338F">
            <w:pPr>
              <w:pStyle w:val="DiplomaSupplement"/>
              <w:rPr>
                <w:rFonts w:ascii="Myriad Pro" w:hAnsi="Myriad Pro"/>
                <w:bCs/>
                <w:i/>
                <w:iCs/>
              </w:rPr>
            </w:pPr>
            <w:r w:rsidRPr="00265049">
              <w:rPr>
                <w:rFonts w:ascii="Myriad Pro Light SemiCond" w:hAnsi="Myriad Pro Light SemiCond"/>
                <w:b/>
              </w:rPr>
              <w:t>3.1 Level</w:t>
            </w:r>
          </w:p>
        </w:tc>
      </w:tr>
      <w:tr w:rsidR="00927B8B" w:rsidRPr="00772BBF" w:rsidTr="00B56397">
        <w:trPr>
          <w:cantSplit/>
        </w:trPr>
        <w:tc>
          <w:tcPr>
            <w:tcW w:w="8789" w:type="dxa"/>
            <w:gridSpan w:val="3"/>
            <w:vAlign w:val="center"/>
          </w:tcPr>
          <w:p w:rsidR="00927B8B" w:rsidRDefault="00D3746A" w:rsidP="0058338F">
            <w:pPr>
              <w:pStyle w:val="DiplomaSupplement"/>
              <w:rPr>
                <w:rFonts w:ascii="Myriad Pro" w:hAnsi="Myriad Pro"/>
              </w:rPr>
            </w:pPr>
            <w:r w:rsidRPr="003673B0">
              <w:t>Postgraduate degree</w:t>
            </w:r>
          </w:p>
        </w:tc>
      </w:tr>
      <w:tr w:rsidR="00927B8B" w:rsidTr="00B56397">
        <w:trPr>
          <w:cantSplit/>
        </w:trPr>
        <w:tc>
          <w:tcPr>
            <w:tcW w:w="8789" w:type="dxa"/>
            <w:gridSpan w:val="3"/>
            <w:vAlign w:val="center"/>
          </w:tcPr>
          <w:p w:rsidR="00927B8B" w:rsidRDefault="00927B8B" w:rsidP="0058338F">
            <w:pPr>
              <w:pStyle w:val="DiplomaSupplement"/>
              <w:rPr>
                <w:rFonts w:ascii="Myriad Pro" w:hAnsi="Myriad Pro"/>
              </w:rPr>
            </w:pPr>
            <w:r w:rsidRPr="00265049">
              <w:rPr>
                <w:rFonts w:ascii="Myriad Pro Light SemiCond" w:hAnsi="Myriad Pro Light SemiCond"/>
                <w:b/>
              </w:rPr>
              <w:t>3.2 Official Length of Program</w:t>
            </w:r>
          </w:p>
        </w:tc>
      </w:tr>
      <w:tr w:rsidR="00927B8B" w:rsidTr="00B56397">
        <w:trPr>
          <w:cantSplit/>
        </w:trPr>
        <w:tc>
          <w:tcPr>
            <w:tcW w:w="8789" w:type="dxa"/>
            <w:gridSpan w:val="3"/>
            <w:vAlign w:val="center"/>
          </w:tcPr>
          <w:p w:rsidR="00927B8B" w:rsidRDefault="00642235" w:rsidP="0058338F">
            <w:pPr>
              <w:pStyle w:val="DiplomaSupplement"/>
              <w:rPr>
                <w:rFonts w:ascii="Myriad Pro" w:hAnsi="Myriad Pro"/>
              </w:rPr>
            </w:pPr>
            <w:r>
              <w:t>4 semesters</w:t>
            </w:r>
          </w:p>
        </w:tc>
      </w:tr>
      <w:tr w:rsidR="00927B8B" w:rsidTr="00B56397">
        <w:tc>
          <w:tcPr>
            <w:tcW w:w="4395" w:type="dxa"/>
            <w:gridSpan w:val="2"/>
            <w:vAlign w:val="center"/>
          </w:tcPr>
          <w:p w:rsidR="00927B8B" w:rsidRDefault="00927B8B" w:rsidP="0058338F">
            <w:pPr>
              <w:pStyle w:val="DiplomaSupplement"/>
              <w:rPr>
                <w:rFonts w:ascii="Myriad Pro" w:hAnsi="Myriad Pro"/>
                <w:b/>
                <w:bCs/>
              </w:rPr>
            </w:pPr>
            <w:r w:rsidRPr="00265049">
              <w:rPr>
                <w:rFonts w:ascii="Myriad Pro Light SemiCond" w:hAnsi="Myriad Pro Light SemiCond"/>
                <w:b/>
              </w:rPr>
              <w:t>3.3 Access Requirements</w:t>
            </w:r>
          </w:p>
        </w:tc>
        <w:tc>
          <w:tcPr>
            <w:tcW w:w="4394" w:type="dxa"/>
            <w:vAlign w:val="center"/>
          </w:tcPr>
          <w:p w:rsidR="00927B8B" w:rsidRDefault="00927B8B" w:rsidP="0058338F">
            <w:pPr>
              <w:pStyle w:val="DiplomaSupplement"/>
              <w:rPr>
                <w:rFonts w:cs="Arial"/>
              </w:rPr>
            </w:pPr>
          </w:p>
        </w:tc>
      </w:tr>
      <w:tr w:rsidR="00927B8B" w:rsidRPr="00882817" w:rsidTr="00B56397">
        <w:trPr>
          <w:cantSplit/>
        </w:trPr>
        <w:tc>
          <w:tcPr>
            <w:tcW w:w="8789" w:type="dxa"/>
            <w:gridSpan w:val="3"/>
            <w:vAlign w:val="center"/>
          </w:tcPr>
          <w:p w:rsidR="00927B8B" w:rsidRDefault="00642235" w:rsidP="00642235">
            <w:pPr>
              <w:pStyle w:val="DiplomaSupplement"/>
              <w:rPr>
                <w:rFonts w:ascii="Myriad Pro" w:hAnsi="Myriad Pro"/>
              </w:rPr>
            </w:pPr>
            <w:r w:rsidRPr="00642235">
              <w:t>Successful applicants are required to hold undergraduate degree (at least a “Bachelor of Science” level) in the field of computer science</w:t>
            </w:r>
            <w:r>
              <w:t>/informatics</w:t>
            </w:r>
            <w:r w:rsidRPr="00642235">
              <w:t xml:space="preserve"> or a suitable related field. </w:t>
            </w:r>
            <w:r>
              <w:t xml:space="preserve"> </w:t>
            </w:r>
            <w:r w:rsidRPr="00642235">
              <w:t>A program is deemed suitable if it includes achievements in the field of computer science</w:t>
            </w:r>
            <w:r>
              <w:t>/informatics</w:t>
            </w:r>
            <w:r w:rsidRPr="00642235">
              <w:t xml:space="preserve"> of at least 70 ECTS.</w:t>
            </w:r>
            <w:r>
              <w:t xml:space="preserve"> </w:t>
            </w:r>
            <w:r w:rsidR="00D3746A" w:rsidRPr="003673B0">
              <w:t xml:space="preserve">German language </w:t>
            </w:r>
            <w:r w:rsidRPr="003673B0">
              <w:t>competence (</w:t>
            </w:r>
            <w:r w:rsidR="00D3746A" w:rsidRPr="003673B0">
              <w:t>DSH II)</w:t>
            </w:r>
            <w:r>
              <w:t xml:space="preserve"> is required</w:t>
            </w:r>
            <w:r w:rsidR="00D3746A" w:rsidRPr="003673B0">
              <w:t xml:space="preserve"> if secondary-school diploma was not obtained from a German institution</w:t>
            </w:r>
            <w:r w:rsidR="00D3746A" w:rsidRPr="00D3746A">
              <w:rPr>
                <w:rFonts w:ascii="Myriad Pro" w:hAnsi="Myriad Pro"/>
              </w:rPr>
              <w:t>.</w:t>
            </w:r>
          </w:p>
        </w:tc>
      </w:tr>
    </w:tbl>
    <w:p w:rsidR="00927B8B" w:rsidRDefault="00927B8B" w:rsidP="0058338F">
      <w:pPr>
        <w:pStyle w:val="DiplomaSupplement"/>
      </w:pPr>
    </w:p>
    <w:tbl>
      <w:tblPr>
        <w:tblW w:w="8789" w:type="dxa"/>
        <w:tblInd w:w="70" w:type="dxa"/>
        <w:tblLayout w:type="fixed"/>
        <w:tblCellMar>
          <w:left w:w="70" w:type="dxa"/>
          <w:right w:w="70" w:type="dxa"/>
        </w:tblCellMar>
        <w:tblLook w:val="0000" w:firstRow="0" w:lastRow="0" w:firstColumn="0" w:lastColumn="0" w:noHBand="0" w:noVBand="0"/>
      </w:tblPr>
      <w:tblGrid>
        <w:gridCol w:w="3541"/>
        <w:gridCol w:w="5248"/>
      </w:tblGrid>
      <w:tr w:rsidR="00927B8B" w:rsidTr="00B56397">
        <w:tc>
          <w:tcPr>
            <w:tcW w:w="3541" w:type="dxa"/>
            <w:vAlign w:val="center"/>
          </w:tcPr>
          <w:p w:rsidR="00927B8B" w:rsidRDefault="00927B8B" w:rsidP="0058338F">
            <w:pPr>
              <w:pStyle w:val="DiplomaSupplement"/>
              <w:rPr>
                <w:rFonts w:ascii="Myriad Pro" w:hAnsi="Myriad Pro"/>
                <w:b/>
                <w:bCs/>
              </w:rPr>
            </w:pPr>
            <w:r w:rsidRPr="003673B0">
              <w:rPr>
                <w:b/>
                <w:bCs/>
              </w:rPr>
              <w:t xml:space="preserve">4. </w:t>
            </w:r>
            <w:r w:rsidR="00DC6CF3">
              <w:rPr>
                <w:b/>
                <w:bCs/>
              </w:rPr>
              <w:t>Contents and Results Gained</w:t>
            </w:r>
          </w:p>
        </w:tc>
        <w:tc>
          <w:tcPr>
            <w:tcW w:w="5248" w:type="dxa"/>
            <w:vAlign w:val="center"/>
          </w:tcPr>
          <w:p w:rsidR="00927B8B" w:rsidRDefault="00927B8B" w:rsidP="0058338F">
            <w:pPr>
              <w:pStyle w:val="DiplomaSupplement"/>
              <w:rPr>
                <w:rFonts w:ascii="Myriad Pro" w:hAnsi="Myriad Pro" w:cs="Arial"/>
                <w:i/>
                <w:iCs/>
              </w:rPr>
            </w:pPr>
          </w:p>
        </w:tc>
      </w:tr>
      <w:tr w:rsidR="00927B8B" w:rsidTr="00B56397">
        <w:trPr>
          <w:cantSplit/>
        </w:trPr>
        <w:tc>
          <w:tcPr>
            <w:tcW w:w="8789" w:type="dxa"/>
            <w:gridSpan w:val="2"/>
            <w:vAlign w:val="center"/>
          </w:tcPr>
          <w:p w:rsidR="00927B8B" w:rsidRDefault="00927B8B" w:rsidP="0058338F">
            <w:pPr>
              <w:pStyle w:val="DiplomaSupplement"/>
              <w:rPr>
                <w:rFonts w:ascii="Myriad Pro" w:hAnsi="Myriad Pro"/>
                <w:bCs/>
                <w:i/>
                <w:iCs/>
              </w:rPr>
            </w:pPr>
            <w:r w:rsidRPr="00265049">
              <w:rPr>
                <w:rFonts w:ascii="Myriad Pro Light SemiCond" w:hAnsi="Myriad Pro Light SemiCond"/>
                <w:b/>
              </w:rPr>
              <w:t>4.1 Mode of Study</w:t>
            </w:r>
          </w:p>
        </w:tc>
      </w:tr>
      <w:tr w:rsidR="00927B8B" w:rsidTr="00B56397">
        <w:trPr>
          <w:cantSplit/>
        </w:trPr>
        <w:tc>
          <w:tcPr>
            <w:tcW w:w="8789" w:type="dxa"/>
            <w:gridSpan w:val="2"/>
            <w:vAlign w:val="center"/>
          </w:tcPr>
          <w:p w:rsidR="00927B8B" w:rsidRDefault="00D3746A" w:rsidP="0058338F">
            <w:pPr>
              <w:pStyle w:val="DiplomaSupplement"/>
              <w:rPr>
                <w:rFonts w:ascii="Myriad Pro" w:hAnsi="Myriad Pro"/>
              </w:rPr>
            </w:pPr>
            <w:r w:rsidRPr="003673B0">
              <w:t>Full</w:t>
            </w:r>
            <w:r w:rsidR="00642235">
              <w:t>-</w:t>
            </w:r>
            <w:r w:rsidRPr="003673B0">
              <w:t>time</w:t>
            </w:r>
          </w:p>
        </w:tc>
      </w:tr>
      <w:tr w:rsidR="00927B8B" w:rsidRPr="00882817" w:rsidTr="00B56397">
        <w:trPr>
          <w:cantSplit/>
        </w:trPr>
        <w:tc>
          <w:tcPr>
            <w:tcW w:w="8789" w:type="dxa"/>
            <w:gridSpan w:val="2"/>
            <w:vAlign w:val="center"/>
          </w:tcPr>
          <w:p w:rsidR="00927B8B" w:rsidRDefault="00927B8B" w:rsidP="0058338F">
            <w:pPr>
              <w:pStyle w:val="DiplomaSupplement"/>
              <w:rPr>
                <w:rFonts w:ascii="Myriad Pro" w:hAnsi="Myriad Pro"/>
              </w:rPr>
            </w:pPr>
            <w:r w:rsidRPr="00265049">
              <w:rPr>
                <w:rFonts w:ascii="Myriad Pro Light SemiCond" w:hAnsi="Myriad Pro Light SemiCond"/>
                <w:b/>
              </w:rPr>
              <w:t>4.2 Program Requirements/Qualification Profile of the Graduate</w:t>
            </w:r>
          </w:p>
        </w:tc>
      </w:tr>
      <w:tr w:rsidR="000E6CC6" w:rsidRPr="00882817" w:rsidTr="00B56397">
        <w:trPr>
          <w:cantSplit/>
        </w:trPr>
        <w:tc>
          <w:tcPr>
            <w:tcW w:w="8789" w:type="dxa"/>
            <w:gridSpan w:val="2"/>
            <w:vAlign w:val="center"/>
          </w:tcPr>
          <w:p w:rsidR="000E6CC6" w:rsidRDefault="000E6CC6" w:rsidP="00EF51A7">
            <w:pPr>
              <w:pStyle w:val="DiplomaSupplement"/>
              <w:rPr>
                <w:rFonts w:ascii="Myriad Pro" w:hAnsi="Myriad Pro"/>
                <w:b/>
                <w:bCs/>
              </w:rPr>
            </w:pPr>
            <w:r w:rsidRPr="003673B0">
              <w:t>Graduates of the Master’s program in Media Informatics analyze, create, implement, adapt, operate and evaluate IT- and web-based processes and systems for the design, production, processing, distribution and consumption of media-based information with respect to informatics-related, economic and social contexts.</w:t>
            </w:r>
          </w:p>
        </w:tc>
      </w:tr>
    </w:tbl>
    <w:p w:rsidR="00EF51A7" w:rsidRPr="00DD70C3" w:rsidRDefault="00EF51A7">
      <w:pPr>
        <w:rPr>
          <w:lang w:val="en-US"/>
        </w:rPr>
      </w:pPr>
      <w:r w:rsidRPr="00DD70C3">
        <w:rPr>
          <w:lang w:val="en-US"/>
        </w:rPr>
        <w:br w:type="page"/>
      </w:r>
    </w:p>
    <w:tbl>
      <w:tblPr>
        <w:tblW w:w="8789" w:type="dxa"/>
        <w:tblInd w:w="70" w:type="dxa"/>
        <w:tblLayout w:type="fixed"/>
        <w:tblCellMar>
          <w:left w:w="70" w:type="dxa"/>
          <w:right w:w="70" w:type="dxa"/>
        </w:tblCellMar>
        <w:tblLook w:val="0000" w:firstRow="0" w:lastRow="0" w:firstColumn="0" w:lastColumn="0" w:noHBand="0" w:noVBand="0"/>
      </w:tblPr>
      <w:tblGrid>
        <w:gridCol w:w="4395"/>
        <w:gridCol w:w="4394"/>
      </w:tblGrid>
      <w:tr w:rsidR="00927B8B" w:rsidRPr="00882817" w:rsidTr="00B56397">
        <w:trPr>
          <w:cantSplit/>
        </w:trPr>
        <w:tc>
          <w:tcPr>
            <w:tcW w:w="8789" w:type="dxa"/>
            <w:gridSpan w:val="2"/>
            <w:vAlign w:val="center"/>
          </w:tcPr>
          <w:p w:rsidR="00D3746A" w:rsidRDefault="00D3746A" w:rsidP="00D3746A">
            <w:pPr>
              <w:pStyle w:val="DiplomaSupplement"/>
            </w:pPr>
            <w:r w:rsidRPr="003673B0">
              <w:lastRenderedPageBreak/>
              <w:t>Holders of the Master of Science in Media Informatics will have deepened their technical and specialized knowledge of informatics and media informatics in particular, which they previously acquired in their undergraduate studies. Adopting a methodological and analytical approach, they will broaden their skills of abstraction and modeling and of acting in formal domains. Moreover, they will develop critical awareness of the latest developments in informatics and media informatics in particular and will be able to analyze, formulate, formalize and solve problems stemming from new, evolving fields of media informatics in a pure, system-analytical and multi-faceted manner. Subsequently, they will be able to critically evaluate such solutions.</w:t>
            </w:r>
          </w:p>
          <w:p w:rsidR="00806C8D" w:rsidRPr="003673B0" w:rsidRDefault="00806C8D" w:rsidP="00D3746A">
            <w:pPr>
              <w:pStyle w:val="DiplomaSupplement"/>
            </w:pPr>
          </w:p>
          <w:p w:rsidR="00D3746A" w:rsidRDefault="00D3746A" w:rsidP="00D3746A">
            <w:pPr>
              <w:pStyle w:val="DiplomaSupplement"/>
            </w:pPr>
            <w:r w:rsidRPr="003673B0">
              <w:t>Students will acquire judgmental skills in the analysis and evaluation of complex, inconsistent and incomplete information. They will be proficient in media conception/design and will be able to model concepts and information in terms of structure, use and management. They will be able to deduce from, analyze and define organizational, social, cultural contexts, requirements and rules, and to formulate adequate design objectives, taking into account different perspectives.</w:t>
            </w:r>
          </w:p>
          <w:p w:rsidR="00806C8D" w:rsidRPr="003673B0" w:rsidRDefault="00806C8D" w:rsidP="00D3746A">
            <w:pPr>
              <w:pStyle w:val="DiplomaSupplement"/>
            </w:pPr>
          </w:p>
          <w:p w:rsidR="00D3746A" w:rsidRDefault="00D3746A" w:rsidP="00D3746A">
            <w:pPr>
              <w:pStyle w:val="DiplomaSupplement"/>
            </w:pPr>
            <w:r w:rsidRPr="003673B0">
              <w:t>Moreover, graduates will be able to categorize concepts in connection with well-established scientific theories and to analyze, discuss and assess such concepts with respect to technical, judicial, economic, social, cultural and ethical objectives. They will be capable of conceptualizing, controlling and evaluating processes for the design, production, processing, distribution and consumption of media-based information with respect to organizational, social and cultural contexts and adequate selection of methods, techniques and tools. Furthermore, they will be able to combine knowledge in informatics, media technology, internet and web technologies as well as related sciences and cope with complex issues.</w:t>
            </w:r>
          </w:p>
          <w:p w:rsidR="00806C8D" w:rsidRPr="003673B0" w:rsidRDefault="00806C8D" w:rsidP="00D3746A">
            <w:pPr>
              <w:pStyle w:val="DiplomaSupplement"/>
            </w:pPr>
          </w:p>
          <w:p w:rsidR="00D3746A" w:rsidRDefault="00D3746A" w:rsidP="00D3746A">
            <w:pPr>
              <w:pStyle w:val="DiplomaSupplement"/>
            </w:pPr>
            <w:r w:rsidRPr="003673B0">
              <w:t>Students will develop a good understanding of applicable methods and techniques in the value chain of design, production, processing, distribution and consumption of media-based information and know their limitations. Moreover, they will acquire profound technical knowledge of media informatics, dealing with the most advanced knowledge and technology. They will also be aware of non-technical effects of their work both on and in socio-technical systems and will be able to use their understanding and knowledge to analyze, conceive, adapt and evaluate models, systems and processes for the design, production, processing, distribution and consumption of media-based information.</w:t>
            </w:r>
          </w:p>
          <w:p w:rsidR="00806C8D" w:rsidRPr="003673B0" w:rsidRDefault="00806C8D" w:rsidP="00D3746A">
            <w:pPr>
              <w:pStyle w:val="DiplomaSupplement"/>
            </w:pPr>
          </w:p>
          <w:p w:rsidR="00D3746A" w:rsidRDefault="00D3746A" w:rsidP="00D3746A">
            <w:pPr>
              <w:pStyle w:val="DiplomaSupplement"/>
            </w:pPr>
            <w:r w:rsidRPr="003673B0">
              <w:t>Furthermore, graduates of the program will be proficient in the selection and application of cutting-edge methods to solve problems and will know how to justify their application. They will also acquire the necessary skills to perceive future problems, technologies and scientific findings related to media informatics, and to adopt these skills in their professional career. Graduates will be capable of working scientifically and of further advancing the scientific discipline of media informatics.</w:t>
            </w:r>
          </w:p>
          <w:p w:rsidR="00806C8D" w:rsidRPr="003673B0" w:rsidRDefault="00806C8D" w:rsidP="00D3746A">
            <w:pPr>
              <w:pStyle w:val="DiplomaSupplement"/>
            </w:pPr>
          </w:p>
          <w:p w:rsidR="00D3746A" w:rsidRDefault="00D3746A" w:rsidP="00D3746A">
            <w:pPr>
              <w:pStyle w:val="DiplomaSupplement"/>
            </w:pPr>
            <w:r w:rsidRPr="003673B0">
              <w:t>Graduates will be able to responsibly and professionally organize, execute, control and manage projects in the field of media informatics. They will be capable of effectively leading teams that are made up of different disciplines, educational levels and culturally or ethnically heterogeneous sub-teams. They will also be able to autonomously and quickly familiarize themselves – both from a theoretical as well as a technical point of view – with new theories, methods and techniques relevant to media informatics.</w:t>
            </w:r>
          </w:p>
          <w:p w:rsidR="00806C8D" w:rsidRPr="003673B0" w:rsidRDefault="00806C8D" w:rsidP="00D3746A">
            <w:pPr>
              <w:pStyle w:val="DiplomaSupplement"/>
            </w:pPr>
          </w:p>
          <w:p w:rsidR="00927B8B" w:rsidRDefault="00D3746A" w:rsidP="00D3746A">
            <w:pPr>
              <w:pStyle w:val="DiplomaSupplement"/>
              <w:rPr>
                <w:rFonts w:ascii="Myriad Pro" w:hAnsi="Myriad Pro"/>
              </w:rPr>
            </w:pPr>
            <w:r w:rsidRPr="003673B0">
              <w:t>Graduates will be able to question and develop their own role in their profession and are proficient in the preparation of scientific work for different audiences, which they will then be able to present in a substantiated and convincing manner. They will also be able to acknowledge and assess criticism and deviating positions and incorporate these positions into their own scientific work.</w:t>
            </w:r>
          </w:p>
        </w:tc>
      </w:tr>
      <w:tr w:rsidR="00927B8B" w:rsidTr="00B56397">
        <w:tc>
          <w:tcPr>
            <w:tcW w:w="4395" w:type="dxa"/>
            <w:vAlign w:val="center"/>
          </w:tcPr>
          <w:p w:rsidR="00927B8B" w:rsidRDefault="00927B8B" w:rsidP="0058338F">
            <w:pPr>
              <w:pStyle w:val="DiplomaSupplement"/>
              <w:rPr>
                <w:rFonts w:ascii="Myriad Pro" w:hAnsi="Myriad Pro"/>
                <w:b/>
                <w:bCs/>
              </w:rPr>
            </w:pPr>
            <w:r w:rsidRPr="00265049">
              <w:rPr>
                <w:rFonts w:ascii="Myriad Pro Light SemiCond" w:hAnsi="Myriad Pro Light SemiCond"/>
                <w:b/>
              </w:rPr>
              <w:t>4.3 Program Details</w:t>
            </w:r>
          </w:p>
        </w:tc>
        <w:tc>
          <w:tcPr>
            <w:tcW w:w="4394" w:type="dxa"/>
            <w:vAlign w:val="center"/>
          </w:tcPr>
          <w:p w:rsidR="00927B8B" w:rsidRDefault="00927B8B" w:rsidP="0058338F">
            <w:pPr>
              <w:pStyle w:val="DiplomaSupplement"/>
              <w:rPr>
                <w:rFonts w:cs="Arial"/>
              </w:rPr>
            </w:pPr>
          </w:p>
        </w:tc>
      </w:tr>
      <w:tr w:rsidR="00927B8B" w:rsidRPr="00882817" w:rsidTr="00B56397">
        <w:trPr>
          <w:cantSplit/>
        </w:trPr>
        <w:tc>
          <w:tcPr>
            <w:tcW w:w="8789" w:type="dxa"/>
            <w:gridSpan w:val="2"/>
            <w:vAlign w:val="center"/>
          </w:tcPr>
          <w:p w:rsidR="004519DF" w:rsidRPr="001863B7" w:rsidRDefault="00027A29" w:rsidP="000E6CC6">
            <w:pPr>
              <w:pStyle w:val="DiplomaSupplement"/>
              <w:rPr>
                <w:rFonts w:ascii="Myriad Pro" w:hAnsi="Myriad Pro"/>
              </w:rPr>
            </w:pPr>
            <w:r w:rsidRPr="00441DB3">
              <w:t xml:space="preserve">See Transcript for list of courses and grades; </w:t>
            </w:r>
            <w:proofErr w:type="spellStart"/>
            <w:r w:rsidRPr="00441DB3">
              <w:rPr>
                <w:i/>
              </w:rPr>
              <w:t>Prüfungszeugnis</w:t>
            </w:r>
            <w:proofErr w:type="spellEnd"/>
            <w:r w:rsidRPr="00441DB3">
              <w:rPr>
                <w:i/>
              </w:rPr>
              <w:t xml:space="preserve"> (</w:t>
            </w:r>
            <w:r w:rsidRPr="00441DB3">
              <w:t>Master</w:t>
            </w:r>
            <w:r>
              <w:t>’s</w:t>
            </w:r>
            <w:r w:rsidRPr="00441DB3">
              <w:t xml:space="preserve"> Examination Certificate) for subjects taken in final examinations (written and oral) and topic of thesis, including grades</w:t>
            </w:r>
            <w:r>
              <w:t>.</w:t>
            </w:r>
          </w:p>
        </w:tc>
      </w:tr>
      <w:tr w:rsidR="00927B8B" w:rsidTr="00B56397">
        <w:trPr>
          <w:cantSplit/>
        </w:trPr>
        <w:tc>
          <w:tcPr>
            <w:tcW w:w="8789" w:type="dxa"/>
            <w:gridSpan w:val="2"/>
            <w:vAlign w:val="center"/>
          </w:tcPr>
          <w:p w:rsidR="00927B8B" w:rsidRDefault="00927B8B" w:rsidP="0058338F">
            <w:pPr>
              <w:pStyle w:val="DiplomaSupplement"/>
              <w:rPr>
                <w:rFonts w:ascii="Myriad Pro" w:hAnsi="Myriad Pro"/>
                <w:b/>
                <w:bCs/>
              </w:rPr>
            </w:pPr>
            <w:r w:rsidRPr="00265049">
              <w:rPr>
                <w:rFonts w:ascii="Myriad Pro Light SemiCond" w:hAnsi="Myriad Pro Light SemiCond"/>
                <w:b/>
              </w:rPr>
              <w:t>4.4 Grading Scheme</w:t>
            </w:r>
          </w:p>
        </w:tc>
      </w:tr>
      <w:tr w:rsidR="00027A29" w:rsidRPr="00882817" w:rsidTr="00B56397">
        <w:trPr>
          <w:cantSplit/>
        </w:trPr>
        <w:tc>
          <w:tcPr>
            <w:tcW w:w="8789" w:type="dxa"/>
            <w:gridSpan w:val="2"/>
            <w:vAlign w:val="center"/>
          </w:tcPr>
          <w:p w:rsidR="00027A29" w:rsidRPr="00CD7388" w:rsidRDefault="00027A29" w:rsidP="00637F27">
            <w:pPr>
              <w:pStyle w:val="DiplomaSupplement"/>
            </w:pPr>
            <w:r w:rsidRPr="00CD7388">
              <w:lastRenderedPageBreak/>
              <w:t>Grades are assigned as set down in the general grading scheme cf. Sec. 8.6.</w:t>
            </w:r>
          </w:p>
          <w:p w:rsidR="00027A29" w:rsidRPr="00CD7388" w:rsidRDefault="00027A29" w:rsidP="00637F27">
            <w:pPr>
              <w:pStyle w:val="DiplomaSupplement"/>
              <w:rPr>
                <w:rFonts w:cs="Times New Roman"/>
                <w:szCs w:val="16"/>
              </w:rPr>
            </w:pPr>
            <w:r w:rsidRPr="00CD7388">
              <w:rPr>
                <w:szCs w:val="16"/>
              </w:rPr>
              <w:fldChar w:fldCharType="begin"/>
            </w:r>
            <w:r w:rsidRPr="00CD7388">
              <w:rPr>
                <w:szCs w:val="16"/>
              </w:rPr>
              <w:instrText xml:space="preserve">MERGEFIELD dipldatume </w:instrText>
            </w:r>
            <w:r w:rsidRPr="00CD7388">
              <w:rPr>
                <w:szCs w:val="16"/>
              </w:rPr>
              <w:fldChar w:fldCharType="separate"/>
            </w:r>
            <w:r w:rsidRPr="00CD7388">
              <w:rPr>
                <w:noProof/>
                <w:szCs w:val="16"/>
              </w:rPr>
              <w:t>«dipldatume»</w:t>
            </w:r>
            <w:r w:rsidRPr="00CD7388">
              <w:rPr>
                <w:szCs w:val="16"/>
              </w:rPr>
              <w:fldChar w:fldCharType="end"/>
            </w:r>
          </w:p>
          <w:p w:rsidR="00027A29" w:rsidRPr="006C7B8C" w:rsidRDefault="00027A29" w:rsidP="00637F27">
            <w:pPr>
              <w:pStyle w:val="DiplomaSupplement"/>
              <w:rPr>
                <w:color w:val="000000" w:themeColor="text1"/>
              </w:rPr>
            </w:pPr>
            <w:r w:rsidRPr="006C7B8C">
              <w:rPr>
                <w:color w:val="000000" w:themeColor="text1"/>
              </w:rPr>
              <w:t>up to 1.5 = excellent</w:t>
            </w:r>
            <w:r>
              <w:rPr>
                <w:color w:val="000000" w:themeColor="text1"/>
              </w:rPr>
              <w:t>/</w:t>
            </w:r>
            <w:proofErr w:type="spellStart"/>
            <w:r w:rsidRPr="0045656F">
              <w:rPr>
                <w:i/>
                <w:color w:val="000000" w:themeColor="text1"/>
              </w:rPr>
              <w:t>sehr</w:t>
            </w:r>
            <w:proofErr w:type="spellEnd"/>
            <w:r>
              <w:rPr>
                <w:color w:val="000000" w:themeColor="text1"/>
              </w:rPr>
              <w:t xml:space="preserve"> </w:t>
            </w:r>
            <w:r w:rsidRPr="0045656F">
              <w:rPr>
                <w:i/>
                <w:color w:val="000000" w:themeColor="text1"/>
              </w:rPr>
              <w:t>gut</w:t>
            </w:r>
          </w:p>
          <w:p w:rsidR="00027A29" w:rsidRPr="006C7B8C" w:rsidRDefault="00027A29" w:rsidP="00637F27">
            <w:pPr>
              <w:pStyle w:val="DiplomaSupplement"/>
              <w:rPr>
                <w:color w:val="000000" w:themeColor="text1"/>
              </w:rPr>
            </w:pPr>
            <w:r w:rsidRPr="006C7B8C">
              <w:rPr>
                <w:color w:val="000000" w:themeColor="text1"/>
              </w:rPr>
              <w:t>above 1.5 – 2.5 = good</w:t>
            </w:r>
            <w:r>
              <w:rPr>
                <w:color w:val="000000" w:themeColor="text1"/>
              </w:rPr>
              <w:t>/</w:t>
            </w:r>
            <w:r w:rsidRPr="0045656F">
              <w:rPr>
                <w:i/>
                <w:color w:val="000000" w:themeColor="text1"/>
              </w:rPr>
              <w:t>gut</w:t>
            </w:r>
          </w:p>
          <w:p w:rsidR="00027A29" w:rsidRPr="006C7B8C" w:rsidRDefault="00027A29" w:rsidP="00637F27">
            <w:pPr>
              <w:pStyle w:val="DiplomaSupplement"/>
              <w:rPr>
                <w:color w:val="000000" w:themeColor="text1"/>
              </w:rPr>
            </w:pPr>
            <w:r w:rsidRPr="006C7B8C">
              <w:rPr>
                <w:color w:val="000000" w:themeColor="text1"/>
              </w:rPr>
              <w:t>above 2.5 – 3.5 = satisfactory</w:t>
            </w:r>
            <w:r>
              <w:rPr>
                <w:color w:val="000000" w:themeColor="text1"/>
              </w:rPr>
              <w:t>/</w:t>
            </w:r>
            <w:proofErr w:type="spellStart"/>
            <w:r w:rsidRPr="0045656F">
              <w:rPr>
                <w:i/>
                <w:color w:val="000000" w:themeColor="text1"/>
              </w:rPr>
              <w:t>befriedigend</w:t>
            </w:r>
            <w:proofErr w:type="spellEnd"/>
          </w:p>
          <w:p w:rsidR="00027A29" w:rsidRPr="006C7B8C" w:rsidRDefault="00027A29" w:rsidP="00637F27">
            <w:pPr>
              <w:pStyle w:val="DiplomaSupplement"/>
              <w:rPr>
                <w:color w:val="000000" w:themeColor="text1"/>
              </w:rPr>
            </w:pPr>
            <w:r w:rsidRPr="006C7B8C">
              <w:rPr>
                <w:color w:val="000000" w:themeColor="text1"/>
              </w:rPr>
              <w:t>above 3.5 – 4.0 = sufficient</w:t>
            </w:r>
            <w:r>
              <w:rPr>
                <w:color w:val="000000" w:themeColor="text1"/>
              </w:rPr>
              <w:t>/</w:t>
            </w:r>
            <w:proofErr w:type="spellStart"/>
            <w:r w:rsidRPr="0045656F">
              <w:rPr>
                <w:i/>
                <w:color w:val="000000" w:themeColor="text1"/>
              </w:rPr>
              <w:t>ausreichend</w:t>
            </w:r>
            <w:proofErr w:type="spellEnd"/>
          </w:p>
          <w:p w:rsidR="00027A29" w:rsidRPr="006C7B8C" w:rsidRDefault="00027A29" w:rsidP="00637F27">
            <w:pPr>
              <w:pStyle w:val="DiplomaSupplement"/>
              <w:rPr>
                <w:color w:val="000000" w:themeColor="text1"/>
              </w:rPr>
            </w:pPr>
            <w:r w:rsidRPr="006C7B8C">
              <w:rPr>
                <w:color w:val="000000" w:themeColor="text1"/>
              </w:rPr>
              <w:t>above 4.0 = fail</w:t>
            </w:r>
            <w:r>
              <w:rPr>
                <w:color w:val="000000" w:themeColor="text1"/>
              </w:rPr>
              <w:t>/</w:t>
            </w:r>
            <w:proofErr w:type="spellStart"/>
            <w:r w:rsidRPr="0045656F">
              <w:rPr>
                <w:i/>
                <w:color w:val="000000" w:themeColor="text1"/>
              </w:rPr>
              <w:t>nicht</w:t>
            </w:r>
            <w:proofErr w:type="spellEnd"/>
            <w:r>
              <w:rPr>
                <w:color w:val="000000" w:themeColor="text1"/>
              </w:rPr>
              <w:t xml:space="preserve"> </w:t>
            </w:r>
            <w:proofErr w:type="spellStart"/>
            <w:r w:rsidRPr="0045656F">
              <w:rPr>
                <w:i/>
                <w:color w:val="000000" w:themeColor="text1"/>
              </w:rPr>
              <w:t>bestanden</w:t>
            </w:r>
            <w:proofErr w:type="spellEnd"/>
          </w:p>
          <w:p w:rsidR="00027A29" w:rsidRPr="00441DB3" w:rsidRDefault="00027A29" w:rsidP="00027A29">
            <w:pPr>
              <w:pStyle w:val="DiplomaSupplement"/>
            </w:pPr>
            <w:r w:rsidRPr="00027A29">
              <w:t>The final grade point average is determined by the weighted grades for the Master’s thesis</w:t>
            </w:r>
            <w:r>
              <w:t xml:space="preserve"> </w:t>
            </w:r>
            <w:r w:rsidRPr="00441DB3">
              <w:t>and the examination grade average. Credits are assigned according to ECTS-standards (European Credit Transfer and Accumulation System).</w:t>
            </w:r>
          </w:p>
        </w:tc>
      </w:tr>
      <w:tr w:rsidR="00027A29" w:rsidRPr="00882817" w:rsidTr="00B56397">
        <w:trPr>
          <w:cantSplit/>
        </w:trPr>
        <w:tc>
          <w:tcPr>
            <w:tcW w:w="8789" w:type="dxa"/>
            <w:gridSpan w:val="2"/>
            <w:vAlign w:val="center"/>
          </w:tcPr>
          <w:p w:rsidR="00027A29" w:rsidRDefault="00027A29" w:rsidP="0058338F">
            <w:pPr>
              <w:pStyle w:val="DiplomaSupplement"/>
              <w:rPr>
                <w:rFonts w:ascii="Myriad Pro" w:hAnsi="Myriad Pro"/>
                <w:b/>
                <w:bCs/>
              </w:rPr>
            </w:pPr>
          </w:p>
        </w:tc>
      </w:tr>
      <w:tr w:rsidR="00027A29" w:rsidRPr="00882817" w:rsidTr="00B56397">
        <w:trPr>
          <w:cantSplit/>
        </w:trPr>
        <w:tc>
          <w:tcPr>
            <w:tcW w:w="8789" w:type="dxa"/>
            <w:gridSpan w:val="2"/>
            <w:vAlign w:val="center"/>
          </w:tcPr>
          <w:p w:rsidR="00027A29" w:rsidRPr="00265049" w:rsidRDefault="00027A29" w:rsidP="0058338F">
            <w:pPr>
              <w:pStyle w:val="DiplomaSupplement"/>
              <w:rPr>
                <w:rFonts w:ascii="Myriad Pro Light SemiCond" w:hAnsi="Myriad Pro Light SemiCond"/>
                <w:b/>
              </w:rPr>
            </w:pPr>
            <w:r w:rsidRPr="00265049">
              <w:rPr>
                <w:rFonts w:ascii="Myriad Pro Light SemiCond" w:hAnsi="Myriad Pro Light SemiCond"/>
                <w:b/>
              </w:rPr>
              <w:t>4.5 Overall Classification (in original language)</w:t>
            </w:r>
          </w:p>
        </w:tc>
      </w:tr>
      <w:tr w:rsidR="00027A29" w:rsidTr="00B56397">
        <w:trPr>
          <w:cantSplit/>
        </w:trPr>
        <w:tc>
          <w:tcPr>
            <w:tcW w:w="8789" w:type="dxa"/>
            <w:gridSpan w:val="2"/>
            <w:vAlign w:val="center"/>
          </w:tcPr>
          <w:p w:rsidR="00027A29" w:rsidRPr="00265049" w:rsidRDefault="00027A29" w:rsidP="0058338F">
            <w:pPr>
              <w:pStyle w:val="DiplomaSupplement"/>
              <w:rPr>
                <w:rFonts w:ascii="Myriad Pro Light SemiCond" w:hAnsi="Myriad Pro Light SemiCond"/>
                <w:b/>
              </w:rPr>
            </w:pPr>
            <w:r w:rsidRPr="00265049">
              <w:rPr>
                <w:rFonts w:ascii="Myriad Pro Light SemiCond" w:hAnsi="Myriad Pro Light SemiCond"/>
                <w:b/>
              </w:rPr>
              <w:fldChar w:fldCharType="begin"/>
            </w:r>
            <w:r w:rsidRPr="00265049">
              <w:rPr>
                <w:rFonts w:ascii="Myriad Pro Light SemiCond" w:hAnsi="Myriad Pro Light SemiCond"/>
                <w:b/>
              </w:rPr>
              <w:instrText xml:space="preserve"> MERGEFIELD pnote1 </w:instrText>
            </w:r>
            <w:r w:rsidRPr="00265049">
              <w:rPr>
                <w:rFonts w:ascii="Myriad Pro Light SemiCond" w:hAnsi="Myriad Pro Light SemiCond"/>
                <w:b/>
              </w:rPr>
              <w:fldChar w:fldCharType="separate"/>
            </w:r>
            <w:r w:rsidRPr="00265049">
              <w:rPr>
                <w:rFonts w:ascii="Myriad Pro Light SemiCond" w:hAnsi="Myriad Pro Light SemiCond"/>
                <w:b/>
              </w:rPr>
              <w:t>«pnote1»</w:t>
            </w:r>
            <w:r w:rsidRPr="00265049">
              <w:rPr>
                <w:rFonts w:ascii="Myriad Pro Light SemiCond" w:hAnsi="Myriad Pro Light SemiCond"/>
                <w:b/>
              </w:rPr>
              <w:fldChar w:fldCharType="end"/>
            </w:r>
            <w:r w:rsidRPr="00265049">
              <w:rPr>
                <w:rFonts w:ascii="Myriad Pro Light SemiCond" w:hAnsi="Myriad Pro Light SemiCond"/>
                <w:b/>
              </w:rPr>
              <w:t xml:space="preserve"> (</w:t>
            </w:r>
            <w:r w:rsidRPr="00265049">
              <w:rPr>
                <w:rFonts w:ascii="Myriad Pro Light SemiCond" w:hAnsi="Myriad Pro Light SemiCond"/>
                <w:b/>
              </w:rPr>
              <w:fldChar w:fldCharType="begin"/>
            </w:r>
            <w:r w:rsidRPr="00265049">
              <w:rPr>
                <w:rFonts w:ascii="Myriad Pro Light SemiCond" w:hAnsi="Myriad Pro Light SemiCond"/>
                <w:b/>
              </w:rPr>
              <w:instrText xml:space="preserve"> IF </w:instrText>
            </w:r>
            <w:r w:rsidRPr="00265049">
              <w:rPr>
                <w:rFonts w:ascii="Myriad Pro Light SemiCond" w:hAnsi="Myriad Pro Light SemiCond"/>
                <w:b/>
              </w:rPr>
              <w:fldChar w:fldCharType="begin"/>
            </w:r>
            <w:r w:rsidRPr="00265049">
              <w:rPr>
                <w:rFonts w:ascii="Myriad Pro Light SemiCond" w:hAnsi="Myriad Pro Light SemiCond"/>
                <w:b/>
              </w:rPr>
              <w:instrText xml:space="preserve"> MERGEFIELD pnote1 </w:instrText>
            </w:r>
            <w:r w:rsidRPr="00265049">
              <w:rPr>
                <w:rFonts w:ascii="Myriad Pro Light SemiCond" w:hAnsi="Myriad Pro Light SemiCond"/>
                <w:b/>
              </w:rPr>
              <w:fldChar w:fldCharType="separate"/>
            </w:r>
            <w:r w:rsidRPr="00265049">
              <w:rPr>
                <w:rFonts w:ascii="Myriad Pro Light SemiCond" w:hAnsi="Myriad Pro Light SemiCond"/>
                <w:b/>
              </w:rPr>
              <w:instrText>«pnote1»</w:instrText>
            </w:r>
            <w:r w:rsidRPr="00265049">
              <w:rPr>
                <w:rFonts w:ascii="Myriad Pro Light SemiCond" w:hAnsi="Myriad Pro Light SemiCond"/>
                <w:b/>
              </w:rPr>
              <w:fldChar w:fldCharType="end"/>
            </w:r>
            <w:r w:rsidRPr="00265049">
              <w:rPr>
                <w:rFonts w:ascii="Myriad Pro Light SemiCond" w:hAnsi="Myriad Pro Light SemiCond"/>
                <w:b/>
              </w:rPr>
              <w:instrText xml:space="preserve"> = "1,5" "sehr gut" "</w:instrText>
            </w:r>
            <w:r w:rsidRPr="00265049">
              <w:rPr>
                <w:rFonts w:ascii="Myriad Pro Light SemiCond" w:hAnsi="Myriad Pro Light SemiCond"/>
                <w:b/>
              </w:rPr>
              <w:fldChar w:fldCharType="begin"/>
            </w:r>
            <w:r w:rsidRPr="00265049">
              <w:rPr>
                <w:rFonts w:ascii="Myriad Pro Light SemiCond" w:hAnsi="Myriad Pro Light SemiCond"/>
                <w:b/>
              </w:rPr>
              <w:instrText xml:space="preserve"> IF </w:instrText>
            </w:r>
            <w:r w:rsidRPr="00265049">
              <w:rPr>
                <w:rFonts w:ascii="Myriad Pro Light SemiCond" w:hAnsi="Myriad Pro Light SemiCond"/>
                <w:b/>
              </w:rPr>
              <w:fldChar w:fldCharType="begin"/>
            </w:r>
            <w:r w:rsidRPr="00265049">
              <w:rPr>
                <w:rFonts w:ascii="Myriad Pro Light SemiCond" w:hAnsi="Myriad Pro Light SemiCond"/>
                <w:b/>
              </w:rPr>
              <w:instrText xml:space="preserve"> MERGEFIELD pnote1 </w:instrText>
            </w:r>
            <w:r w:rsidRPr="00265049">
              <w:rPr>
                <w:rFonts w:ascii="Myriad Pro Light SemiCond" w:hAnsi="Myriad Pro Light SemiCond"/>
                <w:b/>
              </w:rPr>
              <w:fldChar w:fldCharType="separate"/>
            </w:r>
            <w:r w:rsidRPr="00265049">
              <w:rPr>
                <w:rFonts w:ascii="Myriad Pro Light SemiCond" w:hAnsi="Myriad Pro Light SemiCond"/>
                <w:b/>
              </w:rPr>
              <w:instrText>«pnote1»</w:instrText>
            </w:r>
            <w:r w:rsidRPr="00265049">
              <w:rPr>
                <w:rFonts w:ascii="Myriad Pro Light SemiCond" w:hAnsi="Myriad Pro Light SemiCond"/>
                <w:b/>
              </w:rPr>
              <w:fldChar w:fldCharType="end"/>
            </w:r>
            <w:r w:rsidRPr="00265049">
              <w:rPr>
                <w:rFonts w:ascii="Myriad Pro Light SemiCond" w:hAnsi="Myriad Pro Light SemiCond"/>
                <w:b/>
              </w:rPr>
              <w:instrText xml:space="preserve"> = "2,5" "gut" "</w:instrText>
            </w:r>
            <w:r w:rsidRPr="00265049">
              <w:rPr>
                <w:rFonts w:ascii="Myriad Pro Light SemiCond" w:hAnsi="Myriad Pro Light SemiCond"/>
                <w:b/>
              </w:rPr>
              <w:fldChar w:fldCharType="begin"/>
            </w:r>
            <w:r w:rsidRPr="00265049">
              <w:rPr>
                <w:rFonts w:ascii="Myriad Pro Light SemiCond" w:hAnsi="Myriad Pro Light SemiCond"/>
                <w:b/>
              </w:rPr>
              <w:instrText xml:space="preserve"> IF </w:instrText>
            </w:r>
            <w:r w:rsidRPr="00265049">
              <w:rPr>
                <w:rFonts w:ascii="Myriad Pro Light SemiCond" w:hAnsi="Myriad Pro Light SemiCond"/>
                <w:b/>
              </w:rPr>
              <w:fldChar w:fldCharType="begin"/>
            </w:r>
            <w:r w:rsidRPr="00265049">
              <w:rPr>
                <w:rFonts w:ascii="Myriad Pro Light SemiCond" w:hAnsi="Myriad Pro Light SemiCond"/>
                <w:b/>
              </w:rPr>
              <w:instrText xml:space="preserve"> MERGEFIELD pnote1 </w:instrText>
            </w:r>
            <w:r w:rsidRPr="00265049">
              <w:rPr>
                <w:rFonts w:ascii="Myriad Pro Light SemiCond" w:hAnsi="Myriad Pro Light SemiCond"/>
                <w:b/>
              </w:rPr>
              <w:fldChar w:fldCharType="separate"/>
            </w:r>
            <w:r w:rsidRPr="00265049">
              <w:rPr>
                <w:rFonts w:ascii="Myriad Pro Light SemiCond" w:hAnsi="Myriad Pro Light SemiCond"/>
                <w:b/>
              </w:rPr>
              <w:instrText>«pnote1»</w:instrText>
            </w:r>
            <w:r w:rsidRPr="00265049">
              <w:rPr>
                <w:rFonts w:ascii="Myriad Pro Light SemiCond" w:hAnsi="Myriad Pro Light SemiCond"/>
                <w:b/>
              </w:rPr>
              <w:fldChar w:fldCharType="end"/>
            </w:r>
            <w:r w:rsidRPr="00265049">
              <w:rPr>
                <w:rFonts w:ascii="Myriad Pro Light SemiCond" w:hAnsi="Myriad Pro Light SemiCond"/>
                <w:b/>
              </w:rPr>
              <w:instrText xml:space="preserve"> = "3,5" "befriedigend" "</w:instrText>
            </w:r>
            <w:r w:rsidRPr="00265049">
              <w:rPr>
                <w:rFonts w:ascii="Myriad Pro Light SemiCond" w:hAnsi="Myriad Pro Light SemiCond"/>
                <w:b/>
              </w:rPr>
              <w:fldChar w:fldCharType="begin"/>
            </w:r>
            <w:r w:rsidRPr="00265049">
              <w:rPr>
                <w:rFonts w:ascii="Myriad Pro Light SemiCond" w:hAnsi="Myriad Pro Light SemiCond"/>
                <w:b/>
              </w:rPr>
              <w:instrText xml:space="preserve"> IF </w:instrText>
            </w:r>
            <w:r w:rsidRPr="00265049">
              <w:rPr>
                <w:rFonts w:ascii="Myriad Pro Light SemiCond" w:hAnsi="Myriad Pro Light SemiCond"/>
                <w:b/>
              </w:rPr>
              <w:fldChar w:fldCharType="begin"/>
            </w:r>
            <w:r w:rsidRPr="00265049">
              <w:rPr>
                <w:rFonts w:ascii="Myriad Pro Light SemiCond" w:hAnsi="Myriad Pro Light SemiCond"/>
                <w:b/>
              </w:rPr>
              <w:instrText xml:space="preserve"> MERGEFIELD pnote1 </w:instrText>
            </w:r>
            <w:r w:rsidRPr="00265049">
              <w:rPr>
                <w:rFonts w:ascii="Myriad Pro Light SemiCond" w:hAnsi="Myriad Pro Light SemiCond"/>
                <w:b/>
              </w:rPr>
              <w:fldChar w:fldCharType="separate"/>
            </w:r>
            <w:r w:rsidRPr="00265049">
              <w:rPr>
                <w:rFonts w:ascii="Myriad Pro Light SemiCond" w:hAnsi="Myriad Pro Light SemiCond"/>
                <w:b/>
              </w:rPr>
              <w:instrText>«pnote1»</w:instrText>
            </w:r>
            <w:r w:rsidRPr="00265049">
              <w:rPr>
                <w:rFonts w:ascii="Myriad Pro Light SemiCond" w:hAnsi="Myriad Pro Light SemiCond"/>
                <w:b/>
              </w:rPr>
              <w:fldChar w:fldCharType="end"/>
            </w:r>
            <w:r w:rsidRPr="00265049">
              <w:rPr>
                <w:rFonts w:ascii="Myriad Pro Light SemiCond" w:hAnsi="Myriad Pro Light SemiCond"/>
                <w:b/>
              </w:rPr>
              <w:instrText xml:space="preserve"> = "4,0" "ausreichend" "</w:instrText>
            </w:r>
            <w:r w:rsidRPr="00265049">
              <w:rPr>
                <w:rFonts w:ascii="Myriad Pro Light SemiCond" w:hAnsi="Myriad Pro Light SemiCond"/>
                <w:b/>
              </w:rPr>
              <w:fldChar w:fldCharType="begin"/>
            </w:r>
            <w:r w:rsidRPr="00265049">
              <w:rPr>
                <w:rFonts w:ascii="Myriad Pro Light SemiCond" w:hAnsi="Myriad Pro Light SemiCond"/>
                <w:b/>
              </w:rPr>
              <w:instrText xml:space="preserve"> MERGEFIELD pnotetxt1 </w:instrText>
            </w:r>
            <w:r w:rsidRPr="00265049">
              <w:rPr>
                <w:rFonts w:ascii="Myriad Pro Light SemiCond" w:hAnsi="Myriad Pro Light SemiCond"/>
                <w:b/>
              </w:rPr>
              <w:fldChar w:fldCharType="separate"/>
            </w:r>
            <w:r w:rsidRPr="00265049">
              <w:rPr>
                <w:rFonts w:ascii="Myriad Pro Light SemiCond" w:hAnsi="Myriad Pro Light SemiCond"/>
                <w:b/>
              </w:rPr>
              <w:instrText>«pnotetxt1»</w:instrText>
            </w:r>
            <w:r w:rsidRPr="00265049">
              <w:rPr>
                <w:rFonts w:ascii="Myriad Pro Light SemiCond" w:hAnsi="Myriad Pro Light SemiCond"/>
                <w:b/>
              </w:rPr>
              <w:fldChar w:fldCharType="end"/>
            </w:r>
            <w:r w:rsidRPr="00265049">
              <w:rPr>
                <w:rFonts w:ascii="Myriad Pro Light SemiCond" w:hAnsi="Myriad Pro Light SemiCond"/>
                <w:b/>
              </w:rPr>
              <w:instrText xml:space="preserve">" </w:instrText>
            </w:r>
            <w:r w:rsidRPr="00265049">
              <w:rPr>
                <w:rFonts w:ascii="Myriad Pro Light SemiCond" w:hAnsi="Myriad Pro Light SemiCond"/>
                <w:b/>
              </w:rPr>
              <w:fldChar w:fldCharType="separate"/>
            </w:r>
            <w:r w:rsidRPr="00265049">
              <w:rPr>
                <w:rFonts w:ascii="Myriad Pro Light SemiCond" w:hAnsi="Myriad Pro Light SemiCond"/>
                <w:b/>
              </w:rPr>
              <w:instrText>«pnotetxt1»</w:instrText>
            </w:r>
            <w:r w:rsidRPr="00265049">
              <w:rPr>
                <w:rFonts w:ascii="Myriad Pro Light SemiCond" w:hAnsi="Myriad Pro Light SemiCond"/>
                <w:b/>
              </w:rPr>
              <w:fldChar w:fldCharType="end"/>
            </w:r>
            <w:r w:rsidRPr="00265049">
              <w:rPr>
                <w:rFonts w:ascii="Myriad Pro Light SemiCond" w:hAnsi="Myriad Pro Light SemiCond"/>
                <w:b/>
              </w:rPr>
              <w:instrText xml:space="preserve">" </w:instrText>
            </w:r>
            <w:r w:rsidRPr="00265049">
              <w:rPr>
                <w:rFonts w:ascii="Myriad Pro Light SemiCond" w:hAnsi="Myriad Pro Light SemiCond"/>
                <w:b/>
              </w:rPr>
              <w:fldChar w:fldCharType="separate"/>
            </w:r>
            <w:r w:rsidRPr="00265049">
              <w:rPr>
                <w:rFonts w:ascii="Myriad Pro Light SemiCond" w:hAnsi="Myriad Pro Light SemiCond"/>
                <w:b/>
              </w:rPr>
              <w:instrText>«pnotetxt1»</w:instrText>
            </w:r>
            <w:r w:rsidRPr="00265049">
              <w:rPr>
                <w:rFonts w:ascii="Myriad Pro Light SemiCond" w:hAnsi="Myriad Pro Light SemiCond"/>
                <w:b/>
              </w:rPr>
              <w:fldChar w:fldCharType="end"/>
            </w:r>
            <w:r w:rsidRPr="00265049">
              <w:rPr>
                <w:rFonts w:ascii="Myriad Pro Light SemiCond" w:hAnsi="Myriad Pro Light SemiCond"/>
                <w:b/>
              </w:rPr>
              <w:instrText xml:space="preserve">" </w:instrText>
            </w:r>
            <w:r w:rsidRPr="00265049">
              <w:rPr>
                <w:rFonts w:ascii="Myriad Pro Light SemiCond" w:hAnsi="Myriad Pro Light SemiCond"/>
                <w:b/>
              </w:rPr>
              <w:fldChar w:fldCharType="separate"/>
            </w:r>
            <w:r w:rsidRPr="00265049">
              <w:rPr>
                <w:rFonts w:ascii="Myriad Pro Light SemiCond" w:hAnsi="Myriad Pro Light SemiCond"/>
                <w:b/>
                <w:noProof/>
              </w:rPr>
              <w:instrText>«pnotetxt1»</w:instrText>
            </w:r>
            <w:r w:rsidRPr="00265049">
              <w:rPr>
                <w:rFonts w:ascii="Myriad Pro Light SemiCond" w:hAnsi="Myriad Pro Light SemiCond"/>
                <w:b/>
              </w:rPr>
              <w:fldChar w:fldCharType="end"/>
            </w:r>
            <w:r w:rsidRPr="00265049">
              <w:rPr>
                <w:rFonts w:ascii="Myriad Pro Light SemiCond" w:hAnsi="Myriad Pro Light SemiCond"/>
                <w:b/>
              </w:rPr>
              <w:instrText xml:space="preserve">" </w:instrText>
            </w:r>
            <w:r w:rsidRPr="00265049">
              <w:rPr>
                <w:rFonts w:ascii="Myriad Pro Light SemiCond" w:hAnsi="Myriad Pro Light SemiCond"/>
                <w:b/>
              </w:rPr>
              <w:fldChar w:fldCharType="separate"/>
            </w:r>
            <w:r w:rsidRPr="00265049">
              <w:rPr>
                <w:rFonts w:ascii="Myriad Pro Light SemiCond" w:hAnsi="Myriad Pro Light SemiCond"/>
                <w:b/>
                <w:noProof/>
              </w:rPr>
              <w:t>«pnotetxt1»</w:t>
            </w:r>
            <w:r w:rsidRPr="00265049">
              <w:rPr>
                <w:rFonts w:ascii="Myriad Pro Light SemiCond" w:hAnsi="Myriad Pro Light SemiCond"/>
                <w:b/>
              </w:rPr>
              <w:fldChar w:fldCharType="end"/>
            </w:r>
            <w:r w:rsidRPr="00265049">
              <w:rPr>
                <w:rFonts w:ascii="Myriad Pro Light SemiCond" w:hAnsi="Myriad Pro Light SemiCond"/>
                <w:b/>
              </w:rPr>
              <w:t>)</w:t>
            </w:r>
          </w:p>
        </w:tc>
      </w:tr>
    </w:tbl>
    <w:p w:rsidR="000E6CC6" w:rsidRDefault="000E6CC6">
      <w:pPr>
        <w:spacing w:after="200" w:line="276" w:lineRule="auto"/>
        <w:rPr>
          <w:rFonts w:ascii="Myriad Pro" w:hAnsi="Myriad Pro" w:cs="Arial"/>
          <w:bCs/>
          <w:sz w:val="18"/>
          <w:lang w:val="en-US"/>
        </w:rPr>
      </w:pPr>
      <w:r>
        <w:rPr>
          <w:rFonts w:ascii="Myriad Pro" w:hAnsi="Myriad Pro" w:cs="Arial"/>
          <w:bCs/>
        </w:rPr>
        <w:br w:type="page"/>
      </w:r>
    </w:p>
    <w:tbl>
      <w:tblPr>
        <w:tblW w:w="8789" w:type="dxa"/>
        <w:tblInd w:w="70" w:type="dxa"/>
        <w:tblLayout w:type="fixed"/>
        <w:tblCellMar>
          <w:left w:w="70" w:type="dxa"/>
          <w:right w:w="70" w:type="dxa"/>
        </w:tblCellMar>
        <w:tblLook w:val="0000" w:firstRow="0" w:lastRow="0" w:firstColumn="0" w:lastColumn="0" w:noHBand="0" w:noVBand="0"/>
      </w:tblPr>
      <w:tblGrid>
        <w:gridCol w:w="3541"/>
        <w:gridCol w:w="5248"/>
      </w:tblGrid>
      <w:tr w:rsidR="00927B8B" w:rsidTr="00B56397">
        <w:tc>
          <w:tcPr>
            <w:tcW w:w="3541" w:type="dxa"/>
            <w:vAlign w:val="center"/>
          </w:tcPr>
          <w:p w:rsidR="00927B8B" w:rsidRPr="00265049" w:rsidRDefault="00927B8B" w:rsidP="00265049">
            <w:pPr>
              <w:pStyle w:val="DiplomaSupplement"/>
              <w:rPr>
                <w:b/>
              </w:rPr>
            </w:pPr>
            <w:r w:rsidRPr="00265049">
              <w:rPr>
                <w:b/>
              </w:rPr>
              <w:lastRenderedPageBreak/>
              <w:t xml:space="preserve">5. </w:t>
            </w:r>
            <w:r w:rsidR="00DC6CF3" w:rsidRPr="00265049">
              <w:rPr>
                <w:b/>
              </w:rPr>
              <w:t>Function of the Qualification</w:t>
            </w:r>
          </w:p>
        </w:tc>
        <w:tc>
          <w:tcPr>
            <w:tcW w:w="5248" w:type="dxa"/>
            <w:vAlign w:val="center"/>
          </w:tcPr>
          <w:p w:rsidR="00927B8B" w:rsidRDefault="00927B8B" w:rsidP="00265049">
            <w:pPr>
              <w:pStyle w:val="DiplomaSupplement"/>
              <w:rPr>
                <w:rFonts w:ascii="Myriad Pro" w:hAnsi="Myriad Pro" w:cs="Arial"/>
                <w:i/>
                <w:iCs/>
              </w:rPr>
            </w:pPr>
          </w:p>
        </w:tc>
      </w:tr>
      <w:tr w:rsidR="00927B8B" w:rsidTr="00B56397">
        <w:trPr>
          <w:cantSplit/>
        </w:trPr>
        <w:tc>
          <w:tcPr>
            <w:tcW w:w="8789" w:type="dxa"/>
            <w:gridSpan w:val="2"/>
            <w:vAlign w:val="center"/>
          </w:tcPr>
          <w:p w:rsidR="00927B8B" w:rsidRPr="00265049" w:rsidRDefault="00927B8B" w:rsidP="00265049">
            <w:pPr>
              <w:pStyle w:val="DiplomaSupplement"/>
              <w:rPr>
                <w:rFonts w:ascii="Myriad Pro Light SemiCond" w:hAnsi="Myriad Pro Light SemiCond"/>
                <w:bCs/>
                <w:i/>
                <w:iCs/>
                <w:szCs w:val="18"/>
              </w:rPr>
            </w:pPr>
            <w:r w:rsidRPr="00265049">
              <w:rPr>
                <w:rFonts w:ascii="Myriad Pro Light SemiCond" w:hAnsi="Myriad Pro Light SemiCond"/>
                <w:b/>
              </w:rPr>
              <w:t>5.1 Access to Further Study</w:t>
            </w:r>
            <w:r w:rsidRPr="00265049">
              <w:rPr>
                <w:rFonts w:ascii="Myriad Pro Light SemiCond" w:hAnsi="Myriad Pro Light SemiCond"/>
                <w:bCs/>
                <w:szCs w:val="18"/>
              </w:rPr>
              <w:t xml:space="preserve"> </w:t>
            </w:r>
          </w:p>
        </w:tc>
      </w:tr>
      <w:tr w:rsidR="00927B8B" w:rsidRPr="00882817" w:rsidTr="00B56397">
        <w:trPr>
          <w:cantSplit/>
        </w:trPr>
        <w:tc>
          <w:tcPr>
            <w:tcW w:w="8789" w:type="dxa"/>
            <w:gridSpan w:val="2"/>
            <w:vAlign w:val="center"/>
          </w:tcPr>
          <w:p w:rsidR="00927B8B" w:rsidRPr="000E6CC6" w:rsidRDefault="00D3746A" w:rsidP="00265049">
            <w:pPr>
              <w:pStyle w:val="DiplomaSupplement"/>
              <w:rPr>
                <w:rFonts w:ascii="Myriad Pro" w:hAnsi="Myriad Pro"/>
                <w:szCs w:val="18"/>
              </w:rPr>
            </w:pPr>
            <w:r w:rsidRPr="003673B0">
              <w:t>The Master of Science in Media Informatics entitles its holder to apply for admission to doctoral/PhD-level studies (thesis research).</w:t>
            </w:r>
          </w:p>
        </w:tc>
      </w:tr>
      <w:tr w:rsidR="00927B8B" w:rsidTr="00B56397">
        <w:trPr>
          <w:cantSplit/>
        </w:trPr>
        <w:tc>
          <w:tcPr>
            <w:tcW w:w="8789" w:type="dxa"/>
            <w:gridSpan w:val="2"/>
            <w:vAlign w:val="center"/>
          </w:tcPr>
          <w:p w:rsidR="00927B8B" w:rsidRPr="000E6CC6" w:rsidRDefault="00927B8B" w:rsidP="00265049">
            <w:pPr>
              <w:pStyle w:val="DiplomaSupplement"/>
              <w:rPr>
                <w:rFonts w:ascii="Myriad Pro" w:hAnsi="Myriad Pro"/>
                <w:color w:val="000000"/>
                <w:szCs w:val="18"/>
              </w:rPr>
            </w:pPr>
            <w:r w:rsidRPr="00265049">
              <w:rPr>
                <w:rFonts w:ascii="Myriad Pro Light SemiCond" w:hAnsi="Myriad Pro Light SemiCond"/>
                <w:b/>
              </w:rPr>
              <w:t>5.2 Professional Status</w:t>
            </w:r>
            <w:r w:rsidRPr="000E6CC6">
              <w:rPr>
                <w:rFonts w:ascii="Myriad Pro" w:hAnsi="Myriad Pro"/>
                <w:bCs/>
                <w:szCs w:val="18"/>
              </w:rPr>
              <w:t xml:space="preserve"> </w:t>
            </w:r>
          </w:p>
        </w:tc>
      </w:tr>
      <w:tr w:rsidR="00927B8B" w:rsidRPr="00882817" w:rsidTr="00B56397">
        <w:trPr>
          <w:cantSplit/>
        </w:trPr>
        <w:tc>
          <w:tcPr>
            <w:tcW w:w="8789" w:type="dxa"/>
            <w:gridSpan w:val="2"/>
            <w:vAlign w:val="center"/>
          </w:tcPr>
          <w:p w:rsidR="00927B8B" w:rsidRPr="000E6CC6" w:rsidRDefault="00CF3A4B" w:rsidP="00CF3A4B">
            <w:pPr>
              <w:pStyle w:val="DiplomaSupplement"/>
              <w:rPr>
                <w:rFonts w:ascii="Myriad Pro" w:hAnsi="Myriad Pro"/>
                <w:bCs/>
                <w:szCs w:val="18"/>
              </w:rPr>
            </w:pPr>
            <w:r>
              <w:t>The Master’s d</w:t>
            </w:r>
            <w:r w:rsidR="00D3746A" w:rsidRPr="003673B0">
              <w:t>egree in Media Informatics entitles its holders to exercise professional and scientific work in the fields of media informatics,</w:t>
            </w:r>
            <w:r>
              <w:t xml:space="preserve"> computer science/</w:t>
            </w:r>
            <w:r w:rsidR="00D3746A" w:rsidRPr="003673B0">
              <w:t>informatics and related fields in industry as well as in public institutions.</w:t>
            </w:r>
          </w:p>
        </w:tc>
      </w:tr>
    </w:tbl>
    <w:p w:rsidR="00927B8B" w:rsidRDefault="00927B8B" w:rsidP="003673B0">
      <w:pPr>
        <w:pStyle w:val="DiplomaSupplement"/>
      </w:pPr>
    </w:p>
    <w:tbl>
      <w:tblPr>
        <w:tblW w:w="8789" w:type="dxa"/>
        <w:tblInd w:w="70" w:type="dxa"/>
        <w:tblLayout w:type="fixed"/>
        <w:tblCellMar>
          <w:left w:w="70" w:type="dxa"/>
          <w:right w:w="70" w:type="dxa"/>
        </w:tblCellMar>
        <w:tblLook w:val="0000" w:firstRow="0" w:lastRow="0" w:firstColumn="0" w:lastColumn="0" w:noHBand="0" w:noVBand="0"/>
      </w:tblPr>
      <w:tblGrid>
        <w:gridCol w:w="3541"/>
        <w:gridCol w:w="5248"/>
      </w:tblGrid>
      <w:tr w:rsidR="00927B8B" w:rsidTr="00B56397">
        <w:tc>
          <w:tcPr>
            <w:tcW w:w="3541" w:type="dxa"/>
            <w:vAlign w:val="center"/>
          </w:tcPr>
          <w:p w:rsidR="00927B8B" w:rsidRPr="00265049" w:rsidRDefault="00927B8B" w:rsidP="00265049">
            <w:pPr>
              <w:pStyle w:val="DiplomaSupplement"/>
              <w:rPr>
                <w:rFonts w:ascii="Myriad Pro" w:hAnsi="Myriad Pro"/>
                <w:b/>
              </w:rPr>
            </w:pPr>
            <w:r w:rsidRPr="00265049">
              <w:rPr>
                <w:b/>
              </w:rPr>
              <w:t xml:space="preserve">6. </w:t>
            </w:r>
            <w:r w:rsidR="00DC6CF3" w:rsidRPr="00265049">
              <w:rPr>
                <w:b/>
              </w:rPr>
              <w:t>Additional Information</w:t>
            </w:r>
          </w:p>
        </w:tc>
        <w:tc>
          <w:tcPr>
            <w:tcW w:w="5248" w:type="dxa"/>
            <w:vAlign w:val="center"/>
          </w:tcPr>
          <w:p w:rsidR="00927B8B" w:rsidRDefault="00927B8B" w:rsidP="00265049">
            <w:pPr>
              <w:pStyle w:val="DiplomaSupplement"/>
              <w:rPr>
                <w:rFonts w:ascii="Myriad Pro" w:hAnsi="Myriad Pro" w:cs="Arial"/>
                <w:i/>
                <w:iCs/>
              </w:rPr>
            </w:pPr>
          </w:p>
        </w:tc>
      </w:tr>
      <w:tr w:rsidR="00927B8B" w:rsidTr="00B56397">
        <w:trPr>
          <w:cantSplit/>
        </w:trPr>
        <w:tc>
          <w:tcPr>
            <w:tcW w:w="8789" w:type="dxa"/>
            <w:gridSpan w:val="2"/>
            <w:vAlign w:val="center"/>
          </w:tcPr>
          <w:p w:rsidR="00927B8B" w:rsidRPr="000350E7" w:rsidRDefault="00927B8B" w:rsidP="00265049">
            <w:pPr>
              <w:pStyle w:val="DiplomaSupplement"/>
              <w:rPr>
                <w:rFonts w:ascii="Myriad Pro" w:hAnsi="Myriad Pro"/>
                <w:i/>
                <w:iCs/>
                <w:szCs w:val="18"/>
              </w:rPr>
            </w:pPr>
            <w:r w:rsidRPr="00265049">
              <w:rPr>
                <w:rFonts w:ascii="Myriad Pro Light SemiCond" w:hAnsi="Myriad Pro Light SemiCond"/>
                <w:b/>
              </w:rPr>
              <w:t>6.1 Additional Information:</w:t>
            </w:r>
          </w:p>
        </w:tc>
      </w:tr>
      <w:tr w:rsidR="00927B8B" w:rsidRPr="00882817" w:rsidTr="00B56397">
        <w:trPr>
          <w:cantSplit/>
        </w:trPr>
        <w:tc>
          <w:tcPr>
            <w:tcW w:w="8789" w:type="dxa"/>
            <w:gridSpan w:val="2"/>
            <w:vAlign w:val="center"/>
          </w:tcPr>
          <w:p w:rsidR="00927B8B" w:rsidRPr="000E6CC6" w:rsidRDefault="00D3746A" w:rsidP="00265049">
            <w:pPr>
              <w:pStyle w:val="DiplomaSupplement"/>
              <w:rPr>
                <w:rFonts w:ascii="Myriad Pro" w:hAnsi="Myriad Pro"/>
                <w:szCs w:val="18"/>
              </w:rPr>
            </w:pPr>
            <w:r w:rsidRPr="003673B0">
              <w:t>The Master’s program was first accredited on December 14, 2004 and was reaccredited on March 30, 2010</w:t>
            </w:r>
            <w:r w:rsidR="00BF064C">
              <w:t>, and June 30, 2017</w:t>
            </w:r>
            <w:r w:rsidRPr="003673B0">
              <w:t>.</w:t>
            </w:r>
          </w:p>
        </w:tc>
      </w:tr>
      <w:tr w:rsidR="00927B8B" w:rsidTr="00B56397">
        <w:trPr>
          <w:cantSplit/>
        </w:trPr>
        <w:tc>
          <w:tcPr>
            <w:tcW w:w="8789" w:type="dxa"/>
            <w:gridSpan w:val="2"/>
            <w:vAlign w:val="center"/>
          </w:tcPr>
          <w:p w:rsidR="00927B8B" w:rsidRPr="000E6CC6" w:rsidRDefault="00927B8B" w:rsidP="00265049">
            <w:pPr>
              <w:pStyle w:val="DiplomaSupplement"/>
              <w:rPr>
                <w:rFonts w:ascii="Myriad Pro" w:hAnsi="Myriad Pro"/>
                <w:color w:val="000000"/>
                <w:szCs w:val="18"/>
              </w:rPr>
            </w:pPr>
            <w:r w:rsidRPr="00265049">
              <w:rPr>
                <w:rFonts w:ascii="Myriad Pro Light SemiCond" w:hAnsi="Myriad Pro Light SemiCond"/>
                <w:b/>
              </w:rPr>
              <w:t>6.2 Further Information Sources</w:t>
            </w:r>
          </w:p>
        </w:tc>
      </w:tr>
      <w:tr w:rsidR="00927B8B" w:rsidRPr="00882817" w:rsidTr="00B56397">
        <w:trPr>
          <w:cantSplit/>
        </w:trPr>
        <w:tc>
          <w:tcPr>
            <w:tcW w:w="8789" w:type="dxa"/>
            <w:gridSpan w:val="2"/>
            <w:vAlign w:val="center"/>
          </w:tcPr>
          <w:p w:rsidR="003673B0" w:rsidRPr="003673B0" w:rsidRDefault="00D3746A" w:rsidP="00882817">
            <w:pPr>
              <w:pStyle w:val="DiplomaSupplement"/>
              <w:jc w:val="left"/>
            </w:pPr>
            <w:r w:rsidRPr="003673B0">
              <w:t xml:space="preserve">For more detailed information on postgraduate studies (Master’s program) in media informatics at </w:t>
            </w:r>
            <w:r w:rsidR="000E6CC6" w:rsidRPr="003673B0">
              <w:br/>
            </w:r>
            <w:proofErr w:type="spellStart"/>
            <w:r w:rsidR="000E6CC6" w:rsidRPr="003673B0">
              <w:t>T</w:t>
            </w:r>
            <w:r w:rsidR="00EF51A7">
              <w:t>echnische</w:t>
            </w:r>
            <w:proofErr w:type="spellEnd"/>
            <w:r w:rsidR="00EF51A7">
              <w:t xml:space="preserve"> Hochschule</w:t>
            </w:r>
            <w:r w:rsidR="000E6CC6" w:rsidRPr="003673B0">
              <w:t xml:space="preserve"> Köln (</w:t>
            </w:r>
            <w:r w:rsidRPr="003673B0">
              <w:t>University of Applied Sciences</w:t>
            </w:r>
            <w:r w:rsidR="000E6CC6" w:rsidRPr="003673B0">
              <w:t>)</w:t>
            </w:r>
            <w:r w:rsidRPr="003673B0">
              <w:t>, please visit:</w:t>
            </w:r>
          </w:p>
          <w:p w:rsidR="00D3746A" w:rsidRPr="000E6CC6" w:rsidRDefault="000E6CC6" w:rsidP="00265049">
            <w:pPr>
              <w:pStyle w:val="DiplomaSupplement"/>
              <w:rPr>
                <w:rFonts w:ascii="Myriad Pro" w:hAnsi="Myriad Pro"/>
                <w:szCs w:val="18"/>
              </w:rPr>
            </w:pPr>
            <w:r w:rsidRPr="003673B0">
              <w:t>www.th-koeln.de/studium/medieninformatik-master_3729.php</w:t>
            </w:r>
          </w:p>
        </w:tc>
      </w:tr>
    </w:tbl>
    <w:p w:rsidR="00927B8B" w:rsidRPr="00806C8D" w:rsidRDefault="00927B8B" w:rsidP="00806C8D">
      <w:pPr>
        <w:pStyle w:val="DiplomaSupplement"/>
      </w:pPr>
    </w:p>
    <w:tbl>
      <w:tblPr>
        <w:tblW w:w="8789" w:type="dxa"/>
        <w:tblInd w:w="70" w:type="dxa"/>
        <w:tblLayout w:type="fixed"/>
        <w:tblCellMar>
          <w:left w:w="70" w:type="dxa"/>
          <w:right w:w="70" w:type="dxa"/>
        </w:tblCellMar>
        <w:tblLook w:val="0000" w:firstRow="0" w:lastRow="0" w:firstColumn="0" w:lastColumn="0" w:noHBand="0" w:noVBand="0"/>
      </w:tblPr>
      <w:tblGrid>
        <w:gridCol w:w="2677"/>
        <w:gridCol w:w="842"/>
        <w:gridCol w:w="1023"/>
        <w:gridCol w:w="4247"/>
      </w:tblGrid>
      <w:tr w:rsidR="00927B8B" w:rsidRPr="000E6CC6" w:rsidTr="00B56397">
        <w:tc>
          <w:tcPr>
            <w:tcW w:w="3519" w:type="dxa"/>
            <w:gridSpan w:val="2"/>
            <w:vAlign w:val="center"/>
          </w:tcPr>
          <w:p w:rsidR="00927B8B" w:rsidRPr="00265049" w:rsidRDefault="00927B8B" w:rsidP="00265049">
            <w:pPr>
              <w:pStyle w:val="DiplomaSupplement"/>
              <w:rPr>
                <w:b/>
                <w:bCs/>
              </w:rPr>
            </w:pPr>
            <w:r w:rsidRPr="00265049">
              <w:rPr>
                <w:b/>
                <w:bCs/>
              </w:rPr>
              <w:t>7.</w:t>
            </w:r>
            <w:r w:rsidR="00DC6CF3" w:rsidRPr="00265049">
              <w:rPr>
                <w:b/>
                <w:bCs/>
              </w:rPr>
              <w:t xml:space="preserve"> </w:t>
            </w:r>
            <w:r w:rsidR="00DC6CF3" w:rsidRPr="00265049">
              <w:rPr>
                <w:b/>
              </w:rPr>
              <w:t>Certification</w:t>
            </w:r>
            <w:r w:rsidRPr="00265049">
              <w:rPr>
                <w:b/>
                <w:bCs/>
              </w:rPr>
              <w:t xml:space="preserve"> </w:t>
            </w:r>
          </w:p>
        </w:tc>
        <w:tc>
          <w:tcPr>
            <w:tcW w:w="5270" w:type="dxa"/>
            <w:gridSpan w:val="2"/>
            <w:vAlign w:val="center"/>
          </w:tcPr>
          <w:p w:rsidR="00927B8B" w:rsidRDefault="00927B8B" w:rsidP="00265049">
            <w:pPr>
              <w:pStyle w:val="DiplomaSupplement"/>
              <w:rPr>
                <w:rFonts w:ascii="Myriad Pro" w:hAnsi="Myriad Pro" w:cs="Arial"/>
                <w:i/>
                <w:iCs/>
              </w:rPr>
            </w:pPr>
          </w:p>
        </w:tc>
      </w:tr>
      <w:tr w:rsidR="00927B8B" w:rsidRPr="00882817" w:rsidTr="00B56397">
        <w:tc>
          <w:tcPr>
            <w:tcW w:w="8789" w:type="dxa"/>
            <w:gridSpan w:val="4"/>
          </w:tcPr>
          <w:p w:rsidR="00927B8B" w:rsidRPr="003673B0" w:rsidRDefault="00927B8B" w:rsidP="00265049">
            <w:pPr>
              <w:pStyle w:val="DiplomaSupplement"/>
              <w:rPr>
                <w:bCs/>
              </w:rPr>
            </w:pPr>
            <w:r w:rsidRPr="003673B0">
              <w:t>This Diploma Supplement is in reference to the following original documents:</w:t>
            </w:r>
          </w:p>
        </w:tc>
      </w:tr>
      <w:tr w:rsidR="00927B8B" w:rsidTr="00B56397">
        <w:tc>
          <w:tcPr>
            <w:tcW w:w="8789" w:type="dxa"/>
            <w:gridSpan w:val="4"/>
          </w:tcPr>
          <w:p w:rsidR="00927B8B" w:rsidRPr="003673B0" w:rsidRDefault="00927B8B" w:rsidP="00265049">
            <w:pPr>
              <w:pStyle w:val="DiplomaSupplement"/>
              <w:rPr>
                <w:bCs/>
                <w:lang w:val="de-DE"/>
              </w:rPr>
            </w:pPr>
            <w:r w:rsidRPr="003673B0">
              <w:rPr>
                <w:lang w:val="de-DE"/>
              </w:rPr>
              <w:t xml:space="preserve">Urkunde über die Verleihung des Grades </w:t>
            </w:r>
            <w:r w:rsidRPr="003673B0">
              <w:rPr>
                <w:bCs/>
              </w:rPr>
              <w:fldChar w:fldCharType="begin"/>
            </w:r>
            <w:r w:rsidRPr="003673B0">
              <w:rPr>
                <w:lang w:val="de-DE"/>
              </w:rPr>
              <w:instrText xml:space="preserve"> MERGEFIELD dipldatume </w:instrText>
            </w:r>
            <w:r w:rsidRPr="003673B0">
              <w:rPr>
                <w:bCs/>
              </w:rPr>
              <w:fldChar w:fldCharType="separate"/>
            </w:r>
            <w:r w:rsidR="00DE64AD" w:rsidRPr="003673B0">
              <w:rPr>
                <w:lang w:val="de-DE"/>
              </w:rPr>
              <w:t>«dipldatume»</w:t>
            </w:r>
            <w:r w:rsidRPr="003673B0">
              <w:rPr>
                <w:bCs/>
              </w:rPr>
              <w:fldChar w:fldCharType="end"/>
            </w:r>
          </w:p>
        </w:tc>
      </w:tr>
      <w:tr w:rsidR="00927B8B" w:rsidTr="00B56397">
        <w:tc>
          <w:tcPr>
            <w:tcW w:w="8789" w:type="dxa"/>
            <w:gridSpan w:val="4"/>
          </w:tcPr>
          <w:p w:rsidR="00927B8B" w:rsidRPr="003673B0" w:rsidRDefault="00927B8B" w:rsidP="00265049">
            <w:pPr>
              <w:pStyle w:val="DiplomaSupplement"/>
              <w:rPr>
                <w:bCs/>
              </w:rPr>
            </w:pPr>
            <w:proofErr w:type="spellStart"/>
            <w:r w:rsidRPr="003673B0">
              <w:t>Prüfungszeugnis</w:t>
            </w:r>
            <w:proofErr w:type="spellEnd"/>
            <w:r w:rsidRPr="003673B0">
              <w:t xml:space="preserve"> </w:t>
            </w:r>
            <w:r w:rsidRPr="003673B0">
              <w:rPr>
                <w:bCs/>
              </w:rPr>
              <w:fldChar w:fldCharType="begin"/>
            </w:r>
            <w:r w:rsidRPr="003673B0">
              <w:instrText xml:space="preserve"> MERGEFIELD dipldatume </w:instrText>
            </w:r>
            <w:r w:rsidRPr="003673B0">
              <w:rPr>
                <w:bCs/>
              </w:rPr>
              <w:fldChar w:fldCharType="separate"/>
            </w:r>
            <w:r w:rsidR="00DE64AD" w:rsidRPr="003673B0">
              <w:t>«</w:t>
            </w:r>
            <w:proofErr w:type="spellStart"/>
            <w:r w:rsidR="00DE64AD" w:rsidRPr="003673B0">
              <w:t>dipldatume</w:t>
            </w:r>
            <w:proofErr w:type="spellEnd"/>
            <w:r w:rsidR="00DE64AD" w:rsidRPr="003673B0">
              <w:t>»</w:t>
            </w:r>
            <w:r w:rsidRPr="003673B0">
              <w:rPr>
                <w:bCs/>
              </w:rPr>
              <w:fldChar w:fldCharType="end"/>
            </w:r>
          </w:p>
        </w:tc>
      </w:tr>
      <w:tr w:rsidR="00927B8B" w:rsidTr="00B56397">
        <w:tc>
          <w:tcPr>
            <w:tcW w:w="8789" w:type="dxa"/>
            <w:gridSpan w:val="4"/>
          </w:tcPr>
          <w:p w:rsidR="00927B8B" w:rsidRPr="003673B0" w:rsidRDefault="00927B8B" w:rsidP="00265049">
            <w:pPr>
              <w:pStyle w:val="DiplomaSupplement"/>
              <w:rPr>
                <w:bCs/>
              </w:rPr>
            </w:pPr>
            <w:r w:rsidRPr="003673B0">
              <w:t xml:space="preserve">Transcript of Records </w:t>
            </w:r>
          </w:p>
        </w:tc>
      </w:tr>
      <w:tr w:rsidR="00927B8B" w:rsidTr="00B56397">
        <w:tc>
          <w:tcPr>
            <w:tcW w:w="8789" w:type="dxa"/>
            <w:gridSpan w:val="4"/>
          </w:tcPr>
          <w:p w:rsidR="00927B8B" w:rsidRPr="003673B0" w:rsidRDefault="00927B8B" w:rsidP="00265049">
            <w:pPr>
              <w:pStyle w:val="DiplomaSupplement"/>
            </w:pPr>
          </w:p>
        </w:tc>
      </w:tr>
      <w:tr w:rsidR="00927B8B" w:rsidTr="00B56397">
        <w:tc>
          <w:tcPr>
            <w:tcW w:w="2677" w:type="dxa"/>
          </w:tcPr>
          <w:p w:rsidR="00927B8B" w:rsidRPr="003673B0" w:rsidRDefault="00927B8B" w:rsidP="00265049">
            <w:pPr>
              <w:pStyle w:val="DiplomaSupplement"/>
            </w:pPr>
            <w:r w:rsidRPr="003673B0">
              <w:t>Date of certification:</w:t>
            </w:r>
          </w:p>
          <w:p w:rsidR="00927B8B" w:rsidRDefault="00927B8B" w:rsidP="00265049">
            <w:pPr>
              <w:pStyle w:val="DiplomaSupplement"/>
            </w:pPr>
          </w:p>
        </w:tc>
        <w:tc>
          <w:tcPr>
            <w:tcW w:w="1865" w:type="dxa"/>
            <w:gridSpan w:val="2"/>
          </w:tcPr>
          <w:p w:rsidR="00927B8B" w:rsidRPr="003673B0" w:rsidRDefault="00927B8B" w:rsidP="00265049">
            <w:pPr>
              <w:pStyle w:val="DiplomaSupplement"/>
            </w:pPr>
            <w:r w:rsidRPr="003673B0">
              <w:fldChar w:fldCharType="begin"/>
            </w:r>
            <w:r w:rsidRPr="003673B0">
              <w:instrText>MERGEFIELD dipldatume</w:instrText>
            </w:r>
            <w:r w:rsidRPr="003673B0">
              <w:fldChar w:fldCharType="separate"/>
            </w:r>
            <w:r w:rsidR="00DE64AD" w:rsidRPr="003673B0">
              <w:t>«dipldatume»</w:t>
            </w:r>
            <w:r w:rsidRPr="003673B0">
              <w:fldChar w:fldCharType="end"/>
            </w:r>
          </w:p>
        </w:tc>
        <w:tc>
          <w:tcPr>
            <w:tcW w:w="4247" w:type="dxa"/>
            <w:tcBorders>
              <w:bottom w:val="single" w:sz="4" w:space="0" w:color="999999"/>
            </w:tcBorders>
          </w:tcPr>
          <w:p w:rsidR="00927B8B" w:rsidRPr="003673B0" w:rsidRDefault="00927B8B" w:rsidP="00265049">
            <w:pPr>
              <w:pStyle w:val="DiplomaSupplement"/>
            </w:pPr>
          </w:p>
        </w:tc>
      </w:tr>
      <w:tr w:rsidR="00927B8B" w:rsidRPr="00882817" w:rsidTr="00B56397">
        <w:tc>
          <w:tcPr>
            <w:tcW w:w="4542" w:type="dxa"/>
            <w:gridSpan w:val="3"/>
            <w:tcBorders>
              <w:top w:val="single" w:sz="4" w:space="0" w:color="999999"/>
            </w:tcBorders>
          </w:tcPr>
          <w:p w:rsidR="00927B8B" w:rsidRPr="003673B0" w:rsidRDefault="00927B8B" w:rsidP="00265049">
            <w:pPr>
              <w:pStyle w:val="DiplomaSupplement"/>
            </w:pPr>
          </w:p>
        </w:tc>
        <w:tc>
          <w:tcPr>
            <w:tcW w:w="4247" w:type="dxa"/>
            <w:tcBorders>
              <w:top w:val="single" w:sz="4" w:space="0" w:color="999999"/>
            </w:tcBorders>
          </w:tcPr>
          <w:p w:rsidR="00927B8B" w:rsidRPr="003673B0" w:rsidRDefault="00927B8B" w:rsidP="00265049">
            <w:pPr>
              <w:pStyle w:val="DiplomaSupplement"/>
            </w:pPr>
          </w:p>
          <w:p w:rsidR="00927B8B" w:rsidRPr="003673B0" w:rsidRDefault="007D3F37" w:rsidP="00265049">
            <w:pPr>
              <w:pStyle w:val="DiplomaSupplement"/>
            </w:pPr>
            <w:r>
              <w:t>Chairperson</w:t>
            </w:r>
            <w:r w:rsidR="00927B8B" w:rsidRPr="003673B0">
              <w:t xml:space="preserve"> of the Examination Board</w:t>
            </w:r>
          </w:p>
        </w:tc>
      </w:tr>
      <w:tr w:rsidR="00927B8B" w:rsidTr="00B56397">
        <w:tc>
          <w:tcPr>
            <w:tcW w:w="4542" w:type="dxa"/>
            <w:gridSpan w:val="3"/>
          </w:tcPr>
          <w:p w:rsidR="00927B8B" w:rsidRPr="003673B0" w:rsidRDefault="00927B8B" w:rsidP="00265049">
            <w:pPr>
              <w:pStyle w:val="DiplomaSupplement"/>
            </w:pPr>
            <w:r w:rsidRPr="003673B0">
              <w:t>(Official stamp/seal)</w:t>
            </w:r>
          </w:p>
        </w:tc>
        <w:tc>
          <w:tcPr>
            <w:tcW w:w="4247" w:type="dxa"/>
          </w:tcPr>
          <w:p w:rsidR="00927B8B" w:rsidRPr="003673B0" w:rsidRDefault="00DC6CF3" w:rsidP="00265049">
            <w:pPr>
              <w:pStyle w:val="DiplomaSupplement"/>
            </w:pPr>
            <w:r w:rsidRPr="003673B0">
              <w:t>(Prof. Dr. Stefan</w:t>
            </w:r>
            <w:r w:rsidR="00D3746A" w:rsidRPr="003673B0">
              <w:t xml:space="preserve"> Eckstein)</w:t>
            </w:r>
          </w:p>
        </w:tc>
      </w:tr>
      <w:tr w:rsidR="00927B8B" w:rsidTr="00B56397">
        <w:tc>
          <w:tcPr>
            <w:tcW w:w="4542" w:type="dxa"/>
            <w:gridSpan w:val="3"/>
          </w:tcPr>
          <w:p w:rsidR="00927B8B" w:rsidRDefault="00927B8B" w:rsidP="00265049">
            <w:pPr>
              <w:pStyle w:val="DiplomaSupplement"/>
              <w:rPr>
                <w:rFonts w:cs="Arial"/>
              </w:rPr>
            </w:pPr>
          </w:p>
        </w:tc>
        <w:tc>
          <w:tcPr>
            <w:tcW w:w="4247" w:type="dxa"/>
          </w:tcPr>
          <w:p w:rsidR="00927B8B" w:rsidRDefault="00927B8B" w:rsidP="00265049">
            <w:pPr>
              <w:pStyle w:val="DiplomaSupplement"/>
              <w:rPr>
                <w:rFonts w:cs="Arial"/>
              </w:rPr>
            </w:pPr>
          </w:p>
        </w:tc>
      </w:tr>
    </w:tbl>
    <w:p w:rsidR="00927B8B" w:rsidRDefault="00927B8B" w:rsidP="00DD70C3">
      <w:pPr>
        <w:pStyle w:val="DiplomaSupplement"/>
      </w:pPr>
    </w:p>
    <w:p w:rsidR="000E6CC6" w:rsidRDefault="000E6CC6" w:rsidP="00DD70C3">
      <w:pPr>
        <w:pStyle w:val="DiplomaSupplement"/>
      </w:pPr>
    </w:p>
    <w:p w:rsidR="00772BBF" w:rsidRDefault="00772BBF" w:rsidP="00DD70C3">
      <w:pPr>
        <w:pStyle w:val="DiplomaSupplement"/>
      </w:pPr>
    </w:p>
    <w:p w:rsidR="00DC6CF3" w:rsidRPr="002A512A" w:rsidRDefault="00DC6CF3" w:rsidP="00DC6CF3">
      <w:pPr>
        <w:pStyle w:val="DiplomaSupplement"/>
        <w:jc w:val="left"/>
        <w:rPr>
          <w:b/>
        </w:rPr>
      </w:pPr>
      <w:r w:rsidRPr="002A512A">
        <w:rPr>
          <w:b/>
        </w:rPr>
        <w:t xml:space="preserve">8. </w:t>
      </w:r>
      <w:r>
        <w:rPr>
          <w:b/>
        </w:rPr>
        <w:t>National Higher Education System</w:t>
      </w:r>
    </w:p>
    <w:p w:rsidR="00772BBF" w:rsidRPr="00772BBF" w:rsidRDefault="00DC6CF3" w:rsidP="00B00117">
      <w:pPr>
        <w:pStyle w:val="DiplomaSupplement"/>
        <w:jc w:val="left"/>
        <w:sectPr w:rsidR="00772BBF" w:rsidRPr="00772BBF" w:rsidSect="00E862A3">
          <w:headerReference w:type="default" r:id="rId8"/>
          <w:footerReference w:type="default" r:id="rId9"/>
          <w:type w:val="oddPage"/>
          <w:pgSz w:w="11906" w:h="16838"/>
          <w:pgMar w:top="1417" w:right="1417" w:bottom="1134" w:left="1945" w:header="708" w:footer="708" w:gutter="0"/>
          <w:pgNumType w:start="1"/>
          <w:cols w:space="708"/>
          <w:docGrid w:linePitch="360"/>
        </w:sectPr>
      </w:pPr>
      <w:r w:rsidRPr="002A512A">
        <w:t>The information on the national higher education system on the following pages provides a context for the qualification and the type of higher education that awarded it.</w:t>
      </w:r>
    </w:p>
    <w:p w:rsidR="00DC6CF3" w:rsidRPr="00FA700F" w:rsidRDefault="00DC6CF3" w:rsidP="00DC6CF3">
      <w:pPr>
        <w:pageBreakBefore/>
        <w:rPr>
          <w:b/>
          <w:sz w:val="16"/>
          <w:lang w:val="en-US"/>
        </w:rPr>
      </w:pPr>
      <w:r w:rsidRPr="00FA700F">
        <w:rPr>
          <w:b/>
          <w:sz w:val="16"/>
          <w:lang w:val="en-US"/>
        </w:rPr>
        <w:lastRenderedPageBreak/>
        <w:t xml:space="preserve">8. Information </w:t>
      </w:r>
      <w:r w:rsidR="0050268B">
        <w:rPr>
          <w:b/>
          <w:sz w:val="16"/>
          <w:lang w:val="en-US"/>
        </w:rPr>
        <w:t xml:space="preserve">on the German </w:t>
      </w:r>
      <w:r w:rsidRPr="00FA700F">
        <w:rPr>
          <w:b/>
          <w:sz w:val="16"/>
          <w:lang w:val="en-US"/>
        </w:rPr>
        <w:t>Higher Education System</w:t>
      </w:r>
      <w:r w:rsidRPr="00FA700F">
        <w:rPr>
          <w:b/>
          <w:sz w:val="16"/>
          <w:vertAlign w:val="superscript"/>
          <w:lang w:val="en-US"/>
        </w:rPr>
        <w:endnoteReference w:id="1"/>
      </w:r>
    </w:p>
    <w:p w:rsidR="00DC6CF3" w:rsidRPr="00FA700F" w:rsidRDefault="00DC6CF3" w:rsidP="00DC6CF3">
      <w:pPr>
        <w:rPr>
          <w:sz w:val="16"/>
          <w:lang w:val="en-US"/>
        </w:rPr>
      </w:pPr>
    </w:p>
    <w:p w:rsidR="00DC6CF3" w:rsidRPr="00FA700F" w:rsidRDefault="00DC6CF3" w:rsidP="00DC6CF3">
      <w:pPr>
        <w:ind w:left="426" w:hanging="426"/>
        <w:rPr>
          <w:rFonts w:ascii="Myriad Pro Light SemiCond" w:hAnsi="Myriad Pro Light SemiCond"/>
          <w:b/>
          <w:sz w:val="16"/>
          <w:szCs w:val="16"/>
          <w:lang w:val="en-US"/>
        </w:rPr>
      </w:pPr>
      <w:r w:rsidRPr="00FA700F">
        <w:rPr>
          <w:rFonts w:ascii="Myriad Pro Light SemiCond" w:hAnsi="Myriad Pro Light SemiCond"/>
          <w:b/>
          <w:sz w:val="16"/>
          <w:szCs w:val="16"/>
          <w:lang w:val="en-US"/>
        </w:rPr>
        <w:t xml:space="preserve">8.1     </w:t>
      </w:r>
      <w:r w:rsidRPr="00FA700F">
        <w:rPr>
          <w:rFonts w:ascii="Myriad Pro Light SemiCond" w:hAnsi="Myriad Pro Light SemiCond"/>
          <w:b/>
          <w:sz w:val="16"/>
          <w:szCs w:val="16"/>
          <w:lang w:val="en-GB"/>
        </w:rPr>
        <w:t>Types of Institutions and Institutional Status</w:t>
      </w:r>
    </w:p>
    <w:p w:rsidR="00DC6CF3" w:rsidRPr="00FA700F" w:rsidRDefault="00DC6CF3" w:rsidP="00DC6CF3">
      <w:pPr>
        <w:rPr>
          <w:sz w:val="16"/>
          <w:szCs w:val="16"/>
          <w:lang w:val="en-US"/>
        </w:rPr>
      </w:pPr>
    </w:p>
    <w:p w:rsidR="00DC6CF3" w:rsidRPr="00FA700F" w:rsidRDefault="00DC6CF3" w:rsidP="00DC6CF3">
      <w:pPr>
        <w:rPr>
          <w:sz w:val="16"/>
          <w:szCs w:val="16"/>
          <w:lang w:val="en-US"/>
        </w:rPr>
      </w:pPr>
      <w:r w:rsidRPr="00FA700F">
        <w:rPr>
          <w:sz w:val="16"/>
          <w:szCs w:val="16"/>
          <w:lang w:val="en-GB"/>
        </w:rPr>
        <w:t>Higher education (HE) studies in Germany are offered at three types of Higher Education Institutions (HEI)</w:t>
      </w:r>
      <w:r w:rsidRPr="00FA700F">
        <w:rPr>
          <w:i/>
          <w:sz w:val="16"/>
          <w:szCs w:val="16"/>
          <w:lang w:val="en-GB"/>
        </w:rPr>
        <w:t>.</w:t>
      </w:r>
      <w:r w:rsidRPr="00FA700F">
        <w:rPr>
          <w:sz w:val="16"/>
          <w:szCs w:val="16"/>
          <w:vertAlign w:val="superscript"/>
        </w:rPr>
        <w:endnoteReference w:id="2"/>
      </w:r>
    </w:p>
    <w:p w:rsidR="00DC6CF3" w:rsidRPr="00FA700F" w:rsidRDefault="00DC6CF3" w:rsidP="00DC6CF3">
      <w:pPr>
        <w:rPr>
          <w:i/>
          <w:sz w:val="16"/>
          <w:szCs w:val="16"/>
          <w:lang w:val="en-US"/>
        </w:rPr>
      </w:pPr>
    </w:p>
    <w:p w:rsidR="00DC6CF3" w:rsidRPr="00FA700F" w:rsidRDefault="00DC6CF3" w:rsidP="00DC6CF3">
      <w:pPr>
        <w:rPr>
          <w:sz w:val="16"/>
          <w:szCs w:val="16"/>
          <w:lang w:val="en-US"/>
        </w:rPr>
      </w:pPr>
      <w:r w:rsidRPr="00FA700F">
        <w:rPr>
          <w:i/>
          <w:sz w:val="16"/>
          <w:szCs w:val="16"/>
          <w:lang w:val="en-US"/>
        </w:rPr>
        <w:t xml:space="preserve">- </w:t>
      </w:r>
      <w:proofErr w:type="spellStart"/>
      <w:r w:rsidRPr="00FA700F">
        <w:rPr>
          <w:i/>
          <w:sz w:val="16"/>
          <w:szCs w:val="16"/>
          <w:lang w:val="en-GB"/>
        </w:rPr>
        <w:t>Universitäten</w:t>
      </w:r>
      <w:proofErr w:type="spellEnd"/>
      <w:r w:rsidRPr="00FA700F">
        <w:rPr>
          <w:i/>
          <w:sz w:val="16"/>
          <w:szCs w:val="16"/>
          <w:lang w:val="en-GB"/>
        </w:rPr>
        <w:t xml:space="preserve"> </w:t>
      </w:r>
      <w:r w:rsidRPr="00FA700F">
        <w:rPr>
          <w:sz w:val="16"/>
          <w:szCs w:val="16"/>
          <w:lang w:val="en-GB"/>
        </w:rPr>
        <w:t>(Universities) including various specialized institutions, offer the whole range of academic disciplines. In the German tradition, universities focus in particular on basic research so that advanced stages of study have mainly theoretical orientation and research-oriented components.</w:t>
      </w:r>
    </w:p>
    <w:p w:rsidR="00DC6CF3" w:rsidRPr="00FA700F" w:rsidRDefault="00DC6CF3" w:rsidP="00DC6CF3">
      <w:pPr>
        <w:rPr>
          <w:sz w:val="16"/>
          <w:szCs w:val="16"/>
          <w:lang w:val="en-US"/>
        </w:rPr>
      </w:pPr>
    </w:p>
    <w:p w:rsidR="00DC6CF3" w:rsidRPr="00FA700F" w:rsidRDefault="00DC6CF3" w:rsidP="00DC6CF3">
      <w:pPr>
        <w:rPr>
          <w:sz w:val="16"/>
          <w:szCs w:val="16"/>
          <w:lang w:val="en-GB"/>
        </w:rPr>
      </w:pPr>
      <w:r w:rsidRPr="00FA700F">
        <w:rPr>
          <w:i/>
          <w:sz w:val="16"/>
          <w:szCs w:val="16"/>
          <w:lang w:val="en-US"/>
        </w:rPr>
        <w:t xml:space="preserve">- </w:t>
      </w:r>
      <w:proofErr w:type="spellStart"/>
      <w:r w:rsidRPr="00FA700F">
        <w:rPr>
          <w:i/>
          <w:sz w:val="16"/>
          <w:szCs w:val="16"/>
          <w:lang w:val="en-GB"/>
        </w:rPr>
        <w:t>Fachhochschulen</w:t>
      </w:r>
      <w:proofErr w:type="spellEnd"/>
      <w:r w:rsidRPr="00FA700F">
        <w:rPr>
          <w:i/>
          <w:sz w:val="16"/>
          <w:szCs w:val="16"/>
          <w:lang w:val="en-GB"/>
        </w:rPr>
        <w:t xml:space="preserve"> </w:t>
      </w:r>
      <w:r w:rsidRPr="00FA700F">
        <w:rPr>
          <w:sz w:val="16"/>
          <w:szCs w:val="16"/>
          <w:lang w:val="en-GB"/>
        </w:rPr>
        <w:t>(Universities of Applied Sciences) concentrate their study programmes in engineering and other technical disciplines, business-related studies, social work, and design areas. The common mission of applied research and development implies an  application-oriented focus of studies, which includes integrated and supervised work assignments in industry, enterprises or other relevant institutions.</w:t>
      </w:r>
    </w:p>
    <w:p w:rsidR="00DC6CF3" w:rsidRPr="00FA700F" w:rsidRDefault="00DC6CF3" w:rsidP="00DC6CF3">
      <w:pPr>
        <w:rPr>
          <w:sz w:val="16"/>
          <w:szCs w:val="16"/>
          <w:lang w:val="en-US"/>
        </w:rPr>
      </w:pPr>
    </w:p>
    <w:p w:rsidR="00DC6CF3" w:rsidRPr="00FA700F" w:rsidRDefault="00DC6CF3" w:rsidP="00DC6CF3">
      <w:pPr>
        <w:rPr>
          <w:sz w:val="16"/>
          <w:szCs w:val="16"/>
          <w:lang w:val="en-US"/>
        </w:rPr>
      </w:pPr>
      <w:r w:rsidRPr="00FA700F">
        <w:rPr>
          <w:i/>
          <w:sz w:val="16"/>
          <w:szCs w:val="16"/>
          <w:lang w:val="en-US"/>
        </w:rPr>
        <w:t xml:space="preserve">- </w:t>
      </w:r>
      <w:r w:rsidRPr="00FA700F">
        <w:rPr>
          <w:i/>
          <w:sz w:val="16"/>
          <w:szCs w:val="16"/>
          <w:lang w:val="en-GB"/>
        </w:rPr>
        <w:t xml:space="preserve">Kunst- und </w:t>
      </w:r>
      <w:proofErr w:type="spellStart"/>
      <w:r w:rsidRPr="00FA700F">
        <w:rPr>
          <w:i/>
          <w:sz w:val="16"/>
          <w:szCs w:val="16"/>
          <w:lang w:val="en-GB"/>
        </w:rPr>
        <w:t>Musikhochschulen</w:t>
      </w:r>
      <w:proofErr w:type="spellEnd"/>
      <w:r w:rsidRPr="00FA700F">
        <w:rPr>
          <w:i/>
          <w:sz w:val="16"/>
          <w:szCs w:val="16"/>
          <w:lang w:val="en-GB"/>
        </w:rPr>
        <w:t xml:space="preserve"> </w:t>
      </w:r>
      <w:r w:rsidRPr="00FA700F">
        <w:rPr>
          <w:sz w:val="16"/>
          <w:szCs w:val="16"/>
          <w:lang w:val="en-GB"/>
        </w:rPr>
        <w:t>(Universities of Art/Music) offer studies for artistic careers in fine arts, performing arts and music; in such fields as directing, production, writing in theatre, film, and other media; and in a variety of design areas, architecture, media and communication.</w:t>
      </w:r>
    </w:p>
    <w:p w:rsidR="00DC6CF3" w:rsidRPr="00FA700F" w:rsidRDefault="00DC6CF3" w:rsidP="00DC6CF3">
      <w:pPr>
        <w:rPr>
          <w:sz w:val="16"/>
          <w:szCs w:val="16"/>
          <w:lang w:val="en-US"/>
        </w:rPr>
      </w:pPr>
    </w:p>
    <w:p w:rsidR="00DC6CF3" w:rsidRPr="00FA700F" w:rsidRDefault="00DC6CF3" w:rsidP="00DC6CF3">
      <w:pPr>
        <w:rPr>
          <w:sz w:val="16"/>
          <w:szCs w:val="16"/>
          <w:lang w:val="en-GB"/>
        </w:rPr>
      </w:pPr>
      <w:r w:rsidRPr="00FA700F">
        <w:rPr>
          <w:sz w:val="16"/>
          <w:szCs w:val="16"/>
          <w:lang w:val="en-GB"/>
        </w:rPr>
        <w:t>Higher Education Institutions are either state or state-recognized institutions. In their operations, including the organization of studies and the designation and award of degrees, they are both subject to higher education legislation.</w:t>
      </w:r>
    </w:p>
    <w:p w:rsidR="00DC6CF3" w:rsidRPr="00FA700F" w:rsidRDefault="00DC6CF3" w:rsidP="00DC6CF3">
      <w:pPr>
        <w:rPr>
          <w:sz w:val="16"/>
          <w:szCs w:val="16"/>
          <w:lang w:val="en-GB"/>
        </w:rPr>
      </w:pPr>
    </w:p>
    <w:p w:rsidR="00DC6CF3" w:rsidRPr="00FA700F" w:rsidRDefault="00DC6CF3" w:rsidP="00DC6CF3">
      <w:pPr>
        <w:rPr>
          <w:rFonts w:ascii="Myriad Pro Light SemiCond" w:hAnsi="Myriad Pro Light SemiCond"/>
          <w:b/>
          <w:sz w:val="16"/>
          <w:szCs w:val="16"/>
          <w:lang w:val="en-GB"/>
        </w:rPr>
      </w:pPr>
      <w:r w:rsidRPr="00FA700F">
        <w:rPr>
          <w:rFonts w:ascii="Myriad Pro Light SemiCond" w:hAnsi="Myriad Pro Light SemiCond"/>
          <w:b/>
          <w:sz w:val="16"/>
          <w:szCs w:val="16"/>
          <w:lang w:val="en-GB"/>
        </w:rPr>
        <w:t>8.2     Types of Programmes and Degrees Awarded</w:t>
      </w:r>
    </w:p>
    <w:p w:rsidR="00DC6CF3" w:rsidRPr="00FA700F" w:rsidRDefault="00DC6CF3" w:rsidP="00DC6CF3">
      <w:pPr>
        <w:rPr>
          <w:rFonts w:ascii="Myriad Pro Light SemiCond" w:hAnsi="Myriad Pro Light SemiCond"/>
          <w:b/>
          <w:sz w:val="16"/>
          <w:szCs w:val="16"/>
          <w:lang w:val="en-GB"/>
        </w:rPr>
      </w:pPr>
    </w:p>
    <w:p w:rsidR="00DC6CF3" w:rsidRPr="00FA700F" w:rsidRDefault="00DC6CF3" w:rsidP="00DC6CF3">
      <w:pPr>
        <w:spacing w:after="120"/>
        <w:rPr>
          <w:sz w:val="16"/>
          <w:szCs w:val="16"/>
          <w:lang w:val="en-GB"/>
        </w:rPr>
      </w:pPr>
      <w:r w:rsidRPr="00FA700F">
        <w:rPr>
          <w:sz w:val="16"/>
          <w:szCs w:val="16"/>
          <w:lang w:val="en-GB"/>
        </w:rPr>
        <w:t xml:space="preserve">Studies in all three types of institutions have traditionally been offered in integrated "long" (one-tier) programmes leading to </w:t>
      </w:r>
      <w:proofErr w:type="spellStart"/>
      <w:r w:rsidRPr="00FA700F">
        <w:rPr>
          <w:i/>
          <w:sz w:val="16"/>
          <w:szCs w:val="16"/>
          <w:lang w:val="en-GB"/>
        </w:rPr>
        <w:t>Diplom</w:t>
      </w:r>
      <w:proofErr w:type="spellEnd"/>
      <w:r w:rsidRPr="00FA700F">
        <w:rPr>
          <w:sz w:val="16"/>
          <w:szCs w:val="16"/>
          <w:lang w:val="en-GB"/>
        </w:rPr>
        <w:t xml:space="preserve">- or </w:t>
      </w:r>
      <w:r w:rsidRPr="00FA700F">
        <w:rPr>
          <w:i/>
          <w:sz w:val="16"/>
          <w:szCs w:val="16"/>
          <w:lang w:val="en-GB"/>
        </w:rPr>
        <w:t xml:space="preserve">Magister </w:t>
      </w:r>
      <w:proofErr w:type="spellStart"/>
      <w:r w:rsidRPr="00FA700F">
        <w:rPr>
          <w:i/>
          <w:sz w:val="16"/>
          <w:szCs w:val="16"/>
          <w:lang w:val="en-GB"/>
        </w:rPr>
        <w:t>Artium</w:t>
      </w:r>
      <w:proofErr w:type="spellEnd"/>
      <w:r w:rsidRPr="00FA700F">
        <w:rPr>
          <w:sz w:val="16"/>
          <w:szCs w:val="16"/>
          <w:lang w:val="en-GB"/>
        </w:rPr>
        <w:t xml:space="preserve"> degrees or completed by a </w:t>
      </w:r>
      <w:proofErr w:type="spellStart"/>
      <w:r w:rsidRPr="00FA700F">
        <w:rPr>
          <w:i/>
          <w:sz w:val="16"/>
          <w:szCs w:val="16"/>
          <w:lang w:val="en-GB"/>
        </w:rPr>
        <w:t>Staatsprüfung</w:t>
      </w:r>
      <w:proofErr w:type="spellEnd"/>
      <w:r w:rsidRPr="00FA700F">
        <w:rPr>
          <w:sz w:val="16"/>
          <w:szCs w:val="16"/>
          <w:lang w:val="en-GB"/>
        </w:rPr>
        <w:t xml:space="preserve"> (State Examination).</w:t>
      </w:r>
    </w:p>
    <w:p w:rsidR="00DC6CF3" w:rsidRPr="00FA700F" w:rsidRDefault="00DC6CF3" w:rsidP="00DC6CF3">
      <w:pPr>
        <w:spacing w:after="120"/>
        <w:rPr>
          <w:sz w:val="16"/>
          <w:szCs w:val="16"/>
          <w:lang w:val="en-GB"/>
        </w:rPr>
      </w:pPr>
      <w:r w:rsidRPr="00FA700F">
        <w:rPr>
          <w:sz w:val="16"/>
          <w:szCs w:val="16"/>
          <w:lang w:val="en-GB"/>
        </w:rPr>
        <w:t>Within the framework of the Bologna-Process one-tier study programmes are successively being replaced by a two-tier study system. Since 1998, two-tier degrees (Bachelor and Master) have been  introduced in almost all study programmes. This change is designed to provide enlarged variety and flexibility to students in planning and pursuing educational objectives, they also enhance international compatibility of studies.</w:t>
      </w:r>
    </w:p>
    <w:p w:rsidR="00DC6CF3" w:rsidRPr="00FA700F" w:rsidRDefault="00DC6CF3" w:rsidP="00DC6CF3">
      <w:pPr>
        <w:spacing w:after="120"/>
        <w:rPr>
          <w:sz w:val="16"/>
          <w:szCs w:val="16"/>
          <w:lang w:val="en-GB"/>
        </w:rPr>
      </w:pPr>
      <w:r w:rsidRPr="00FA700F">
        <w:rPr>
          <w:sz w:val="16"/>
          <w:szCs w:val="16"/>
          <w:lang w:val="en-GB"/>
        </w:rPr>
        <w:t>The German Qualifications Framework for Higher Education Degrees</w:t>
      </w:r>
      <w:r w:rsidRPr="00FA700F">
        <w:rPr>
          <w:sz w:val="16"/>
          <w:szCs w:val="16"/>
          <w:vertAlign w:val="superscript"/>
          <w:lang w:val="en-GB"/>
        </w:rPr>
        <w:endnoteReference w:id="3"/>
      </w:r>
      <w:r w:rsidRPr="00FA700F">
        <w:rPr>
          <w:sz w:val="16"/>
          <w:szCs w:val="16"/>
          <w:lang w:val="en-GB"/>
        </w:rPr>
        <w:t>, the German Qualifications Framework for Lifelong Learning</w:t>
      </w:r>
      <w:r w:rsidRPr="00FA700F">
        <w:rPr>
          <w:sz w:val="16"/>
          <w:szCs w:val="16"/>
          <w:vertAlign w:val="superscript"/>
          <w:lang w:val="en-GB"/>
        </w:rPr>
        <w:endnoteReference w:id="4"/>
      </w:r>
      <w:r w:rsidRPr="00FA700F">
        <w:rPr>
          <w:sz w:val="16"/>
          <w:szCs w:val="16"/>
          <w:lang w:val="en-GB"/>
        </w:rPr>
        <w:t xml:space="preserve"> and the European Qualifications Framework for Lifelong Learning</w:t>
      </w:r>
      <w:r w:rsidRPr="00FA700F">
        <w:rPr>
          <w:sz w:val="16"/>
          <w:szCs w:val="16"/>
          <w:vertAlign w:val="superscript"/>
          <w:lang w:val="en-GB"/>
        </w:rPr>
        <w:endnoteReference w:id="5"/>
      </w:r>
      <w:r w:rsidRPr="00FA700F">
        <w:rPr>
          <w:sz w:val="16"/>
          <w:szCs w:val="16"/>
          <w:lang w:val="en-GB"/>
        </w:rPr>
        <w:t xml:space="preserve"> describe the degrees of the German Higher Education System. They contain the classification of the qualification levels as well as the resulting qualifications and competencies of the graduates. </w:t>
      </w:r>
    </w:p>
    <w:p w:rsidR="00DC6CF3" w:rsidRPr="00FA700F" w:rsidRDefault="00DC6CF3" w:rsidP="00DC6CF3">
      <w:pPr>
        <w:spacing w:after="120"/>
        <w:rPr>
          <w:sz w:val="16"/>
          <w:szCs w:val="16"/>
          <w:lang w:val="en-GB"/>
        </w:rPr>
      </w:pPr>
      <w:r w:rsidRPr="00FA700F">
        <w:rPr>
          <w:sz w:val="16"/>
          <w:szCs w:val="16"/>
          <w:lang w:val="en-GB"/>
        </w:rPr>
        <w:t>For details cf. Sec. 8.4.1, 8.4.2, and 8.4.3 respectively. Table 1 provides a synoptic summary.</w:t>
      </w:r>
    </w:p>
    <w:p w:rsidR="00DC6CF3" w:rsidRPr="00FA700F" w:rsidRDefault="00DC6CF3" w:rsidP="00DC6CF3">
      <w:pPr>
        <w:spacing w:after="120"/>
        <w:rPr>
          <w:sz w:val="16"/>
          <w:szCs w:val="16"/>
          <w:lang w:val="en-GB"/>
        </w:rPr>
      </w:pPr>
      <w:r w:rsidRPr="00FA700F">
        <w:rPr>
          <w:b/>
          <w:sz w:val="16"/>
          <w:szCs w:val="16"/>
          <w:lang w:val="en-GB"/>
        </w:rPr>
        <w:br w:type="column"/>
      </w:r>
    </w:p>
    <w:p w:rsidR="00DC6CF3" w:rsidRPr="00FA700F" w:rsidRDefault="00DC6CF3" w:rsidP="00DC6CF3">
      <w:pPr>
        <w:rPr>
          <w:sz w:val="16"/>
          <w:szCs w:val="16"/>
          <w:lang w:val="en-GB"/>
        </w:rPr>
      </w:pPr>
    </w:p>
    <w:p w:rsidR="00DC6CF3" w:rsidRPr="00FA700F" w:rsidRDefault="00DC6CF3" w:rsidP="00DC6CF3">
      <w:pPr>
        <w:rPr>
          <w:rFonts w:ascii="Myriad Pro Light SemiCond" w:hAnsi="Myriad Pro Light SemiCond"/>
          <w:b/>
          <w:sz w:val="16"/>
          <w:szCs w:val="16"/>
          <w:lang w:val="en-GB"/>
        </w:rPr>
      </w:pPr>
      <w:r w:rsidRPr="00FA700F">
        <w:rPr>
          <w:rFonts w:ascii="Myriad Pro Light SemiCond" w:hAnsi="Myriad Pro Light SemiCond"/>
          <w:b/>
          <w:sz w:val="16"/>
          <w:szCs w:val="16"/>
          <w:lang w:val="en-GB"/>
        </w:rPr>
        <w:t>8.3     Approval/Accreditation of Programmes and Degrees</w:t>
      </w:r>
    </w:p>
    <w:p w:rsidR="00DC6CF3" w:rsidRPr="00FA700F" w:rsidRDefault="00DC6CF3" w:rsidP="00DC6CF3">
      <w:pPr>
        <w:rPr>
          <w:rFonts w:ascii="Myriad Pro Light SemiCond" w:hAnsi="Myriad Pro Light SemiCond"/>
          <w:b/>
          <w:sz w:val="16"/>
          <w:szCs w:val="16"/>
          <w:lang w:val="en-GB"/>
        </w:rPr>
      </w:pPr>
    </w:p>
    <w:p w:rsidR="00DC6CF3" w:rsidRPr="00FA700F" w:rsidRDefault="00DC6CF3" w:rsidP="00DC6CF3">
      <w:pPr>
        <w:rPr>
          <w:sz w:val="16"/>
          <w:szCs w:val="16"/>
          <w:lang w:val="en-US"/>
        </w:rPr>
      </w:pPr>
      <w:r w:rsidRPr="00FA700F">
        <w:rPr>
          <w:sz w:val="16"/>
          <w:szCs w:val="16"/>
          <w:lang w:val="en-GB"/>
        </w:rPr>
        <w:t xml:space="preserve">To ensure quality and comparability of qualifications, the organization of studies and general degree requirements have to conform to principles and regulations established by the Standing Conference of the Ministers of Education and Cultural Affairs of the </w:t>
      </w:r>
      <w:r w:rsidRPr="00FA700F">
        <w:rPr>
          <w:i/>
          <w:sz w:val="16"/>
          <w:szCs w:val="16"/>
          <w:lang w:val="en-GB"/>
        </w:rPr>
        <w:t xml:space="preserve">Länder </w:t>
      </w:r>
      <w:r w:rsidRPr="00FA700F">
        <w:rPr>
          <w:sz w:val="16"/>
          <w:szCs w:val="16"/>
          <w:lang w:val="en-GB"/>
        </w:rPr>
        <w:t>in the Federal Republic of Germany (KMK)</w:t>
      </w:r>
      <w:r w:rsidRPr="00FA700F">
        <w:rPr>
          <w:sz w:val="16"/>
          <w:szCs w:val="16"/>
          <w:lang w:val="en-US"/>
        </w:rPr>
        <w:t>.</w:t>
      </w:r>
      <w:r w:rsidRPr="00FA700F">
        <w:rPr>
          <w:sz w:val="16"/>
          <w:szCs w:val="16"/>
          <w:vertAlign w:val="superscript"/>
        </w:rPr>
        <w:endnoteReference w:id="6"/>
      </w:r>
      <w:r w:rsidRPr="00FA700F">
        <w:rPr>
          <w:sz w:val="16"/>
          <w:szCs w:val="16"/>
          <w:lang w:val="en-US"/>
        </w:rPr>
        <w:t xml:space="preserve"> </w:t>
      </w:r>
      <w:r w:rsidRPr="00FA700F">
        <w:rPr>
          <w:sz w:val="16"/>
          <w:szCs w:val="16"/>
          <w:lang w:val="en-GB"/>
        </w:rPr>
        <w:t>In 1999, a system of accreditation for programmes of study has become operational under the control of an Accreditation Council at national level. All new programmes have to be accredited under this scheme; after a successful accreditation they receive the quality-label of the Accreditation Council</w:t>
      </w:r>
      <w:r w:rsidRPr="00FA700F">
        <w:rPr>
          <w:sz w:val="16"/>
          <w:szCs w:val="16"/>
          <w:lang w:val="en-US"/>
        </w:rPr>
        <w:t>.</w:t>
      </w:r>
      <w:r w:rsidRPr="00FA700F">
        <w:rPr>
          <w:sz w:val="16"/>
          <w:szCs w:val="16"/>
          <w:vertAlign w:val="superscript"/>
        </w:rPr>
        <w:endnoteReference w:id="7"/>
      </w:r>
      <w:r w:rsidRPr="00FA700F">
        <w:rPr>
          <w:sz w:val="16"/>
          <w:szCs w:val="16"/>
          <w:lang w:val="en-US"/>
        </w:rPr>
        <w:t xml:space="preserve"> </w:t>
      </w:r>
    </w:p>
    <w:p w:rsidR="00DC6CF3" w:rsidRPr="00FA700F" w:rsidRDefault="00DC6CF3" w:rsidP="00DC6CF3">
      <w:pPr>
        <w:rPr>
          <w:b/>
          <w:sz w:val="16"/>
          <w:szCs w:val="16"/>
          <w:lang w:val="en-US"/>
        </w:rPr>
      </w:pPr>
    </w:p>
    <w:p w:rsidR="00DC6CF3" w:rsidRPr="00FA700F" w:rsidRDefault="00DC6CF3" w:rsidP="00DC6CF3">
      <w:pPr>
        <w:rPr>
          <w:rFonts w:ascii="Myriad Pro Light SemiCond" w:hAnsi="Myriad Pro Light SemiCond"/>
          <w:b/>
          <w:sz w:val="16"/>
          <w:szCs w:val="16"/>
          <w:lang w:val="en-GB"/>
        </w:rPr>
      </w:pPr>
      <w:r w:rsidRPr="00FA700F">
        <w:rPr>
          <w:rFonts w:ascii="Myriad Pro Light SemiCond" w:hAnsi="Myriad Pro Light SemiCond"/>
          <w:b/>
          <w:sz w:val="16"/>
          <w:szCs w:val="16"/>
          <w:lang w:val="en-GB"/>
        </w:rPr>
        <w:t>8.4      Organization and Structure of Studies</w:t>
      </w:r>
    </w:p>
    <w:p w:rsidR="00DC6CF3" w:rsidRPr="00FA700F" w:rsidRDefault="00DC6CF3" w:rsidP="00DC6CF3">
      <w:pPr>
        <w:rPr>
          <w:rFonts w:ascii="Myriad Pro Light SemiCond" w:hAnsi="Myriad Pro Light SemiCond"/>
          <w:b/>
          <w:sz w:val="16"/>
          <w:szCs w:val="16"/>
          <w:lang w:val="en-GB"/>
        </w:rPr>
      </w:pPr>
    </w:p>
    <w:p w:rsidR="00DC6CF3" w:rsidRPr="00FA700F" w:rsidRDefault="00DC6CF3" w:rsidP="00DC6CF3">
      <w:pPr>
        <w:rPr>
          <w:sz w:val="16"/>
          <w:szCs w:val="16"/>
          <w:lang w:val="en-GB"/>
        </w:rPr>
      </w:pPr>
      <w:r w:rsidRPr="00FA700F">
        <w:rPr>
          <w:sz w:val="16"/>
          <w:szCs w:val="16"/>
          <w:lang w:val="en-GB"/>
        </w:rPr>
        <w:t>The following programmes apply to all three types of institutions. Bachelor’s and Master’s study courses may be studied consecutively, at various higher education institutions, at different types of higher education institutions and with phases of professional work between the first and the second qualification. The organization of the study programmes makes use of modular components and of the European Credit Transfer and Accumulation System (ECTS) with 30 credits corresponding to one semester.</w:t>
      </w:r>
    </w:p>
    <w:p w:rsidR="00DC6CF3" w:rsidRPr="00FA700F" w:rsidRDefault="00DC6CF3" w:rsidP="00DC6CF3">
      <w:pPr>
        <w:rPr>
          <w:sz w:val="16"/>
          <w:szCs w:val="16"/>
          <w:lang w:val="en-GB"/>
        </w:rPr>
      </w:pPr>
    </w:p>
    <w:p w:rsidR="00DC6CF3" w:rsidRPr="00FA700F" w:rsidRDefault="00DC6CF3" w:rsidP="00DC6CF3">
      <w:pPr>
        <w:rPr>
          <w:rFonts w:ascii="Myriad Pro Light SemiCond" w:hAnsi="Myriad Pro Light SemiCond"/>
          <w:b/>
          <w:sz w:val="16"/>
          <w:szCs w:val="16"/>
          <w:lang w:val="en-GB"/>
        </w:rPr>
      </w:pPr>
      <w:r w:rsidRPr="00FA700F">
        <w:rPr>
          <w:rFonts w:ascii="Myriad Pro Light SemiCond" w:hAnsi="Myriad Pro Light SemiCond"/>
          <w:b/>
          <w:sz w:val="16"/>
          <w:szCs w:val="16"/>
          <w:lang w:val="en-GB"/>
        </w:rPr>
        <w:t>8.4.1   Bachelor</w:t>
      </w:r>
    </w:p>
    <w:p w:rsidR="00DC6CF3" w:rsidRPr="00FA700F" w:rsidRDefault="00DC6CF3" w:rsidP="00DC6CF3">
      <w:pPr>
        <w:rPr>
          <w:rFonts w:ascii="Myriad Pro Light SemiCond" w:hAnsi="Myriad Pro Light SemiCond"/>
          <w:b/>
          <w:sz w:val="16"/>
          <w:szCs w:val="16"/>
          <w:lang w:val="en-GB"/>
        </w:rPr>
      </w:pPr>
    </w:p>
    <w:p w:rsidR="00DC6CF3" w:rsidRPr="00FA700F" w:rsidRDefault="00DC6CF3" w:rsidP="00DC6CF3">
      <w:pPr>
        <w:rPr>
          <w:sz w:val="16"/>
          <w:szCs w:val="16"/>
          <w:lang w:val="en-US"/>
        </w:rPr>
      </w:pPr>
      <w:r w:rsidRPr="00FA700F">
        <w:rPr>
          <w:sz w:val="16"/>
          <w:szCs w:val="16"/>
          <w:lang w:val="en-GB"/>
        </w:rPr>
        <w:t xml:space="preserve">Bachelor degree study programmes lay the academic foundations, provide methodological skills and lead to qualifications related to the professional field. The Bachelor degree is awarded after 3 to 4 years. </w:t>
      </w:r>
    </w:p>
    <w:p w:rsidR="00DC6CF3" w:rsidRPr="00FA700F" w:rsidRDefault="00DC6CF3" w:rsidP="00DC6CF3">
      <w:pPr>
        <w:rPr>
          <w:sz w:val="16"/>
          <w:szCs w:val="16"/>
          <w:lang w:val="en-US"/>
        </w:rPr>
      </w:pPr>
      <w:r w:rsidRPr="00FA700F">
        <w:rPr>
          <w:sz w:val="16"/>
          <w:szCs w:val="16"/>
          <w:lang w:val="en-GB"/>
        </w:rPr>
        <w:t>The Bachelor degree programme includes a thesis requirement.</w:t>
      </w:r>
      <w:r w:rsidRPr="00FA700F">
        <w:rPr>
          <w:sz w:val="16"/>
          <w:szCs w:val="16"/>
          <w:lang w:val="en-US"/>
        </w:rPr>
        <w:t xml:space="preserve"> Study courses leading to the Bachelor degree must be accredited according to the Law establishing a Foundation for the Accreditation of Study </w:t>
      </w:r>
      <w:proofErr w:type="spellStart"/>
      <w:r w:rsidRPr="00FA700F">
        <w:rPr>
          <w:sz w:val="16"/>
          <w:szCs w:val="16"/>
          <w:lang w:val="en-US"/>
        </w:rPr>
        <w:t>Programmes</w:t>
      </w:r>
      <w:proofErr w:type="spellEnd"/>
      <w:r w:rsidRPr="00FA700F">
        <w:rPr>
          <w:sz w:val="16"/>
          <w:szCs w:val="16"/>
          <w:lang w:val="en-US"/>
        </w:rPr>
        <w:t xml:space="preserve"> in Germany.</w:t>
      </w:r>
      <w:r w:rsidRPr="00FA700F">
        <w:rPr>
          <w:sz w:val="16"/>
          <w:szCs w:val="16"/>
          <w:vertAlign w:val="superscript"/>
          <w:lang w:val="en-US"/>
        </w:rPr>
        <w:endnoteReference w:id="8"/>
      </w:r>
      <w:r w:rsidRPr="00FA700F">
        <w:rPr>
          <w:sz w:val="16"/>
          <w:szCs w:val="16"/>
          <w:lang w:val="en-US"/>
        </w:rPr>
        <w:t xml:space="preserve"> </w:t>
      </w:r>
    </w:p>
    <w:p w:rsidR="00DC6CF3" w:rsidRPr="00FA700F" w:rsidRDefault="00DC6CF3" w:rsidP="00DC6CF3">
      <w:pPr>
        <w:rPr>
          <w:sz w:val="16"/>
          <w:szCs w:val="16"/>
          <w:lang w:val="en-US"/>
        </w:rPr>
      </w:pPr>
      <w:r w:rsidRPr="00FA700F">
        <w:rPr>
          <w:sz w:val="16"/>
          <w:szCs w:val="16"/>
          <w:lang w:val="en-GB"/>
        </w:rPr>
        <w:t xml:space="preserve">First degree programmes </w:t>
      </w:r>
      <w:r w:rsidRPr="00FA700F">
        <w:rPr>
          <w:sz w:val="16"/>
          <w:szCs w:val="16"/>
          <w:lang w:val="en-US"/>
        </w:rPr>
        <w:t xml:space="preserve">(Bachelor) </w:t>
      </w:r>
      <w:r w:rsidRPr="00FA700F">
        <w:rPr>
          <w:sz w:val="16"/>
          <w:szCs w:val="16"/>
          <w:lang w:val="en-GB"/>
        </w:rPr>
        <w:t xml:space="preserve">lead to </w:t>
      </w:r>
      <w:r w:rsidRPr="00FA700F">
        <w:rPr>
          <w:sz w:val="16"/>
          <w:szCs w:val="16"/>
          <w:lang w:val="en-US"/>
        </w:rPr>
        <w:t>Bachelor of Arts (B.A.), Bachelor of Science (B.Sc.), Bachelor of Engineering (B.Eng.), Bachelor of Laws (LL.B.), Bachelor of Fine Arts (B.F.A.), Bachelor of Music (B.Mus.) or Bachelor of Education (B.Ed.).</w:t>
      </w:r>
    </w:p>
    <w:p w:rsidR="00DC6CF3" w:rsidRPr="00FA700F" w:rsidRDefault="00DC6CF3" w:rsidP="00DC6CF3">
      <w:pPr>
        <w:rPr>
          <w:sz w:val="16"/>
          <w:szCs w:val="16"/>
          <w:lang w:val="en-US"/>
        </w:rPr>
      </w:pPr>
      <w:r w:rsidRPr="00FA700F">
        <w:rPr>
          <w:sz w:val="16"/>
          <w:szCs w:val="16"/>
          <w:lang w:val="en-US"/>
        </w:rPr>
        <w:t>The Bachelor degree corresponds to level 6 of the German Qualifications Framework/ European Qualifications Framework.</w:t>
      </w:r>
    </w:p>
    <w:p w:rsidR="00DC6CF3" w:rsidRPr="00FA700F" w:rsidRDefault="00DC6CF3" w:rsidP="00DC6CF3">
      <w:pPr>
        <w:rPr>
          <w:sz w:val="16"/>
          <w:szCs w:val="16"/>
          <w:lang w:val="en-US"/>
        </w:rPr>
      </w:pPr>
    </w:p>
    <w:p w:rsidR="00DC6CF3" w:rsidRPr="00FA700F" w:rsidRDefault="00DC6CF3" w:rsidP="00DC6CF3">
      <w:pPr>
        <w:numPr>
          <w:ilvl w:val="2"/>
          <w:numId w:val="3"/>
        </w:numPr>
        <w:tabs>
          <w:tab w:val="clear" w:pos="360"/>
        </w:tabs>
        <w:rPr>
          <w:rFonts w:ascii="Myriad Pro Light SemiCond" w:hAnsi="Myriad Pro Light SemiCond"/>
          <w:b/>
          <w:sz w:val="16"/>
          <w:szCs w:val="16"/>
        </w:rPr>
      </w:pPr>
      <w:r w:rsidRPr="00FA700F">
        <w:rPr>
          <w:b/>
          <w:sz w:val="16"/>
          <w:szCs w:val="16"/>
          <w:lang w:val="en-US"/>
        </w:rPr>
        <w:t xml:space="preserve"> </w:t>
      </w:r>
      <w:r w:rsidRPr="00FA700F">
        <w:rPr>
          <w:rFonts w:ascii="Myriad Pro Light SemiCond" w:hAnsi="Myriad Pro Light SemiCond"/>
          <w:b/>
          <w:sz w:val="16"/>
          <w:szCs w:val="16"/>
        </w:rPr>
        <w:t>Master</w:t>
      </w:r>
    </w:p>
    <w:p w:rsidR="00DC6CF3" w:rsidRPr="00FA700F" w:rsidRDefault="00DC6CF3" w:rsidP="00DC6CF3">
      <w:pPr>
        <w:rPr>
          <w:sz w:val="16"/>
          <w:szCs w:val="16"/>
        </w:rPr>
      </w:pPr>
    </w:p>
    <w:p w:rsidR="00DC6CF3" w:rsidRPr="00FA700F" w:rsidRDefault="00DC6CF3" w:rsidP="00DC6CF3">
      <w:pPr>
        <w:rPr>
          <w:sz w:val="16"/>
          <w:szCs w:val="16"/>
          <w:lang w:val="en-GB"/>
        </w:rPr>
      </w:pPr>
      <w:r w:rsidRPr="00FA700F">
        <w:rPr>
          <w:sz w:val="16"/>
          <w:szCs w:val="16"/>
          <w:lang w:val="en-GB"/>
        </w:rPr>
        <w:t xml:space="preserve">Master is the second degree after another 1 to 2 years. Master study programmes may be differentiated by the profile types “practice-oriented” and “research-oriented”. Higher Education Institutions define the profile. </w:t>
      </w:r>
    </w:p>
    <w:p w:rsidR="00DC6CF3" w:rsidRPr="00FA700F" w:rsidRDefault="00DC6CF3" w:rsidP="00DC6CF3">
      <w:pPr>
        <w:rPr>
          <w:sz w:val="16"/>
          <w:szCs w:val="16"/>
          <w:lang w:val="en-US"/>
        </w:rPr>
      </w:pPr>
      <w:r w:rsidRPr="00FA700F">
        <w:rPr>
          <w:sz w:val="16"/>
          <w:szCs w:val="16"/>
          <w:lang w:val="en-GB"/>
        </w:rPr>
        <w:t>The Master degree study programme includes a thesis requirement.</w:t>
      </w:r>
      <w:r w:rsidRPr="00FA700F">
        <w:rPr>
          <w:sz w:val="16"/>
          <w:szCs w:val="16"/>
          <w:lang w:val="en-US"/>
        </w:rPr>
        <w:t xml:space="preserve"> Study </w:t>
      </w:r>
      <w:proofErr w:type="spellStart"/>
      <w:r w:rsidRPr="00FA700F">
        <w:rPr>
          <w:sz w:val="16"/>
          <w:szCs w:val="16"/>
          <w:lang w:val="en-US"/>
        </w:rPr>
        <w:t>programmes</w:t>
      </w:r>
      <w:proofErr w:type="spellEnd"/>
      <w:r w:rsidRPr="00FA700F">
        <w:rPr>
          <w:sz w:val="16"/>
          <w:szCs w:val="16"/>
          <w:lang w:val="en-US"/>
        </w:rPr>
        <w:t xml:space="preserve"> leading to the Master degree must be accredited according to the Law establishing a Foundation for the Accreditation of Study </w:t>
      </w:r>
      <w:proofErr w:type="spellStart"/>
      <w:r w:rsidRPr="00FA700F">
        <w:rPr>
          <w:sz w:val="16"/>
          <w:szCs w:val="16"/>
          <w:lang w:val="en-US"/>
        </w:rPr>
        <w:t>Programmes</w:t>
      </w:r>
      <w:proofErr w:type="spellEnd"/>
      <w:r w:rsidRPr="00FA700F">
        <w:rPr>
          <w:sz w:val="16"/>
          <w:szCs w:val="16"/>
          <w:lang w:val="en-US"/>
        </w:rPr>
        <w:t xml:space="preserve"> in Germany.</w:t>
      </w:r>
      <w:r w:rsidRPr="00FA700F">
        <w:rPr>
          <w:sz w:val="16"/>
          <w:szCs w:val="16"/>
          <w:vertAlign w:val="superscript"/>
        </w:rPr>
        <w:endnoteReference w:id="9"/>
      </w:r>
    </w:p>
    <w:p w:rsidR="00DC6CF3" w:rsidRPr="00FA700F" w:rsidRDefault="00DC6CF3" w:rsidP="00DC6CF3">
      <w:pPr>
        <w:rPr>
          <w:sz w:val="16"/>
          <w:szCs w:val="16"/>
          <w:lang w:val="en-GB"/>
        </w:rPr>
      </w:pPr>
      <w:bookmarkStart w:id="0" w:name="_GoBack"/>
      <w:r w:rsidRPr="00FA700F">
        <w:rPr>
          <w:sz w:val="16"/>
          <w:szCs w:val="16"/>
          <w:lang w:val="en-GB"/>
        </w:rPr>
        <w:lastRenderedPageBreak/>
        <w:t xml:space="preserve">Second degree programmes (Master) lead to Master of Arts </w:t>
      </w:r>
      <w:bookmarkEnd w:id="0"/>
      <w:r w:rsidRPr="00FA700F">
        <w:rPr>
          <w:sz w:val="16"/>
          <w:szCs w:val="16"/>
          <w:lang w:val="en-GB"/>
        </w:rPr>
        <w:t>(M.A.), Master of Science (M.Sc.), Master of Engineering (</w:t>
      </w:r>
      <w:proofErr w:type="spellStart"/>
      <w:r w:rsidRPr="00FA700F">
        <w:rPr>
          <w:sz w:val="16"/>
          <w:szCs w:val="16"/>
          <w:lang w:val="en-GB"/>
        </w:rPr>
        <w:t>M.Eng</w:t>
      </w:r>
      <w:proofErr w:type="spellEnd"/>
      <w:r w:rsidRPr="00FA700F">
        <w:rPr>
          <w:sz w:val="16"/>
          <w:szCs w:val="16"/>
          <w:lang w:val="en-GB"/>
        </w:rPr>
        <w:t>.), Master of Laws (LL.M.), Master of Fine Arts (M.F.A.), Master of Music (M.Mus.)</w:t>
      </w:r>
      <w:r w:rsidRPr="00FA700F">
        <w:rPr>
          <w:sz w:val="16"/>
          <w:szCs w:val="16"/>
          <w:lang w:val="en-US"/>
        </w:rPr>
        <w:t xml:space="preserve"> or Master of Education (</w:t>
      </w:r>
      <w:proofErr w:type="spellStart"/>
      <w:r w:rsidRPr="00FA700F">
        <w:rPr>
          <w:sz w:val="16"/>
          <w:szCs w:val="16"/>
          <w:lang w:val="en-US"/>
        </w:rPr>
        <w:t>M.Ed</w:t>
      </w:r>
      <w:proofErr w:type="spellEnd"/>
      <w:r w:rsidRPr="00FA700F">
        <w:rPr>
          <w:sz w:val="16"/>
          <w:szCs w:val="16"/>
          <w:lang w:val="en-GB"/>
        </w:rPr>
        <w:t>.). Master study programmes which are designed for continuing education may carry other designations (e.g. MBA).</w:t>
      </w:r>
    </w:p>
    <w:p w:rsidR="00DC6CF3" w:rsidRPr="00FA700F" w:rsidRDefault="00DC6CF3" w:rsidP="00DC6CF3">
      <w:pPr>
        <w:rPr>
          <w:sz w:val="16"/>
          <w:szCs w:val="16"/>
          <w:lang w:val="en-US"/>
        </w:rPr>
      </w:pPr>
      <w:r w:rsidRPr="00FA700F">
        <w:rPr>
          <w:sz w:val="16"/>
          <w:szCs w:val="16"/>
          <w:lang w:val="en-US"/>
        </w:rPr>
        <w:t>The Master degree corresponds to level 7 of the German Qualifications Framework/ European Qualifications Framework.</w:t>
      </w:r>
    </w:p>
    <w:p w:rsidR="00DC6CF3" w:rsidRPr="00FA700F" w:rsidRDefault="00DC6CF3" w:rsidP="00DC6CF3">
      <w:pPr>
        <w:spacing w:after="200" w:line="276" w:lineRule="auto"/>
        <w:rPr>
          <w:sz w:val="16"/>
          <w:szCs w:val="16"/>
          <w:lang w:val="en-US"/>
        </w:rPr>
      </w:pPr>
      <w:r w:rsidRPr="00FA700F">
        <w:rPr>
          <w:sz w:val="16"/>
          <w:szCs w:val="16"/>
          <w:lang w:val="en-US"/>
        </w:rPr>
        <w:br w:type="page"/>
      </w:r>
    </w:p>
    <w:p w:rsidR="00DC6CF3" w:rsidRPr="002E1808" w:rsidRDefault="00DC6CF3" w:rsidP="00DC6CF3">
      <w:pPr>
        <w:pStyle w:val="DSNationalStatement"/>
        <w:jc w:val="left"/>
      </w:pPr>
    </w:p>
    <w:p w:rsidR="00DC6CF3" w:rsidRPr="002E1808" w:rsidRDefault="00DC6CF3" w:rsidP="00DC6CF3">
      <w:pPr>
        <w:pStyle w:val="DSNationalStatement"/>
        <w:sectPr w:rsidR="00DC6CF3" w:rsidRPr="002E1808" w:rsidSect="002F1E3B">
          <w:endnotePr>
            <w:numFmt w:val="decimal"/>
          </w:endnotePr>
          <w:type w:val="continuous"/>
          <w:pgSz w:w="11906" w:h="16838"/>
          <w:pgMar w:top="1417" w:right="1417" w:bottom="1134" w:left="1945" w:header="708" w:footer="708" w:gutter="0"/>
          <w:cols w:num="2" w:space="708"/>
          <w:docGrid w:linePitch="360"/>
        </w:sectPr>
      </w:pPr>
    </w:p>
    <w:p w:rsidR="00DC6CF3" w:rsidRPr="00CA13F4" w:rsidRDefault="00DC6CF3" w:rsidP="00DC6CF3">
      <w:pPr>
        <w:rPr>
          <w:rFonts w:cs="Arial"/>
          <w:sz w:val="18"/>
          <w:szCs w:val="18"/>
          <w:lang w:val="en-GB"/>
        </w:rPr>
      </w:pPr>
      <w:r w:rsidRPr="00CA13F4">
        <w:rPr>
          <w:rFonts w:cs="Arial"/>
          <w:sz w:val="18"/>
          <w:szCs w:val="18"/>
          <w:lang w:val="en-US"/>
        </w:rPr>
        <w:t xml:space="preserve">Table 1: </w:t>
      </w:r>
      <w:r w:rsidRPr="00CA13F4">
        <w:rPr>
          <w:rFonts w:cs="Arial"/>
          <w:sz w:val="18"/>
          <w:szCs w:val="18"/>
          <w:lang w:val="en-GB"/>
        </w:rPr>
        <w:t xml:space="preserve">Institutions, Programmes and Degrees in German Higher Education </w:t>
      </w:r>
    </w:p>
    <w:p w:rsidR="00DC6CF3" w:rsidRPr="002E1808" w:rsidRDefault="00DC6CF3" w:rsidP="00DC6CF3">
      <w:pPr>
        <w:pStyle w:val="DiplomaSupplement"/>
      </w:pPr>
      <w:r w:rsidRPr="00CA13F4">
        <w:rPr>
          <w:rFonts w:cs="Arial"/>
          <w:b/>
          <w:noProof/>
          <w:sz w:val="14"/>
          <w:szCs w:val="14"/>
          <w:lang w:val="de-DE" w:eastAsia="de-DE"/>
        </w:rPr>
        <mc:AlternateContent>
          <mc:Choice Requires="wpc">
            <w:drawing>
              <wp:inline distT="0" distB="0" distL="0" distR="0" wp14:anchorId="0C3B74D0" wp14:editId="5FFCFF97">
                <wp:extent cx="5795493" cy="5203065"/>
                <wp:effectExtent l="0" t="0" r="15240" b="17145"/>
                <wp:docPr id="430" name="Zeichenbereich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57" name="Line 79"/>
                        <wps:cNvCnPr/>
                        <wps:spPr bwMode="auto">
                          <a:xfrm>
                            <a:off x="2781300" y="2562860"/>
                            <a:ext cx="50800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Line 80"/>
                        <wps:cNvCnPr/>
                        <wps:spPr bwMode="auto">
                          <a:xfrm flipV="1">
                            <a:off x="3394075" y="3675380"/>
                            <a:ext cx="925830" cy="1022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Line 81"/>
                        <wps:cNvCnPr/>
                        <wps:spPr bwMode="auto">
                          <a:xfrm>
                            <a:off x="3702685" y="1412240"/>
                            <a:ext cx="6172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Text Box 82"/>
                        <wps:cNvSpPr txBox="1">
                          <a:spLocks noChangeArrowheads="1"/>
                        </wps:cNvSpPr>
                        <wps:spPr bwMode="auto">
                          <a:xfrm>
                            <a:off x="1371600" y="4189095"/>
                            <a:ext cx="2514600" cy="205740"/>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rPr>
                                  <w:rFonts w:cs="Arial"/>
                                  <w:sz w:val="11"/>
                                  <w:szCs w:val="12"/>
                                </w:rPr>
                              </w:pPr>
                              <w:r>
                                <w:rPr>
                                  <w:rFonts w:cs="Arial"/>
                                  <w:sz w:val="11"/>
                                  <w:szCs w:val="12"/>
                                </w:rPr>
                                <w:t>Integrated/lo</w:t>
                              </w:r>
                              <w:r w:rsidRPr="0060623D">
                                <w:rPr>
                                  <w:rFonts w:cs="Arial"/>
                                  <w:sz w:val="11"/>
                                  <w:szCs w:val="12"/>
                                </w:rPr>
                                <w:t>ng (</w:t>
                              </w:r>
                              <w:r>
                                <w:rPr>
                                  <w:rFonts w:cs="Arial"/>
                                  <w:sz w:val="11"/>
                                  <w:szCs w:val="12"/>
                                </w:rPr>
                                <w:t>One-Tier)</w:t>
                              </w:r>
                              <w:r w:rsidRPr="0060623D">
                                <w:rPr>
                                  <w:rFonts w:cs="Arial"/>
                                  <w:sz w:val="11"/>
                                  <w:szCs w:val="12"/>
                                </w:rPr>
                                <w:t xml:space="preserve"> </w:t>
                              </w:r>
                              <w:r>
                                <w:rPr>
                                  <w:rFonts w:cs="Arial"/>
                                  <w:sz w:val="11"/>
                                  <w:szCs w:val="12"/>
                                </w:rPr>
                                <w:t>Programmes</w:t>
                              </w:r>
                            </w:p>
                          </w:txbxContent>
                        </wps:txbx>
                        <wps:bodyPr rot="0" vert="horz" wrap="square" lIns="82296" tIns="41148" rIns="82296" bIns="41148" anchor="t" anchorCtr="0" upright="1">
                          <a:noAutofit/>
                        </wps:bodyPr>
                      </wps:wsp>
                      <wps:wsp>
                        <wps:cNvPr id="361" name="Text Box 83"/>
                        <wps:cNvSpPr txBox="1">
                          <a:spLocks noChangeArrowheads="1"/>
                        </wps:cNvSpPr>
                        <wps:spPr bwMode="auto">
                          <a:xfrm>
                            <a:off x="4343400" y="4239260"/>
                            <a:ext cx="720090" cy="2006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A0C3C" w:rsidRPr="0060623D" w:rsidRDefault="002A0C3C" w:rsidP="00DC6CF3">
                              <w:pPr>
                                <w:rPr>
                                  <w:rFonts w:cs="Arial"/>
                                  <w:sz w:val="11"/>
                                  <w:szCs w:val="12"/>
                                </w:rPr>
                              </w:pPr>
                              <w:r>
                                <w:rPr>
                                  <w:rFonts w:cs="Arial"/>
                                  <w:sz w:val="11"/>
                                  <w:szCs w:val="12"/>
                                </w:rPr>
                                <w:t>Doctorate</w:t>
                              </w:r>
                            </w:p>
                          </w:txbxContent>
                        </wps:txbx>
                        <wps:bodyPr rot="0" vert="horz" wrap="square" lIns="82296" tIns="41148" rIns="82296" bIns="41148" anchor="t" anchorCtr="0" upright="1">
                          <a:noAutofit/>
                        </wps:bodyPr>
                      </wps:wsp>
                      <wps:wsp>
                        <wps:cNvPr id="362" name="Line 84"/>
                        <wps:cNvCnPr/>
                        <wps:spPr bwMode="auto">
                          <a:xfrm flipV="1">
                            <a:off x="3886200" y="4315460"/>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3" name="Text Box 85"/>
                        <wps:cNvSpPr txBox="1">
                          <a:spLocks noChangeArrowheads="1"/>
                        </wps:cNvSpPr>
                        <wps:spPr bwMode="auto">
                          <a:xfrm>
                            <a:off x="3291205" y="2440940"/>
                            <a:ext cx="822960" cy="274320"/>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364" name="Text Box 86"/>
                        <wps:cNvSpPr txBox="1">
                          <a:spLocks noChangeArrowheads="1"/>
                        </wps:cNvSpPr>
                        <wps:spPr bwMode="auto">
                          <a:xfrm>
                            <a:off x="4319905" y="486410"/>
                            <a:ext cx="728980" cy="1440180"/>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jc w:val="center"/>
                                <w:rPr>
                                  <w:rFonts w:cs="Arial"/>
                                  <w:b/>
                                  <w:sz w:val="11"/>
                                  <w:szCs w:val="12"/>
                                  <w:lang w:val="en-GB"/>
                                </w:rPr>
                              </w:pPr>
                            </w:p>
                            <w:p w:rsidR="002A0C3C" w:rsidRPr="0060623D" w:rsidRDefault="002A0C3C" w:rsidP="00DC6CF3">
                              <w:pPr>
                                <w:jc w:val="center"/>
                                <w:rPr>
                                  <w:rFonts w:cs="Arial"/>
                                  <w:b/>
                                  <w:sz w:val="11"/>
                                  <w:szCs w:val="12"/>
                                  <w:lang w:val="en-GB"/>
                                </w:rPr>
                              </w:pPr>
                            </w:p>
                            <w:p w:rsidR="002A0C3C" w:rsidRPr="0060623D" w:rsidRDefault="002A0C3C" w:rsidP="00DC6CF3">
                              <w:pPr>
                                <w:jc w:val="center"/>
                                <w:rPr>
                                  <w:rFonts w:cs="Arial"/>
                                  <w:b/>
                                  <w:sz w:val="11"/>
                                  <w:szCs w:val="12"/>
                                  <w:lang w:val="en-GB"/>
                                </w:rPr>
                              </w:pPr>
                            </w:p>
                            <w:p w:rsidR="002A0C3C" w:rsidRPr="0060623D" w:rsidRDefault="002A0C3C" w:rsidP="00DC6CF3">
                              <w:pPr>
                                <w:jc w:val="center"/>
                                <w:rPr>
                                  <w:rFonts w:cs="Arial"/>
                                  <w:b/>
                                  <w:sz w:val="11"/>
                                  <w:szCs w:val="12"/>
                                  <w:lang w:val="en-GB"/>
                                </w:rPr>
                              </w:pPr>
                            </w:p>
                            <w:p w:rsidR="002A0C3C" w:rsidRPr="0050647E" w:rsidRDefault="002A0C3C" w:rsidP="00DC6CF3">
                              <w:pPr>
                                <w:jc w:val="center"/>
                                <w:rPr>
                                  <w:rFonts w:cs="Arial"/>
                                  <w:b/>
                                  <w:sz w:val="11"/>
                                  <w:szCs w:val="12"/>
                                  <w:lang w:val="en-US"/>
                                </w:rPr>
                              </w:pPr>
                              <w:r w:rsidRPr="0050647E">
                                <w:rPr>
                                  <w:rFonts w:cs="Arial"/>
                                  <w:b/>
                                  <w:sz w:val="11"/>
                                  <w:szCs w:val="12"/>
                                  <w:lang w:val="en-US"/>
                                </w:rPr>
                                <w:t>Doctorate</w:t>
                              </w:r>
                            </w:p>
                            <w:p w:rsidR="002A0C3C" w:rsidRPr="0050647E" w:rsidRDefault="002A0C3C" w:rsidP="00DC6CF3">
                              <w:pPr>
                                <w:jc w:val="center"/>
                                <w:rPr>
                                  <w:rFonts w:cs="Arial"/>
                                  <w:b/>
                                  <w:sz w:val="11"/>
                                  <w:szCs w:val="12"/>
                                  <w:lang w:val="en-US"/>
                                </w:rPr>
                              </w:pPr>
                              <w:r w:rsidRPr="0050647E">
                                <w:rPr>
                                  <w:rFonts w:cs="Arial"/>
                                  <w:b/>
                                  <w:sz w:val="11"/>
                                  <w:szCs w:val="12"/>
                                  <w:lang w:val="en-US"/>
                                </w:rPr>
                                <w:t>(Dr.)</w:t>
                              </w:r>
                            </w:p>
                            <w:p w:rsidR="002A0C3C" w:rsidRPr="0050647E" w:rsidRDefault="002A0C3C" w:rsidP="00DC6CF3">
                              <w:pPr>
                                <w:jc w:val="center"/>
                                <w:rPr>
                                  <w:rFonts w:cs="Arial"/>
                                  <w:sz w:val="11"/>
                                  <w:szCs w:val="12"/>
                                  <w:lang w:val="en-US"/>
                                </w:rPr>
                              </w:pPr>
                            </w:p>
                            <w:p w:rsidR="002A0C3C" w:rsidRPr="0050647E" w:rsidRDefault="002A0C3C" w:rsidP="00DC6CF3">
                              <w:pPr>
                                <w:jc w:val="center"/>
                                <w:rPr>
                                  <w:rFonts w:cs="Arial"/>
                                  <w:sz w:val="11"/>
                                  <w:szCs w:val="12"/>
                                  <w:lang w:val="en-US"/>
                                </w:rPr>
                              </w:pPr>
                            </w:p>
                            <w:p w:rsidR="002A0C3C" w:rsidRPr="00845119" w:rsidRDefault="002A0C3C" w:rsidP="00DC6CF3">
                              <w:pPr>
                                <w:jc w:val="center"/>
                                <w:rPr>
                                  <w:rFonts w:cs="Arial"/>
                                  <w:sz w:val="11"/>
                                  <w:szCs w:val="12"/>
                                  <w:lang w:val="en-GB"/>
                                </w:rPr>
                              </w:pPr>
                              <w:r w:rsidRPr="00845119">
                                <w:rPr>
                                  <w:rFonts w:cs="Arial"/>
                                  <w:sz w:val="11"/>
                                  <w:szCs w:val="12"/>
                                  <w:lang w:val="en-GB"/>
                                </w:rPr>
                                <w:t xml:space="preserve">(Thesis research; may include formal course work) </w:t>
                              </w:r>
                            </w:p>
                          </w:txbxContent>
                        </wps:txbx>
                        <wps:bodyPr rot="0" vert="horz" wrap="square" lIns="82296" tIns="41148" rIns="82296" bIns="41148" anchor="t" anchorCtr="0" upright="1">
                          <a:noAutofit/>
                        </wps:bodyPr>
                      </wps:wsp>
                      <wps:wsp>
                        <wps:cNvPr id="365" name="Text Box 87"/>
                        <wps:cNvSpPr txBox="1">
                          <a:spLocks noChangeArrowheads="1"/>
                        </wps:cNvSpPr>
                        <wps:spPr bwMode="auto">
                          <a:xfrm>
                            <a:off x="1337310" y="2440940"/>
                            <a:ext cx="1710690" cy="205740"/>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rPr>
                                  <w:rFonts w:cs="Arial"/>
                                  <w:sz w:val="11"/>
                                  <w:szCs w:val="12"/>
                                </w:rPr>
                              </w:pPr>
                              <w:r w:rsidRPr="00220027">
                                <w:rPr>
                                  <w:rFonts w:cs="Arial"/>
                                  <w:i/>
                                  <w:sz w:val="11"/>
                                  <w:szCs w:val="12"/>
                                </w:rPr>
                                <w:t>Diplom</w:t>
                              </w:r>
                              <w:r w:rsidRPr="0060623D">
                                <w:rPr>
                                  <w:rFonts w:cs="Arial"/>
                                  <w:sz w:val="11"/>
                                  <w:szCs w:val="12"/>
                                </w:rPr>
                                <w:t xml:space="preserve"> (FH) </w:t>
                              </w:r>
                              <w:r>
                                <w:rPr>
                                  <w:rFonts w:cs="Arial"/>
                                  <w:sz w:val="11"/>
                                  <w:szCs w:val="12"/>
                                </w:rPr>
                                <w:t>degree [4 years</w:t>
                              </w:r>
                              <w:r w:rsidRPr="0060623D">
                                <w:rPr>
                                  <w:rFonts w:cs="Arial"/>
                                  <w:sz w:val="11"/>
                                  <w:szCs w:val="12"/>
                                </w:rPr>
                                <w:t>]</w:t>
                              </w:r>
                            </w:p>
                          </w:txbxContent>
                        </wps:txbx>
                        <wps:bodyPr rot="0" vert="horz" wrap="square" lIns="82296" tIns="41148" rIns="82296" bIns="41148" anchor="t" anchorCtr="0" upright="1">
                          <a:noAutofit/>
                        </wps:bodyPr>
                      </wps:wsp>
                      <wps:wsp>
                        <wps:cNvPr id="366" name="Text Box 88"/>
                        <wps:cNvSpPr txBox="1">
                          <a:spLocks noChangeArrowheads="1"/>
                        </wps:cNvSpPr>
                        <wps:spPr bwMode="auto">
                          <a:xfrm>
                            <a:off x="1337310" y="3571875"/>
                            <a:ext cx="2548890" cy="308610"/>
                          </a:xfrm>
                          <a:prstGeom prst="rect">
                            <a:avLst/>
                          </a:prstGeom>
                          <a:solidFill>
                            <a:srgbClr val="FFFFFF"/>
                          </a:solidFill>
                          <a:ln w="9525">
                            <a:solidFill>
                              <a:srgbClr val="000000"/>
                            </a:solidFill>
                            <a:miter lim="800000"/>
                            <a:headEnd/>
                            <a:tailEnd/>
                          </a:ln>
                        </wps:spPr>
                        <wps:txbx>
                          <w:txbxContent>
                            <w:p w:rsidR="002A0C3C" w:rsidRPr="00E710B9" w:rsidRDefault="002A0C3C" w:rsidP="00DC6CF3">
                              <w:pPr>
                                <w:rPr>
                                  <w:rFonts w:cs="Arial"/>
                                  <w:sz w:val="11"/>
                                  <w:szCs w:val="12"/>
                                  <w:lang w:val="en-GB"/>
                                </w:rPr>
                              </w:pPr>
                              <w:r w:rsidRPr="00220027">
                                <w:rPr>
                                  <w:rFonts w:cs="Arial"/>
                                  <w:i/>
                                  <w:sz w:val="11"/>
                                  <w:szCs w:val="12"/>
                                  <w:lang w:val="en-GB"/>
                                </w:rPr>
                                <w:t>Diplom &amp; M.A.</w:t>
                              </w:r>
                              <w:r w:rsidRPr="00E710B9">
                                <w:rPr>
                                  <w:rFonts w:cs="Arial"/>
                                  <w:sz w:val="11"/>
                                  <w:szCs w:val="12"/>
                                  <w:lang w:val="en-GB"/>
                                </w:rPr>
                                <w:t xml:space="preserve"> degree, Certificates, certified examinations </w:t>
                              </w:r>
                            </w:p>
                            <w:p w:rsidR="002A0C3C" w:rsidRPr="00E710B9" w:rsidRDefault="002A0C3C" w:rsidP="00DC6CF3">
                              <w:pPr>
                                <w:rPr>
                                  <w:rFonts w:cs="Arial"/>
                                  <w:sz w:val="11"/>
                                  <w:szCs w:val="12"/>
                                  <w:lang w:val="en-GB"/>
                                </w:rPr>
                              </w:pPr>
                              <w:r w:rsidRPr="00E710B9">
                                <w:rPr>
                                  <w:rFonts w:cs="Arial"/>
                                  <w:sz w:val="11"/>
                                  <w:szCs w:val="12"/>
                                  <w:lang w:val="en-GB"/>
                                </w:rPr>
                                <w:t xml:space="preserve">[4.5 </w:t>
                              </w:r>
                              <w:r>
                                <w:rPr>
                                  <w:rFonts w:cs="Arial"/>
                                  <w:sz w:val="11"/>
                                  <w:szCs w:val="12"/>
                                  <w:lang w:val="en-GB"/>
                                </w:rPr>
                                <w:t>years</w:t>
                              </w:r>
                              <w:r w:rsidRPr="00E710B9">
                                <w:rPr>
                                  <w:rFonts w:cs="Arial"/>
                                  <w:sz w:val="11"/>
                                  <w:szCs w:val="12"/>
                                  <w:lang w:val="en-GB"/>
                                </w:rPr>
                                <w:t>]</w:t>
                              </w:r>
                            </w:p>
                          </w:txbxContent>
                        </wps:txbx>
                        <wps:bodyPr rot="0" vert="horz" wrap="square" lIns="82296" tIns="41148" rIns="82296" bIns="41148" anchor="t" anchorCtr="0" upright="1">
                          <a:noAutofit/>
                        </wps:bodyPr>
                      </wps:wsp>
                      <wps:wsp>
                        <wps:cNvPr id="367" name="Text Box 89"/>
                        <wps:cNvSpPr txBox="1">
                          <a:spLocks noChangeArrowheads="1"/>
                        </wps:cNvSpPr>
                        <wps:spPr bwMode="auto">
                          <a:xfrm>
                            <a:off x="4319905" y="2954655"/>
                            <a:ext cx="729615" cy="822960"/>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jc w:val="center"/>
                                <w:rPr>
                                  <w:rFonts w:ascii="FrutigerNext LT RegularCn" w:hAnsi="FrutigerNext LT RegularCn"/>
                                  <w:sz w:val="14"/>
                                  <w:szCs w:val="16"/>
                                </w:rPr>
                              </w:pPr>
                            </w:p>
                            <w:p w:rsidR="002A0C3C" w:rsidRPr="0060623D" w:rsidRDefault="002A0C3C" w:rsidP="00DC6CF3">
                              <w:pPr>
                                <w:jc w:val="center"/>
                                <w:rPr>
                                  <w:rFonts w:ascii="FrutigerNext LT RegularCn" w:hAnsi="FrutigerNext LT RegularCn"/>
                                  <w:sz w:val="14"/>
                                  <w:szCs w:val="16"/>
                                </w:rPr>
                              </w:pPr>
                            </w:p>
                            <w:p w:rsidR="002A0C3C" w:rsidRDefault="002A0C3C" w:rsidP="00DC6CF3">
                              <w:pPr>
                                <w:jc w:val="center"/>
                                <w:rPr>
                                  <w:rFonts w:cs="Arial"/>
                                  <w:b/>
                                  <w:sz w:val="11"/>
                                  <w:szCs w:val="12"/>
                                </w:rPr>
                              </w:pPr>
                              <w:r>
                                <w:rPr>
                                  <w:rFonts w:cs="Arial"/>
                                  <w:b/>
                                  <w:sz w:val="11"/>
                                  <w:szCs w:val="12"/>
                                </w:rPr>
                                <w:t>Doctorate</w:t>
                              </w:r>
                            </w:p>
                            <w:p w:rsidR="002A0C3C" w:rsidRPr="0060623D" w:rsidRDefault="002A0C3C" w:rsidP="00DC6CF3">
                              <w:pPr>
                                <w:jc w:val="center"/>
                                <w:rPr>
                                  <w:rFonts w:ascii="FrutigerNext LT RegularCn" w:hAnsi="FrutigerNext LT RegularCn"/>
                                  <w:b/>
                                  <w:sz w:val="11"/>
                                  <w:szCs w:val="12"/>
                                </w:rPr>
                              </w:pPr>
                              <w:r w:rsidRPr="0060623D">
                                <w:rPr>
                                  <w:rFonts w:cs="Arial"/>
                                  <w:b/>
                                  <w:sz w:val="11"/>
                                  <w:szCs w:val="12"/>
                                </w:rPr>
                                <w:t>(Dr.)</w:t>
                              </w:r>
                            </w:p>
                          </w:txbxContent>
                        </wps:txbx>
                        <wps:bodyPr rot="0" vert="horz" wrap="square" lIns="82296" tIns="41148" rIns="82296" bIns="41148" anchor="t" anchorCtr="0" upright="1">
                          <a:noAutofit/>
                        </wps:bodyPr>
                      </wps:wsp>
                      <wpg:wgp>
                        <wpg:cNvPr id="368" name="Group 90"/>
                        <wpg:cNvGrpSpPr>
                          <a:grpSpLocks/>
                        </wpg:cNvGrpSpPr>
                        <wpg:grpSpPr bwMode="auto">
                          <a:xfrm>
                            <a:off x="102870" y="486410"/>
                            <a:ext cx="1131570" cy="1028700"/>
                            <a:chOff x="1555" y="1959"/>
                            <a:chExt cx="1980" cy="1620"/>
                          </a:xfrm>
                        </wpg:grpSpPr>
                        <wps:wsp>
                          <wps:cNvPr id="369" name="Text Box 91"/>
                          <wps:cNvSpPr txBox="1">
                            <a:spLocks noChangeArrowheads="1"/>
                          </wps:cNvSpPr>
                          <wps:spPr bwMode="auto">
                            <a:xfrm>
                              <a:off x="1555" y="1959"/>
                              <a:ext cx="198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C3C" w:rsidRPr="003D0419" w:rsidRDefault="002A0C3C" w:rsidP="00DC6CF3">
                                <w:pPr>
                                  <w:jc w:val="center"/>
                                  <w:rPr>
                                    <w:rFonts w:cs="Arial"/>
                                    <w:sz w:val="13"/>
                                    <w:szCs w:val="13"/>
                                    <w:lang w:val="en-GB"/>
                                  </w:rPr>
                                </w:pPr>
                                <w:r w:rsidRPr="003D0419">
                                  <w:rPr>
                                    <w:rFonts w:cs="Arial"/>
                                    <w:sz w:val="13"/>
                                    <w:szCs w:val="13"/>
                                    <w:lang w:val="en-GB"/>
                                  </w:rPr>
                                  <w:t xml:space="preserve">UNIVERSITIES </w:t>
                                </w:r>
                                <w:r w:rsidRPr="003D0419">
                                  <w:rPr>
                                    <w:rFonts w:cs="Arial"/>
                                    <w:sz w:val="13"/>
                                    <w:szCs w:val="13"/>
                                    <w:lang w:val="en-GB"/>
                                  </w:rPr>
                                  <w:br/>
                                  <w:t>(</w:t>
                                </w:r>
                                <w:r w:rsidRPr="003D0419">
                                  <w:rPr>
                                    <w:rFonts w:cs="Arial"/>
                                    <w:i/>
                                    <w:sz w:val="13"/>
                                    <w:szCs w:val="13"/>
                                    <w:lang w:val="en-GB"/>
                                  </w:rPr>
                                  <w:t>Universitäten</w:t>
                                </w:r>
                                <w:r w:rsidRPr="003D0419">
                                  <w:rPr>
                                    <w:rFonts w:cs="Arial"/>
                                    <w:sz w:val="13"/>
                                    <w:szCs w:val="13"/>
                                    <w:lang w:val="en-GB"/>
                                  </w:rPr>
                                  <w:t>) &amp;</w:t>
                                </w:r>
                              </w:p>
                              <w:p w:rsidR="002A0C3C" w:rsidRPr="003D0419" w:rsidRDefault="002A0C3C" w:rsidP="00DC6CF3">
                                <w:pPr>
                                  <w:jc w:val="center"/>
                                  <w:rPr>
                                    <w:rFonts w:cs="Arial"/>
                                    <w:sz w:val="13"/>
                                    <w:szCs w:val="13"/>
                                    <w:lang w:val="en-GB"/>
                                  </w:rPr>
                                </w:pPr>
                                <w:r w:rsidRPr="003D0419">
                                  <w:rPr>
                                    <w:rFonts w:cs="Arial"/>
                                    <w:sz w:val="13"/>
                                    <w:szCs w:val="13"/>
                                    <w:lang w:val="en-GB"/>
                                  </w:rPr>
                                  <w:t>SPECIALISED INSTITUTIONS</w:t>
                                </w:r>
                              </w:p>
                              <w:p w:rsidR="002A0C3C" w:rsidRPr="003D0419" w:rsidRDefault="002A0C3C" w:rsidP="00DC6CF3">
                                <w:pPr>
                                  <w:jc w:val="center"/>
                                  <w:rPr>
                                    <w:rFonts w:cs="Arial"/>
                                    <w:sz w:val="13"/>
                                    <w:szCs w:val="13"/>
                                    <w:lang w:val="en-GB"/>
                                  </w:rPr>
                                </w:pPr>
                                <w:r w:rsidRPr="003D0419">
                                  <w:rPr>
                                    <w:rFonts w:cs="Arial"/>
                                    <w:sz w:val="13"/>
                                    <w:szCs w:val="13"/>
                                    <w:lang w:val="en-GB"/>
                                  </w:rPr>
                                  <w:t>of university standing</w:t>
                                </w:r>
                              </w:p>
                              <w:p w:rsidR="002A0C3C" w:rsidRPr="003D0419" w:rsidRDefault="002A0C3C" w:rsidP="00DC6CF3">
                                <w:pPr>
                                  <w:jc w:val="center"/>
                                  <w:rPr>
                                    <w:rFonts w:cs="Arial"/>
                                    <w:i/>
                                    <w:sz w:val="13"/>
                                    <w:szCs w:val="13"/>
                                  </w:rPr>
                                </w:pPr>
                                <w:r w:rsidRPr="003D0419">
                                  <w:rPr>
                                    <w:rFonts w:cs="Arial"/>
                                    <w:sz w:val="13"/>
                                    <w:szCs w:val="13"/>
                                  </w:rPr>
                                  <w:t>(</w:t>
                                </w:r>
                                <w:r w:rsidRPr="003D0419">
                                  <w:rPr>
                                    <w:rFonts w:cs="Arial"/>
                                    <w:i/>
                                    <w:sz w:val="13"/>
                                    <w:szCs w:val="13"/>
                                  </w:rPr>
                                  <w:t>Theologische und Pädagogische Hochschulen)</w:t>
                                </w:r>
                              </w:p>
                              <w:p w:rsidR="002A0C3C" w:rsidRPr="003D0419" w:rsidRDefault="002A0C3C" w:rsidP="00DC6CF3">
                                <w:pPr>
                                  <w:jc w:val="center"/>
                                  <w:rPr>
                                    <w:rFonts w:cs="Arial"/>
                                    <w:sz w:val="13"/>
                                    <w:szCs w:val="13"/>
                                  </w:rPr>
                                </w:pPr>
                              </w:p>
                              <w:p w:rsidR="002A0C3C" w:rsidRPr="003D0419" w:rsidRDefault="002A0C3C" w:rsidP="00DC6CF3">
                                <w:pPr>
                                  <w:jc w:val="center"/>
                                  <w:rPr>
                                    <w:rFonts w:cs="Arial"/>
                                    <w:sz w:val="13"/>
                                    <w:szCs w:val="13"/>
                                  </w:rPr>
                                </w:pPr>
                                <w:r w:rsidRPr="003D0419">
                                  <w:rPr>
                                    <w:rFonts w:cs="Arial"/>
                                    <w:sz w:val="13"/>
                                    <w:szCs w:val="13"/>
                                  </w:rPr>
                                  <w:t>[Doctorate]</w:t>
                                </w:r>
                              </w:p>
                              <w:p w:rsidR="002A0C3C" w:rsidRPr="003D0419" w:rsidRDefault="002A0C3C" w:rsidP="00DC6CF3">
                                <w:pPr>
                                  <w:jc w:val="center"/>
                                  <w:rPr>
                                    <w:rFonts w:cs="Arial"/>
                                    <w:sz w:val="13"/>
                                    <w:szCs w:val="13"/>
                                  </w:rPr>
                                </w:pPr>
                              </w:p>
                              <w:p w:rsidR="002A0C3C" w:rsidRPr="003D0419" w:rsidRDefault="002A0C3C" w:rsidP="00DC6CF3">
                                <w:pPr>
                                  <w:jc w:val="center"/>
                                  <w:rPr>
                                    <w:rFonts w:cs="Arial"/>
                                    <w:sz w:val="13"/>
                                    <w:szCs w:val="13"/>
                                  </w:rPr>
                                </w:pPr>
                              </w:p>
                              <w:p w:rsidR="002A0C3C" w:rsidRPr="003D0419" w:rsidRDefault="002A0C3C" w:rsidP="00DC6CF3">
                                <w:pPr>
                                  <w:jc w:val="center"/>
                                  <w:rPr>
                                    <w:rFonts w:cs="Arial"/>
                                    <w:sz w:val="13"/>
                                    <w:szCs w:val="13"/>
                                    <w:lang w:val="en-GB"/>
                                  </w:rPr>
                                </w:pPr>
                                <w:r w:rsidRPr="003D0419">
                                  <w:rPr>
                                    <w:rFonts w:cs="Arial"/>
                                    <w:sz w:val="13"/>
                                    <w:szCs w:val="13"/>
                                    <w:lang w:val="en-GB"/>
                                  </w:rPr>
                                  <w:t>[Doctorate]</w:t>
                                </w:r>
                              </w:p>
                              <w:p w:rsidR="002A0C3C" w:rsidRPr="0060623D" w:rsidRDefault="002A0C3C" w:rsidP="00DC6CF3">
                                <w:pPr>
                                  <w:jc w:val="center"/>
                                  <w:rPr>
                                    <w:rFonts w:ascii="FrutigerNext LT RegularCn" w:hAnsi="FrutigerNext LT RegularCn"/>
                                    <w:sz w:val="14"/>
                                    <w:szCs w:val="16"/>
                                    <w:lang w:val="en-GB"/>
                                  </w:rPr>
                                </w:pPr>
                              </w:p>
                            </w:txbxContent>
                          </wps:txbx>
                          <wps:bodyPr rot="0" vert="horz" wrap="square" lIns="82296" tIns="41148" rIns="82296" bIns="41148" anchor="t" anchorCtr="0" upright="1">
                            <a:noAutofit/>
                          </wps:bodyPr>
                        </wps:wsp>
                        <wps:wsp>
                          <wps:cNvPr id="370" name="AutoShape 92"/>
                          <wps:cNvSpPr>
                            <a:spLocks noChangeArrowheads="1"/>
                          </wps:cNvSpPr>
                          <wps:spPr bwMode="auto">
                            <a:xfrm>
                              <a:off x="1674" y="1959"/>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371" name="Group 93"/>
                        <wpg:cNvGrpSpPr>
                          <a:grpSpLocks/>
                        </wpg:cNvGrpSpPr>
                        <wpg:grpSpPr bwMode="auto">
                          <a:xfrm>
                            <a:off x="122555" y="1814830"/>
                            <a:ext cx="1130935" cy="925830"/>
                            <a:chOff x="1633" y="4284"/>
                            <a:chExt cx="1980" cy="1620"/>
                          </a:xfrm>
                        </wpg:grpSpPr>
                        <wps:wsp>
                          <wps:cNvPr id="372" name="Text Box 94"/>
                          <wps:cNvSpPr txBox="1">
                            <a:spLocks noChangeArrowheads="1"/>
                          </wps:cNvSpPr>
                          <wps:spPr bwMode="auto">
                            <a:xfrm>
                              <a:off x="1633" y="4404"/>
                              <a:ext cx="198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jc w:val="center"/>
                                  <w:rPr>
                                    <w:rFonts w:cs="Arial"/>
                                    <w:sz w:val="13"/>
                                    <w:szCs w:val="14"/>
                                    <w:lang w:val="en-GB"/>
                                  </w:rPr>
                                </w:pPr>
                              </w:p>
                              <w:p w:rsidR="002A0C3C" w:rsidRDefault="002A0C3C" w:rsidP="00DC6CF3">
                                <w:pPr>
                                  <w:jc w:val="center"/>
                                  <w:rPr>
                                    <w:rFonts w:cs="Arial"/>
                                    <w:caps/>
                                    <w:sz w:val="13"/>
                                    <w:szCs w:val="13"/>
                                    <w:lang w:val="en-GB"/>
                                  </w:rPr>
                                </w:pPr>
                                <w:r>
                                  <w:rPr>
                                    <w:rFonts w:cs="Arial"/>
                                    <w:caps/>
                                    <w:sz w:val="13"/>
                                    <w:szCs w:val="13"/>
                                    <w:lang w:val="en-GB"/>
                                  </w:rPr>
                                  <w:t>Universities of applied sciences (uas)</w:t>
                                </w:r>
                              </w:p>
                              <w:p w:rsidR="002A0C3C" w:rsidRDefault="002A0C3C" w:rsidP="00DC6CF3">
                                <w:pPr>
                                  <w:jc w:val="center"/>
                                  <w:rPr>
                                    <w:rFonts w:cs="Arial"/>
                                    <w:caps/>
                                    <w:sz w:val="13"/>
                                    <w:szCs w:val="13"/>
                                    <w:lang w:val="en-GB"/>
                                  </w:rPr>
                                </w:pPr>
                              </w:p>
                              <w:p w:rsidR="002A0C3C" w:rsidRPr="001168A6" w:rsidRDefault="002A0C3C" w:rsidP="00DC6CF3">
                                <w:pPr>
                                  <w:jc w:val="center"/>
                                  <w:rPr>
                                    <w:rFonts w:cs="Arial"/>
                                    <w:sz w:val="13"/>
                                    <w:szCs w:val="13"/>
                                    <w:lang w:val="en-GB"/>
                                  </w:rPr>
                                </w:pPr>
                                <w:r>
                                  <w:rPr>
                                    <w:rFonts w:cs="Arial"/>
                                    <w:caps/>
                                    <w:sz w:val="13"/>
                                    <w:szCs w:val="13"/>
                                    <w:lang w:val="en-GB"/>
                                  </w:rPr>
                                  <w:t>(</w:t>
                                </w:r>
                                <w:r w:rsidRPr="00220027">
                                  <w:rPr>
                                    <w:rFonts w:cs="Arial"/>
                                    <w:i/>
                                    <w:caps/>
                                    <w:sz w:val="13"/>
                                    <w:szCs w:val="13"/>
                                    <w:lang w:val="en-GB"/>
                                  </w:rPr>
                                  <w:t>f</w:t>
                                </w:r>
                                <w:r w:rsidRPr="00220027">
                                  <w:rPr>
                                    <w:rFonts w:cs="Arial"/>
                                    <w:i/>
                                    <w:sz w:val="13"/>
                                    <w:szCs w:val="13"/>
                                    <w:lang w:val="en-GB"/>
                                  </w:rPr>
                                  <w:t>achhochschulen</w:t>
                                </w:r>
                                <w:r>
                                  <w:rPr>
                                    <w:rFonts w:cs="Arial"/>
                                    <w:sz w:val="13"/>
                                    <w:szCs w:val="13"/>
                                    <w:lang w:val="en-GB"/>
                                  </w:rPr>
                                  <w:t>)</w:t>
                                </w:r>
                              </w:p>
                              <w:p w:rsidR="002A0C3C" w:rsidRPr="0060623D" w:rsidRDefault="002A0C3C" w:rsidP="00DC6CF3">
                                <w:pPr>
                                  <w:jc w:val="center"/>
                                  <w:rPr>
                                    <w:rFonts w:cs="Arial"/>
                                    <w:sz w:val="13"/>
                                    <w:szCs w:val="14"/>
                                    <w:lang w:val="en-GB"/>
                                  </w:rPr>
                                </w:pPr>
                                <w:r>
                                  <w:rPr>
                                    <w:rFonts w:cs="Arial"/>
                                    <w:sz w:val="13"/>
                                    <w:szCs w:val="14"/>
                                    <w:lang w:val="en-GB"/>
                                  </w:rPr>
                                  <w:t>(</w:t>
                                </w:r>
                                <w:r w:rsidRPr="0060623D">
                                  <w:rPr>
                                    <w:rFonts w:cs="Arial"/>
                                    <w:sz w:val="13"/>
                                    <w:szCs w:val="14"/>
                                    <w:lang w:val="en-GB"/>
                                  </w:rPr>
                                  <w:t>FH</w:t>
                                </w:r>
                                <w:r>
                                  <w:rPr>
                                    <w:rFonts w:cs="Arial"/>
                                    <w:sz w:val="13"/>
                                    <w:szCs w:val="14"/>
                                    <w:lang w:val="en-GB"/>
                                  </w:rPr>
                                  <w:t>)</w:t>
                                </w:r>
                              </w:p>
                            </w:txbxContent>
                          </wps:txbx>
                          <wps:bodyPr rot="0" vert="horz" wrap="square" lIns="82296" tIns="41148" rIns="82296" bIns="41148" anchor="t" anchorCtr="0" upright="1">
                            <a:noAutofit/>
                          </wps:bodyPr>
                        </wps:wsp>
                        <wps:wsp>
                          <wps:cNvPr id="373" name="AutoShape 95"/>
                          <wps:cNvSpPr>
                            <a:spLocks noChangeArrowheads="1"/>
                          </wps:cNvSpPr>
                          <wps:spPr bwMode="auto">
                            <a:xfrm>
                              <a:off x="1704" y="4284"/>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374" name="Group 96"/>
                        <wpg:cNvGrpSpPr>
                          <a:grpSpLocks/>
                        </wpg:cNvGrpSpPr>
                        <wpg:grpSpPr bwMode="auto">
                          <a:xfrm>
                            <a:off x="137160" y="2954655"/>
                            <a:ext cx="1045845" cy="925830"/>
                            <a:chOff x="1779" y="5919"/>
                            <a:chExt cx="1830" cy="1620"/>
                          </a:xfrm>
                        </wpg:grpSpPr>
                        <wps:wsp>
                          <wps:cNvPr id="375" name="Text Box 97"/>
                          <wps:cNvSpPr txBox="1">
                            <a:spLocks noChangeArrowheads="1"/>
                          </wps:cNvSpPr>
                          <wps:spPr bwMode="auto">
                            <a:xfrm>
                              <a:off x="1779" y="6099"/>
                              <a:ext cx="180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jc w:val="center"/>
                                  <w:rPr>
                                    <w:rFonts w:cs="Arial"/>
                                    <w:sz w:val="13"/>
                                    <w:szCs w:val="14"/>
                                    <w:lang w:val="en-GB"/>
                                  </w:rPr>
                                </w:pPr>
                              </w:p>
                              <w:p w:rsidR="002A0C3C" w:rsidRPr="00D947A4" w:rsidRDefault="002A0C3C" w:rsidP="00DC6CF3">
                                <w:pPr>
                                  <w:jc w:val="center"/>
                                  <w:rPr>
                                    <w:rFonts w:cs="Arial"/>
                                    <w:caps/>
                                    <w:sz w:val="13"/>
                                    <w:szCs w:val="13"/>
                                    <w:lang w:val="en-GB"/>
                                  </w:rPr>
                                </w:pPr>
                                <w:r w:rsidRPr="00D947A4">
                                  <w:rPr>
                                    <w:rFonts w:cs="Arial"/>
                                    <w:caps/>
                                    <w:sz w:val="13"/>
                                    <w:szCs w:val="13"/>
                                    <w:lang w:val="en-GB"/>
                                  </w:rPr>
                                  <w:t>Universities of art/Music</w:t>
                                </w:r>
                              </w:p>
                              <w:p w:rsidR="002A0C3C" w:rsidRPr="00D947A4" w:rsidRDefault="002A0C3C" w:rsidP="00DC6CF3">
                                <w:pPr>
                                  <w:jc w:val="center"/>
                                  <w:rPr>
                                    <w:rFonts w:cs="Arial"/>
                                    <w:sz w:val="13"/>
                                    <w:szCs w:val="14"/>
                                    <w:lang w:val="en-GB"/>
                                  </w:rPr>
                                </w:pPr>
                                <w:r w:rsidRPr="00D947A4">
                                  <w:rPr>
                                    <w:rFonts w:cs="Arial"/>
                                    <w:sz w:val="13"/>
                                    <w:szCs w:val="14"/>
                                    <w:lang w:val="en-GB"/>
                                  </w:rPr>
                                  <w:t>(</w:t>
                                </w:r>
                                <w:r w:rsidRPr="00220027">
                                  <w:rPr>
                                    <w:rFonts w:cs="Arial"/>
                                    <w:i/>
                                    <w:sz w:val="13"/>
                                    <w:szCs w:val="14"/>
                                    <w:lang w:val="en-GB"/>
                                  </w:rPr>
                                  <w:t>Kunst-/ Musikhochschulen</w:t>
                                </w:r>
                                <w:r w:rsidRPr="00D947A4">
                                  <w:rPr>
                                    <w:rFonts w:cs="Arial"/>
                                    <w:sz w:val="13"/>
                                    <w:szCs w:val="14"/>
                                    <w:lang w:val="en-GB"/>
                                  </w:rPr>
                                  <w:t>)</w:t>
                                </w:r>
                              </w:p>
                              <w:p w:rsidR="002A0C3C" w:rsidRPr="00D947A4" w:rsidRDefault="002A0C3C" w:rsidP="00DC6CF3">
                                <w:pPr>
                                  <w:jc w:val="center"/>
                                  <w:rPr>
                                    <w:rFonts w:cs="Arial"/>
                                    <w:sz w:val="13"/>
                                    <w:szCs w:val="14"/>
                                    <w:lang w:val="en-GB"/>
                                  </w:rPr>
                                </w:pPr>
                              </w:p>
                              <w:p w:rsidR="002A0C3C" w:rsidRPr="00D947A4" w:rsidRDefault="002A0C3C" w:rsidP="00DC6CF3">
                                <w:pPr>
                                  <w:jc w:val="center"/>
                                  <w:rPr>
                                    <w:rFonts w:cs="Arial"/>
                                    <w:sz w:val="13"/>
                                    <w:szCs w:val="14"/>
                                    <w:lang w:val="en-GB"/>
                                  </w:rPr>
                                </w:pPr>
                                <w:r w:rsidRPr="00D947A4">
                                  <w:rPr>
                                    <w:rFonts w:cs="Arial"/>
                                    <w:sz w:val="13"/>
                                    <w:szCs w:val="14"/>
                                    <w:lang w:val="en-GB"/>
                                  </w:rPr>
                                  <w:t>[Some Doctorate]</w:t>
                                </w:r>
                              </w:p>
                              <w:p w:rsidR="002A0C3C" w:rsidRPr="00D947A4" w:rsidRDefault="002A0C3C" w:rsidP="00DC6CF3">
                                <w:pPr>
                                  <w:jc w:val="center"/>
                                  <w:rPr>
                                    <w:rFonts w:cs="Arial"/>
                                    <w:sz w:val="13"/>
                                    <w:szCs w:val="14"/>
                                    <w:lang w:val="en-GB"/>
                                  </w:rPr>
                                </w:pPr>
                              </w:p>
                            </w:txbxContent>
                          </wps:txbx>
                          <wps:bodyPr rot="0" vert="horz" wrap="square" lIns="82296" tIns="41148" rIns="82296" bIns="41148" anchor="t" anchorCtr="0" upright="1">
                            <a:noAutofit/>
                          </wps:bodyPr>
                        </wps:wsp>
                        <wps:wsp>
                          <wps:cNvPr id="376" name="AutoShape 98"/>
                          <wps:cNvSpPr>
                            <a:spLocks noChangeArrowheads="1"/>
                          </wps:cNvSpPr>
                          <wps:spPr bwMode="auto">
                            <a:xfrm>
                              <a:off x="1809" y="5919"/>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77" name="Text Box 99"/>
                        <wps:cNvSpPr txBox="1">
                          <a:spLocks noChangeArrowheads="1"/>
                        </wps:cNvSpPr>
                        <wps:spPr bwMode="auto">
                          <a:xfrm>
                            <a:off x="1337310" y="1000760"/>
                            <a:ext cx="2571115" cy="205740"/>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rPr>
                                  <w:rFonts w:cs="Arial"/>
                                  <w:sz w:val="11"/>
                                  <w:szCs w:val="12"/>
                                  <w:lang w:val="en-GB"/>
                                </w:rPr>
                              </w:pPr>
                              <w:r w:rsidRPr="00220027">
                                <w:rPr>
                                  <w:rFonts w:cs="Arial"/>
                                  <w:i/>
                                  <w:sz w:val="11"/>
                                  <w:szCs w:val="12"/>
                                  <w:lang w:val="en-GB"/>
                                </w:rPr>
                                <w:t>Diplom &amp; Magister Artium</w:t>
                              </w:r>
                              <w:r w:rsidRPr="0054441C">
                                <w:rPr>
                                  <w:rFonts w:cs="Arial"/>
                                  <w:sz w:val="11"/>
                                  <w:szCs w:val="12"/>
                                  <w:lang w:val="en-GB"/>
                                </w:rPr>
                                <w:t xml:space="preserve"> (M.A.) degree</w:t>
                              </w:r>
                              <w:r w:rsidRPr="0060623D">
                                <w:rPr>
                                  <w:rFonts w:cs="Arial"/>
                                  <w:sz w:val="11"/>
                                  <w:szCs w:val="12"/>
                                  <w:lang w:val="en-GB"/>
                                </w:rPr>
                                <w:t xml:space="preserve"> [4-5 </w:t>
                              </w:r>
                              <w:r>
                                <w:rPr>
                                  <w:rFonts w:cs="Arial"/>
                                  <w:sz w:val="11"/>
                                  <w:szCs w:val="12"/>
                                  <w:lang w:val="en-GB"/>
                                </w:rPr>
                                <w:t>years</w:t>
                              </w:r>
                              <w:r w:rsidRPr="0060623D">
                                <w:rPr>
                                  <w:rFonts w:cs="Arial"/>
                                  <w:sz w:val="11"/>
                                  <w:szCs w:val="12"/>
                                  <w:lang w:val="en-GB"/>
                                </w:rPr>
                                <w:t xml:space="preserve">] </w:t>
                              </w:r>
                            </w:p>
                          </w:txbxContent>
                        </wps:txbx>
                        <wps:bodyPr rot="0" vert="horz" wrap="square" lIns="82296" tIns="41148" rIns="82296" bIns="41148" anchor="t" anchorCtr="0" upright="1">
                          <a:noAutofit/>
                        </wps:bodyPr>
                      </wps:wsp>
                      <wps:wsp>
                        <wps:cNvPr id="378" name="Text Box 100"/>
                        <wps:cNvSpPr txBox="1">
                          <a:spLocks noChangeArrowheads="1"/>
                        </wps:cNvSpPr>
                        <wps:spPr bwMode="auto">
                          <a:xfrm>
                            <a:off x="1350010" y="1309370"/>
                            <a:ext cx="2548890" cy="205740"/>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rPr>
                                  <w:rFonts w:cs="Arial"/>
                                  <w:sz w:val="11"/>
                                  <w:szCs w:val="12"/>
                                </w:rPr>
                              </w:pPr>
                              <w:r w:rsidRPr="00220027">
                                <w:rPr>
                                  <w:rFonts w:cs="Arial"/>
                                  <w:i/>
                                  <w:sz w:val="11"/>
                                  <w:szCs w:val="12"/>
                                </w:rPr>
                                <w:t>Staatsprüfung</w:t>
                              </w:r>
                              <w:r>
                                <w:rPr>
                                  <w:rFonts w:cs="Arial"/>
                                  <w:sz w:val="11"/>
                                  <w:szCs w:val="12"/>
                                </w:rPr>
                                <w:t xml:space="preserve"> (State Examination)</w:t>
                              </w:r>
                              <w:r w:rsidRPr="0060623D">
                                <w:rPr>
                                  <w:rFonts w:cs="Arial"/>
                                  <w:sz w:val="11"/>
                                  <w:szCs w:val="12"/>
                                </w:rPr>
                                <w:t xml:space="preserve"> [3-6</w:t>
                              </w:r>
                              <w:r>
                                <w:rPr>
                                  <w:rFonts w:cs="Arial"/>
                                  <w:sz w:val="11"/>
                                  <w:szCs w:val="12"/>
                                </w:rPr>
                                <w:t>.</w:t>
                              </w:r>
                              <w:r w:rsidRPr="0060623D">
                                <w:rPr>
                                  <w:rFonts w:cs="Arial"/>
                                  <w:sz w:val="11"/>
                                  <w:szCs w:val="12"/>
                                </w:rPr>
                                <w:t xml:space="preserve">5 </w:t>
                              </w:r>
                              <w:r>
                                <w:rPr>
                                  <w:rFonts w:cs="Arial"/>
                                  <w:sz w:val="11"/>
                                  <w:szCs w:val="12"/>
                                </w:rPr>
                                <w:t>years</w:t>
                              </w:r>
                              <w:r w:rsidRPr="0060623D">
                                <w:rPr>
                                  <w:rFonts w:cs="Arial"/>
                                  <w:sz w:val="11"/>
                                  <w:szCs w:val="12"/>
                                </w:rPr>
                                <w:t>]</w:t>
                              </w:r>
                            </w:p>
                          </w:txbxContent>
                        </wps:txbx>
                        <wps:bodyPr rot="0" vert="horz" wrap="square" lIns="82296" tIns="41148" rIns="82296" bIns="41148" anchor="t" anchorCtr="0" upright="1">
                          <a:noAutofit/>
                        </wps:bodyPr>
                      </wps:wsp>
                      <wps:wsp>
                        <wps:cNvPr id="379" name="Line 101"/>
                        <wps:cNvCnPr/>
                        <wps:spPr bwMode="auto">
                          <a:xfrm>
                            <a:off x="3908425" y="1103630"/>
                            <a:ext cx="41148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0" name="Line 102"/>
                        <wps:cNvCnPr/>
                        <wps:spPr bwMode="auto">
                          <a:xfrm>
                            <a:off x="3702685" y="692150"/>
                            <a:ext cx="6172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Line 103"/>
                        <wps:cNvCnPr/>
                        <wps:spPr bwMode="auto">
                          <a:xfrm flipV="1">
                            <a:off x="3702685" y="1720850"/>
                            <a:ext cx="617220" cy="411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2" name="Line 104"/>
                        <wps:cNvCnPr/>
                        <wps:spPr bwMode="auto">
                          <a:xfrm flipV="1">
                            <a:off x="4114165" y="1926590"/>
                            <a:ext cx="308610" cy="617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83" name="Group 105"/>
                        <wpg:cNvGrpSpPr>
                          <a:grpSpLocks/>
                        </wpg:cNvGrpSpPr>
                        <wpg:grpSpPr bwMode="auto">
                          <a:xfrm>
                            <a:off x="1337310" y="486410"/>
                            <a:ext cx="2571115" cy="411480"/>
                            <a:chOff x="3779" y="2969"/>
                            <a:chExt cx="4185" cy="720"/>
                          </a:xfrm>
                        </wpg:grpSpPr>
                        <wps:wsp>
                          <wps:cNvPr id="384" name="Rectangle 106"/>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5" name="Rectangle 107"/>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6" name="Text Box 108"/>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rPr>
                                    <w:rFonts w:cs="Arial"/>
                                    <w:sz w:val="11"/>
                                    <w:szCs w:val="12"/>
                                    <w:lang w:val="it-IT"/>
                                  </w:rPr>
                                </w:pPr>
                                <w:r w:rsidRPr="0060623D">
                                  <w:rPr>
                                    <w:rFonts w:cs="Arial"/>
                                    <w:sz w:val="11"/>
                                    <w:szCs w:val="12"/>
                                    <w:lang w:val="it-IT"/>
                                  </w:rPr>
                                  <w:t>Mast</w:t>
                                </w:r>
                                <w:r>
                                  <w:rPr>
                                    <w:rFonts w:cs="Arial"/>
                                    <w:sz w:val="11"/>
                                    <w:szCs w:val="12"/>
                                    <w:lang w:val="it-IT"/>
                                  </w:rPr>
                                  <w:t>er (M.A./M.Sc./M.Eng./LL.M./M.Ed.</w:t>
                                </w:r>
                                <w:r w:rsidRPr="0060623D">
                                  <w:rPr>
                                    <w:rFonts w:cs="Arial"/>
                                    <w:sz w:val="11"/>
                                    <w:szCs w:val="12"/>
                                    <w:lang w:val="it-IT"/>
                                  </w:rPr>
                                  <w:t>)</w:t>
                                </w:r>
                              </w:p>
                            </w:txbxContent>
                          </wps:txbx>
                          <wps:bodyPr rot="0" vert="horz" wrap="square" lIns="3240" tIns="38880" rIns="3240" bIns="3240" anchor="t" anchorCtr="0" upright="1">
                            <a:noAutofit/>
                          </wps:bodyPr>
                        </wps:wsp>
                        <wps:wsp>
                          <wps:cNvPr id="387" name="Text Box 109"/>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jc w:val="center"/>
                                  <w:rPr>
                                    <w:rFonts w:cs="Arial"/>
                                    <w:sz w:val="11"/>
                                    <w:szCs w:val="12"/>
                                  </w:rPr>
                                </w:pPr>
                                <w:r w:rsidRPr="0060623D">
                                  <w:rPr>
                                    <w:rFonts w:cs="Arial"/>
                                    <w:sz w:val="11"/>
                                    <w:szCs w:val="12"/>
                                  </w:rPr>
                                  <w:t xml:space="preserve">[1-2 </w:t>
                                </w:r>
                                <w:r>
                                  <w:rPr>
                                    <w:rFonts w:cs="Arial"/>
                                    <w:sz w:val="11"/>
                                    <w:szCs w:val="12"/>
                                  </w:rPr>
                                  <w:t>years</w:t>
                                </w:r>
                                <w:r w:rsidRPr="0060623D">
                                  <w:rPr>
                                    <w:rFonts w:cs="Arial"/>
                                    <w:sz w:val="11"/>
                                    <w:szCs w:val="12"/>
                                  </w:rPr>
                                  <w:t>]</w:t>
                                </w:r>
                              </w:p>
                            </w:txbxContent>
                          </wps:txbx>
                          <wps:bodyPr rot="0" vert="horz" wrap="square" lIns="0" tIns="0" rIns="0" bIns="0" anchor="t" anchorCtr="0" upright="1">
                            <a:noAutofit/>
                          </wps:bodyPr>
                        </wps:wsp>
                        <wps:wsp>
                          <wps:cNvPr id="388" name="Rectangle 110"/>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9" name="Rectangle 111"/>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0" name="Text Box 112"/>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rPr>
                                    <w:rFonts w:cs="Arial"/>
                                    <w:sz w:val="11"/>
                                    <w:szCs w:val="12"/>
                                  </w:rPr>
                                </w:pPr>
                                <w:r w:rsidRPr="0060623D">
                                  <w:rPr>
                                    <w:rFonts w:cs="Arial"/>
                                    <w:sz w:val="11"/>
                                    <w:szCs w:val="12"/>
                                  </w:rPr>
                                  <w:t>Bache</w:t>
                                </w:r>
                                <w:r>
                                  <w:rPr>
                                    <w:rFonts w:cs="Arial"/>
                                    <w:sz w:val="11"/>
                                    <w:szCs w:val="12"/>
                                  </w:rPr>
                                  <w:t>lor (B.A./B.Sc./B.Eng./LL.B./B.Ed.</w:t>
                                </w:r>
                                <w:r w:rsidRPr="0060623D">
                                  <w:rPr>
                                    <w:rFonts w:cs="Arial"/>
                                    <w:sz w:val="11"/>
                                    <w:szCs w:val="12"/>
                                  </w:rPr>
                                  <w:t>)</w:t>
                                </w:r>
                              </w:p>
                            </w:txbxContent>
                          </wps:txbx>
                          <wps:bodyPr rot="0" vert="horz" wrap="square" lIns="16200" tIns="16200" rIns="16200" bIns="16200" anchor="t" anchorCtr="0" upright="1">
                            <a:noAutofit/>
                          </wps:bodyPr>
                        </wps:wsp>
                        <wps:wsp>
                          <wps:cNvPr id="391" name="Text Box 113"/>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rPr>
                                    <w:rFonts w:cs="Arial"/>
                                    <w:sz w:val="11"/>
                                    <w:szCs w:val="12"/>
                                  </w:rPr>
                                </w:pPr>
                                <w:r w:rsidRPr="0060623D">
                                  <w:rPr>
                                    <w:rFonts w:cs="Arial"/>
                                    <w:sz w:val="11"/>
                                    <w:szCs w:val="12"/>
                                  </w:rPr>
                                  <w:t xml:space="preserve">[3-4 </w:t>
                                </w:r>
                                <w:r>
                                  <w:rPr>
                                    <w:rFonts w:cs="Arial"/>
                                    <w:sz w:val="11"/>
                                    <w:szCs w:val="12"/>
                                  </w:rPr>
                                  <w:t>years</w:t>
                                </w:r>
                                <w:r w:rsidRPr="0060623D">
                                  <w:rPr>
                                    <w:rFonts w:cs="Arial"/>
                                    <w:sz w:val="11"/>
                                    <w:szCs w:val="12"/>
                                  </w:rPr>
                                  <w:t>]</w:t>
                                </w:r>
                              </w:p>
                            </w:txbxContent>
                          </wps:txbx>
                          <wps:bodyPr rot="0" vert="horz" wrap="square" lIns="0" tIns="0" rIns="0" bIns="0" anchor="t" anchorCtr="0" upright="1">
                            <a:noAutofit/>
                          </wps:bodyPr>
                        </wps:wsp>
                      </wpg:wgp>
                      <wpg:wgp>
                        <wpg:cNvPr id="392" name="Group 114"/>
                        <wpg:cNvGrpSpPr>
                          <a:grpSpLocks/>
                        </wpg:cNvGrpSpPr>
                        <wpg:grpSpPr bwMode="auto">
                          <a:xfrm>
                            <a:off x="1337310" y="1926590"/>
                            <a:ext cx="2571115" cy="411480"/>
                            <a:chOff x="3779" y="2969"/>
                            <a:chExt cx="4185" cy="720"/>
                          </a:xfrm>
                        </wpg:grpSpPr>
                        <wps:wsp>
                          <wps:cNvPr id="393" name="Rectangle 115"/>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4" name="Rectangle 116"/>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5" name="Text Box 117"/>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rPr>
                                    <w:rFonts w:cs="Arial"/>
                                    <w:sz w:val="11"/>
                                    <w:szCs w:val="12"/>
                                    <w:lang w:val="it-IT"/>
                                  </w:rPr>
                                </w:pPr>
                                <w:r w:rsidRPr="0060623D">
                                  <w:rPr>
                                    <w:rFonts w:cs="Arial"/>
                                    <w:sz w:val="11"/>
                                    <w:szCs w:val="12"/>
                                    <w:lang w:val="it-IT"/>
                                  </w:rPr>
                                  <w:t>Master</w:t>
                                </w:r>
                                <w:r w:rsidRPr="0060623D">
                                  <w:rPr>
                                    <w:rFonts w:cs="Arial"/>
                                    <w:sz w:val="14"/>
                                    <w:szCs w:val="16"/>
                                    <w:lang w:val="it-IT"/>
                                  </w:rPr>
                                  <w:t xml:space="preserve"> </w:t>
                                </w:r>
                                <w:r>
                                  <w:rPr>
                                    <w:rFonts w:cs="Arial"/>
                                    <w:sz w:val="11"/>
                                    <w:szCs w:val="12"/>
                                    <w:lang w:val="it-IT"/>
                                  </w:rPr>
                                  <w:t>(M.A./M.Sc./M.Eng./LL.M</w:t>
                                </w:r>
                                <w:r w:rsidRPr="0060623D">
                                  <w:rPr>
                                    <w:rFonts w:cs="Arial"/>
                                    <w:sz w:val="11"/>
                                    <w:szCs w:val="12"/>
                                    <w:lang w:val="it-IT"/>
                                  </w:rPr>
                                  <w:t>)</w:t>
                                </w:r>
                              </w:p>
                            </w:txbxContent>
                          </wps:txbx>
                          <wps:bodyPr rot="0" vert="horz" wrap="square" lIns="3240" tIns="38880" rIns="3240" bIns="3240" anchor="t" anchorCtr="0" upright="1">
                            <a:noAutofit/>
                          </wps:bodyPr>
                        </wps:wsp>
                        <wps:wsp>
                          <wps:cNvPr id="396" name="Text Box 118"/>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jc w:val="center"/>
                                  <w:rPr>
                                    <w:rFonts w:cs="Arial"/>
                                    <w:sz w:val="11"/>
                                    <w:szCs w:val="12"/>
                                  </w:rPr>
                                </w:pPr>
                                <w:r w:rsidRPr="0060623D">
                                  <w:rPr>
                                    <w:rFonts w:cs="Arial"/>
                                    <w:sz w:val="11"/>
                                    <w:szCs w:val="12"/>
                                  </w:rPr>
                                  <w:t xml:space="preserve">[1-2 </w:t>
                                </w:r>
                                <w:r>
                                  <w:rPr>
                                    <w:rFonts w:cs="Arial"/>
                                    <w:sz w:val="11"/>
                                    <w:szCs w:val="12"/>
                                  </w:rPr>
                                  <w:t>years</w:t>
                                </w:r>
                                <w:r w:rsidRPr="0060623D">
                                  <w:rPr>
                                    <w:rFonts w:cs="Arial"/>
                                    <w:sz w:val="11"/>
                                    <w:szCs w:val="12"/>
                                  </w:rPr>
                                  <w:t>]</w:t>
                                </w:r>
                              </w:p>
                            </w:txbxContent>
                          </wps:txbx>
                          <wps:bodyPr rot="0" vert="horz" wrap="square" lIns="0" tIns="0" rIns="0" bIns="0" anchor="t" anchorCtr="0" upright="1">
                            <a:noAutofit/>
                          </wps:bodyPr>
                        </wps:wsp>
                        <wps:wsp>
                          <wps:cNvPr id="397" name="Rectangle 119"/>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 name="Rectangle 120"/>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9" name="Text Box 121"/>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50647E" w:rsidRDefault="002A0C3C" w:rsidP="00DC6CF3">
                                <w:pPr>
                                  <w:rPr>
                                    <w:rFonts w:cs="Arial"/>
                                    <w:sz w:val="11"/>
                                    <w:szCs w:val="12"/>
                                    <w:lang w:val="en-US"/>
                                  </w:rPr>
                                </w:pPr>
                                <w:r w:rsidRPr="0050647E">
                                  <w:rPr>
                                    <w:rFonts w:cs="Arial"/>
                                    <w:sz w:val="11"/>
                                    <w:szCs w:val="12"/>
                                    <w:lang w:val="en-US"/>
                                  </w:rPr>
                                  <w:t>Bachelor (B.A./B.Sc./B.Eng./LL.B)</w:t>
                                </w:r>
                              </w:p>
                            </w:txbxContent>
                          </wps:txbx>
                          <wps:bodyPr rot="0" vert="horz" wrap="square" lIns="16200" tIns="16200" rIns="16200" bIns="16200" anchor="t" anchorCtr="0" upright="1">
                            <a:noAutofit/>
                          </wps:bodyPr>
                        </wps:wsp>
                        <wps:wsp>
                          <wps:cNvPr id="400" name="Text Box 122"/>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rPr>
                                    <w:rFonts w:cs="Arial"/>
                                    <w:sz w:val="11"/>
                                    <w:szCs w:val="12"/>
                                  </w:rPr>
                                </w:pPr>
                                <w:r>
                                  <w:rPr>
                                    <w:rFonts w:cs="Arial"/>
                                    <w:sz w:val="11"/>
                                    <w:szCs w:val="12"/>
                                  </w:rPr>
                                  <w:t>[3-4 years</w:t>
                                </w:r>
                                <w:r w:rsidRPr="0060623D">
                                  <w:rPr>
                                    <w:rFonts w:cs="Arial"/>
                                    <w:sz w:val="11"/>
                                    <w:szCs w:val="12"/>
                                  </w:rPr>
                                  <w:t>]</w:t>
                                </w:r>
                              </w:p>
                            </w:txbxContent>
                          </wps:txbx>
                          <wps:bodyPr rot="0" vert="horz" wrap="square" lIns="0" tIns="0" rIns="0" bIns="0" anchor="t" anchorCtr="0" upright="1">
                            <a:noAutofit/>
                          </wps:bodyPr>
                        </wps:wsp>
                      </wpg:wgp>
                      <wpg:wgp>
                        <wpg:cNvPr id="401" name="Group 123"/>
                        <wpg:cNvGrpSpPr>
                          <a:grpSpLocks/>
                        </wpg:cNvGrpSpPr>
                        <wpg:grpSpPr bwMode="auto">
                          <a:xfrm>
                            <a:off x="1337310" y="3057525"/>
                            <a:ext cx="2571115" cy="411480"/>
                            <a:chOff x="3779" y="2969"/>
                            <a:chExt cx="4185" cy="720"/>
                          </a:xfrm>
                        </wpg:grpSpPr>
                        <wps:wsp>
                          <wps:cNvPr id="402" name="Rectangle 124"/>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3" name="Rectangle 125"/>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4" name="Text Box 126"/>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45072B" w:rsidRDefault="002A0C3C" w:rsidP="00DC6CF3">
                                <w:pPr>
                                  <w:rPr>
                                    <w:rFonts w:cs="Arial"/>
                                    <w:sz w:val="11"/>
                                    <w:szCs w:val="12"/>
                                  </w:rPr>
                                </w:pPr>
                                <w:r w:rsidRPr="0045072B">
                                  <w:rPr>
                                    <w:rFonts w:cs="Arial"/>
                                    <w:sz w:val="11"/>
                                    <w:szCs w:val="12"/>
                                  </w:rPr>
                                  <w:t>Master (M.A</w:t>
                                </w:r>
                                <w:r>
                                  <w:rPr>
                                    <w:rFonts w:cs="Arial"/>
                                    <w:sz w:val="11"/>
                                    <w:szCs w:val="12"/>
                                  </w:rPr>
                                  <w:t>./M.F.A./</w:t>
                                </w:r>
                                <w:r w:rsidRPr="0045072B">
                                  <w:rPr>
                                    <w:rFonts w:cs="Arial"/>
                                    <w:sz w:val="11"/>
                                    <w:szCs w:val="12"/>
                                  </w:rPr>
                                  <w:t>M.Mus.</w:t>
                                </w:r>
                                <w:r>
                                  <w:rPr>
                                    <w:rFonts w:cs="Arial"/>
                                    <w:sz w:val="11"/>
                                    <w:szCs w:val="12"/>
                                  </w:rPr>
                                  <w:t>/M.Ed.</w:t>
                                </w:r>
                                <w:r w:rsidRPr="0045072B">
                                  <w:rPr>
                                    <w:rFonts w:cs="Arial"/>
                                    <w:sz w:val="11"/>
                                    <w:szCs w:val="12"/>
                                  </w:rPr>
                                  <w:t>)</w:t>
                                </w:r>
                              </w:p>
                            </w:txbxContent>
                          </wps:txbx>
                          <wps:bodyPr rot="0" vert="horz" wrap="square" lIns="3240" tIns="38880" rIns="3240" bIns="3240" anchor="t" anchorCtr="0" upright="1">
                            <a:noAutofit/>
                          </wps:bodyPr>
                        </wps:wsp>
                        <wps:wsp>
                          <wps:cNvPr id="405" name="Text Box 127"/>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jc w:val="center"/>
                                  <w:rPr>
                                    <w:rFonts w:cs="Arial"/>
                                    <w:sz w:val="11"/>
                                    <w:szCs w:val="12"/>
                                  </w:rPr>
                                </w:pPr>
                                <w:r w:rsidRPr="0060623D">
                                  <w:rPr>
                                    <w:rFonts w:cs="Arial"/>
                                    <w:sz w:val="11"/>
                                    <w:szCs w:val="12"/>
                                  </w:rPr>
                                  <w:t xml:space="preserve">[1-2 </w:t>
                                </w:r>
                                <w:r>
                                  <w:rPr>
                                    <w:rFonts w:cs="Arial"/>
                                    <w:sz w:val="11"/>
                                    <w:szCs w:val="12"/>
                                  </w:rPr>
                                  <w:t>years</w:t>
                                </w:r>
                                <w:r w:rsidRPr="0060623D">
                                  <w:rPr>
                                    <w:rFonts w:cs="Arial"/>
                                    <w:sz w:val="11"/>
                                    <w:szCs w:val="12"/>
                                  </w:rPr>
                                  <w:t>]</w:t>
                                </w:r>
                              </w:p>
                            </w:txbxContent>
                          </wps:txbx>
                          <wps:bodyPr rot="0" vert="horz" wrap="square" lIns="0" tIns="0" rIns="0" bIns="0" anchor="t" anchorCtr="0" upright="1">
                            <a:noAutofit/>
                          </wps:bodyPr>
                        </wps:wsp>
                        <wps:wsp>
                          <wps:cNvPr id="406" name="Rectangle 128"/>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7" name="Rectangle 129"/>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8" name="Text Box 130"/>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rPr>
                                    <w:rFonts w:cs="Arial"/>
                                    <w:sz w:val="11"/>
                                    <w:szCs w:val="12"/>
                                  </w:rPr>
                                </w:pPr>
                                <w:r w:rsidRPr="0060623D">
                                  <w:rPr>
                                    <w:rFonts w:cs="Arial"/>
                                    <w:sz w:val="11"/>
                                    <w:szCs w:val="12"/>
                                  </w:rPr>
                                  <w:t>Bachel</w:t>
                                </w:r>
                                <w:r>
                                  <w:rPr>
                                    <w:rFonts w:cs="Arial"/>
                                    <w:sz w:val="11"/>
                                    <w:szCs w:val="12"/>
                                  </w:rPr>
                                  <w:t>or (B.A./B.F.A./B.Mus./B.Ed.</w:t>
                                </w:r>
                                <w:r w:rsidRPr="0060623D">
                                  <w:rPr>
                                    <w:rFonts w:cs="Arial"/>
                                    <w:sz w:val="11"/>
                                    <w:szCs w:val="12"/>
                                  </w:rPr>
                                  <w:t>)</w:t>
                                </w:r>
                              </w:p>
                            </w:txbxContent>
                          </wps:txbx>
                          <wps:bodyPr rot="0" vert="horz" wrap="square" lIns="16200" tIns="16200" rIns="16200" bIns="16200" anchor="t" anchorCtr="0" upright="1">
                            <a:noAutofit/>
                          </wps:bodyPr>
                        </wps:wsp>
                        <wps:wsp>
                          <wps:cNvPr id="409" name="Text Box 131"/>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Pr="0060623D" w:rsidRDefault="002A0C3C" w:rsidP="00DC6CF3">
                                <w:pPr>
                                  <w:rPr>
                                    <w:rFonts w:cs="Arial"/>
                                    <w:sz w:val="11"/>
                                    <w:szCs w:val="12"/>
                                  </w:rPr>
                                </w:pPr>
                                <w:r w:rsidRPr="0060623D">
                                  <w:rPr>
                                    <w:rFonts w:cs="Arial"/>
                                    <w:sz w:val="11"/>
                                    <w:szCs w:val="12"/>
                                  </w:rPr>
                                  <w:t xml:space="preserve">[3-4 </w:t>
                                </w:r>
                                <w:r>
                                  <w:rPr>
                                    <w:rFonts w:cs="Arial"/>
                                    <w:sz w:val="11"/>
                                    <w:szCs w:val="12"/>
                                  </w:rPr>
                                  <w:t>years</w:t>
                                </w:r>
                                <w:r w:rsidRPr="0060623D">
                                  <w:rPr>
                                    <w:rFonts w:cs="Arial"/>
                                    <w:sz w:val="11"/>
                                    <w:szCs w:val="12"/>
                                  </w:rPr>
                                  <w:t>]</w:t>
                                </w:r>
                              </w:p>
                            </w:txbxContent>
                          </wps:txbx>
                          <wps:bodyPr rot="0" vert="horz" wrap="square" lIns="0" tIns="0" rIns="0" bIns="0" anchor="t" anchorCtr="0" upright="1">
                            <a:noAutofit/>
                          </wps:bodyPr>
                        </wps:wsp>
                      </wpg:wgp>
                      <wps:wsp>
                        <wps:cNvPr id="410" name="Line 132"/>
                        <wps:cNvCnPr/>
                        <wps:spPr bwMode="auto">
                          <a:xfrm>
                            <a:off x="3908425" y="3263265"/>
                            <a:ext cx="41148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1" name="Freeform 133"/>
                        <wps:cNvSpPr>
                          <a:spLocks/>
                        </wps:cNvSpPr>
                        <wps:spPr bwMode="auto">
                          <a:xfrm>
                            <a:off x="4665980" y="1920240"/>
                            <a:ext cx="2540" cy="1028700"/>
                          </a:xfrm>
                          <a:custGeom>
                            <a:avLst/>
                            <a:gdLst>
                              <a:gd name="T0" fmla="*/ 0 w 4"/>
                              <a:gd name="T1" fmla="*/ 0 h 1620"/>
                              <a:gd name="T2" fmla="*/ 4 w 4"/>
                              <a:gd name="T3" fmla="*/ 1620 h 1620"/>
                            </a:gdLst>
                            <a:ahLst/>
                            <a:cxnLst>
                              <a:cxn ang="0">
                                <a:pos x="T0" y="T1"/>
                              </a:cxn>
                              <a:cxn ang="0">
                                <a:pos x="T2" y="T3"/>
                              </a:cxn>
                            </a:cxnLst>
                            <a:rect l="0" t="0" r="r" b="b"/>
                            <a:pathLst>
                              <a:path w="4" h="1620">
                                <a:moveTo>
                                  <a:pt x="0" y="0"/>
                                </a:moveTo>
                                <a:lnTo>
                                  <a:pt x="4" y="1620"/>
                                </a:lnTo>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2" name="Line 134"/>
                        <wps:cNvCnPr/>
                        <wps:spPr bwMode="auto">
                          <a:xfrm>
                            <a:off x="0" y="4008755"/>
                            <a:ext cx="5760085" cy="19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3" name="Text Box 135"/>
                        <wps:cNvSpPr txBox="1">
                          <a:spLocks noChangeArrowheads="1"/>
                        </wps:cNvSpPr>
                        <wps:spPr bwMode="auto">
                          <a:xfrm>
                            <a:off x="3085465" y="152400"/>
                            <a:ext cx="822960" cy="276860"/>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414" name="Text Box 136"/>
                        <wps:cNvSpPr txBox="1">
                          <a:spLocks noChangeArrowheads="1"/>
                        </wps:cNvSpPr>
                        <wps:spPr bwMode="auto">
                          <a:xfrm>
                            <a:off x="2880360" y="1617980"/>
                            <a:ext cx="860425" cy="259080"/>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415" name="Line 137"/>
                        <wps:cNvCnPr/>
                        <wps:spPr bwMode="auto">
                          <a:xfrm flipV="1">
                            <a:off x="3740785" y="1617980"/>
                            <a:ext cx="579120" cy="102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AutoShape 138"/>
                        <wps:cNvCnPr>
                          <a:cxnSpLocks noChangeShapeType="1"/>
                        </wps:cNvCnPr>
                        <wps:spPr bwMode="auto">
                          <a:xfrm rot="16200000">
                            <a:off x="2442210" y="1487805"/>
                            <a:ext cx="216535" cy="65976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7" name="Text Box 139"/>
                        <wps:cNvSpPr txBox="1">
                          <a:spLocks noChangeArrowheads="1"/>
                        </wps:cNvSpPr>
                        <wps:spPr bwMode="auto">
                          <a:xfrm>
                            <a:off x="3291205" y="2748915"/>
                            <a:ext cx="822960" cy="271145"/>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418" name="AutoShape 140"/>
                        <wps:cNvCnPr>
                          <a:cxnSpLocks noChangeShapeType="1"/>
                          <a:stCxn id="406" idx="0"/>
                          <a:endCxn id="417" idx="1"/>
                        </wps:cNvCnPr>
                        <wps:spPr bwMode="auto">
                          <a:xfrm rot="16200000">
                            <a:off x="2680335" y="2447290"/>
                            <a:ext cx="173355" cy="104838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Line 141"/>
                        <wps:cNvCnPr/>
                        <wps:spPr bwMode="auto">
                          <a:xfrm>
                            <a:off x="4114165" y="2851785"/>
                            <a:ext cx="205740" cy="10287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0" name="AutoShape 142"/>
                        <wps:cNvCnPr>
                          <a:cxnSpLocks noChangeShapeType="1"/>
                          <a:stCxn id="388" idx="0"/>
                          <a:endCxn id="413" idx="1"/>
                        </wps:cNvCnPr>
                        <wps:spPr bwMode="auto">
                          <a:xfrm rot="16200000">
                            <a:off x="2566035" y="-32385"/>
                            <a:ext cx="196215" cy="84264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1" name="AutoShape 143"/>
                        <wps:cNvCnPr>
                          <a:cxnSpLocks noChangeShapeType="1"/>
                          <a:stCxn id="413" idx="3"/>
                          <a:endCxn id="364" idx="0"/>
                        </wps:cNvCnPr>
                        <wps:spPr bwMode="auto">
                          <a:xfrm>
                            <a:off x="3908425" y="290830"/>
                            <a:ext cx="775970" cy="19558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2" name="AutoShape 144"/>
                        <wps:cNvSpPr>
                          <a:spLocks noChangeArrowheads="1"/>
                        </wps:cNvSpPr>
                        <wps:spPr bwMode="auto">
                          <a:xfrm>
                            <a:off x="193040" y="4185285"/>
                            <a:ext cx="1028700" cy="6172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Text Box 145"/>
                        <wps:cNvSpPr txBox="1">
                          <a:spLocks noChangeArrowheads="1"/>
                        </wps:cNvSpPr>
                        <wps:spPr bwMode="auto">
                          <a:xfrm>
                            <a:off x="295910" y="4288155"/>
                            <a:ext cx="82296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0C3C" w:rsidRDefault="002A0C3C" w:rsidP="00DC6CF3">
                              <w:pPr>
                                <w:jc w:val="center"/>
                                <w:rPr>
                                  <w:rFonts w:cs="Arial"/>
                                  <w:sz w:val="11"/>
                                  <w:szCs w:val="12"/>
                                </w:rPr>
                              </w:pPr>
                            </w:p>
                            <w:p w:rsidR="002A0C3C" w:rsidRDefault="002A0C3C" w:rsidP="00DC6CF3">
                              <w:pPr>
                                <w:jc w:val="center"/>
                                <w:rPr>
                                  <w:rFonts w:cs="Arial"/>
                                  <w:sz w:val="11"/>
                                  <w:szCs w:val="12"/>
                                </w:rPr>
                              </w:pPr>
                              <w:r>
                                <w:rPr>
                                  <w:rFonts w:cs="Arial"/>
                                  <w:sz w:val="11"/>
                                  <w:szCs w:val="12"/>
                                </w:rPr>
                                <w:t xml:space="preserve">Programmes/ </w:t>
                              </w:r>
                            </w:p>
                            <w:p w:rsidR="002A0C3C" w:rsidRPr="0060623D" w:rsidRDefault="002A0C3C" w:rsidP="00DC6CF3">
                              <w:pPr>
                                <w:jc w:val="center"/>
                                <w:rPr>
                                  <w:rFonts w:cs="Arial"/>
                                  <w:sz w:val="11"/>
                                  <w:szCs w:val="12"/>
                                </w:rPr>
                              </w:pPr>
                              <w:r>
                                <w:rPr>
                                  <w:rFonts w:cs="Arial"/>
                                  <w:sz w:val="11"/>
                                  <w:szCs w:val="12"/>
                                </w:rPr>
                                <w:t>Degrees</w:t>
                              </w:r>
                            </w:p>
                          </w:txbxContent>
                        </wps:txbx>
                        <wps:bodyPr rot="0" vert="horz" wrap="square" lIns="82296" tIns="41148" rIns="82296" bIns="41148" anchor="t" anchorCtr="0" upright="1">
                          <a:noAutofit/>
                        </wps:bodyPr>
                      </wps:wsp>
                      <wps:wsp>
                        <wps:cNvPr id="424" name="Text Box 146"/>
                        <wps:cNvSpPr txBox="1">
                          <a:spLocks noChangeArrowheads="1"/>
                        </wps:cNvSpPr>
                        <wps:spPr bwMode="auto">
                          <a:xfrm>
                            <a:off x="1371600" y="4703445"/>
                            <a:ext cx="1609725" cy="205740"/>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rPr>
                                  <w:rFonts w:cs="Arial"/>
                                  <w:sz w:val="11"/>
                                  <w:szCs w:val="12"/>
                                </w:rPr>
                              </w:pPr>
                              <w:r>
                                <w:rPr>
                                  <w:rFonts w:cs="Arial"/>
                                  <w:sz w:val="11"/>
                                  <w:szCs w:val="12"/>
                                </w:rPr>
                                <w:t>First degree</w:t>
                              </w:r>
                            </w:p>
                          </w:txbxContent>
                        </wps:txbx>
                        <wps:bodyPr rot="0" vert="horz" wrap="square" lIns="82296" tIns="41148" rIns="82296" bIns="41148" anchor="t" anchorCtr="0" upright="1">
                          <a:noAutofit/>
                        </wps:bodyPr>
                      </wps:wsp>
                      <wps:wsp>
                        <wps:cNvPr id="425" name="Text Box 147"/>
                        <wps:cNvSpPr txBox="1">
                          <a:spLocks noChangeArrowheads="1"/>
                        </wps:cNvSpPr>
                        <wps:spPr bwMode="auto">
                          <a:xfrm>
                            <a:off x="2880360" y="4806315"/>
                            <a:ext cx="1062355" cy="205740"/>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rPr>
                                  <w:rFonts w:cs="Arial"/>
                                  <w:sz w:val="14"/>
                                  <w:szCs w:val="16"/>
                                </w:rPr>
                              </w:pPr>
                              <w:r>
                                <w:rPr>
                                  <w:rFonts w:cs="Arial"/>
                                  <w:sz w:val="11"/>
                                  <w:szCs w:val="12"/>
                                </w:rPr>
                                <w:t>Second degree</w:t>
                              </w:r>
                            </w:p>
                          </w:txbxContent>
                        </wps:txbx>
                        <wps:bodyPr rot="0" vert="horz" wrap="square" lIns="82296" tIns="41148" rIns="82296" bIns="41148" anchor="t" anchorCtr="0" upright="1">
                          <a:noAutofit/>
                        </wps:bodyPr>
                      </wps:wsp>
                      <wps:wsp>
                        <wps:cNvPr id="426" name="AutoShape 148"/>
                        <wps:cNvCnPr>
                          <a:cxnSpLocks noChangeShapeType="1"/>
                          <a:stCxn id="425" idx="3"/>
                          <a:endCxn id="361" idx="2"/>
                        </wps:cNvCnPr>
                        <wps:spPr bwMode="auto">
                          <a:xfrm flipV="1">
                            <a:off x="3942715" y="4439920"/>
                            <a:ext cx="760730" cy="4692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Text Box 149"/>
                        <wps:cNvSpPr txBox="1">
                          <a:spLocks noChangeArrowheads="1"/>
                        </wps:cNvSpPr>
                        <wps:spPr bwMode="auto">
                          <a:xfrm>
                            <a:off x="3085465" y="4497705"/>
                            <a:ext cx="822960" cy="274955"/>
                          </a:xfrm>
                          <a:prstGeom prst="rect">
                            <a:avLst/>
                          </a:prstGeom>
                          <a:solidFill>
                            <a:srgbClr val="FFFFFF"/>
                          </a:solidFill>
                          <a:ln w="9525">
                            <a:solidFill>
                              <a:srgbClr val="000000"/>
                            </a:solidFill>
                            <a:miter lim="800000"/>
                            <a:headEnd/>
                            <a:tailEnd/>
                          </a:ln>
                        </wps:spPr>
                        <wps:txbx>
                          <w:txbxContent>
                            <w:p w:rsidR="002A0C3C" w:rsidRPr="0060623D" w:rsidRDefault="002A0C3C" w:rsidP="00DC6CF3">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428" name="AutoShape 150"/>
                        <wps:cNvCnPr>
                          <a:cxnSpLocks noChangeShapeType="1"/>
                          <a:stCxn id="424" idx="0"/>
                          <a:endCxn id="427" idx="1"/>
                        </wps:cNvCnPr>
                        <wps:spPr bwMode="auto">
                          <a:xfrm flipV="1">
                            <a:off x="2176780" y="4635500"/>
                            <a:ext cx="908685" cy="679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9" name="AutoShape 151"/>
                        <wps:cNvCnPr>
                          <a:cxnSpLocks noChangeShapeType="1"/>
                          <a:stCxn id="427" idx="3"/>
                          <a:endCxn id="361" idx="2"/>
                        </wps:cNvCnPr>
                        <wps:spPr bwMode="auto">
                          <a:xfrm flipV="1">
                            <a:off x="3908425" y="4439920"/>
                            <a:ext cx="795020" cy="19558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Zeichenbereich 430" o:spid="_x0000_s1026" editas="canvas" style="width:456.35pt;height:409.7pt;mso-position-horizontal-relative:char;mso-position-vertical-relative:line" coordsize="57950,5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52025;visibility:visible;mso-wrap-style:square" stroked="t">
                  <v:fill o:detectmouseclick="t"/>
                  <v:path o:connecttype="none"/>
                </v:shape>
                <v:line id="Line 79" o:spid="_x0000_s1028" style="position:absolute;visibility:visible;mso-wrap-style:square" from="27813,25628" to="32893,2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8JwsUAAADcAAAADwAAAGRycy9kb3ducmV2LnhtbESPQWsCMRSE74X+h/AK3mrWFru6GqV0&#10;KfRgBbX0/Ny8bpZuXpZNXOO/N4WCx2FmvmGW62hbMVDvG8cKJuMMBHHldMO1gq/D++MMhA/IGlvH&#10;pOBCHtar+7slFtqdeUfDPtQiQdgXqMCE0BVS+sqQRT92HXHyflxvMSTZ11L3eE5w28qnLHuRFhtO&#10;CwY7ejNU/e5PVkFuyp3MZbk5bMuhmczjZ/w+zpUaPcTXBYhAMdzC/+0PreB5ms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8JwsUAAADcAAAADwAAAAAAAAAA&#10;AAAAAAChAgAAZHJzL2Rvd25yZXYueG1sUEsFBgAAAAAEAAQA+QAAAJMDAAAAAA==&#10;">
                  <v:stroke endarrow="block"/>
                </v:line>
                <v:line id="Line 80" o:spid="_x0000_s1029" style="position:absolute;flip:y;visibility:visible;mso-wrap-style:square" from="33940,36753" to="43199,3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aI8UAAADcAAAADwAAAGRycy9kb3ducmV2LnhtbESPTUvDQBCG74L/YRnBS2g3GhQbuy1+&#10;tCAUD6Y9eByyYxLMzobs2Kb/3jkIHod33meeWa6n0JsjjamL7OBmnoMhrqPvuHFw2G9nD2CSIHvs&#10;I5ODMyVYry4vllj6eOIPOlbSGIVwKtFBKzKU1qa6pYBpHgdizb7iGFB0HBvrRzwpPPT2Ns/vbcCO&#10;9UKLA720VH9XP0E1tu/8WhTZc7BZtqDNp+xyK85dX01Pj2CEJvlf/mu/eQfFn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b/aI8UAAADcAAAADwAAAAAAAAAA&#10;AAAAAAChAgAAZHJzL2Rvd25yZXYueG1sUEsFBgAAAAAEAAQA+QAAAJMDAAAAAA==&#10;">
                  <v:stroke endarrow="block"/>
                </v:line>
                <v:line id="Line 81" o:spid="_x0000_s1030" style="position:absolute;visibility:visible;mso-wrap-style:square" from="37026,14122" to="4319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4K8UAAADcAAAADwAAAGRycy9kb3ducmV2LnhtbESPQUvDQBSE74L/YXmCN7uJR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w4K8UAAADc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82" o:spid="_x0000_s1031" type="#_x0000_t202" style="position:absolute;left:13716;top:41890;width:25146;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NERb0A&#10;AADcAAAADwAAAGRycy9kb3ducmV2LnhtbERPyQrCMBC9C/5DGMGbpiouVKOIIAieXMDr0IxttZnU&#10;Jrb1781B8Ph4+2rTmkLUVLncsoLRMAJBnFidc6rgetkPFiCcR9ZYWCYFH3KwWXc7K4y1bfhE9dmn&#10;IoSwi1FB5n0ZS+mSjAy6oS2JA3e3lUEfYJVKXWETwk0hx1E0kwZzDg0ZlrTLKHme30bBob0V82m5&#10;fdn6ecFddEwfOm+U6vfa7RKEp9b/xT/3QSuYzML8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9NERb0AAADcAAAADwAAAAAAAAAAAAAAAACYAgAAZHJzL2Rvd25yZXYu&#10;eG1sUEsFBgAAAAAEAAQA9QAAAIIDAAAAAA==&#10;">
                  <v:textbox inset="6.48pt,3.24pt,6.48pt,3.24pt">
                    <w:txbxContent>
                      <w:p w:rsidR="002A0C3C" w:rsidRPr="0060623D" w:rsidRDefault="002A0C3C" w:rsidP="00DC6CF3">
                        <w:pPr>
                          <w:rPr>
                            <w:rFonts w:cs="Arial"/>
                            <w:sz w:val="11"/>
                            <w:szCs w:val="12"/>
                          </w:rPr>
                        </w:pPr>
                        <w:r>
                          <w:rPr>
                            <w:rFonts w:cs="Arial"/>
                            <w:sz w:val="11"/>
                            <w:szCs w:val="12"/>
                          </w:rPr>
                          <w:t>Integrated/</w:t>
                        </w:r>
                        <w:proofErr w:type="spellStart"/>
                        <w:r>
                          <w:rPr>
                            <w:rFonts w:cs="Arial"/>
                            <w:sz w:val="11"/>
                            <w:szCs w:val="12"/>
                          </w:rPr>
                          <w:t>lo</w:t>
                        </w:r>
                        <w:r w:rsidRPr="0060623D">
                          <w:rPr>
                            <w:rFonts w:cs="Arial"/>
                            <w:sz w:val="11"/>
                            <w:szCs w:val="12"/>
                          </w:rPr>
                          <w:t>ng</w:t>
                        </w:r>
                        <w:proofErr w:type="spellEnd"/>
                        <w:r w:rsidRPr="0060623D">
                          <w:rPr>
                            <w:rFonts w:cs="Arial"/>
                            <w:sz w:val="11"/>
                            <w:szCs w:val="12"/>
                          </w:rPr>
                          <w:t xml:space="preserve"> (</w:t>
                        </w:r>
                        <w:proofErr w:type="spellStart"/>
                        <w:r>
                          <w:rPr>
                            <w:rFonts w:cs="Arial"/>
                            <w:sz w:val="11"/>
                            <w:szCs w:val="12"/>
                          </w:rPr>
                          <w:t>One</w:t>
                        </w:r>
                        <w:proofErr w:type="spellEnd"/>
                        <w:r>
                          <w:rPr>
                            <w:rFonts w:cs="Arial"/>
                            <w:sz w:val="11"/>
                            <w:szCs w:val="12"/>
                          </w:rPr>
                          <w:t>-Tier)</w:t>
                        </w:r>
                        <w:r w:rsidRPr="0060623D">
                          <w:rPr>
                            <w:rFonts w:cs="Arial"/>
                            <w:sz w:val="11"/>
                            <w:szCs w:val="12"/>
                          </w:rPr>
                          <w:t xml:space="preserve"> </w:t>
                        </w:r>
                        <w:r>
                          <w:rPr>
                            <w:rFonts w:cs="Arial"/>
                            <w:sz w:val="11"/>
                            <w:szCs w:val="12"/>
                          </w:rPr>
                          <w:t>Programmes</w:t>
                        </w:r>
                      </w:p>
                    </w:txbxContent>
                  </v:textbox>
                </v:shape>
                <v:shape id="Text Box 83" o:spid="_x0000_s1032" type="#_x0000_t202" style="position:absolute;left:43434;top:42392;width:7200;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h3sQA&#10;AADcAAAADwAAAGRycy9kb3ducmV2LnhtbESPQWuDQBSE74H+h+UVeourKU2KcRUJFAI9NQnk+nBf&#10;1ei+Ne5W7b/vFgo9DjPzDZMVi+nFRKNrLStIohgEcWV1y7WCy/lt/QrCeWSNvWVS8E0OivxhlWGq&#10;7cwfNJ18LQKEXYoKGu+HVEpXNWTQRXYgDt6nHQ36IMda6hHnADe93MTxVhpsOSw0ONChoao7fRkF&#10;x+Xa716G8m6n7oyH+L2+6XZW6ulxKfcgPC3+P/zXPmoFz9sEfs+EI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f4d7EAAAA3AAAAA8AAAAAAAAAAAAAAAAAmAIAAGRycy9k&#10;b3ducmV2LnhtbFBLBQYAAAAABAAEAPUAAACJAwAAAAA=&#10;">
                  <v:textbox inset="6.48pt,3.24pt,6.48pt,3.24pt">
                    <w:txbxContent>
                      <w:p w:rsidR="002A0C3C" w:rsidRPr="0060623D" w:rsidRDefault="002A0C3C" w:rsidP="00DC6CF3">
                        <w:pPr>
                          <w:rPr>
                            <w:rFonts w:cs="Arial"/>
                            <w:sz w:val="11"/>
                            <w:szCs w:val="12"/>
                          </w:rPr>
                        </w:pPr>
                        <w:proofErr w:type="spellStart"/>
                        <w:r>
                          <w:rPr>
                            <w:rFonts w:cs="Arial"/>
                            <w:sz w:val="11"/>
                            <w:szCs w:val="12"/>
                          </w:rPr>
                          <w:t>Doctorate</w:t>
                        </w:r>
                        <w:proofErr w:type="spellEnd"/>
                      </w:p>
                    </w:txbxContent>
                  </v:textbox>
                </v:shape>
                <v:line id="Line 84" o:spid="_x0000_s1033" style="position:absolute;flip:y;visibility:visible;mso-wrap-style:square" from="38862,43154" to="43434,43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xDMYAAADcAAAADwAAAGRycy9kb3ducmV2LnhtbESPQWsCMRSE74X+h/AKvUjNVkXsahQp&#10;FDx4qZaV3p6b182ym5dtEnX9940g9DjMzDfMYtXbVpzJh9qxgtdhBoK4dLrmSsHX/uNlBiJEZI2t&#10;Y1JwpQCr5ePDAnPtLvxJ512sRIJwyFGBibHLpQylIYth6Dri5P04bzEm6SupPV4S3LZylGVTabHm&#10;tGCwo3dDZbM7WQVyth38+vVx0hTN4fBmirLovrdKPT/16zmISH38D9/bG61gPB3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YMQzGAAAA3AAAAA8AAAAAAAAA&#10;AAAAAAAAoQIAAGRycy9kb3ducmV2LnhtbFBLBQYAAAAABAAEAPkAAACUAwAAAAA=&#10;"/>
                <v:shape id="Text Box 85" o:spid="_x0000_s1034" type="#_x0000_t202" style="position:absolute;left:32912;top:24409;width:82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Q9YMMA&#10;AADcAAAADwAAAGRycy9kb3ducmV2LnhtbESPQYvCMBSE74L/ITzBm6YqW6UaRQRBF1bYKnh9NM+2&#10;2LyUJta6v36zIOxxmJlvmNWmM5VoqXGlZQWTcQSCOLO65FzB5bwfLUA4j6yxskwKXuRgs+73Vpho&#10;++RvalOfiwBhl6CCwvs6kdJlBRl0Y1sTB+9mG4M+yCaXusFngJtKTqMolgZLDgsF1rQrKLunD6Pg&#10;PC957jldxO304/pzos9j9YVKDQfddgnCU+f/w+/2QSuYxTP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Q9YMMAAADcAAAADwAAAAAAAAAAAAAAAACYAgAAZHJzL2Rv&#10;d25yZXYueG1sUEsFBgAAAAAEAAQA9QAAAIgDAAAAAA==&#10;">
                  <v:textbox inset="1.35mm,1.17mm,1.35mm,1.17mm">
                    <w:txbxContent>
                      <w:p w:rsidR="002A0C3C" w:rsidRPr="0060623D" w:rsidRDefault="002A0C3C" w:rsidP="00DC6CF3">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v:textbox>
                </v:shape>
                <v:shape id="Text Box 86" o:spid="_x0000_s1035" type="#_x0000_t202" style="position:absolute;left:43199;top:4864;width:7289;height:14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hCRsIA&#10;AADcAAAADwAAAGRycy9kb3ducmV2LnhtbESPS6vCMBSE9xf8D+EI7q6pj6tSjSKCILjyAW4PzbGt&#10;Nie1iW3990YQ7nKYmW+Yxao1haipcrllBYN+BII4sTrnVMH5tP2dgXAeWWNhmRS8yMFq2flZYKxt&#10;wweqjz4VAcIuRgWZ92UspUsyMuj6tiQO3tVWBn2QVSp1hU2Am0IOo2giDeYcFjIsaZNRcj8+jYJd&#10;eymmf+X6Yev7CTfRPr3pvFGq123XcxCeWv8f/rZ3WsFoMobPmXAE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6EJGwgAAANwAAAAPAAAAAAAAAAAAAAAAAJgCAABkcnMvZG93&#10;bnJldi54bWxQSwUGAAAAAAQABAD1AAAAhwMAAAAA&#10;">
                  <v:textbox inset="6.48pt,3.24pt,6.48pt,3.24pt">
                    <w:txbxContent>
                      <w:p w:rsidR="002A0C3C" w:rsidRPr="0060623D" w:rsidRDefault="002A0C3C" w:rsidP="00DC6CF3">
                        <w:pPr>
                          <w:jc w:val="center"/>
                          <w:rPr>
                            <w:rFonts w:cs="Arial"/>
                            <w:b/>
                            <w:sz w:val="11"/>
                            <w:szCs w:val="12"/>
                            <w:lang w:val="en-GB"/>
                          </w:rPr>
                        </w:pPr>
                      </w:p>
                      <w:p w:rsidR="002A0C3C" w:rsidRPr="0060623D" w:rsidRDefault="002A0C3C" w:rsidP="00DC6CF3">
                        <w:pPr>
                          <w:jc w:val="center"/>
                          <w:rPr>
                            <w:rFonts w:cs="Arial"/>
                            <w:b/>
                            <w:sz w:val="11"/>
                            <w:szCs w:val="12"/>
                            <w:lang w:val="en-GB"/>
                          </w:rPr>
                        </w:pPr>
                      </w:p>
                      <w:p w:rsidR="002A0C3C" w:rsidRPr="0060623D" w:rsidRDefault="002A0C3C" w:rsidP="00DC6CF3">
                        <w:pPr>
                          <w:jc w:val="center"/>
                          <w:rPr>
                            <w:rFonts w:cs="Arial"/>
                            <w:b/>
                            <w:sz w:val="11"/>
                            <w:szCs w:val="12"/>
                            <w:lang w:val="en-GB"/>
                          </w:rPr>
                        </w:pPr>
                      </w:p>
                      <w:p w:rsidR="002A0C3C" w:rsidRPr="0060623D" w:rsidRDefault="002A0C3C" w:rsidP="00DC6CF3">
                        <w:pPr>
                          <w:jc w:val="center"/>
                          <w:rPr>
                            <w:rFonts w:cs="Arial"/>
                            <w:b/>
                            <w:sz w:val="11"/>
                            <w:szCs w:val="12"/>
                            <w:lang w:val="en-GB"/>
                          </w:rPr>
                        </w:pPr>
                      </w:p>
                      <w:p w:rsidR="002A0C3C" w:rsidRPr="0050647E" w:rsidRDefault="002A0C3C" w:rsidP="00DC6CF3">
                        <w:pPr>
                          <w:jc w:val="center"/>
                          <w:rPr>
                            <w:rFonts w:cs="Arial"/>
                            <w:b/>
                            <w:sz w:val="11"/>
                            <w:szCs w:val="12"/>
                            <w:lang w:val="en-US"/>
                          </w:rPr>
                        </w:pPr>
                        <w:r w:rsidRPr="0050647E">
                          <w:rPr>
                            <w:rFonts w:cs="Arial"/>
                            <w:b/>
                            <w:sz w:val="11"/>
                            <w:szCs w:val="12"/>
                            <w:lang w:val="en-US"/>
                          </w:rPr>
                          <w:t>Doctorate</w:t>
                        </w:r>
                      </w:p>
                      <w:p w:rsidR="002A0C3C" w:rsidRPr="0050647E" w:rsidRDefault="002A0C3C" w:rsidP="00DC6CF3">
                        <w:pPr>
                          <w:jc w:val="center"/>
                          <w:rPr>
                            <w:rFonts w:cs="Arial"/>
                            <w:b/>
                            <w:sz w:val="11"/>
                            <w:szCs w:val="12"/>
                            <w:lang w:val="en-US"/>
                          </w:rPr>
                        </w:pPr>
                        <w:r w:rsidRPr="0050647E">
                          <w:rPr>
                            <w:rFonts w:cs="Arial"/>
                            <w:b/>
                            <w:sz w:val="11"/>
                            <w:szCs w:val="12"/>
                            <w:lang w:val="en-US"/>
                          </w:rPr>
                          <w:t>(Dr.)</w:t>
                        </w:r>
                      </w:p>
                      <w:p w:rsidR="002A0C3C" w:rsidRPr="0050647E" w:rsidRDefault="002A0C3C" w:rsidP="00DC6CF3">
                        <w:pPr>
                          <w:jc w:val="center"/>
                          <w:rPr>
                            <w:rFonts w:cs="Arial"/>
                            <w:sz w:val="11"/>
                            <w:szCs w:val="12"/>
                            <w:lang w:val="en-US"/>
                          </w:rPr>
                        </w:pPr>
                      </w:p>
                      <w:p w:rsidR="002A0C3C" w:rsidRPr="0050647E" w:rsidRDefault="002A0C3C" w:rsidP="00DC6CF3">
                        <w:pPr>
                          <w:jc w:val="center"/>
                          <w:rPr>
                            <w:rFonts w:cs="Arial"/>
                            <w:sz w:val="11"/>
                            <w:szCs w:val="12"/>
                            <w:lang w:val="en-US"/>
                          </w:rPr>
                        </w:pPr>
                      </w:p>
                      <w:p w:rsidR="002A0C3C" w:rsidRPr="00845119" w:rsidRDefault="002A0C3C" w:rsidP="00DC6CF3">
                        <w:pPr>
                          <w:jc w:val="center"/>
                          <w:rPr>
                            <w:rFonts w:cs="Arial"/>
                            <w:sz w:val="11"/>
                            <w:szCs w:val="12"/>
                            <w:lang w:val="en-GB"/>
                          </w:rPr>
                        </w:pPr>
                        <w:r w:rsidRPr="00845119">
                          <w:rPr>
                            <w:rFonts w:cs="Arial"/>
                            <w:sz w:val="11"/>
                            <w:szCs w:val="12"/>
                            <w:lang w:val="en-GB"/>
                          </w:rPr>
                          <w:t xml:space="preserve">(Thesis research; may include formal course work) </w:t>
                        </w:r>
                      </w:p>
                    </w:txbxContent>
                  </v:textbox>
                </v:shape>
                <v:shape id="Text Box 87" o:spid="_x0000_s1036" type="#_x0000_t202" style="position:absolute;left:13373;top:24409;width:1710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Tn3cEA&#10;AADcAAAADwAAAGRycy9kb3ducmV2LnhtbESPS6vCMBSE94L/IRzBnaZe8UE1igiC4MoHuD00x7ba&#10;nNQmt63/3giCy2FmvmGW69YUoqbK5ZYVjIYRCOLE6pxTBZfzbjAH4TyyxsIyKXiRg/Wq21lirG3D&#10;R6pPPhUBwi5GBZn3ZSylSzIy6Ia2JA7ezVYGfZBVKnWFTYCbQv5F0VQazDksZFjSNqPkcfo3Cvbt&#10;tZhNys3T1o8zbqNDetd5o1S/124WIDy1/hf+tvdawXg6gc+Zc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593BAAAA3AAAAA8AAAAAAAAAAAAAAAAAmAIAAGRycy9kb3du&#10;cmV2LnhtbFBLBQYAAAAABAAEAPUAAACGAwAAAAA=&#10;">
                  <v:textbox inset="6.48pt,3.24pt,6.48pt,3.24pt">
                    <w:txbxContent>
                      <w:p w:rsidR="002A0C3C" w:rsidRPr="0060623D" w:rsidRDefault="002A0C3C" w:rsidP="00DC6CF3">
                        <w:pPr>
                          <w:rPr>
                            <w:rFonts w:cs="Arial"/>
                            <w:sz w:val="11"/>
                            <w:szCs w:val="12"/>
                          </w:rPr>
                        </w:pPr>
                        <w:r w:rsidRPr="00220027">
                          <w:rPr>
                            <w:rFonts w:cs="Arial"/>
                            <w:i/>
                            <w:sz w:val="11"/>
                            <w:szCs w:val="12"/>
                          </w:rPr>
                          <w:t>Diplom</w:t>
                        </w:r>
                        <w:r w:rsidRPr="0060623D">
                          <w:rPr>
                            <w:rFonts w:cs="Arial"/>
                            <w:sz w:val="11"/>
                            <w:szCs w:val="12"/>
                          </w:rPr>
                          <w:t xml:space="preserve"> (FH) </w:t>
                        </w:r>
                        <w:proofErr w:type="spellStart"/>
                        <w:r>
                          <w:rPr>
                            <w:rFonts w:cs="Arial"/>
                            <w:sz w:val="11"/>
                            <w:szCs w:val="12"/>
                          </w:rPr>
                          <w:t>degree</w:t>
                        </w:r>
                        <w:proofErr w:type="spellEnd"/>
                        <w:r>
                          <w:rPr>
                            <w:rFonts w:cs="Arial"/>
                            <w:sz w:val="11"/>
                            <w:szCs w:val="12"/>
                          </w:rPr>
                          <w:t xml:space="preserve"> [4 </w:t>
                        </w:r>
                        <w:proofErr w:type="spellStart"/>
                        <w:r>
                          <w:rPr>
                            <w:rFonts w:cs="Arial"/>
                            <w:sz w:val="11"/>
                            <w:szCs w:val="12"/>
                          </w:rPr>
                          <w:t>years</w:t>
                        </w:r>
                        <w:proofErr w:type="spellEnd"/>
                        <w:r w:rsidRPr="0060623D">
                          <w:rPr>
                            <w:rFonts w:cs="Arial"/>
                            <w:sz w:val="11"/>
                            <w:szCs w:val="12"/>
                          </w:rPr>
                          <w:t>]</w:t>
                        </w:r>
                      </w:p>
                    </w:txbxContent>
                  </v:textbox>
                </v:shape>
                <v:shape id="Text Box 88" o:spid="_x0000_s1037" type="#_x0000_t202" style="position:absolute;left:13373;top:35718;width:2548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Z5qsEA&#10;AADcAAAADwAAAGRycy9kb3ducmV2LnhtbESPQYvCMBSE7wv+h/AEb2uqYpVqFBEEwZO6sNdH82yr&#10;zUttYlv/vREEj8PMfMMs150pRUO1KywrGA0jEMSp1QVnCv7Ou985COeRNZaWScGTHKxXvZ8lJtq2&#10;fKTm5DMRIOwSVJB7XyVSujQng25oK+LgXWxt0AdZZ1LX2Aa4KeU4imJpsOCwkGNF25zS2+lhFOy7&#10;/3I2rTZ329zOuI0O2VUXrVKDfrdZgPDU+W/4095rBZM4hv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2earBAAAA3AAAAA8AAAAAAAAAAAAAAAAAmAIAAGRycy9kb3du&#10;cmV2LnhtbFBLBQYAAAAABAAEAPUAAACGAwAAAAA=&#10;">
                  <v:textbox inset="6.48pt,3.24pt,6.48pt,3.24pt">
                    <w:txbxContent>
                      <w:p w:rsidR="002A0C3C" w:rsidRPr="00E710B9" w:rsidRDefault="002A0C3C" w:rsidP="00DC6CF3">
                        <w:pPr>
                          <w:rPr>
                            <w:rFonts w:cs="Arial"/>
                            <w:sz w:val="11"/>
                            <w:szCs w:val="12"/>
                            <w:lang w:val="en-GB"/>
                          </w:rPr>
                        </w:pPr>
                        <w:proofErr w:type="spellStart"/>
                        <w:r w:rsidRPr="00220027">
                          <w:rPr>
                            <w:rFonts w:cs="Arial"/>
                            <w:i/>
                            <w:sz w:val="11"/>
                            <w:szCs w:val="12"/>
                            <w:lang w:val="en-GB"/>
                          </w:rPr>
                          <w:t>Diplom</w:t>
                        </w:r>
                        <w:proofErr w:type="spellEnd"/>
                        <w:r w:rsidRPr="00220027">
                          <w:rPr>
                            <w:rFonts w:cs="Arial"/>
                            <w:i/>
                            <w:sz w:val="11"/>
                            <w:szCs w:val="12"/>
                            <w:lang w:val="en-GB"/>
                          </w:rPr>
                          <w:t xml:space="preserve"> &amp; M.A.</w:t>
                        </w:r>
                        <w:r w:rsidRPr="00E710B9">
                          <w:rPr>
                            <w:rFonts w:cs="Arial"/>
                            <w:sz w:val="11"/>
                            <w:szCs w:val="12"/>
                            <w:lang w:val="en-GB"/>
                          </w:rPr>
                          <w:t xml:space="preserve"> degree, Certificates, certified examinations </w:t>
                        </w:r>
                      </w:p>
                      <w:p w:rsidR="002A0C3C" w:rsidRPr="00E710B9" w:rsidRDefault="002A0C3C" w:rsidP="00DC6CF3">
                        <w:pPr>
                          <w:rPr>
                            <w:rFonts w:cs="Arial"/>
                            <w:sz w:val="11"/>
                            <w:szCs w:val="12"/>
                            <w:lang w:val="en-GB"/>
                          </w:rPr>
                        </w:pPr>
                        <w:r w:rsidRPr="00E710B9">
                          <w:rPr>
                            <w:rFonts w:cs="Arial"/>
                            <w:sz w:val="11"/>
                            <w:szCs w:val="12"/>
                            <w:lang w:val="en-GB"/>
                          </w:rPr>
                          <w:t xml:space="preserve">[4.5 </w:t>
                        </w:r>
                        <w:r>
                          <w:rPr>
                            <w:rFonts w:cs="Arial"/>
                            <w:sz w:val="11"/>
                            <w:szCs w:val="12"/>
                            <w:lang w:val="en-GB"/>
                          </w:rPr>
                          <w:t>years</w:t>
                        </w:r>
                        <w:r w:rsidRPr="00E710B9">
                          <w:rPr>
                            <w:rFonts w:cs="Arial"/>
                            <w:sz w:val="11"/>
                            <w:szCs w:val="12"/>
                            <w:lang w:val="en-GB"/>
                          </w:rPr>
                          <w:t>]</w:t>
                        </w:r>
                      </w:p>
                    </w:txbxContent>
                  </v:textbox>
                </v:shape>
                <v:shape id="Text Box 89" o:spid="_x0000_s1038" type="#_x0000_t202" style="position:absolute;left:43199;top:29546;width:7296;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rcMcQA&#10;AADcAAAADwAAAGRycy9kb3ducmV2LnhtbESPS2vDMBCE74X+B7GF3ho5KXngRjHGEDD0lAfkulhb&#10;24m1cizFdv99FAjkOMzMN8w6GU0jeupcbVnBdBKBIC6srrlUcDxsv1YgnEfW2FgmBf/kINm8v60x&#10;1nbgHfV7X4oAYRejgsr7NpbSFRUZdBPbEgfvz3YGfZBdKXWHQ4CbRs6iaCEN1hwWKmwpq6i47G9G&#10;QT6emuW8Ta+2vxwwi37Ls64HpT4/xvQHhKfRv8LPdq4VfC+W8DgTj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63DHEAAAA3AAAAA8AAAAAAAAAAAAAAAAAmAIAAGRycy9k&#10;b3ducmV2LnhtbFBLBQYAAAAABAAEAPUAAACJAwAAAAA=&#10;">
                  <v:textbox inset="6.48pt,3.24pt,6.48pt,3.24pt">
                    <w:txbxContent>
                      <w:p w:rsidR="002A0C3C" w:rsidRPr="0060623D" w:rsidRDefault="002A0C3C" w:rsidP="00DC6CF3">
                        <w:pPr>
                          <w:jc w:val="center"/>
                          <w:rPr>
                            <w:rFonts w:ascii="FrutigerNext LT RegularCn" w:hAnsi="FrutigerNext LT RegularCn"/>
                            <w:sz w:val="14"/>
                            <w:szCs w:val="16"/>
                          </w:rPr>
                        </w:pPr>
                      </w:p>
                      <w:p w:rsidR="002A0C3C" w:rsidRPr="0060623D" w:rsidRDefault="002A0C3C" w:rsidP="00DC6CF3">
                        <w:pPr>
                          <w:jc w:val="center"/>
                          <w:rPr>
                            <w:rFonts w:ascii="FrutigerNext LT RegularCn" w:hAnsi="FrutigerNext LT RegularCn"/>
                            <w:sz w:val="14"/>
                            <w:szCs w:val="16"/>
                          </w:rPr>
                        </w:pPr>
                      </w:p>
                      <w:p w:rsidR="002A0C3C" w:rsidRDefault="002A0C3C" w:rsidP="00DC6CF3">
                        <w:pPr>
                          <w:jc w:val="center"/>
                          <w:rPr>
                            <w:rFonts w:cs="Arial"/>
                            <w:b/>
                            <w:sz w:val="11"/>
                            <w:szCs w:val="12"/>
                          </w:rPr>
                        </w:pPr>
                        <w:proofErr w:type="spellStart"/>
                        <w:r>
                          <w:rPr>
                            <w:rFonts w:cs="Arial"/>
                            <w:b/>
                            <w:sz w:val="11"/>
                            <w:szCs w:val="12"/>
                          </w:rPr>
                          <w:t>Doctorate</w:t>
                        </w:r>
                        <w:proofErr w:type="spellEnd"/>
                      </w:p>
                      <w:p w:rsidR="002A0C3C" w:rsidRPr="0060623D" w:rsidRDefault="002A0C3C" w:rsidP="00DC6CF3">
                        <w:pPr>
                          <w:jc w:val="center"/>
                          <w:rPr>
                            <w:rFonts w:ascii="FrutigerNext LT RegularCn" w:hAnsi="FrutigerNext LT RegularCn"/>
                            <w:b/>
                            <w:sz w:val="11"/>
                            <w:szCs w:val="12"/>
                          </w:rPr>
                        </w:pPr>
                        <w:r w:rsidRPr="0060623D">
                          <w:rPr>
                            <w:rFonts w:cs="Arial"/>
                            <w:b/>
                            <w:sz w:val="11"/>
                            <w:szCs w:val="12"/>
                          </w:rPr>
                          <w:t>(Dr.)</w:t>
                        </w:r>
                      </w:p>
                    </w:txbxContent>
                  </v:textbox>
                </v:shape>
                <v:group id="Group 90" o:spid="_x0000_s1039" style="position:absolute;left:1028;top:4864;width:11316;height:10287" coordorigin="1555,1959" coordsize="198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Text Box 91" o:spid="_x0000_s1040" type="#_x0000_t202" style="position:absolute;left:1555;top:1959;width:198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9bW8AA&#10;AADcAAAADwAAAGRycy9kb3ducmV2LnhtbESPzarCMBSE94LvEI5wd5paQbQaRQqCqwv+gNtDc2yr&#10;zUlJou19+xtBcDnMfDPMetubRrzI+dqygukkAUFcWF1zqeBy3o8XIHxA1thYJgV/5GG7GQ7WmGnb&#10;8ZFep1CKWMI+QwVVCG0mpS8qMugntiWO3s06gyFKV0rtsIvlppFpksylwZrjQoUt5RUVj9PTKLjf&#10;CjdDn15Scw34/O3yiOdK/Yz63QpEoD58wx/6oBXM5kt4n4lH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9bW8AAAADcAAAADwAAAAAAAAAAAAAAAACYAgAAZHJzL2Rvd25y&#10;ZXYueG1sUEsFBgAAAAAEAAQA9QAAAIUDAAAAAA==&#10;" filled="f" stroked="f">
                    <v:textbox inset="6.48pt,3.24pt,6.48pt,3.24pt">
                      <w:txbxContent>
                        <w:p w:rsidR="002A0C3C" w:rsidRPr="003D0419" w:rsidRDefault="002A0C3C" w:rsidP="00DC6CF3">
                          <w:pPr>
                            <w:jc w:val="center"/>
                            <w:rPr>
                              <w:rFonts w:cs="Arial"/>
                              <w:sz w:val="13"/>
                              <w:szCs w:val="13"/>
                              <w:lang w:val="en-GB"/>
                            </w:rPr>
                          </w:pPr>
                          <w:r w:rsidRPr="003D0419">
                            <w:rPr>
                              <w:rFonts w:cs="Arial"/>
                              <w:sz w:val="13"/>
                              <w:szCs w:val="13"/>
                              <w:lang w:val="en-GB"/>
                            </w:rPr>
                            <w:t xml:space="preserve">UNIVERSITIES </w:t>
                          </w:r>
                          <w:r w:rsidRPr="003D0419">
                            <w:rPr>
                              <w:rFonts w:cs="Arial"/>
                              <w:sz w:val="13"/>
                              <w:szCs w:val="13"/>
                              <w:lang w:val="en-GB"/>
                            </w:rPr>
                            <w:br/>
                            <w:t>(</w:t>
                          </w:r>
                          <w:proofErr w:type="spellStart"/>
                          <w:r w:rsidRPr="003D0419">
                            <w:rPr>
                              <w:rFonts w:cs="Arial"/>
                              <w:i/>
                              <w:sz w:val="13"/>
                              <w:szCs w:val="13"/>
                              <w:lang w:val="en-GB"/>
                            </w:rPr>
                            <w:t>Universitäten</w:t>
                          </w:r>
                          <w:proofErr w:type="spellEnd"/>
                          <w:r w:rsidRPr="003D0419">
                            <w:rPr>
                              <w:rFonts w:cs="Arial"/>
                              <w:sz w:val="13"/>
                              <w:szCs w:val="13"/>
                              <w:lang w:val="en-GB"/>
                            </w:rPr>
                            <w:t>) &amp;</w:t>
                          </w:r>
                        </w:p>
                        <w:p w:rsidR="002A0C3C" w:rsidRPr="003D0419" w:rsidRDefault="002A0C3C" w:rsidP="00DC6CF3">
                          <w:pPr>
                            <w:jc w:val="center"/>
                            <w:rPr>
                              <w:rFonts w:cs="Arial"/>
                              <w:sz w:val="13"/>
                              <w:szCs w:val="13"/>
                              <w:lang w:val="en-GB"/>
                            </w:rPr>
                          </w:pPr>
                          <w:r w:rsidRPr="003D0419">
                            <w:rPr>
                              <w:rFonts w:cs="Arial"/>
                              <w:sz w:val="13"/>
                              <w:szCs w:val="13"/>
                              <w:lang w:val="en-GB"/>
                            </w:rPr>
                            <w:t>SPECIALISED INSTITUTIONS</w:t>
                          </w:r>
                        </w:p>
                        <w:p w:rsidR="002A0C3C" w:rsidRPr="003D0419" w:rsidRDefault="002A0C3C" w:rsidP="00DC6CF3">
                          <w:pPr>
                            <w:jc w:val="center"/>
                            <w:rPr>
                              <w:rFonts w:cs="Arial"/>
                              <w:sz w:val="13"/>
                              <w:szCs w:val="13"/>
                              <w:lang w:val="en-GB"/>
                            </w:rPr>
                          </w:pPr>
                          <w:proofErr w:type="gramStart"/>
                          <w:r w:rsidRPr="003D0419">
                            <w:rPr>
                              <w:rFonts w:cs="Arial"/>
                              <w:sz w:val="13"/>
                              <w:szCs w:val="13"/>
                              <w:lang w:val="en-GB"/>
                            </w:rPr>
                            <w:t>of</w:t>
                          </w:r>
                          <w:proofErr w:type="gramEnd"/>
                          <w:r w:rsidRPr="003D0419">
                            <w:rPr>
                              <w:rFonts w:cs="Arial"/>
                              <w:sz w:val="13"/>
                              <w:szCs w:val="13"/>
                              <w:lang w:val="en-GB"/>
                            </w:rPr>
                            <w:t xml:space="preserve"> university standing</w:t>
                          </w:r>
                        </w:p>
                        <w:p w:rsidR="002A0C3C" w:rsidRPr="003D0419" w:rsidRDefault="002A0C3C" w:rsidP="00DC6CF3">
                          <w:pPr>
                            <w:jc w:val="center"/>
                            <w:rPr>
                              <w:rFonts w:cs="Arial"/>
                              <w:i/>
                              <w:sz w:val="13"/>
                              <w:szCs w:val="13"/>
                            </w:rPr>
                          </w:pPr>
                          <w:r w:rsidRPr="003D0419">
                            <w:rPr>
                              <w:rFonts w:cs="Arial"/>
                              <w:sz w:val="13"/>
                              <w:szCs w:val="13"/>
                            </w:rPr>
                            <w:t>(</w:t>
                          </w:r>
                          <w:r w:rsidRPr="003D0419">
                            <w:rPr>
                              <w:rFonts w:cs="Arial"/>
                              <w:i/>
                              <w:sz w:val="13"/>
                              <w:szCs w:val="13"/>
                            </w:rPr>
                            <w:t>Theologische und Pädagogische Hochschulen)</w:t>
                          </w:r>
                        </w:p>
                        <w:p w:rsidR="002A0C3C" w:rsidRPr="003D0419" w:rsidRDefault="002A0C3C" w:rsidP="00DC6CF3">
                          <w:pPr>
                            <w:jc w:val="center"/>
                            <w:rPr>
                              <w:rFonts w:cs="Arial"/>
                              <w:sz w:val="13"/>
                              <w:szCs w:val="13"/>
                            </w:rPr>
                          </w:pPr>
                        </w:p>
                        <w:p w:rsidR="002A0C3C" w:rsidRPr="003D0419" w:rsidRDefault="002A0C3C" w:rsidP="00DC6CF3">
                          <w:pPr>
                            <w:jc w:val="center"/>
                            <w:rPr>
                              <w:rFonts w:cs="Arial"/>
                              <w:sz w:val="13"/>
                              <w:szCs w:val="13"/>
                            </w:rPr>
                          </w:pPr>
                          <w:r w:rsidRPr="003D0419">
                            <w:rPr>
                              <w:rFonts w:cs="Arial"/>
                              <w:sz w:val="13"/>
                              <w:szCs w:val="13"/>
                            </w:rPr>
                            <w:t>[</w:t>
                          </w:r>
                          <w:proofErr w:type="spellStart"/>
                          <w:r w:rsidRPr="003D0419">
                            <w:rPr>
                              <w:rFonts w:cs="Arial"/>
                              <w:sz w:val="13"/>
                              <w:szCs w:val="13"/>
                            </w:rPr>
                            <w:t>Doctorate</w:t>
                          </w:r>
                          <w:proofErr w:type="spellEnd"/>
                          <w:r w:rsidRPr="003D0419">
                            <w:rPr>
                              <w:rFonts w:cs="Arial"/>
                              <w:sz w:val="13"/>
                              <w:szCs w:val="13"/>
                            </w:rPr>
                            <w:t>]</w:t>
                          </w:r>
                        </w:p>
                        <w:p w:rsidR="002A0C3C" w:rsidRPr="003D0419" w:rsidRDefault="002A0C3C" w:rsidP="00DC6CF3">
                          <w:pPr>
                            <w:jc w:val="center"/>
                            <w:rPr>
                              <w:rFonts w:cs="Arial"/>
                              <w:sz w:val="13"/>
                              <w:szCs w:val="13"/>
                            </w:rPr>
                          </w:pPr>
                        </w:p>
                        <w:p w:rsidR="002A0C3C" w:rsidRPr="003D0419" w:rsidRDefault="002A0C3C" w:rsidP="00DC6CF3">
                          <w:pPr>
                            <w:jc w:val="center"/>
                            <w:rPr>
                              <w:rFonts w:cs="Arial"/>
                              <w:sz w:val="13"/>
                              <w:szCs w:val="13"/>
                            </w:rPr>
                          </w:pPr>
                        </w:p>
                        <w:p w:rsidR="002A0C3C" w:rsidRPr="003D0419" w:rsidRDefault="002A0C3C" w:rsidP="00DC6CF3">
                          <w:pPr>
                            <w:jc w:val="center"/>
                            <w:rPr>
                              <w:rFonts w:cs="Arial"/>
                              <w:sz w:val="13"/>
                              <w:szCs w:val="13"/>
                              <w:lang w:val="en-GB"/>
                            </w:rPr>
                          </w:pPr>
                          <w:r w:rsidRPr="003D0419">
                            <w:rPr>
                              <w:rFonts w:cs="Arial"/>
                              <w:sz w:val="13"/>
                              <w:szCs w:val="13"/>
                              <w:lang w:val="en-GB"/>
                            </w:rPr>
                            <w:t>[Doctorate]</w:t>
                          </w:r>
                        </w:p>
                        <w:p w:rsidR="002A0C3C" w:rsidRPr="0060623D" w:rsidRDefault="002A0C3C" w:rsidP="00DC6CF3">
                          <w:pPr>
                            <w:jc w:val="center"/>
                            <w:rPr>
                              <w:rFonts w:ascii="FrutigerNext LT RegularCn" w:hAnsi="FrutigerNext LT RegularCn"/>
                              <w:sz w:val="14"/>
                              <w:szCs w:val="16"/>
                              <w:lang w:val="en-GB"/>
                            </w:rPr>
                          </w:pPr>
                        </w:p>
                      </w:txbxContent>
                    </v:textbox>
                  </v:shape>
                  <v:roundrect id="AutoShape 92" o:spid="_x0000_s1041" style="position:absolute;left:1674;top:1959;width:1800;height:1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tucIA&#10;AADcAAAADwAAAGRycy9kb3ducmV2LnhtbERPz2vCMBS+C/4P4Q28aTpl3ahGEUEQT9ONjd4ezTPt&#10;1rzUJNPuvzcHwePH93ux6m0rLuRD41jB8yQDQVw53bBR8PmxHb+BCBFZY+uYFPxTgNVyOFhgod2V&#10;D3Q5RiNSCIcCFdQxdoWUoarJYpi4jjhxJ+ctxgS9kdrjNYXbVk6zLJcWG04NNXa0qan6Pf5ZBeVX&#10;PvUv5Tfv95ty1+fdu/k5G6VGT/16DiJSHx/iu3unFcxe0/x0Jh0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Vu25wgAAANwAAAAPAAAAAAAAAAAAAAAAAJgCAABkcnMvZG93&#10;bnJldi54bWxQSwUGAAAAAAQABAD1AAAAhwMAAAAA&#10;" filled="f"/>
                </v:group>
                <v:group id="Group 93" o:spid="_x0000_s1042" style="position:absolute;left:1225;top:18148;width:11309;height:9258" coordorigin="1633,4284" coordsize="198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Text Box 94" o:spid="_x0000_s1043" type="#_x0000_t202" style="position:absolute;left:1633;top:4404;width:19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51i8YA&#10;AADcAAAADwAAAGRycy9kb3ducmV2LnhtbESPzWrDMBCE74W8g9hALyWRk5b8OJZDCDVNTyU/D7BY&#10;G9tEWrmW6rhvXxUKPQ4z8w2TbQdrRE+dbxwrmE0TEMSl0w1XCi7nYrIC4QOyRuOYFHyTh20+esgw&#10;1e7OR+pPoRIRwj5FBXUIbSqlL2uy6KeuJY7e1XUWQ5RdJXWH9wi3Rs6TZCEtNhwXamxpX1N5O31Z&#10;Bf3LYF4v6/1HYdojFk/vuHs7fCr1OB52GxCBhvAf/msftILn5Rx+z8Qj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951i8YAAADcAAAADwAAAAAAAAAAAAAAAACYAgAAZHJz&#10;L2Rvd25yZXYueG1sUEsFBgAAAAAEAAQA9QAAAIsDAAAAAA==&#10;" stroked="f">
                    <v:textbox inset="6.48pt,3.24pt,6.48pt,3.24pt">
                      <w:txbxContent>
                        <w:p w:rsidR="002A0C3C" w:rsidRPr="0060623D" w:rsidRDefault="002A0C3C" w:rsidP="00DC6CF3">
                          <w:pPr>
                            <w:jc w:val="center"/>
                            <w:rPr>
                              <w:rFonts w:cs="Arial"/>
                              <w:sz w:val="13"/>
                              <w:szCs w:val="14"/>
                              <w:lang w:val="en-GB"/>
                            </w:rPr>
                          </w:pPr>
                        </w:p>
                        <w:p w:rsidR="002A0C3C" w:rsidRDefault="002A0C3C" w:rsidP="00DC6CF3">
                          <w:pPr>
                            <w:jc w:val="center"/>
                            <w:rPr>
                              <w:rFonts w:cs="Arial"/>
                              <w:caps/>
                              <w:sz w:val="13"/>
                              <w:szCs w:val="13"/>
                              <w:lang w:val="en-GB"/>
                            </w:rPr>
                          </w:pPr>
                          <w:r>
                            <w:rPr>
                              <w:rFonts w:cs="Arial"/>
                              <w:caps/>
                              <w:sz w:val="13"/>
                              <w:szCs w:val="13"/>
                              <w:lang w:val="en-GB"/>
                            </w:rPr>
                            <w:t>Universities of applied sciences (uas)</w:t>
                          </w:r>
                        </w:p>
                        <w:p w:rsidR="002A0C3C" w:rsidRDefault="002A0C3C" w:rsidP="00DC6CF3">
                          <w:pPr>
                            <w:jc w:val="center"/>
                            <w:rPr>
                              <w:rFonts w:cs="Arial"/>
                              <w:caps/>
                              <w:sz w:val="13"/>
                              <w:szCs w:val="13"/>
                              <w:lang w:val="en-GB"/>
                            </w:rPr>
                          </w:pPr>
                        </w:p>
                        <w:p w:rsidR="002A0C3C" w:rsidRPr="001168A6" w:rsidRDefault="002A0C3C" w:rsidP="00DC6CF3">
                          <w:pPr>
                            <w:jc w:val="center"/>
                            <w:rPr>
                              <w:rFonts w:cs="Arial"/>
                              <w:sz w:val="13"/>
                              <w:szCs w:val="13"/>
                              <w:lang w:val="en-GB"/>
                            </w:rPr>
                          </w:pPr>
                          <w:r>
                            <w:rPr>
                              <w:rFonts w:cs="Arial"/>
                              <w:caps/>
                              <w:sz w:val="13"/>
                              <w:szCs w:val="13"/>
                              <w:lang w:val="en-GB"/>
                            </w:rPr>
                            <w:t>(</w:t>
                          </w:r>
                          <w:proofErr w:type="spellStart"/>
                          <w:r w:rsidRPr="00220027">
                            <w:rPr>
                              <w:rFonts w:cs="Arial"/>
                              <w:i/>
                              <w:caps/>
                              <w:sz w:val="13"/>
                              <w:szCs w:val="13"/>
                              <w:lang w:val="en-GB"/>
                            </w:rPr>
                            <w:t>f</w:t>
                          </w:r>
                          <w:r w:rsidRPr="00220027">
                            <w:rPr>
                              <w:rFonts w:cs="Arial"/>
                              <w:i/>
                              <w:sz w:val="13"/>
                              <w:szCs w:val="13"/>
                              <w:lang w:val="en-GB"/>
                            </w:rPr>
                            <w:t>achhochschulen</w:t>
                          </w:r>
                          <w:proofErr w:type="spellEnd"/>
                          <w:r>
                            <w:rPr>
                              <w:rFonts w:cs="Arial"/>
                              <w:sz w:val="13"/>
                              <w:szCs w:val="13"/>
                              <w:lang w:val="en-GB"/>
                            </w:rPr>
                            <w:t>)</w:t>
                          </w:r>
                        </w:p>
                        <w:p w:rsidR="002A0C3C" w:rsidRPr="0060623D" w:rsidRDefault="002A0C3C" w:rsidP="00DC6CF3">
                          <w:pPr>
                            <w:jc w:val="center"/>
                            <w:rPr>
                              <w:rFonts w:cs="Arial"/>
                              <w:sz w:val="13"/>
                              <w:szCs w:val="14"/>
                              <w:lang w:val="en-GB"/>
                            </w:rPr>
                          </w:pPr>
                          <w:r>
                            <w:rPr>
                              <w:rFonts w:cs="Arial"/>
                              <w:sz w:val="13"/>
                              <w:szCs w:val="14"/>
                              <w:lang w:val="en-GB"/>
                            </w:rPr>
                            <w:t>(</w:t>
                          </w:r>
                          <w:r w:rsidRPr="0060623D">
                            <w:rPr>
                              <w:rFonts w:cs="Arial"/>
                              <w:sz w:val="13"/>
                              <w:szCs w:val="14"/>
                              <w:lang w:val="en-GB"/>
                            </w:rPr>
                            <w:t>FH</w:t>
                          </w:r>
                          <w:r>
                            <w:rPr>
                              <w:rFonts w:cs="Arial"/>
                              <w:sz w:val="13"/>
                              <w:szCs w:val="14"/>
                              <w:lang w:val="en-GB"/>
                            </w:rPr>
                            <w:t>)</w:t>
                          </w:r>
                        </w:p>
                      </w:txbxContent>
                    </v:textbox>
                  </v:shape>
                  <v:roundrect id="AutoShape 95" o:spid="_x0000_s1044" style="position:absolute;left:1704;top:4284;width:1800;height:1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zzsUA&#10;AADcAAAADwAAAGRycy9kb3ducmV2LnhtbESPQWsCMRSE7wX/Q3hCbzWr0rVsjSKCIJ6qLZa9PTav&#10;2dXNy5qkuv33jVDocZiZb5j5sretuJIPjWMF41EGgrhyumGj4ON98/QCIkRkja1jUvBDAZaLwcMc&#10;C+1uvKfrIRqRIBwKVFDH2BVShqomi2HkOuLkfTlvMSbpjdQebwluWznJslxabDgt1NjRuqbqfPi2&#10;CspjPvHP5Sfvduty2+fdmzldjFKPw371CiJSH//Df+2tVjCdTeF+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POxQAAANwAAAAPAAAAAAAAAAAAAAAAAJgCAABkcnMv&#10;ZG93bnJldi54bWxQSwUGAAAAAAQABAD1AAAAigMAAAAA&#10;" filled="f"/>
                </v:group>
                <v:group id="Group 96" o:spid="_x0000_s1045" style="position:absolute;left:1371;top:29546;width:10459;height:9258" coordorigin="1779,5919" coordsize="183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Text Box 97" o:spid="_x0000_s1046" type="#_x0000_t202" style="position:absolute;left:1779;top:6099;width:180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t/8UA&#10;AADcAAAADwAAAGRycy9kb3ducmV2LnhtbESP3WrCQBSE7wXfYTkFb0rdqP1NXUXEoL0qsT7AIXua&#10;hO6ejdk1xrd3hYKXw8x8w8yXvTWio9bXjhVMxgkI4sLpmksFh5/s6R2ED8gajWNScCEPy8VwMMdU&#10;uzPn1O1DKSKEfYoKqhCaVEpfVGTRj11DHL1f11oMUbal1C2eI9waOU2SV2mx5rhQYUPrioq//ckq&#10;6J57szl8rL8z0+SYPX7hars7KjV66FefIAL14R7+b++0gtnbC9zOxCM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3/xQAAANwAAAAPAAAAAAAAAAAAAAAAAJgCAABkcnMv&#10;ZG93bnJldi54bWxQSwUGAAAAAAQABAD1AAAAigMAAAAA&#10;" stroked="f">
                    <v:textbox inset="6.48pt,3.24pt,6.48pt,3.24pt">
                      <w:txbxContent>
                        <w:p w:rsidR="002A0C3C" w:rsidRPr="0060623D" w:rsidRDefault="002A0C3C" w:rsidP="00DC6CF3">
                          <w:pPr>
                            <w:jc w:val="center"/>
                            <w:rPr>
                              <w:rFonts w:cs="Arial"/>
                              <w:sz w:val="13"/>
                              <w:szCs w:val="14"/>
                              <w:lang w:val="en-GB"/>
                            </w:rPr>
                          </w:pPr>
                        </w:p>
                        <w:p w:rsidR="002A0C3C" w:rsidRPr="00D947A4" w:rsidRDefault="002A0C3C" w:rsidP="00DC6CF3">
                          <w:pPr>
                            <w:jc w:val="center"/>
                            <w:rPr>
                              <w:rFonts w:cs="Arial"/>
                              <w:caps/>
                              <w:sz w:val="13"/>
                              <w:szCs w:val="13"/>
                              <w:lang w:val="en-GB"/>
                            </w:rPr>
                          </w:pPr>
                          <w:r w:rsidRPr="00D947A4">
                            <w:rPr>
                              <w:rFonts w:cs="Arial"/>
                              <w:caps/>
                              <w:sz w:val="13"/>
                              <w:szCs w:val="13"/>
                              <w:lang w:val="en-GB"/>
                            </w:rPr>
                            <w:t>Universities of art/Music</w:t>
                          </w:r>
                        </w:p>
                        <w:p w:rsidR="002A0C3C" w:rsidRPr="00D947A4" w:rsidRDefault="002A0C3C" w:rsidP="00DC6CF3">
                          <w:pPr>
                            <w:jc w:val="center"/>
                            <w:rPr>
                              <w:rFonts w:cs="Arial"/>
                              <w:sz w:val="13"/>
                              <w:szCs w:val="14"/>
                              <w:lang w:val="en-GB"/>
                            </w:rPr>
                          </w:pPr>
                          <w:r w:rsidRPr="00D947A4">
                            <w:rPr>
                              <w:rFonts w:cs="Arial"/>
                              <w:sz w:val="13"/>
                              <w:szCs w:val="14"/>
                              <w:lang w:val="en-GB"/>
                            </w:rPr>
                            <w:t>(</w:t>
                          </w:r>
                          <w:proofErr w:type="spellStart"/>
                          <w:r w:rsidRPr="00220027">
                            <w:rPr>
                              <w:rFonts w:cs="Arial"/>
                              <w:i/>
                              <w:sz w:val="13"/>
                              <w:szCs w:val="14"/>
                              <w:lang w:val="en-GB"/>
                            </w:rPr>
                            <w:t>Kunst</w:t>
                          </w:r>
                          <w:proofErr w:type="spellEnd"/>
                          <w:r w:rsidRPr="00220027">
                            <w:rPr>
                              <w:rFonts w:cs="Arial"/>
                              <w:i/>
                              <w:sz w:val="13"/>
                              <w:szCs w:val="14"/>
                              <w:lang w:val="en-GB"/>
                            </w:rPr>
                            <w:t xml:space="preserve">-/ </w:t>
                          </w:r>
                          <w:proofErr w:type="spellStart"/>
                          <w:r w:rsidRPr="00220027">
                            <w:rPr>
                              <w:rFonts w:cs="Arial"/>
                              <w:i/>
                              <w:sz w:val="13"/>
                              <w:szCs w:val="14"/>
                              <w:lang w:val="en-GB"/>
                            </w:rPr>
                            <w:t>Musikhochschulen</w:t>
                          </w:r>
                          <w:proofErr w:type="spellEnd"/>
                          <w:r w:rsidRPr="00D947A4">
                            <w:rPr>
                              <w:rFonts w:cs="Arial"/>
                              <w:sz w:val="13"/>
                              <w:szCs w:val="14"/>
                              <w:lang w:val="en-GB"/>
                            </w:rPr>
                            <w:t>)</w:t>
                          </w:r>
                        </w:p>
                        <w:p w:rsidR="002A0C3C" w:rsidRPr="00D947A4" w:rsidRDefault="002A0C3C" w:rsidP="00DC6CF3">
                          <w:pPr>
                            <w:jc w:val="center"/>
                            <w:rPr>
                              <w:rFonts w:cs="Arial"/>
                              <w:sz w:val="13"/>
                              <w:szCs w:val="14"/>
                              <w:lang w:val="en-GB"/>
                            </w:rPr>
                          </w:pPr>
                        </w:p>
                        <w:p w:rsidR="002A0C3C" w:rsidRPr="00D947A4" w:rsidRDefault="002A0C3C" w:rsidP="00DC6CF3">
                          <w:pPr>
                            <w:jc w:val="center"/>
                            <w:rPr>
                              <w:rFonts w:cs="Arial"/>
                              <w:sz w:val="13"/>
                              <w:szCs w:val="14"/>
                              <w:lang w:val="en-GB"/>
                            </w:rPr>
                          </w:pPr>
                          <w:r w:rsidRPr="00D947A4">
                            <w:rPr>
                              <w:rFonts w:cs="Arial"/>
                              <w:sz w:val="13"/>
                              <w:szCs w:val="14"/>
                              <w:lang w:val="en-GB"/>
                            </w:rPr>
                            <w:t>[Some Doctorate]</w:t>
                          </w:r>
                        </w:p>
                        <w:p w:rsidR="002A0C3C" w:rsidRPr="00D947A4" w:rsidRDefault="002A0C3C" w:rsidP="00DC6CF3">
                          <w:pPr>
                            <w:jc w:val="center"/>
                            <w:rPr>
                              <w:rFonts w:cs="Arial"/>
                              <w:sz w:val="13"/>
                              <w:szCs w:val="14"/>
                              <w:lang w:val="en-GB"/>
                            </w:rPr>
                          </w:pPr>
                        </w:p>
                      </w:txbxContent>
                    </v:textbox>
                  </v:shape>
                  <v:roundrect id="AutoShape 98" o:spid="_x0000_s1047" style="position:absolute;left:1809;top:5919;width:1800;height:1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QVsUA&#10;AADcAAAADwAAAGRycy9kb3ducmV2LnhtbESPQWsCMRSE74L/ITyhN81q6Vq2RhGhIJ5alZa9PTav&#10;2a2blzVJdfvvm4LgcZiZb5jFqretuJAPjWMF00kGgrhyumGj4Hh4HT+DCBFZY+uYFPxSgNVyOFhg&#10;od2V3+myj0YkCIcCFdQxdoWUoarJYpi4jjh5X85bjEl6I7XHa4LbVs6yLJcWG04LNXa0qak67X+s&#10;gvIjn/mn8pN3u0257fPuzXyfjVIPo379AiJSH+/hW3urFTzOc/g/k4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89BWxQAAANwAAAAPAAAAAAAAAAAAAAAAAJgCAABkcnMv&#10;ZG93bnJldi54bWxQSwUGAAAAAAQABAD1AAAAigMAAAAA&#10;" filled="f"/>
                </v:group>
                <v:shape id="Text Box 99" o:spid="_x0000_s1048" type="#_x0000_t202" style="position:absolute;left:13373;top:10007;width:25711;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K7MMA&#10;AADcAAAADwAAAGRycy9kb3ducmV2LnhtbESPQWvCQBSE7wX/w/IK3uqmSpsSXUMQBMFTE8HrI/ua&#10;RLNvY3ZN4r93C4Ueh5n5htmkk2nFQL1rLCt4X0QgiEurG64UnIr92xcI55E1tpZJwYMcpNvZywYT&#10;bUf+piH3lQgQdgkqqL3vEildWZNBt7AdcfB+bG/QB9lXUvc4Brhp5TKKPqXBhsNCjR3taiqv+d0o&#10;OEznNv7ospsdrgXuomN10c2o1Px1ytYgPE3+P/zXPmgFqziG3zPh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NK7MMAAADcAAAADwAAAAAAAAAAAAAAAACYAgAAZHJzL2Rv&#10;d25yZXYueG1sUEsFBgAAAAAEAAQA9QAAAIgDAAAAAA==&#10;">
                  <v:textbox inset="6.48pt,3.24pt,6.48pt,3.24pt">
                    <w:txbxContent>
                      <w:p w:rsidR="002A0C3C" w:rsidRPr="0060623D" w:rsidRDefault="002A0C3C" w:rsidP="00DC6CF3">
                        <w:pPr>
                          <w:rPr>
                            <w:rFonts w:cs="Arial"/>
                            <w:sz w:val="11"/>
                            <w:szCs w:val="12"/>
                            <w:lang w:val="en-GB"/>
                          </w:rPr>
                        </w:pPr>
                        <w:proofErr w:type="spellStart"/>
                        <w:r w:rsidRPr="00220027">
                          <w:rPr>
                            <w:rFonts w:cs="Arial"/>
                            <w:i/>
                            <w:sz w:val="11"/>
                            <w:szCs w:val="12"/>
                            <w:lang w:val="en-GB"/>
                          </w:rPr>
                          <w:t>Diplom</w:t>
                        </w:r>
                        <w:proofErr w:type="spellEnd"/>
                        <w:r w:rsidRPr="00220027">
                          <w:rPr>
                            <w:rFonts w:cs="Arial"/>
                            <w:i/>
                            <w:sz w:val="11"/>
                            <w:szCs w:val="12"/>
                            <w:lang w:val="en-GB"/>
                          </w:rPr>
                          <w:t xml:space="preserve"> &amp; Magister </w:t>
                        </w:r>
                        <w:proofErr w:type="spellStart"/>
                        <w:r w:rsidRPr="00220027">
                          <w:rPr>
                            <w:rFonts w:cs="Arial"/>
                            <w:i/>
                            <w:sz w:val="11"/>
                            <w:szCs w:val="12"/>
                            <w:lang w:val="en-GB"/>
                          </w:rPr>
                          <w:t>Artium</w:t>
                        </w:r>
                        <w:proofErr w:type="spellEnd"/>
                        <w:r w:rsidRPr="0054441C">
                          <w:rPr>
                            <w:rFonts w:cs="Arial"/>
                            <w:sz w:val="11"/>
                            <w:szCs w:val="12"/>
                            <w:lang w:val="en-GB"/>
                          </w:rPr>
                          <w:t xml:space="preserve"> (M.A.) degree</w:t>
                        </w:r>
                        <w:r w:rsidRPr="0060623D">
                          <w:rPr>
                            <w:rFonts w:cs="Arial"/>
                            <w:sz w:val="11"/>
                            <w:szCs w:val="12"/>
                            <w:lang w:val="en-GB"/>
                          </w:rPr>
                          <w:t xml:space="preserve"> [4-5 </w:t>
                        </w:r>
                        <w:r>
                          <w:rPr>
                            <w:rFonts w:cs="Arial"/>
                            <w:sz w:val="11"/>
                            <w:szCs w:val="12"/>
                            <w:lang w:val="en-GB"/>
                          </w:rPr>
                          <w:t>years</w:t>
                        </w:r>
                        <w:r w:rsidRPr="0060623D">
                          <w:rPr>
                            <w:rFonts w:cs="Arial"/>
                            <w:sz w:val="11"/>
                            <w:szCs w:val="12"/>
                            <w:lang w:val="en-GB"/>
                          </w:rPr>
                          <w:t xml:space="preserve">] </w:t>
                        </w:r>
                      </w:p>
                    </w:txbxContent>
                  </v:textbox>
                </v:shape>
                <v:shape id="Text Box 100" o:spid="_x0000_s1049" type="#_x0000_t202" style="position:absolute;left:13500;top:13093;width:25489;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enr0A&#10;AADcAAAADwAAAGRycy9kb3ducmV2LnhtbERPyQrCMBC9C/5DGMGbpiouVKOIIAieXMDr0IxttZnU&#10;Jrb1781B8Ph4+2rTmkLUVLncsoLRMAJBnFidc6rgetkPFiCcR9ZYWCYFH3KwWXc7K4y1bfhE9dmn&#10;IoSwi1FB5n0ZS+mSjAy6oS2JA3e3lUEfYJVKXWETwk0hx1E0kwZzDg0ZlrTLKHme30bBob0V82m5&#10;fdn6ecFddEwfOm+U6vfa7RKEp9b/xT/3QSuYzMP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Hzenr0AAADcAAAADwAAAAAAAAAAAAAAAACYAgAAZHJzL2Rvd25yZXYu&#10;eG1sUEsFBgAAAAAEAAQA9QAAAIIDAAAAAA==&#10;">
                  <v:textbox inset="6.48pt,3.24pt,6.48pt,3.24pt">
                    <w:txbxContent>
                      <w:p w:rsidR="002A0C3C" w:rsidRPr="0060623D" w:rsidRDefault="002A0C3C" w:rsidP="00DC6CF3">
                        <w:pPr>
                          <w:rPr>
                            <w:rFonts w:cs="Arial"/>
                            <w:sz w:val="11"/>
                            <w:szCs w:val="12"/>
                          </w:rPr>
                        </w:pPr>
                        <w:r w:rsidRPr="00220027">
                          <w:rPr>
                            <w:rFonts w:cs="Arial"/>
                            <w:i/>
                            <w:sz w:val="11"/>
                            <w:szCs w:val="12"/>
                          </w:rPr>
                          <w:t>Staatsprüfung</w:t>
                        </w:r>
                        <w:r>
                          <w:rPr>
                            <w:rFonts w:cs="Arial"/>
                            <w:sz w:val="11"/>
                            <w:szCs w:val="12"/>
                          </w:rPr>
                          <w:t xml:space="preserve"> (State </w:t>
                        </w:r>
                        <w:proofErr w:type="spellStart"/>
                        <w:r>
                          <w:rPr>
                            <w:rFonts w:cs="Arial"/>
                            <w:sz w:val="11"/>
                            <w:szCs w:val="12"/>
                          </w:rPr>
                          <w:t>Examination</w:t>
                        </w:r>
                        <w:proofErr w:type="spellEnd"/>
                        <w:r>
                          <w:rPr>
                            <w:rFonts w:cs="Arial"/>
                            <w:sz w:val="11"/>
                            <w:szCs w:val="12"/>
                          </w:rPr>
                          <w:t>)</w:t>
                        </w:r>
                        <w:r w:rsidRPr="0060623D">
                          <w:rPr>
                            <w:rFonts w:cs="Arial"/>
                            <w:sz w:val="11"/>
                            <w:szCs w:val="12"/>
                          </w:rPr>
                          <w:t xml:space="preserve"> [3-6</w:t>
                        </w:r>
                        <w:r>
                          <w:rPr>
                            <w:rFonts w:cs="Arial"/>
                            <w:sz w:val="11"/>
                            <w:szCs w:val="12"/>
                          </w:rPr>
                          <w:t>.</w:t>
                        </w:r>
                        <w:r w:rsidRPr="0060623D">
                          <w:rPr>
                            <w:rFonts w:cs="Arial"/>
                            <w:sz w:val="11"/>
                            <w:szCs w:val="12"/>
                          </w:rPr>
                          <w:t xml:space="preserve">5 </w:t>
                        </w:r>
                        <w:proofErr w:type="spellStart"/>
                        <w:r>
                          <w:rPr>
                            <w:rFonts w:cs="Arial"/>
                            <w:sz w:val="11"/>
                            <w:szCs w:val="12"/>
                          </w:rPr>
                          <w:t>years</w:t>
                        </w:r>
                        <w:proofErr w:type="spellEnd"/>
                        <w:r w:rsidRPr="0060623D">
                          <w:rPr>
                            <w:rFonts w:cs="Arial"/>
                            <w:sz w:val="11"/>
                            <w:szCs w:val="12"/>
                          </w:rPr>
                          <w:t>]</w:t>
                        </w:r>
                      </w:p>
                    </w:txbxContent>
                  </v:textbox>
                </v:shape>
                <v:line id="Line 101" o:spid="_x0000_s1050" style="position:absolute;visibility:visible;mso-wrap-style:square" from="39084,11036" to="43199,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lkS8UAAADcAAAADwAAAGRycy9kb3ducmV2LnhtbESPQWvCQBSE74X+h+UVeqsbK5gmukpp&#10;EHrQglp6fmZfs6HZtyG7jeu/d4VCj8PMfMMs19F2YqTBt44VTCcZCOLa6ZYbBZ/HzdMLCB+QNXaO&#10;ScGFPKxX93dLLLU7857GQ2hEgrAvUYEJoS+l9LUhi37ieuLkfbvBYkhyaKQe8JzgtpPPWTaXFltO&#10;CwZ7ejNU/xx+rYLcVHuZy2p7/KjGdlrEXfw6FUo9PsTXBYhAMfyH/9rvWsEs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lkS8UAAADcAAAADwAAAAAAAAAA&#10;AAAAAAChAgAAZHJzL2Rvd25yZXYueG1sUEsFBgAAAAAEAAQA+QAAAJMDAAAAAA==&#10;">
                  <v:stroke endarrow="block"/>
                </v:line>
                <v:line id="Line 102" o:spid="_x0000_s1051" style="position:absolute;visibility:visible;mso-wrap-style:square" from="37026,6921" to="43199,6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98cIAAADcAAAADwAAAGRycy9kb3ducmV2LnhtbERPy2oCMRTdC/5DuEJ3mlHBx2iU0kHo&#10;ohbU0vV1cjsZOrkZJnFM/94shC4P573dR9uInjpfO1YwnWQgiEuna64UfF0O4xUIH5A1No5JwR95&#10;2O+Ggy3m2t35RP05VCKFsM9RgQmhzaX0pSGLfuJa4sT9uM5iSLCrpO7wnsJtI2dZtpAWa04NBlt6&#10;M1T+nm9WwdIUJ7mUxcfls+jr6Toe4/d1rdTLKL5uQASK4V/8dL9rBfNVmp/Op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a98cIAAADcAAAADwAAAAAAAAAAAAAA&#10;AAChAgAAZHJzL2Rvd25yZXYueG1sUEsFBgAAAAAEAAQA+QAAAJADAAAAAA==&#10;">
                  <v:stroke endarrow="block"/>
                </v:line>
                <v:line id="Line 103" o:spid="_x0000_s1052" style="position:absolute;flip:y;visibility:visible;mso-wrap-style:square" from="37026,17208" to="43199,21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Vf+cUAAADcAAAADwAAAGRycy9kb3ducmV2LnhtbESPQWvCQBCF7wX/wzJCL0E3NiAaXUVt&#10;hYJ4qPXgcciOSTA7G7JTTf99t1Do8fHmfW/ect27Rt2pC7VnA5NxCoq48Lbm0sD5cz+agQqCbLHx&#10;TAa+KcB6NXhaYm79gz/ofpJSRQiHHA1UIm2udSgqchjGviWO3tV3DiXKrtS2w0eEu0a/pOlUO6w5&#10;NlTY0q6i4nb6cvGN/ZFfsyzZOp0kc3q7yCHVYszzsN8sQAn18n/8l363BrLZB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Vf+cUAAADcAAAADwAAAAAAAAAA&#10;AAAAAAChAgAAZHJzL2Rvd25yZXYueG1sUEsFBgAAAAAEAAQA+QAAAJMDAAAAAA==&#10;">
                  <v:stroke endarrow="block"/>
                </v:line>
                <v:line id="Line 104" o:spid="_x0000_s1053" style="position:absolute;flip:y;visibility:visible;mso-wrap-style:square" from="41141,19265" to="44227,25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fBjsUAAADcAAAADwAAAGRycy9kb3ducmV2LnhtbESPQWvCQBCF7wX/wzJCL0E3GhCNrqJt&#10;hYJ4qPXgcciOSTA7G7JTTf99t1Do8fHmfW/eatO7Rt2pC7VnA5NxCoq48Lbm0sD5cz+agwqCbLHx&#10;TAa+KcBmPXhaYW79gz/ofpJSRQiHHA1UIm2udSgqchjGviWO3tV3DiXKrtS2w0eEu0ZP03SmHdYc&#10;Gyps6aWi4nb6cvGN/ZFfsyzZOZ0kC3q7yCHVYszzsN8uQQn18n/8l363BrL5FH7HRALo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fBjsUAAADcAAAADwAAAAAAAAAA&#10;AAAAAAChAgAAZHJzL2Rvd25yZXYueG1sUEsFBgAAAAAEAAQA+QAAAJMDAAAAAA==&#10;">
                  <v:stroke endarrow="block"/>
                </v:line>
                <v:group id="Group 105" o:spid="_x0000_s1054" style="position:absolute;left:13373;top:4864;width:25711;height:4114" coordorigin="3779,2969" coordsize="418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ect id="Rectangle 106" o:spid="_x0000_s1055" style="position:absolute;left:5297;top:3336;width:266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KsQA&#10;AADcAAAADwAAAGRycy9kb3ducmV2LnhtbESPQYvCMBSE7wv+h/AWvK3pqohWo4ii6FHby96ezbPt&#10;bvNSmqjVX28EYY/DzHzDzBatqcSVGldaVvDdi0AQZ1aXnCtIk83XGITzyBory6TgTg4W887HDGNt&#10;b3yg69HnIkDYxaig8L6OpXRZQQZdz9bEwTvbxqAPssmlbvAW4KaS/SgaSYMlh4UCa1oVlP0dL0bB&#10;qeyn+Dgk28hMNgO/b5Pfy89aqe5nu5yC8NT6//C7vdMKBu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DFCrEAAAA3AAAAA8AAAAAAAAAAAAAAAAAmAIAAGRycy9k&#10;b3ducmV2LnhtbFBLBQYAAAAABAAEAPUAAACJAwAAAAA=&#10;"/>
                  <v:rect id="Rectangle 107" o:spid="_x0000_s1056" style="position:absolute;left:6819;top:2969;width:11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scQA&#10;AADcAAAADwAAAGRycy9kb3ducmV2LnhtbESPQYvCMBSE7wv+h/AWvK3pKopWo4ii6FHby96ezbPt&#10;bvNSmqjVX28EYY/DzHzDzBatqcSVGldaVvDdi0AQZ1aXnCtIk83XGITzyBory6TgTg4W887HDGNt&#10;b3yg69HnIkDYxaig8L6OpXRZQQZdz9bEwTvbxqAPssmlbvAW4KaS/SgaSYMlh4UCa1oVlP0dL0bB&#10;qeyn+Dgk28hMNgO/b5Pfy89aqe5nu5yC8NT6//C7vdMKBu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PsbHEAAAA3AAAAA8AAAAAAAAAAAAAAAAAmAIAAGRycy9k&#10;b3ducmV2LnhtbFBLBQYAAAAABAAEAPUAAACJAwAAAAA=&#10;"/>
                  <v:shape id="Text Box 108" o:spid="_x0000_s1057" type="#_x0000_t202" style="position:absolute;left:5387;top:3349;width:2570;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CsYA&#10;AADcAAAADwAAAGRycy9kb3ducmV2LnhtbESPQWvCQBSE70L/w/IKXqTZ2KJomlVCqSJ4MraF3h7Z&#10;1ySYfRuyq27/fbcgeBxm5hsmXwfTiQsNrrWsYJqkIIgrq1uuFXwcN08LEM4ja+wsk4JfcrBePYxy&#10;zLS98oEupa9FhLDLUEHjfZ9J6aqGDLrE9sTR+7GDQR/lUEs94DXCTSef03QuDbYcFxrs6a2h6lSe&#10;TaTsd8X3KWzD5+RLz973hZ8u3VKp8WMoXkF4Cv4evrV3WsHLYg7/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p+CsYAAADcAAAADwAAAAAAAAAAAAAAAACYAgAAZHJz&#10;L2Rvd25yZXYueG1sUEsFBgAAAAAEAAQA9QAAAIsDAAAAAA==&#10;" stroked="f">
                    <v:textbox inset=".09mm,1.08mm,.09mm,.09mm">
                      <w:txbxContent>
                        <w:p w:rsidR="002A0C3C" w:rsidRPr="0060623D" w:rsidRDefault="002A0C3C" w:rsidP="00DC6CF3">
                          <w:pPr>
                            <w:rPr>
                              <w:rFonts w:cs="Arial"/>
                              <w:sz w:val="11"/>
                              <w:szCs w:val="12"/>
                              <w:lang w:val="it-IT"/>
                            </w:rPr>
                          </w:pPr>
                          <w:r w:rsidRPr="0060623D">
                            <w:rPr>
                              <w:rFonts w:cs="Arial"/>
                              <w:sz w:val="11"/>
                              <w:szCs w:val="12"/>
                              <w:lang w:val="it-IT"/>
                            </w:rPr>
                            <w:t>Mast</w:t>
                          </w:r>
                          <w:r>
                            <w:rPr>
                              <w:rFonts w:cs="Arial"/>
                              <w:sz w:val="11"/>
                              <w:szCs w:val="12"/>
                              <w:lang w:val="it-IT"/>
                            </w:rPr>
                            <w:t>er (</w:t>
                          </w:r>
                          <w:proofErr w:type="gramStart"/>
                          <w:r>
                            <w:rPr>
                              <w:rFonts w:cs="Arial"/>
                              <w:sz w:val="11"/>
                              <w:szCs w:val="12"/>
                              <w:lang w:val="it-IT"/>
                            </w:rPr>
                            <w:t>M.A.</w:t>
                          </w:r>
                          <w:proofErr w:type="gramEnd"/>
                          <w:r>
                            <w:rPr>
                              <w:rFonts w:cs="Arial"/>
                              <w:sz w:val="11"/>
                              <w:szCs w:val="12"/>
                              <w:lang w:val="it-IT"/>
                            </w:rPr>
                            <w:t>/</w:t>
                          </w:r>
                          <w:proofErr w:type="spellStart"/>
                          <w:r>
                            <w:rPr>
                              <w:rFonts w:cs="Arial"/>
                              <w:sz w:val="11"/>
                              <w:szCs w:val="12"/>
                              <w:lang w:val="it-IT"/>
                            </w:rPr>
                            <w:t>M.Sc</w:t>
                          </w:r>
                          <w:proofErr w:type="spellEnd"/>
                          <w:r>
                            <w:rPr>
                              <w:rFonts w:cs="Arial"/>
                              <w:sz w:val="11"/>
                              <w:szCs w:val="12"/>
                              <w:lang w:val="it-IT"/>
                            </w:rPr>
                            <w:t>./</w:t>
                          </w:r>
                          <w:proofErr w:type="spellStart"/>
                          <w:r>
                            <w:rPr>
                              <w:rFonts w:cs="Arial"/>
                              <w:sz w:val="11"/>
                              <w:szCs w:val="12"/>
                              <w:lang w:val="it-IT"/>
                            </w:rPr>
                            <w:t>M.Eng</w:t>
                          </w:r>
                          <w:proofErr w:type="spellEnd"/>
                          <w:r>
                            <w:rPr>
                              <w:rFonts w:cs="Arial"/>
                              <w:sz w:val="11"/>
                              <w:szCs w:val="12"/>
                              <w:lang w:val="it-IT"/>
                            </w:rPr>
                            <w:t>./LL.M./</w:t>
                          </w:r>
                          <w:proofErr w:type="spellStart"/>
                          <w:r>
                            <w:rPr>
                              <w:rFonts w:cs="Arial"/>
                              <w:sz w:val="11"/>
                              <w:szCs w:val="12"/>
                              <w:lang w:val="it-IT"/>
                            </w:rPr>
                            <w:t>M.Ed</w:t>
                          </w:r>
                          <w:proofErr w:type="spellEnd"/>
                          <w:r>
                            <w:rPr>
                              <w:rFonts w:cs="Arial"/>
                              <w:sz w:val="11"/>
                              <w:szCs w:val="12"/>
                              <w:lang w:val="it-IT"/>
                            </w:rPr>
                            <w:t>.</w:t>
                          </w:r>
                          <w:r w:rsidRPr="0060623D">
                            <w:rPr>
                              <w:rFonts w:cs="Arial"/>
                              <w:sz w:val="11"/>
                              <w:szCs w:val="12"/>
                              <w:lang w:val="it-IT"/>
                            </w:rPr>
                            <w:t>)</w:t>
                          </w:r>
                        </w:p>
                      </w:txbxContent>
                    </v:textbox>
                  </v:shape>
                  <v:shape id="Text Box 109" o:spid="_x0000_s1058" type="#_x0000_t202" style="position:absolute;left:6914;top:3053;width:82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xMQA&#10;AADcAAAADwAAAGRycy9kb3ducmV2LnhtbESPT4vCMBTE78J+h/AWvMiaqqDSNcr6DzzoQVc8P5q3&#10;bdnmpSTR1m9vBMHjMDO/YWaL1lTiRs6XlhUM+gkI4szqknMF59/t1xSED8gaK8uk4E4eFvOPzgxT&#10;bRs+0u0UchEh7FNUUIRQp1L6rCCDvm9r4uj9WWcwROlyqR02EW4qOUySsTRYclwosKZVQdn/6WoU&#10;jNfu2hx51VufN3s81PnwsrxflOp+tj/fIAK14R1+tXdawWg6ge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ZQ8TEAAAA3AAAAA8AAAAAAAAAAAAAAAAAmAIAAGRycy9k&#10;b3ducmV2LnhtbFBLBQYAAAAABAAEAPUAAACJAwAAAAA=&#10;" stroked="f">
                    <v:textbox inset="0,0,0,0">
                      <w:txbxContent>
                        <w:p w:rsidR="002A0C3C" w:rsidRPr="0060623D" w:rsidRDefault="002A0C3C" w:rsidP="00DC6CF3">
                          <w:pPr>
                            <w:jc w:val="center"/>
                            <w:rPr>
                              <w:rFonts w:cs="Arial"/>
                              <w:sz w:val="11"/>
                              <w:szCs w:val="12"/>
                            </w:rPr>
                          </w:pPr>
                          <w:r w:rsidRPr="0060623D">
                            <w:rPr>
                              <w:rFonts w:cs="Arial"/>
                              <w:sz w:val="11"/>
                              <w:szCs w:val="12"/>
                            </w:rPr>
                            <w:t xml:space="preserve">[1-2 </w:t>
                          </w:r>
                          <w:proofErr w:type="spellStart"/>
                          <w:r>
                            <w:rPr>
                              <w:rFonts w:cs="Arial"/>
                              <w:sz w:val="11"/>
                              <w:szCs w:val="12"/>
                            </w:rPr>
                            <w:t>years</w:t>
                          </w:r>
                          <w:proofErr w:type="spellEnd"/>
                          <w:r w:rsidRPr="0060623D">
                            <w:rPr>
                              <w:rFonts w:cs="Arial"/>
                              <w:sz w:val="11"/>
                              <w:szCs w:val="12"/>
                            </w:rPr>
                            <w:t>]</w:t>
                          </w:r>
                        </w:p>
                      </w:txbxContent>
                    </v:textbox>
                  </v:shape>
                  <v:rect id="Rectangle 110" o:spid="_x0000_s1059" style="position:absolute;left:3779;top:2970;width:2948;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4eL8IA&#10;AADcAAAADwAAAGRycy9kb3ducmV2LnhtbERPPW+DMBDdK+U/WBepW2NKpIqQOFHViqoZCSzZLvgC&#10;tPiMsCE0v74eKnV8et+7w2w6MdHgWssKnlcRCOLK6pZrBWWRPSUgnEfW2FkmBT/k4LBfPOww1fbG&#10;OU0nX4sQwi5FBY33fSqlqxoy6Fa2Jw7c1Q4GfYBDLfWAtxBuOhlH0Ys02HJoaLCnt4aq79NoFFza&#10;uMR7XnxEZpOt/XEuvsbzu1KPy/l1C8LT7P/Ff+5PrWCdhLX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zh4vwgAAANwAAAAPAAAAAAAAAAAAAAAAAJgCAABkcnMvZG93&#10;bnJldi54bWxQSwUGAAAAAAQABAD1AAAAhwMAAAAA&#10;"/>
                  <v:rect id="Rectangle 111" o:spid="_x0000_s1060" style="position:absolute;left:3779;top:3149;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7tMUA&#10;AADcAAAADwAAAGRycy9kb3ducmV2LnhtbESPQWvCQBSE7wX/w/IEb3VTAyVGN6G0KO0xxou3Z/aZ&#10;pM2+DdnVpP313ULB4zAz3zDbfDKduNHgWssKnpYRCOLK6pZrBcdy95iAcB5ZY2eZFHyTgzybPWwx&#10;1Xbkgm4HX4sAYZeigsb7PpXSVQ0ZdEvbEwfvYgeDPsihlnrAMcBNJ1dR9CwNthwWGuzptaHq63A1&#10;Cs7t6og/RbmPzHoX+4+p/Lye3pRazKeXDQhPk7+H/9vvWkGcrOH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ru0xQAAANwAAAAPAAAAAAAAAAAAAAAAAJgCAABkcnMv&#10;ZG93bnJldi54bWxQSwUGAAAAAAQABAD1AAAAigMAAAAA&#10;"/>
                  <v:shape id="Text Box 112" o:spid="_x0000_s1061" type="#_x0000_t202" style="position:absolute;left:3794;top:3012;width:284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z6sUA&#10;AADcAAAADwAAAGRycy9kb3ducmV2LnhtbESPTUvDQBCG74L/YRnBm91UodjYbRFBrLd+RKS3ITtm&#10;F7OzIbs2yb/vHAoeh3feZ55ZbcbQqjP1yUc2MJ8VoIjraD03Bqrj+8MzqJSRLbaRycBECTbr25sV&#10;ljYOvKfzITdKIJxKNOBy7kqtU+0oYJrFjliyn9gHzDL2jbY9DgIPrX4sioUO6FkuOOzozVH9e/gL&#10;ojF8fWx339U0uLmdFr44fXp7Mub+bnx9AZVpzP/L1/bWGnhair48IwTQ6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zPqxQAAANwAAAAPAAAAAAAAAAAAAAAAAJgCAABkcnMv&#10;ZG93bnJldi54bWxQSwUGAAAAAAQABAD1AAAAigMAAAAA&#10;" stroked="f">
                    <v:textbox inset=".45mm,.45mm,.45mm,.45mm">
                      <w:txbxContent>
                        <w:p w:rsidR="002A0C3C" w:rsidRPr="0060623D" w:rsidRDefault="002A0C3C" w:rsidP="00DC6CF3">
                          <w:pPr>
                            <w:rPr>
                              <w:rFonts w:cs="Arial"/>
                              <w:sz w:val="11"/>
                              <w:szCs w:val="12"/>
                            </w:rPr>
                          </w:pPr>
                          <w:r w:rsidRPr="0060623D">
                            <w:rPr>
                              <w:rFonts w:cs="Arial"/>
                              <w:sz w:val="11"/>
                              <w:szCs w:val="12"/>
                            </w:rPr>
                            <w:t>Bache</w:t>
                          </w:r>
                          <w:r>
                            <w:rPr>
                              <w:rFonts w:cs="Arial"/>
                              <w:sz w:val="11"/>
                              <w:szCs w:val="12"/>
                            </w:rPr>
                            <w:t>lor (B.A./</w:t>
                          </w:r>
                          <w:proofErr w:type="spellStart"/>
                          <w:r>
                            <w:rPr>
                              <w:rFonts w:cs="Arial"/>
                              <w:sz w:val="11"/>
                              <w:szCs w:val="12"/>
                            </w:rPr>
                            <w:t>B.Sc</w:t>
                          </w:r>
                          <w:proofErr w:type="spellEnd"/>
                          <w:r>
                            <w:rPr>
                              <w:rFonts w:cs="Arial"/>
                              <w:sz w:val="11"/>
                              <w:szCs w:val="12"/>
                            </w:rPr>
                            <w:t>./</w:t>
                          </w:r>
                          <w:proofErr w:type="spellStart"/>
                          <w:r>
                            <w:rPr>
                              <w:rFonts w:cs="Arial"/>
                              <w:sz w:val="11"/>
                              <w:szCs w:val="12"/>
                            </w:rPr>
                            <w:t>B.Eng</w:t>
                          </w:r>
                          <w:proofErr w:type="spellEnd"/>
                          <w:r>
                            <w:rPr>
                              <w:rFonts w:cs="Arial"/>
                              <w:sz w:val="11"/>
                              <w:szCs w:val="12"/>
                            </w:rPr>
                            <w:t>./LL.B./</w:t>
                          </w:r>
                          <w:proofErr w:type="spellStart"/>
                          <w:r>
                            <w:rPr>
                              <w:rFonts w:cs="Arial"/>
                              <w:sz w:val="11"/>
                              <w:szCs w:val="12"/>
                            </w:rPr>
                            <w:t>B.Ed</w:t>
                          </w:r>
                          <w:proofErr w:type="spellEnd"/>
                          <w:r>
                            <w:rPr>
                              <w:rFonts w:cs="Arial"/>
                              <w:sz w:val="11"/>
                              <w:szCs w:val="12"/>
                            </w:rPr>
                            <w:t>.</w:t>
                          </w:r>
                          <w:r w:rsidRPr="0060623D">
                            <w:rPr>
                              <w:rFonts w:cs="Arial"/>
                              <w:sz w:val="11"/>
                              <w:szCs w:val="12"/>
                            </w:rPr>
                            <w:t>)</w:t>
                          </w:r>
                        </w:p>
                      </w:txbxContent>
                    </v:textbox>
                  </v:shape>
                  <v:shape id="Text Box 113" o:spid="_x0000_s1062" type="#_x0000_t202" style="position:absolute;left:3974;top:3383;width:107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o9sUA&#10;AADcAAAADwAAAGRycy9kb3ducmV2LnhtbESPzYvCMBTE7wv+D+EJe1nWVAXRrlH8WMHDevADz4/m&#10;2Rabl5JEW/97Iwh7HGbmN8x03ppK3Mn50rKCfi8BQZxZXXKu4HTcfI9B+ICssbJMCh7kYT7rfEwx&#10;1bbhPd0PIRcRwj5FBUUIdSqlzwoy6Hu2Jo7exTqDIUqXS+2wiXBTyUGSjKTBkuNCgTWtCsquh5tR&#10;MFq7W7Pn1df69PuHuzofnJePs1Kf3XbxAyJQG/7D7/ZWKxhO+vA6E4+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ej2xQAAANwAAAAPAAAAAAAAAAAAAAAAAJgCAABkcnMv&#10;ZG93bnJldi54bWxQSwUGAAAAAAQABAD1AAAAigMAAAAA&#10;" stroked="f">
                    <v:textbox inset="0,0,0,0">
                      <w:txbxContent>
                        <w:p w:rsidR="002A0C3C" w:rsidRPr="0060623D" w:rsidRDefault="002A0C3C" w:rsidP="00DC6CF3">
                          <w:pPr>
                            <w:rPr>
                              <w:rFonts w:cs="Arial"/>
                              <w:sz w:val="11"/>
                              <w:szCs w:val="12"/>
                            </w:rPr>
                          </w:pPr>
                          <w:r w:rsidRPr="0060623D">
                            <w:rPr>
                              <w:rFonts w:cs="Arial"/>
                              <w:sz w:val="11"/>
                              <w:szCs w:val="12"/>
                            </w:rPr>
                            <w:t xml:space="preserve">[3-4 </w:t>
                          </w:r>
                          <w:proofErr w:type="spellStart"/>
                          <w:r>
                            <w:rPr>
                              <w:rFonts w:cs="Arial"/>
                              <w:sz w:val="11"/>
                              <w:szCs w:val="12"/>
                            </w:rPr>
                            <w:t>years</w:t>
                          </w:r>
                          <w:proofErr w:type="spellEnd"/>
                          <w:r w:rsidRPr="0060623D">
                            <w:rPr>
                              <w:rFonts w:cs="Arial"/>
                              <w:sz w:val="11"/>
                              <w:szCs w:val="12"/>
                            </w:rPr>
                            <w:t>]</w:t>
                          </w:r>
                        </w:p>
                      </w:txbxContent>
                    </v:textbox>
                  </v:shape>
                </v:group>
                <v:group id="Group 114" o:spid="_x0000_s1063" style="position:absolute;left:13373;top:19265;width:25711;height:4115" coordorigin="3779,2969" coordsize="418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ect id="Rectangle 115" o:spid="_x0000_s1064" style="position:absolute;left:5297;top:3336;width:266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Mag8MA&#10;AADcAAAADwAAAGRycy9kb3ducmV2LnhtbESPQYvCMBSE74L/ITzBm6ZaEO0aRVxc9Kj14u1t87bt&#10;2ryUJmr11xtB8DjMzDfMfNmaSlypcaVlBaNhBII4s7rkXMEx3QymIJxH1lhZJgV3crBcdDtzTLS9&#10;8Z6uB5+LAGGXoILC+zqR0mUFGXRDWxMH7882Bn2QTS51g7cAN5UcR9FEGiw5LBRY07qg7Hy4GAW/&#10;5fiIj336E5nZJva7Nv2/nL6V6vfa1RcIT63/hN/trVYQz2J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Mag8MAAADcAAAADwAAAAAAAAAAAAAAAACYAgAAZHJzL2Rv&#10;d25yZXYueG1sUEsFBgAAAAAEAAQA9QAAAIgDAAAAAA==&#10;"/>
                  <v:rect id="Rectangle 116" o:spid="_x0000_s1065" style="position:absolute;left:6819;top:2969;width:11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C98UA&#10;AADcAAAADwAAAGRycy9kb3ducmV2LnhtbESPQWvCQBSE74X+h+UVems2ail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oL3xQAAANwAAAAPAAAAAAAAAAAAAAAAAJgCAABkcnMv&#10;ZG93bnJldi54bWxQSwUGAAAAAAQABAD1AAAAigMAAAAA&#10;"/>
                  <v:shape id="Text Box 117" o:spid="_x0000_s1066" type="#_x0000_t202" style="position:absolute;left:5387;top:3349;width:2570;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2oMUA&#10;AADcAAAADwAAAGRycy9kb3ducmV2LnhtbESPT2vCQBTE74V+h+UJXopubLGY6CqhVBE81X/g7ZF9&#10;JsHs25BddfvtXaHQ4zAzv2Fmi2AacaPO1ZYVjIYJCOLC6ppLBfvdcjAB4TyyxsYyKfglB4v568sM&#10;M23v/EO3rS9FhLDLUEHlfZtJ6YqKDLqhbYmjd7adQR9lV0rd4T3CTSPfk+RTGqw5LlTY0ldFxWV7&#10;NZGyWeenS1iFw9tRj783uR+lLlWq3wv5FISn4P/Df+21VvCRjuF5Jh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XagxQAAANwAAAAPAAAAAAAAAAAAAAAAAJgCAABkcnMv&#10;ZG93bnJldi54bWxQSwUGAAAAAAQABAD1AAAAigMAAAAA&#10;" stroked="f">
                    <v:textbox inset=".09mm,1.08mm,.09mm,.09mm">
                      <w:txbxContent>
                        <w:p w:rsidR="002A0C3C" w:rsidRPr="0060623D" w:rsidRDefault="002A0C3C" w:rsidP="00DC6CF3">
                          <w:pPr>
                            <w:rPr>
                              <w:rFonts w:cs="Arial"/>
                              <w:sz w:val="11"/>
                              <w:szCs w:val="12"/>
                              <w:lang w:val="it-IT"/>
                            </w:rPr>
                          </w:pPr>
                          <w:r w:rsidRPr="0060623D">
                            <w:rPr>
                              <w:rFonts w:cs="Arial"/>
                              <w:sz w:val="11"/>
                              <w:szCs w:val="12"/>
                              <w:lang w:val="it-IT"/>
                            </w:rPr>
                            <w:t>Master</w:t>
                          </w:r>
                          <w:r w:rsidRPr="0060623D">
                            <w:rPr>
                              <w:rFonts w:cs="Arial"/>
                              <w:sz w:val="14"/>
                              <w:szCs w:val="16"/>
                              <w:lang w:val="it-IT"/>
                            </w:rPr>
                            <w:t xml:space="preserve"> </w:t>
                          </w:r>
                          <w:r>
                            <w:rPr>
                              <w:rFonts w:cs="Arial"/>
                              <w:sz w:val="11"/>
                              <w:szCs w:val="12"/>
                              <w:lang w:val="it-IT"/>
                            </w:rPr>
                            <w:t>(</w:t>
                          </w:r>
                          <w:proofErr w:type="gramStart"/>
                          <w:r>
                            <w:rPr>
                              <w:rFonts w:cs="Arial"/>
                              <w:sz w:val="11"/>
                              <w:szCs w:val="12"/>
                              <w:lang w:val="it-IT"/>
                            </w:rPr>
                            <w:t>M.A.</w:t>
                          </w:r>
                          <w:proofErr w:type="gramEnd"/>
                          <w:r>
                            <w:rPr>
                              <w:rFonts w:cs="Arial"/>
                              <w:sz w:val="11"/>
                              <w:szCs w:val="12"/>
                              <w:lang w:val="it-IT"/>
                            </w:rPr>
                            <w:t>/</w:t>
                          </w:r>
                          <w:proofErr w:type="spellStart"/>
                          <w:r>
                            <w:rPr>
                              <w:rFonts w:cs="Arial"/>
                              <w:sz w:val="11"/>
                              <w:szCs w:val="12"/>
                              <w:lang w:val="it-IT"/>
                            </w:rPr>
                            <w:t>M.Sc</w:t>
                          </w:r>
                          <w:proofErr w:type="spellEnd"/>
                          <w:r>
                            <w:rPr>
                              <w:rFonts w:cs="Arial"/>
                              <w:sz w:val="11"/>
                              <w:szCs w:val="12"/>
                              <w:lang w:val="it-IT"/>
                            </w:rPr>
                            <w:t>./</w:t>
                          </w:r>
                          <w:proofErr w:type="spellStart"/>
                          <w:r>
                            <w:rPr>
                              <w:rFonts w:cs="Arial"/>
                              <w:sz w:val="11"/>
                              <w:szCs w:val="12"/>
                              <w:lang w:val="it-IT"/>
                            </w:rPr>
                            <w:t>M.Eng</w:t>
                          </w:r>
                          <w:proofErr w:type="spellEnd"/>
                          <w:r>
                            <w:rPr>
                              <w:rFonts w:cs="Arial"/>
                              <w:sz w:val="11"/>
                              <w:szCs w:val="12"/>
                              <w:lang w:val="it-IT"/>
                            </w:rPr>
                            <w:t>./LL.M</w:t>
                          </w:r>
                          <w:r w:rsidRPr="0060623D">
                            <w:rPr>
                              <w:rFonts w:cs="Arial"/>
                              <w:sz w:val="11"/>
                              <w:szCs w:val="12"/>
                              <w:lang w:val="it-IT"/>
                            </w:rPr>
                            <w:t>)</w:t>
                          </w:r>
                        </w:p>
                      </w:txbxContent>
                    </v:textbox>
                  </v:shape>
                  <v:shape id="Text Box 118" o:spid="_x0000_s1067" type="#_x0000_t202" style="position:absolute;left:6914;top:3053;width:82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xwgsUA&#10;AADcAAAADwAAAGRycy9kb3ducmV2LnhtbESPT4vCMBTE7wt+h/CEvSyarkLRahRXV9jDevAPnh/N&#10;sy02LyWJtn77jSDscZiZ3zDzZWdqcSfnK8sKPocJCOLc6ooLBafjdjAB4QOyxtoyKXiQh+Wi9zbH&#10;TNuW93Q/hEJECPsMFZQhNJmUPi/JoB/ahjh6F+sMhihdIbXDNsJNLUdJkkqDFceFEhtal5RfDzej&#10;IN24W7vn9cfm9P2Lu6YYnb8eZ6Xe+91qBiJQF/7Dr/aPVjCe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HCCxQAAANwAAAAPAAAAAAAAAAAAAAAAAJgCAABkcnMv&#10;ZG93bnJldi54bWxQSwUGAAAAAAQABAD1AAAAigMAAAAA&#10;" stroked="f">
                    <v:textbox inset="0,0,0,0">
                      <w:txbxContent>
                        <w:p w:rsidR="002A0C3C" w:rsidRPr="0060623D" w:rsidRDefault="002A0C3C" w:rsidP="00DC6CF3">
                          <w:pPr>
                            <w:jc w:val="center"/>
                            <w:rPr>
                              <w:rFonts w:cs="Arial"/>
                              <w:sz w:val="11"/>
                              <w:szCs w:val="12"/>
                            </w:rPr>
                          </w:pPr>
                          <w:r w:rsidRPr="0060623D">
                            <w:rPr>
                              <w:rFonts w:cs="Arial"/>
                              <w:sz w:val="11"/>
                              <w:szCs w:val="12"/>
                            </w:rPr>
                            <w:t xml:space="preserve">[1-2 </w:t>
                          </w:r>
                          <w:proofErr w:type="spellStart"/>
                          <w:r>
                            <w:rPr>
                              <w:rFonts w:cs="Arial"/>
                              <w:sz w:val="11"/>
                              <w:szCs w:val="12"/>
                            </w:rPr>
                            <w:t>years</w:t>
                          </w:r>
                          <w:proofErr w:type="spellEnd"/>
                          <w:r w:rsidRPr="0060623D">
                            <w:rPr>
                              <w:rFonts w:cs="Arial"/>
                              <w:sz w:val="11"/>
                              <w:szCs w:val="12"/>
                            </w:rPr>
                            <w:t>]</w:t>
                          </w:r>
                        </w:p>
                      </w:txbxContent>
                    </v:textbox>
                  </v:shape>
                  <v:rect id="Rectangle 119" o:spid="_x0000_s1068" style="position:absolute;left:3779;top:2970;width:2948;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gcgMUA&#10;AADcAAAADwAAAGRycy9kb3ducmV2LnhtbESPQWvCQBSE74X+h+UVems2KrRNdBWxpLRHTS69PbPP&#10;JJp9G7JrTP31bqHgcZiZb5jFajStGKh3jWUFkygGQVxa3XCloMizl3cQziNrbC2Tgl9ysFo+Piww&#10;1fbCWxp2vhIBwi5FBbX3XSqlK2sy6CLbEQfvYHuDPsi+krrHS4CbVk7j+FUabDgs1NjRpqbytDsb&#10;BftmWuB1m3/GJslm/nvMj+efD6Wen8b1HISn0d/D/+0vrWCWvM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ByAxQAAANwAAAAPAAAAAAAAAAAAAAAAAJgCAABkcnMv&#10;ZG93bnJldi54bWxQSwUGAAAAAAQABAD1AAAAigMAAAAA&#10;"/>
                  <v:rect id="Rectangle 120" o:spid="_x0000_s1069" style="position:absolute;left:3779;top:3149;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8sIA&#10;AADcAAAADwAAAGRycy9kb3ducmV2LnhtbERPPW/CMBDdK/EfrEPqVhyCVJUUE1WgoHaEZGG7xkcS&#10;Gp+j2AG3v74eKnV8et+bPJhe3Gh0nWUFy0UCgri2uuNGQVUWTy8gnEfW2FsmBd/kIN/OHjaYaXvn&#10;I91OvhExhF2GClrvh0xKV7dk0C3sQBy5ix0N+gjHRuoR7zHc9DJNkmdpsOPY0OJAu5bqr9NkFHx2&#10;aYU/x/KQmHWx8h+hvE7nvVKP8/D2CsJT8P/iP/e7VrBax7X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4jywgAAANwAAAAPAAAAAAAAAAAAAAAAAJgCAABkcnMvZG93&#10;bnJldi54bWxQSwUGAAAAAAQABAD1AAAAhwMAAAAA&#10;"/>
                  <v:shape id="Text Box 121" o:spid="_x0000_s1070" type="#_x0000_t202" style="position:absolute;left:3794;top:3012;width:284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Gad8QA&#10;AADcAAAADwAAAGRycy9kb3ducmV2LnhtbESPT2sCMRDF74LfIUzBm2atILo1ShFK7c36h+Jt2Iyb&#10;4GaybFJ399s3QsHj4837vXmrTecqcacmWM8KppMMBHHhteVSwen4MV6ACBFZY+WZFPQUYLMeDlaY&#10;a9/yN90PsRQJwiFHBSbGOpcyFIYchomviZN39Y3DmGRTSt1gm+Cukq9ZNpcOLacGgzVtDRW3w69L&#10;b7Tnz93+59S3Zqr7uc0uX1ZflBq9dO9vICJ18Xn8n95pBbPlEh5jEgH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BmnfEAAAA3AAAAA8AAAAAAAAAAAAAAAAAmAIAAGRycy9k&#10;b3ducmV2LnhtbFBLBQYAAAAABAAEAPUAAACJAwAAAAA=&#10;" stroked="f">
                    <v:textbox inset=".45mm,.45mm,.45mm,.45mm">
                      <w:txbxContent>
                        <w:p w:rsidR="002A0C3C" w:rsidRPr="0050647E" w:rsidRDefault="002A0C3C" w:rsidP="00DC6CF3">
                          <w:pPr>
                            <w:rPr>
                              <w:rFonts w:cs="Arial"/>
                              <w:sz w:val="11"/>
                              <w:szCs w:val="12"/>
                              <w:lang w:val="en-US"/>
                            </w:rPr>
                          </w:pPr>
                          <w:r w:rsidRPr="0050647E">
                            <w:rPr>
                              <w:rFonts w:cs="Arial"/>
                              <w:sz w:val="11"/>
                              <w:szCs w:val="12"/>
                              <w:lang w:val="en-US"/>
                            </w:rPr>
                            <w:t>Bachelor (B.A./B.Sc./B.Eng./LL.B)</w:t>
                          </w:r>
                        </w:p>
                      </w:txbxContent>
                    </v:textbox>
                  </v:shape>
                  <v:shape id="Text Box 122" o:spid="_x0000_s1071" type="#_x0000_t202" style="position:absolute;left:3974;top:3383;width:107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Vj8EA&#10;AADcAAAADwAAAGRycy9kb3ducmV2LnhtbERPTYvCMBC9C/6HMMJeZJuuiEhtFFd3wYMedMXz0Ixt&#10;sZmUJNr67zcHwePjfeer3jTiQc7XlhV8JSkI4sLqmksF57/fzzkIH5A1NpZJwZM8rJbDQY6Zth0f&#10;6XEKpYgh7DNUUIXQZlL6oiKDPrEtceSu1hkMEbpSaoddDDeNnKTpTBqsOTZU2NKmouJ2uhsFs627&#10;d0fejLfnnz0e2nJy+X5elPoY9esFiEB9eItf7p1WME3j/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JFY/BAAAA3AAAAA8AAAAAAAAAAAAAAAAAmAIAAGRycy9kb3du&#10;cmV2LnhtbFBLBQYAAAAABAAEAPUAAACGAwAAAAA=&#10;" stroked="f">
                    <v:textbox inset="0,0,0,0">
                      <w:txbxContent>
                        <w:p w:rsidR="002A0C3C" w:rsidRPr="0060623D" w:rsidRDefault="002A0C3C" w:rsidP="00DC6CF3">
                          <w:pPr>
                            <w:rPr>
                              <w:rFonts w:cs="Arial"/>
                              <w:sz w:val="11"/>
                              <w:szCs w:val="12"/>
                            </w:rPr>
                          </w:pPr>
                          <w:r>
                            <w:rPr>
                              <w:rFonts w:cs="Arial"/>
                              <w:sz w:val="11"/>
                              <w:szCs w:val="12"/>
                            </w:rPr>
                            <w:t xml:space="preserve">[3-4 </w:t>
                          </w:r>
                          <w:proofErr w:type="spellStart"/>
                          <w:r>
                            <w:rPr>
                              <w:rFonts w:cs="Arial"/>
                              <w:sz w:val="11"/>
                              <w:szCs w:val="12"/>
                            </w:rPr>
                            <w:t>years</w:t>
                          </w:r>
                          <w:proofErr w:type="spellEnd"/>
                          <w:r w:rsidRPr="0060623D">
                            <w:rPr>
                              <w:rFonts w:cs="Arial"/>
                              <w:sz w:val="11"/>
                              <w:szCs w:val="12"/>
                            </w:rPr>
                            <w:t>]</w:t>
                          </w:r>
                        </w:p>
                      </w:txbxContent>
                    </v:textbox>
                  </v:shape>
                </v:group>
                <v:group id="Group 123" o:spid="_x0000_s1072" style="position:absolute;left:13373;top:30575;width:25711;height:4115" coordorigin="3779,2969" coordsize="418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rect id="Rectangle 124" o:spid="_x0000_s1073" style="position:absolute;left:5297;top:3336;width:266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sUA&#10;AADcAAAADwAAAGRycy9kb3ducmV2LnhtbESPQWvCQBSE7wX/w/KE3uquqZQ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f6xQAAANwAAAAPAAAAAAAAAAAAAAAAAJgCAABkcnMv&#10;ZG93bnJldi54bWxQSwUGAAAAAAQABAD1AAAAigMAAAAA&#10;"/>
                  <v:rect id="Rectangle 125" o:spid="_x0000_s1074" style="position:absolute;left:6819;top:2969;width:11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CYcQA&#10;AADcAAAADwAAAGRycy9kb3ducmV2LnhtbESPQWsCMRSE7wX/Q3iCt5pUS9HVKKIo9ajrxdtz89xd&#10;u3lZNlHX/vpGKHgcZuYbZjpvbSVu1PjSsYaPvgJBnDlTcq7hkK7fRyB8QDZYOSYND/Iwn3XeppgY&#10;d+cd3fYhFxHCPkENRQh1IqXPCrLo+64mjt7ZNRZDlE0uTYP3CLeVHCj1JS2WHBcKrGlZUPazv1oN&#10;p3JwwN9dulF2vB6GbZterseV1r1uu5iACNSGV/i//W00fKo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TQmHEAAAA3AAAAA8AAAAAAAAAAAAAAAAAmAIAAGRycy9k&#10;b3ducmV2LnhtbFBLBQYAAAAABAAEAPUAAACJAwAAAAA=&#10;"/>
                  <v:shape id="Text Box 126" o:spid="_x0000_s1075" type="#_x0000_t202" style="position:absolute;left:5387;top:3349;width:2570;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2cYA&#10;AADcAAAADwAAAGRycy9kb3ducmV2LnhtbESPQWvCQBSE74X+h+UJvRTdKFo0dRNCsUXw1GgLvT2y&#10;zySYfRuyW13/vSsUehxm5htmnQfTiTMNrrWsYDpJQBBXVrdcKzjs38dLEM4ja+wsk4IrOcizx4c1&#10;ptpe+JPOpa9FhLBLUUHjfZ9K6aqGDLqJ7Ymjd7SDQR/lUEs94CXCTSdnSfIiDbYcFxrs6a2h6lT+&#10;mkjZbYufU/gIX8/ferHZFX66ciulnkaheAXhKfj/8F97qxXMkzncz8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2L2cYAAADcAAAADwAAAAAAAAAAAAAAAACYAgAAZHJz&#10;L2Rvd25yZXYueG1sUEsFBgAAAAAEAAQA9QAAAIsDAAAAAA==&#10;" stroked="f">
                    <v:textbox inset=".09mm,1.08mm,.09mm,.09mm">
                      <w:txbxContent>
                        <w:p w:rsidR="002A0C3C" w:rsidRPr="0045072B" w:rsidRDefault="002A0C3C" w:rsidP="00DC6CF3">
                          <w:pPr>
                            <w:rPr>
                              <w:rFonts w:cs="Arial"/>
                              <w:sz w:val="11"/>
                              <w:szCs w:val="12"/>
                            </w:rPr>
                          </w:pPr>
                          <w:r w:rsidRPr="0045072B">
                            <w:rPr>
                              <w:rFonts w:cs="Arial"/>
                              <w:sz w:val="11"/>
                              <w:szCs w:val="12"/>
                            </w:rPr>
                            <w:t>Master (M.A</w:t>
                          </w:r>
                          <w:r>
                            <w:rPr>
                              <w:rFonts w:cs="Arial"/>
                              <w:sz w:val="11"/>
                              <w:szCs w:val="12"/>
                            </w:rPr>
                            <w:t>./M.F.A./</w:t>
                          </w:r>
                          <w:proofErr w:type="spellStart"/>
                          <w:r w:rsidRPr="0045072B">
                            <w:rPr>
                              <w:rFonts w:cs="Arial"/>
                              <w:sz w:val="11"/>
                              <w:szCs w:val="12"/>
                            </w:rPr>
                            <w:t>M.Mus</w:t>
                          </w:r>
                          <w:proofErr w:type="spellEnd"/>
                          <w:r w:rsidRPr="0045072B">
                            <w:rPr>
                              <w:rFonts w:cs="Arial"/>
                              <w:sz w:val="11"/>
                              <w:szCs w:val="12"/>
                            </w:rPr>
                            <w:t>.</w:t>
                          </w:r>
                          <w:r>
                            <w:rPr>
                              <w:rFonts w:cs="Arial"/>
                              <w:sz w:val="11"/>
                              <w:szCs w:val="12"/>
                            </w:rPr>
                            <w:t>/</w:t>
                          </w:r>
                          <w:proofErr w:type="spellStart"/>
                          <w:r>
                            <w:rPr>
                              <w:rFonts w:cs="Arial"/>
                              <w:sz w:val="11"/>
                              <w:szCs w:val="12"/>
                            </w:rPr>
                            <w:t>M.Ed</w:t>
                          </w:r>
                          <w:proofErr w:type="spellEnd"/>
                          <w:r>
                            <w:rPr>
                              <w:rFonts w:cs="Arial"/>
                              <w:sz w:val="11"/>
                              <w:szCs w:val="12"/>
                            </w:rPr>
                            <w:t>.</w:t>
                          </w:r>
                          <w:r w:rsidRPr="0045072B">
                            <w:rPr>
                              <w:rFonts w:cs="Arial"/>
                              <w:sz w:val="11"/>
                              <w:szCs w:val="12"/>
                            </w:rPr>
                            <w:t>)</w:t>
                          </w:r>
                        </w:p>
                      </w:txbxContent>
                    </v:textbox>
                  </v:shape>
                  <v:shape id="Text Box 127" o:spid="_x0000_s1076" type="#_x0000_t202" style="position:absolute;left:6914;top:3053;width:82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62F8YA&#10;AADcAAAADwAAAGRycy9kb3ducmV2LnhtbESPT2vCQBTE7wW/w/KEXopuGlqR6CrWtNBDe9CK50f2&#10;mQSzb8Pumj/fvlsoeBxm5jfMejuYRnTkfG1ZwfM8AUFcWF1zqeD08zFbgvABWWNjmRSM5GG7mTys&#10;MdO25wN1x1CKCGGfoYIqhDaT0hcVGfRz2xJH72KdwRClK6V22Ee4aWSaJAtpsOa4UGFL+4qK6/Fm&#10;FCxyd+sPvH/KT+9f+N2W6fltPCv1OB12KxCBhnAP/7c/tYKX5BX+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62F8YAAADcAAAADwAAAAAAAAAAAAAAAACYAgAAZHJz&#10;L2Rvd25yZXYueG1sUEsFBgAAAAAEAAQA9QAAAIsDAAAAAA==&#10;" stroked="f">
                    <v:textbox inset="0,0,0,0">
                      <w:txbxContent>
                        <w:p w:rsidR="002A0C3C" w:rsidRPr="0060623D" w:rsidRDefault="002A0C3C" w:rsidP="00DC6CF3">
                          <w:pPr>
                            <w:jc w:val="center"/>
                            <w:rPr>
                              <w:rFonts w:cs="Arial"/>
                              <w:sz w:val="11"/>
                              <w:szCs w:val="12"/>
                            </w:rPr>
                          </w:pPr>
                          <w:r w:rsidRPr="0060623D">
                            <w:rPr>
                              <w:rFonts w:cs="Arial"/>
                              <w:sz w:val="11"/>
                              <w:szCs w:val="12"/>
                            </w:rPr>
                            <w:t xml:space="preserve">[1-2 </w:t>
                          </w:r>
                          <w:proofErr w:type="spellStart"/>
                          <w:r>
                            <w:rPr>
                              <w:rFonts w:cs="Arial"/>
                              <w:sz w:val="11"/>
                              <w:szCs w:val="12"/>
                            </w:rPr>
                            <w:t>years</w:t>
                          </w:r>
                          <w:proofErr w:type="spellEnd"/>
                          <w:r w:rsidRPr="0060623D">
                            <w:rPr>
                              <w:rFonts w:cs="Arial"/>
                              <w:sz w:val="11"/>
                              <w:szCs w:val="12"/>
                            </w:rPr>
                            <w:t>]</w:t>
                          </w:r>
                        </w:p>
                      </w:txbxContent>
                    </v:textbox>
                  </v:shape>
                  <v:rect id="Rectangle 128" o:spid="_x0000_s1077" style="position:absolute;left:3779;top:2970;width:2948;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Th+cUA&#10;AADcAAAADwAAAGRycy9kb3ducmV2LnhtbESPQWvCQBSE7wX/w/IEb3W3tkiNbkJpUexR48XbM/tM&#10;YrNvQ3bV2F/fFYQeh5n5hllkvW3EhTpfO9bwMlYgiAtnai417PLl8zsIH5ANNo5Jw408ZOngaYGJ&#10;cVfe0GUbShEh7BPUUIXQJlL6oiKLfuxa4ugdXWcxRNmV0nR4jXDbyIlSU2mx5rhQYUufFRU/27PV&#10;cKgnO/zd5CtlZ8vX8N3np/P+S+vRsP+YgwjUh//wo702Gt7UFO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OH5xQAAANwAAAAPAAAAAAAAAAAAAAAAAJgCAABkcnMv&#10;ZG93bnJldi54bWxQSwUGAAAAAAQABAD1AAAAigMAAAAA&#10;"/>
                  <v:rect id="Rectangle 129" o:spid="_x0000_s1078" style="position:absolute;left:3779;top:3149;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EYsUA&#10;AADcAAAADwAAAGRycy9kb3ducmV2LnhtbESPzW7CMBCE70i8g7VIvYENrfoTYhCiomqPEC69LfGS&#10;BOJ1FJuQ9ukxUqUeRzPzjSZd9rYWHbW+cqxhOlEgiHNnKi407LPN+BWED8gGa8ek4Yc8LBfDQYqJ&#10;cVfeUrcLhYgQ9glqKENoEil9XpJFP3ENcfSOrrUYomwLaVq8Rrit5UypZ2mx4rhQYkPrkvLz7mI1&#10;HKrZHn+32Yeyb5vH8NVnp8v3u9YPo341BxGoD//hv/an0fCkX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ERixQAAANwAAAAPAAAAAAAAAAAAAAAAAJgCAABkcnMv&#10;ZG93bnJldi54bWxQSwUGAAAAAAQABAD1AAAAigMAAAAA&#10;"/>
                  <v:shape id="Text Box 130" o:spid="_x0000_s1079" type="#_x0000_t202" style="position:absolute;left:3794;top:3012;width:284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1nDsQA&#10;AADcAAAADwAAAGRycy9kb3ducmV2LnhtbESPwUoDMRCG70LfIUzBm00qUmRtWkQorTetLdLbsBk3&#10;wc1k2cTu7ts7B8Hj8M//zTfr7RhbdaU+h8QWlgsDirhOLnBj4fSxu3sElQuywzYxWZgow3Yzu1lj&#10;5dLA73Q9lkYJhHOFFnwpXaV1rj1FzIvUEUv2lfqIRca+0a7HQeCx1ffGrHTEwHLBY0cvnurv408U&#10;jeG8P7x9nqbBL920CubyGtzF2tv5+PwEqtBY/pf/2gdn4cGIrTwjBN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tZw7EAAAA3AAAAA8AAAAAAAAAAAAAAAAAmAIAAGRycy9k&#10;b3ducmV2LnhtbFBLBQYAAAAABAAEAPUAAACJAwAAAAA=&#10;" stroked="f">
                    <v:textbox inset=".45mm,.45mm,.45mm,.45mm">
                      <w:txbxContent>
                        <w:p w:rsidR="002A0C3C" w:rsidRPr="0060623D" w:rsidRDefault="002A0C3C" w:rsidP="00DC6CF3">
                          <w:pPr>
                            <w:rPr>
                              <w:rFonts w:cs="Arial"/>
                              <w:sz w:val="11"/>
                              <w:szCs w:val="12"/>
                            </w:rPr>
                          </w:pPr>
                          <w:r w:rsidRPr="0060623D">
                            <w:rPr>
                              <w:rFonts w:cs="Arial"/>
                              <w:sz w:val="11"/>
                              <w:szCs w:val="12"/>
                            </w:rPr>
                            <w:t>Bachel</w:t>
                          </w:r>
                          <w:r>
                            <w:rPr>
                              <w:rFonts w:cs="Arial"/>
                              <w:sz w:val="11"/>
                              <w:szCs w:val="12"/>
                            </w:rPr>
                            <w:t>or (B.A./B.F.A./</w:t>
                          </w:r>
                          <w:proofErr w:type="spellStart"/>
                          <w:r>
                            <w:rPr>
                              <w:rFonts w:cs="Arial"/>
                              <w:sz w:val="11"/>
                              <w:szCs w:val="12"/>
                            </w:rPr>
                            <w:t>B.Mus</w:t>
                          </w:r>
                          <w:proofErr w:type="spellEnd"/>
                          <w:r>
                            <w:rPr>
                              <w:rFonts w:cs="Arial"/>
                              <w:sz w:val="11"/>
                              <w:szCs w:val="12"/>
                            </w:rPr>
                            <w:t>./</w:t>
                          </w:r>
                          <w:proofErr w:type="spellStart"/>
                          <w:r>
                            <w:rPr>
                              <w:rFonts w:cs="Arial"/>
                              <w:sz w:val="11"/>
                              <w:szCs w:val="12"/>
                            </w:rPr>
                            <w:t>B.Ed</w:t>
                          </w:r>
                          <w:proofErr w:type="spellEnd"/>
                          <w:r>
                            <w:rPr>
                              <w:rFonts w:cs="Arial"/>
                              <w:sz w:val="11"/>
                              <w:szCs w:val="12"/>
                            </w:rPr>
                            <w:t>.</w:t>
                          </w:r>
                          <w:r w:rsidRPr="0060623D">
                            <w:rPr>
                              <w:rFonts w:cs="Arial"/>
                              <w:sz w:val="11"/>
                              <w:szCs w:val="12"/>
                            </w:rPr>
                            <w:t>)</w:t>
                          </w:r>
                        </w:p>
                      </w:txbxContent>
                    </v:textbox>
                  </v:shape>
                  <v:shape id="Text Box 131" o:spid="_x0000_s1080" type="#_x0000_t202" style="position:absolute;left:3974;top:3383;width:107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8EsYA&#10;AADcAAAADwAAAGRycy9kb3ducmV2LnhtbESPT2vCQBTE7wW/w/KEXopuGorU6CrWtNBDPWjF8yP7&#10;TILZt2F3zZ9v3y0Uehxm5jfMejuYRnTkfG1ZwfM8AUFcWF1zqeD8/TF7BeEDssbGMikYycN2M3lY&#10;Y6Ztz0fqTqEUEcI+QwVVCG0mpS8qMujntiWO3tU6gyFKV0rtsI9w08g0SRbSYM1xocKW9hUVt9Pd&#10;KFjk7t4fef+Un9+/8NCW6eVtvCj1OB12KxCBhvAf/mt/agUvyRJ+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O8EsYAAADcAAAADwAAAAAAAAAAAAAAAACYAgAAZHJz&#10;L2Rvd25yZXYueG1sUEsFBgAAAAAEAAQA9QAAAIsDAAAAAA==&#10;" stroked="f">
                    <v:textbox inset="0,0,0,0">
                      <w:txbxContent>
                        <w:p w:rsidR="002A0C3C" w:rsidRPr="0060623D" w:rsidRDefault="002A0C3C" w:rsidP="00DC6CF3">
                          <w:pPr>
                            <w:rPr>
                              <w:rFonts w:cs="Arial"/>
                              <w:sz w:val="11"/>
                              <w:szCs w:val="12"/>
                            </w:rPr>
                          </w:pPr>
                          <w:r w:rsidRPr="0060623D">
                            <w:rPr>
                              <w:rFonts w:cs="Arial"/>
                              <w:sz w:val="11"/>
                              <w:szCs w:val="12"/>
                            </w:rPr>
                            <w:t xml:space="preserve">[3-4 </w:t>
                          </w:r>
                          <w:proofErr w:type="spellStart"/>
                          <w:r>
                            <w:rPr>
                              <w:rFonts w:cs="Arial"/>
                              <w:sz w:val="11"/>
                              <w:szCs w:val="12"/>
                            </w:rPr>
                            <w:t>years</w:t>
                          </w:r>
                          <w:proofErr w:type="spellEnd"/>
                          <w:r w:rsidRPr="0060623D">
                            <w:rPr>
                              <w:rFonts w:cs="Arial"/>
                              <w:sz w:val="11"/>
                              <w:szCs w:val="12"/>
                            </w:rPr>
                            <w:t>]</w:t>
                          </w:r>
                        </w:p>
                      </w:txbxContent>
                    </v:textbox>
                  </v:shape>
                </v:group>
                <v:line id="Line 132" o:spid="_x0000_s1081" style="position:absolute;visibility:visible;mso-wrap-style:square" from="39084,32632" to="43199,3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blE8IAAADcAAAADwAAAGRycy9kb3ducmV2LnhtbERPW2vCMBR+H/gfwhH2NtPK8FKNIpbB&#10;HraBOvZ8bI5NsTkpTazZvzcPgz1+fPf1NtpWDNT7xrGCfJKBIK6cbrhW8H16e1mA8AFZY+uYFPyS&#10;h+1m9LTGQrs7H2g4hlqkEPYFKjAhdIWUvjJk0U9cR5y4i+sthgT7Wuoe7ynctnKaZTNpseHUYLCj&#10;vaHqerxZBXNTHuRclh+nr3Jo8mX8jD/npVLP47hbgQgUw7/4z/2uFbzmaX46k4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blE8IAAADcAAAADwAAAAAAAAAAAAAA&#10;AAChAgAAZHJzL2Rvd25yZXYueG1sUEsFBgAAAAAEAAQA+QAAAJADAAAAAA==&#10;">
                  <v:stroke endarrow="block"/>
                </v:line>
                <v:shape id="Freeform 133" o:spid="_x0000_s1082" style="position:absolute;left:46659;top:19202;width:26;height:10287;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V28UA&#10;AADcAAAADwAAAGRycy9kb3ducmV2LnhtbESPQWvCQBSE74X+h+UVvNVNJIpEV5FCxR5a0LR6fWaf&#10;STD7NmQ3Gv+9WxA8DjPzDTNf9qYWF2pdZVlBPIxAEOdWV1wo+M0+36cgnEfWWFsmBTdysFy8vswx&#10;1fbKW7rsfCEChF2KCkrvm1RKl5dk0A1tQxy8k20N+iDbQuoWrwFuajmKook0WHFYKLGhj5Ly864z&#10;Cr73yfbWff0kqyzpxsfmj9c1H5QavPWrGQhPvX+GH+2NVpDEMfyfC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ttXbxQAAANwAAAAPAAAAAAAAAAAAAAAAAJgCAABkcnMv&#10;ZG93bnJldi54bWxQSwUGAAAAAAQABAD1AAAAigMAAAAA&#10;" path="m,l4,1620e" filled="f">
                  <v:path arrowok="t" o:connecttype="custom" o:connectlocs="0,0;2540,1028700" o:connectangles="0,0"/>
                </v:shape>
                <v:line id="Line 134" o:spid="_x0000_s1083" style="position:absolute;visibility:visible;mso-wrap-style:square" from="0,40087" to="57600,40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Oa8cAAADcAAAADwAAAGRycy9kb3ducmV2LnhtbESPT2vCQBTE70K/w/IK3nSjl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0A5rxwAAANwAAAAPAAAAAAAA&#10;AAAAAAAAAKECAABkcnMvZG93bnJldi54bWxQSwUGAAAAAAQABAD5AAAAlQMAAAAA&#10;"/>
                <v:shape id="Text Box 135" o:spid="_x0000_s1084" type="#_x0000_t202" style="position:absolute;left:30854;top:1524;width:8230;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iDeMQA&#10;AADcAAAADwAAAGRycy9kb3ducmV2LnhtbESP3YrCMBSE7wXfIRzBO039WZWuUUQQVFjBurC3h+Zs&#10;W2xOShNr9enNwoKXw8x8wyzXrSlFQ7UrLCsYDSMQxKnVBWcKvi+7wQKE88gaS8uk4EEO1qtuZ4mx&#10;tnc+U5P4TAQIuxgV5N5XsZQuzcmgG9qKOHi/tjbog6wzqWu8B7gp5TiKZtJgwWEhx4q2OaXX5GYU&#10;XOYFzz0ni1kz/vh5nuh4KL9QqX6v3XyC8NT6d/i/vdcKpqMJ/J0JR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g3jEAAAA3AAAAA8AAAAAAAAAAAAAAAAAmAIAAGRycy9k&#10;b3ducmV2LnhtbFBLBQYAAAAABAAEAPUAAACJAwAAAAA=&#10;">
                  <v:textbox inset="1.35mm,1.17mm,1.35mm,1.17mm">
                    <w:txbxContent>
                      <w:p w:rsidR="002A0C3C" w:rsidRPr="0060623D" w:rsidRDefault="002A0C3C" w:rsidP="00DC6CF3">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v:textbox>
                </v:shape>
                <v:shape id="Text Box 136" o:spid="_x0000_s1085" type="#_x0000_t202" style="position:absolute;left:28803;top:16179;width:8604;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DMMA&#10;AADcAAAADwAAAGRycy9kb3ducmV2LnhtbESP3YrCMBSE7xd8h3AE79ZU8Y+uUUQQVFjBVtjbQ3O2&#10;LduclCbW6tObBcHLYWa+YZbrzlSipcaVlhWMhhEI4szqknMFl3T3uQDhPLLGyjIpuJOD9ar3scRY&#10;2xufqU18LgKEXYwKCu/rWEqXFWTQDW1NHLxf2xj0QTa51A3eAtxUchxFM2mw5LBQYE3bgrK/5GoU&#10;pPOS556TxawdT38eJzoeqm9UatDvNl8gPHX+HX6191rBZDSB/zPh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bDMMAAADcAAAADwAAAAAAAAAAAAAAAACYAgAAZHJzL2Rv&#10;d25yZXYueG1sUEsFBgAAAAAEAAQA9QAAAIgDAAAAAA==&#10;">
                  <v:textbox inset="1.35mm,1.17mm,1.35mm,1.17mm">
                    <w:txbxContent>
                      <w:p w:rsidR="002A0C3C" w:rsidRPr="0060623D" w:rsidRDefault="002A0C3C" w:rsidP="00DC6CF3">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v:textbox>
                </v:shape>
                <v:line id="Line 137" o:spid="_x0000_s1086" style="position:absolute;flip:y;visibility:visible;mso-wrap-style:square" from="37407,16179" to="43199,17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4BGMUAAADcAAAADwAAAGRycy9kb3ducmV2LnhtbESPQWvCQBCF7wX/wzJCL0E3aitt6ira&#10;KgjSg9pDj0N2mgSzsyE71fjvXaHQ4+PN+9682aJztTpTGyrPBkbDFBRx7m3FhYGv42bwAioIssXa&#10;Mxm4UoDFvPcww8z6C+/pfJBCRQiHDA2UIk2mdchLchiGviGO3o9vHUqUbaFti5cId7Uep+lUO6w4&#10;NpTY0HtJ+enw6+Ibm0/+mEySldNJ8krrb9mlWox57HfLN1BCnfwf/6W31sDT6BnuYyIB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4BGMUAAADcAAAADwAAAAAAAAAA&#10;AAAAAAChAgAAZHJzL2Rvd25yZXYueG1sUEsFBgAAAAAEAAQA+QAAAJMDAAAAAA==&#10;">
                  <v:stroke endarrow="block"/>
                </v:line>
                <v:shapetype id="_x0000_t33" coordsize="21600,21600" o:spt="33" o:oned="t" path="m,l21600,r,21600e" filled="f">
                  <v:stroke joinstyle="miter"/>
                  <v:path arrowok="t" fillok="f" o:connecttype="none"/>
                  <o:lock v:ext="edit" shapetype="t"/>
                </v:shapetype>
                <v:shape id="AutoShape 138" o:spid="_x0000_s1087" type="#_x0000_t33" style="position:absolute;left:24421;top:14878;width:2165;height:659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SPFsMAAADcAAAADwAAAGRycy9kb3ducmV2LnhtbESPT2sCMRTE74V+h/CE3mqyIiKrUbSw&#10;tNCT//D62Dw3q5uXZZOu229vhEKPw8z8hlmuB9eInrpQe9aQjRUI4tKbmisNx0PxPgcRIrLBxjNp&#10;+KUA69XryxJz4++8o34fK5EgHHLUYGNscylDaclhGPuWOHkX3zmMSXaVNB3eE9w1cqLUTDqsOS1Y&#10;bOnDUnnb/zgNalKoy2dvz7Sd2qvMvgtb7E5av42GzQJEpCH+h//aX0bDNJvB8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0jxbDAAAA3AAAAA8AAAAAAAAAAAAA&#10;AAAAoQIAAGRycy9kb3ducmV2LnhtbFBLBQYAAAAABAAEAPkAAACRAwAAAAA=&#10;">
                  <v:stroke endarrow="block"/>
                </v:shape>
                <v:shape id="Text Box 139" o:spid="_x0000_s1088" type="#_x0000_t202" style="position:absolute;left:32912;top:27489;width:8229;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Fe8UA&#10;AADcAAAADwAAAGRycy9kb3ducmV2LnhtbESPQWvCQBSE74X+h+UVvNWNoomkrlIEQQsWGgu9PrKv&#10;2dDs25Bdk9hf7wqFHoeZ+YZZb0fbiJ46XztWMJsmIIhLp2uuFHye988rED4ga2wck4IredhuHh/W&#10;mGs38Af1RahEhLDPUYEJoc2l9KUhi37qWuLofbvOYoiyq6TucIhw28h5kqTSYs1xwWBLO0PlT3Gx&#10;Cs5ZzVngYpX28+XX7zu9HZsTKjV5Gl9fQAQaw3/4r33QChazDO5n4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4V7xQAAANwAAAAPAAAAAAAAAAAAAAAAAJgCAABkcnMv&#10;ZG93bnJldi54bWxQSwUGAAAAAAQABAD1AAAAigMAAAAA&#10;">
                  <v:textbox inset="1.35mm,1.17mm,1.35mm,1.17mm">
                    <w:txbxContent>
                      <w:p w:rsidR="002A0C3C" w:rsidRPr="0060623D" w:rsidRDefault="002A0C3C" w:rsidP="00DC6CF3">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v:textbox>
                </v:shape>
                <v:shape id="AutoShape 140" o:spid="_x0000_s1089" type="#_x0000_t33" style="position:absolute;left:26803;top:24473;width:1733;height:1048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8AAAADcAAAADwAAAGRycy9kb3ducmV2LnhtbERPz2vCMBS+D/wfwhO8zaQiY1SjqFAm&#10;eNIpXh/Ns6k2L6XJav3vl8Ngx4/v93I9uEb01IXas4ZsqkAQl97UXGk4fxfvnyBCRDbYeCYNLwqw&#10;Xo3elpgb/+Qj9adYiRTCIUcNNsY2lzKUlhyGqW+JE3fzncOYYFdJ0+EzhbtGzpT6kA5rTg0WW9pZ&#10;Kh+nH6dBzQp1++rtlbZze5fZobDF8aL1ZDxsFiAiDfFf/OfeGw3zLK1NZ9IR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nvv/AAAAA3AAAAA8AAAAAAAAAAAAAAAAA&#10;oQIAAGRycy9kb3ducmV2LnhtbFBLBQYAAAAABAAEAPkAAACOAwAAAAA=&#10;">
                  <v:stroke endarrow="block"/>
                </v:shape>
                <v:line id="Line 141" o:spid="_x0000_s1090" style="position:absolute;visibility:visible;mso-wrap-style:square" from="41141,28517" to="43199,29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xMjsUAAADcAAAADwAAAGRycy9kb3ducmV2LnhtbESPQUvDQBSE74L/YXlCb3aTItak3RYx&#10;CD1ooal4fs0+s8Hs25Ddpuu/d4WCx2FmvmHW22h7MdHoO8cK8nkGgrhxuuNWwcfx9f4JhA/IGnvH&#10;pOCHPGw3tzdrLLW78IGmOrQiQdiXqMCEMJRS+saQRT93A3HyvtxoMSQ5tlKPeElw28tFlj1Kix2n&#10;BYMDvRhqvuuzVbA01UEuZfV23FdTlxfxPX6eCqVmd/F5BSJQDP/ha3unFTzkB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0xMjsUAAADcAAAADwAAAAAAAAAA&#10;AAAAAAChAgAAZHJzL2Rvd25yZXYueG1sUEsFBgAAAAAEAAQA+QAAAJMDAAAAAA==&#10;">
                  <v:stroke endarrow="block"/>
                </v:line>
                <v:shape id="AutoShape 142" o:spid="_x0000_s1091" type="#_x0000_t33" style="position:absolute;left:25660;top:-324;width:1962;height:84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4RMAAAADcAAAADwAAAGRycy9kb3ducmV2LnhtbERPz2vCMBS+D/wfwhO8zcQiY1SjqFAm&#10;eNIpXh/Ns6k2L6XJav3vl8Ngx4/v93I9uEb01IXas4bZVIEgLr2pudJw/i7eP0GEiGyw8UwaXhRg&#10;vRq9LTE3/slH6k+xEimEQ44abIxtLmUoLTkMU98SJ+7mO4cxwa6SpsNnCneNzJT6kA5rTg0WW9pZ&#10;Kh+nH6dBZYW6ffX2Stu5vcvZobDF8aL1ZDxsFiAiDfFf/OfeGw3zLM1PZ9IR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9eETAAAAA3AAAAA8AAAAAAAAAAAAAAAAA&#10;oQIAAGRycy9kb3ducmV2LnhtbFBLBQYAAAAABAAEAPkAAACOAwAAAAA=&#10;">
                  <v:stroke endarrow="block"/>
                </v:shape>
                <v:shape id="AutoShape 143" o:spid="_x0000_s1092" type="#_x0000_t33" style="position:absolute;left:39084;top:2908;width:7759;height:19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eSMQAAADcAAAADwAAAGRycy9kb3ducmV2LnhtbESPQWvCQBSE7wX/w/IEb3UTESvRVUSw&#10;Lb01evD4zD6TaPZt3F1N2l/fLRR6HGbmG2a57k0jHuR8bVlBOk5AEBdW11wqOOx3z3MQPiBrbCyT&#10;gi/ysF4NnpaYadvxJz3yUIoIYZ+hgiqENpPSFxUZ9GPbEkfvbJ3BEKUrpXbYRbhp5CRJZtJgzXGh&#10;wpa2FRXX/G4UvG0unZPfx5fbKb1r7F5nH/kNlRoN+80CRKA+/If/2u9awXSSwu+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895IxAAAANwAAAAPAAAAAAAAAAAA&#10;AAAAAKECAABkcnMvZG93bnJldi54bWxQSwUGAAAAAAQABAD5AAAAkgMAAAAA&#10;">
                  <v:stroke endarrow="block"/>
                </v:shape>
                <v:roundrect id="AutoShape 144" o:spid="_x0000_s1093" style="position:absolute;left:1930;top:41852;width:10287;height:61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0LcUA&#10;AADcAAAADwAAAGRycy9kb3ducmV2LnhtbESPQWsCMRSE7wX/Q3hCbzXbpS5la5QiCOKpWrHs7bF5&#10;zW67eVmTVNd/bwShx2FmvmFmi8F24kQ+tI4VPE8yEMS10y0bBfvP1dMriBCRNXaOScGFAizmo4cZ&#10;ltqdeUunXTQiQTiUqKCJsS+lDHVDFsPE9cTJ+3beYkzSG6k9nhPcdjLPskJabDktNNjTsqH6d/dn&#10;FVSHIvfT6os3m2W1Hor+w/wcjVKP4+H9DUSkIf6H7+21VvCS53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0TQtxQAAANwAAAAPAAAAAAAAAAAAAAAAAJgCAABkcnMv&#10;ZG93bnJldi54bWxQSwUGAAAAAAQABAD1AAAAigMAAAAA&#10;" filled="f"/>
                <v:shape id="Text Box 145" o:spid="_x0000_s1094" type="#_x0000_t202" style="position:absolute;left:2959;top:42881;width:8229;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syaMQA&#10;AADcAAAADwAAAGRycy9kb3ducmV2LnhtbESP0WrCQBRE3wX/YblCX0rdaEVs6ioiDbVPEvUDLtnb&#10;JLh7N2bXmP59VxB8HGbmDLNc99aIjlpfO1YwGScgiAunay4VnI7Z2wKED8gajWNS8Ece1qvhYImp&#10;djfOqTuEUkQI+xQVVCE0qZS+qMiiH7uGOHq/rrUYomxLqVu8Rbg1cpokc2mx5rhQYUPbiorz4WoV&#10;dLPefJ0+tvvMNDlmrz+4+d5dlHoZ9ZtPEIH68Aw/2jutYDZ9h/u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LMmjEAAAA3AAAAA8AAAAAAAAAAAAAAAAAmAIAAGRycy9k&#10;b3ducmV2LnhtbFBLBQYAAAAABAAEAPUAAACJAwAAAAA=&#10;" stroked="f">
                  <v:textbox inset="6.48pt,3.24pt,6.48pt,3.24pt">
                    <w:txbxContent>
                      <w:p w:rsidR="002A0C3C" w:rsidRDefault="002A0C3C" w:rsidP="00DC6CF3">
                        <w:pPr>
                          <w:jc w:val="center"/>
                          <w:rPr>
                            <w:rFonts w:cs="Arial"/>
                            <w:sz w:val="11"/>
                            <w:szCs w:val="12"/>
                          </w:rPr>
                        </w:pPr>
                      </w:p>
                      <w:p w:rsidR="002A0C3C" w:rsidRDefault="002A0C3C" w:rsidP="00DC6CF3">
                        <w:pPr>
                          <w:jc w:val="center"/>
                          <w:rPr>
                            <w:rFonts w:cs="Arial"/>
                            <w:sz w:val="11"/>
                            <w:szCs w:val="12"/>
                          </w:rPr>
                        </w:pPr>
                        <w:r>
                          <w:rPr>
                            <w:rFonts w:cs="Arial"/>
                            <w:sz w:val="11"/>
                            <w:szCs w:val="12"/>
                          </w:rPr>
                          <w:t xml:space="preserve">Programmes/ </w:t>
                        </w:r>
                      </w:p>
                      <w:p w:rsidR="002A0C3C" w:rsidRPr="0060623D" w:rsidRDefault="002A0C3C" w:rsidP="00DC6CF3">
                        <w:pPr>
                          <w:jc w:val="center"/>
                          <w:rPr>
                            <w:rFonts w:cs="Arial"/>
                            <w:sz w:val="11"/>
                            <w:szCs w:val="12"/>
                          </w:rPr>
                        </w:pPr>
                        <w:proofErr w:type="spellStart"/>
                        <w:r>
                          <w:rPr>
                            <w:rFonts w:cs="Arial"/>
                            <w:sz w:val="11"/>
                            <w:szCs w:val="12"/>
                          </w:rPr>
                          <w:t>Degrees</w:t>
                        </w:r>
                        <w:proofErr w:type="spellEnd"/>
                      </w:p>
                    </w:txbxContent>
                  </v:textbox>
                </v:shape>
                <v:shape id="Text Box 146" o:spid="_x0000_s1095" type="#_x0000_t202" style="position:absolute;left:13716;top:47034;width:1609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248QA&#10;AADcAAAADwAAAGRycy9kb3ducmV2LnhtbESPT2uDQBTE74F8h+UVekvWStIU4ypBKAR6yh/I9eG+&#10;qtF9a9yt2m/fLRR6HGbmN0yaz6YTIw2usazgZR2BIC6tbrhScL28r95AOI+ssbNMCr7JQZ4tFykm&#10;2k58ovHsKxEg7BJUUHvfJ1K6siaDbm174uB92sGgD3KopB5wCnDTyTiKXqXBhsNCjT0VNZXt+cso&#10;OM63brftDw87thcsoo/qrptJqeen+bAH4Wn2/+G/9lEr2MQb+D0Tj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oNuPEAAAA3AAAAA8AAAAAAAAAAAAAAAAAmAIAAGRycy9k&#10;b3ducmV2LnhtbFBLBQYAAAAABAAEAPUAAACJAwAAAAA=&#10;">
                  <v:textbox inset="6.48pt,3.24pt,6.48pt,3.24pt">
                    <w:txbxContent>
                      <w:p w:rsidR="002A0C3C" w:rsidRPr="0060623D" w:rsidRDefault="002A0C3C" w:rsidP="00DC6CF3">
                        <w:pPr>
                          <w:rPr>
                            <w:rFonts w:cs="Arial"/>
                            <w:sz w:val="11"/>
                            <w:szCs w:val="12"/>
                          </w:rPr>
                        </w:pPr>
                        <w:r>
                          <w:rPr>
                            <w:rFonts w:cs="Arial"/>
                            <w:sz w:val="11"/>
                            <w:szCs w:val="12"/>
                          </w:rPr>
                          <w:t xml:space="preserve">First </w:t>
                        </w:r>
                        <w:proofErr w:type="spellStart"/>
                        <w:r>
                          <w:rPr>
                            <w:rFonts w:cs="Arial"/>
                            <w:sz w:val="11"/>
                            <w:szCs w:val="12"/>
                          </w:rPr>
                          <w:t>degree</w:t>
                        </w:r>
                        <w:proofErr w:type="spellEnd"/>
                      </w:p>
                    </w:txbxContent>
                  </v:textbox>
                </v:shape>
                <v:shape id="Text Box 147" o:spid="_x0000_s1096" type="#_x0000_t202" style="position:absolute;left:28803;top:48063;width:1062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TeMQA&#10;AADcAAAADwAAAGRycy9kb3ducmV2LnhtbESPQWvCQBSE7wX/w/IKvTWbhqolugkSEISeqoLXR/Y1&#10;iWbfxuyapP++Kwgeh5n5hlnnk2nFQL1rLCv4iGIQxKXVDVcKjoft+xcI55E1tpZJwR85yLPZyxpT&#10;bUf+oWHvKxEg7FJUUHvfpVK6siaDLrIdcfB+bW/QB9lXUvc4BrhpZRLHC2mw4bBQY0dFTeVlfzMK&#10;dtOpXc67zdUOlwMW8Xd11s2o1NvrtFmB8DT5Z/jR3mkFn8kc7m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kk3jEAAAA3AAAAA8AAAAAAAAAAAAAAAAAmAIAAGRycy9k&#10;b3ducmV2LnhtbFBLBQYAAAAABAAEAPUAAACJAwAAAAA=&#10;">
                  <v:textbox inset="6.48pt,3.24pt,6.48pt,3.24pt">
                    <w:txbxContent>
                      <w:p w:rsidR="002A0C3C" w:rsidRPr="0060623D" w:rsidRDefault="002A0C3C" w:rsidP="00DC6CF3">
                        <w:pPr>
                          <w:rPr>
                            <w:rFonts w:cs="Arial"/>
                            <w:sz w:val="14"/>
                            <w:szCs w:val="16"/>
                          </w:rPr>
                        </w:pPr>
                        <w:r>
                          <w:rPr>
                            <w:rFonts w:cs="Arial"/>
                            <w:sz w:val="11"/>
                            <w:szCs w:val="12"/>
                          </w:rPr>
                          <w:t xml:space="preserve">Second </w:t>
                        </w:r>
                        <w:proofErr w:type="spellStart"/>
                        <w:r>
                          <w:rPr>
                            <w:rFonts w:cs="Arial"/>
                            <w:sz w:val="11"/>
                            <w:szCs w:val="12"/>
                          </w:rPr>
                          <w:t>degree</w:t>
                        </w:r>
                        <w:proofErr w:type="spellEnd"/>
                      </w:p>
                    </w:txbxContent>
                  </v:textbox>
                </v:shape>
                <v:shapetype id="_x0000_t32" coordsize="21600,21600" o:spt="32" o:oned="t" path="m,l21600,21600e" filled="f">
                  <v:path arrowok="t" fillok="f" o:connecttype="none"/>
                  <o:lock v:ext="edit" shapetype="t"/>
                </v:shapetype>
                <v:shape id="AutoShape 148" o:spid="_x0000_s1097" type="#_x0000_t32" style="position:absolute;left:39427;top:44399;width:7607;height:46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fAo8QAAADcAAAADwAAAGRycy9kb3ducmV2LnhtbESPQYvCMBSE74L/ITzBi2haWUS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98CjxAAAANwAAAAPAAAAAAAAAAAA&#10;AAAAAKECAABkcnMvZG93bnJldi54bWxQSwUGAAAAAAQABAD5AAAAkgMAAAAA&#10;"/>
                <v:shape id="Text Box 149" o:spid="_x0000_s1098" type="#_x0000_t202" style="position:absolute;left:30854;top:44977;width:8230;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9PxsUA&#10;AADcAAAADwAAAGRycy9kb3ducmV2LnhtbESPQWvCQBSE70L/w/IK3nTToEbSbKQUCq1QoUmh10f2&#10;mQSzb0N2G1N/vVsQPA4z8w2T7SbTiZEG11pW8LSMQBBXVrdcK/gu3xZbEM4ja+wsk4I/crDLH2YZ&#10;ptqe+YvGwtciQNilqKDxvk+ldFVDBt3S9sTBO9rBoA9yqKUe8BzgppNxFG2kwZbDQoM9vTZUnYpf&#10;o6BMWk48F9vNGK9/Lgfaf3SfqNT8cXp5BuFp8vfwrf2uFaziBP7Ph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0/GxQAAANwAAAAPAAAAAAAAAAAAAAAAAJgCAABkcnMv&#10;ZG93bnJldi54bWxQSwUGAAAAAAQABAD1AAAAigMAAAAA&#10;">
                  <v:textbox inset="1.35mm,1.17mm,1.35mm,1.17mm">
                    <w:txbxContent>
                      <w:p w:rsidR="002A0C3C" w:rsidRPr="0060623D" w:rsidRDefault="002A0C3C" w:rsidP="00DC6CF3">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v:textbox>
                </v:shape>
                <v:shape id="AutoShape 150" o:spid="_x0000_s1099" type="#_x0000_t32" style="position:absolute;left:21767;top:46355;width:9087;height:6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TxSsEAAADcAAAADwAAAGRycy9kb3ducmV2LnhtbERPTYvCMBC9C/6HMIIX0bQii1SjiLAg&#10;HhbUHjwOydgWm0lNsrX77zeHhT0+3vd2P9hW9ORD41hBvshAEGtnGq4UlLfP+RpEiMgGW8ek4IcC&#10;7Hfj0RYL4958of4aK5FCOBSooI6xK6QMuiaLYeE64sQ9nLcYE/SVNB7fKdy2cpllH9Jiw6mhxo6O&#10;Nenn9dsqaM7lV9nPXtHr9Tm/+zzc7q1WajoZDhsQkYb4L/5zn4yC1TK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JPFKwQAAANwAAAAPAAAAAAAAAAAAAAAA&#10;AKECAABkcnMvZG93bnJldi54bWxQSwUGAAAAAAQABAD5AAAAjwMAAAAA&#10;"/>
                <v:shape id="AutoShape 151" o:spid="_x0000_s1100" type="#_x0000_t32" style="position:absolute;left:39084;top:44399;width:7950;height:19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U0cUAAADcAAAADwAAAGRycy9kb3ducmV2LnhtbESPwWrDMBBE74H+g9hCLyGRHUpIXMsh&#10;FAolh0ITH3JcpI1taq0cSXXcv68KhRyHmXnDlLvJ9mIkHzrHCvJlBoJYO9Nxo6A+vS02IEJENtg7&#10;JgU/FGBXPcxKLIy78SeNx9iIBOFQoII2xqGQMuiWLIalG4iTd3HeYkzSN9J4vCW47eUqy9bSYsdp&#10;ocWBXlvSX8dvq6A71B/1OL9GrzeH/OzzcDr3Wqmnx2n/AiLSFO/h//a7UfC82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hU0cUAAADcAAAADwAAAAAAAAAA&#10;AAAAAAChAgAAZHJzL2Rvd25yZXYueG1sUEsFBgAAAAAEAAQA+QAAAJMDAAAAAA==&#10;"/>
                <w10:anchorlock/>
              </v:group>
            </w:pict>
          </mc:Fallback>
        </mc:AlternateContent>
      </w:r>
      <w:r>
        <w:fldChar w:fldCharType="begin" w:fldLock="1"/>
      </w:r>
      <w:r>
        <w:instrText xml:space="preserve"> USERPROPERTY  \* MERGEFORMAT </w:instrText>
      </w:r>
      <w:r>
        <w:fldChar w:fldCharType="end"/>
      </w:r>
    </w:p>
    <w:p w:rsidR="00DC6CF3" w:rsidRPr="002E1808" w:rsidRDefault="00DC6CF3" w:rsidP="00DC6CF3">
      <w:pPr>
        <w:pStyle w:val="DSNationalStatement"/>
      </w:pPr>
    </w:p>
    <w:p w:rsidR="00DC6CF3" w:rsidRPr="002E1808" w:rsidRDefault="00DC6CF3" w:rsidP="00DC6CF3">
      <w:pPr>
        <w:pStyle w:val="DSNationalStatement"/>
        <w:sectPr w:rsidR="00DC6CF3" w:rsidRPr="002E1808" w:rsidSect="00B83971">
          <w:endnotePr>
            <w:numFmt w:val="decimal"/>
          </w:endnotePr>
          <w:type w:val="continuous"/>
          <w:pgSz w:w="11906" w:h="16838"/>
          <w:pgMar w:top="1417" w:right="1417" w:bottom="1134" w:left="1945" w:header="708" w:footer="708" w:gutter="0"/>
          <w:cols w:space="708"/>
          <w:docGrid w:linePitch="360"/>
        </w:sectPr>
      </w:pPr>
    </w:p>
    <w:p w:rsidR="00DC6CF3" w:rsidRPr="00CA13F4" w:rsidRDefault="00DC6CF3" w:rsidP="00DC6CF3">
      <w:pPr>
        <w:jc w:val="both"/>
        <w:rPr>
          <w:sz w:val="18"/>
          <w:lang w:val="en-US"/>
        </w:rPr>
      </w:pPr>
    </w:p>
    <w:p w:rsidR="00DC6CF3" w:rsidRPr="00CA13F4" w:rsidRDefault="00DC6CF3" w:rsidP="00DC6CF3">
      <w:pPr>
        <w:jc w:val="both"/>
        <w:rPr>
          <w:sz w:val="16"/>
          <w:lang w:val="en-US"/>
        </w:rPr>
        <w:sectPr w:rsidR="00DC6CF3" w:rsidRPr="00CA13F4" w:rsidSect="00B83971">
          <w:endnotePr>
            <w:numFmt w:val="decimal"/>
          </w:endnotePr>
          <w:type w:val="continuous"/>
          <w:pgSz w:w="11906" w:h="16838"/>
          <w:pgMar w:top="1417" w:right="1417" w:bottom="1134" w:left="1945" w:header="708" w:footer="708" w:gutter="0"/>
          <w:cols w:space="708"/>
          <w:docGrid w:linePitch="360"/>
        </w:sectPr>
      </w:pPr>
    </w:p>
    <w:p w:rsidR="00DC6CF3" w:rsidRPr="00CA13F4" w:rsidRDefault="00DC6CF3" w:rsidP="00DC6CF3">
      <w:pPr>
        <w:numPr>
          <w:ilvl w:val="2"/>
          <w:numId w:val="3"/>
        </w:numPr>
        <w:rPr>
          <w:rFonts w:ascii="Myriad Pro Light SemiCond" w:hAnsi="Myriad Pro Light SemiCond"/>
          <w:b/>
          <w:sz w:val="16"/>
          <w:szCs w:val="16"/>
          <w:lang w:val="en-GB"/>
        </w:rPr>
      </w:pPr>
      <w:r w:rsidRPr="00CA13F4">
        <w:rPr>
          <w:rFonts w:ascii="Myriad Pro Light SemiCond" w:hAnsi="Myriad Pro Light SemiCond"/>
          <w:b/>
          <w:sz w:val="16"/>
          <w:szCs w:val="16"/>
          <w:lang w:val="en-US"/>
        </w:rPr>
        <w:t xml:space="preserve">  </w:t>
      </w:r>
      <w:r w:rsidRPr="00CA13F4">
        <w:rPr>
          <w:rFonts w:ascii="Myriad Pro Light SemiCond" w:hAnsi="Myriad Pro Light SemiCond"/>
          <w:b/>
          <w:sz w:val="16"/>
          <w:szCs w:val="16"/>
          <w:lang w:val="en-GB"/>
        </w:rPr>
        <w:t>Integrated "Long" Programmes (One-Tier):</w:t>
      </w:r>
    </w:p>
    <w:p w:rsidR="00DC6CF3" w:rsidRPr="00CA13F4" w:rsidRDefault="00DC6CF3" w:rsidP="00DC6CF3">
      <w:pPr>
        <w:ind w:firstLine="360"/>
        <w:rPr>
          <w:rFonts w:ascii="Myriad Pro Light SemiCond" w:hAnsi="Myriad Pro Light SemiCond"/>
          <w:b/>
          <w:sz w:val="16"/>
          <w:szCs w:val="16"/>
          <w:lang w:val="en-GB"/>
        </w:rPr>
      </w:pPr>
      <w:r w:rsidRPr="00CA13F4">
        <w:rPr>
          <w:rFonts w:ascii="Myriad Pro Light SemiCond" w:hAnsi="Myriad Pro Light SemiCond"/>
          <w:b/>
          <w:i/>
          <w:sz w:val="16"/>
          <w:szCs w:val="16"/>
          <w:lang w:val="en-US"/>
        </w:rPr>
        <w:t xml:space="preserve"> </w:t>
      </w:r>
      <w:proofErr w:type="spellStart"/>
      <w:r w:rsidRPr="00CA13F4">
        <w:rPr>
          <w:rFonts w:ascii="Myriad Pro Light SemiCond" w:hAnsi="Myriad Pro Light SemiCond"/>
          <w:b/>
          <w:i/>
          <w:sz w:val="16"/>
          <w:szCs w:val="16"/>
          <w:lang w:val="en-GB"/>
        </w:rPr>
        <w:t>Diplom</w:t>
      </w:r>
      <w:proofErr w:type="spellEnd"/>
      <w:r w:rsidRPr="00CA13F4">
        <w:rPr>
          <w:rFonts w:ascii="Myriad Pro Light SemiCond" w:hAnsi="Myriad Pro Light SemiCond"/>
          <w:b/>
          <w:sz w:val="16"/>
          <w:szCs w:val="16"/>
          <w:lang w:val="en-GB"/>
        </w:rPr>
        <w:t xml:space="preserve"> degrees, </w:t>
      </w:r>
      <w:r w:rsidRPr="00CA13F4">
        <w:rPr>
          <w:rFonts w:ascii="Myriad Pro Light SemiCond" w:hAnsi="Myriad Pro Light SemiCond"/>
          <w:b/>
          <w:i/>
          <w:sz w:val="16"/>
          <w:szCs w:val="16"/>
          <w:lang w:val="en-GB"/>
        </w:rPr>
        <w:t xml:space="preserve">Magister </w:t>
      </w:r>
      <w:proofErr w:type="spellStart"/>
      <w:r w:rsidRPr="00CA13F4">
        <w:rPr>
          <w:rFonts w:ascii="Myriad Pro Light SemiCond" w:hAnsi="Myriad Pro Light SemiCond"/>
          <w:b/>
          <w:i/>
          <w:sz w:val="16"/>
          <w:szCs w:val="16"/>
          <w:lang w:val="en-GB"/>
        </w:rPr>
        <w:t>Artium</w:t>
      </w:r>
      <w:proofErr w:type="spellEnd"/>
      <w:r w:rsidRPr="00CA13F4">
        <w:rPr>
          <w:rFonts w:ascii="Myriad Pro Light SemiCond" w:hAnsi="Myriad Pro Light SemiCond"/>
          <w:b/>
          <w:i/>
          <w:sz w:val="16"/>
          <w:szCs w:val="16"/>
          <w:lang w:val="en-GB"/>
        </w:rPr>
        <w:t xml:space="preserve">, </w:t>
      </w:r>
      <w:proofErr w:type="spellStart"/>
      <w:r w:rsidRPr="00CA13F4">
        <w:rPr>
          <w:rFonts w:ascii="Myriad Pro Light SemiCond" w:hAnsi="Myriad Pro Light SemiCond"/>
          <w:b/>
          <w:i/>
          <w:sz w:val="16"/>
          <w:szCs w:val="16"/>
          <w:lang w:val="en-GB"/>
        </w:rPr>
        <w:t>Staatsprüfung</w:t>
      </w:r>
      <w:proofErr w:type="spellEnd"/>
    </w:p>
    <w:p w:rsidR="00DC6CF3" w:rsidRPr="00CA13F4" w:rsidRDefault="00DC6CF3" w:rsidP="00DC6CF3">
      <w:pPr>
        <w:ind w:left="540"/>
        <w:rPr>
          <w:sz w:val="16"/>
          <w:szCs w:val="16"/>
          <w:lang w:val="en-GB"/>
        </w:rPr>
      </w:pPr>
    </w:p>
    <w:p w:rsidR="00DC6CF3" w:rsidRPr="00CA13F4" w:rsidRDefault="00DC6CF3" w:rsidP="00DC6CF3">
      <w:pPr>
        <w:rPr>
          <w:sz w:val="16"/>
          <w:szCs w:val="16"/>
          <w:lang w:val="en-GB"/>
        </w:rPr>
      </w:pPr>
      <w:r w:rsidRPr="00CA13F4">
        <w:rPr>
          <w:sz w:val="16"/>
          <w:szCs w:val="16"/>
          <w:lang w:val="en-GB"/>
        </w:rPr>
        <w:t>An integrated study programme is either mono-disciplinary (</w:t>
      </w:r>
      <w:proofErr w:type="spellStart"/>
      <w:r w:rsidRPr="00CA13F4">
        <w:rPr>
          <w:i/>
          <w:sz w:val="16"/>
          <w:szCs w:val="16"/>
          <w:lang w:val="en-GB"/>
        </w:rPr>
        <w:t>Diplom</w:t>
      </w:r>
      <w:proofErr w:type="spellEnd"/>
      <w:r w:rsidRPr="00CA13F4">
        <w:rPr>
          <w:sz w:val="16"/>
          <w:szCs w:val="16"/>
          <w:lang w:val="en-GB"/>
        </w:rPr>
        <w:t xml:space="preserve"> degrees, most programmes completed by a </w:t>
      </w:r>
      <w:proofErr w:type="spellStart"/>
      <w:r w:rsidRPr="00CA13F4">
        <w:rPr>
          <w:i/>
          <w:sz w:val="16"/>
          <w:szCs w:val="16"/>
          <w:lang w:val="en-GB"/>
        </w:rPr>
        <w:t>Staatsprüfung</w:t>
      </w:r>
      <w:proofErr w:type="spellEnd"/>
      <w:r w:rsidRPr="00CA13F4">
        <w:rPr>
          <w:sz w:val="16"/>
          <w:szCs w:val="16"/>
          <w:lang w:val="en-GB"/>
        </w:rPr>
        <w:t>) or comprises a combination of either two major or one major and two minor fields (</w:t>
      </w:r>
      <w:r w:rsidRPr="00CA13F4">
        <w:rPr>
          <w:i/>
          <w:sz w:val="16"/>
          <w:szCs w:val="16"/>
          <w:lang w:val="en-GB"/>
        </w:rPr>
        <w:t xml:space="preserve">Magister </w:t>
      </w:r>
      <w:proofErr w:type="spellStart"/>
      <w:r w:rsidRPr="00CA13F4">
        <w:rPr>
          <w:i/>
          <w:sz w:val="16"/>
          <w:szCs w:val="16"/>
          <w:lang w:val="en-GB"/>
        </w:rPr>
        <w:t>Artium</w:t>
      </w:r>
      <w:proofErr w:type="spellEnd"/>
      <w:r w:rsidRPr="00CA13F4">
        <w:rPr>
          <w:sz w:val="16"/>
          <w:szCs w:val="16"/>
          <w:lang w:val="en-GB"/>
        </w:rPr>
        <w:t>). The first stage (1.5 to 2 years) focuses on broad orientations and foundations of the field(s) of study. An Intermediate Examination (</w:t>
      </w:r>
      <w:proofErr w:type="spellStart"/>
      <w:r w:rsidRPr="00CA13F4">
        <w:rPr>
          <w:i/>
          <w:sz w:val="16"/>
          <w:szCs w:val="16"/>
          <w:lang w:val="en-GB"/>
        </w:rPr>
        <w:t>Diplom-Vorprüfung</w:t>
      </w:r>
      <w:proofErr w:type="spellEnd"/>
      <w:r w:rsidRPr="00CA13F4">
        <w:rPr>
          <w:sz w:val="16"/>
          <w:szCs w:val="16"/>
          <w:lang w:val="en-GB"/>
        </w:rPr>
        <w:t xml:space="preserve"> for </w:t>
      </w:r>
      <w:proofErr w:type="spellStart"/>
      <w:r w:rsidRPr="00CA13F4">
        <w:rPr>
          <w:i/>
          <w:sz w:val="16"/>
          <w:szCs w:val="16"/>
          <w:lang w:val="en-GB"/>
        </w:rPr>
        <w:t>Diplom</w:t>
      </w:r>
      <w:proofErr w:type="spellEnd"/>
      <w:r w:rsidRPr="00CA13F4">
        <w:rPr>
          <w:sz w:val="16"/>
          <w:szCs w:val="16"/>
          <w:lang w:val="en-GB"/>
        </w:rPr>
        <w:t xml:space="preserve"> degrees; </w:t>
      </w:r>
      <w:proofErr w:type="spellStart"/>
      <w:r w:rsidRPr="00CA13F4">
        <w:rPr>
          <w:i/>
          <w:sz w:val="16"/>
          <w:szCs w:val="16"/>
          <w:lang w:val="en-GB"/>
        </w:rPr>
        <w:t>Zwischenprüfung</w:t>
      </w:r>
      <w:proofErr w:type="spellEnd"/>
      <w:r w:rsidRPr="00CA13F4">
        <w:rPr>
          <w:sz w:val="16"/>
          <w:szCs w:val="16"/>
          <w:lang w:val="en-GB"/>
        </w:rPr>
        <w:t xml:space="preserve"> or credit requirements for the </w:t>
      </w:r>
      <w:r w:rsidRPr="00CA13F4">
        <w:rPr>
          <w:i/>
          <w:sz w:val="16"/>
          <w:szCs w:val="16"/>
          <w:lang w:val="en-GB"/>
        </w:rPr>
        <w:t xml:space="preserve">Magister </w:t>
      </w:r>
      <w:proofErr w:type="spellStart"/>
      <w:r w:rsidRPr="00CA13F4">
        <w:rPr>
          <w:i/>
          <w:sz w:val="16"/>
          <w:szCs w:val="16"/>
          <w:lang w:val="en-GB"/>
        </w:rPr>
        <w:t>Artium</w:t>
      </w:r>
      <w:proofErr w:type="spellEnd"/>
      <w:r w:rsidRPr="00CA13F4">
        <w:rPr>
          <w:sz w:val="16"/>
          <w:szCs w:val="16"/>
          <w:lang w:val="en-GB"/>
        </w:rPr>
        <w:t xml:space="preserve">) is prerequisite to enter the second stage of advanced studies and specializations. Degree requirements include submission of a thesis (up to 6 months duration) and comprehensive final written and oral examinations. </w:t>
      </w:r>
      <w:r w:rsidRPr="00CA13F4">
        <w:rPr>
          <w:sz w:val="16"/>
          <w:szCs w:val="16"/>
          <w:lang w:val="en-GB"/>
        </w:rPr>
        <w:t xml:space="preserve">Similar regulations apply to studies leading to a </w:t>
      </w:r>
      <w:proofErr w:type="spellStart"/>
      <w:r w:rsidRPr="00CA13F4">
        <w:rPr>
          <w:i/>
          <w:sz w:val="16"/>
          <w:szCs w:val="16"/>
          <w:lang w:val="en-GB"/>
        </w:rPr>
        <w:t>Staatsprüfung</w:t>
      </w:r>
      <w:proofErr w:type="spellEnd"/>
      <w:r w:rsidRPr="00CA13F4">
        <w:rPr>
          <w:sz w:val="16"/>
          <w:szCs w:val="16"/>
          <w:lang w:val="en-GB"/>
        </w:rPr>
        <w:t>. The level of qualification is equivalent to the Master level.</w:t>
      </w:r>
    </w:p>
    <w:p w:rsidR="00DC6CF3" w:rsidRPr="00CA13F4" w:rsidRDefault="00DC6CF3" w:rsidP="00DC6CF3">
      <w:pPr>
        <w:rPr>
          <w:sz w:val="16"/>
          <w:szCs w:val="16"/>
          <w:lang w:val="en-GB"/>
        </w:rPr>
      </w:pPr>
    </w:p>
    <w:p w:rsidR="00DC6CF3" w:rsidRPr="00CA13F4" w:rsidRDefault="00DC6CF3" w:rsidP="00DC6CF3">
      <w:pPr>
        <w:rPr>
          <w:sz w:val="16"/>
          <w:szCs w:val="16"/>
          <w:lang w:val="en-GB"/>
        </w:rPr>
      </w:pPr>
      <w:r w:rsidRPr="00CA13F4">
        <w:rPr>
          <w:sz w:val="16"/>
          <w:szCs w:val="16"/>
          <w:lang w:val="en-US"/>
        </w:rPr>
        <w:t xml:space="preserve">- Integrated </w:t>
      </w:r>
      <w:r w:rsidRPr="00CA13F4">
        <w:rPr>
          <w:sz w:val="16"/>
          <w:szCs w:val="16"/>
          <w:lang w:val="en-GB"/>
        </w:rPr>
        <w:t xml:space="preserve">studies at </w:t>
      </w:r>
      <w:proofErr w:type="spellStart"/>
      <w:r w:rsidRPr="00CA13F4">
        <w:rPr>
          <w:i/>
          <w:sz w:val="16"/>
          <w:szCs w:val="16"/>
          <w:lang w:val="en-GB"/>
        </w:rPr>
        <w:t>Universitäten</w:t>
      </w:r>
      <w:proofErr w:type="spellEnd"/>
      <w:r w:rsidRPr="00CA13F4">
        <w:rPr>
          <w:i/>
          <w:sz w:val="16"/>
          <w:szCs w:val="16"/>
          <w:lang w:val="en-GB"/>
        </w:rPr>
        <w:t xml:space="preserve"> (U)</w:t>
      </w:r>
      <w:r w:rsidRPr="00CA13F4">
        <w:rPr>
          <w:sz w:val="16"/>
          <w:szCs w:val="16"/>
          <w:lang w:val="en-GB"/>
        </w:rPr>
        <w:t xml:space="preserve"> last 4 to 5 years (</w:t>
      </w:r>
      <w:proofErr w:type="spellStart"/>
      <w:r w:rsidRPr="00CA13F4">
        <w:rPr>
          <w:i/>
          <w:sz w:val="16"/>
          <w:szCs w:val="16"/>
          <w:lang w:val="en-GB"/>
        </w:rPr>
        <w:t>Diplom</w:t>
      </w:r>
      <w:proofErr w:type="spellEnd"/>
      <w:r w:rsidRPr="00CA13F4">
        <w:rPr>
          <w:sz w:val="16"/>
          <w:szCs w:val="16"/>
          <w:lang w:val="en-GB"/>
        </w:rPr>
        <w:t xml:space="preserve"> degree, </w:t>
      </w:r>
      <w:r w:rsidRPr="00CA13F4">
        <w:rPr>
          <w:i/>
          <w:sz w:val="16"/>
          <w:szCs w:val="16"/>
          <w:lang w:val="en-GB"/>
        </w:rPr>
        <w:t xml:space="preserve">Magister </w:t>
      </w:r>
      <w:proofErr w:type="spellStart"/>
      <w:r w:rsidRPr="00CA13F4">
        <w:rPr>
          <w:i/>
          <w:sz w:val="16"/>
          <w:szCs w:val="16"/>
          <w:lang w:val="en-GB"/>
        </w:rPr>
        <w:t>Artium</w:t>
      </w:r>
      <w:proofErr w:type="spellEnd"/>
      <w:r w:rsidRPr="00CA13F4">
        <w:rPr>
          <w:sz w:val="16"/>
          <w:szCs w:val="16"/>
          <w:lang w:val="en-GB"/>
        </w:rPr>
        <w:t>) or 3 to 6.5 years (</w:t>
      </w:r>
      <w:proofErr w:type="spellStart"/>
      <w:r w:rsidRPr="00CA13F4">
        <w:rPr>
          <w:i/>
          <w:sz w:val="16"/>
          <w:szCs w:val="16"/>
          <w:lang w:val="en-GB"/>
        </w:rPr>
        <w:t>Staatsprüfung</w:t>
      </w:r>
      <w:proofErr w:type="spellEnd"/>
      <w:r w:rsidRPr="00CA13F4">
        <w:rPr>
          <w:sz w:val="16"/>
          <w:szCs w:val="16"/>
          <w:lang w:val="en-GB"/>
        </w:rPr>
        <w:t xml:space="preserve">). The </w:t>
      </w:r>
      <w:proofErr w:type="spellStart"/>
      <w:r w:rsidRPr="00CA13F4">
        <w:rPr>
          <w:i/>
          <w:sz w:val="16"/>
          <w:szCs w:val="16"/>
          <w:lang w:val="en-GB"/>
        </w:rPr>
        <w:t>Diplom</w:t>
      </w:r>
      <w:proofErr w:type="spellEnd"/>
      <w:r w:rsidRPr="00CA13F4">
        <w:rPr>
          <w:sz w:val="16"/>
          <w:szCs w:val="16"/>
          <w:lang w:val="en-GB"/>
        </w:rPr>
        <w:t xml:space="preserve"> degree is awarded in engineering disciplines, the natural sciences as well as economics and business. In the humanities, the corresponding degree is usually the </w:t>
      </w:r>
      <w:r w:rsidRPr="00CA13F4">
        <w:rPr>
          <w:i/>
          <w:sz w:val="16"/>
          <w:szCs w:val="16"/>
          <w:lang w:val="en-GB"/>
        </w:rPr>
        <w:t xml:space="preserve">Magister </w:t>
      </w:r>
      <w:proofErr w:type="spellStart"/>
      <w:r w:rsidRPr="00CA13F4">
        <w:rPr>
          <w:i/>
          <w:sz w:val="16"/>
          <w:szCs w:val="16"/>
          <w:lang w:val="en-GB"/>
        </w:rPr>
        <w:t>Artium</w:t>
      </w:r>
      <w:proofErr w:type="spellEnd"/>
      <w:r w:rsidRPr="00CA13F4">
        <w:rPr>
          <w:sz w:val="16"/>
          <w:szCs w:val="16"/>
          <w:lang w:val="en-GB"/>
        </w:rPr>
        <w:t xml:space="preserve"> (M.A.). In the social sciences, the practice varies as a matter of institutional traditions. Studies preparing for the legal, medical and pharmaceutical professions are completed by a </w:t>
      </w:r>
      <w:proofErr w:type="spellStart"/>
      <w:r w:rsidRPr="00CA13F4">
        <w:rPr>
          <w:i/>
          <w:sz w:val="16"/>
          <w:szCs w:val="16"/>
          <w:lang w:val="en-GB"/>
        </w:rPr>
        <w:t>Staatsprüfung</w:t>
      </w:r>
      <w:proofErr w:type="spellEnd"/>
      <w:r w:rsidRPr="00CA13F4">
        <w:rPr>
          <w:sz w:val="16"/>
          <w:szCs w:val="16"/>
          <w:lang w:val="en-GB"/>
        </w:rPr>
        <w:t xml:space="preserve">. This applies also to studies preparing for teaching professions of some </w:t>
      </w:r>
      <w:r w:rsidRPr="00CA13F4">
        <w:rPr>
          <w:i/>
          <w:sz w:val="16"/>
          <w:szCs w:val="16"/>
          <w:lang w:val="en-GB"/>
        </w:rPr>
        <w:t>Länder.</w:t>
      </w:r>
    </w:p>
    <w:p w:rsidR="00DC6CF3" w:rsidRPr="00CA13F4" w:rsidRDefault="00DC6CF3" w:rsidP="00DC6CF3">
      <w:pPr>
        <w:rPr>
          <w:sz w:val="16"/>
          <w:szCs w:val="16"/>
          <w:lang w:val="en-US"/>
        </w:rPr>
      </w:pPr>
      <w:r w:rsidRPr="00CA13F4">
        <w:rPr>
          <w:sz w:val="16"/>
          <w:szCs w:val="16"/>
          <w:lang w:val="en-GB"/>
        </w:rPr>
        <w:lastRenderedPageBreak/>
        <w:t xml:space="preserve">The three qualifications </w:t>
      </w:r>
      <w:r w:rsidRPr="00CA13F4">
        <w:rPr>
          <w:sz w:val="16"/>
          <w:szCs w:val="16"/>
          <w:lang w:val="en-US"/>
        </w:rPr>
        <w:t>(</w:t>
      </w:r>
      <w:proofErr w:type="spellStart"/>
      <w:r w:rsidRPr="00CA13F4">
        <w:rPr>
          <w:i/>
          <w:sz w:val="16"/>
          <w:szCs w:val="16"/>
          <w:lang w:val="en-US"/>
        </w:rPr>
        <w:t>Diplom</w:t>
      </w:r>
      <w:proofErr w:type="spellEnd"/>
      <w:r w:rsidRPr="00CA13F4">
        <w:rPr>
          <w:sz w:val="16"/>
          <w:szCs w:val="16"/>
          <w:lang w:val="en-US"/>
        </w:rPr>
        <w:t xml:space="preserve">, </w:t>
      </w:r>
      <w:r w:rsidRPr="00CA13F4">
        <w:rPr>
          <w:i/>
          <w:sz w:val="16"/>
          <w:szCs w:val="16"/>
          <w:lang w:val="en-US"/>
        </w:rPr>
        <w:t xml:space="preserve">Magister </w:t>
      </w:r>
      <w:proofErr w:type="spellStart"/>
      <w:r w:rsidRPr="00CA13F4">
        <w:rPr>
          <w:i/>
          <w:sz w:val="16"/>
          <w:szCs w:val="16"/>
          <w:lang w:val="en-US"/>
        </w:rPr>
        <w:t>Artium</w:t>
      </w:r>
      <w:proofErr w:type="spellEnd"/>
      <w:r w:rsidRPr="00CA13F4">
        <w:rPr>
          <w:sz w:val="16"/>
          <w:szCs w:val="16"/>
          <w:lang w:val="en-US"/>
        </w:rPr>
        <w:t xml:space="preserve"> and </w:t>
      </w:r>
      <w:proofErr w:type="spellStart"/>
      <w:r w:rsidRPr="00CA13F4">
        <w:rPr>
          <w:i/>
          <w:sz w:val="16"/>
          <w:szCs w:val="16"/>
          <w:lang w:val="en-US"/>
        </w:rPr>
        <w:t>Staatsprüfung</w:t>
      </w:r>
      <w:proofErr w:type="spellEnd"/>
      <w:r w:rsidRPr="00CA13F4">
        <w:rPr>
          <w:sz w:val="16"/>
          <w:szCs w:val="16"/>
          <w:lang w:val="en-US"/>
        </w:rPr>
        <w:t xml:space="preserve">) </w:t>
      </w:r>
      <w:r w:rsidRPr="00CA13F4">
        <w:rPr>
          <w:sz w:val="16"/>
          <w:szCs w:val="16"/>
          <w:lang w:val="en-GB"/>
        </w:rPr>
        <w:t>are academically equivalent and</w:t>
      </w:r>
      <w:r w:rsidRPr="00CA13F4">
        <w:rPr>
          <w:sz w:val="16"/>
          <w:szCs w:val="16"/>
          <w:lang w:val="en-US"/>
        </w:rPr>
        <w:t xml:space="preserve"> correspond to level 7 of the German Qualifications Framework/ European Qualifications Framework.</w:t>
      </w:r>
    </w:p>
    <w:p w:rsidR="00DC6CF3" w:rsidRPr="00CA13F4" w:rsidRDefault="00DC6CF3" w:rsidP="00DC6CF3">
      <w:pPr>
        <w:rPr>
          <w:sz w:val="16"/>
          <w:szCs w:val="16"/>
          <w:lang w:val="en-GB"/>
        </w:rPr>
      </w:pPr>
      <w:r w:rsidRPr="00CA13F4">
        <w:rPr>
          <w:sz w:val="16"/>
          <w:szCs w:val="16"/>
          <w:lang w:val="en-GB"/>
        </w:rPr>
        <w:t>They qualify to apply for admission to doctoral studies. Further prerequisites for admission may be defined by the Higher Education Institution, cf. Sec. 8.5.</w:t>
      </w:r>
    </w:p>
    <w:p w:rsidR="00DC6CF3" w:rsidRPr="00CA13F4" w:rsidRDefault="00DC6CF3" w:rsidP="00DC6CF3">
      <w:pPr>
        <w:rPr>
          <w:sz w:val="16"/>
          <w:szCs w:val="16"/>
          <w:lang w:val="en-US"/>
        </w:rPr>
      </w:pPr>
      <w:r w:rsidRPr="00CA13F4">
        <w:rPr>
          <w:sz w:val="16"/>
          <w:szCs w:val="16"/>
          <w:lang w:val="en-US"/>
        </w:rPr>
        <w:t xml:space="preserve">- Integrated </w:t>
      </w:r>
      <w:r w:rsidRPr="00CA13F4">
        <w:rPr>
          <w:sz w:val="16"/>
          <w:szCs w:val="16"/>
          <w:lang w:val="en-GB"/>
        </w:rPr>
        <w:t xml:space="preserve">studies at </w:t>
      </w:r>
      <w:proofErr w:type="spellStart"/>
      <w:r w:rsidRPr="00CA13F4">
        <w:rPr>
          <w:i/>
          <w:sz w:val="16"/>
          <w:szCs w:val="16"/>
          <w:lang w:val="en-GB"/>
        </w:rPr>
        <w:t>Fachhochschulen</w:t>
      </w:r>
      <w:proofErr w:type="spellEnd"/>
      <w:r w:rsidRPr="00CA13F4">
        <w:rPr>
          <w:sz w:val="16"/>
          <w:szCs w:val="16"/>
          <w:lang w:val="en-GB"/>
        </w:rPr>
        <w:t xml:space="preserve"> </w:t>
      </w:r>
      <w:r w:rsidRPr="00CA13F4">
        <w:rPr>
          <w:i/>
          <w:sz w:val="16"/>
          <w:szCs w:val="16"/>
          <w:lang w:val="en-GB"/>
        </w:rPr>
        <w:t>(FH)</w:t>
      </w:r>
      <w:r w:rsidRPr="00CA13F4">
        <w:rPr>
          <w:sz w:val="16"/>
          <w:szCs w:val="16"/>
          <w:lang w:val="en-GB"/>
        </w:rPr>
        <w:t xml:space="preserve">/Universities of Applied Sciences (UAS) last 4 years and lead to a </w:t>
      </w:r>
      <w:proofErr w:type="spellStart"/>
      <w:r w:rsidRPr="00CA13F4">
        <w:rPr>
          <w:i/>
          <w:sz w:val="16"/>
          <w:szCs w:val="16"/>
          <w:lang w:val="en-GB"/>
        </w:rPr>
        <w:t>Diplom</w:t>
      </w:r>
      <w:proofErr w:type="spellEnd"/>
      <w:r w:rsidRPr="00CA13F4">
        <w:rPr>
          <w:i/>
          <w:sz w:val="16"/>
          <w:szCs w:val="16"/>
          <w:lang w:val="en-GB"/>
        </w:rPr>
        <w:t xml:space="preserve"> (FH)</w:t>
      </w:r>
      <w:r w:rsidRPr="00CA13F4">
        <w:rPr>
          <w:sz w:val="16"/>
          <w:szCs w:val="16"/>
          <w:lang w:val="en-GB"/>
        </w:rPr>
        <w:t xml:space="preserve"> degree </w:t>
      </w:r>
      <w:r w:rsidRPr="00CA13F4">
        <w:rPr>
          <w:sz w:val="16"/>
          <w:szCs w:val="16"/>
          <w:lang w:val="en-US"/>
        </w:rPr>
        <w:t>which corresponds to level 6 of the German Qualifications Framework/ European Qualifications Framework.</w:t>
      </w:r>
    </w:p>
    <w:p w:rsidR="00DC6CF3" w:rsidRPr="00CA13F4" w:rsidRDefault="00DC6CF3" w:rsidP="00DC6CF3">
      <w:pPr>
        <w:rPr>
          <w:sz w:val="16"/>
          <w:szCs w:val="16"/>
          <w:lang w:val="en-US"/>
        </w:rPr>
      </w:pPr>
      <w:r w:rsidRPr="00CA13F4">
        <w:rPr>
          <w:sz w:val="16"/>
          <w:szCs w:val="16"/>
          <w:lang w:val="en-GB"/>
        </w:rPr>
        <w:t xml:space="preserve">While the </w:t>
      </w:r>
      <w:r w:rsidRPr="00CA13F4">
        <w:rPr>
          <w:i/>
          <w:sz w:val="16"/>
          <w:szCs w:val="16"/>
          <w:lang w:val="en-GB"/>
        </w:rPr>
        <w:t>FH</w:t>
      </w:r>
      <w:r w:rsidRPr="00CA13F4">
        <w:rPr>
          <w:sz w:val="16"/>
          <w:szCs w:val="16"/>
          <w:lang w:val="en-GB"/>
        </w:rPr>
        <w:t>/UAS are non-doctorate granting institutions, qualified graduates may apply for admission to doctoral studies at doctorate-granting institutions, cf. Sec. 8.5.</w:t>
      </w:r>
    </w:p>
    <w:p w:rsidR="00DC6CF3" w:rsidRPr="00CA13F4" w:rsidRDefault="00DC6CF3" w:rsidP="00DC6CF3">
      <w:pPr>
        <w:rPr>
          <w:sz w:val="16"/>
          <w:szCs w:val="16"/>
          <w:lang w:val="en-US"/>
        </w:rPr>
      </w:pPr>
    </w:p>
    <w:p w:rsidR="00DC6CF3" w:rsidRPr="00CA13F4" w:rsidRDefault="00DC6CF3" w:rsidP="00DC6CF3">
      <w:pPr>
        <w:rPr>
          <w:sz w:val="16"/>
          <w:szCs w:val="16"/>
          <w:lang w:val="en-US"/>
        </w:rPr>
      </w:pPr>
      <w:r w:rsidRPr="00CA13F4">
        <w:rPr>
          <w:sz w:val="16"/>
          <w:szCs w:val="16"/>
          <w:lang w:val="en-US"/>
        </w:rPr>
        <w:t xml:space="preserve">- </w:t>
      </w:r>
      <w:r w:rsidRPr="00CA13F4">
        <w:rPr>
          <w:sz w:val="16"/>
          <w:szCs w:val="16"/>
          <w:lang w:val="en-GB"/>
        </w:rPr>
        <w:t xml:space="preserve">Studies at </w:t>
      </w:r>
      <w:r w:rsidRPr="00CA13F4">
        <w:rPr>
          <w:i/>
          <w:sz w:val="16"/>
          <w:szCs w:val="16"/>
          <w:lang w:val="en-GB"/>
        </w:rPr>
        <w:t xml:space="preserve">Kunst- and </w:t>
      </w:r>
      <w:proofErr w:type="spellStart"/>
      <w:r w:rsidRPr="00CA13F4">
        <w:rPr>
          <w:i/>
          <w:sz w:val="16"/>
          <w:szCs w:val="16"/>
          <w:lang w:val="en-GB"/>
        </w:rPr>
        <w:t>Musikhochschulen</w:t>
      </w:r>
      <w:proofErr w:type="spellEnd"/>
      <w:r w:rsidRPr="00CA13F4">
        <w:rPr>
          <w:sz w:val="16"/>
          <w:szCs w:val="16"/>
          <w:lang w:val="en-GB"/>
        </w:rPr>
        <w:t xml:space="preserve"> (Universities of Art/Music etc.) are more diverse in their organization, depending on the field and individual objectives. In addition to </w:t>
      </w:r>
      <w:proofErr w:type="spellStart"/>
      <w:r w:rsidRPr="00CA13F4">
        <w:rPr>
          <w:i/>
          <w:sz w:val="16"/>
          <w:szCs w:val="16"/>
          <w:lang w:val="en-GB"/>
        </w:rPr>
        <w:t>Diplom</w:t>
      </w:r>
      <w:proofErr w:type="spellEnd"/>
      <w:r w:rsidRPr="00CA13F4">
        <w:rPr>
          <w:i/>
          <w:sz w:val="16"/>
          <w:szCs w:val="16"/>
          <w:lang w:val="en-GB"/>
        </w:rPr>
        <w:t>/Magister</w:t>
      </w:r>
      <w:r w:rsidRPr="00CA13F4">
        <w:rPr>
          <w:sz w:val="16"/>
          <w:szCs w:val="16"/>
          <w:lang w:val="en-GB"/>
        </w:rPr>
        <w:t xml:space="preserve"> degrees, the integrated study programme awards include Certificates and certified examinations for specialized areas and professional purposes.</w:t>
      </w:r>
    </w:p>
    <w:p w:rsidR="00DC6CF3" w:rsidRPr="00CA13F4" w:rsidRDefault="00DC6CF3" w:rsidP="00DC6CF3">
      <w:pPr>
        <w:rPr>
          <w:sz w:val="16"/>
          <w:lang w:val="en-US"/>
        </w:rPr>
      </w:pPr>
    </w:p>
    <w:p w:rsidR="00DC6CF3" w:rsidRPr="00CA13F4" w:rsidRDefault="00DC6CF3" w:rsidP="00DC6CF3">
      <w:pPr>
        <w:numPr>
          <w:ilvl w:val="1"/>
          <w:numId w:val="3"/>
        </w:numPr>
        <w:rPr>
          <w:rFonts w:ascii="Myriad Pro Light SemiCond" w:hAnsi="Myriad Pro Light SemiCond"/>
          <w:b/>
          <w:sz w:val="16"/>
          <w:szCs w:val="16"/>
        </w:rPr>
      </w:pPr>
      <w:proofErr w:type="spellStart"/>
      <w:r w:rsidRPr="00CA13F4">
        <w:rPr>
          <w:rFonts w:ascii="Myriad Pro Light SemiCond" w:hAnsi="Myriad Pro Light SemiCond"/>
          <w:b/>
          <w:sz w:val="16"/>
          <w:szCs w:val="16"/>
        </w:rPr>
        <w:t>Doctorate</w:t>
      </w:r>
      <w:proofErr w:type="spellEnd"/>
    </w:p>
    <w:p w:rsidR="00DC6CF3" w:rsidRPr="00CA13F4" w:rsidRDefault="00DC6CF3" w:rsidP="00DC6CF3">
      <w:pPr>
        <w:rPr>
          <w:sz w:val="16"/>
          <w:szCs w:val="16"/>
        </w:rPr>
      </w:pPr>
    </w:p>
    <w:p w:rsidR="00DC6CF3" w:rsidRPr="00CA13F4" w:rsidRDefault="00DC6CF3" w:rsidP="00DC6CF3">
      <w:pPr>
        <w:rPr>
          <w:sz w:val="16"/>
          <w:szCs w:val="16"/>
          <w:lang w:val="en-GB"/>
        </w:rPr>
      </w:pPr>
      <w:r w:rsidRPr="00CA13F4">
        <w:rPr>
          <w:sz w:val="16"/>
          <w:szCs w:val="16"/>
          <w:lang w:val="en-GB"/>
        </w:rPr>
        <w:t xml:space="preserve">Universities as well as specialized institutions of university standing and some Universities of Art/Music are doctorate-granting institutions. Formal prerequisite for admission to doctoral work is a qualified Master (UAS and U), a </w:t>
      </w:r>
      <w:r w:rsidRPr="00CA13F4">
        <w:rPr>
          <w:i/>
          <w:sz w:val="16"/>
          <w:szCs w:val="16"/>
          <w:lang w:val="en-GB"/>
        </w:rPr>
        <w:t xml:space="preserve">Magister </w:t>
      </w:r>
      <w:r w:rsidRPr="00CA13F4">
        <w:rPr>
          <w:sz w:val="16"/>
          <w:szCs w:val="16"/>
          <w:lang w:val="en-GB"/>
        </w:rPr>
        <w:t>degree</w:t>
      </w:r>
      <w:r w:rsidRPr="00CA13F4">
        <w:rPr>
          <w:i/>
          <w:sz w:val="16"/>
          <w:szCs w:val="16"/>
          <w:lang w:val="en-GB"/>
        </w:rPr>
        <w:t xml:space="preserve">, </w:t>
      </w:r>
      <w:r w:rsidRPr="00CA13F4">
        <w:rPr>
          <w:sz w:val="16"/>
          <w:szCs w:val="16"/>
          <w:lang w:val="en-GB"/>
        </w:rPr>
        <w:t xml:space="preserve">a </w:t>
      </w:r>
      <w:proofErr w:type="spellStart"/>
      <w:r w:rsidRPr="00CA13F4">
        <w:rPr>
          <w:i/>
          <w:sz w:val="16"/>
          <w:szCs w:val="16"/>
          <w:lang w:val="en-GB"/>
        </w:rPr>
        <w:t>Diplom</w:t>
      </w:r>
      <w:proofErr w:type="spellEnd"/>
      <w:r w:rsidRPr="00CA13F4">
        <w:rPr>
          <w:sz w:val="16"/>
          <w:szCs w:val="16"/>
          <w:lang w:val="en-GB"/>
        </w:rPr>
        <w:t xml:space="preserve">, a </w:t>
      </w:r>
      <w:proofErr w:type="spellStart"/>
      <w:r w:rsidRPr="00CA13F4">
        <w:rPr>
          <w:i/>
          <w:sz w:val="16"/>
          <w:szCs w:val="16"/>
          <w:lang w:val="en-GB"/>
        </w:rPr>
        <w:t>Staatsprüfung</w:t>
      </w:r>
      <w:proofErr w:type="spellEnd"/>
      <w:r w:rsidRPr="00CA13F4">
        <w:rPr>
          <w:sz w:val="16"/>
          <w:szCs w:val="16"/>
          <w:lang w:val="en-GB"/>
        </w:rPr>
        <w:t xml:space="preserve">, or a foreign equivalent. Comparable degrees from universities of art and music can in exceptional cases (study programmes such as music theory, musicology, pedagogy of arts and music, media studies) also formally qualify for doctoral work. Particularly qualified holders of a Bachelor or a </w:t>
      </w:r>
      <w:proofErr w:type="spellStart"/>
      <w:r w:rsidRPr="00CA13F4">
        <w:rPr>
          <w:i/>
          <w:sz w:val="16"/>
          <w:szCs w:val="16"/>
          <w:lang w:val="en-GB"/>
        </w:rPr>
        <w:t>Diplom</w:t>
      </w:r>
      <w:proofErr w:type="spellEnd"/>
      <w:r w:rsidRPr="00CA13F4">
        <w:rPr>
          <w:sz w:val="16"/>
          <w:szCs w:val="16"/>
          <w:lang w:val="en-GB"/>
        </w:rPr>
        <w:t xml:space="preserve"> </w:t>
      </w:r>
      <w:r w:rsidRPr="00CA13F4">
        <w:rPr>
          <w:i/>
          <w:sz w:val="16"/>
          <w:szCs w:val="16"/>
          <w:lang w:val="en-GB"/>
        </w:rPr>
        <w:t>(FH)</w:t>
      </w:r>
      <w:r w:rsidRPr="00CA13F4">
        <w:rPr>
          <w:sz w:val="16"/>
          <w:szCs w:val="16"/>
          <w:lang w:val="en-GB"/>
        </w:rPr>
        <w:t xml:space="preserve"> degree may also be admitted to doctoral studies without acquisition of a further degree by means of a procedure to determine their aptitude. The universities respectively the doctorate-granting institutions regulate entry to a doctorate as well as the structure of the procedure to determine aptitude. Admission further requires the acceptance of the Dissertation research project by a professor as a supervisor. </w:t>
      </w:r>
    </w:p>
    <w:p w:rsidR="00DC6CF3" w:rsidRPr="00CA13F4" w:rsidRDefault="00DC6CF3" w:rsidP="00DC6CF3">
      <w:pPr>
        <w:rPr>
          <w:sz w:val="16"/>
          <w:szCs w:val="16"/>
          <w:lang w:val="en-US"/>
        </w:rPr>
      </w:pPr>
      <w:r w:rsidRPr="00CA13F4">
        <w:rPr>
          <w:sz w:val="16"/>
          <w:szCs w:val="16"/>
          <w:lang w:val="en-US"/>
        </w:rPr>
        <w:t>The doctoral degree corresponds to level 8 of the German Qualifications Framework/ European Qualifications Framework.</w:t>
      </w:r>
    </w:p>
    <w:p w:rsidR="00DC6CF3" w:rsidRPr="00CA13F4" w:rsidRDefault="00DC6CF3" w:rsidP="00DC6CF3">
      <w:pPr>
        <w:rPr>
          <w:sz w:val="16"/>
          <w:szCs w:val="16"/>
          <w:lang w:val="en-GB"/>
        </w:rPr>
      </w:pPr>
    </w:p>
    <w:p w:rsidR="00DC6CF3" w:rsidRPr="00CA13F4" w:rsidRDefault="00DC6CF3" w:rsidP="00DC6CF3">
      <w:pPr>
        <w:numPr>
          <w:ilvl w:val="1"/>
          <w:numId w:val="3"/>
        </w:numPr>
        <w:rPr>
          <w:rFonts w:ascii="Myriad Pro Light SemiCond" w:hAnsi="Myriad Pro Light SemiCond"/>
          <w:b/>
          <w:sz w:val="16"/>
          <w:szCs w:val="16"/>
        </w:rPr>
      </w:pPr>
      <w:r w:rsidRPr="00CA13F4">
        <w:rPr>
          <w:rFonts w:ascii="Myriad Pro Light SemiCond" w:hAnsi="Myriad Pro Light SemiCond"/>
          <w:b/>
          <w:sz w:val="16"/>
          <w:szCs w:val="16"/>
          <w:lang w:val="en-GB"/>
        </w:rPr>
        <w:t>Grading Scheme</w:t>
      </w:r>
    </w:p>
    <w:p w:rsidR="00DC6CF3" w:rsidRPr="00CA13F4" w:rsidRDefault="00DC6CF3" w:rsidP="00DC6CF3">
      <w:pPr>
        <w:rPr>
          <w:sz w:val="16"/>
          <w:szCs w:val="16"/>
        </w:rPr>
      </w:pPr>
    </w:p>
    <w:p w:rsidR="00DC6CF3" w:rsidRPr="00CA13F4" w:rsidRDefault="00DC6CF3" w:rsidP="00DC6CF3">
      <w:pPr>
        <w:rPr>
          <w:sz w:val="16"/>
          <w:szCs w:val="16"/>
          <w:lang w:val="en-GB"/>
        </w:rPr>
      </w:pPr>
      <w:r w:rsidRPr="00CA13F4">
        <w:rPr>
          <w:sz w:val="16"/>
          <w:szCs w:val="16"/>
          <w:lang w:val="en-GB"/>
        </w:rPr>
        <w:t>The grading scheme in Germany usually comprises five levels (with numerical equivalents; intermediate grades may be given): "</w:t>
      </w:r>
      <w:r w:rsidRPr="00CA13F4">
        <w:rPr>
          <w:i/>
          <w:sz w:val="16"/>
          <w:szCs w:val="16"/>
          <w:lang w:val="en-GB"/>
        </w:rPr>
        <w:t>Sehr Gut</w:t>
      </w:r>
      <w:r w:rsidRPr="00CA13F4">
        <w:rPr>
          <w:sz w:val="16"/>
          <w:szCs w:val="16"/>
          <w:lang w:val="en-GB"/>
        </w:rPr>
        <w:t>" (1) = Very Good; "</w:t>
      </w:r>
      <w:r w:rsidRPr="00CA13F4">
        <w:rPr>
          <w:i/>
          <w:sz w:val="16"/>
          <w:szCs w:val="16"/>
          <w:lang w:val="en-GB"/>
        </w:rPr>
        <w:t>Gut</w:t>
      </w:r>
      <w:r w:rsidRPr="00CA13F4">
        <w:rPr>
          <w:sz w:val="16"/>
          <w:szCs w:val="16"/>
          <w:lang w:val="en-GB"/>
        </w:rPr>
        <w:t>" (2) = Good; "</w:t>
      </w:r>
      <w:proofErr w:type="spellStart"/>
      <w:r w:rsidRPr="00CA13F4">
        <w:rPr>
          <w:i/>
          <w:sz w:val="16"/>
          <w:szCs w:val="16"/>
          <w:lang w:val="en-GB"/>
        </w:rPr>
        <w:t>Befriedigend</w:t>
      </w:r>
      <w:proofErr w:type="spellEnd"/>
      <w:r w:rsidRPr="00CA13F4">
        <w:rPr>
          <w:sz w:val="16"/>
          <w:szCs w:val="16"/>
          <w:lang w:val="en-GB"/>
        </w:rPr>
        <w:t>" (3) = Satisfactory; "</w:t>
      </w:r>
      <w:proofErr w:type="spellStart"/>
      <w:r w:rsidRPr="00CA13F4">
        <w:rPr>
          <w:i/>
          <w:sz w:val="16"/>
          <w:szCs w:val="16"/>
          <w:lang w:val="en-GB"/>
        </w:rPr>
        <w:t>Ausreichend</w:t>
      </w:r>
      <w:proofErr w:type="spellEnd"/>
      <w:r w:rsidRPr="00CA13F4">
        <w:rPr>
          <w:sz w:val="16"/>
          <w:szCs w:val="16"/>
          <w:lang w:val="en-GB"/>
        </w:rPr>
        <w:t>" (4) = Sufficient; "</w:t>
      </w:r>
      <w:proofErr w:type="spellStart"/>
      <w:r w:rsidRPr="00CA13F4">
        <w:rPr>
          <w:i/>
          <w:sz w:val="16"/>
          <w:szCs w:val="16"/>
          <w:lang w:val="en-GB"/>
        </w:rPr>
        <w:t>Nicht</w:t>
      </w:r>
      <w:proofErr w:type="spellEnd"/>
      <w:r w:rsidRPr="00CA13F4">
        <w:rPr>
          <w:i/>
          <w:sz w:val="16"/>
          <w:szCs w:val="16"/>
          <w:lang w:val="en-GB"/>
        </w:rPr>
        <w:t xml:space="preserve"> </w:t>
      </w:r>
      <w:proofErr w:type="spellStart"/>
      <w:r w:rsidRPr="00CA13F4">
        <w:rPr>
          <w:i/>
          <w:sz w:val="16"/>
          <w:szCs w:val="16"/>
          <w:lang w:val="en-GB"/>
        </w:rPr>
        <w:t>ausreichend</w:t>
      </w:r>
      <w:proofErr w:type="spellEnd"/>
      <w:r w:rsidRPr="00CA13F4">
        <w:rPr>
          <w:sz w:val="16"/>
          <w:szCs w:val="16"/>
          <w:lang w:val="en-GB"/>
        </w:rPr>
        <w:t>" (5) = Non-Sufficient/Fail. The minimum passing grade is "</w:t>
      </w:r>
      <w:proofErr w:type="spellStart"/>
      <w:r w:rsidRPr="00CA13F4">
        <w:rPr>
          <w:i/>
          <w:sz w:val="16"/>
          <w:szCs w:val="16"/>
          <w:lang w:val="en-GB"/>
        </w:rPr>
        <w:t>Ausreichend</w:t>
      </w:r>
      <w:proofErr w:type="spellEnd"/>
      <w:r w:rsidRPr="00CA13F4">
        <w:rPr>
          <w:sz w:val="16"/>
          <w:szCs w:val="16"/>
          <w:lang w:val="en-GB"/>
        </w:rPr>
        <w:t>" (4). Verbal designations of grades may vary in some cases and for doctoral degrees.</w:t>
      </w:r>
    </w:p>
    <w:p w:rsidR="00DC6CF3" w:rsidRPr="00CA13F4" w:rsidRDefault="00DC6CF3" w:rsidP="00DC6CF3">
      <w:pPr>
        <w:rPr>
          <w:sz w:val="16"/>
          <w:szCs w:val="16"/>
          <w:lang w:val="en-GB"/>
        </w:rPr>
      </w:pPr>
      <w:r w:rsidRPr="00CA13F4">
        <w:rPr>
          <w:sz w:val="16"/>
          <w:szCs w:val="16"/>
          <w:lang w:val="en-GB"/>
        </w:rPr>
        <w:t>In addition, grade distribution tables as described in the ECTS Users’ Guide are used to indicate the relative distribution of grades within a reference group.</w:t>
      </w:r>
    </w:p>
    <w:p w:rsidR="00DC6CF3" w:rsidRPr="00CA13F4" w:rsidRDefault="00DC6CF3" w:rsidP="00DC6CF3">
      <w:pPr>
        <w:rPr>
          <w:sz w:val="16"/>
          <w:szCs w:val="16"/>
          <w:lang w:val="en-GB"/>
        </w:rPr>
      </w:pPr>
    </w:p>
    <w:p w:rsidR="00DC6CF3" w:rsidRPr="00CA13F4" w:rsidRDefault="00DC6CF3" w:rsidP="00DC6CF3">
      <w:pPr>
        <w:numPr>
          <w:ilvl w:val="1"/>
          <w:numId w:val="3"/>
        </w:numPr>
        <w:rPr>
          <w:rFonts w:ascii="Myriad Pro Light SemiCond" w:hAnsi="Myriad Pro Light SemiCond"/>
          <w:b/>
          <w:sz w:val="16"/>
          <w:szCs w:val="16"/>
        </w:rPr>
      </w:pPr>
      <w:r w:rsidRPr="00CA13F4">
        <w:rPr>
          <w:rFonts w:ascii="Myriad Pro Light SemiCond" w:hAnsi="Myriad Pro Light SemiCond"/>
          <w:b/>
          <w:sz w:val="16"/>
          <w:szCs w:val="16"/>
          <w:lang w:val="en-GB"/>
        </w:rPr>
        <w:t>Access to Higher Education</w:t>
      </w:r>
    </w:p>
    <w:p w:rsidR="00DC6CF3" w:rsidRPr="00CA13F4" w:rsidRDefault="00DC6CF3" w:rsidP="00DC6CF3">
      <w:pPr>
        <w:rPr>
          <w:sz w:val="16"/>
          <w:szCs w:val="16"/>
        </w:rPr>
      </w:pPr>
    </w:p>
    <w:p w:rsidR="00DC6CF3" w:rsidRPr="00CA13F4" w:rsidRDefault="00DC6CF3" w:rsidP="00DC6CF3">
      <w:pPr>
        <w:rPr>
          <w:sz w:val="16"/>
          <w:szCs w:val="16"/>
          <w:lang w:val="en-GB"/>
        </w:rPr>
      </w:pPr>
      <w:r w:rsidRPr="00CA13F4">
        <w:rPr>
          <w:sz w:val="16"/>
          <w:szCs w:val="16"/>
          <w:lang w:val="en-GB"/>
        </w:rPr>
        <w:t>The General Higher Education Entrance Qualification (</w:t>
      </w:r>
      <w:r w:rsidRPr="00CA13F4">
        <w:rPr>
          <w:i/>
          <w:sz w:val="16"/>
          <w:szCs w:val="16"/>
          <w:lang w:val="en-GB"/>
        </w:rPr>
        <w:t xml:space="preserve">Allgemeine </w:t>
      </w:r>
      <w:proofErr w:type="spellStart"/>
      <w:r w:rsidRPr="00CA13F4">
        <w:rPr>
          <w:i/>
          <w:sz w:val="16"/>
          <w:szCs w:val="16"/>
          <w:lang w:val="en-GB"/>
        </w:rPr>
        <w:t>Hochschulreife</w:t>
      </w:r>
      <w:proofErr w:type="spellEnd"/>
      <w:r w:rsidRPr="00CA13F4">
        <w:rPr>
          <w:sz w:val="16"/>
          <w:szCs w:val="16"/>
          <w:lang w:val="en-GB"/>
        </w:rPr>
        <w:t>,</w:t>
      </w:r>
      <w:r w:rsidRPr="00CA13F4">
        <w:rPr>
          <w:i/>
          <w:sz w:val="16"/>
          <w:szCs w:val="16"/>
          <w:lang w:val="en-GB"/>
        </w:rPr>
        <w:t xml:space="preserve"> Abitur</w:t>
      </w:r>
      <w:r w:rsidRPr="00CA13F4">
        <w:rPr>
          <w:sz w:val="16"/>
          <w:szCs w:val="16"/>
          <w:lang w:val="en-GB"/>
        </w:rPr>
        <w:t>) after 12 to 13 years of schooling allows for admission to all higher educational studies. Specialized variants (</w:t>
      </w:r>
      <w:proofErr w:type="spellStart"/>
      <w:r w:rsidRPr="00CA13F4">
        <w:rPr>
          <w:i/>
          <w:sz w:val="16"/>
          <w:szCs w:val="16"/>
          <w:lang w:val="en-GB"/>
        </w:rPr>
        <w:t>Fachgebundende</w:t>
      </w:r>
      <w:proofErr w:type="spellEnd"/>
      <w:r w:rsidRPr="00CA13F4">
        <w:rPr>
          <w:i/>
          <w:sz w:val="16"/>
          <w:szCs w:val="16"/>
          <w:lang w:val="en-GB"/>
        </w:rPr>
        <w:t xml:space="preserve"> </w:t>
      </w:r>
      <w:proofErr w:type="spellStart"/>
      <w:r w:rsidRPr="00CA13F4">
        <w:rPr>
          <w:i/>
          <w:sz w:val="16"/>
          <w:szCs w:val="16"/>
          <w:lang w:val="en-GB"/>
        </w:rPr>
        <w:t>Hochschulreife</w:t>
      </w:r>
      <w:proofErr w:type="spellEnd"/>
      <w:r w:rsidRPr="00CA13F4">
        <w:rPr>
          <w:sz w:val="16"/>
          <w:szCs w:val="16"/>
          <w:lang w:val="en-GB"/>
        </w:rPr>
        <w:t xml:space="preserve">) allow for admission at </w:t>
      </w:r>
      <w:proofErr w:type="spellStart"/>
      <w:r w:rsidRPr="00CA13F4">
        <w:rPr>
          <w:sz w:val="16"/>
          <w:szCs w:val="16"/>
          <w:lang w:val="en-GB"/>
        </w:rPr>
        <w:t>Fachhochschulen</w:t>
      </w:r>
      <w:proofErr w:type="spellEnd"/>
      <w:r w:rsidRPr="00CA13F4">
        <w:rPr>
          <w:sz w:val="16"/>
          <w:szCs w:val="16"/>
          <w:lang w:val="en-GB"/>
        </w:rPr>
        <w:t xml:space="preserve"> (UAS), universities and equivalent higher education institutions, but only in particular disciplines.  Access to study programmes at </w:t>
      </w:r>
      <w:proofErr w:type="spellStart"/>
      <w:r w:rsidRPr="00CA13F4">
        <w:rPr>
          <w:i/>
          <w:sz w:val="16"/>
          <w:szCs w:val="16"/>
          <w:lang w:val="en-GB"/>
        </w:rPr>
        <w:t>Fachhochschulen</w:t>
      </w:r>
      <w:proofErr w:type="spellEnd"/>
      <w:r w:rsidRPr="00CA13F4">
        <w:rPr>
          <w:sz w:val="16"/>
          <w:szCs w:val="16"/>
          <w:lang w:val="en-GB"/>
        </w:rPr>
        <w:t xml:space="preserve"> (UAS) is also possible with a </w:t>
      </w:r>
      <w:proofErr w:type="spellStart"/>
      <w:r w:rsidRPr="00CA13F4">
        <w:rPr>
          <w:i/>
          <w:sz w:val="16"/>
          <w:szCs w:val="16"/>
          <w:lang w:val="en-GB"/>
        </w:rPr>
        <w:t>Fachhochschulreife</w:t>
      </w:r>
      <w:proofErr w:type="spellEnd"/>
      <w:r w:rsidRPr="00CA13F4">
        <w:rPr>
          <w:sz w:val="16"/>
          <w:szCs w:val="16"/>
          <w:lang w:val="en-GB"/>
        </w:rPr>
        <w:t>, which can usually be acquired</w:t>
      </w:r>
      <w:r w:rsidRPr="00CA13F4">
        <w:rPr>
          <w:i/>
          <w:sz w:val="16"/>
          <w:szCs w:val="16"/>
          <w:lang w:val="en-GB"/>
        </w:rPr>
        <w:t xml:space="preserve"> </w:t>
      </w:r>
      <w:r w:rsidRPr="00CA13F4">
        <w:rPr>
          <w:sz w:val="16"/>
          <w:szCs w:val="16"/>
          <w:lang w:val="en-GB"/>
        </w:rPr>
        <w:t>after 12 years of schooling. Admission to study programmes at Universities of Art/Music and comparable study programmes at other higher education institutions as well as admission to a study programme in sports may be based on other or additional evidence demonstrating individual aptitude.</w:t>
      </w:r>
    </w:p>
    <w:p w:rsidR="00DC6CF3" w:rsidRPr="00CA13F4" w:rsidRDefault="00DC6CF3" w:rsidP="00DC6CF3">
      <w:pPr>
        <w:rPr>
          <w:sz w:val="16"/>
          <w:szCs w:val="16"/>
          <w:lang w:val="en-GB"/>
        </w:rPr>
      </w:pPr>
      <w:r w:rsidRPr="00CA13F4">
        <w:rPr>
          <w:sz w:val="16"/>
          <w:szCs w:val="16"/>
          <w:lang w:val="en-GB"/>
        </w:rPr>
        <w:t xml:space="preserve">Applicants with a vocational qualification but without a school-based higher education entrance qualification are entitled to a general higher education entrance qualification and thus to access to all study programmes, provided they have obtained advanced further training certificates in particular state-regulated vocational fields (e.g. </w:t>
      </w:r>
      <w:r w:rsidRPr="00CA13F4">
        <w:rPr>
          <w:i/>
          <w:sz w:val="16"/>
          <w:szCs w:val="16"/>
          <w:lang w:val="en-GB"/>
        </w:rPr>
        <w:t>Meister/</w:t>
      </w:r>
      <w:proofErr w:type="spellStart"/>
      <w:r w:rsidRPr="00CA13F4">
        <w:rPr>
          <w:i/>
          <w:sz w:val="16"/>
          <w:szCs w:val="16"/>
          <w:lang w:val="en-GB"/>
        </w:rPr>
        <w:t>Meisterin</w:t>
      </w:r>
      <w:proofErr w:type="spellEnd"/>
      <w:r w:rsidRPr="00CA13F4">
        <w:rPr>
          <w:i/>
          <w:sz w:val="16"/>
          <w:szCs w:val="16"/>
          <w:lang w:val="en-GB"/>
        </w:rPr>
        <w:t xml:space="preserve"> </w:t>
      </w:r>
      <w:proofErr w:type="spellStart"/>
      <w:r w:rsidRPr="00CA13F4">
        <w:rPr>
          <w:i/>
          <w:sz w:val="16"/>
          <w:szCs w:val="16"/>
          <w:lang w:val="en-GB"/>
        </w:rPr>
        <w:t>im</w:t>
      </w:r>
      <w:proofErr w:type="spellEnd"/>
      <w:r w:rsidRPr="00CA13F4">
        <w:rPr>
          <w:i/>
          <w:sz w:val="16"/>
          <w:szCs w:val="16"/>
          <w:lang w:val="en-GB"/>
        </w:rPr>
        <w:t xml:space="preserve"> </w:t>
      </w:r>
      <w:proofErr w:type="spellStart"/>
      <w:r w:rsidRPr="00CA13F4">
        <w:rPr>
          <w:i/>
          <w:sz w:val="16"/>
          <w:szCs w:val="16"/>
          <w:lang w:val="en-GB"/>
        </w:rPr>
        <w:t>Handwerk</w:t>
      </w:r>
      <w:proofErr w:type="spellEnd"/>
      <w:r w:rsidRPr="00CA13F4">
        <w:rPr>
          <w:i/>
          <w:sz w:val="16"/>
          <w:szCs w:val="16"/>
          <w:lang w:val="en-GB"/>
        </w:rPr>
        <w:t xml:space="preserve">, </w:t>
      </w:r>
      <w:proofErr w:type="spellStart"/>
      <w:r w:rsidRPr="00CA13F4">
        <w:rPr>
          <w:i/>
          <w:sz w:val="16"/>
          <w:szCs w:val="16"/>
          <w:lang w:val="en-GB"/>
        </w:rPr>
        <w:t>Industriemeister</w:t>
      </w:r>
      <w:proofErr w:type="spellEnd"/>
      <w:r w:rsidRPr="00CA13F4">
        <w:rPr>
          <w:i/>
          <w:sz w:val="16"/>
          <w:szCs w:val="16"/>
          <w:lang w:val="en-GB"/>
        </w:rPr>
        <w:t xml:space="preserve">/in, </w:t>
      </w:r>
      <w:proofErr w:type="spellStart"/>
      <w:r w:rsidRPr="00CA13F4">
        <w:rPr>
          <w:i/>
          <w:sz w:val="16"/>
          <w:szCs w:val="16"/>
          <w:lang w:val="en-GB"/>
        </w:rPr>
        <w:t>Fachwirt</w:t>
      </w:r>
      <w:proofErr w:type="spellEnd"/>
      <w:r w:rsidRPr="00CA13F4">
        <w:rPr>
          <w:i/>
          <w:sz w:val="16"/>
          <w:szCs w:val="16"/>
          <w:lang w:val="en-GB"/>
        </w:rPr>
        <w:t xml:space="preserve">/in (IHK und HWK), </w:t>
      </w:r>
      <w:proofErr w:type="spellStart"/>
      <w:r w:rsidRPr="00CA13F4">
        <w:rPr>
          <w:i/>
          <w:sz w:val="16"/>
          <w:szCs w:val="16"/>
          <w:lang w:val="en-GB"/>
        </w:rPr>
        <w:t>staatlich</w:t>
      </w:r>
      <w:proofErr w:type="spellEnd"/>
      <w:r w:rsidRPr="00CA13F4">
        <w:rPr>
          <w:i/>
          <w:sz w:val="16"/>
          <w:szCs w:val="16"/>
          <w:lang w:val="en-GB"/>
        </w:rPr>
        <w:t xml:space="preserve"> </w:t>
      </w:r>
      <w:proofErr w:type="spellStart"/>
      <w:r w:rsidRPr="00CA13F4">
        <w:rPr>
          <w:i/>
          <w:sz w:val="16"/>
          <w:szCs w:val="16"/>
          <w:lang w:val="en-GB"/>
        </w:rPr>
        <w:t>geprüfte</w:t>
      </w:r>
      <w:proofErr w:type="spellEnd"/>
      <w:r w:rsidRPr="00CA13F4">
        <w:rPr>
          <w:i/>
          <w:sz w:val="16"/>
          <w:szCs w:val="16"/>
          <w:lang w:val="en-GB"/>
        </w:rPr>
        <w:t xml:space="preserve">/r </w:t>
      </w:r>
      <w:proofErr w:type="spellStart"/>
      <w:r w:rsidRPr="00CA13F4">
        <w:rPr>
          <w:i/>
          <w:sz w:val="16"/>
          <w:szCs w:val="16"/>
          <w:lang w:val="en-GB"/>
        </w:rPr>
        <w:t>Betriebswirt</w:t>
      </w:r>
      <w:proofErr w:type="spellEnd"/>
      <w:r w:rsidRPr="00CA13F4">
        <w:rPr>
          <w:i/>
          <w:sz w:val="16"/>
          <w:szCs w:val="16"/>
          <w:lang w:val="en-GB"/>
        </w:rPr>
        <w:t xml:space="preserve">/in, </w:t>
      </w:r>
      <w:proofErr w:type="spellStart"/>
      <w:r w:rsidRPr="00CA13F4">
        <w:rPr>
          <w:i/>
          <w:sz w:val="16"/>
          <w:szCs w:val="16"/>
          <w:lang w:val="en-GB"/>
        </w:rPr>
        <w:t>staatliche</w:t>
      </w:r>
      <w:proofErr w:type="spellEnd"/>
      <w:r w:rsidRPr="00CA13F4">
        <w:rPr>
          <w:i/>
          <w:sz w:val="16"/>
          <w:szCs w:val="16"/>
          <w:lang w:val="en-GB"/>
        </w:rPr>
        <w:t xml:space="preserve"> </w:t>
      </w:r>
      <w:proofErr w:type="spellStart"/>
      <w:r w:rsidRPr="00CA13F4">
        <w:rPr>
          <w:i/>
          <w:sz w:val="16"/>
          <w:szCs w:val="16"/>
          <w:lang w:val="en-GB"/>
        </w:rPr>
        <w:t>geprüfte</w:t>
      </w:r>
      <w:proofErr w:type="spellEnd"/>
      <w:r w:rsidRPr="00CA13F4">
        <w:rPr>
          <w:i/>
          <w:sz w:val="16"/>
          <w:szCs w:val="16"/>
          <w:lang w:val="en-GB"/>
        </w:rPr>
        <w:t xml:space="preserve">/r </w:t>
      </w:r>
      <w:proofErr w:type="spellStart"/>
      <w:r w:rsidRPr="00CA13F4">
        <w:rPr>
          <w:i/>
          <w:sz w:val="16"/>
          <w:szCs w:val="16"/>
          <w:lang w:val="en-GB"/>
        </w:rPr>
        <w:t>Gestalter</w:t>
      </w:r>
      <w:proofErr w:type="spellEnd"/>
      <w:r w:rsidRPr="00CA13F4">
        <w:rPr>
          <w:i/>
          <w:sz w:val="16"/>
          <w:szCs w:val="16"/>
          <w:lang w:val="en-GB"/>
        </w:rPr>
        <w:t xml:space="preserve">/in, </w:t>
      </w:r>
      <w:proofErr w:type="spellStart"/>
      <w:r w:rsidRPr="00CA13F4">
        <w:rPr>
          <w:i/>
          <w:sz w:val="16"/>
          <w:szCs w:val="16"/>
          <w:lang w:val="en-GB"/>
        </w:rPr>
        <w:t>staatlich</w:t>
      </w:r>
      <w:proofErr w:type="spellEnd"/>
      <w:r w:rsidRPr="00CA13F4">
        <w:rPr>
          <w:i/>
          <w:sz w:val="16"/>
          <w:szCs w:val="16"/>
          <w:lang w:val="en-GB"/>
        </w:rPr>
        <w:t xml:space="preserve"> </w:t>
      </w:r>
      <w:proofErr w:type="spellStart"/>
      <w:r w:rsidRPr="00CA13F4">
        <w:rPr>
          <w:i/>
          <w:sz w:val="16"/>
          <w:szCs w:val="16"/>
          <w:lang w:val="en-GB"/>
        </w:rPr>
        <w:t>geprüfte</w:t>
      </w:r>
      <w:proofErr w:type="spellEnd"/>
      <w:r w:rsidRPr="00CA13F4">
        <w:rPr>
          <w:i/>
          <w:sz w:val="16"/>
          <w:szCs w:val="16"/>
          <w:lang w:val="en-GB"/>
        </w:rPr>
        <w:t xml:space="preserve">/r </w:t>
      </w:r>
      <w:proofErr w:type="spellStart"/>
      <w:r w:rsidRPr="00CA13F4">
        <w:rPr>
          <w:i/>
          <w:sz w:val="16"/>
          <w:szCs w:val="16"/>
          <w:lang w:val="en-GB"/>
        </w:rPr>
        <w:t>Erzieher</w:t>
      </w:r>
      <w:proofErr w:type="spellEnd"/>
      <w:r w:rsidRPr="00CA13F4">
        <w:rPr>
          <w:i/>
          <w:sz w:val="16"/>
          <w:szCs w:val="16"/>
          <w:lang w:val="en-GB"/>
        </w:rPr>
        <w:t>/in</w:t>
      </w:r>
      <w:r w:rsidRPr="00CA13F4">
        <w:rPr>
          <w:sz w:val="16"/>
          <w:szCs w:val="16"/>
          <w:lang w:val="en-GB"/>
        </w:rPr>
        <w:t xml:space="preserve">). Vocationally qualified applicants can obtain a </w:t>
      </w:r>
      <w:proofErr w:type="spellStart"/>
      <w:r w:rsidRPr="00CA13F4">
        <w:rPr>
          <w:i/>
          <w:sz w:val="16"/>
          <w:szCs w:val="16"/>
          <w:lang w:val="en-GB"/>
        </w:rPr>
        <w:t>Fachgebundende</w:t>
      </w:r>
      <w:proofErr w:type="spellEnd"/>
      <w:r w:rsidRPr="00CA13F4">
        <w:rPr>
          <w:i/>
          <w:sz w:val="16"/>
          <w:szCs w:val="16"/>
          <w:lang w:val="en-GB"/>
        </w:rPr>
        <w:t xml:space="preserve"> </w:t>
      </w:r>
      <w:proofErr w:type="spellStart"/>
      <w:r w:rsidRPr="00CA13F4">
        <w:rPr>
          <w:i/>
          <w:sz w:val="16"/>
          <w:szCs w:val="16"/>
          <w:lang w:val="en-GB"/>
        </w:rPr>
        <w:t>Hochschulreife</w:t>
      </w:r>
      <w:proofErr w:type="spellEnd"/>
      <w:r w:rsidRPr="00CA13F4">
        <w:rPr>
          <w:i/>
          <w:sz w:val="16"/>
          <w:szCs w:val="16"/>
          <w:lang w:val="en-GB"/>
        </w:rPr>
        <w:t xml:space="preserve"> </w:t>
      </w:r>
      <w:r w:rsidRPr="00CA13F4">
        <w:rPr>
          <w:sz w:val="16"/>
          <w:szCs w:val="16"/>
          <w:lang w:val="en-GB"/>
        </w:rPr>
        <w:t>after completing a state-regulated vocational education of at least two years’ duration plus professional practice of normally at least three years’ duration, after having successfully passed an aptitude test at a higher education institution or other state institution; the aptitude test may be replaced by successfully completed trial studies of at least one year’s duration.</w:t>
      </w:r>
      <w:r w:rsidRPr="00CA13F4">
        <w:rPr>
          <w:sz w:val="16"/>
          <w:szCs w:val="16"/>
          <w:vertAlign w:val="superscript"/>
          <w:lang w:val="en-US"/>
        </w:rPr>
        <w:t>10</w:t>
      </w:r>
      <w:r w:rsidRPr="00CA13F4">
        <w:rPr>
          <w:sz w:val="16"/>
          <w:szCs w:val="16"/>
          <w:lang w:val="en-GB"/>
        </w:rPr>
        <w:t xml:space="preserve"> </w:t>
      </w:r>
    </w:p>
    <w:p w:rsidR="00DC6CF3" w:rsidRPr="00CA13F4" w:rsidRDefault="00DC6CF3" w:rsidP="00DC6CF3">
      <w:pPr>
        <w:rPr>
          <w:sz w:val="16"/>
          <w:szCs w:val="16"/>
          <w:lang w:val="en-GB"/>
        </w:rPr>
      </w:pPr>
      <w:r w:rsidRPr="00CA13F4">
        <w:rPr>
          <w:sz w:val="16"/>
          <w:szCs w:val="16"/>
          <w:lang w:val="en-GB"/>
        </w:rPr>
        <w:t xml:space="preserve">Higher Education Institutions may </w:t>
      </w:r>
      <w:r w:rsidRPr="00CA13F4">
        <w:rPr>
          <w:bCs/>
          <w:sz w:val="16"/>
          <w:szCs w:val="16"/>
          <w:lang w:val="en-US"/>
        </w:rPr>
        <w:t>in</w:t>
      </w:r>
      <w:r w:rsidRPr="00CA13F4">
        <w:rPr>
          <w:sz w:val="16"/>
          <w:szCs w:val="16"/>
          <w:lang w:val="en-US"/>
        </w:rPr>
        <w:t xml:space="preserve"> certain cases </w:t>
      </w:r>
      <w:r w:rsidRPr="00CA13F4">
        <w:rPr>
          <w:sz w:val="16"/>
          <w:szCs w:val="16"/>
          <w:lang w:val="en-GB"/>
        </w:rPr>
        <w:t xml:space="preserve">apply additional admission procedures. </w:t>
      </w:r>
    </w:p>
    <w:p w:rsidR="00DC6CF3" w:rsidRPr="00CA13F4" w:rsidRDefault="00DC6CF3" w:rsidP="00DC6CF3">
      <w:pPr>
        <w:rPr>
          <w:sz w:val="16"/>
          <w:szCs w:val="16"/>
          <w:lang w:val="en-GB"/>
        </w:rPr>
      </w:pPr>
    </w:p>
    <w:p w:rsidR="00DC6CF3" w:rsidRPr="00CA13F4" w:rsidRDefault="00DC6CF3" w:rsidP="00DC6CF3">
      <w:pPr>
        <w:numPr>
          <w:ilvl w:val="1"/>
          <w:numId w:val="3"/>
        </w:numPr>
        <w:rPr>
          <w:rFonts w:ascii="Myriad Pro Light SemiCond" w:hAnsi="Myriad Pro Light SemiCond"/>
          <w:b/>
          <w:sz w:val="16"/>
          <w:szCs w:val="16"/>
        </w:rPr>
      </w:pPr>
      <w:r w:rsidRPr="00CA13F4">
        <w:rPr>
          <w:rFonts w:ascii="Myriad Pro Light SemiCond" w:hAnsi="Myriad Pro Light SemiCond"/>
          <w:b/>
          <w:sz w:val="16"/>
          <w:szCs w:val="16"/>
          <w:lang w:val="en-GB"/>
        </w:rPr>
        <w:t>National Sources of Information</w:t>
      </w:r>
    </w:p>
    <w:p w:rsidR="00DC6CF3" w:rsidRPr="00CA13F4" w:rsidRDefault="00DC6CF3" w:rsidP="00DC6CF3">
      <w:pPr>
        <w:rPr>
          <w:sz w:val="16"/>
          <w:szCs w:val="16"/>
        </w:rPr>
      </w:pPr>
    </w:p>
    <w:p w:rsidR="00DC6CF3" w:rsidRPr="00CA13F4" w:rsidRDefault="00DC6CF3" w:rsidP="00DC6CF3">
      <w:pPr>
        <w:numPr>
          <w:ilvl w:val="0"/>
          <w:numId w:val="4"/>
        </w:numPr>
        <w:tabs>
          <w:tab w:val="left" w:pos="142"/>
        </w:tabs>
        <w:overflowPunct w:val="0"/>
        <w:autoSpaceDE w:val="0"/>
        <w:autoSpaceDN w:val="0"/>
        <w:adjustRightInd w:val="0"/>
        <w:ind w:left="142" w:hanging="142"/>
        <w:textAlignment w:val="baseline"/>
        <w:rPr>
          <w:sz w:val="16"/>
          <w:szCs w:val="16"/>
          <w:lang w:val="en-US"/>
        </w:rPr>
      </w:pPr>
      <w:proofErr w:type="spellStart"/>
      <w:r w:rsidRPr="00CA13F4">
        <w:rPr>
          <w:i/>
          <w:sz w:val="16"/>
          <w:szCs w:val="16"/>
          <w:lang w:val="en-GB"/>
        </w:rPr>
        <w:t>Kultusministerkonferenz</w:t>
      </w:r>
      <w:proofErr w:type="spellEnd"/>
      <w:r w:rsidRPr="00CA13F4">
        <w:rPr>
          <w:sz w:val="16"/>
          <w:szCs w:val="16"/>
          <w:lang w:val="en-GB"/>
        </w:rPr>
        <w:t xml:space="preserve"> </w:t>
      </w:r>
      <w:r w:rsidRPr="00CA13F4">
        <w:rPr>
          <w:i/>
          <w:sz w:val="16"/>
          <w:szCs w:val="16"/>
          <w:lang w:val="en-GB"/>
        </w:rPr>
        <w:t>(KMK)</w:t>
      </w:r>
      <w:r w:rsidRPr="00CA13F4">
        <w:rPr>
          <w:sz w:val="16"/>
          <w:szCs w:val="16"/>
          <w:lang w:val="en-GB"/>
        </w:rPr>
        <w:t xml:space="preserve"> [Standing Conference of the Ministers of Education and Cultural Affairs of the </w:t>
      </w:r>
      <w:r w:rsidRPr="00CA13F4">
        <w:rPr>
          <w:i/>
          <w:sz w:val="16"/>
          <w:szCs w:val="16"/>
          <w:lang w:val="en-GB"/>
        </w:rPr>
        <w:t>Länder</w:t>
      </w:r>
      <w:r w:rsidRPr="00CA13F4">
        <w:rPr>
          <w:sz w:val="16"/>
          <w:szCs w:val="16"/>
          <w:lang w:val="en-GB"/>
        </w:rPr>
        <w:t xml:space="preserve"> in the Federal Republic </w:t>
      </w:r>
      <w:r w:rsidRPr="00CA13F4">
        <w:rPr>
          <w:sz w:val="16"/>
          <w:szCs w:val="16"/>
          <w:lang w:val="en-US"/>
        </w:rPr>
        <w:t xml:space="preserve">of Germany]; </w:t>
      </w:r>
      <w:proofErr w:type="spellStart"/>
      <w:r w:rsidRPr="00CA13F4">
        <w:rPr>
          <w:sz w:val="16"/>
          <w:szCs w:val="16"/>
          <w:lang w:val="en-US"/>
        </w:rPr>
        <w:t>Graurheindorfer</w:t>
      </w:r>
      <w:proofErr w:type="spellEnd"/>
      <w:r w:rsidRPr="00CA13F4">
        <w:rPr>
          <w:sz w:val="16"/>
          <w:szCs w:val="16"/>
          <w:lang w:val="en-US"/>
        </w:rPr>
        <w:t xml:space="preserve"> Str. 157, D-53117 Bonn; </w:t>
      </w:r>
    </w:p>
    <w:p w:rsidR="00DC6CF3" w:rsidRPr="00CA13F4" w:rsidRDefault="00DC6CF3" w:rsidP="00DC6CF3">
      <w:pPr>
        <w:tabs>
          <w:tab w:val="left" w:pos="142"/>
        </w:tabs>
        <w:ind w:left="142"/>
        <w:rPr>
          <w:sz w:val="16"/>
          <w:szCs w:val="16"/>
          <w:lang w:val="en-US"/>
        </w:rPr>
      </w:pPr>
      <w:r w:rsidRPr="00CA13F4">
        <w:rPr>
          <w:sz w:val="16"/>
          <w:szCs w:val="16"/>
        </w:rPr>
        <w:t>Fax: +49[0]228/501-777</w:t>
      </w:r>
      <w:r w:rsidRPr="00CA13F4">
        <w:rPr>
          <w:sz w:val="16"/>
          <w:szCs w:val="16"/>
          <w:lang w:val="en-GB"/>
        </w:rPr>
        <w:t>; Phone: +49[0]228/501-0</w:t>
      </w:r>
    </w:p>
    <w:p w:rsidR="00DC6CF3" w:rsidRPr="00CA13F4" w:rsidRDefault="00DC6CF3" w:rsidP="00DC6CF3">
      <w:pPr>
        <w:numPr>
          <w:ilvl w:val="0"/>
          <w:numId w:val="4"/>
        </w:numPr>
        <w:tabs>
          <w:tab w:val="left" w:pos="142"/>
        </w:tabs>
        <w:overflowPunct w:val="0"/>
        <w:autoSpaceDE w:val="0"/>
        <w:autoSpaceDN w:val="0"/>
        <w:adjustRightInd w:val="0"/>
        <w:ind w:left="142" w:hanging="142"/>
        <w:textAlignment w:val="baseline"/>
        <w:rPr>
          <w:sz w:val="16"/>
          <w:szCs w:val="16"/>
          <w:lang w:val="it-IT"/>
        </w:rPr>
      </w:pPr>
      <w:r w:rsidRPr="00CA13F4">
        <w:rPr>
          <w:sz w:val="16"/>
          <w:szCs w:val="16"/>
          <w:lang w:val="en-GB"/>
        </w:rPr>
        <w:t>Central Office for Foreign Education (</w:t>
      </w:r>
      <w:proofErr w:type="spellStart"/>
      <w:r w:rsidRPr="00CA13F4">
        <w:rPr>
          <w:sz w:val="16"/>
          <w:szCs w:val="16"/>
          <w:lang w:val="en-GB"/>
        </w:rPr>
        <w:t>ZaB</w:t>
      </w:r>
      <w:proofErr w:type="spellEnd"/>
      <w:r w:rsidRPr="00CA13F4">
        <w:rPr>
          <w:sz w:val="16"/>
          <w:szCs w:val="16"/>
          <w:lang w:val="en-GB"/>
        </w:rPr>
        <w:t xml:space="preserve">) as German NARIC; </w:t>
      </w:r>
      <w:r w:rsidRPr="00CA13F4">
        <w:rPr>
          <w:sz w:val="16"/>
          <w:szCs w:val="16"/>
          <w:lang w:val="it-IT"/>
        </w:rPr>
        <w:t>www.kmk.org; E-Mail: zab@kmk.org</w:t>
      </w:r>
    </w:p>
    <w:p w:rsidR="00DC6CF3" w:rsidRPr="00CA13F4" w:rsidRDefault="00DC6CF3" w:rsidP="00DC6CF3">
      <w:pPr>
        <w:numPr>
          <w:ilvl w:val="0"/>
          <w:numId w:val="4"/>
        </w:numPr>
        <w:tabs>
          <w:tab w:val="left" w:pos="142"/>
        </w:tabs>
        <w:overflowPunct w:val="0"/>
        <w:autoSpaceDE w:val="0"/>
        <w:autoSpaceDN w:val="0"/>
        <w:adjustRightInd w:val="0"/>
        <w:ind w:left="142" w:hanging="142"/>
        <w:textAlignment w:val="baseline"/>
        <w:rPr>
          <w:sz w:val="16"/>
          <w:szCs w:val="16"/>
          <w:lang w:val="en-US"/>
        </w:rPr>
      </w:pPr>
      <w:r w:rsidRPr="00CA13F4">
        <w:rPr>
          <w:sz w:val="16"/>
          <w:szCs w:val="16"/>
          <w:lang w:val="en-GB"/>
        </w:rPr>
        <w:t xml:space="preserve">"Documentation and Educational Information Service" as German EURYDICE-Unit, providing the national dossier on the education </w:t>
      </w:r>
      <w:r w:rsidRPr="00CA13F4">
        <w:rPr>
          <w:sz w:val="16"/>
          <w:szCs w:val="16"/>
          <w:lang w:val="en-US"/>
        </w:rPr>
        <w:t>system (http://www.kmk.org/dokumentation/zusammenarbeit-auf-europaeischer-ebene-im-eurydice-informationsnetz.html;</w:t>
      </w:r>
    </w:p>
    <w:p w:rsidR="00DC6CF3" w:rsidRPr="00CA13F4" w:rsidRDefault="00DC6CF3" w:rsidP="00DC6CF3">
      <w:pPr>
        <w:tabs>
          <w:tab w:val="left" w:pos="142"/>
        </w:tabs>
        <w:ind w:left="142"/>
        <w:rPr>
          <w:sz w:val="16"/>
          <w:szCs w:val="16"/>
        </w:rPr>
      </w:pPr>
      <w:r w:rsidRPr="00CA13F4">
        <w:rPr>
          <w:sz w:val="16"/>
          <w:szCs w:val="16"/>
        </w:rPr>
        <w:t>E-Mail: eurydice@kmk.org)</w:t>
      </w:r>
    </w:p>
    <w:p w:rsidR="00DC6CF3" w:rsidRPr="00CA13F4" w:rsidRDefault="00DC6CF3" w:rsidP="00DC6CF3">
      <w:pPr>
        <w:numPr>
          <w:ilvl w:val="0"/>
          <w:numId w:val="4"/>
        </w:numPr>
        <w:tabs>
          <w:tab w:val="left" w:pos="142"/>
        </w:tabs>
        <w:overflowPunct w:val="0"/>
        <w:autoSpaceDE w:val="0"/>
        <w:autoSpaceDN w:val="0"/>
        <w:adjustRightInd w:val="0"/>
        <w:ind w:left="142" w:hanging="142"/>
        <w:textAlignment w:val="baseline"/>
        <w:rPr>
          <w:sz w:val="16"/>
          <w:szCs w:val="16"/>
          <w:lang w:val="fr-FR"/>
        </w:rPr>
      </w:pPr>
      <w:r w:rsidRPr="00CA13F4">
        <w:rPr>
          <w:i/>
          <w:sz w:val="16"/>
          <w:szCs w:val="16"/>
        </w:rPr>
        <w:t>Hochschulrektorenkonferenz</w:t>
      </w:r>
      <w:r w:rsidRPr="00CA13F4">
        <w:rPr>
          <w:sz w:val="16"/>
          <w:szCs w:val="16"/>
        </w:rPr>
        <w:t xml:space="preserve"> </w:t>
      </w:r>
      <w:r w:rsidRPr="00CA13F4">
        <w:rPr>
          <w:i/>
          <w:sz w:val="16"/>
          <w:szCs w:val="16"/>
        </w:rPr>
        <w:t>(HRK)</w:t>
      </w:r>
      <w:r w:rsidRPr="00CA13F4">
        <w:rPr>
          <w:sz w:val="16"/>
          <w:szCs w:val="16"/>
        </w:rPr>
        <w:t xml:space="preserve"> [German </w:t>
      </w:r>
      <w:proofErr w:type="spellStart"/>
      <w:r w:rsidRPr="00CA13F4">
        <w:rPr>
          <w:sz w:val="16"/>
          <w:szCs w:val="16"/>
        </w:rPr>
        <w:t>Rectors</w:t>
      </w:r>
      <w:proofErr w:type="spellEnd"/>
      <w:r w:rsidRPr="00CA13F4">
        <w:rPr>
          <w:sz w:val="16"/>
          <w:szCs w:val="16"/>
        </w:rPr>
        <w:t xml:space="preserve">’ Conference]; </w:t>
      </w:r>
      <w:proofErr w:type="spellStart"/>
      <w:r w:rsidRPr="00CA13F4">
        <w:rPr>
          <w:sz w:val="16"/>
          <w:szCs w:val="16"/>
          <w:lang w:val="fr-FR"/>
        </w:rPr>
        <w:t>Ahrstrasse</w:t>
      </w:r>
      <w:proofErr w:type="spellEnd"/>
      <w:r w:rsidRPr="00CA13F4">
        <w:rPr>
          <w:sz w:val="16"/>
          <w:szCs w:val="16"/>
          <w:lang w:val="fr-FR"/>
        </w:rPr>
        <w:t xml:space="preserve"> 39, D-53175 Bonn; Fax: +49[0]228/887-110; Phon</w:t>
      </w:r>
      <w:r w:rsidR="00EF51A7">
        <w:rPr>
          <w:sz w:val="16"/>
          <w:szCs w:val="16"/>
          <w:lang w:val="fr-FR"/>
        </w:rPr>
        <w:t>e: +49[0]228/887-0; www.hrk.de;</w:t>
      </w:r>
      <w:r w:rsidR="00EF51A7">
        <w:rPr>
          <w:sz w:val="16"/>
          <w:szCs w:val="16"/>
          <w:lang w:val="fr-FR"/>
        </w:rPr>
        <w:br/>
      </w:r>
      <w:r w:rsidRPr="00CA13F4">
        <w:rPr>
          <w:sz w:val="16"/>
          <w:szCs w:val="16"/>
          <w:lang w:val="fr-FR"/>
        </w:rPr>
        <w:t>E-Mail: post@hrk.de</w:t>
      </w:r>
    </w:p>
    <w:p w:rsidR="00DC6CF3" w:rsidRPr="00CA13F4" w:rsidRDefault="00DC6CF3" w:rsidP="00DC6CF3">
      <w:pPr>
        <w:numPr>
          <w:ilvl w:val="0"/>
          <w:numId w:val="4"/>
        </w:numPr>
        <w:tabs>
          <w:tab w:val="left" w:pos="142"/>
        </w:tabs>
        <w:overflowPunct w:val="0"/>
        <w:autoSpaceDE w:val="0"/>
        <w:autoSpaceDN w:val="0"/>
        <w:adjustRightInd w:val="0"/>
        <w:ind w:left="142" w:hanging="142"/>
        <w:textAlignment w:val="baseline"/>
        <w:rPr>
          <w:sz w:val="16"/>
          <w:szCs w:val="16"/>
          <w:lang w:val="en-US"/>
        </w:rPr>
      </w:pPr>
      <w:r w:rsidRPr="00CA13F4">
        <w:rPr>
          <w:sz w:val="16"/>
          <w:szCs w:val="16"/>
          <w:lang w:val="en-GB"/>
        </w:rPr>
        <w:t xml:space="preserve">"Higher Education Compass" of the German Rectors’ Conference features comprehensive information on </w:t>
      </w:r>
      <w:r w:rsidRPr="00CA13F4">
        <w:rPr>
          <w:sz w:val="16"/>
          <w:szCs w:val="16"/>
          <w:lang w:val="en-GB"/>
        </w:rPr>
        <w:lastRenderedPageBreak/>
        <w:t>institutions, programmes of study, etc. (www.higher-education-compass.de)</w:t>
      </w:r>
    </w:p>
    <w:p w:rsidR="00927B8B" w:rsidRDefault="00927B8B" w:rsidP="0058338F">
      <w:pPr>
        <w:pStyle w:val="DiplomaSupplement"/>
      </w:pPr>
    </w:p>
    <w:sectPr w:rsidR="00927B8B" w:rsidSect="00FF39C3">
      <w:type w:val="continuous"/>
      <w:pgSz w:w="11906" w:h="16838"/>
      <w:pgMar w:top="1417" w:right="1417" w:bottom="1134" w:left="1945"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44E" w:rsidRDefault="0074244E" w:rsidP="00B6242E">
      <w:r>
        <w:separator/>
      </w:r>
    </w:p>
  </w:endnote>
  <w:endnote w:type="continuationSeparator" w:id="0">
    <w:p w:rsidR="0074244E" w:rsidRDefault="0074244E" w:rsidP="00B6242E">
      <w:r>
        <w:continuationSeparator/>
      </w:r>
    </w:p>
  </w:endnote>
  <w:endnote w:id="1">
    <w:p w:rsidR="002A0C3C" w:rsidRPr="00EA48D6" w:rsidRDefault="002A0C3C" w:rsidP="00DC6CF3">
      <w:pPr>
        <w:pStyle w:val="DSNationalStatement"/>
        <w:jc w:val="left"/>
        <w:rPr>
          <w:rFonts w:ascii="Myriad Pro Light SemiCond" w:hAnsi="Myriad Pro Light SemiCond"/>
        </w:rPr>
      </w:pPr>
      <w:r w:rsidRPr="00EA48D6">
        <w:rPr>
          <w:rFonts w:ascii="Myriad Pro Light SemiCond" w:hAnsi="Myriad Pro Light SemiCond"/>
          <w:vertAlign w:val="superscript"/>
        </w:rPr>
        <w:t>1</w:t>
      </w:r>
      <w:r>
        <w:rPr>
          <w:rFonts w:ascii="Myriad Pro Light SemiCond" w:hAnsi="Myriad Pro Light SemiCond"/>
          <w:vertAlign w:val="superscript"/>
        </w:rPr>
        <w:t xml:space="preserve">            </w:t>
      </w:r>
      <w:r w:rsidRPr="00EA48D6">
        <w:rPr>
          <w:rFonts w:ascii="Myriad Pro Light SemiCond" w:hAnsi="Myriad Pro Light SemiCond"/>
        </w:rPr>
        <w:t>The information covers only aspects directly relevant to</w:t>
      </w:r>
      <w:r>
        <w:rPr>
          <w:rFonts w:ascii="Myriad Pro Light SemiCond" w:hAnsi="Myriad Pro Light SemiCond"/>
        </w:rPr>
        <w:br/>
        <w:t xml:space="preserve">         </w:t>
      </w:r>
      <w:r w:rsidRPr="00EA48D6">
        <w:rPr>
          <w:rFonts w:ascii="Myriad Pro Light SemiCond" w:hAnsi="Myriad Pro Light SemiCond"/>
        </w:rPr>
        <w:t>purposes of the Diploma Su</w:t>
      </w:r>
      <w:r>
        <w:rPr>
          <w:rFonts w:ascii="Myriad Pro Light SemiCond" w:hAnsi="Myriad Pro Light SemiCond"/>
        </w:rPr>
        <w:t>pplement. All information as of</w:t>
      </w:r>
      <w:r>
        <w:rPr>
          <w:rFonts w:ascii="Myriad Pro Light SemiCond" w:hAnsi="Myriad Pro Light SemiCond"/>
        </w:rPr>
        <w:br/>
        <w:t xml:space="preserve">         J</w:t>
      </w:r>
      <w:r w:rsidRPr="00EA48D6">
        <w:rPr>
          <w:rFonts w:ascii="Myriad Pro Light SemiCond" w:hAnsi="Myriad Pro Light SemiCond"/>
        </w:rPr>
        <w:t>anuary 2015.</w:t>
      </w:r>
    </w:p>
  </w:endnote>
  <w:endnote w:id="2">
    <w:p w:rsidR="002A0C3C" w:rsidRPr="00EA48D6" w:rsidRDefault="002A0C3C" w:rsidP="00DC6CF3">
      <w:pPr>
        <w:pStyle w:val="Endnotentext"/>
        <w:tabs>
          <w:tab w:val="left" w:pos="284"/>
        </w:tabs>
        <w:ind w:left="284" w:hanging="284"/>
        <w:rPr>
          <w:rFonts w:ascii="Myriad Pro Light SemiCond" w:hAnsi="Myriad Pro Light SemiCond"/>
          <w:sz w:val="16"/>
          <w:szCs w:val="16"/>
          <w:lang w:val="en-US"/>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US"/>
        </w:rPr>
        <w:tab/>
      </w:r>
      <w:r w:rsidRPr="00EA48D6">
        <w:rPr>
          <w:rFonts w:ascii="Myriad Pro Light SemiCond" w:hAnsi="Myriad Pro Light SemiCond"/>
          <w:i/>
          <w:sz w:val="16"/>
          <w:szCs w:val="16"/>
          <w:lang w:val="en-GB"/>
        </w:rPr>
        <w:t>Berufsakademien</w:t>
      </w:r>
      <w:r w:rsidRPr="00EA48D6">
        <w:rPr>
          <w:rFonts w:ascii="Myriad Pro Light SemiCond" w:hAnsi="Myriad Pro Light SemiCond"/>
          <w:sz w:val="16"/>
          <w:szCs w:val="16"/>
          <w:lang w:val="en-GB"/>
        </w:rPr>
        <w:t xml:space="preserve"> are not considered as Higher Education Institutions, they only exist in some of the </w:t>
      </w:r>
      <w:r w:rsidRPr="00EA48D6">
        <w:rPr>
          <w:rFonts w:ascii="Myriad Pro Light SemiCond" w:hAnsi="Myriad Pro Light SemiCond"/>
          <w:i/>
          <w:sz w:val="16"/>
          <w:szCs w:val="16"/>
          <w:lang w:val="en-GB"/>
        </w:rPr>
        <w:t>Länder</w:t>
      </w:r>
      <w:r w:rsidRPr="00EA48D6">
        <w:rPr>
          <w:rFonts w:ascii="Myriad Pro Light SemiCond" w:hAnsi="Myriad Pro Light SemiCond"/>
          <w:sz w:val="16"/>
          <w:szCs w:val="16"/>
          <w:lang w:val="en-GB"/>
        </w:rPr>
        <w:t xml:space="preserve">. They offer educational programmes in close cooperation with private companies. Students receive a formal degree and carry out an apprenticeship at the company. Some </w:t>
      </w:r>
      <w:r w:rsidRPr="00EA48D6">
        <w:rPr>
          <w:rFonts w:ascii="Myriad Pro Light SemiCond" w:hAnsi="Myriad Pro Light SemiCond"/>
          <w:i/>
          <w:sz w:val="16"/>
          <w:szCs w:val="16"/>
          <w:lang w:val="en-GB"/>
        </w:rPr>
        <w:t>Berufsakademien</w:t>
      </w:r>
      <w:r w:rsidRPr="00EA48D6">
        <w:rPr>
          <w:rFonts w:ascii="Myriad Pro Light SemiCond" w:hAnsi="Myriad Pro Light SemiCond"/>
          <w:sz w:val="16"/>
          <w:szCs w:val="16"/>
          <w:lang w:val="en-GB"/>
        </w:rPr>
        <w:t xml:space="preserve"> offer Bachelor courses which are recognized as an academic degree if they are accredited by a </w:t>
      </w:r>
      <w:r w:rsidRPr="00EA48D6">
        <w:rPr>
          <w:rFonts w:ascii="Myriad Pro Light SemiCond" w:hAnsi="Myriad Pro Light SemiCond"/>
          <w:sz w:val="16"/>
          <w:szCs w:val="16"/>
          <w:lang w:val="en-US"/>
        </w:rPr>
        <w:t>German accreditation agency.</w:t>
      </w:r>
    </w:p>
  </w:endnote>
  <w:endnote w:id="3">
    <w:p w:rsidR="002A0C3C" w:rsidRPr="00EA48D6" w:rsidRDefault="002A0C3C" w:rsidP="00DC6CF3">
      <w:pPr>
        <w:pStyle w:val="Endnotentext"/>
        <w:tabs>
          <w:tab w:val="left" w:pos="284"/>
        </w:tabs>
        <w:ind w:left="284" w:hanging="284"/>
        <w:rPr>
          <w:rFonts w:ascii="Myriad Pro Light SemiCond" w:hAnsi="Myriad Pro Light SemiCond"/>
          <w:sz w:val="16"/>
          <w:szCs w:val="16"/>
          <w:lang w:val="en-GB"/>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GB"/>
        </w:rPr>
        <w:tab/>
        <w:t xml:space="preserve">German Qualifications Framework for Higher Education Degrees. (Resolution of the Standing Conference of the Ministers of Education and Cultural Affairs of the </w:t>
      </w:r>
      <w:r w:rsidRPr="00EA48D6">
        <w:rPr>
          <w:rFonts w:ascii="Myriad Pro Light SemiCond" w:hAnsi="Myriad Pro Light SemiCond"/>
          <w:i/>
          <w:sz w:val="16"/>
          <w:szCs w:val="16"/>
          <w:lang w:val="en-GB"/>
        </w:rPr>
        <w:t>Länder</w:t>
      </w:r>
      <w:r w:rsidRPr="00EA48D6">
        <w:rPr>
          <w:rFonts w:ascii="Myriad Pro Light SemiCond" w:hAnsi="Myriad Pro Light SemiCond"/>
          <w:sz w:val="16"/>
          <w:szCs w:val="16"/>
          <w:lang w:val="en-GB"/>
        </w:rPr>
        <w:t xml:space="preserve"> in the Federal Republic of Germany of 21 April 2005).</w:t>
      </w:r>
    </w:p>
  </w:endnote>
  <w:endnote w:id="4">
    <w:p w:rsidR="002A0C3C" w:rsidRPr="00EA48D6" w:rsidRDefault="002A0C3C" w:rsidP="00DC6CF3">
      <w:pPr>
        <w:pStyle w:val="Endnotentext"/>
        <w:tabs>
          <w:tab w:val="left" w:pos="284"/>
        </w:tabs>
        <w:ind w:left="284" w:hanging="284"/>
        <w:rPr>
          <w:rFonts w:ascii="Myriad Pro Light SemiCond" w:hAnsi="Myriad Pro Light SemiCond"/>
          <w:sz w:val="16"/>
          <w:szCs w:val="16"/>
          <w:lang w:val="en-GB"/>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GB"/>
        </w:rPr>
        <w:tab/>
        <w:t xml:space="preserve">German Qualifications Framework for Lifelong Learning (DQR). Joint resolution of the Standing Conference of the Ministers of Education and Cultural Affairs of the </w:t>
      </w:r>
      <w:r w:rsidRPr="00EA48D6">
        <w:rPr>
          <w:rFonts w:ascii="Myriad Pro Light SemiCond" w:hAnsi="Myriad Pro Light SemiCond"/>
          <w:i/>
          <w:sz w:val="16"/>
          <w:szCs w:val="16"/>
          <w:lang w:val="en-GB"/>
        </w:rPr>
        <w:t>Länder</w:t>
      </w:r>
      <w:r w:rsidRPr="00EA48D6">
        <w:rPr>
          <w:rFonts w:ascii="Myriad Pro Light SemiCond" w:hAnsi="Myriad Pro Light SemiCond"/>
          <w:sz w:val="16"/>
          <w:szCs w:val="16"/>
          <w:lang w:val="en-GB"/>
        </w:rPr>
        <w:t xml:space="preserve"> in the Federal Republic of Germany, the German Federal Ministry of Education and Research, the German Conference of Economics Ministers and the German Federal Ministry of Economics and Technology (Resolution of the Standing Conference of the Ministers of Education and Cultural Affairs of the </w:t>
      </w:r>
      <w:r w:rsidRPr="00EA48D6">
        <w:rPr>
          <w:rFonts w:ascii="Myriad Pro Light SemiCond" w:hAnsi="Myriad Pro Light SemiCond"/>
          <w:i/>
          <w:sz w:val="16"/>
          <w:szCs w:val="16"/>
          <w:lang w:val="en-GB"/>
        </w:rPr>
        <w:t>Länder</w:t>
      </w:r>
      <w:r w:rsidRPr="00EA48D6">
        <w:rPr>
          <w:rFonts w:ascii="Myriad Pro Light SemiCond" w:hAnsi="Myriad Pro Light SemiCond"/>
          <w:sz w:val="16"/>
          <w:szCs w:val="16"/>
          <w:lang w:val="en-GB"/>
        </w:rPr>
        <w:t xml:space="preserve"> in the Federal Republic of Germany of 15 November 2012). More information at www.dqr.de</w:t>
      </w:r>
    </w:p>
  </w:endnote>
  <w:endnote w:id="5">
    <w:p w:rsidR="002A0C3C" w:rsidRPr="00EA48D6" w:rsidRDefault="002A0C3C" w:rsidP="00DC6CF3">
      <w:pPr>
        <w:pStyle w:val="Endnotentext"/>
        <w:tabs>
          <w:tab w:val="left" w:pos="284"/>
        </w:tabs>
        <w:ind w:left="284" w:hanging="284"/>
        <w:rPr>
          <w:rFonts w:ascii="Myriad Pro Light SemiCond" w:hAnsi="Myriad Pro Light SemiCond"/>
          <w:sz w:val="16"/>
          <w:szCs w:val="16"/>
          <w:lang w:val="en-GB"/>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GB"/>
        </w:rPr>
        <w:tab/>
        <w:t>Recommendation of the European Parliament and the European Council on the establishment of a European Qualifications Framework for Lifelong Learning of 23 April 2008 (2008/C 111/01 – European Qualifications Framework for Lifelong Learning – EQF).</w:t>
      </w:r>
    </w:p>
  </w:endnote>
  <w:endnote w:id="6">
    <w:p w:rsidR="002A0C3C" w:rsidRPr="00EA48D6" w:rsidRDefault="002A0C3C" w:rsidP="00DC6CF3">
      <w:pPr>
        <w:pStyle w:val="Endnotentext"/>
        <w:tabs>
          <w:tab w:val="left" w:pos="284"/>
        </w:tabs>
        <w:ind w:left="284" w:hanging="284"/>
        <w:rPr>
          <w:rFonts w:ascii="Myriad Pro Light SemiCond" w:hAnsi="Myriad Pro Light SemiCond"/>
          <w:sz w:val="16"/>
          <w:szCs w:val="16"/>
          <w:lang w:val="en-US"/>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US"/>
        </w:rPr>
        <w:tab/>
      </w:r>
      <w:r w:rsidRPr="00EA48D6">
        <w:rPr>
          <w:rFonts w:ascii="Myriad Pro Light SemiCond" w:hAnsi="Myriad Pro Light SemiCond"/>
          <w:sz w:val="16"/>
          <w:szCs w:val="16"/>
          <w:lang w:val="en-GB"/>
        </w:rPr>
        <w:t xml:space="preserve">Common structural guidelines of the </w:t>
      </w:r>
      <w:r w:rsidRPr="00EA48D6">
        <w:rPr>
          <w:rFonts w:ascii="Myriad Pro Light SemiCond" w:hAnsi="Myriad Pro Light SemiCond"/>
          <w:i/>
          <w:sz w:val="16"/>
          <w:szCs w:val="16"/>
          <w:lang w:val="en-GB"/>
        </w:rPr>
        <w:t>Länder</w:t>
      </w:r>
      <w:r w:rsidRPr="00EA48D6">
        <w:rPr>
          <w:rFonts w:ascii="Myriad Pro Light SemiCond" w:hAnsi="Myriad Pro Light SemiCond"/>
          <w:sz w:val="16"/>
          <w:szCs w:val="16"/>
          <w:lang w:val="en-GB"/>
        </w:rPr>
        <w:t xml:space="preserve"> for the accreditation of Bachelor’s and Master’s study courses (Resolution of the Standing Conference of the Ministers of Education and Cultural Affairs of the </w:t>
      </w:r>
      <w:r w:rsidRPr="00EA48D6">
        <w:rPr>
          <w:rFonts w:ascii="Myriad Pro Light SemiCond" w:hAnsi="Myriad Pro Light SemiCond"/>
          <w:i/>
          <w:sz w:val="16"/>
          <w:szCs w:val="16"/>
          <w:lang w:val="en-GB"/>
        </w:rPr>
        <w:t>Länder</w:t>
      </w:r>
      <w:r w:rsidRPr="00EA48D6">
        <w:rPr>
          <w:rFonts w:ascii="Myriad Pro Light SemiCond" w:hAnsi="Myriad Pro Light SemiCond"/>
          <w:sz w:val="16"/>
          <w:szCs w:val="16"/>
          <w:lang w:val="en-GB"/>
        </w:rPr>
        <w:t xml:space="preserve"> in the Federal Republic of Germany of 10.10.2003, as amended on 04.02.2010).</w:t>
      </w:r>
    </w:p>
  </w:endnote>
  <w:endnote w:id="7">
    <w:p w:rsidR="002A0C3C" w:rsidRPr="00EA48D6" w:rsidRDefault="002A0C3C" w:rsidP="00DC6CF3">
      <w:pPr>
        <w:pStyle w:val="Endnotentext"/>
        <w:tabs>
          <w:tab w:val="left" w:pos="284"/>
        </w:tabs>
        <w:ind w:left="284" w:hanging="284"/>
        <w:rPr>
          <w:rFonts w:ascii="Myriad Pro Light SemiCond" w:hAnsi="Myriad Pro Light SemiCond"/>
          <w:sz w:val="16"/>
          <w:szCs w:val="16"/>
          <w:lang w:val="en-US"/>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GB"/>
        </w:rPr>
        <w:tab/>
      </w:r>
      <w:r w:rsidRPr="00EA48D6">
        <w:rPr>
          <w:rFonts w:ascii="Myriad Pro Light SemiCond" w:hAnsi="Myriad Pro Light SemiCond"/>
          <w:sz w:val="16"/>
          <w:szCs w:val="16"/>
          <w:lang w:val="en-US"/>
        </w:rPr>
        <w:t xml:space="preserve">“Law establishing a Foundation ‘Foundation for the Accreditation of Study Programmes in Germany’”, entered into force as from 26 February 2005, GV. NRW. 2005, No. 5, p. 45 in connection with the Declaration of the </w:t>
      </w:r>
      <w:r w:rsidRPr="00EA48D6">
        <w:rPr>
          <w:rFonts w:ascii="Myriad Pro Light SemiCond" w:hAnsi="Myriad Pro Light SemiCond"/>
          <w:i/>
          <w:sz w:val="16"/>
          <w:szCs w:val="16"/>
          <w:lang w:val="en-US"/>
        </w:rPr>
        <w:t>Länder</w:t>
      </w:r>
      <w:r w:rsidRPr="00EA48D6">
        <w:rPr>
          <w:rFonts w:ascii="Myriad Pro Light SemiCond" w:hAnsi="Myriad Pro Light SemiCond"/>
          <w:sz w:val="16"/>
          <w:szCs w:val="16"/>
          <w:lang w:val="en-US"/>
        </w:rPr>
        <w:t xml:space="preserve"> to the Foundation “Foundation: Foundation for the Accreditation of Study Programmes in Germany” (</w:t>
      </w:r>
      <w:r w:rsidRPr="00EA48D6">
        <w:rPr>
          <w:rFonts w:ascii="Myriad Pro Light SemiCond" w:hAnsi="Myriad Pro Light SemiCond"/>
          <w:sz w:val="16"/>
          <w:szCs w:val="16"/>
          <w:lang w:val="en-GB"/>
        </w:rPr>
        <w:t xml:space="preserve">Resolution of the Standing Conference of the Ministers of Education and Cultural Affairs of the </w:t>
      </w:r>
      <w:r w:rsidRPr="00EA48D6">
        <w:rPr>
          <w:rFonts w:ascii="Myriad Pro Light SemiCond" w:hAnsi="Myriad Pro Light SemiCond"/>
          <w:i/>
          <w:sz w:val="16"/>
          <w:szCs w:val="16"/>
          <w:lang w:val="en-GB"/>
        </w:rPr>
        <w:t>Länder</w:t>
      </w:r>
      <w:r w:rsidRPr="00EA48D6">
        <w:rPr>
          <w:rFonts w:ascii="Myriad Pro Light SemiCond" w:hAnsi="Myriad Pro Light SemiCond"/>
          <w:sz w:val="16"/>
          <w:szCs w:val="16"/>
          <w:lang w:val="en-GB"/>
        </w:rPr>
        <w:t xml:space="preserve"> in the Federal Republic of Germany of 16 December 2004).</w:t>
      </w:r>
    </w:p>
  </w:endnote>
  <w:endnote w:id="8">
    <w:p w:rsidR="002A0C3C" w:rsidRPr="00EA48D6" w:rsidRDefault="002A0C3C" w:rsidP="00DC6CF3">
      <w:pPr>
        <w:pStyle w:val="Endnotentext"/>
        <w:tabs>
          <w:tab w:val="left" w:pos="284"/>
        </w:tabs>
        <w:ind w:left="284" w:hanging="284"/>
        <w:rPr>
          <w:rFonts w:ascii="Myriad Pro Light SemiCond" w:hAnsi="Myriad Pro Light SemiCond"/>
          <w:sz w:val="16"/>
          <w:szCs w:val="16"/>
          <w:lang w:val="en-US"/>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US"/>
        </w:rPr>
        <w:tab/>
      </w:r>
      <w:r w:rsidRPr="00EA48D6">
        <w:rPr>
          <w:rFonts w:ascii="Myriad Pro Light SemiCond" w:hAnsi="Myriad Pro Light SemiCond"/>
          <w:sz w:val="16"/>
          <w:szCs w:val="16"/>
          <w:lang w:val="en-GB"/>
        </w:rPr>
        <w:t>See note No. 7.</w:t>
      </w:r>
    </w:p>
  </w:endnote>
  <w:endnote w:id="9">
    <w:p w:rsidR="002A0C3C" w:rsidRDefault="002A0C3C" w:rsidP="00DC6CF3">
      <w:pPr>
        <w:pStyle w:val="Endnotentext"/>
        <w:tabs>
          <w:tab w:val="left" w:pos="284"/>
        </w:tabs>
        <w:ind w:left="284" w:hanging="284"/>
        <w:rPr>
          <w:rFonts w:ascii="Myriad Pro Light SemiCond" w:hAnsi="Myriad Pro Light SemiCond"/>
          <w:sz w:val="16"/>
          <w:szCs w:val="16"/>
          <w:lang w:val="en-GB"/>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GB"/>
        </w:rPr>
        <w:tab/>
        <w:t>See note No. 7.</w:t>
      </w:r>
    </w:p>
    <w:p w:rsidR="002A0C3C" w:rsidRPr="00EA48D6" w:rsidRDefault="002A0C3C" w:rsidP="00DC6CF3">
      <w:pPr>
        <w:pStyle w:val="Endnotentext"/>
        <w:tabs>
          <w:tab w:val="left" w:pos="284"/>
        </w:tabs>
        <w:ind w:left="284" w:hanging="284"/>
        <w:rPr>
          <w:rFonts w:ascii="Myriad Pro Light SemiCond" w:hAnsi="Myriad Pro Light SemiCond"/>
          <w:sz w:val="16"/>
          <w:szCs w:val="16"/>
          <w:lang w:val="en-US"/>
        </w:rPr>
      </w:pPr>
      <w:r w:rsidRPr="00EA48D6">
        <w:rPr>
          <w:rFonts w:ascii="Myriad Pro Light SemiCond" w:hAnsi="Myriad Pro Light SemiCond"/>
          <w:sz w:val="16"/>
          <w:szCs w:val="16"/>
          <w:vertAlign w:val="superscript"/>
          <w:lang w:val="en-US"/>
        </w:rPr>
        <w:t>10</w:t>
      </w:r>
      <w:r w:rsidRPr="00EA48D6">
        <w:rPr>
          <w:rFonts w:ascii="Myriad Pro Light SemiCond" w:hAnsi="Myriad Pro Light SemiCond"/>
          <w:sz w:val="16"/>
          <w:szCs w:val="16"/>
          <w:lang w:val="en-US"/>
        </w:rPr>
        <w:tab/>
        <w:t>Access to higher education for applicants with a vocational qualification, but without a school-based higher education entrance qualification (Resolution of the Standing Conference of the Ministers of Education and Cultural Affairs of the Länder in the Federal Republic of Germany of 6 March 2009).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Light SemiCond">
    <w:altName w:val="Calibri"/>
    <w:panose1 w:val="020B0503030403020204"/>
    <w:charset w:val="00"/>
    <w:family w:val="swiss"/>
    <w:notTrueType/>
    <w:pitch w:val="variable"/>
    <w:sig w:usb0="A00002AF" w:usb1="5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SemiCond">
    <w:altName w:val="Calibri"/>
    <w:panose1 w:val="020B0503030403020204"/>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A00002AF" w:usb1="5000204B" w:usb2="00000000" w:usb3="00000000" w:csb0="0000009F" w:csb1="00000000"/>
  </w:font>
  <w:font w:name="MyriadRegular">
    <w:altName w:val="Calibri"/>
    <w:panose1 w:val="020B0604020202020204"/>
    <w:charset w:val="00"/>
    <w:family w:val="swiss"/>
    <w:pitch w:val="variable"/>
    <w:sig w:usb0="00000003" w:usb1="00000000" w:usb2="00000000" w:usb3="00000000" w:csb0="00000001" w:csb1="00000000"/>
  </w:font>
  <w:font w:name="Courier 16.67 Pitch">
    <w:altName w:val="Lucida Console"/>
    <w:panose1 w:val="00000000000000000000"/>
    <w:charset w:val="00"/>
    <w:family w:val="modern"/>
    <w:notTrueType/>
    <w:pitch w:val="fixed"/>
    <w:sig w:usb0="00000003" w:usb1="00000000" w:usb2="00000000" w:usb3="00000000" w:csb0="00000001" w:csb1="00000000"/>
  </w:font>
  <w:font w:name="FrutigerNext LT RegularCn">
    <w:altName w:val="Arial Narrow"/>
    <w:panose1 w:val="020B0604020202020204"/>
    <w:charset w:val="00"/>
    <w:family w:val="swiss"/>
    <w:pitch w:val="variable"/>
    <w:sig w:usb0="80000027"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9" w:type="dxa"/>
      <w:tblInd w:w="70" w:type="dxa"/>
      <w:tblBorders>
        <w:bottom w:val="single" w:sz="4" w:space="0" w:color="auto"/>
      </w:tblBorders>
      <w:tblCellMar>
        <w:top w:w="57" w:type="dxa"/>
        <w:left w:w="70" w:type="dxa"/>
        <w:right w:w="70" w:type="dxa"/>
      </w:tblCellMar>
      <w:tblLook w:val="0000" w:firstRow="0" w:lastRow="0" w:firstColumn="0" w:lastColumn="0" w:noHBand="0" w:noVBand="0"/>
    </w:tblPr>
    <w:tblGrid>
      <w:gridCol w:w="1653"/>
      <w:gridCol w:w="5869"/>
      <w:gridCol w:w="1267"/>
    </w:tblGrid>
    <w:tr w:rsidR="002A0C3C" w:rsidTr="00B56397">
      <w:tc>
        <w:tcPr>
          <w:tcW w:w="1653" w:type="dxa"/>
        </w:tcPr>
        <w:p w:rsidR="002A0C3C" w:rsidRDefault="002A0C3C">
          <w:pPr>
            <w:pStyle w:val="Kopfzeile"/>
            <w:tabs>
              <w:tab w:val="clear" w:pos="4536"/>
              <w:tab w:val="clear" w:pos="9072"/>
            </w:tabs>
            <w:rPr>
              <w:rStyle w:val="Seitenzahl"/>
              <w:rFonts w:cs="Arial"/>
              <w:sz w:val="16"/>
              <w:lang w:val="en-GB"/>
            </w:rPr>
          </w:pPr>
          <w:r>
            <w:rPr>
              <w:rStyle w:val="Seitenzahl"/>
              <w:rFonts w:cs="Arial"/>
              <w:sz w:val="16"/>
              <w:lang w:val="en-GB"/>
            </w:rPr>
            <w:t>Diploma Supplement</w:t>
          </w:r>
        </w:p>
      </w:tc>
      <w:tc>
        <w:tcPr>
          <w:tcW w:w="5869" w:type="dxa"/>
        </w:tcPr>
        <w:p w:rsidR="002A0C3C" w:rsidRDefault="002A0C3C">
          <w:pPr>
            <w:pStyle w:val="Kopfzeile"/>
            <w:tabs>
              <w:tab w:val="clear" w:pos="4536"/>
              <w:tab w:val="clear" w:pos="9072"/>
            </w:tabs>
            <w:jc w:val="right"/>
            <w:rPr>
              <w:rFonts w:cs="Arial"/>
              <w:sz w:val="16"/>
              <w:lang w:val="en-GB"/>
            </w:rPr>
          </w:pPr>
        </w:p>
      </w:tc>
      <w:tc>
        <w:tcPr>
          <w:tcW w:w="1267" w:type="dxa"/>
        </w:tcPr>
        <w:p w:rsidR="002A0C3C" w:rsidRDefault="002A0C3C" w:rsidP="00E862A3">
          <w:pPr>
            <w:pStyle w:val="Kopfzeile"/>
            <w:tabs>
              <w:tab w:val="clear" w:pos="4536"/>
              <w:tab w:val="clear" w:pos="9072"/>
            </w:tabs>
            <w:jc w:val="right"/>
            <w:rPr>
              <w:rFonts w:cs="Arial"/>
              <w:sz w:val="16"/>
              <w:lang w:val="en-GB"/>
            </w:rPr>
          </w:pPr>
          <w:r>
            <w:rPr>
              <w:rFonts w:cs="Arial"/>
              <w:sz w:val="16"/>
              <w:lang w:val="en-GB"/>
            </w:rPr>
            <w:t xml:space="preserve">Page </w:t>
          </w:r>
          <w:r w:rsidRPr="00E862A3">
            <w:rPr>
              <w:rFonts w:cs="Arial"/>
              <w:sz w:val="16"/>
              <w:lang w:val="en-GB"/>
            </w:rPr>
            <w:fldChar w:fldCharType="begin"/>
          </w:r>
          <w:r w:rsidRPr="00E862A3">
            <w:rPr>
              <w:rFonts w:cs="Arial"/>
              <w:sz w:val="16"/>
              <w:lang w:val="en-GB"/>
            </w:rPr>
            <w:instrText>PAGE   \* MERGEFORMAT</w:instrText>
          </w:r>
          <w:r w:rsidRPr="00E862A3">
            <w:rPr>
              <w:rFonts w:cs="Arial"/>
              <w:sz w:val="16"/>
              <w:lang w:val="en-GB"/>
            </w:rPr>
            <w:fldChar w:fldCharType="separate"/>
          </w:r>
          <w:r w:rsidR="00CF3A4B">
            <w:rPr>
              <w:rFonts w:cs="Arial"/>
              <w:noProof/>
              <w:sz w:val="16"/>
              <w:lang w:val="en-GB"/>
            </w:rPr>
            <w:t>1</w:t>
          </w:r>
          <w:r w:rsidRPr="00E862A3">
            <w:rPr>
              <w:rFonts w:cs="Arial"/>
              <w:sz w:val="16"/>
              <w:lang w:val="en-GB"/>
            </w:rPr>
            <w:fldChar w:fldCharType="end"/>
          </w:r>
          <w:r>
            <w:rPr>
              <w:rFonts w:cs="Arial"/>
              <w:sz w:val="16"/>
              <w:lang w:val="en-GB"/>
            </w:rPr>
            <w:t xml:space="preserve"> </w:t>
          </w:r>
          <w:r>
            <w:rPr>
              <w:rStyle w:val="Seitenzahl"/>
              <w:rFonts w:cs="Arial"/>
              <w:sz w:val="16"/>
              <w:lang w:val="en-GB"/>
            </w:rPr>
            <w:t>of 7</w:t>
          </w:r>
        </w:p>
      </w:tc>
    </w:tr>
  </w:tbl>
  <w:p w:rsidR="002A0C3C" w:rsidRDefault="002A0C3C">
    <w:pPr>
      <w:pStyle w:val="Formatvorlage1"/>
      <w:tabs>
        <w:tab w:val="left" w:pos="7785"/>
      </w:tabs>
      <w:rPr>
        <w:rFonts w:ascii="Myriad Pro" w:hAnsi="Myriad Pro"/>
        <w:lang w:val="en-GB"/>
      </w:rPr>
    </w:pPr>
  </w:p>
  <w:p w:rsidR="002A0C3C" w:rsidRDefault="002A0C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44E" w:rsidRDefault="0074244E" w:rsidP="00B6242E">
      <w:r>
        <w:separator/>
      </w:r>
    </w:p>
  </w:footnote>
  <w:footnote w:type="continuationSeparator" w:id="0">
    <w:p w:rsidR="0074244E" w:rsidRDefault="0074244E" w:rsidP="00B62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C3C" w:rsidRPr="00023288" w:rsidRDefault="002A0C3C" w:rsidP="00160663">
    <w:pPr>
      <w:tabs>
        <w:tab w:val="left" w:pos="6804"/>
      </w:tabs>
      <w:ind w:left="-57" w:right="-1162"/>
      <w:rPr>
        <w:lang w:val="en-GB"/>
      </w:rPr>
    </w:pPr>
    <w:r w:rsidRPr="00DC6CF3">
      <w:rPr>
        <w:rFonts w:ascii="Myriad Pro Light SemiCond" w:hAnsi="Myriad Pro Light SemiCond"/>
        <w:sz w:val="72"/>
        <w:szCs w:val="72"/>
        <w:lang w:val="en-GB"/>
      </w:rPr>
      <w:t>Diploma Supplement</w:t>
    </w:r>
    <w:r>
      <w:rPr>
        <w:sz w:val="72"/>
        <w:szCs w:val="72"/>
        <w:lang w:val="en-GB"/>
      </w:rPr>
      <w:tab/>
    </w:r>
    <w:r>
      <w:rPr>
        <w:noProof/>
        <w:lang w:eastAsia="de-DE"/>
      </w:rPr>
      <w:drawing>
        <wp:inline distT="0" distB="0" distL="0" distR="0" wp14:anchorId="3C9CC799" wp14:editId="65A1FFE0">
          <wp:extent cx="1271250" cy="685336"/>
          <wp:effectExtent l="0" t="0" r="571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Logo_19pt.emf"/>
                  <pic:cNvPicPr/>
                </pic:nvPicPr>
                <pic:blipFill>
                  <a:blip r:embed="rId1">
                    <a:extLst>
                      <a:ext uri="{28A0092B-C50C-407E-A947-70E740481C1C}">
                        <a14:useLocalDpi xmlns:a14="http://schemas.microsoft.com/office/drawing/2010/main" val="0"/>
                      </a:ext>
                    </a:extLst>
                  </a:blip>
                  <a:stretch>
                    <a:fillRect/>
                  </a:stretch>
                </pic:blipFill>
                <pic:spPr>
                  <a:xfrm>
                    <a:off x="0" y="0"/>
                    <a:ext cx="1271250" cy="685336"/>
                  </a:xfrm>
                  <a:prstGeom prst="rect">
                    <a:avLst/>
                  </a:prstGeom>
                </pic:spPr>
              </pic:pic>
            </a:graphicData>
          </a:graphic>
        </wp:inline>
      </w:drawing>
    </w:r>
  </w:p>
  <w:p w:rsidR="002A0C3C" w:rsidRDefault="002A0C3C" w:rsidP="00211BCB">
    <w:pPr>
      <w:pStyle w:val="Urkunde"/>
    </w:pPr>
  </w:p>
  <w:p w:rsidR="002A0C3C" w:rsidRDefault="002A0C3C" w:rsidP="00211BCB">
    <w:pPr>
      <w:pStyle w:val="Urkunde"/>
    </w:pPr>
  </w:p>
  <w:p w:rsidR="002A0C3C" w:rsidRPr="009F17D2" w:rsidRDefault="002A0C3C" w:rsidP="00211BCB">
    <w:pPr>
      <w:pStyle w:val="Urkund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D162C"/>
    <w:multiLevelType w:val="multilevel"/>
    <w:tmpl w:val="ED30F3EC"/>
    <w:lvl w:ilvl="0">
      <w:start w:val="8"/>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2"/>
      <w:numFmt w:val="decimal"/>
      <w:lvlText w:val="%1.%2.%3"/>
      <w:lvlJc w:val="left"/>
      <w:pPr>
        <w:tabs>
          <w:tab w:val="num" w:pos="360"/>
        </w:tabs>
        <w:ind w:left="360" w:hanging="360"/>
      </w:pPr>
      <w:rPr>
        <w:rFonts w:ascii="Myriad Pro Light SemiCond" w:hAnsi="Myriad Pro Light SemiCond"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 w15:restartNumberingAfterBreak="0">
    <w:nsid w:val="5CB97697"/>
    <w:multiLevelType w:val="multilevel"/>
    <w:tmpl w:val="B52AA8B4"/>
    <w:lvl w:ilvl="0">
      <w:start w:val="8"/>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2"/>
      <w:numFmt w:val="decimal"/>
      <w:lvlText w:val="%1.%2.%3"/>
      <w:lvlJc w:val="left"/>
      <w:pPr>
        <w:tabs>
          <w:tab w:val="num" w:pos="360"/>
        </w:tabs>
        <w:ind w:left="360" w:hanging="360"/>
      </w:pPr>
      <w:rPr>
        <w:rFonts w:hint="default"/>
      </w:rPr>
    </w:lvl>
    <w:lvl w:ilvl="3">
      <w:start w:val="1"/>
      <w:numFmt w:val="decimal"/>
      <w:lvlText w:val="%1.%2.%3.%4"/>
      <w:lvlJc w:val="left"/>
      <w:pPr>
        <w:tabs>
          <w:tab w:val="num" w:pos="360"/>
        </w:tabs>
        <w:ind w:left="360" w:hanging="36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1080"/>
        </w:tabs>
        <w:ind w:left="1080" w:hanging="1080"/>
      </w:pPr>
      <w:rPr>
        <w:rFonts w:hint="default"/>
      </w:rPr>
    </w:lvl>
  </w:abstractNum>
  <w:abstractNum w:abstractNumId="2" w15:restartNumberingAfterBreak="0">
    <w:nsid w:val="68556316"/>
    <w:multiLevelType w:val="hybridMultilevel"/>
    <w:tmpl w:val="17BE1C80"/>
    <w:lvl w:ilvl="0" w:tplc="A9A47840">
      <w:numFmt w:val="bullet"/>
      <w:pStyle w:val="DSBullet"/>
      <w:lvlText w:val="-"/>
      <w:lvlJc w:val="left"/>
      <w:pPr>
        <w:ind w:left="720" w:hanging="360"/>
      </w:pPr>
      <w:rPr>
        <w:rFonts w:ascii="Courier New" w:eastAsia="Times New Roman"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A6206C3"/>
    <w:multiLevelType w:val="hybridMultilevel"/>
    <w:tmpl w:val="B81CA83A"/>
    <w:lvl w:ilvl="0" w:tplc="A1F80E1C">
      <w:start w:val="1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4AD"/>
    <w:rsid w:val="000073EA"/>
    <w:rsid w:val="000171C5"/>
    <w:rsid w:val="00023460"/>
    <w:rsid w:val="00027A29"/>
    <w:rsid w:val="00032DD0"/>
    <w:rsid w:val="000348E5"/>
    <w:rsid w:val="000350E7"/>
    <w:rsid w:val="00037F32"/>
    <w:rsid w:val="00046600"/>
    <w:rsid w:val="00057BA9"/>
    <w:rsid w:val="00064744"/>
    <w:rsid w:val="0007072D"/>
    <w:rsid w:val="00074CA8"/>
    <w:rsid w:val="00074CCD"/>
    <w:rsid w:val="00084105"/>
    <w:rsid w:val="00093639"/>
    <w:rsid w:val="000A0E24"/>
    <w:rsid w:val="000A303C"/>
    <w:rsid w:val="000A5C17"/>
    <w:rsid w:val="000D4DFC"/>
    <w:rsid w:val="000E6CC6"/>
    <w:rsid w:val="001048CB"/>
    <w:rsid w:val="00105C4E"/>
    <w:rsid w:val="001108EF"/>
    <w:rsid w:val="001324B6"/>
    <w:rsid w:val="00160663"/>
    <w:rsid w:val="001666BC"/>
    <w:rsid w:val="0016683C"/>
    <w:rsid w:val="00174C5F"/>
    <w:rsid w:val="001863B7"/>
    <w:rsid w:val="00196B41"/>
    <w:rsid w:val="001B4A78"/>
    <w:rsid w:val="001D0333"/>
    <w:rsid w:val="0021005B"/>
    <w:rsid w:val="00211BCB"/>
    <w:rsid w:val="0022785B"/>
    <w:rsid w:val="00265049"/>
    <w:rsid w:val="00297416"/>
    <w:rsid w:val="002A0C3C"/>
    <w:rsid w:val="002A2EBB"/>
    <w:rsid w:val="002C0B37"/>
    <w:rsid w:val="002E5698"/>
    <w:rsid w:val="002E695F"/>
    <w:rsid w:val="002F1E3B"/>
    <w:rsid w:val="002F39FC"/>
    <w:rsid w:val="002F67E5"/>
    <w:rsid w:val="00310C9B"/>
    <w:rsid w:val="00347F75"/>
    <w:rsid w:val="00356968"/>
    <w:rsid w:val="003673B0"/>
    <w:rsid w:val="003918D8"/>
    <w:rsid w:val="00392A7D"/>
    <w:rsid w:val="0039339A"/>
    <w:rsid w:val="0039654F"/>
    <w:rsid w:val="003C20EE"/>
    <w:rsid w:val="003E6190"/>
    <w:rsid w:val="00406A14"/>
    <w:rsid w:val="0043223E"/>
    <w:rsid w:val="004324B1"/>
    <w:rsid w:val="00436197"/>
    <w:rsid w:val="0044382A"/>
    <w:rsid w:val="0045115F"/>
    <w:rsid w:val="004519DF"/>
    <w:rsid w:val="004600EF"/>
    <w:rsid w:val="004662CF"/>
    <w:rsid w:val="004B4F7F"/>
    <w:rsid w:val="004C0D60"/>
    <w:rsid w:val="004C1AC3"/>
    <w:rsid w:val="004F46C8"/>
    <w:rsid w:val="00500EAB"/>
    <w:rsid w:val="0050268B"/>
    <w:rsid w:val="0054385F"/>
    <w:rsid w:val="00547D79"/>
    <w:rsid w:val="0058338F"/>
    <w:rsid w:val="005873CC"/>
    <w:rsid w:val="005B13BD"/>
    <w:rsid w:val="005C7215"/>
    <w:rsid w:val="005E0F7D"/>
    <w:rsid w:val="00600BEC"/>
    <w:rsid w:val="00603DB2"/>
    <w:rsid w:val="00623059"/>
    <w:rsid w:val="00632580"/>
    <w:rsid w:val="006328A3"/>
    <w:rsid w:val="00642235"/>
    <w:rsid w:val="006B3F55"/>
    <w:rsid w:val="00713288"/>
    <w:rsid w:val="0073528D"/>
    <w:rsid w:val="0074244E"/>
    <w:rsid w:val="00753E22"/>
    <w:rsid w:val="00757919"/>
    <w:rsid w:val="00772BBF"/>
    <w:rsid w:val="007D3F37"/>
    <w:rsid w:val="007E41CC"/>
    <w:rsid w:val="00803C3C"/>
    <w:rsid w:val="00806C8D"/>
    <w:rsid w:val="00840656"/>
    <w:rsid w:val="00854ACC"/>
    <w:rsid w:val="00882817"/>
    <w:rsid w:val="008A03FE"/>
    <w:rsid w:val="008A31F8"/>
    <w:rsid w:val="008A7964"/>
    <w:rsid w:val="008B154E"/>
    <w:rsid w:val="008B15B0"/>
    <w:rsid w:val="008D061D"/>
    <w:rsid w:val="008E4534"/>
    <w:rsid w:val="00901121"/>
    <w:rsid w:val="00927B8B"/>
    <w:rsid w:val="0093161B"/>
    <w:rsid w:val="0093597F"/>
    <w:rsid w:val="00967A94"/>
    <w:rsid w:val="009869FE"/>
    <w:rsid w:val="009D4D2D"/>
    <w:rsid w:val="009F17D2"/>
    <w:rsid w:val="00A0445E"/>
    <w:rsid w:val="00A117B1"/>
    <w:rsid w:val="00A614F2"/>
    <w:rsid w:val="00A640AE"/>
    <w:rsid w:val="00AD52FD"/>
    <w:rsid w:val="00AF44E4"/>
    <w:rsid w:val="00B00117"/>
    <w:rsid w:val="00B16A4D"/>
    <w:rsid w:val="00B45257"/>
    <w:rsid w:val="00B535B7"/>
    <w:rsid w:val="00B56397"/>
    <w:rsid w:val="00B6242E"/>
    <w:rsid w:val="00B70380"/>
    <w:rsid w:val="00B83971"/>
    <w:rsid w:val="00B901D9"/>
    <w:rsid w:val="00B90719"/>
    <w:rsid w:val="00BC5462"/>
    <w:rsid w:val="00BF064C"/>
    <w:rsid w:val="00C15C6F"/>
    <w:rsid w:val="00C475D3"/>
    <w:rsid w:val="00C51854"/>
    <w:rsid w:val="00C607C8"/>
    <w:rsid w:val="00C7177B"/>
    <w:rsid w:val="00C76DE5"/>
    <w:rsid w:val="00CB604C"/>
    <w:rsid w:val="00CF3A4B"/>
    <w:rsid w:val="00D03736"/>
    <w:rsid w:val="00D0486F"/>
    <w:rsid w:val="00D16798"/>
    <w:rsid w:val="00D30661"/>
    <w:rsid w:val="00D34D17"/>
    <w:rsid w:val="00D3746A"/>
    <w:rsid w:val="00D41322"/>
    <w:rsid w:val="00D63CCB"/>
    <w:rsid w:val="00D954C8"/>
    <w:rsid w:val="00D97260"/>
    <w:rsid w:val="00DA0C85"/>
    <w:rsid w:val="00DC6CF3"/>
    <w:rsid w:val="00DC7953"/>
    <w:rsid w:val="00DD70C3"/>
    <w:rsid w:val="00DE64AD"/>
    <w:rsid w:val="00DF1244"/>
    <w:rsid w:val="00DF19A1"/>
    <w:rsid w:val="00DF1D46"/>
    <w:rsid w:val="00E70065"/>
    <w:rsid w:val="00E862A3"/>
    <w:rsid w:val="00E87D21"/>
    <w:rsid w:val="00EA3577"/>
    <w:rsid w:val="00EA79A6"/>
    <w:rsid w:val="00EB1742"/>
    <w:rsid w:val="00EC1127"/>
    <w:rsid w:val="00EF0463"/>
    <w:rsid w:val="00EF0D0B"/>
    <w:rsid w:val="00EF51A7"/>
    <w:rsid w:val="00EF55AF"/>
    <w:rsid w:val="00F10711"/>
    <w:rsid w:val="00F16A98"/>
    <w:rsid w:val="00F22406"/>
    <w:rsid w:val="00F46429"/>
    <w:rsid w:val="00F477CA"/>
    <w:rsid w:val="00F5605B"/>
    <w:rsid w:val="00FF39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552BF"/>
  <w15:docId w15:val="{2BCB12E3-706B-EF4E-AED4-3CFCD86B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34D17"/>
    <w:pPr>
      <w:spacing w:after="0" w:line="240" w:lineRule="auto"/>
    </w:pPr>
    <w:rPr>
      <w:rFonts w:ascii="Myriad Pro SemiCond" w:hAnsi="Myriad Pro SemiCond"/>
      <w:sz w:val="24"/>
    </w:rPr>
  </w:style>
  <w:style w:type="paragraph" w:styleId="berschrift1">
    <w:name w:val="heading 1"/>
    <w:basedOn w:val="Standard"/>
    <w:next w:val="Standard"/>
    <w:link w:val="berschrift1Zchn"/>
    <w:uiPriority w:val="9"/>
    <w:rsid w:val="009F17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rsid w:val="002C0B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rsid w:val="002C0B3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rsid w:val="002C0B37"/>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rsid w:val="009F17D2"/>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27B8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6242E"/>
    <w:pPr>
      <w:tabs>
        <w:tab w:val="center" w:pos="4536"/>
        <w:tab w:val="right" w:pos="9072"/>
      </w:tabs>
    </w:pPr>
  </w:style>
  <w:style w:type="character" w:customStyle="1" w:styleId="KopfzeileZchn">
    <w:name w:val="Kopfzeile Zchn"/>
    <w:basedOn w:val="Absatz-Standardschriftart"/>
    <w:link w:val="Kopfzeile"/>
    <w:uiPriority w:val="99"/>
    <w:rsid w:val="00B6242E"/>
  </w:style>
  <w:style w:type="paragraph" w:styleId="Fuzeile">
    <w:name w:val="footer"/>
    <w:basedOn w:val="Standard"/>
    <w:link w:val="FuzeileZchn"/>
    <w:unhideWhenUsed/>
    <w:rsid w:val="00B6242E"/>
    <w:pPr>
      <w:tabs>
        <w:tab w:val="center" w:pos="4536"/>
        <w:tab w:val="right" w:pos="9072"/>
      </w:tabs>
    </w:pPr>
  </w:style>
  <w:style w:type="character" w:customStyle="1" w:styleId="FuzeileZchn">
    <w:name w:val="Fußzeile Zchn"/>
    <w:basedOn w:val="Absatz-Standardschriftart"/>
    <w:link w:val="Fuzeile"/>
    <w:uiPriority w:val="99"/>
    <w:rsid w:val="00B6242E"/>
  </w:style>
  <w:style w:type="paragraph" w:styleId="Sprechblasentext">
    <w:name w:val="Balloon Text"/>
    <w:basedOn w:val="Standard"/>
    <w:link w:val="SprechblasentextZchn"/>
    <w:uiPriority w:val="99"/>
    <w:semiHidden/>
    <w:unhideWhenUsed/>
    <w:rsid w:val="00B6242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42E"/>
    <w:rPr>
      <w:rFonts w:ascii="Tahoma" w:hAnsi="Tahoma" w:cs="Tahoma"/>
      <w:sz w:val="16"/>
      <w:szCs w:val="16"/>
    </w:rPr>
  </w:style>
  <w:style w:type="paragraph" w:styleId="KeinLeerraum">
    <w:name w:val="No Spacing"/>
    <w:uiPriority w:val="1"/>
    <w:rsid w:val="002C0B37"/>
    <w:pPr>
      <w:spacing w:after="0" w:line="240" w:lineRule="auto"/>
    </w:pPr>
    <w:rPr>
      <w:rFonts w:ascii="Myriad Pro" w:hAnsi="Myriad Pro"/>
    </w:rPr>
  </w:style>
  <w:style w:type="character" w:customStyle="1" w:styleId="berschrift2Zchn">
    <w:name w:val="Überschrift 2 Zchn"/>
    <w:basedOn w:val="Absatz-Standardschriftart"/>
    <w:link w:val="berschrift2"/>
    <w:uiPriority w:val="9"/>
    <w:rsid w:val="002C0B3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C0B3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C0B37"/>
    <w:rPr>
      <w:rFonts w:asciiTheme="majorHAnsi" w:eastAsiaTheme="majorEastAsia" w:hAnsiTheme="majorHAnsi" w:cstheme="majorBidi"/>
      <w:b/>
      <w:bCs/>
      <w:i/>
      <w:iCs/>
      <w:color w:val="4F81BD" w:themeColor="accent1"/>
    </w:rPr>
  </w:style>
  <w:style w:type="paragraph" w:styleId="Titel">
    <w:name w:val="Title"/>
    <w:basedOn w:val="Standard"/>
    <w:next w:val="Standard"/>
    <w:link w:val="TitelZchn"/>
    <w:uiPriority w:val="10"/>
    <w:rsid w:val="002C0B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C0B3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F17D2"/>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9F17D2"/>
    <w:rPr>
      <w:rFonts w:asciiTheme="majorHAnsi" w:eastAsiaTheme="majorEastAsia" w:hAnsiTheme="majorHAnsi" w:cstheme="majorBidi"/>
      <w:color w:val="243F60" w:themeColor="accent1" w:themeShade="7F"/>
    </w:rPr>
  </w:style>
  <w:style w:type="paragraph" w:styleId="Textkrper3">
    <w:name w:val="Body Text 3"/>
    <w:basedOn w:val="Standard"/>
    <w:link w:val="Textkrper3Zchn"/>
    <w:rsid w:val="00927B8B"/>
    <w:pPr>
      <w:autoSpaceDE w:val="0"/>
      <w:autoSpaceDN w:val="0"/>
    </w:pPr>
    <w:rPr>
      <w:rFonts w:ascii="MyriadRegular" w:eastAsia="Times New Roman" w:hAnsi="MyriadRegular" w:cs="Times New Roman"/>
      <w:sz w:val="18"/>
      <w:szCs w:val="24"/>
      <w:lang w:eastAsia="de-DE"/>
    </w:rPr>
  </w:style>
  <w:style w:type="character" w:customStyle="1" w:styleId="Textkrper3Zchn">
    <w:name w:val="Textkörper 3 Zchn"/>
    <w:basedOn w:val="Absatz-Standardschriftart"/>
    <w:link w:val="Textkrper3"/>
    <w:rsid w:val="00927B8B"/>
    <w:rPr>
      <w:rFonts w:ascii="MyriadRegular" w:eastAsia="Times New Roman" w:hAnsi="MyriadRegular" w:cs="Times New Roman"/>
      <w:sz w:val="18"/>
      <w:szCs w:val="24"/>
      <w:lang w:eastAsia="de-DE"/>
    </w:rPr>
  </w:style>
  <w:style w:type="paragraph" w:styleId="Textkrper2">
    <w:name w:val="Body Text 2"/>
    <w:basedOn w:val="Standard"/>
    <w:link w:val="Textkrper2Zchn"/>
    <w:uiPriority w:val="99"/>
    <w:semiHidden/>
    <w:unhideWhenUsed/>
    <w:rsid w:val="00927B8B"/>
    <w:pPr>
      <w:spacing w:after="120" w:line="480" w:lineRule="auto"/>
    </w:pPr>
  </w:style>
  <w:style w:type="character" w:customStyle="1" w:styleId="Textkrper2Zchn">
    <w:name w:val="Textkörper 2 Zchn"/>
    <w:basedOn w:val="Absatz-Standardschriftart"/>
    <w:link w:val="Textkrper2"/>
    <w:uiPriority w:val="99"/>
    <w:semiHidden/>
    <w:rsid w:val="00927B8B"/>
    <w:rPr>
      <w:rFonts w:ascii="Myriad Pro" w:hAnsi="Myriad Pro"/>
      <w:sz w:val="24"/>
    </w:rPr>
  </w:style>
  <w:style w:type="character" w:customStyle="1" w:styleId="berschrift6Zchn">
    <w:name w:val="Überschrift 6 Zchn"/>
    <w:basedOn w:val="Absatz-Standardschriftart"/>
    <w:link w:val="berschrift6"/>
    <w:uiPriority w:val="9"/>
    <w:semiHidden/>
    <w:rsid w:val="00927B8B"/>
    <w:rPr>
      <w:rFonts w:asciiTheme="majorHAnsi" w:eastAsiaTheme="majorEastAsia" w:hAnsiTheme="majorHAnsi" w:cstheme="majorBidi"/>
      <w:i/>
      <w:iCs/>
      <w:color w:val="243F60" w:themeColor="accent1" w:themeShade="7F"/>
      <w:sz w:val="24"/>
    </w:rPr>
  </w:style>
  <w:style w:type="character" w:styleId="Seitenzahl">
    <w:name w:val="page number"/>
    <w:basedOn w:val="Absatz-Standardschriftart"/>
    <w:rsid w:val="00927B8B"/>
  </w:style>
  <w:style w:type="paragraph" w:customStyle="1" w:styleId="Formatvorlage1">
    <w:name w:val="Formatvorlage1"/>
    <w:basedOn w:val="Standard"/>
    <w:rsid w:val="00927B8B"/>
    <w:pPr>
      <w:overflowPunct w:val="0"/>
      <w:autoSpaceDE w:val="0"/>
      <w:autoSpaceDN w:val="0"/>
      <w:adjustRightInd w:val="0"/>
      <w:textAlignment w:val="baseline"/>
    </w:pPr>
    <w:rPr>
      <w:rFonts w:ascii="Arial" w:eastAsia="Times New Roman" w:hAnsi="Arial" w:cs="Times New Roman"/>
      <w:szCs w:val="20"/>
      <w:lang w:eastAsia="de-DE"/>
    </w:rPr>
  </w:style>
  <w:style w:type="paragraph" w:customStyle="1" w:styleId="UNILAB">
    <w:name w:val="UNILAB"/>
    <w:basedOn w:val="Standard"/>
    <w:rsid w:val="00927B8B"/>
    <w:pPr>
      <w:overflowPunct w:val="0"/>
      <w:autoSpaceDE w:val="0"/>
      <w:autoSpaceDN w:val="0"/>
      <w:adjustRightInd w:val="0"/>
      <w:textAlignment w:val="baseline"/>
    </w:pPr>
    <w:rPr>
      <w:rFonts w:ascii="Courier 16.67 Pitch" w:eastAsia="Times New Roman" w:hAnsi="Courier 16.67 Pitch" w:cs="Times New Roman"/>
      <w:szCs w:val="20"/>
      <w:lang w:eastAsia="de-DE"/>
    </w:rPr>
  </w:style>
  <w:style w:type="paragraph" w:customStyle="1" w:styleId="EintragS1">
    <w:name w:val="Eintrag_S1"/>
    <w:basedOn w:val="Standard"/>
    <w:rsid w:val="00927B8B"/>
    <w:pPr>
      <w:overflowPunct w:val="0"/>
      <w:autoSpaceDE w:val="0"/>
      <w:autoSpaceDN w:val="0"/>
      <w:adjustRightInd w:val="0"/>
      <w:spacing w:before="40" w:after="80"/>
      <w:ind w:left="280"/>
      <w:textAlignment w:val="baseline"/>
    </w:pPr>
    <w:rPr>
      <w:rFonts w:ascii="Arial" w:eastAsia="Times New Roman" w:hAnsi="Arial" w:cs="Arial"/>
      <w:bCs/>
      <w:szCs w:val="20"/>
      <w:lang w:eastAsia="de-DE"/>
    </w:rPr>
  </w:style>
  <w:style w:type="paragraph" w:customStyle="1" w:styleId="EintrNr">
    <w:name w:val="Eintr_Nr."/>
    <w:basedOn w:val="Standard"/>
    <w:rsid w:val="00927B8B"/>
    <w:pPr>
      <w:overflowPunct w:val="0"/>
      <w:autoSpaceDE w:val="0"/>
      <w:autoSpaceDN w:val="0"/>
      <w:adjustRightInd w:val="0"/>
      <w:spacing w:before="20" w:after="20"/>
      <w:textAlignment w:val="baseline"/>
    </w:pPr>
    <w:rPr>
      <w:rFonts w:ascii="Arial" w:eastAsia="Times New Roman" w:hAnsi="Arial" w:cs="Times New Roman"/>
      <w:b/>
      <w:bCs/>
      <w:sz w:val="16"/>
      <w:szCs w:val="20"/>
      <w:lang w:val="en-GB" w:eastAsia="de-DE"/>
    </w:rPr>
  </w:style>
  <w:style w:type="paragraph" w:customStyle="1" w:styleId="EintrAbschn">
    <w:name w:val="Eintr_Abschn"/>
    <w:basedOn w:val="Standard"/>
    <w:link w:val="EintrAbschnZchn"/>
    <w:rsid w:val="00927B8B"/>
    <w:pPr>
      <w:overflowPunct w:val="0"/>
      <w:autoSpaceDE w:val="0"/>
      <w:autoSpaceDN w:val="0"/>
      <w:adjustRightInd w:val="0"/>
      <w:spacing w:after="160"/>
      <w:textAlignment w:val="baseline"/>
    </w:pPr>
    <w:rPr>
      <w:rFonts w:ascii="Arial" w:eastAsia="Times New Roman" w:hAnsi="Arial" w:cs="Times New Roman"/>
      <w:b/>
      <w:bCs/>
      <w:sz w:val="18"/>
      <w:szCs w:val="20"/>
      <w:lang w:val="en-GB" w:eastAsia="de-DE"/>
    </w:rPr>
  </w:style>
  <w:style w:type="paragraph" w:customStyle="1" w:styleId="DSText">
    <w:name w:val="DS_Text"/>
    <w:basedOn w:val="Standard"/>
    <w:rsid w:val="00927B8B"/>
    <w:pPr>
      <w:overflowPunct w:val="0"/>
      <w:autoSpaceDE w:val="0"/>
      <w:autoSpaceDN w:val="0"/>
      <w:adjustRightInd w:val="0"/>
      <w:jc w:val="both"/>
      <w:textAlignment w:val="baseline"/>
    </w:pPr>
    <w:rPr>
      <w:rFonts w:ascii="Arial" w:eastAsia="Times New Roman" w:hAnsi="Arial" w:cs="Times New Roman"/>
      <w:bCs/>
      <w:sz w:val="14"/>
      <w:szCs w:val="20"/>
      <w:lang w:val="en-GB" w:eastAsia="de-DE"/>
    </w:rPr>
  </w:style>
  <w:style w:type="paragraph" w:customStyle="1" w:styleId="EintrNrErgnz">
    <w:name w:val="EintrNr_Ergänz"/>
    <w:basedOn w:val="Standard"/>
    <w:rsid w:val="00927B8B"/>
    <w:pPr>
      <w:keepNext/>
      <w:spacing w:before="40" w:after="40"/>
      <w:ind w:left="280" w:right="80"/>
      <w:outlineLvl w:val="2"/>
    </w:pPr>
    <w:rPr>
      <w:rFonts w:ascii="Arial" w:eastAsia="Times New Roman" w:hAnsi="Arial" w:cs="Arial"/>
      <w:b/>
      <w:sz w:val="16"/>
      <w:szCs w:val="20"/>
      <w:lang w:val="en-GB" w:eastAsia="de-DE"/>
    </w:rPr>
  </w:style>
  <w:style w:type="paragraph" w:customStyle="1" w:styleId="EintragS2ff">
    <w:name w:val="Eintrag_S2ff"/>
    <w:basedOn w:val="UNILAB"/>
    <w:rsid w:val="00927B8B"/>
    <w:pPr>
      <w:overflowPunct/>
      <w:jc w:val="both"/>
      <w:textAlignment w:val="auto"/>
    </w:pPr>
    <w:rPr>
      <w:rFonts w:ascii="Arial" w:hAnsi="Arial" w:cs="Arial"/>
      <w:lang w:val="en-GB"/>
    </w:rPr>
  </w:style>
  <w:style w:type="paragraph" w:customStyle="1" w:styleId="EintrZertifUnterschr">
    <w:name w:val="Eintr_ZertifUnterschr"/>
    <w:basedOn w:val="Standard"/>
    <w:rsid w:val="00927B8B"/>
    <w:pPr>
      <w:autoSpaceDE w:val="0"/>
      <w:autoSpaceDN w:val="0"/>
      <w:adjustRightInd w:val="0"/>
      <w:jc w:val="center"/>
    </w:pPr>
    <w:rPr>
      <w:rFonts w:ascii="Arial" w:eastAsia="Times New Roman" w:hAnsi="Arial" w:cs="Arial"/>
      <w:sz w:val="16"/>
      <w:szCs w:val="20"/>
      <w:lang w:eastAsia="de-DE"/>
    </w:rPr>
  </w:style>
  <w:style w:type="paragraph" w:styleId="Endnotentext">
    <w:name w:val="endnote text"/>
    <w:basedOn w:val="Standard"/>
    <w:link w:val="EndnotentextZchn"/>
    <w:semiHidden/>
    <w:rsid w:val="00927B8B"/>
    <w:pPr>
      <w:overflowPunct w:val="0"/>
      <w:autoSpaceDE w:val="0"/>
      <w:autoSpaceDN w:val="0"/>
      <w:adjustRightInd w:val="0"/>
      <w:textAlignment w:val="baseline"/>
    </w:pPr>
    <w:rPr>
      <w:rFonts w:ascii="Arial" w:eastAsia="Times New Roman" w:hAnsi="Arial" w:cs="Times New Roman"/>
      <w:sz w:val="20"/>
      <w:szCs w:val="20"/>
      <w:lang w:eastAsia="de-DE"/>
    </w:rPr>
  </w:style>
  <w:style w:type="character" w:customStyle="1" w:styleId="EndnotentextZchn">
    <w:name w:val="Endnotentext Zchn"/>
    <w:basedOn w:val="Absatz-Standardschriftart"/>
    <w:link w:val="Endnotentext"/>
    <w:semiHidden/>
    <w:rsid w:val="00927B8B"/>
    <w:rPr>
      <w:rFonts w:ascii="Arial" w:eastAsia="Times New Roman" w:hAnsi="Arial" w:cs="Times New Roman"/>
      <w:sz w:val="20"/>
      <w:szCs w:val="20"/>
      <w:lang w:eastAsia="de-DE"/>
    </w:rPr>
  </w:style>
  <w:style w:type="character" w:styleId="Endnotenzeichen">
    <w:name w:val="endnote reference"/>
    <w:semiHidden/>
    <w:rsid w:val="00927B8B"/>
    <w:rPr>
      <w:vertAlign w:val="superscript"/>
    </w:rPr>
  </w:style>
  <w:style w:type="character" w:customStyle="1" w:styleId="EintrAbschnZchn">
    <w:name w:val="Eintr_Abschn Zchn"/>
    <w:link w:val="EintrAbschn"/>
    <w:rsid w:val="00927B8B"/>
    <w:rPr>
      <w:rFonts w:ascii="Arial" w:eastAsia="Times New Roman" w:hAnsi="Arial" w:cs="Times New Roman"/>
      <w:b/>
      <w:bCs/>
      <w:sz w:val="18"/>
      <w:szCs w:val="20"/>
      <w:lang w:val="en-GB" w:eastAsia="de-DE"/>
    </w:rPr>
  </w:style>
  <w:style w:type="paragraph" w:customStyle="1" w:styleId="Urkunde">
    <w:name w:val="Urkunde"/>
    <w:basedOn w:val="Standard"/>
    <w:qFormat/>
    <w:rsid w:val="000A0E24"/>
    <w:pPr>
      <w:spacing w:line="288" w:lineRule="auto"/>
    </w:pPr>
    <w:rPr>
      <w:sz w:val="28"/>
      <w:lang w:eastAsia="de-DE"/>
    </w:rPr>
  </w:style>
  <w:style w:type="paragraph" w:customStyle="1" w:styleId="DiplomaSupplement">
    <w:name w:val="Diploma Supplement"/>
    <w:basedOn w:val="Standard"/>
    <w:qFormat/>
    <w:rsid w:val="00211BCB"/>
    <w:pPr>
      <w:jc w:val="both"/>
    </w:pPr>
    <w:rPr>
      <w:sz w:val="18"/>
      <w:lang w:val="en-US"/>
    </w:rPr>
  </w:style>
  <w:style w:type="paragraph" w:customStyle="1" w:styleId="Grad">
    <w:name w:val="Grad"/>
    <w:basedOn w:val="Standard"/>
    <w:qFormat/>
    <w:rsid w:val="00C76DE5"/>
    <w:rPr>
      <w:rFonts w:eastAsia="Times New Roman" w:cs="Times New Roman"/>
      <w:iCs/>
      <w:sz w:val="42"/>
      <w:szCs w:val="20"/>
    </w:rPr>
  </w:style>
  <w:style w:type="paragraph" w:customStyle="1" w:styleId="Studiengang">
    <w:name w:val="Studiengang"/>
    <w:basedOn w:val="Standard"/>
    <w:qFormat/>
    <w:rsid w:val="00547D79"/>
    <w:rPr>
      <w:rFonts w:eastAsia="Times New Roman" w:cs="Times New Roman"/>
      <w:sz w:val="42"/>
      <w:szCs w:val="36"/>
    </w:rPr>
  </w:style>
  <w:style w:type="character" w:styleId="SchwacheHervorhebung">
    <w:name w:val="Subtle Emphasis"/>
    <w:basedOn w:val="Absatz-Standardschriftart"/>
    <w:uiPriority w:val="19"/>
    <w:rsid w:val="00547D79"/>
    <w:rPr>
      <w:i/>
      <w:iCs/>
      <w:color w:val="808080" w:themeColor="text1" w:themeTint="7F"/>
    </w:rPr>
  </w:style>
  <w:style w:type="paragraph" w:customStyle="1" w:styleId="DSBullet">
    <w:name w:val="DS Bullet"/>
    <w:basedOn w:val="DiplomaSupplement"/>
    <w:qFormat/>
    <w:rsid w:val="00B83971"/>
    <w:pPr>
      <w:numPr>
        <w:numId w:val="2"/>
      </w:numPr>
      <w:ind w:left="284" w:hanging="284"/>
    </w:pPr>
    <w:rPr>
      <w:sz w:val="16"/>
    </w:rPr>
  </w:style>
  <w:style w:type="character" w:styleId="Hyperlink">
    <w:name w:val="Hyperlink"/>
    <w:basedOn w:val="Absatz-Standardschriftart"/>
    <w:uiPriority w:val="99"/>
    <w:unhideWhenUsed/>
    <w:rsid w:val="002F1E3B"/>
    <w:rPr>
      <w:color w:val="0000FF" w:themeColor="hyperlink"/>
      <w:u w:val="single"/>
    </w:rPr>
  </w:style>
  <w:style w:type="paragraph" w:customStyle="1" w:styleId="DSNationalStatement">
    <w:name w:val="DS National Statement"/>
    <w:basedOn w:val="DiplomaSupplement"/>
    <w:qFormat/>
    <w:rsid w:val="00B83971"/>
    <w:rPr>
      <w:sz w:val="16"/>
    </w:rPr>
  </w:style>
  <w:style w:type="paragraph" w:customStyle="1" w:styleId="Urkunde12">
    <w:name w:val="Urkunde12"/>
    <w:basedOn w:val="Urkunde"/>
    <w:qFormat/>
    <w:rsid w:val="00E87D21"/>
    <w:rPr>
      <w:sz w:val="24"/>
    </w:rPr>
  </w:style>
  <w:style w:type="character" w:styleId="Kommentarzeichen">
    <w:name w:val="annotation reference"/>
    <w:basedOn w:val="Absatz-Standardschriftart"/>
    <w:uiPriority w:val="99"/>
    <w:semiHidden/>
    <w:unhideWhenUsed/>
    <w:rsid w:val="00027A29"/>
    <w:rPr>
      <w:sz w:val="16"/>
      <w:szCs w:val="16"/>
    </w:rPr>
  </w:style>
  <w:style w:type="paragraph" w:styleId="Kommentartext">
    <w:name w:val="annotation text"/>
    <w:basedOn w:val="Standard"/>
    <w:link w:val="KommentartextZchn"/>
    <w:uiPriority w:val="99"/>
    <w:semiHidden/>
    <w:unhideWhenUsed/>
    <w:rsid w:val="00027A29"/>
    <w:pPr>
      <w:spacing w:after="200"/>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027A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55655">
      <w:bodyDiv w:val="1"/>
      <w:marLeft w:val="240"/>
      <w:marRight w:val="240"/>
      <w:marTop w:val="240"/>
      <w:marBottom w:val="60"/>
      <w:divBdr>
        <w:top w:val="none" w:sz="0" w:space="0" w:color="auto"/>
        <w:left w:val="none" w:sz="0" w:space="0" w:color="auto"/>
        <w:bottom w:val="none" w:sz="0" w:space="0" w:color="auto"/>
        <w:right w:val="none" w:sz="0" w:space="0" w:color="auto"/>
      </w:divBdr>
      <w:divsChild>
        <w:div w:id="450514063">
          <w:marLeft w:val="0"/>
          <w:marRight w:val="0"/>
          <w:marTop w:val="0"/>
          <w:marBottom w:val="0"/>
          <w:divBdr>
            <w:top w:val="none" w:sz="0" w:space="0" w:color="auto"/>
            <w:left w:val="none" w:sz="0" w:space="0" w:color="auto"/>
            <w:bottom w:val="single" w:sz="6" w:space="9" w:color="C8C8C8"/>
            <w:right w:val="none" w:sz="0" w:space="0" w:color="auto"/>
          </w:divBdr>
          <w:divsChild>
            <w:div w:id="11072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5085">
      <w:bodyDiv w:val="1"/>
      <w:marLeft w:val="0"/>
      <w:marRight w:val="0"/>
      <w:marTop w:val="0"/>
      <w:marBottom w:val="0"/>
      <w:divBdr>
        <w:top w:val="none" w:sz="0" w:space="0" w:color="auto"/>
        <w:left w:val="none" w:sz="0" w:space="0" w:color="auto"/>
        <w:bottom w:val="none" w:sz="0" w:space="0" w:color="auto"/>
        <w:right w:val="none" w:sz="0" w:space="0" w:color="auto"/>
      </w:divBdr>
    </w:div>
    <w:div w:id="1166097248">
      <w:bodyDiv w:val="1"/>
      <w:marLeft w:val="0"/>
      <w:marRight w:val="0"/>
      <w:marTop w:val="0"/>
      <w:marBottom w:val="0"/>
      <w:divBdr>
        <w:top w:val="none" w:sz="0" w:space="0" w:color="auto"/>
        <w:left w:val="none" w:sz="0" w:space="0" w:color="auto"/>
        <w:bottom w:val="none" w:sz="0" w:space="0" w:color="auto"/>
        <w:right w:val="none" w:sz="0" w:space="0" w:color="auto"/>
      </w:divBdr>
    </w:div>
    <w:div w:id="1300108484">
      <w:bodyDiv w:val="1"/>
      <w:marLeft w:val="0"/>
      <w:marRight w:val="0"/>
      <w:marTop w:val="0"/>
      <w:marBottom w:val="0"/>
      <w:divBdr>
        <w:top w:val="none" w:sz="0" w:space="0" w:color="auto"/>
        <w:left w:val="none" w:sz="0" w:space="0" w:color="auto"/>
        <w:bottom w:val="none" w:sz="0" w:space="0" w:color="auto"/>
        <w:right w:val="none" w:sz="0" w:space="0" w:color="auto"/>
      </w:divBdr>
    </w:div>
    <w:div w:id="14066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D67B9-1296-B944-B686-8F6FC5C0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3071</Words>
  <Characters>19353</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FH Köln Campus-IT</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Sven Stumm</dc:creator>
  <cp:lastModifiedBy>Martin Eisemann</cp:lastModifiedBy>
  <cp:revision>7</cp:revision>
  <cp:lastPrinted>2015-04-21T15:18:00Z</cp:lastPrinted>
  <dcterms:created xsi:type="dcterms:W3CDTF">2018-04-19T09:21:00Z</dcterms:created>
  <dcterms:modified xsi:type="dcterms:W3CDTF">2018-04-25T13:47:00Z</dcterms:modified>
</cp:coreProperties>
</file>