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DD054" w14:textId="31F32E0A" w:rsidR="00F5609D" w:rsidRPr="00AC3953" w:rsidRDefault="00AC3953" w:rsidP="00AC39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3953">
        <w:rPr>
          <w:rFonts w:ascii="Times New Roman" w:hAnsi="Times New Roman" w:cs="Times New Roman"/>
          <w:b/>
          <w:bCs/>
          <w:sz w:val="32"/>
          <w:szCs w:val="32"/>
        </w:rPr>
        <w:t>Accident and Vehicle Data Attribute Column Guide</w:t>
      </w:r>
    </w:p>
    <w:p w14:paraId="593A0A3A" w14:textId="321B2C30" w:rsidR="00AC3953" w:rsidRDefault="00AC3953" w:rsidP="00AC39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Accident Data Set</w:t>
      </w:r>
    </w:p>
    <w:p w14:paraId="40903455" w14:textId="2F159FCB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 – </w:t>
      </w:r>
      <w:r>
        <w:rPr>
          <w:rFonts w:ascii="Times New Roman" w:hAnsi="Times New Roman" w:cs="Times New Roman"/>
          <w:sz w:val="24"/>
          <w:szCs w:val="24"/>
        </w:rPr>
        <w:t xml:space="preserve">Identifies state crash occurred using </w:t>
      </w:r>
      <w:r w:rsidR="00182B97">
        <w:rPr>
          <w:rFonts w:ascii="Times New Roman" w:hAnsi="Times New Roman" w:cs="Times New Roman"/>
          <w:sz w:val="24"/>
          <w:szCs w:val="24"/>
        </w:rPr>
        <w:t>GSA Geographic Location Codes (GLC)</w:t>
      </w:r>
    </w:p>
    <w:p w14:paraId="2DA6712E" w14:textId="57FD3C07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YR_ST_CASE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171453C8" w14:textId="6EF7EF3C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ST_CASE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182B97">
        <w:rPr>
          <w:rFonts w:ascii="Times New Roman" w:hAnsi="Times New Roman" w:cs="Times New Roman"/>
          <w:sz w:val="24"/>
          <w:szCs w:val="24"/>
        </w:rPr>
        <w:t>Unique case number assigned to each crash</w:t>
      </w:r>
    </w:p>
    <w:p w14:paraId="3576F01B" w14:textId="64137E53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VE_TOTAL</w:t>
      </w:r>
      <w:r w:rsidR="00357FD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57FD7">
        <w:rPr>
          <w:rFonts w:ascii="Times New Roman" w:hAnsi="Times New Roman" w:cs="Times New Roman"/>
          <w:sz w:val="24"/>
          <w:szCs w:val="24"/>
        </w:rPr>
        <w:t>Number of vehicles involved in crash (includes parked cars if applicable)</w:t>
      </w:r>
    </w:p>
    <w:p w14:paraId="41BE8931" w14:textId="510DA659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PEDS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2B97">
        <w:rPr>
          <w:rFonts w:ascii="Times New Roman" w:hAnsi="Times New Roman" w:cs="Times New Roman"/>
          <w:sz w:val="24"/>
          <w:szCs w:val="24"/>
        </w:rPr>
        <w:t xml:space="preserve">Number of case forms submitted for persons (non-occupants of any vehicle) involved in crash </w:t>
      </w:r>
    </w:p>
    <w:p w14:paraId="07F481BC" w14:textId="7F5B251D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PERSONS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57FD7">
        <w:rPr>
          <w:rFonts w:ascii="Times New Roman" w:hAnsi="Times New Roman" w:cs="Times New Roman"/>
          <w:sz w:val="24"/>
          <w:szCs w:val="24"/>
        </w:rPr>
        <w:t>Counts number of occupants in vehicles in crash ** In hit and run cases where driver and occupants are not known, coded as unknown</w:t>
      </w:r>
    </w:p>
    <w:p w14:paraId="52603E04" w14:textId="41710C43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COUNTY</w:t>
      </w:r>
      <w:r w:rsidR="00357FD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57FD7">
        <w:rPr>
          <w:rFonts w:ascii="Times New Roman" w:hAnsi="Times New Roman" w:cs="Times New Roman"/>
          <w:sz w:val="24"/>
          <w:szCs w:val="24"/>
        </w:rPr>
        <w:t>County where crash occurred using GLC codes</w:t>
      </w:r>
    </w:p>
    <w:p w14:paraId="41ACFB1A" w14:textId="0354155E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CITY</w:t>
      </w:r>
      <w:r w:rsidR="00357FD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57FD7">
        <w:rPr>
          <w:rFonts w:ascii="Times New Roman" w:hAnsi="Times New Roman" w:cs="Times New Roman"/>
          <w:sz w:val="24"/>
          <w:szCs w:val="24"/>
        </w:rPr>
        <w:t>City where crash occurred using GLC codes</w:t>
      </w:r>
    </w:p>
    <w:p w14:paraId="40152038" w14:textId="605FDED1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</w:t>
      </w:r>
      <w:r w:rsidR="00357FD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57FD7">
        <w:rPr>
          <w:rFonts w:ascii="Times New Roman" w:hAnsi="Times New Roman" w:cs="Times New Roman"/>
          <w:sz w:val="24"/>
          <w:szCs w:val="24"/>
        </w:rPr>
        <w:t>Day of crash (1-31)</w:t>
      </w:r>
    </w:p>
    <w:p w14:paraId="54671674" w14:textId="6D122BA5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2B97">
        <w:rPr>
          <w:rFonts w:ascii="Times New Roman" w:hAnsi="Times New Roman" w:cs="Times New Roman"/>
          <w:sz w:val="24"/>
          <w:szCs w:val="24"/>
        </w:rPr>
        <w:t>Month of crash</w:t>
      </w:r>
      <w:r w:rsidR="00357FD7">
        <w:rPr>
          <w:rFonts w:ascii="Times New Roman" w:hAnsi="Times New Roman" w:cs="Times New Roman"/>
          <w:sz w:val="24"/>
          <w:szCs w:val="24"/>
        </w:rPr>
        <w:t xml:space="preserve"> (1-12)</w:t>
      </w:r>
    </w:p>
    <w:p w14:paraId="25FD4F2B" w14:textId="5939E439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2B97">
        <w:rPr>
          <w:rFonts w:ascii="Times New Roman" w:hAnsi="Times New Roman" w:cs="Times New Roman"/>
          <w:sz w:val="24"/>
          <w:szCs w:val="24"/>
        </w:rPr>
        <w:t xml:space="preserve">Year of crash </w:t>
      </w:r>
    </w:p>
    <w:p w14:paraId="10D47598" w14:textId="0AF3EB14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DAY_WEEK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2B97">
        <w:rPr>
          <w:rFonts w:ascii="Times New Roman" w:hAnsi="Times New Roman" w:cs="Times New Roman"/>
          <w:sz w:val="24"/>
          <w:szCs w:val="24"/>
        </w:rPr>
        <w:t>Day of the week of crash</w:t>
      </w:r>
      <w:r w:rsidR="00357FD7">
        <w:rPr>
          <w:rFonts w:ascii="Times New Roman" w:hAnsi="Times New Roman" w:cs="Times New Roman"/>
          <w:sz w:val="24"/>
          <w:szCs w:val="24"/>
        </w:rPr>
        <w:t xml:space="preserve"> (1-7)</w:t>
      </w:r>
    </w:p>
    <w:p w14:paraId="6233EAB0" w14:textId="74892669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HOUR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2B97">
        <w:rPr>
          <w:rFonts w:ascii="Times New Roman" w:hAnsi="Times New Roman" w:cs="Times New Roman"/>
          <w:sz w:val="24"/>
          <w:szCs w:val="24"/>
        </w:rPr>
        <w:t xml:space="preserve">Hour (TIME) crash occurred </w:t>
      </w:r>
      <w:r w:rsidR="00357FD7">
        <w:rPr>
          <w:rFonts w:ascii="Times New Roman" w:hAnsi="Times New Roman" w:cs="Times New Roman"/>
          <w:sz w:val="24"/>
          <w:szCs w:val="24"/>
        </w:rPr>
        <w:t>(0-23)</w:t>
      </w:r>
    </w:p>
    <w:p w14:paraId="5AEDA5A3" w14:textId="74AA10DF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MINUTE</w:t>
      </w:r>
      <w:r w:rsidR="00182B9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2B97">
        <w:rPr>
          <w:rFonts w:ascii="Times New Roman" w:hAnsi="Times New Roman" w:cs="Times New Roman"/>
          <w:sz w:val="24"/>
          <w:szCs w:val="24"/>
        </w:rPr>
        <w:t>Minute (TIME) crash occurred</w:t>
      </w:r>
      <w:r w:rsidR="00357FD7">
        <w:rPr>
          <w:rFonts w:ascii="Times New Roman" w:hAnsi="Times New Roman" w:cs="Times New Roman"/>
          <w:sz w:val="24"/>
          <w:szCs w:val="24"/>
        </w:rPr>
        <w:t xml:space="preserve"> (0-59)</w:t>
      </w:r>
    </w:p>
    <w:p w14:paraId="4EEC0D78" w14:textId="4ACA49F9" w:rsidR="00AC3953" w:rsidRPr="00EC6E37" w:rsidRDefault="00AC3953" w:rsidP="00EC6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57FD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EC6E37" w:rsidRPr="00EC6E37">
        <w:rPr>
          <w:rFonts w:ascii="Times New Roman" w:hAnsi="Times New Roman" w:cs="Times New Roman"/>
          <w:sz w:val="24"/>
          <w:szCs w:val="24"/>
        </w:rPr>
        <w:t>Identifies the route signing of the trafficway on which the crash</w:t>
      </w:r>
      <w:r w:rsidR="00EC6E37">
        <w:rPr>
          <w:rFonts w:ascii="Times New Roman" w:hAnsi="Times New Roman" w:cs="Times New Roman"/>
          <w:sz w:val="24"/>
          <w:szCs w:val="24"/>
        </w:rPr>
        <w:t xml:space="preserve"> </w:t>
      </w:r>
      <w:r w:rsidR="00EC6E37" w:rsidRPr="00EC6E37">
        <w:rPr>
          <w:rFonts w:ascii="Times New Roman" w:hAnsi="Times New Roman" w:cs="Times New Roman"/>
          <w:sz w:val="24"/>
          <w:szCs w:val="24"/>
        </w:rPr>
        <w:t>occurred</w:t>
      </w:r>
      <w:r w:rsidR="00EC6E37">
        <w:rPr>
          <w:rFonts w:ascii="Times New Roman" w:hAnsi="Times New Roman" w:cs="Times New Roman"/>
          <w:sz w:val="24"/>
          <w:szCs w:val="24"/>
        </w:rPr>
        <w:t xml:space="preserve"> (1-9)</w:t>
      </w:r>
    </w:p>
    <w:p w14:paraId="4D89332D" w14:textId="68F15780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TWAY_ID</w:t>
      </w:r>
      <w:r w:rsidR="00357FD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57FD7">
        <w:rPr>
          <w:rFonts w:ascii="Times New Roman" w:hAnsi="Times New Roman" w:cs="Times New Roman"/>
          <w:sz w:val="24"/>
          <w:szCs w:val="24"/>
        </w:rPr>
        <w:t>Trafficway on which crash occurred</w:t>
      </w:r>
      <w:r w:rsidR="00EC6E37">
        <w:rPr>
          <w:rFonts w:ascii="Times New Roman" w:hAnsi="Times New Roman" w:cs="Times New Roman"/>
          <w:sz w:val="24"/>
          <w:szCs w:val="24"/>
        </w:rPr>
        <w:t xml:space="preserve"> (actual posted number, assigned number, or common name)</w:t>
      </w:r>
    </w:p>
    <w:p w14:paraId="348DCDE8" w14:textId="5DD75696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TWAY_ID2</w:t>
      </w:r>
      <w:r w:rsidR="00357FD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57FD7">
        <w:rPr>
          <w:rFonts w:ascii="Times New Roman" w:hAnsi="Times New Roman" w:cs="Times New Roman"/>
          <w:sz w:val="24"/>
          <w:szCs w:val="24"/>
        </w:rPr>
        <w:t xml:space="preserve">Trafficway on which crash occurred; added </w:t>
      </w:r>
      <w:r w:rsidR="00EC6E37">
        <w:rPr>
          <w:rFonts w:ascii="Times New Roman" w:hAnsi="Times New Roman" w:cs="Times New Roman"/>
          <w:sz w:val="24"/>
          <w:szCs w:val="24"/>
        </w:rPr>
        <w:t>beginning 2004 when to accommodate intersection related crashes where officer provides identifier for second trafficway</w:t>
      </w:r>
    </w:p>
    <w:p w14:paraId="1EFFF6FF" w14:textId="03FC636F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LATITUDE</w:t>
      </w:r>
      <w:r w:rsidR="00EC6E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C6E37">
        <w:rPr>
          <w:rFonts w:ascii="Times New Roman" w:hAnsi="Times New Roman" w:cs="Times New Roman"/>
          <w:sz w:val="24"/>
          <w:szCs w:val="24"/>
        </w:rPr>
        <w:t>Latitude position of crash location using Global Position coordinates</w:t>
      </w:r>
    </w:p>
    <w:p w14:paraId="7AC1C3FA" w14:textId="7405085C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LONGITUDE</w:t>
      </w:r>
      <w:r w:rsidR="00EC6E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C6E37">
        <w:rPr>
          <w:rFonts w:ascii="Times New Roman" w:hAnsi="Times New Roman" w:cs="Times New Roman"/>
          <w:sz w:val="24"/>
          <w:szCs w:val="24"/>
        </w:rPr>
        <w:t>Longitude position of crash location using Global Position coordinates</w:t>
      </w:r>
    </w:p>
    <w:p w14:paraId="7CE7EFD4" w14:textId="1A844D91" w:rsidR="00AC3953" w:rsidRPr="0014374C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HARM_EV</w:t>
      </w:r>
      <w:r w:rsidR="004E5C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374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E5C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374C" w:rsidRPr="0014374C">
        <w:rPr>
          <w:rFonts w:ascii="Times New Roman" w:hAnsi="Times New Roman" w:cs="Times New Roman"/>
          <w:sz w:val="24"/>
          <w:szCs w:val="24"/>
        </w:rPr>
        <w:t xml:space="preserve">Describes the </w:t>
      </w:r>
      <w:r w:rsidR="0014374C">
        <w:rPr>
          <w:rFonts w:ascii="Times New Roman" w:hAnsi="Times New Roman" w:cs="Times New Roman"/>
          <w:sz w:val="24"/>
          <w:szCs w:val="24"/>
        </w:rPr>
        <w:t>first injury or damage producing the event of the crash. First Harmful Event applies to the crash not the vehicle and is based on best judgement of FARS analyst (1-99)</w:t>
      </w:r>
    </w:p>
    <w:p w14:paraId="4E61C43D" w14:textId="0EE4EE2B" w:rsidR="00AC3953" w:rsidRPr="00397448" w:rsidRDefault="00AC3953" w:rsidP="00397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97448">
        <w:rPr>
          <w:rFonts w:ascii="Times New Roman" w:hAnsi="Times New Roman" w:cs="Times New Roman"/>
          <w:b/>
          <w:bCs/>
          <w:sz w:val="24"/>
          <w:szCs w:val="24"/>
        </w:rPr>
        <w:t>MAN_COLL</w:t>
      </w:r>
      <w:r w:rsidR="0014374C" w:rsidRPr="00397448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14374C" w:rsidRPr="00397448">
        <w:rPr>
          <w:rFonts w:ascii="Times New Roman" w:hAnsi="Times New Roman" w:cs="Times New Roman"/>
          <w:sz w:val="24"/>
          <w:szCs w:val="24"/>
        </w:rPr>
        <w:t>Describes the orientation of two motor vehicles in-transport when they are involved in the “First Harmful Event” of a collision crash. If the “First Harmful Event” is not a collision between two motor vehicles in-transport it is classified as such.</w:t>
      </w:r>
      <w:r w:rsidR="006C5C55">
        <w:rPr>
          <w:rFonts w:ascii="Times New Roman" w:hAnsi="Times New Roman" w:cs="Times New Roman"/>
          <w:sz w:val="24"/>
          <w:szCs w:val="24"/>
        </w:rPr>
        <w:t xml:space="preserve"> (0-99)</w:t>
      </w:r>
    </w:p>
    <w:p w14:paraId="59692CA0" w14:textId="375A7DB0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RELJCT2</w:t>
      </w:r>
      <w:r w:rsidR="006C5C5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C5C55">
        <w:rPr>
          <w:rFonts w:ascii="Times New Roman" w:hAnsi="Times New Roman" w:cs="Times New Roman"/>
          <w:sz w:val="24"/>
          <w:szCs w:val="24"/>
        </w:rPr>
        <w:t>Identifies location of crash with respect to junction or interchange area (1-99)</w:t>
      </w:r>
    </w:p>
    <w:p w14:paraId="6AE2CCEF" w14:textId="26EA3688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TYP_INT</w:t>
      </w:r>
      <w:r w:rsidR="006C5C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3BBD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C5C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3BBD">
        <w:rPr>
          <w:rFonts w:ascii="Times New Roman" w:hAnsi="Times New Roman" w:cs="Times New Roman"/>
          <w:sz w:val="24"/>
          <w:szCs w:val="24"/>
        </w:rPr>
        <w:t>Type of intersection (1-99)</w:t>
      </w:r>
    </w:p>
    <w:p w14:paraId="2E7475F1" w14:textId="05C96739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WRK_ZONE</w:t>
      </w:r>
      <w:r w:rsidR="00E2546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25466">
        <w:rPr>
          <w:rFonts w:ascii="Times New Roman" w:hAnsi="Times New Roman" w:cs="Times New Roman"/>
          <w:sz w:val="24"/>
          <w:szCs w:val="24"/>
        </w:rPr>
        <w:t>Identifies if crash occurred in a work zone area. If crash is identified as a “Work Zone Accident” the type of work activity is identified (0-4)</w:t>
      </w:r>
    </w:p>
    <w:p w14:paraId="311F5FB7" w14:textId="3268CEC4" w:rsidR="00AC3953" w:rsidRPr="00003BBD" w:rsidRDefault="00AC3953" w:rsidP="00003B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03BBD">
        <w:rPr>
          <w:rFonts w:ascii="Times New Roman" w:hAnsi="Times New Roman" w:cs="Times New Roman"/>
          <w:b/>
          <w:bCs/>
          <w:sz w:val="24"/>
          <w:szCs w:val="24"/>
        </w:rPr>
        <w:t>REL_ROAD</w:t>
      </w:r>
      <w:r w:rsidR="00003BBD" w:rsidRPr="00003BB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003BBD" w:rsidRPr="00003BBD">
        <w:rPr>
          <w:rFonts w:ascii="Times New Roman" w:hAnsi="Times New Roman" w:cs="Times New Roman"/>
          <w:sz w:val="24"/>
          <w:szCs w:val="24"/>
        </w:rPr>
        <w:t>Identifies the location of the crash as it relates to its position within or outside the trafficway based on the “First Harmful Event.”</w:t>
      </w:r>
      <w:r w:rsidR="00E25466">
        <w:rPr>
          <w:rFonts w:ascii="Times New Roman" w:hAnsi="Times New Roman" w:cs="Times New Roman"/>
          <w:sz w:val="24"/>
          <w:szCs w:val="24"/>
        </w:rPr>
        <w:t xml:space="preserve"> (1-99)</w:t>
      </w:r>
    </w:p>
    <w:p w14:paraId="1565D4C7" w14:textId="2249C0ED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LGT_COND</w:t>
      </w:r>
      <w:r w:rsidR="00E2546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25466">
        <w:rPr>
          <w:rFonts w:ascii="Times New Roman" w:hAnsi="Times New Roman" w:cs="Times New Roman"/>
          <w:sz w:val="24"/>
          <w:szCs w:val="24"/>
        </w:rPr>
        <w:t>Reports the type and level of light that existed at the time of the crash (1-9)</w:t>
      </w:r>
    </w:p>
    <w:p w14:paraId="06E2C0CF" w14:textId="33B7A13C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WEATHER</w:t>
      </w:r>
      <w:r w:rsidR="00E2546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25466">
        <w:rPr>
          <w:rFonts w:ascii="Times New Roman" w:hAnsi="Times New Roman" w:cs="Times New Roman"/>
          <w:sz w:val="24"/>
          <w:szCs w:val="24"/>
        </w:rPr>
        <w:t>Prevailing atmospheric conditions that existed at the time of the crash (0-99)</w:t>
      </w:r>
    </w:p>
    <w:p w14:paraId="22EC0C27" w14:textId="320EE78F" w:rsidR="00AC3953" w:rsidRDefault="00AC3953" w:rsidP="00AC3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FATALS</w:t>
      </w:r>
      <w:r w:rsidR="00E254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037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E254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037B">
        <w:rPr>
          <w:rFonts w:ascii="Times New Roman" w:hAnsi="Times New Roman" w:cs="Times New Roman"/>
          <w:sz w:val="24"/>
          <w:szCs w:val="24"/>
        </w:rPr>
        <w:t>Number of fatalities that occurred in the crash (1-99)</w:t>
      </w:r>
    </w:p>
    <w:p w14:paraId="1DA81E76" w14:textId="49FF3A98" w:rsidR="003403AD" w:rsidRPr="003403AD" w:rsidRDefault="00AC3953" w:rsidP="003403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403AD">
        <w:rPr>
          <w:rFonts w:ascii="Times New Roman" w:hAnsi="Times New Roman" w:cs="Times New Roman"/>
          <w:b/>
          <w:bCs/>
          <w:sz w:val="24"/>
          <w:szCs w:val="24"/>
        </w:rPr>
        <w:t>DRUNK_DR</w:t>
      </w:r>
      <w:r w:rsidR="00DD037B" w:rsidRPr="003403AD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C33E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037B" w:rsidRPr="003403AD">
        <w:rPr>
          <w:rFonts w:ascii="Times New Roman" w:hAnsi="Times New Roman" w:cs="Times New Roman"/>
          <w:sz w:val="24"/>
          <w:szCs w:val="24"/>
        </w:rPr>
        <w:t xml:space="preserve">Identified number of drinking drivers in accident. Driver is included as drinking if tested positive for alcohol presence; not only those whose BAC tests over legal limit. ANYONE with alcohol presence (drivers only) is counted. (0-99) </w:t>
      </w:r>
    </w:p>
    <w:p w14:paraId="65CA0C49" w14:textId="134639B1" w:rsidR="003403AD" w:rsidRPr="003403AD" w:rsidRDefault="003403AD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007BB" w14:textId="05FFD821" w:rsidR="003403AD" w:rsidRDefault="003403AD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3AD">
        <w:rPr>
          <w:rFonts w:ascii="Times New Roman" w:hAnsi="Times New Roman" w:cs="Times New Roman"/>
          <w:sz w:val="24"/>
          <w:szCs w:val="24"/>
        </w:rPr>
        <w:t>** The change to a three-digit BAC in 2015 means that a BAC of .001 or greater qualifies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3AD">
        <w:rPr>
          <w:rFonts w:ascii="Times New Roman" w:hAnsi="Times New Roman" w:cs="Times New Roman"/>
          <w:sz w:val="24"/>
          <w:szCs w:val="24"/>
        </w:rPr>
        <w:t>as a drinking driver whereas prior to 2015 a BAC of .01 or greater qualified as a drinking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3AD">
        <w:rPr>
          <w:rFonts w:ascii="Times New Roman" w:hAnsi="Times New Roman" w:cs="Times New Roman"/>
          <w:sz w:val="24"/>
          <w:szCs w:val="24"/>
        </w:rPr>
        <w:t>driver. This may have ramifications for trend analyses.</w:t>
      </w:r>
    </w:p>
    <w:p w14:paraId="431326E8" w14:textId="50C85F9B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8A888" w14:textId="1136407A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43E57" w14:textId="5FE88E62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B2C53" w14:textId="7CD06D7A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4CEF0" w14:textId="4A83C380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FD812" w14:textId="7B410AD2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903CB" w14:textId="51232CA1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40AEF" w14:textId="77D4429F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CB8C3" w14:textId="7418D300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38FBF" w14:textId="418E9031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E80BE" w14:textId="19DDC3CE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D73F3" w14:textId="7846215E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B0929" w14:textId="4C1B4708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0CF47" w14:textId="619CBAAC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23731" w14:textId="53FC436B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339F0" w14:textId="69C26C66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57871" w14:textId="4CAA7CC3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12C64" w14:textId="4D90D337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3CB7B" w14:textId="54A21A1B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05147" w14:textId="77CAF7F7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7C381" w14:textId="1934009C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824DA" w14:textId="027ACAA4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CAA67" w14:textId="4FE20D6E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A27E7" w14:textId="224994D3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F1633" w14:textId="3863A188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8B3BF" w14:textId="5754A251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3E7E6" w14:textId="164440AB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7198FE" w14:textId="48071CF1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E2D21" w14:textId="7346342F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CF02C" w14:textId="1B716322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4DD80" w14:textId="37E262A6" w:rsidR="00C36BA0" w:rsidRDefault="00C36BA0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F4A68" w14:textId="310631ED" w:rsidR="00C36BA0" w:rsidRDefault="00C36BA0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62924" w14:textId="77777777" w:rsidR="00C36BA0" w:rsidRDefault="00C36BA0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EA3E1" w14:textId="47C1A955" w:rsidR="003469A9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9D0AC" w14:textId="7959D9EC" w:rsidR="003469A9" w:rsidRDefault="003469A9" w:rsidP="00346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Vehicle Data Set</w:t>
      </w:r>
    </w:p>
    <w:p w14:paraId="070A24B4" w14:textId="48ACA8A7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="00764AB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64ABB">
        <w:rPr>
          <w:rFonts w:ascii="Times New Roman" w:hAnsi="Times New Roman" w:cs="Times New Roman"/>
          <w:sz w:val="24"/>
          <w:szCs w:val="24"/>
        </w:rPr>
        <w:t>Identifies state crash occurred using GSA Geographic Location Codes (GLC)</w:t>
      </w:r>
    </w:p>
    <w:p w14:paraId="2D90BCAC" w14:textId="2DDC85CF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YEAR_ST_CASE</w:t>
      </w:r>
      <w:r w:rsidR="00764AB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</w:p>
    <w:p w14:paraId="452991A7" w14:textId="34675162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ST_CASE</w:t>
      </w:r>
      <w:r w:rsidR="00764AB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64ABB">
        <w:rPr>
          <w:rFonts w:ascii="Times New Roman" w:hAnsi="Times New Roman" w:cs="Times New Roman"/>
          <w:sz w:val="24"/>
          <w:szCs w:val="24"/>
        </w:rPr>
        <w:t>Unique case number assigned to each crash</w:t>
      </w:r>
    </w:p>
    <w:p w14:paraId="7D40E85B" w14:textId="41673E83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VEH_NO</w:t>
      </w:r>
      <w:r w:rsidR="00764AB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64ABB">
        <w:rPr>
          <w:rFonts w:ascii="Times New Roman" w:hAnsi="Times New Roman" w:cs="Times New Roman"/>
          <w:sz w:val="24"/>
          <w:szCs w:val="24"/>
        </w:rPr>
        <w:t>Number of vehicles involved in crash (includes parked cars if applicable)</w:t>
      </w:r>
    </w:p>
    <w:p w14:paraId="0F325E50" w14:textId="77F340A7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NUMOCCS</w:t>
      </w:r>
      <w:r w:rsidR="009856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856F5">
        <w:rPr>
          <w:rFonts w:ascii="Times New Roman" w:hAnsi="Times New Roman" w:cs="Times New Roman"/>
          <w:sz w:val="24"/>
          <w:szCs w:val="24"/>
        </w:rPr>
        <w:t>Counts number of occupants in the vehicle</w:t>
      </w:r>
    </w:p>
    <w:p w14:paraId="59A62D41" w14:textId="4E3649CA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</w:t>
      </w:r>
      <w:r w:rsidR="00764AB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64ABB">
        <w:rPr>
          <w:rFonts w:ascii="Times New Roman" w:hAnsi="Times New Roman" w:cs="Times New Roman"/>
          <w:sz w:val="24"/>
          <w:szCs w:val="24"/>
        </w:rPr>
        <w:t>Day of crash (1-31)</w:t>
      </w:r>
    </w:p>
    <w:p w14:paraId="2562C0B4" w14:textId="77777777" w:rsidR="00764ABB" w:rsidRDefault="00764ABB" w:rsidP="007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HOUR – </w:t>
      </w:r>
      <w:r>
        <w:rPr>
          <w:rFonts w:ascii="Times New Roman" w:hAnsi="Times New Roman" w:cs="Times New Roman"/>
          <w:sz w:val="24"/>
          <w:szCs w:val="24"/>
        </w:rPr>
        <w:t>Hour (TIME) crash occurred (0-23)</w:t>
      </w:r>
    </w:p>
    <w:p w14:paraId="7571470D" w14:textId="1BF0E5E9" w:rsidR="003469A9" w:rsidRPr="00764ABB" w:rsidRDefault="00764ABB" w:rsidP="007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MINUTE – </w:t>
      </w:r>
      <w:r>
        <w:rPr>
          <w:rFonts w:ascii="Times New Roman" w:hAnsi="Times New Roman" w:cs="Times New Roman"/>
          <w:sz w:val="24"/>
          <w:szCs w:val="24"/>
        </w:rPr>
        <w:t>Minute (TIME) crash occurred (0-59)</w:t>
      </w:r>
    </w:p>
    <w:p w14:paraId="3BEB7D73" w14:textId="0FAC2F12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HARM_EV</w:t>
      </w:r>
      <w:r w:rsidR="00764AB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D7B57" w:rsidRPr="0014374C">
        <w:rPr>
          <w:rFonts w:ascii="Times New Roman" w:hAnsi="Times New Roman" w:cs="Times New Roman"/>
          <w:sz w:val="24"/>
          <w:szCs w:val="24"/>
        </w:rPr>
        <w:t xml:space="preserve">Describes the </w:t>
      </w:r>
      <w:r w:rsidR="007D7B57">
        <w:rPr>
          <w:rFonts w:ascii="Times New Roman" w:hAnsi="Times New Roman" w:cs="Times New Roman"/>
          <w:sz w:val="24"/>
          <w:szCs w:val="24"/>
        </w:rPr>
        <w:t>first injury or damage producing the event of the crash. First Harmful Event applies to the crash not the vehicle and is based on best judgement of FARS analyst (1-99)</w:t>
      </w:r>
    </w:p>
    <w:p w14:paraId="0B0DDAB8" w14:textId="2D774154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MAN_COLL</w:t>
      </w:r>
      <w:r w:rsidR="00764AB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64ABB" w:rsidRPr="00397448">
        <w:rPr>
          <w:rFonts w:ascii="Times New Roman" w:hAnsi="Times New Roman" w:cs="Times New Roman"/>
          <w:sz w:val="24"/>
          <w:szCs w:val="24"/>
        </w:rPr>
        <w:t>Describes the orientation of two motor vehicles in-transport when they are involved in the “First Harmful Event” of a collision crash. If the “First Harmful Event” is not a collision between two motor vehicles in-transport it is classified as such.</w:t>
      </w:r>
      <w:r w:rsidR="00764ABB">
        <w:rPr>
          <w:rFonts w:ascii="Times New Roman" w:hAnsi="Times New Roman" w:cs="Times New Roman"/>
          <w:sz w:val="24"/>
          <w:szCs w:val="24"/>
        </w:rPr>
        <w:t xml:space="preserve"> (0-99)</w:t>
      </w:r>
    </w:p>
    <w:p w14:paraId="6B8DF471" w14:textId="4ACD74FC" w:rsidR="003469A9" w:rsidRPr="009856F5" w:rsidRDefault="003469A9" w:rsidP="00985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HIT_RUN</w:t>
      </w:r>
      <w:r w:rsidR="009856F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9856F5">
        <w:rPr>
          <w:rFonts w:ascii="Times New Roman" w:hAnsi="Times New Roman" w:cs="Times New Roman"/>
          <w:sz w:val="24"/>
          <w:szCs w:val="24"/>
        </w:rPr>
        <w:t>I</w:t>
      </w:r>
      <w:r w:rsidR="009856F5" w:rsidRPr="009856F5">
        <w:rPr>
          <w:rFonts w:ascii="Times New Roman" w:hAnsi="Times New Roman" w:cs="Times New Roman"/>
          <w:sz w:val="24"/>
          <w:szCs w:val="24"/>
        </w:rPr>
        <w:t>dentifies whether this vehicle was a contact vehicle in the crash that did not stop to render aid (this can include drivers who flee the scene on foot). Hit and run is coded when a motor vehicle in-transport, or its driver, departs from the scene; vehicles not in transport are excluded. It does not matter whether the hit-and-run vehicle was striking or struck</w:t>
      </w:r>
      <w:r w:rsidR="00AC7E18">
        <w:rPr>
          <w:rFonts w:ascii="Times New Roman" w:hAnsi="Times New Roman" w:cs="Times New Roman"/>
          <w:sz w:val="24"/>
          <w:szCs w:val="24"/>
        </w:rPr>
        <w:t xml:space="preserve"> (0-5)</w:t>
      </w:r>
    </w:p>
    <w:p w14:paraId="3F8B3717" w14:textId="6074EDF2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MAKE</w:t>
      </w:r>
      <w:r w:rsidR="00AC7E1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AC7E18">
        <w:rPr>
          <w:rFonts w:ascii="Times New Roman" w:hAnsi="Times New Roman" w:cs="Times New Roman"/>
          <w:sz w:val="24"/>
          <w:szCs w:val="24"/>
        </w:rPr>
        <w:t>Identifies the make (manufacturer) of the vehicle (1-99)</w:t>
      </w:r>
    </w:p>
    <w:p w14:paraId="1C03BD82" w14:textId="759DACCA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1E0D0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E0D02">
        <w:rPr>
          <w:rFonts w:ascii="Times New Roman" w:hAnsi="Times New Roman" w:cs="Times New Roman"/>
          <w:sz w:val="24"/>
          <w:szCs w:val="24"/>
        </w:rPr>
        <w:t>Identifies the model of the vehicle within a given make</w:t>
      </w:r>
    </w:p>
    <w:p w14:paraId="51D95268" w14:textId="1C7C9529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MAK_MOD</w:t>
      </w:r>
      <w:r w:rsidR="002D26C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D26C8">
        <w:rPr>
          <w:rFonts w:ascii="Times New Roman" w:hAnsi="Times New Roman" w:cs="Times New Roman"/>
          <w:sz w:val="24"/>
          <w:szCs w:val="24"/>
        </w:rPr>
        <w:t xml:space="preserve">Make and model of the vehicle combined into </w:t>
      </w:r>
      <w:proofErr w:type="gramStart"/>
      <w:r w:rsidR="002D26C8">
        <w:rPr>
          <w:rFonts w:ascii="Times New Roman" w:hAnsi="Times New Roman" w:cs="Times New Roman"/>
          <w:sz w:val="24"/>
          <w:szCs w:val="24"/>
        </w:rPr>
        <w:t>5 digit</w:t>
      </w:r>
      <w:proofErr w:type="gramEnd"/>
      <w:r w:rsidR="002D26C8">
        <w:rPr>
          <w:rFonts w:ascii="Times New Roman" w:hAnsi="Times New Roman" w:cs="Times New Roman"/>
          <w:sz w:val="24"/>
          <w:szCs w:val="24"/>
        </w:rPr>
        <w:t xml:space="preserve"> identifier (2-make/3-model)</w:t>
      </w:r>
    </w:p>
    <w:p w14:paraId="3D5FC179" w14:textId="3952B84F" w:rsidR="009809B2" w:rsidRPr="009809B2" w:rsidRDefault="003469A9" w:rsidP="00980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B2">
        <w:rPr>
          <w:rFonts w:ascii="Times New Roman" w:hAnsi="Times New Roman" w:cs="Times New Roman"/>
          <w:b/>
          <w:bCs/>
          <w:sz w:val="24"/>
          <w:szCs w:val="24"/>
        </w:rPr>
        <w:t>BODY_TYP</w:t>
      </w:r>
      <w:r w:rsidR="009809B2" w:rsidRPr="009809B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9809B2" w:rsidRPr="009809B2">
        <w:rPr>
          <w:rFonts w:ascii="Times New Roman" w:hAnsi="Times New Roman" w:cs="Times New Roman"/>
          <w:sz w:val="24"/>
          <w:szCs w:val="24"/>
        </w:rPr>
        <w:t>Identifies a classification of this vehicle based on its general body</w:t>
      </w:r>
    </w:p>
    <w:p w14:paraId="6E5BBE9B" w14:textId="4CFD90D7" w:rsidR="003469A9" w:rsidRPr="009809B2" w:rsidRDefault="009809B2" w:rsidP="00980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B2">
        <w:rPr>
          <w:rFonts w:ascii="Times New Roman" w:hAnsi="Times New Roman" w:cs="Times New Roman"/>
          <w:sz w:val="24"/>
          <w:szCs w:val="24"/>
        </w:rPr>
        <w:t>configuration, size, shape, doors, etc.</w:t>
      </w:r>
      <w:r>
        <w:rPr>
          <w:rFonts w:ascii="Times New Roman" w:hAnsi="Times New Roman" w:cs="Times New Roman"/>
          <w:sz w:val="24"/>
          <w:szCs w:val="24"/>
        </w:rPr>
        <w:t xml:space="preserve"> (1-99)</w:t>
      </w:r>
    </w:p>
    <w:p w14:paraId="41B62A58" w14:textId="767657F8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MOD_YEAR</w:t>
      </w:r>
      <w:r w:rsidR="009809B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809B2">
        <w:rPr>
          <w:rFonts w:ascii="Times New Roman" w:hAnsi="Times New Roman" w:cs="Times New Roman"/>
          <w:sz w:val="24"/>
          <w:szCs w:val="24"/>
        </w:rPr>
        <w:t>Identifies the manufacturer’s model year of the vehicle</w:t>
      </w:r>
    </w:p>
    <w:p w14:paraId="1381328E" w14:textId="568C3B11" w:rsidR="003469A9" w:rsidRPr="00945BA8" w:rsidRDefault="003469A9" w:rsidP="00945B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3985">
        <w:rPr>
          <w:rFonts w:ascii="Times New Roman" w:hAnsi="Times New Roman" w:cs="Times New Roman"/>
          <w:b/>
          <w:bCs/>
          <w:sz w:val="24"/>
          <w:szCs w:val="24"/>
        </w:rPr>
        <w:t>TRAV_SP</w:t>
      </w:r>
      <w:r w:rsidR="00E33985" w:rsidRPr="00E3398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E33985" w:rsidRPr="00E33985">
        <w:rPr>
          <w:rFonts w:ascii="Times New Roman" w:hAnsi="Times New Roman" w:cs="Times New Roman"/>
          <w:sz w:val="24"/>
          <w:szCs w:val="24"/>
        </w:rPr>
        <w:t xml:space="preserve">Records the speed the vehicle was traveling prior to the occurrence of the crash as reported by the investigating officer </w:t>
      </w:r>
      <w:r w:rsidR="00E33985" w:rsidRPr="00945BA8">
        <w:rPr>
          <w:rFonts w:ascii="Times New Roman" w:hAnsi="Times New Roman" w:cs="Times New Roman"/>
          <w:sz w:val="24"/>
          <w:szCs w:val="24"/>
        </w:rPr>
        <w:t xml:space="preserve">** </w:t>
      </w:r>
      <w:r w:rsidR="00E33985" w:rsidRPr="00945BA8">
        <w:rPr>
          <w:rFonts w:ascii="Arial" w:hAnsi="Arial" w:cs="Arial"/>
        </w:rPr>
        <w:t>Data collected after the crash, and is an estimate of the travel speed, which is often a judgment, rather than a measurement. Computing the mean without removing the unknowns will increase the mean travel</w:t>
      </w:r>
      <w:r w:rsidR="007D5189">
        <w:rPr>
          <w:rFonts w:ascii="Arial" w:hAnsi="Arial" w:cs="Arial"/>
        </w:rPr>
        <w:t xml:space="preserve"> </w:t>
      </w:r>
      <w:r w:rsidR="00E33985" w:rsidRPr="00945BA8">
        <w:rPr>
          <w:rFonts w:ascii="Arial" w:hAnsi="Arial" w:cs="Arial"/>
        </w:rPr>
        <w:t>speed.</w:t>
      </w:r>
    </w:p>
    <w:p w14:paraId="38B6B2BD" w14:textId="0AF5BD2C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IMPACT1</w:t>
      </w:r>
      <w:r w:rsidR="004F115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F1155">
        <w:rPr>
          <w:rFonts w:ascii="Times New Roman" w:hAnsi="Times New Roman" w:cs="Times New Roman"/>
          <w:sz w:val="24"/>
          <w:szCs w:val="24"/>
        </w:rPr>
        <w:t>Area of impact of initial contact (0-99)</w:t>
      </w:r>
    </w:p>
    <w:p w14:paraId="7F676421" w14:textId="3F1C3245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DEFORMED</w:t>
      </w:r>
      <w:r w:rsidR="004F115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F1155">
        <w:rPr>
          <w:rFonts w:ascii="Times New Roman" w:hAnsi="Times New Roman" w:cs="Times New Roman"/>
          <w:sz w:val="24"/>
          <w:szCs w:val="24"/>
        </w:rPr>
        <w:t>Extent of damage sustained by vehicle (0-9)</w:t>
      </w:r>
    </w:p>
    <w:p w14:paraId="6B162BAD" w14:textId="2DBCBBD8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TOWED</w:t>
      </w:r>
      <w:r w:rsidR="004F115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F1155">
        <w:rPr>
          <w:rFonts w:ascii="Times New Roman" w:hAnsi="Times New Roman" w:cs="Times New Roman"/>
          <w:sz w:val="24"/>
          <w:szCs w:val="24"/>
        </w:rPr>
        <w:t>Describes the mode in which the vehicle left the scene of the crash (1-9)</w:t>
      </w:r>
    </w:p>
    <w:p w14:paraId="1042513C" w14:textId="0B27A709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M_HARM</w:t>
      </w:r>
      <w:r w:rsidR="004F115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F1155">
        <w:rPr>
          <w:rFonts w:ascii="Times New Roman" w:hAnsi="Times New Roman" w:cs="Times New Roman"/>
          <w:sz w:val="24"/>
          <w:szCs w:val="24"/>
        </w:rPr>
        <w:t>Describes the event that resulted in the most severe injury or most severe damage to property involving the vehicle (1-99)</w:t>
      </w:r>
    </w:p>
    <w:p w14:paraId="0DCD4A47" w14:textId="65C06307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VEH_SC1</w:t>
      </w:r>
      <w:r w:rsidR="0039667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96679">
        <w:rPr>
          <w:rFonts w:ascii="Times New Roman" w:hAnsi="Times New Roman" w:cs="Times New Roman"/>
          <w:sz w:val="24"/>
          <w:szCs w:val="24"/>
        </w:rPr>
        <w:t>Element factors related to vehicle expressed by investigating officer (0-99)</w:t>
      </w:r>
    </w:p>
    <w:p w14:paraId="0D7D30FF" w14:textId="1A0D850E" w:rsidR="003469A9" w:rsidRPr="00396679" w:rsidRDefault="003469A9" w:rsidP="00396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VEH_SC2</w:t>
      </w:r>
      <w:r w:rsidR="0039667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96679">
        <w:rPr>
          <w:rFonts w:ascii="Times New Roman" w:hAnsi="Times New Roman" w:cs="Times New Roman"/>
          <w:sz w:val="24"/>
          <w:szCs w:val="24"/>
        </w:rPr>
        <w:t>Element factors related to vehicle expressed by investigating officer (0-99)</w:t>
      </w:r>
    </w:p>
    <w:p w14:paraId="77E881F7" w14:textId="2C5D85D5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CDL_STAT</w:t>
      </w:r>
      <w:r w:rsidR="00184B4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4B43">
        <w:rPr>
          <w:rFonts w:ascii="Times New Roman" w:hAnsi="Times New Roman" w:cs="Times New Roman"/>
          <w:sz w:val="24"/>
          <w:szCs w:val="24"/>
        </w:rPr>
        <w:t>Indicates status of the driver’s Commercial Driver’s License (CDL) if applicable (0-9)</w:t>
      </w:r>
    </w:p>
    <w:p w14:paraId="64C1419C" w14:textId="2C554E3D" w:rsidR="003469A9" w:rsidRPr="00184B43" w:rsidRDefault="003469A9" w:rsidP="0018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PREV_DWI</w:t>
      </w:r>
      <w:r w:rsidR="00184B4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184B43">
        <w:rPr>
          <w:rFonts w:ascii="Times New Roman" w:hAnsi="Times New Roman" w:cs="Times New Roman"/>
          <w:sz w:val="24"/>
          <w:szCs w:val="24"/>
        </w:rPr>
        <w:t>R</w:t>
      </w:r>
      <w:r w:rsidR="00184B43" w:rsidRPr="00184B43">
        <w:rPr>
          <w:rFonts w:ascii="Times New Roman" w:hAnsi="Times New Roman" w:cs="Times New Roman"/>
          <w:sz w:val="24"/>
          <w:szCs w:val="24"/>
        </w:rPr>
        <w:t>ecords any previous DWI convictions for this driver that occurred within five years of the crash date</w:t>
      </w:r>
    </w:p>
    <w:p w14:paraId="286EDF06" w14:textId="700EF164" w:rsidR="003469A9" w:rsidRDefault="003469A9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DR_SF4</w:t>
      </w:r>
      <w:r w:rsidR="00184B4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4B43">
        <w:rPr>
          <w:rFonts w:ascii="Times New Roman" w:hAnsi="Times New Roman" w:cs="Times New Roman"/>
          <w:sz w:val="24"/>
          <w:szCs w:val="24"/>
        </w:rPr>
        <w:t>Driver related special factors (0-99)</w:t>
      </w:r>
    </w:p>
    <w:p w14:paraId="71C7CA40" w14:textId="47E8B612" w:rsidR="003469A9" w:rsidRDefault="009B1AF4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VSPD_LIM</w:t>
      </w:r>
      <w:r w:rsidR="00184B4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84B43">
        <w:rPr>
          <w:rFonts w:ascii="Times New Roman" w:hAnsi="Times New Roman" w:cs="Times New Roman"/>
          <w:sz w:val="24"/>
          <w:szCs w:val="24"/>
        </w:rPr>
        <w:t>Identifies the posted speed limit just prior to the vehicle’s critical precrash event</w:t>
      </w:r>
    </w:p>
    <w:p w14:paraId="6B48D668" w14:textId="406E09D3" w:rsidR="009B1AF4" w:rsidRDefault="009B1AF4" w:rsidP="00346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DEATHS</w:t>
      </w:r>
      <w:r w:rsidR="0005112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05112F">
        <w:rPr>
          <w:rFonts w:ascii="Times New Roman" w:hAnsi="Times New Roman" w:cs="Times New Roman"/>
          <w:sz w:val="24"/>
          <w:szCs w:val="24"/>
        </w:rPr>
        <w:t>Number of fatalities that occurred</w:t>
      </w:r>
    </w:p>
    <w:p w14:paraId="4ACBBAE9" w14:textId="6381E710" w:rsidR="0005112F" w:rsidRPr="0005112F" w:rsidRDefault="009B1AF4" w:rsidP="00051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DR_DRINK</w:t>
      </w:r>
      <w:r w:rsidR="0005112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05112F" w:rsidRPr="0005112F">
        <w:rPr>
          <w:rFonts w:ascii="Times New Roman" w:hAnsi="Times New Roman" w:cs="Times New Roman"/>
          <w:sz w:val="24"/>
          <w:szCs w:val="24"/>
        </w:rPr>
        <w:t>records whether the driver was drinking</w:t>
      </w:r>
      <w:r w:rsidR="0005112F">
        <w:rPr>
          <w:rFonts w:ascii="Times New Roman" w:hAnsi="Times New Roman" w:cs="Times New Roman"/>
          <w:sz w:val="24"/>
          <w:szCs w:val="24"/>
        </w:rPr>
        <w:t xml:space="preserve"> (0-9)</w:t>
      </w:r>
    </w:p>
    <w:p w14:paraId="45F412F2" w14:textId="77777777" w:rsidR="0005112F" w:rsidRDefault="0005112F" w:rsidP="000511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112F">
        <w:rPr>
          <w:rFonts w:ascii="Times New Roman" w:hAnsi="Times New Roman" w:cs="Times New Roman"/>
          <w:sz w:val="24"/>
          <w:szCs w:val="24"/>
        </w:rPr>
        <w:t>Additional Information: This data element is derived from data elements in the Vehicle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2F">
        <w:rPr>
          <w:rFonts w:ascii="Times New Roman" w:hAnsi="Times New Roman" w:cs="Times New Roman"/>
          <w:sz w:val="24"/>
          <w:szCs w:val="24"/>
        </w:rPr>
        <w:t>Person data files. Data are analyzed and if there is "sufficient information" to conclude that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2F">
        <w:rPr>
          <w:rFonts w:ascii="Times New Roman" w:hAnsi="Times New Roman" w:cs="Times New Roman"/>
          <w:sz w:val="24"/>
          <w:szCs w:val="24"/>
        </w:rPr>
        <w:t>driver was drinking, i.e., positive BAC data or police-reported alcohol involvement, then a driver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2F">
        <w:rPr>
          <w:rFonts w:ascii="Times New Roman" w:hAnsi="Times New Roman" w:cs="Times New Roman"/>
          <w:sz w:val="24"/>
          <w:szCs w:val="24"/>
        </w:rPr>
        <w:t>is classified as drinking.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9A1E4" w14:textId="045B5321" w:rsidR="0005112F" w:rsidRDefault="0005112F" w:rsidP="000511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05112F">
        <w:rPr>
          <w:rFonts w:ascii="Times New Roman" w:hAnsi="Times New Roman" w:cs="Times New Roman"/>
          <w:sz w:val="24"/>
          <w:szCs w:val="24"/>
        </w:rPr>
        <w:t>A driver is classified as drinking (alcohol-involved) if the driver has (1) police-reported alcohol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2F">
        <w:rPr>
          <w:rFonts w:ascii="Times New Roman" w:hAnsi="Times New Roman" w:cs="Times New Roman"/>
          <w:sz w:val="24"/>
          <w:szCs w:val="24"/>
        </w:rPr>
        <w:t>involvement, or (2) a positive alcohol test result.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FB4A2" w14:textId="510B4C02" w:rsidR="0005112F" w:rsidRPr="0005112F" w:rsidRDefault="0005112F" w:rsidP="000511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05112F">
        <w:rPr>
          <w:rFonts w:ascii="Times New Roman" w:hAnsi="Times New Roman" w:cs="Times New Roman"/>
          <w:sz w:val="24"/>
          <w:szCs w:val="24"/>
        </w:rPr>
        <w:t>A driver who is charged with an alcohol violation does not by itself make the driver a "drinking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2F">
        <w:rPr>
          <w:rFonts w:ascii="Times New Roman" w:hAnsi="Times New Roman" w:cs="Times New Roman"/>
          <w:sz w:val="24"/>
          <w:szCs w:val="24"/>
        </w:rPr>
        <w:t>driver" by this definition.</w:t>
      </w:r>
    </w:p>
    <w:p w14:paraId="1A3D6BD7" w14:textId="33EBB269" w:rsidR="009B1AF4" w:rsidRPr="0005112F" w:rsidRDefault="0005112F" w:rsidP="000511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Pr="0005112F">
        <w:rPr>
          <w:rFonts w:ascii="Times New Roman" w:hAnsi="Times New Roman" w:cs="Times New Roman"/>
          <w:sz w:val="24"/>
          <w:szCs w:val="24"/>
        </w:rPr>
        <w:t>Note that alcohol data is often missing. For that reason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112F">
        <w:rPr>
          <w:rFonts w:ascii="Times New Roman" w:hAnsi="Times New Roman" w:cs="Times New Roman"/>
          <w:sz w:val="24"/>
          <w:szCs w:val="24"/>
        </w:rPr>
        <w:t>this data element may under-count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2F">
        <w:rPr>
          <w:rFonts w:ascii="Times New Roman" w:hAnsi="Times New Roman" w:cs="Times New Roman"/>
          <w:sz w:val="24"/>
          <w:szCs w:val="24"/>
        </w:rPr>
        <w:t>actual number of drinking drivers.</w:t>
      </w:r>
    </w:p>
    <w:p w14:paraId="6B89FD5D" w14:textId="77777777" w:rsidR="003469A9" w:rsidRPr="003403AD" w:rsidRDefault="003469A9" w:rsidP="0034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469A9" w:rsidRPr="0034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E3D41"/>
    <w:multiLevelType w:val="hybridMultilevel"/>
    <w:tmpl w:val="5286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E2DCF"/>
    <w:multiLevelType w:val="hybridMultilevel"/>
    <w:tmpl w:val="9092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53"/>
    <w:rsid w:val="00003BBD"/>
    <w:rsid w:val="0005112F"/>
    <w:rsid w:val="0014374C"/>
    <w:rsid w:val="00182B97"/>
    <w:rsid w:val="00184B43"/>
    <w:rsid w:val="001E0D02"/>
    <w:rsid w:val="002D26C8"/>
    <w:rsid w:val="003403AD"/>
    <w:rsid w:val="003469A9"/>
    <w:rsid w:val="00357FD7"/>
    <w:rsid w:val="00396679"/>
    <w:rsid w:val="00397448"/>
    <w:rsid w:val="004E5CB6"/>
    <w:rsid w:val="004F1155"/>
    <w:rsid w:val="00533A15"/>
    <w:rsid w:val="00565E4A"/>
    <w:rsid w:val="006010C3"/>
    <w:rsid w:val="006C5C55"/>
    <w:rsid w:val="00764ABB"/>
    <w:rsid w:val="007D5189"/>
    <w:rsid w:val="007D7B57"/>
    <w:rsid w:val="00945BA8"/>
    <w:rsid w:val="009809B2"/>
    <w:rsid w:val="009856F5"/>
    <w:rsid w:val="009B1AF4"/>
    <w:rsid w:val="009F7BB6"/>
    <w:rsid w:val="00A339A3"/>
    <w:rsid w:val="00AC3953"/>
    <w:rsid w:val="00AC7E18"/>
    <w:rsid w:val="00C33E30"/>
    <w:rsid w:val="00C36BA0"/>
    <w:rsid w:val="00DD037B"/>
    <w:rsid w:val="00E25466"/>
    <w:rsid w:val="00E33985"/>
    <w:rsid w:val="00EC6E37"/>
    <w:rsid w:val="00F5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8855"/>
  <w15:chartTrackingRefBased/>
  <w15:docId w15:val="{96E664C7-1222-4E47-AF14-EF8FC54D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Nowlin</dc:creator>
  <cp:keywords/>
  <dc:description/>
  <cp:lastModifiedBy>Chelsea Nowlin</cp:lastModifiedBy>
  <cp:revision>30</cp:revision>
  <dcterms:created xsi:type="dcterms:W3CDTF">2020-03-31T17:15:00Z</dcterms:created>
  <dcterms:modified xsi:type="dcterms:W3CDTF">2020-05-12T00:31:00Z</dcterms:modified>
</cp:coreProperties>
</file>