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egreya" w:cs="Alegreya" w:eastAsia="Alegreya" w:hAnsi="Alegreya"/>
          <w:b w:val="1"/>
          <w:bCs w:val="1"/>
          <w:sz w:val="28"/>
          <w:szCs w:val="28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8"/>
          <w:szCs w:val="28"/>
          <w:rtl w:val="0"/>
        </w:rPr>
        <w:t xml:space="preserve">VR AI NOTES</w:t>
      </w:r>
    </w:p>
    <w:p w:rsidR="00000000" w:rsidDel="00000000" w:rsidP="00000000" w:rsidRDefault="00000000" w:rsidRPr="00000000" w14:paraId="00000002">
      <w:pPr>
        <w:jc w:val="left"/>
        <w:rPr>
          <w:rFonts w:ascii="Alegreya" w:cs="Alegreya" w:eastAsia="Alegreya" w:hAnsi="Alegreya"/>
        </w:rPr>
      </w:pPr>
      <w:r w:rsidDel="00000000" w:rsidR="00000000" w:rsidRPr="00000000">
        <w:rPr>
          <w:rFonts w:ascii="Alegreya" w:cs="Alegreya" w:eastAsia="Alegreya" w:hAnsi="Alegreya"/>
          <w:rtl w:val="0"/>
        </w:rPr>
        <w:br w:type="textWrapping"/>
        <w:br w:type="textWrapping"/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34"/>
          <w:szCs w:val="34"/>
          <w:rtl w:val="0"/>
        </w:rPr>
        <w:t xml:space="preserve">9-Week Project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32fhhscm0e6b" w:id="0"/>
      <w:bookmarkEnd w:id="0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1: Foundation &amp; API Integration</w:t>
        <w:br w:type="textWrapping"/>
        <w:t xml:space="preserve">02-13-2026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Unity project setup 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XR simulator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Basic scene with heart models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Set up Groq API (LLM, STT, TTS)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Test full pipeline in desktop mode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Initial VR build &amp; headset test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AI conversation working, tested in VR</w:t>
      </w:r>
    </w:p>
    <w:p w:rsidR="00000000" w:rsidDel="00000000" w:rsidP="00000000" w:rsidRDefault="00000000" w:rsidRPr="00000000" w14:paraId="0000000B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/>
      </w:pPr>
      <w:bookmarkStart w:colFirst="0" w:colLast="0" w:name="_vhv2pyrgcq5x" w:id="1"/>
      <w:bookmarkEnd w:id="1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2: VR Interaction &amp; Context System</w:t>
        <w:br w:type="textWrapping"/>
        <w:t xml:space="preserve">02-20-2026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Build and test on Quest headset regularly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Implement gaze detection (what user is looking at)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Create VisualizationData scriptable object system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Add metadata to heart models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Update LLM system prompt to be generic (not heart-specific)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Test context-aware responses in VR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trike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: Bot knows what you're looking at and responds contextually</w:t>
      </w:r>
    </w:p>
    <w:p w:rsidR="00000000" w:rsidDel="00000000" w:rsidP="00000000" w:rsidRDefault="00000000" w:rsidRPr="00000000" w14:paraId="00000014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i72vobgfxgo8" w:id="2"/>
      <w:bookmarkEnd w:id="2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4: Bot Model &amp; Basic Animation</w:t>
        <w:br w:type="textWrapping"/>
        <w:t xml:space="preserve">03-06-2026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Source/import humanoid bot model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Position in scene, test scale in VR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Add basic animations (idle, talking gesture)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Test bot visibility and presence in VR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Adjust positioning and scale based on VR comfort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Bot model present and animated in VR</w:t>
      </w:r>
    </w:p>
    <w:p w:rsidR="00000000" w:rsidDel="00000000" w:rsidP="00000000" w:rsidRDefault="00000000" w:rsidRPr="00000000" w14:paraId="0000001D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pp4n7f6xr1wt" w:id="3"/>
      <w:bookmarkEnd w:id="3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5: Bot Integration &amp; Audio</w:t>
        <w:br w:type="textWrapping"/>
        <w:t xml:space="preserve">03-13-2026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Connect bot animations to audio playback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Add simple lip sync or jaw movement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Implement bot gaze (looks at user or at visualization)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Test audio spatialization in VR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Refine bot behavior based on VR testing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Bot speaks with synchronized animation</w:t>
      </w:r>
    </w:p>
    <w:p w:rsidR="00000000" w:rsidDel="00000000" w:rsidP="00000000" w:rsidRDefault="00000000" w:rsidRPr="00000000" w14:paraId="00000025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yfma13b6c4j1" w:id="4"/>
      <w:bookmarkEnd w:id="4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5 &amp; 6: Particle System </w:t>
        <w:br w:type="textWrapping"/>
        <w:t xml:space="preserve">04-03-2026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Design particle swarm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Implement responsive particle behavior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trike w:val="1"/>
          <w:sz w:val="24"/>
          <w:szCs w:val="24"/>
          <w:rtl w:val="0"/>
        </w:rPr>
        <w:t xml:space="preserve">Particles react to AI state (idle, listening, speaking)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Position and tune for VR visibility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Both embodiments functional in VR</w:t>
      </w:r>
    </w:p>
    <w:p w:rsidR="00000000" w:rsidDel="00000000" w:rsidP="00000000" w:rsidRDefault="00000000" w:rsidRPr="00000000" w14:paraId="0000002C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aj7cuyaeva1l" w:id="5"/>
      <w:bookmarkEnd w:id="5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7: Scene Polish &amp; Lighting</w:t>
        <w:br w:type="textWrapping"/>
        <w:t xml:space="preserve">04-10-2026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Finalize scene layout based on VR feedback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Implement proper lighting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Add environment details (pedestals, subtle UI)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Performance optimization for Quest (maintain fps)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Test with different users for comfort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Polished, well-lit, comfortable VR scene</w:t>
      </w:r>
    </w:p>
    <w:p w:rsidR="00000000" w:rsidDel="00000000" w:rsidP="00000000" w:rsidRDefault="00000000" w:rsidRPr="00000000" w14:paraId="00000034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2nwnsu9sjxir" w:id="6"/>
      <w:bookmarkEnd w:id="6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8: Multiple Visualization Types</w:t>
        <w:br w:type="textWrapping"/>
        <w:t xml:space="preserve">04-17-2026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Add a simple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bar graph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 visualization (cell type counts)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Add metadata to graph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Test bot answering questions about graphs vs 3D models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Refine context detection (handle multiple objects in view)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Continue VR testing and comfort optimization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color w:val="000000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Bot works with different visualization types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sz w:val="24"/>
          <w:szCs w:val="24"/>
        </w:rPr>
      </w:pPr>
      <w:bookmarkStart w:colFirst="0" w:colLast="0" w:name="_o157egbgx5ic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kt7sqd6nzpg3" w:id="8"/>
      <w:bookmarkEnd w:id="8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Week 9: Final Polish &amp; Documentation</w:t>
        <w:br w:type="textWrapping"/>
        <w:t xml:space="preserve">04-24-2026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Final testing with multiple visualization types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Record demo video (both embodiments)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Update documentation 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Milestone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Complete, demo-ready, documented</w:t>
      </w:r>
    </w:p>
    <w:p w:rsidR="00000000" w:rsidDel="00000000" w:rsidP="00000000" w:rsidRDefault="00000000" w:rsidRPr="00000000" w14:paraId="00000042">
      <w:pPr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greya" w:cs="Alegreya" w:eastAsia="Alegreya" w:hAnsi="Alegre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greya" w:cs="Alegreya" w:eastAsia="Alegreya" w:hAnsi="Alegre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Alegreya" w:cs="Alegreya" w:eastAsia="Alegreya" w:hAnsi="Alegre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greya" w:cs="Alegreya" w:eastAsia="Alegreya" w:hAnsi="Alegre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Alegreya" w:cs="Alegreya" w:eastAsia="Alegreya" w:hAnsi="Alegre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10/02/2026 </w:t>
      </w:r>
    </w:p>
    <w:p w:rsidR="00000000" w:rsidDel="00000000" w:rsidP="00000000" w:rsidRDefault="00000000" w:rsidRPr="00000000" w14:paraId="0000004A">
      <w:pPr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Basic scene with human heart. Could ask the bot to tell how two heart models differ or maybe which cell type occurs the most? 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Use HRA 2.4 models for it. </w:t>
      </w:r>
      <w:hyperlink r:id="rId6">
        <w:r w:rsidDel="00000000" w:rsidR="00000000" w:rsidRPr="00000000">
          <w:rPr>
            <w:rFonts w:ascii="Alegreya" w:cs="Alegreya" w:eastAsia="Alegreya" w:hAnsi="Alegreya"/>
            <w:color w:val="1155cc"/>
            <w:sz w:val="24"/>
            <w:szCs w:val="24"/>
            <w:u w:val="single"/>
            <w:rtl w:val="0"/>
          </w:rPr>
          <w:t xml:space="preserve">https://github.com/cns-iu/hra-organ-gallery-in-vr-development/tree/main/hra-organ-gallery/Assets/Models/Organs/2.4/HiRes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No constraints on scene wrt the skybox, env, etc. There’s flexibility. </w:t>
      </w:r>
    </w:p>
    <w:p w:rsidR="00000000" w:rsidDel="00000000" w:rsidP="00000000" w:rsidRDefault="00000000" w:rsidRPr="00000000" w14:paraId="0000004F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Bot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ab/>
        <w:t xml:space="preserve">Humanoid </w:t>
      </w:r>
    </w:p>
    <w:p w:rsidR="00000000" w:rsidDel="00000000" w:rsidP="00000000" w:rsidRDefault="00000000" w:rsidRPr="00000000" w14:paraId="00000052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Humanoid model - stay away from the uncanny valley. </w:t>
      </w:r>
    </w:p>
    <w:p w:rsidR="00000000" w:rsidDel="00000000" w:rsidP="00000000" w:rsidRDefault="00000000" w:rsidRPr="00000000" w14:paraId="00000053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Look at Fab, Unity assets, Sketcfab.</w:t>
      </w:r>
    </w:p>
    <w:p w:rsidR="00000000" w:rsidDel="00000000" w:rsidP="00000000" w:rsidRDefault="00000000" w:rsidRPr="00000000" w14:paraId="00000054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Could import animations from Mixamo, the model needs to be properly rigged for this.</w:t>
      </w:r>
    </w:p>
    <w:p w:rsidR="00000000" w:rsidDel="00000000" w:rsidP="00000000" w:rsidRDefault="00000000" w:rsidRPr="00000000" w14:paraId="00000055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If not mixamo, use Blender to create animations. </w:t>
      </w:r>
    </w:p>
    <w:p w:rsidR="00000000" w:rsidDel="00000000" w:rsidP="00000000" w:rsidRDefault="00000000" w:rsidRPr="00000000" w14:paraId="00000056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Particles</w:t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Use a particle system. Something like Navi from Legend of Zelda</w:t>
        <w:br w:type="textWrapping"/>
        <w:tab/>
      </w:r>
      <w:hyperlink r:id="rId7">
        <w:r w:rsidDel="00000000" w:rsidR="00000000" w:rsidRPr="00000000">
          <w:rPr>
            <w:rFonts w:ascii="Alegreya" w:cs="Alegreya" w:eastAsia="Alegreya" w:hAnsi="Alegreya"/>
            <w:color w:val="1155cc"/>
            <w:sz w:val="24"/>
            <w:szCs w:val="24"/>
            <w:u w:val="single"/>
            <w:rtl w:val="0"/>
          </w:rPr>
          <w:t xml:space="preserve">https://youtube.com/shorts/ShXbpyPgbOg?si=ExUsNCbHkE6o5rOU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An entity that follows you around (not in an annoying way)</w:t>
      </w:r>
    </w:p>
    <w:p w:rsidR="00000000" w:rsidDel="00000000" w:rsidP="00000000" w:rsidRDefault="00000000" w:rsidRPr="00000000" w14:paraId="0000005A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Maybe a pulsing swarm instead of something that fades over time so that the user does    not feel like they have limited time to interact with the entity.</w:t>
      </w:r>
    </w:p>
    <w:p w:rsidR="00000000" w:rsidDel="00000000" w:rsidP="00000000" w:rsidRDefault="00000000" w:rsidRPr="00000000" w14:paraId="0000005B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Andi mentioned HRA red fading to white (color over lifetime) </w:t>
      </w:r>
    </w:p>
    <w:p w:rsidR="00000000" w:rsidDel="00000000" w:rsidP="00000000" w:rsidRDefault="00000000" w:rsidRPr="00000000" w14:paraId="0000005C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12/02/2026</w:t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Pricing:</w:t>
      </w:r>
    </w:p>
    <w:p w:rsidR="00000000" w:rsidDel="00000000" w:rsidP="00000000" w:rsidRDefault="00000000" w:rsidRPr="00000000" w14:paraId="00000061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firstLine="0"/>
        <w:rPr>
          <w:rFonts w:ascii="Alegreya" w:cs="Alegreya" w:eastAsia="Alegreya" w:hAnsi="Alegreya"/>
          <w:b w:val="1"/>
          <w:bCs w:val="1"/>
          <w:sz w:val="26"/>
          <w:szCs w:val="26"/>
        </w:rPr>
      </w:pPr>
      <w:bookmarkStart w:colFirst="0" w:colLast="0" w:name="_gwvb14fxs764" w:id="9"/>
      <w:bookmarkEnd w:id="9"/>
      <w:r w:rsidDel="00000000" w:rsidR="00000000" w:rsidRPr="00000000">
        <w:rPr>
          <w:rFonts w:ascii="Alegreya" w:cs="Alegreya" w:eastAsia="Alegreya" w:hAnsi="Alegreya"/>
          <w:b w:val="1"/>
          <w:bCs w:val="1"/>
          <w:sz w:val="26"/>
          <w:szCs w:val="26"/>
          <w:rtl w:val="0"/>
        </w:rPr>
        <w:t xml:space="preserve">Complete AI Pipeline: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STT (Speech-to-Text)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User talks in VR → converts to text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LLM (Language Model)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Text question → generates text answer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TTS (Text-to-Speech)</w:t>
      </w: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: Text answer → audio for bot to speak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720" w:firstLine="0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8twbgoawf2vc" w:id="10"/>
      <w:bookmarkEnd w:id="10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Option A: OpenAI Ecosystem (simplest)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STT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OpenAI Whisper API - $0.006 per minute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LLM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GPT-4o mini - very cheap (~$0.15 per 1M input tokens)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TTS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OpenAI TTS - $15 per 1M characters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Single API provider, great documentation, reliable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Estimated cost for 7-8 weeks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$10-30 total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firstLine="0"/>
        <w:rPr>
          <w:rFonts w:ascii="Alegreya" w:cs="Alegreya" w:eastAsia="Alegreya" w:hAnsi="Alegreya"/>
          <w:b w:val="1"/>
          <w:bCs w:val="1"/>
          <w:color w:val="000000"/>
          <w:sz w:val="26"/>
          <w:szCs w:val="26"/>
        </w:rPr>
      </w:pPr>
      <w:bookmarkStart w:colFirst="0" w:colLast="0" w:name="_38z05l9fnpd2" w:id="11"/>
      <w:bookmarkEnd w:id="11"/>
      <w:r w:rsidDel="00000000" w:rsidR="00000000" w:rsidRPr="00000000">
        <w:rPr>
          <w:rFonts w:ascii="Alegreya" w:cs="Alegreya" w:eastAsia="Alegreya" w:hAnsi="Alegreya"/>
          <w:b w:val="1"/>
          <w:bCs w:val="1"/>
          <w:color w:val="000000"/>
          <w:sz w:val="26"/>
          <w:szCs w:val="26"/>
          <w:rtl w:val="0"/>
        </w:rPr>
        <w:t xml:space="preserve">Option B: Mix &amp; Match (cheapest)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STT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OpenAI Whisper - $0.006/min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LLM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GroqAI (LLaMa 3) - FREE tier is generous, super fast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TTS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ElevenLabs free tier or $5/month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Pros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Cheapest, GroqAI is extremely fast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Estimated cost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$0-15 total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rtl w:val="0"/>
        </w:rPr>
        <w:t xml:space="preserve">Cons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: Managing multiple APIs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ElevenLabs has a built-in Unity SDK, and is explicitly marketed for VR. 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13/02/2026</w:t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Will have to look into lighting. The models need to be well lit from all angles. 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Create a timeline for the project. We have 9 weeks. April 24th.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The bot can have basic animations rn (idle and talk) 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This could be a scene in HRA. The idea is for the user to be able to have a conversation about the visualizations and models, and have their queries answered in real time.</w:t>
      </w:r>
    </w:p>
    <w:p w:rsidR="00000000" w:rsidDel="00000000" w:rsidP="00000000" w:rsidRDefault="00000000" w:rsidRPr="00000000" w14:paraId="0000007B">
      <w:pPr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17/02/2026</w:t>
      </w:r>
    </w:p>
    <w:p w:rsidR="00000000" w:rsidDel="00000000" w:rsidP="00000000" w:rsidRDefault="00000000" w:rsidRPr="00000000" w14:paraId="0000007D">
      <w:pPr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Groq API key: 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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</w:rPr>
        <w:drawing>
          <wp:inline distB="114300" distT="114300" distL="114300" distR="114300">
            <wp:extent cx="5943600" cy="571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Groq has all 3 services (STT, LLM, TTS)</w:t>
      </w:r>
    </w:p>
    <w:p w:rsidR="00000000" w:rsidDel="00000000" w:rsidP="00000000" w:rsidRDefault="00000000" w:rsidRPr="00000000" w14:paraId="00000081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ab/>
        <w:t xml:space="preserve">- STT: Whisper Large v3 Turbo</w:t>
      </w:r>
    </w:p>
    <w:p w:rsidR="00000000" w:rsidDel="00000000" w:rsidP="00000000" w:rsidRDefault="00000000" w:rsidRPr="00000000" w14:paraId="00000082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ab/>
        <w:t xml:space="preserve">- LLM: Llama 4 Scout </w:t>
      </w:r>
    </w:p>
    <w:p w:rsidR="00000000" w:rsidDel="00000000" w:rsidP="00000000" w:rsidRDefault="00000000" w:rsidRPr="00000000" w14:paraId="00000083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ab/>
        <w:t xml:space="preserve">- TTS: Orpheus English </w:t>
      </w:r>
    </w:p>
    <w:p w:rsidR="00000000" w:rsidDel="00000000" w:rsidP="00000000" w:rsidRDefault="00000000" w:rsidRPr="00000000" w14:paraId="00000084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Will try using Orpheus (has fewer voices but very low latency)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Context for bot:</w:t>
        <w:br w:type="textWrapping"/>
        <w:t xml:space="preserve">- Scriptable Objects that can be attached to each visualization. Can use JSON/text files that provide metadata from external files (useful for non-programmers but SO better imo)</w:t>
      </w:r>
    </w:p>
    <w:p w:rsidR="00000000" w:rsidDel="00000000" w:rsidP="00000000" w:rsidRDefault="00000000" w:rsidRPr="00000000" w14:paraId="00000086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- The bot can look at a game object and detect through raycast and then pull up context about that specific game object. Makes it more dynamic that way.</w:t>
      </w:r>
    </w:p>
    <w:p w:rsidR="00000000" w:rsidDel="00000000" w:rsidP="00000000" w:rsidRDefault="00000000" w:rsidRPr="00000000" w14:paraId="00000087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left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19/02/2026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Used up 3.5k tokens for orpheus tts. The limit is 3.6k. That makes it expensive.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rtl w:val="0"/>
        </w:rPr>
        <w:t xml:space="preserve">Elevenlabs Flash on the other hand will give me about 20 minutes of audio where 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one minute of audio costs approximately 1000 characters.</w:t>
        <w:br w:type="textWrapping"/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</w:rPr>
        <w:drawing>
          <wp:inline distB="114300" distT="114300" distL="114300" distR="114300">
            <wp:extent cx="5943600" cy="379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The starter tier is $5 month and increases usage limit quite a bit.</w:t>
      </w:r>
    </w:p>
    <w:p w:rsidR="00000000" w:rsidDel="00000000" w:rsidP="00000000" w:rsidRDefault="00000000" w:rsidRPr="00000000" w14:paraId="0000008F">
      <w:pPr>
        <w:jc w:val="left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20/02/2026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  <w:jc w:val="left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ElevenLabs API key:</w:t>
      </w:r>
    </w:p>
    <w:p w:rsidR="00000000" w:rsidDel="00000000" w:rsidP="00000000" w:rsidRDefault="00000000" w:rsidRPr="00000000" w14:paraId="00000092">
      <w:pPr>
        <w:ind w:left="720" w:firstLine="0"/>
        <w:jc w:val="left"/>
        <w:rPr>
          <w:rFonts w:ascii="Alegreya" w:cs="Alegreya" w:eastAsia="Alegreya" w:hAnsi="Alegreya"/>
          <w:color w:val="ffffff"/>
          <w:sz w:val="24"/>
          <w:szCs w:val="24"/>
          <w:shd w:fill="0f0f10" w:val="clear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Alegreya" w:cs="Alegreya" w:eastAsia="Alegreya" w:hAnsi="Alegreya"/>
          <w:color w:val="ffffff"/>
          <w:sz w:val="24"/>
          <w:szCs w:val="24"/>
          <w:shd w:fill="0f0f10" w:val="clear"/>
          <w:rtl w:val="0"/>
        </w:rPr>
        <w:t xml:space="preserve">Sk_c4fe0a87504049908eb3272b634071d92551b29621d3c450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Super low latency: ~75ms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40k character limit (Orpheus has 3.6k). Could use the free tier for now and see if we need the $5/month in the future.</w:t>
      </w:r>
    </w:p>
    <w:p w:rsidR="00000000" w:rsidDel="00000000" w:rsidP="00000000" w:rsidRDefault="00000000" w:rsidRPr="00000000" w14:paraId="00000095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24/02/2026</w:t>
      </w:r>
    </w:p>
    <w:p w:rsidR="00000000" w:rsidDel="00000000" w:rsidP="00000000" w:rsidRDefault="00000000" w:rsidRPr="00000000" w14:paraId="00000097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Try multiple visualization types in the scene and see how that compares to the 3d models and how the AI Manager interacts with those as well.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Updated Unity version. Using Unity 6.3 LTS (6000.9f1) now.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Updates some of the deprecated assets and components that I used in the 2022 version.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Using XR Interaction Simulator instead of XR Device Simulator now since that’s Legacy and lacks many of the newer features. </w:t>
      </w:r>
    </w:p>
    <w:p w:rsidR="00000000" w:rsidDel="00000000" w:rsidP="00000000" w:rsidRDefault="00000000" w:rsidRPr="00000000" w14:paraId="0000009C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26/02/206</w:t>
      </w:r>
    </w:p>
    <w:p w:rsidR="00000000" w:rsidDel="00000000" w:rsidP="00000000" w:rsidRDefault="00000000" w:rsidRPr="00000000" w14:paraId="0000009F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rPr>
          <w:rFonts w:ascii="Alegreya" w:cs="Alegreya" w:eastAsia="Alegreya" w:hAnsi="Alegrey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Downloaded free 3d models from SketchFab (.blend or .fbx). Not sure if they’re rigged. </w:t>
      </w:r>
    </w:p>
    <w:p w:rsidR="00000000" w:rsidDel="00000000" w:rsidP="00000000" w:rsidRDefault="00000000" w:rsidRPr="00000000" w14:paraId="000000A1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Updates for today (March 06, 2026):</w:t>
      </w:r>
    </w:p>
    <w:p w:rsidR="00000000" w:rsidDel="00000000" w:rsidP="00000000" w:rsidRDefault="00000000" w:rsidRPr="00000000" w14:paraId="000000A3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Still working on the particle swarm. Yesterday I spent some time going through YouTube tutorials on Blender animations and general tools to get more comfortable with the working. The animations are taking a bit longer than expected, but I'm making progress and have a clearer idea of what I need to do.</w:t>
      </w:r>
    </w:p>
    <w:p w:rsidR="00000000" w:rsidDel="00000000" w:rsidP="00000000" w:rsidRDefault="00000000" w:rsidRPr="00000000" w14:paraId="000000A5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Will keep pushing on it today.</w:t>
      </w:r>
    </w:p>
    <w:p w:rsidR="00000000" w:rsidDel="00000000" w:rsidP="00000000" w:rsidRDefault="00000000" w:rsidRPr="00000000" w14:paraId="000000A6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10/03/2026</w:t>
      </w:r>
    </w:p>
    <w:p w:rsidR="00000000" w:rsidDel="00000000" w:rsidP="00000000" w:rsidRDefault="00000000" w:rsidRPr="00000000" w14:paraId="000000A8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Type 2 — Orb/Sphere with implied structure.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The white smoky sphere and the blue cellular/energy orb both have a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loosely spherical form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that feels contained but turbulent inside. The blue one especially is interesting because it actually looks like a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cell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which is a fantastic happy accident given your anatomical context. It has that organic membrane quality with an energetic core.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This direction has a clear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center of gravity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the entity "lives" in a defined space, which makes it easier for users to know where to look and talk to. It feels more like a </w:t>
      </w:r>
      <w:r w:rsidDel="00000000" w:rsidR="00000000" w:rsidRPr="00000000">
        <w:rPr>
          <w:rFonts w:ascii="Alegreya" w:cs="Alegreya" w:eastAsia="Alegreya" w:hAnsi="Alegreya"/>
          <w:i w:val="1"/>
          <w:iCs w:val="1"/>
          <w:sz w:val="24"/>
          <w:szCs w:val="24"/>
          <w:highlight w:val="white"/>
          <w:rtl w:val="0"/>
        </w:rPr>
        <w:t xml:space="preserve">being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while still being abstract.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My honest take combining both types: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I'd actually suggest a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hybrid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a loose orb as the resting/idle state that occasionally trails off into ribbons or wisps when active or speaking. The sphere gives it a home base, the flowing tendrils give it expressiveness.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The blue cellular orb is particularly compelling for your project because it visually rhymes with the anatomical content users are exploring.</w:t>
      </w:r>
    </w:p>
    <w:p w:rsidR="00000000" w:rsidDel="00000000" w:rsidP="00000000" w:rsidRDefault="00000000" w:rsidRPr="00000000" w14:paraId="000000AF">
      <w:pPr>
        <w:ind w:left="720" w:firstLine="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So the concept would be something like: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Idle state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a gently pulsing orb, particles slowly orbiting/churning within the sphere boundary, calm blue-purple glow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Listening state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orb tightens slightly, maybe a subtle inward pull, indicating attention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Speaking/active state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tendrils start trailing off from the orb, ribbons of smoke/energy flowing outward, more chaotic and expressive, brighter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Thinking/processing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— could do a fast swirl or a brief contraction before expanding again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This gives users clear </w:t>
      </w:r>
      <w:r w:rsidDel="00000000" w:rsidR="00000000" w:rsidRPr="00000000">
        <w:rPr>
          <w:rFonts w:ascii="Alegreya" w:cs="Alegreya" w:eastAsia="Alegreya" w:hAnsi="Alegreya"/>
          <w:b w:val="1"/>
          <w:bCs w:val="1"/>
          <w:sz w:val="24"/>
          <w:szCs w:val="24"/>
          <w:highlight w:val="white"/>
          <w:rtl w:val="0"/>
        </w:rPr>
        <w:t xml:space="preserve">readable states</w:t>
      </w:r>
      <w:r w:rsidDel="00000000" w:rsidR="00000000" w:rsidRPr="00000000">
        <w:rPr>
          <w:rFonts w:ascii="Alegreya" w:cs="Alegreya" w:eastAsia="Alegreya" w:hAnsi="Alegreya"/>
          <w:sz w:val="24"/>
          <w:szCs w:val="24"/>
          <w:highlight w:val="white"/>
          <w:rtl w:val="0"/>
        </w:rPr>
        <w:t xml:space="preserve"> which is important for UX in VR — they need to know when to talk and when to wait.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legreya" w:cs="Alegreya" w:eastAsia="Alegreya" w:hAnsi="Alegrey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legreya" w:cs="Alegreya" w:eastAsia="Alegreya" w:hAnsi="Alegrey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Alegreya" w:cs="Alegreya" w:eastAsia="Alegreya" w:hAnsi="Alegreya"/>
          <w:b w:val="1"/>
          <w:bCs w:val="1"/>
          <w:sz w:val="28"/>
          <w:szCs w:val="28"/>
          <w:highlight w:val="white"/>
          <w:rtl w:val="0"/>
        </w:rPr>
        <w:t xml:space="preserve">When adding to GITHUB add to ARCHIVES folder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legreya" w:cs="Alegreya" w:eastAsia="Alegreya" w:hAnsi="Alegrey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left"/>
        <w:rPr>
          <w:rFonts w:ascii="Alegreya" w:cs="Alegreya" w:eastAsia="Alegreya" w:hAnsi="Alegreya"/>
          <w:color w:val="ffffff"/>
          <w:sz w:val="24"/>
          <w:szCs w:val="24"/>
          <w:shd w:fill="0f0f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Alegreya" w:cs="Alegreya" w:eastAsia="Alegreya" w:hAnsi="Alegreya"/>
          <w:sz w:val="24"/>
          <w:szCs w:val="24"/>
        </w:rPr>
      </w:pPr>
      <w:r w:rsidDel="00000000" w:rsidR="00000000" w:rsidRPr="00000000">
        <w:rPr>
          <w:rFonts w:ascii="Alegreya" w:cs="Alegreya" w:eastAsia="Alegreya" w:hAnsi="Alegreya"/>
          <w:color w:val="ffffff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va Mono">
    <w:embedRegular w:fontKey="{00000000-0000-0000-0000-000000000000}" r:id="rId1" w:subsetted="0"/>
  </w:font>
  <w:font w:name="Alegrey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cns-iu/hra-organ-gallery-in-vr-development/tree/main/hra-organ-gallery/Assets/Models/Organs/2.4/HiRes" TargetMode="External"/><Relationship Id="rId7" Type="http://schemas.openxmlformats.org/officeDocument/2006/relationships/hyperlink" Target="https://youtube.com/shorts/ShXbpyPgbOg?si=ExUsNCbHkE6o5rOU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Relationship Id="rId2" Type="http://schemas.openxmlformats.org/officeDocument/2006/relationships/font" Target="fonts/Alegreya-regular.ttf"/><Relationship Id="rId3" Type="http://schemas.openxmlformats.org/officeDocument/2006/relationships/font" Target="fonts/Alegreya-bold.ttf"/><Relationship Id="rId4" Type="http://schemas.openxmlformats.org/officeDocument/2006/relationships/font" Target="fonts/Alegreya-italic.ttf"/><Relationship Id="rId5" Type="http://schemas.openxmlformats.org/officeDocument/2006/relationships/font" Target="fonts/Alegrey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