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7B14" w:rsidRDefault="00CA4FB3" w:rsidP="00157B14">
      <w:pPr>
        <w:pStyle w:val="Paper-Title"/>
        <w:spacing w:after="60"/>
        <w:rPr>
          <w:sz w:val="32"/>
          <w:szCs w:val="32"/>
        </w:rPr>
      </w:pPr>
      <w:bookmarkStart w:id="0" w:name="_GoBack"/>
      <w:bookmarkEnd w:id="0"/>
      <w:r w:rsidRPr="00CA4FB3">
        <w:rPr>
          <w:sz w:val="32"/>
          <w:szCs w:val="32"/>
        </w:rPr>
        <w:t>MOOC Visual Analytics: Empowering Teachers, Students, Researchers, and Developers of Massively Open Online Courses</w:t>
      </w:r>
    </w:p>
    <w:p w:rsidR="00CA4FB3" w:rsidRPr="00CA4FB3" w:rsidRDefault="00CA4FB3" w:rsidP="00157B14">
      <w:pPr>
        <w:pStyle w:val="Paper-Title"/>
        <w:spacing w:after="60"/>
        <w:rPr>
          <w:sz w:val="20"/>
        </w:rPr>
      </w:pPr>
    </w:p>
    <w:p w:rsidR="00157B14" w:rsidRDefault="00157B14" w:rsidP="00157B14">
      <w:pPr>
        <w:sectPr w:rsidR="00157B14" w:rsidSect="006C0878">
          <w:footerReference w:type="even" r:id="rId9"/>
          <w:pgSz w:w="12240" w:h="15840" w:code="1"/>
          <w:pgMar w:top="1080" w:right="1080" w:bottom="1440" w:left="1080" w:header="720" w:footer="720" w:gutter="0"/>
          <w:cols w:space="720"/>
        </w:sectPr>
      </w:pPr>
    </w:p>
    <w:p w:rsidR="00F5292B" w:rsidRPr="00F5292B" w:rsidRDefault="00F5292B" w:rsidP="00F5292B">
      <w:pPr>
        <w:pStyle w:val="Author"/>
        <w:spacing w:after="0"/>
        <w:rPr>
          <w:spacing w:val="-2"/>
        </w:rPr>
      </w:pPr>
      <w:r>
        <w:rPr>
          <w:spacing w:val="-2"/>
        </w:rPr>
        <w:lastRenderedPageBreak/>
        <w:t>Robert P. Light</w:t>
      </w:r>
    </w:p>
    <w:p w:rsidR="00F5292B" w:rsidRDefault="00F5292B" w:rsidP="00F5292B">
      <w:pPr>
        <w:pStyle w:val="E-Mail"/>
        <w:rPr>
          <w:sz w:val="18"/>
          <w:szCs w:val="18"/>
        </w:rPr>
      </w:pPr>
      <w:r>
        <w:t xml:space="preserve"> </w:t>
      </w:r>
      <w:proofErr w:type="spellStart"/>
      <w:r>
        <w:rPr>
          <w:sz w:val="18"/>
          <w:szCs w:val="18"/>
        </w:rPr>
        <w:t>Cyberinfrastructure</w:t>
      </w:r>
      <w:proofErr w:type="spellEnd"/>
      <w:r>
        <w:rPr>
          <w:sz w:val="18"/>
          <w:szCs w:val="18"/>
        </w:rPr>
        <w:t xml:space="preserve"> for Network Science Center, Indiana University </w:t>
      </w:r>
    </w:p>
    <w:p w:rsidR="00F5292B" w:rsidRDefault="00F5292B" w:rsidP="00F5292B">
      <w:pPr>
        <w:pStyle w:val="E-Mail"/>
        <w:rPr>
          <w:sz w:val="18"/>
          <w:szCs w:val="18"/>
        </w:rPr>
      </w:pPr>
      <w:r>
        <w:rPr>
          <w:sz w:val="18"/>
          <w:szCs w:val="18"/>
        </w:rPr>
        <w:t>1320 W 10</w:t>
      </w:r>
      <w:r>
        <w:rPr>
          <w:sz w:val="12"/>
          <w:szCs w:val="12"/>
        </w:rPr>
        <w:t xml:space="preserve">th </w:t>
      </w:r>
      <w:r>
        <w:rPr>
          <w:sz w:val="18"/>
          <w:szCs w:val="18"/>
        </w:rPr>
        <w:t xml:space="preserve">Street Bloomington, IN 47405, USA </w:t>
      </w:r>
    </w:p>
    <w:p w:rsidR="00157B14" w:rsidRDefault="00F5292B" w:rsidP="00F5292B">
      <w:pPr>
        <w:pStyle w:val="E-Mail"/>
        <w:rPr>
          <w:spacing w:val="-2"/>
        </w:rPr>
      </w:pPr>
      <w:r>
        <w:rPr>
          <w:sz w:val="18"/>
          <w:szCs w:val="18"/>
        </w:rPr>
        <w:t xml:space="preserve">1-812-856-3465 </w:t>
      </w:r>
      <w:r>
        <w:rPr>
          <w:spacing w:val="-2"/>
        </w:rPr>
        <w:t>lightr@indiana.edu</w:t>
      </w:r>
    </w:p>
    <w:p w:rsidR="00157B14" w:rsidRDefault="00157B14" w:rsidP="00157B14">
      <w:pPr>
        <w:pStyle w:val="Author"/>
        <w:spacing w:after="0"/>
        <w:rPr>
          <w:spacing w:val="-2"/>
        </w:rPr>
      </w:pPr>
      <w:r>
        <w:rPr>
          <w:spacing w:val="-2"/>
        </w:rPr>
        <w:br w:type="column"/>
      </w:r>
      <w:r w:rsidR="00F5292B">
        <w:rPr>
          <w:spacing w:val="-2"/>
        </w:rPr>
        <w:lastRenderedPageBreak/>
        <w:t>David E. Polley</w:t>
      </w:r>
    </w:p>
    <w:p w:rsidR="00F5292B" w:rsidRDefault="00F5292B" w:rsidP="00F5292B">
      <w:pPr>
        <w:pStyle w:val="E-Mail"/>
        <w:rPr>
          <w:sz w:val="18"/>
          <w:szCs w:val="18"/>
        </w:rPr>
      </w:pPr>
      <w:proofErr w:type="spellStart"/>
      <w:r>
        <w:rPr>
          <w:sz w:val="18"/>
          <w:szCs w:val="18"/>
        </w:rPr>
        <w:t>Cyberinfrastructure</w:t>
      </w:r>
      <w:proofErr w:type="spellEnd"/>
      <w:r>
        <w:rPr>
          <w:sz w:val="18"/>
          <w:szCs w:val="18"/>
        </w:rPr>
        <w:t xml:space="preserve"> for Network Science Center, Indiana University </w:t>
      </w:r>
    </w:p>
    <w:p w:rsidR="00F5292B" w:rsidRDefault="00F5292B" w:rsidP="00F5292B">
      <w:pPr>
        <w:pStyle w:val="E-Mail"/>
        <w:rPr>
          <w:sz w:val="18"/>
          <w:szCs w:val="18"/>
        </w:rPr>
      </w:pPr>
      <w:r>
        <w:rPr>
          <w:sz w:val="18"/>
          <w:szCs w:val="18"/>
        </w:rPr>
        <w:t>1320 W 10</w:t>
      </w:r>
      <w:r>
        <w:rPr>
          <w:sz w:val="12"/>
          <w:szCs w:val="12"/>
        </w:rPr>
        <w:t xml:space="preserve">th </w:t>
      </w:r>
      <w:r>
        <w:rPr>
          <w:sz w:val="18"/>
          <w:szCs w:val="18"/>
        </w:rPr>
        <w:t xml:space="preserve">Street Bloomington, IN 47405, USA </w:t>
      </w:r>
    </w:p>
    <w:p w:rsidR="00157B14" w:rsidRDefault="00F5292B" w:rsidP="00F5292B">
      <w:pPr>
        <w:pStyle w:val="E-Mail"/>
        <w:rPr>
          <w:spacing w:val="-2"/>
        </w:rPr>
      </w:pPr>
      <w:r>
        <w:rPr>
          <w:sz w:val="18"/>
          <w:szCs w:val="18"/>
        </w:rPr>
        <w:t>1-812-</w:t>
      </w:r>
      <w:r w:rsidR="009F1635">
        <w:rPr>
          <w:sz w:val="18"/>
          <w:szCs w:val="18"/>
        </w:rPr>
        <w:t>855</w:t>
      </w:r>
      <w:r>
        <w:rPr>
          <w:sz w:val="18"/>
          <w:szCs w:val="18"/>
        </w:rPr>
        <w:t>-</w:t>
      </w:r>
      <w:r w:rsidR="009F1635">
        <w:rPr>
          <w:sz w:val="18"/>
          <w:szCs w:val="18"/>
        </w:rPr>
        <w:t xml:space="preserve">3259 </w:t>
      </w:r>
      <w:r>
        <w:rPr>
          <w:spacing w:val="-2"/>
        </w:rPr>
        <w:t>dapolley@indiana.edu</w:t>
      </w:r>
    </w:p>
    <w:p w:rsidR="00157B14" w:rsidRDefault="00157B14" w:rsidP="00157B14">
      <w:pPr>
        <w:pStyle w:val="Author"/>
        <w:spacing w:after="0"/>
        <w:rPr>
          <w:spacing w:val="-2"/>
        </w:rPr>
      </w:pPr>
      <w:r>
        <w:rPr>
          <w:spacing w:val="-2"/>
        </w:rPr>
        <w:br w:type="column"/>
      </w:r>
      <w:r w:rsidR="00F5292B">
        <w:rPr>
          <w:spacing w:val="-2"/>
        </w:rPr>
        <w:lastRenderedPageBreak/>
        <w:t>Miguel E. Lara</w:t>
      </w:r>
    </w:p>
    <w:p w:rsidR="005D3D4E" w:rsidRDefault="00F5292B" w:rsidP="005D3D4E">
      <w:pPr>
        <w:spacing w:after="0"/>
        <w:jc w:val="center"/>
        <w:rPr>
          <w:rFonts w:ascii="Helvetica" w:eastAsia="Times New Roman" w:hAnsi="Helvetica" w:cs="Times New Roman"/>
          <w:sz w:val="18"/>
          <w:szCs w:val="18"/>
        </w:rPr>
      </w:pPr>
      <w:r w:rsidRPr="00F5292B">
        <w:rPr>
          <w:rFonts w:ascii="Helvetica" w:eastAsia="Times New Roman" w:hAnsi="Helvetica" w:cs="Times New Roman"/>
          <w:sz w:val="18"/>
          <w:szCs w:val="18"/>
        </w:rPr>
        <w:t>California State University Monterey Bay</w:t>
      </w:r>
      <w:r w:rsidR="00157B14" w:rsidRPr="00F5292B">
        <w:rPr>
          <w:rFonts w:ascii="Helvetica" w:eastAsia="Times New Roman" w:hAnsi="Helvetica" w:cs="Times New Roman"/>
          <w:sz w:val="18"/>
          <w:szCs w:val="18"/>
        </w:rPr>
        <w:br/>
      </w:r>
      <w:r w:rsidRPr="00F5292B">
        <w:rPr>
          <w:rFonts w:ascii="Helvetica" w:eastAsia="Times New Roman" w:hAnsi="Helvetica" w:cs="Times New Roman"/>
          <w:sz w:val="18"/>
          <w:szCs w:val="18"/>
        </w:rPr>
        <w:t>Media Learning Center 140</w:t>
      </w:r>
    </w:p>
    <w:p w:rsidR="00157B14" w:rsidRPr="005D3D4E" w:rsidRDefault="00F5292B" w:rsidP="005D3D4E">
      <w:pPr>
        <w:spacing w:after="0"/>
        <w:jc w:val="center"/>
        <w:rPr>
          <w:rFonts w:ascii="Helvetica" w:eastAsia="Times New Roman" w:hAnsi="Helvetica" w:cs="Times New Roman"/>
          <w:sz w:val="18"/>
          <w:szCs w:val="18"/>
        </w:rPr>
      </w:pPr>
      <w:r w:rsidRPr="005D3D4E">
        <w:rPr>
          <w:rFonts w:ascii="Helvetica" w:eastAsia="Times New Roman" w:hAnsi="Helvetica" w:cs="Times New Roman"/>
          <w:sz w:val="18"/>
          <w:szCs w:val="18"/>
        </w:rPr>
        <w:t>1-831-582-5038</w:t>
      </w:r>
    </w:p>
    <w:p w:rsidR="00157B14" w:rsidRDefault="005D3D4E" w:rsidP="00157B14">
      <w:pPr>
        <w:pStyle w:val="E-Mail"/>
        <w:rPr>
          <w:spacing w:val="-2"/>
        </w:rPr>
      </w:pPr>
      <w:r>
        <w:rPr>
          <w:spacing w:val="-2"/>
        </w:rPr>
        <w:t>milara@csumb.edu</w:t>
      </w:r>
    </w:p>
    <w:p w:rsidR="00F5292B" w:rsidRDefault="00F5292B" w:rsidP="00F5292B">
      <w:pPr>
        <w:pStyle w:val="Author"/>
        <w:spacing w:after="0"/>
        <w:rPr>
          <w:spacing w:val="-2"/>
        </w:rPr>
      </w:pPr>
      <w:r>
        <w:rPr>
          <w:spacing w:val="-2"/>
        </w:rPr>
        <w:br w:type="column"/>
      </w:r>
      <w:r>
        <w:rPr>
          <w:spacing w:val="-2"/>
        </w:rPr>
        <w:lastRenderedPageBreak/>
        <w:t xml:space="preserve">Katy </w:t>
      </w:r>
      <w:proofErr w:type="spellStart"/>
      <w:r>
        <w:rPr>
          <w:spacing w:val="-2"/>
        </w:rPr>
        <w:t>B</w:t>
      </w:r>
      <w:r w:rsidR="00485D27" w:rsidRPr="00485D27">
        <w:rPr>
          <w:spacing w:val="-2"/>
        </w:rPr>
        <w:t>ö</w:t>
      </w:r>
      <w:r>
        <w:rPr>
          <w:spacing w:val="-2"/>
        </w:rPr>
        <w:t>rner</w:t>
      </w:r>
      <w:proofErr w:type="spellEnd"/>
    </w:p>
    <w:p w:rsidR="00F5292B" w:rsidRDefault="00F5292B" w:rsidP="008A2C97">
      <w:pPr>
        <w:pStyle w:val="E-Mail"/>
        <w:rPr>
          <w:sz w:val="18"/>
          <w:szCs w:val="18"/>
        </w:rPr>
      </w:pPr>
      <w:proofErr w:type="spellStart"/>
      <w:r>
        <w:rPr>
          <w:sz w:val="18"/>
          <w:szCs w:val="18"/>
        </w:rPr>
        <w:t>Cyberinfrastructure</w:t>
      </w:r>
      <w:proofErr w:type="spellEnd"/>
      <w:r>
        <w:rPr>
          <w:sz w:val="18"/>
          <w:szCs w:val="18"/>
        </w:rPr>
        <w:t xml:space="preserve"> for Network Science Center, Indiana University </w:t>
      </w:r>
    </w:p>
    <w:p w:rsidR="00F5292B" w:rsidRDefault="00F5292B" w:rsidP="008A2C97">
      <w:pPr>
        <w:pStyle w:val="E-Mail"/>
        <w:rPr>
          <w:sz w:val="18"/>
          <w:szCs w:val="18"/>
        </w:rPr>
      </w:pPr>
      <w:r>
        <w:rPr>
          <w:sz w:val="18"/>
          <w:szCs w:val="18"/>
        </w:rPr>
        <w:t>1320 W 10</w:t>
      </w:r>
      <w:r>
        <w:rPr>
          <w:sz w:val="12"/>
          <w:szCs w:val="12"/>
        </w:rPr>
        <w:t xml:space="preserve">th </w:t>
      </w:r>
      <w:r>
        <w:rPr>
          <w:sz w:val="18"/>
          <w:szCs w:val="18"/>
        </w:rPr>
        <w:t xml:space="preserve">Street Bloomington, IN 47405, USA </w:t>
      </w:r>
    </w:p>
    <w:p w:rsidR="00F5292B" w:rsidRDefault="00F5292B" w:rsidP="008A2C97">
      <w:pPr>
        <w:pStyle w:val="E-Mail"/>
        <w:rPr>
          <w:spacing w:val="-2"/>
        </w:rPr>
      </w:pPr>
      <w:r>
        <w:rPr>
          <w:sz w:val="18"/>
          <w:szCs w:val="18"/>
        </w:rPr>
        <w:t xml:space="preserve">1-812-855-3256 </w:t>
      </w:r>
      <w:r>
        <w:rPr>
          <w:spacing w:val="-2"/>
        </w:rPr>
        <w:t>katy@indiana.edu</w:t>
      </w:r>
    </w:p>
    <w:p w:rsidR="00F5292B" w:rsidRDefault="00F5292B" w:rsidP="00157B14">
      <w:pPr>
        <w:pStyle w:val="E-Mail"/>
        <w:rPr>
          <w:spacing w:val="-2"/>
        </w:rPr>
        <w:sectPr w:rsidR="00F5292B" w:rsidSect="00F5292B">
          <w:type w:val="continuous"/>
          <w:pgSz w:w="12240" w:h="15840" w:code="1"/>
          <w:pgMar w:top="1080" w:right="1080" w:bottom="1440" w:left="1080" w:header="720" w:footer="720" w:gutter="0"/>
          <w:cols w:num="4" w:space="0"/>
        </w:sectPr>
      </w:pPr>
    </w:p>
    <w:p w:rsidR="00157B14" w:rsidRDefault="00157B14" w:rsidP="00157B14">
      <w:pPr>
        <w:pStyle w:val="E-Mail"/>
        <w:rPr>
          <w:spacing w:val="-2"/>
        </w:rPr>
      </w:pPr>
    </w:p>
    <w:p w:rsidR="00157B14" w:rsidRDefault="00157B14" w:rsidP="00157B14">
      <w:pPr>
        <w:pStyle w:val="E-Mail"/>
        <w:jc w:val="left"/>
        <w:sectPr w:rsidR="00157B14" w:rsidSect="006C0878">
          <w:type w:val="continuous"/>
          <w:pgSz w:w="12240" w:h="15840" w:code="1"/>
          <w:pgMar w:top="1080" w:right="1080" w:bottom="1440" w:left="1080" w:header="720" w:footer="720" w:gutter="0"/>
          <w:cols w:num="3" w:space="0"/>
        </w:sectPr>
      </w:pPr>
    </w:p>
    <w:p w:rsidR="00157B14" w:rsidRDefault="00157B14" w:rsidP="00792AF8">
      <w:pPr>
        <w:spacing w:after="0" w:line="240" w:lineRule="auto"/>
        <w:rPr>
          <w:rFonts w:ascii="Times New Roman" w:hAnsi="Times New Roman" w:cs="Times New Roman"/>
          <w:b/>
          <w:sz w:val="24"/>
        </w:rPr>
      </w:pPr>
      <w:r w:rsidRPr="00157B14">
        <w:rPr>
          <w:rFonts w:ascii="Times New Roman" w:hAnsi="Times New Roman" w:cs="Times New Roman"/>
          <w:b/>
          <w:sz w:val="24"/>
        </w:rPr>
        <w:lastRenderedPageBreak/>
        <w:t>ABSTRACT</w:t>
      </w:r>
    </w:p>
    <w:p w:rsidR="00895469" w:rsidRPr="00067A88" w:rsidRDefault="00CA4FB3" w:rsidP="00485D27">
      <w:pPr>
        <w:spacing w:line="240" w:lineRule="auto"/>
        <w:jc w:val="both"/>
        <w:rPr>
          <w:rFonts w:ascii="Times New Roman" w:hAnsi="Times New Roman" w:cs="Times New Roman"/>
          <w:sz w:val="18"/>
          <w:szCs w:val="18"/>
        </w:rPr>
      </w:pPr>
      <w:r>
        <w:rPr>
          <w:rFonts w:ascii="Times New Roman" w:hAnsi="Times New Roman" w:cs="Times New Roman"/>
          <w:sz w:val="18"/>
          <w:szCs w:val="18"/>
        </w:rPr>
        <w:t>M</w:t>
      </w:r>
      <w:r w:rsidRPr="00157B14">
        <w:rPr>
          <w:rFonts w:ascii="Times New Roman" w:hAnsi="Times New Roman" w:cs="Times New Roman"/>
          <w:sz w:val="18"/>
          <w:szCs w:val="18"/>
        </w:rPr>
        <w:t xml:space="preserve">assively open only courses (MOOCs) </w:t>
      </w:r>
      <w:r>
        <w:rPr>
          <w:rFonts w:ascii="Times New Roman" w:hAnsi="Times New Roman" w:cs="Times New Roman"/>
          <w:sz w:val="18"/>
          <w:szCs w:val="18"/>
        </w:rPr>
        <w:t>offer</w:t>
      </w:r>
      <w:r w:rsidRPr="00157B14">
        <w:rPr>
          <w:rFonts w:ascii="Times New Roman" w:hAnsi="Times New Roman" w:cs="Times New Roman"/>
          <w:sz w:val="18"/>
          <w:szCs w:val="18"/>
        </w:rPr>
        <w:t xml:space="preserve"> instructors the opportunity to reach students in orders of magnitude greater than they could in traditional classroom settings, while offering students access to free or inexpensive course</w:t>
      </w:r>
      <w:r>
        <w:rPr>
          <w:rFonts w:ascii="Times New Roman" w:hAnsi="Times New Roman" w:cs="Times New Roman"/>
          <w:sz w:val="18"/>
          <w:szCs w:val="18"/>
        </w:rPr>
        <w:t>s taught by world-class educator</w:t>
      </w:r>
      <w:r w:rsidRPr="00157B14">
        <w:rPr>
          <w:rFonts w:ascii="Times New Roman" w:hAnsi="Times New Roman" w:cs="Times New Roman"/>
          <w:sz w:val="18"/>
          <w:szCs w:val="18"/>
        </w:rPr>
        <w:t xml:space="preserve">s. </w:t>
      </w:r>
      <w:r>
        <w:rPr>
          <w:rFonts w:ascii="Times New Roman" w:hAnsi="Times New Roman" w:cs="Times New Roman"/>
          <w:sz w:val="18"/>
          <w:szCs w:val="18"/>
        </w:rPr>
        <w:t xml:space="preserve">However, </w:t>
      </w:r>
      <w:r w:rsidRPr="00157B14">
        <w:rPr>
          <w:rFonts w:ascii="Times New Roman" w:hAnsi="Times New Roman" w:cs="Times New Roman"/>
          <w:sz w:val="18"/>
          <w:szCs w:val="18"/>
        </w:rPr>
        <w:t>MOOC</w:t>
      </w:r>
      <w:r>
        <w:rPr>
          <w:rFonts w:ascii="Times New Roman" w:hAnsi="Times New Roman" w:cs="Times New Roman"/>
          <w:sz w:val="18"/>
          <w:szCs w:val="18"/>
        </w:rPr>
        <w:t>s provide major challenges to teachers (</w:t>
      </w:r>
      <w:r w:rsidR="002F1DDC">
        <w:rPr>
          <w:rFonts w:ascii="Times New Roman" w:hAnsi="Times New Roman" w:cs="Times New Roman"/>
          <w:sz w:val="18"/>
          <w:szCs w:val="18"/>
        </w:rPr>
        <w:t>keeping</w:t>
      </w:r>
      <w:r>
        <w:rPr>
          <w:rFonts w:ascii="Times New Roman" w:hAnsi="Times New Roman" w:cs="Times New Roman"/>
          <w:sz w:val="18"/>
          <w:szCs w:val="18"/>
        </w:rPr>
        <w:t xml:space="preserve"> track</w:t>
      </w:r>
      <w:r w:rsidR="00677F10">
        <w:rPr>
          <w:rFonts w:ascii="Times New Roman" w:hAnsi="Times New Roman" w:cs="Times New Roman"/>
          <w:sz w:val="18"/>
          <w:szCs w:val="18"/>
        </w:rPr>
        <w:t xml:space="preserve"> of  thousands of students</w:t>
      </w:r>
      <w:r>
        <w:rPr>
          <w:rFonts w:ascii="Times New Roman" w:hAnsi="Times New Roman" w:cs="Times New Roman"/>
          <w:sz w:val="18"/>
          <w:szCs w:val="18"/>
        </w:rPr>
        <w:t xml:space="preserve"> and support</w:t>
      </w:r>
      <w:r w:rsidR="00677F10">
        <w:rPr>
          <w:rFonts w:ascii="Times New Roman" w:hAnsi="Times New Roman" w:cs="Times New Roman"/>
          <w:sz w:val="18"/>
          <w:szCs w:val="18"/>
        </w:rPr>
        <w:t>ing th</w:t>
      </w:r>
      <w:r w:rsidR="00B74620">
        <w:rPr>
          <w:rFonts w:ascii="Times New Roman" w:hAnsi="Times New Roman" w:cs="Times New Roman"/>
          <w:sz w:val="18"/>
          <w:szCs w:val="18"/>
        </w:rPr>
        <w:t>e</w:t>
      </w:r>
      <w:r w:rsidR="00042DAB">
        <w:rPr>
          <w:rFonts w:ascii="Times New Roman" w:hAnsi="Times New Roman" w:cs="Times New Roman"/>
          <w:sz w:val="18"/>
          <w:szCs w:val="18"/>
        </w:rPr>
        <w:t>i</w:t>
      </w:r>
      <w:r w:rsidR="00677F10">
        <w:rPr>
          <w:rFonts w:ascii="Times New Roman" w:hAnsi="Times New Roman" w:cs="Times New Roman"/>
          <w:sz w:val="18"/>
          <w:szCs w:val="18"/>
        </w:rPr>
        <w:t>r</w:t>
      </w:r>
      <w:r>
        <w:rPr>
          <w:rFonts w:ascii="Times New Roman" w:hAnsi="Times New Roman" w:cs="Times New Roman"/>
          <w:sz w:val="18"/>
          <w:szCs w:val="18"/>
        </w:rPr>
        <w:t xml:space="preserve"> learning progress), students (keep</w:t>
      </w:r>
      <w:r w:rsidR="00677F10">
        <w:rPr>
          <w:rFonts w:ascii="Times New Roman" w:hAnsi="Times New Roman" w:cs="Times New Roman"/>
          <w:sz w:val="18"/>
          <w:szCs w:val="18"/>
        </w:rPr>
        <w:t>ing</w:t>
      </w:r>
      <w:r>
        <w:rPr>
          <w:rFonts w:ascii="Times New Roman" w:hAnsi="Times New Roman" w:cs="Times New Roman"/>
          <w:sz w:val="18"/>
          <w:szCs w:val="18"/>
        </w:rPr>
        <w:t xml:space="preserve"> tr</w:t>
      </w:r>
      <w:r w:rsidR="00E1252C">
        <w:rPr>
          <w:rFonts w:ascii="Times New Roman" w:hAnsi="Times New Roman" w:cs="Times New Roman"/>
          <w:sz w:val="18"/>
          <w:szCs w:val="18"/>
        </w:rPr>
        <w:t>a</w:t>
      </w:r>
      <w:r>
        <w:rPr>
          <w:rFonts w:ascii="Times New Roman" w:hAnsi="Times New Roman" w:cs="Times New Roman"/>
          <w:sz w:val="18"/>
          <w:szCs w:val="18"/>
        </w:rPr>
        <w:t xml:space="preserve">ck of </w:t>
      </w:r>
      <w:r w:rsidR="00E1252C">
        <w:rPr>
          <w:rFonts w:ascii="Times New Roman" w:hAnsi="Times New Roman" w:cs="Times New Roman"/>
          <w:sz w:val="18"/>
          <w:szCs w:val="18"/>
        </w:rPr>
        <w:t xml:space="preserve">course </w:t>
      </w:r>
      <w:r>
        <w:rPr>
          <w:rFonts w:ascii="Times New Roman" w:hAnsi="Times New Roman" w:cs="Times New Roman"/>
          <w:sz w:val="18"/>
          <w:szCs w:val="18"/>
        </w:rPr>
        <w:t>materials and effectively interact</w:t>
      </w:r>
      <w:r w:rsidR="00677F10">
        <w:rPr>
          <w:rFonts w:ascii="Times New Roman" w:hAnsi="Times New Roman" w:cs="Times New Roman"/>
          <w:sz w:val="18"/>
          <w:szCs w:val="18"/>
        </w:rPr>
        <w:t>ing</w:t>
      </w:r>
      <w:r>
        <w:rPr>
          <w:rFonts w:ascii="Times New Roman" w:hAnsi="Times New Roman" w:cs="Times New Roman"/>
          <w:sz w:val="18"/>
          <w:szCs w:val="18"/>
        </w:rPr>
        <w:t xml:space="preserve"> with teachers and fellow students), researchers (understand</w:t>
      </w:r>
      <w:r w:rsidR="00677F10">
        <w:rPr>
          <w:rFonts w:ascii="Times New Roman" w:hAnsi="Times New Roman" w:cs="Times New Roman"/>
          <w:sz w:val="18"/>
          <w:szCs w:val="18"/>
        </w:rPr>
        <w:t>ing</w:t>
      </w:r>
      <w:r>
        <w:rPr>
          <w:rFonts w:ascii="Times New Roman" w:hAnsi="Times New Roman" w:cs="Times New Roman"/>
          <w:sz w:val="18"/>
          <w:szCs w:val="18"/>
        </w:rPr>
        <w:t xml:space="preserve"> how students interact with materials and each other), </w:t>
      </w:r>
      <w:r w:rsidR="002F1DDC">
        <w:rPr>
          <w:rFonts w:ascii="Times New Roman" w:hAnsi="Times New Roman" w:cs="Times New Roman"/>
          <w:sz w:val="18"/>
          <w:szCs w:val="18"/>
        </w:rPr>
        <w:t>and</w:t>
      </w:r>
      <w:r>
        <w:rPr>
          <w:rFonts w:ascii="Times New Roman" w:hAnsi="Times New Roman" w:cs="Times New Roman"/>
          <w:sz w:val="18"/>
          <w:szCs w:val="18"/>
        </w:rPr>
        <w:t xml:space="preserve"> MOOC platform developers (support</w:t>
      </w:r>
      <w:r w:rsidR="00677F10">
        <w:rPr>
          <w:rFonts w:ascii="Times New Roman" w:hAnsi="Times New Roman" w:cs="Times New Roman"/>
          <w:sz w:val="18"/>
          <w:szCs w:val="18"/>
        </w:rPr>
        <w:t>ing</w:t>
      </w:r>
      <w:r>
        <w:rPr>
          <w:rFonts w:ascii="Times New Roman" w:hAnsi="Times New Roman" w:cs="Times New Roman"/>
          <w:sz w:val="18"/>
          <w:szCs w:val="18"/>
        </w:rPr>
        <w:t xml:space="preserve"> effective course design and delivery in a scalable way)</w:t>
      </w:r>
      <w:r w:rsidR="002F1DDC">
        <w:rPr>
          <w:rFonts w:ascii="Times New Roman" w:hAnsi="Times New Roman" w:cs="Times New Roman"/>
          <w:sz w:val="18"/>
          <w:szCs w:val="18"/>
        </w:rPr>
        <w:t>.</w:t>
      </w:r>
      <w:r>
        <w:rPr>
          <w:rFonts w:ascii="Times New Roman" w:hAnsi="Times New Roman" w:cs="Times New Roman"/>
          <w:sz w:val="18"/>
          <w:szCs w:val="18"/>
        </w:rPr>
        <w:t xml:space="preserve"> This paper presents </w:t>
      </w:r>
      <w:r w:rsidR="00067A88">
        <w:rPr>
          <w:rFonts w:ascii="Times New Roman" w:hAnsi="Times New Roman" w:cs="Times New Roman"/>
          <w:sz w:val="18"/>
          <w:szCs w:val="18"/>
        </w:rPr>
        <w:t xml:space="preserve">novel analysis and visualizations that </w:t>
      </w:r>
      <w:r w:rsidR="00042DAB">
        <w:rPr>
          <w:rFonts w:ascii="Times New Roman" w:hAnsi="Times New Roman" w:cs="Times New Roman"/>
          <w:sz w:val="18"/>
          <w:szCs w:val="18"/>
        </w:rPr>
        <w:t xml:space="preserve">aim to address the needs of teachers, students, researchers, and MOOC platform developers by answering </w:t>
      </w:r>
      <w:r w:rsidR="00067A88">
        <w:rPr>
          <w:rFonts w:ascii="Times New Roman" w:hAnsi="Times New Roman" w:cs="Times New Roman"/>
          <w:sz w:val="18"/>
          <w:szCs w:val="18"/>
        </w:rPr>
        <w:t xml:space="preserve">When, Where, What, and With Whom questions using </w:t>
      </w:r>
      <w:r w:rsidR="00067A88" w:rsidRPr="00157B14">
        <w:rPr>
          <w:rFonts w:ascii="Times New Roman" w:hAnsi="Times New Roman" w:cs="Times New Roman"/>
          <w:sz w:val="18"/>
          <w:szCs w:val="18"/>
        </w:rPr>
        <w:t>temporal, geospatial, topical, and network analyses</w:t>
      </w:r>
      <w:r w:rsidR="00677F10">
        <w:rPr>
          <w:rFonts w:ascii="Times New Roman" w:hAnsi="Times New Roman" w:cs="Times New Roman"/>
          <w:sz w:val="18"/>
          <w:szCs w:val="18"/>
        </w:rPr>
        <w:t xml:space="preserve"> of MOOC data</w:t>
      </w:r>
      <w:r w:rsidR="00067A88">
        <w:rPr>
          <w:rFonts w:ascii="Times New Roman" w:hAnsi="Times New Roman" w:cs="Times New Roman"/>
          <w:sz w:val="18"/>
          <w:szCs w:val="18"/>
        </w:rPr>
        <w:t xml:space="preserve">. Exemplarily, we report results for the </w:t>
      </w:r>
      <w:r w:rsidR="00067A88" w:rsidRPr="00157B14">
        <w:rPr>
          <w:rFonts w:ascii="Times New Roman" w:hAnsi="Times New Roman" w:cs="Times New Roman"/>
          <w:sz w:val="18"/>
          <w:szCs w:val="18"/>
        </w:rPr>
        <w:t>Information Visualization MOOC</w:t>
      </w:r>
      <w:r w:rsidR="00E1252C">
        <w:rPr>
          <w:rFonts w:ascii="Times New Roman" w:hAnsi="Times New Roman" w:cs="Times New Roman"/>
          <w:sz w:val="18"/>
          <w:szCs w:val="18"/>
        </w:rPr>
        <w:t xml:space="preserve"> taught in </w:t>
      </w:r>
      <w:r w:rsidR="00677F10">
        <w:rPr>
          <w:rFonts w:ascii="Times New Roman" w:hAnsi="Times New Roman" w:cs="Times New Roman"/>
          <w:sz w:val="18"/>
          <w:szCs w:val="18"/>
        </w:rPr>
        <w:t>spring</w:t>
      </w:r>
      <w:r w:rsidR="00E1252C">
        <w:rPr>
          <w:rFonts w:ascii="Times New Roman" w:hAnsi="Times New Roman" w:cs="Times New Roman"/>
          <w:sz w:val="18"/>
          <w:szCs w:val="18"/>
        </w:rPr>
        <w:t xml:space="preserve"> 2013</w:t>
      </w:r>
      <w:r w:rsidR="00067A88">
        <w:rPr>
          <w:rFonts w:ascii="Times New Roman" w:hAnsi="Times New Roman" w:cs="Times New Roman"/>
          <w:sz w:val="18"/>
          <w:szCs w:val="18"/>
        </w:rPr>
        <w:t xml:space="preserve">. </w:t>
      </w:r>
      <w:r w:rsidR="00067A88" w:rsidRPr="00157B14">
        <w:rPr>
          <w:rFonts w:ascii="Times New Roman" w:hAnsi="Times New Roman" w:cs="Times New Roman"/>
          <w:sz w:val="18"/>
          <w:szCs w:val="18"/>
        </w:rPr>
        <w:t xml:space="preserve"> </w:t>
      </w:r>
      <w:r w:rsidR="00067A88">
        <w:rPr>
          <w:rFonts w:ascii="Times New Roman" w:hAnsi="Times New Roman" w:cs="Times New Roman"/>
          <w:sz w:val="18"/>
          <w:szCs w:val="18"/>
        </w:rPr>
        <w:t xml:space="preserve">  </w:t>
      </w:r>
    </w:p>
    <w:p w:rsidR="00157B14" w:rsidRPr="00157B14" w:rsidRDefault="00157B14" w:rsidP="00792AF8">
      <w:pPr>
        <w:spacing w:after="0" w:line="240" w:lineRule="auto"/>
        <w:rPr>
          <w:rFonts w:ascii="Times New Roman" w:hAnsi="Times New Roman" w:cs="Times New Roman"/>
          <w:b/>
          <w:sz w:val="24"/>
          <w:szCs w:val="24"/>
        </w:rPr>
      </w:pPr>
      <w:r>
        <w:rPr>
          <w:rFonts w:ascii="Times New Roman" w:hAnsi="Times New Roman" w:cs="Times New Roman"/>
          <w:b/>
          <w:sz w:val="24"/>
          <w:szCs w:val="24"/>
        </w:rPr>
        <w:t>Categories and Subject Descriptors</w:t>
      </w:r>
    </w:p>
    <w:p w:rsidR="00157B14" w:rsidRPr="00157B14" w:rsidRDefault="00E1252C" w:rsidP="00792AF8">
      <w:pPr>
        <w:spacing w:line="240" w:lineRule="auto"/>
        <w:rPr>
          <w:rFonts w:ascii="Times New Roman" w:hAnsi="Times New Roman" w:cs="Times New Roman"/>
          <w:b/>
        </w:rPr>
      </w:pPr>
      <w:r>
        <w:rPr>
          <w:rFonts w:ascii="Times New Roman" w:hAnsi="Times New Roman" w:cs="Times New Roman"/>
          <w:sz w:val="18"/>
          <w:szCs w:val="18"/>
        </w:rPr>
        <w:t>Visual analytics, collaborative learning, distance learning, visualization toolkits</w:t>
      </w:r>
    </w:p>
    <w:p w:rsidR="00157B14" w:rsidRPr="00157B14" w:rsidRDefault="00157B14" w:rsidP="00792AF8">
      <w:pPr>
        <w:spacing w:after="0" w:line="240" w:lineRule="auto"/>
        <w:rPr>
          <w:rFonts w:ascii="Times New Roman" w:hAnsi="Times New Roman" w:cs="Times New Roman"/>
          <w:b/>
          <w:sz w:val="24"/>
          <w:szCs w:val="24"/>
        </w:rPr>
      </w:pPr>
      <w:r w:rsidRPr="00157B14">
        <w:rPr>
          <w:rFonts w:ascii="Times New Roman" w:hAnsi="Times New Roman" w:cs="Times New Roman"/>
          <w:b/>
          <w:sz w:val="24"/>
          <w:szCs w:val="24"/>
        </w:rPr>
        <w:t>General Terms</w:t>
      </w:r>
    </w:p>
    <w:p w:rsidR="00157B14" w:rsidRDefault="00E1252C" w:rsidP="00792AF8">
      <w:pPr>
        <w:spacing w:line="240" w:lineRule="auto"/>
        <w:rPr>
          <w:rFonts w:ascii="Times New Roman" w:hAnsi="Times New Roman" w:cs="Times New Roman"/>
          <w:b/>
        </w:rPr>
      </w:pPr>
      <w:r>
        <w:rPr>
          <w:rFonts w:ascii="Times New Roman" w:hAnsi="Times New Roman" w:cs="Times New Roman"/>
          <w:sz w:val="18"/>
          <w:szCs w:val="18"/>
        </w:rPr>
        <w:t>Design, Measurement</w:t>
      </w:r>
    </w:p>
    <w:p w:rsidR="00157B14" w:rsidRPr="00157B14" w:rsidRDefault="00D4333D" w:rsidP="00792AF8">
      <w:pPr>
        <w:spacing w:after="0" w:line="240" w:lineRule="auto"/>
        <w:rPr>
          <w:rFonts w:ascii="Times New Roman" w:hAnsi="Times New Roman" w:cs="Times New Roman"/>
          <w:b/>
          <w:sz w:val="24"/>
          <w:szCs w:val="24"/>
        </w:rPr>
      </w:pPr>
      <w:r w:rsidRPr="00157B14">
        <w:rPr>
          <w:rFonts w:ascii="Times New Roman" w:hAnsi="Times New Roman" w:cs="Times New Roman"/>
          <w:b/>
          <w:sz w:val="24"/>
          <w:szCs w:val="24"/>
        </w:rPr>
        <w:t>Keywords</w:t>
      </w:r>
    </w:p>
    <w:p w:rsidR="00B16D8B" w:rsidRDefault="00895469" w:rsidP="00792AF8">
      <w:pPr>
        <w:spacing w:after="0" w:line="240" w:lineRule="auto"/>
        <w:rPr>
          <w:rFonts w:ascii="Times New Roman" w:hAnsi="Times New Roman" w:cs="Times New Roman"/>
          <w:sz w:val="18"/>
          <w:szCs w:val="18"/>
        </w:rPr>
      </w:pPr>
      <w:r>
        <w:rPr>
          <w:rFonts w:ascii="Times New Roman" w:hAnsi="Times New Roman" w:cs="Times New Roman"/>
          <w:sz w:val="18"/>
          <w:szCs w:val="18"/>
        </w:rPr>
        <w:t>Distance learning, MOOC, Visualization</w:t>
      </w:r>
      <w:r w:rsidR="00E1252C">
        <w:rPr>
          <w:rFonts w:ascii="Times New Roman" w:hAnsi="Times New Roman" w:cs="Times New Roman"/>
          <w:sz w:val="18"/>
          <w:szCs w:val="18"/>
        </w:rPr>
        <w:t>, Visual analytics</w:t>
      </w:r>
    </w:p>
    <w:p w:rsidR="00487938" w:rsidRPr="001479C9" w:rsidRDefault="00157B14" w:rsidP="00067A88">
      <w:pPr>
        <w:pStyle w:val="Heading1"/>
        <w:rPr>
          <w:rFonts w:ascii="Times New Roman" w:hAnsi="Times New Roman" w:cs="Times New Roman"/>
          <w:color w:val="auto"/>
          <w:sz w:val="24"/>
          <w:szCs w:val="24"/>
        </w:rPr>
      </w:pPr>
      <w:r w:rsidRPr="001479C9">
        <w:rPr>
          <w:rFonts w:ascii="Times New Roman" w:hAnsi="Times New Roman" w:cs="Times New Roman"/>
          <w:color w:val="auto"/>
          <w:sz w:val="24"/>
          <w:szCs w:val="24"/>
        </w:rPr>
        <w:t>1.  INTRODUCTION</w:t>
      </w:r>
    </w:p>
    <w:p w:rsidR="00067A88" w:rsidRPr="00157B14" w:rsidRDefault="009A48ED" w:rsidP="00485D27">
      <w:pPr>
        <w:pStyle w:val="PlainText"/>
        <w:jc w:val="both"/>
        <w:rPr>
          <w:rFonts w:ascii="Times New Roman" w:hAnsi="Times New Roman"/>
          <w:sz w:val="18"/>
          <w:szCs w:val="18"/>
        </w:rPr>
      </w:pPr>
      <w:r w:rsidRPr="006928CF">
        <w:rPr>
          <w:rFonts w:ascii="Times New Roman" w:eastAsiaTheme="minorHAnsi" w:hAnsi="Times New Roman"/>
          <w:sz w:val="18"/>
          <w:szCs w:val="18"/>
        </w:rPr>
        <w:t xml:space="preserve">Massive Open Online Courses (MOOCs), a relatively new approach to distance education, involve the delivery of free instructional content to thousands of students around the world through the Internet. Due in part to their relative newness, there are still several areas that need to be investigated about the design and delivery of an effective MOOC, reducing in this way the probabilities of students dropping out while promoting motivation and facilitating learning. In several currents MOOCs the percentage of students who </w:t>
      </w:r>
      <w:r w:rsidR="00A55934">
        <w:rPr>
          <w:rFonts w:ascii="Times New Roman" w:eastAsiaTheme="minorHAnsi" w:hAnsi="Times New Roman"/>
          <w:sz w:val="18"/>
          <w:szCs w:val="18"/>
        </w:rPr>
        <w:t>complete the course</w:t>
      </w:r>
      <w:r w:rsidRPr="006928CF">
        <w:rPr>
          <w:rFonts w:ascii="Times New Roman" w:eastAsiaTheme="minorHAnsi" w:hAnsi="Times New Roman"/>
          <w:sz w:val="18"/>
          <w:szCs w:val="18"/>
        </w:rPr>
        <w:t xml:space="preserve"> is less than 10% </w:t>
      </w:r>
      <w:r w:rsidR="001479C9">
        <w:rPr>
          <w:rFonts w:ascii="Times New Roman" w:eastAsiaTheme="minorHAnsi" w:hAnsi="Times New Roman"/>
          <w:sz w:val="18"/>
          <w:szCs w:val="18"/>
        </w:rPr>
        <w:t>[</w:t>
      </w:r>
      <w:r w:rsidR="00C11137">
        <w:rPr>
          <w:rFonts w:ascii="Times New Roman" w:eastAsiaTheme="minorHAnsi" w:hAnsi="Times New Roman"/>
          <w:sz w:val="18"/>
          <w:szCs w:val="18"/>
        </w:rPr>
        <w:t>3</w:t>
      </w:r>
      <w:r w:rsidR="001479C9">
        <w:rPr>
          <w:rFonts w:ascii="Times New Roman" w:eastAsiaTheme="minorHAnsi" w:hAnsi="Times New Roman"/>
          <w:sz w:val="18"/>
          <w:szCs w:val="18"/>
        </w:rPr>
        <w:t>]</w:t>
      </w:r>
      <w:r w:rsidRPr="006928CF">
        <w:rPr>
          <w:rFonts w:ascii="Times New Roman" w:eastAsiaTheme="minorHAnsi" w:hAnsi="Times New Roman"/>
          <w:sz w:val="18"/>
          <w:szCs w:val="18"/>
        </w:rPr>
        <w:t xml:space="preserve">. </w:t>
      </w:r>
      <w:r w:rsidR="00C11137">
        <w:rPr>
          <w:rFonts w:ascii="Times New Roman" w:eastAsiaTheme="minorHAnsi" w:hAnsi="Times New Roman"/>
          <w:sz w:val="18"/>
          <w:szCs w:val="18"/>
        </w:rPr>
        <w:t xml:space="preserve">Duke’s </w:t>
      </w:r>
      <w:proofErr w:type="gramStart"/>
      <w:r w:rsidR="00A55934">
        <w:rPr>
          <w:rFonts w:ascii="Times New Roman" w:eastAsiaTheme="minorHAnsi" w:hAnsi="Times New Roman"/>
          <w:sz w:val="18"/>
          <w:szCs w:val="18"/>
        </w:rPr>
        <w:t>F</w:t>
      </w:r>
      <w:r w:rsidR="00C11137">
        <w:rPr>
          <w:rFonts w:ascii="Times New Roman" w:eastAsiaTheme="minorHAnsi" w:hAnsi="Times New Roman"/>
          <w:sz w:val="18"/>
          <w:szCs w:val="18"/>
        </w:rPr>
        <w:t>all</w:t>
      </w:r>
      <w:proofErr w:type="gramEnd"/>
      <w:r w:rsidR="00C11137">
        <w:rPr>
          <w:rFonts w:ascii="Times New Roman" w:eastAsiaTheme="minorHAnsi" w:hAnsi="Times New Roman"/>
          <w:sz w:val="18"/>
          <w:szCs w:val="18"/>
        </w:rPr>
        <w:t xml:space="preserve"> 2012 course on bioelectricity saw less than 3% of the 12,725 registered students attempt the final exam [1]. </w:t>
      </w:r>
      <w:r w:rsidR="00042DAB">
        <w:rPr>
          <w:rFonts w:ascii="Times New Roman" w:eastAsiaTheme="minorHAnsi" w:hAnsi="Times New Roman"/>
          <w:sz w:val="18"/>
          <w:szCs w:val="18"/>
        </w:rPr>
        <w:t xml:space="preserve">Fortunately, all student and teacher </w:t>
      </w:r>
      <w:r w:rsidR="00067A88">
        <w:rPr>
          <w:rFonts w:ascii="Times New Roman" w:hAnsi="Times New Roman"/>
          <w:sz w:val="18"/>
          <w:szCs w:val="18"/>
        </w:rPr>
        <w:t xml:space="preserve">activities in </w:t>
      </w:r>
      <w:r w:rsidR="00067A88" w:rsidRPr="00157B14">
        <w:rPr>
          <w:rFonts w:ascii="Times New Roman" w:hAnsi="Times New Roman"/>
          <w:sz w:val="18"/>
          <w:szCs w:val="18"/>
        </w:rPr>
        <w:t>MOOC</w:t>
      </w:r>
      <w:r w:rsidR="00067A88">
        <w:rPr>
          <w:rFonts w:ascii="Times New Roman" w:hAnsi="Times New Roman"/>
          <w:sz w:val="18"/>
          <w:szCs w:val="18"/>
        </w:rPr>
        <w:t>s</w:t>
      </w:r>
      <w:r w:rsidR="00067A88" w:rsidRPr="00157B14">
        <w:rPr>
          <w:rFonts w:ascii="Times New Roman" w:hAnsi="Times New Roman"/>
          <w:sz w:val="18"/>
          <w:szCs w:val="18"/>
        </w:rPr>
        <w:t xml:space="preserve"> </w:t>
      </w:r>
      <w:r w:rsidR="00042DAB">
        <w:rPr>
          <w:rFonts w:ascii="Times New Roman" w:hAnsi="Times New Roman"/>
          <w:sz w:val="18"/>
          <w:szCs w:val="18"/>
        </w:rPr>
        <w:t xml:space="preserve">can be recorded and analyzed </w:t>
      </w:r>
      <w:r w:rsidR="00067A88" w:rsidRPr="00157B14">
        <w:rPr>
          <w:rFonts w:ascii="Times New Roman" w:hAnsi="Times New Roman"/>
          <w:sz w:val="18"/>
          <w:szCs w:val="18"/>
        </w:rPr>
        <w:t xml:space="preserve">to: </w:t>
      </w:r>
    </w:p>
    <w:p w:rsidR="00067A88" w:rsidRPr="00157B14" w:rsidRDefault="00067A88" w:rsidP="00067A88">
      <w:pPr>
        <w:pStyle w:val="NoSpacing"/>
        <w:numPr>
          <w:ilvl w:val="0"/>
          <w:numId w:val="1"/>
        </w:numPr>
        <w:jc w:val="both"/>
        <w:rPr>
          <w:rFonts w:ascii="Times New Roman" w:hAnsi="Times New Roman" w:cs="Times New Roman"/>
          <w:sz w:val="18"/>
          <w:szCs w:val="18"/>
        </w:rPr>
      </w:pPr>
      <w:r w:rsidRPr="00157B14">
        <w:rPr>
          <w:rFonts w:ascii="Times New Roman" w:hAnsi="Times New Roman" w:cs="Times New Roman"/>
          <w:sz w:val="18"/>
          <w:szCs w:val="18"/>
        </w:rPr>
        <w:t>Empower teachers: How to make sense of the activities of thousands of students? How to guide them?</w:t>
      </w:r>
    </w:p>
    <w:p w:rsidR="00067A88" w:rsidRPr="00157B14" w:rsidRDefault="00067A88" w:rsidP="00067A88">
      <w:pPr>
        <w:pStyle w:val="NoSpacing"/>
        <w:numPr>
          <w:ilvl w:val="0"/>
          <w:numId w:val="1"/>
        </w:numPr>
        <w:jc w:val="both"/>
        <w:rPr>
          <w:rFonts w:ascii="Times New Roman" w:hAnsi="Times New Roman" w:cs="Times New Roman"/>
          <w:sz w:val="18"/>
          <w:szCs w:val="18"/>
        </w:rPr>
      </w:pPr>
      <w:r w:rsidRPr="00157B14">
        <w:rPr>
          <w:rFonts w:ascii="Times New Roman" w:hAnsi="Times New Roman" w:cs="Times New Roman"/>
          <w:sz w:val="18"/>
          <w:szCs w:val="18"/>
        </w:rPr>
        <w:lastRenderedPageBreak/>
        <w:t>Support students: How to navigate learning materials and develop successful learning collaborations across disciplines and time zones?</w:t>
      </w:r>
    </w:p>
    <w:p w:rsidR="00067A88" w:rsidRPr="00157B14" w:rsidRDefault="00067A88" w:rsidP="00067A88">
      <w:pPr>
        <w:pStyle w:val="NoSpacing"/>
        <w:numPr>
          <w:ilvl w:val="0"/>
          <w:numId w:val="1"/>
        </w:numPr>
        <w:jc w:val="both"/>
        <w:rPr>
          <w:rFonts w:ascii="Times New Roman" w:hAnsi="Times New Roman" w:cs="Times New Roman"/>
          <w:sz w:val="18"/>
          <w:szCs w:val="18"/>
        </w:rPr>
      </w:pPr>
      <w:r w:rsidRPr="00157B14">
        <w:rPr>
          <w:rFonts w:ascii="Times New Roman" w:hAnsi="Times New Roman" w:cs="Times New Roman"/>
          <w:sz w:val="18"/>
          <w:szCs w:val="18"/>
        </w:rPr>
        <w:t xml:space="preserve">Inform MOOC platform designers: What technology </w:t>
      </w:r>
      <w:r w:rsidR="00EA225D">
        <w:rPr>
          <w:rFonts w:ascii="Times New Roman" w:hAnsi="Times New Roman" w:cs="Times New Roman"/>
          <w:sz w:val="18"/>
          <w:szCs w:val="18"/>
        </w:rPr>
        <w:t>benefits the learning process</w:t>
      </w:r>
      <w:r w:rsidR="00A55934">
        <w:rPr>
          <w:rFonts w:ascii="Times New Roman" w:hAnsi="Times New Roman" w:cs="Times New Roman"/>
          <w:sz w:val="18"/>
          <w:szCs w:val="18"/>
        </w:rPr>
        <w:t>?</w:t>
      </w:r>
      <w:r w:rsidR="00EA225D">
        <w:rPr>
          <w:rFonts w:ascii="Times New Roman" w:hAnsi="Times New Roman" w:cs="Times New Roman"/>
          <w:sz w:val="18"/>
          <w:szCs w:val="18"/>
        </w:rPr>
        <w:t xml:space="preserve"> </w:t>
      </w:r>
      <w:r w:rsidR="00A55934">
        <w:rPr>
          <w:rFonts w:ascii="Times New Roman" w:hAnsi="Times New Roman" w:cs="Times New Roman"/>
          <w:sz w:val="18"/>
          <w:szCs w:val="18"/>
        </w:rPr>
        <w:t>What acts</w:t>
      </w:r>
      <w:r w:rsidR="00EA225D">
        <w:rPr>
          <w:rFonts w:ascii="Times New Roman" w:hAnsi="Times New Roman" w:cs="Times New Roman"/>
          <w:sz w:val="18"/>
          <w:szCs w:val="18"/>
        </w:rPr>
        <w:t xml:space="preserve"> as a barrier</w:t>
      </w:r>
      <w:r w:rsidRPr="00157B14">
        <w:rPr>
          <w:rFonts w:ascii="Times New Roman" w:hAnsi="Times New Roman" w:cs="Times New Roman"/>
          <w:sz w:val="18"/>
          <w:szCs w:val="18"/>
        </w:rPr>
        <w:t xml:space="preserve">? </w:t>
      </w:r>
    </w:p>
    <w:p w:rsidR="00067A88" w:rsidRPr="00157B14" w:rsidRDefault="00067A88" w:rsidP="00067A88">
      <w:pPr>
        <w:pStyle w:val="NoSpacing"/>
        <w:numPr>
          <w:ilvl w:val="0"/>
          <w:numId w:val="1"/>
        </w:numPr>
        <w:jc w:val="both"/>
        <w:rPr>
          <w:rFonts w:ascii="Times New Roman" w:hAnsi="Times New Roman" w:cs="Times New Roman"/>
          <w:sz w:val="18"/>
          <w:szCs w:val="18"/>
        </w:rPr>
      </w:pPr>
      <w:r w:rsidRPr="00157B14">
        <w:rPr>
          <w:rFonts w:ascii="Times New Roman" w:hAnsi="Times New Roman" w:cs="Times New Roman"/>
          <w:sz w:val="18"/>
          <w:szCs w:val="18"/>
        </w:rPr>
        <w:t xml:space="preserve">Conduct research: What teaching and learning </w:t>
      </w:r>
      <w:r w:rsidR="00EA225D">
        <w:rPr>
          <w:rFonts w:ascii="Times New Roman" w:hAnsi="Times New Roman" w:cs="Times New Roman"/>
          <w:sz w:val="18"/>
          <w:szCs w:val="18"/>
        </w:rPr>
        <w:t xml:space="preserve">methods </w:t>
      </w:r>
      <w:r w:rsidRPr="00157B14">
        <w:rPr>
          <w:rFonts w:ascii="Times New Roman" w:hAnsi="Times New Roman" w:cs="Times New Roman"/>
          <w:sz w:val="18"/>
          <w:szCs w:val="18"/>
        </w:rPr>
        <w:t>work</w:t>
      </w:r>
      <w:r w:rsidR="00EA225D">
        <w:rPr>
          <w:rFonts w:ascii="Times New Roman" w:hAnsi="Times New Roman" w:cs="Times New Roman"/>
          <w:sz w:val="18"/>
          <w:szCs w:val="18"/>
        </w:rPr>
        <w:t xml:space="preserve"> well</w:t>
      </w:r>
      <w:r w:rsidRPr="00157B14">
        <w:rPr>
          <w:rFonts w:ascii="Times New Roman" w:hAnsi="Times New Roman" w:cs="Times New Roman"/>
          <w:sz w:val="18"/>
          <w:szCs w:val="18"/>
        </w:rPr>
        <w:t xml:space="preserve"> in a MOOC</w:t>
      </w:r>
      <w:r w:rsidR="00EA225D">
        <w:rPr>
          <w:rFonts w:ascii="Times New Roman" w:hAnsi="Times New Roman" w:cs="Times New Roman"/>
          <w:sz w:val="18"/>
          <w:szCs w:val="18"/>
        </w:rPr>
        <w:t xml:space="preserve"> environment</w:t>
      </w:r>
      <w:r w:rsidRPr="00157B14">
        <w:rPr>
          <w:rFonts w:ascii="Times New Roman" w:hAnsi="Times New Roman" w:cs="Times New Roman"/>
          <w:sz w:val="18"/>
          <w:szCs w:val="18"/>
        </w:rPr>
        <w:t>?</w:t>
      </w:r>
    </w:p>
    <w:p w:rsidR="00067A88" w:rsidRDefault="00042DAB" w:rsidP="00485D27">
      <w:pPr>
        <w:spacing w:line="240" w:lineRule="auto"/>
        <w:jc w:val="both"/>
        <w:rPr>
          <w:rFonts w:ascii="Times New Roman" w:hAnsi="Times New Roman" w:cs="Times New Roman"/>
          <w:sz w:val="24"/>
          <w:szCs w:val="24"/>
        </w:rPr>
      </w:pPr>
      <w:r>
        <w:rPr>
          <w:rFonts w:ascii="Times New Roman" w:hAnsi="Times New Roman" w:cs="Times New Roman"/>
          <w:sz w:val="18"/>
          <w:szCs w:val="18"/>
        </w:rPr>
        <w:t>This paper introduces plug-and-play-</w:t>
      </w:r>
      <w:proofErr w:type="spellStart"/>
      <w:r>
        <w:rPr>
          <w:rFonts w:ascii="Times New Roman" w:hAnsi="Times New Roman" w:cs="Times New Roman"/>
          <w:sz w:val="18"/>
          <w:szCs w:val="18"/>
        </w:rPr>
        <w:t>macroscopes</w:t>
      </w:r>
      <w:proofErr w:type="spellEnd"/>
      <w:r>
        <w:rPr>
          <w:rStyle w:val="FootnoteReference"/>
          <w:rFonts w:cs="Times New Roman"/>
          <w:szCs w:val="18"/>
        </w:rPr>
        <w:footnoteReference w:id="1"/>
      </w:r>
      <w:r>
        <w:rPr>
          <w:rFonts w:ascii="Times New Roman" w:hAnsi="Times New Roman" w:cs="Times New Roman"/>
          <w:sz w:val="18"/>
          <w:szCs w:val="18"/>
        </w:rPr>
        <w:t xml:space="preserve"> </w:t>
      </w:r>
      <w:r w:rsidR="00A047A4">
        <w:rPr>
          <w:rFonts w:ascii="Times New Roman" w:hAnsi="Times New Roman" w:cs="Times New Roman"/>
          <w:sz w:val="18"/>
          <w:szCs w:val="18"/>
        </w:rPr>
        <w:t>[</w:t>
      </w:r>
      <w:r w:rsidR="00C11137">
        <w:rPr>
          <w:rFonts w:ascii="Times New Roman" w:hAnsi="Times New Roman" w:cs="Times New Roman"/>
          <w:sz w:val="18"/>
          <w:szCs w:val="18"/>
        </w:rPr>
        <w:t>2</w:t>
      </w:r>
      <w:r w:rsidR="00A047A4">
        <w:rPr>
          <w:rFonts w:ascii="Times New Roman" w:hAnsi="Times New Roman" w:cs="Times New Roman"/>
          <w:sz w:val="18"/>
          <w:szCs w:val="18"/>
        </w:rPr>
        <w:t>]</w:t>
      </w:r>
      <w:r w:rsidR="00067A88">
        <w:rPr>
          <w:rFonts w:ascii="Times New Roman" w:hAnsi="Times New Roman" w:cs="Times New Roman"/>
          <w:sz w:val="18"/>
          <w:szCs w:val="18"/>
        </w:rPr>
        <w:t xml:space="preserve"> and </w:t>
      </w:r>
      <w:r>
        <w:rPr>
          <w:rFonts w:ascii="Times New Roman" w:hAnsi="Times New Roman" w:cs="Times New Roman"/>
          <w:sz w:val="18"/>
          <w:szCs w:val="18"/>
        </w:rPr>
        <w:t xml:space="preserve">other free software, e.g., the </w:t>
      </w:r>
      <w:r w:rsidR="00067A88">
        <w:rPr>
          <w:rFonts w:ascii="Times New Roman" w:hAnsi="Times New Roman" w:cs="Times New Roman"/>
          <w:sz w:val="18"/>
          <w:szCs w:val="18"/>
        </w:rPr>
        <w:t>R</w:t>
      </w:r>
      <w:r>
        <w:rPr>
          <w:rFonts w:ascii="Times New Roman" w:hAnsi="Times New Roman" w:cs="Times New Roman"/>
          <w:sz w:val="18"/>
          <w:szCs w:val="18"/>
        </w:rPr>
        <w:t xml:space="preserve"> statistical c</w:t>
      </w:r>
      <w:r w:rsidRPr="00042DAB">
        <w:rPr>
          <w:rFonts w:ascii="Times New Roman" w:hAnsi="Times New Roman" w:cs="Times New Roman"/>
          <w:sz w:val="18"/>
          <w:szCs w:val="18"/>
        </w:rPr>
        <w:t>omputing</w:t>
      </w:r>
      <w:r>
        <w:rPr>
          <w:rFonts w:ascii="Times New Roman" w:hAnsi="Times New Roman" w:cs="Times New Roman"/>
          <w:sz w:val="18"/>
          <w:szCs w:val="18"/>
        </w:rPr>
        <w:t xml:space="preserve"> software</w:t>
      </w:r>
      <w:r>
        <w:rPr>
          <w:rStyle w:val="FootnoteReference"/>
          <w:rFonts w:cs="Times New Roman"/>
          <w:szCs w:val="18"/>
        </w:rPr>
        <w:footnoteReference w:id="2"/>
      </w:r>
      <w:r w:rsidR="00A55934">
        <w:rPr>
          <w:rFonts w:ascii="Times New Roman" w:hAnsi="Times New Roman" w:cs="Times New Roman"/>
          <w:sz w:val="18"/>
          <w:szCs w:val="18"/>
        </w:rPr>
        <w:t>,</w:t>
      </w:r>
      <w:r>
        <w:rPr>
          <w:rFonts w:ascii="Times New Roman" w:hAnsi="Times New Roman" w:cs="Times New Roman"/>
          <w:sz w:val="18"/>
          <w:szCs w:val="18"/>
        </w:rPr>
        <w:t xml:space="preserve"> to run </w:t>
      </w:r>
      <w:r w:rsidRPr="00157B14">
        <w:rPr>
          <w:rFonts w:ascii="Times New Roman" w:hAnsi="Times New Roman" w:cs="Times New Roman"/>
          <w:sz w:val="18"/>
          <w:szCs w:val="18"/>
        </w:rPr>
        <w:t>temporal, geospatial, topical, and network analyses</w:t>
      </w:r>
      <w:r>
        <w:rPr>
          <w:rFonts w:ascii="Times New Roman" w:hAnsi="Times New Roman" w:cs="Times New Roman"/>
          <w:sz w:val="18"/>
          <w:szCs w:val="18"/>
        </w:rPr>
        <w:t xml:space="preserve"> of MOOC data and to visualize results. </w:t>
      </w:r>
      <w:r w:rsidR="006C0878">
        <w:rPr>
          <w:rFonts w:ascii="Times New Roman" w:hAnsi="Times New Roman" w:cs="Times New Roman"/>
          <w:sz w:val="18"/>
          <w:szCs w:val="18"/>
        </w:rPr>
        <w:t xml:space="preserve">To provide an easy introduction of these qualitatively new ways to look at MOOC data, we first introduce the </w:t>
      </w:r>
      <w:r w:rsidR="006C0878" w:rsidRPr="00157B14">
        <w:rPr>
          <w:rFonts w:ascii="Times New Roman" w:hAnsi="Times New Roman" w:cs="Times New Roman"/>
          <w:sz w:val="18"/>
          <w:szCs w:val="18"/>
        </w:rPr>
        <w:t>Information Visualization MOOC</w:t>
      </w:r>
      <w:r w:rsidR="006C0878">
        <w:rPr>
          <w:rFonts w:ascii="Times New Roman" w:hAnsi="Times New Roman" w:cs="Times New Roman"/>
          <w:sz w:val="18"/>
          <w:szCs w:val="18"/>
        </w:rPr>
        <w:t xml:space="preserve"> taught in spring 2013 as well as the data </w:t>
      </w:r>
      <w:r w:rsidR="00067A88">
        <w:rPr>
          <w:rFonts w:ascii="Times New Roman" w:hAnsi="Times New Roman" w:cs="Times New Roman"/>
          <w:sz w:val="18"/>
          <w:szCs w:val="18"/>
        </w:rPr>
        <w:t>acquired from it</w:t>
      </w:r>
      <w:r w:rsidR="00A55934">
        <w:rPr>
          <w:rFonts w:ascii="Times New Roman" w:hAnsi="Times New Roman" w:cs="Times New Roman"/>
          <w:sz w:val="18"/>
          <w:szCs w:val="18"/>
        </w:rPr>
        <w:t xml:space="preserve"> in Section 2</w:t>
      </w:r>
      <w:r w:rsidR="00067A88">
        <w:rPr>
          <w:rFonts w:ascii="Times New Roman" w:hAnsi="Times New Roman" w:cs="Times New Roman"/>
          <w:sz w:val="18"/>
          <w:szCs w:val="18"/>
        </w:rPr>
        <w:t>. Section 3 presents different types of visual analytics and discusses insights gained.</w:t>
      </w:r>
      <w:r w:rsidR="00F25393">
        <w:rPr>
          <w:rFonts w:ascii="Times New Roman" w:hAnsi="Times New Roman" w:cs="Times New Roman"/>
          <w:sz w:val="18"/>
          <w:szCs w:val="18"/>
        </w:rPr>
        <w:t xml:space="preserve"> Section 4 concludes the paper with a discussion of planned work.</w:t>
      </w:r>
    </w:p>
    <w:p w:rsidR="00067A88" w:rsidRPr="001479C9" w:rsidRDefault="00067A88" w:rsidP="00067A88">
      <w:pPr>
        <w:pStyle w:val="Heading1"/>
        <w:rPr>
          <w:rFonts w:ascii="Times New Roman" w:hAnsi="Times New Roman" w:cs="Times New Roman"/>
          <w:color w:val="auto"/>
          <w:sz w:val="24"/>
          <w:szCs w:val="24"/>
        </w:rPr>
      </w:pPr>
      <w:r w:rsidRPr="001479C9">
        <w:rPr>
          <w:rFonts w:ascii="Times New Roman" w:hAnsi="Times New Roman" w:cs="Times New Roman"/>
          <w:color w:val="auto"/>
          <w:sz w:val="24"/>
          <w:szCs w:val="24"/>
        </w:rPr>
        <w:t>2.  INFORMATION VISUALIZATION MOOC</w:t>
      </w:r>
    </w:p>
    <w:p w:rsidR="005D64AD" w:rsidRPr="00157B14" w:rsidRDefault="00487938" w:rsidP="00485D27">
      <w:pPr>
        <w:spacing w:line="240" w:lineRule="auto"/>
        <w:jc w:val="both"/>
        <w:rPr>
          <w:rFonts w:ascii="Times New Roman" w:hAnsi="Times New Roman" w:cs="Times New Roman"/>
          <w:sz w:val="18"/>
          <w:szCs w:val="18"/>
        </w:rPr>
      </w:pPr>
      <w:r w:rsidRPr="00157B14">
        <w:rPr>
          <w:rFonts w:ascii="Times New Roman" w:hAnsi="Times New Roman" w:cs="Times New Roman"/>
          <w:sz w:val="18"/>
          <w:szCs w:val="18"/>
        </w:rPr>
        <w:t xml:space="preserve">In the spring of 2013, Dr. Katy </w:t>
      </w:r>
      <w:proofErr w:type="spellStart"/>
      <w:r w:rsidRPr="00157B14">
        <w:rPr>
          <w:rFonts w:ascii="Times New Roman" w:hAnsi="Times New Roman" w:cs="Times New Roman"/>
          <w:sz w:val="18"/>
          <w:szCs w:val="18"/>
        </w:rPr>
        <w:t>Börner</w:t>
      </w:r>
      <w:proofErr w:type="spellEnd"/>
      <w:r w:rsidRPr="00157B14">
        <w:rPr>
          <w:rFonts w:ascii="Times New Roman" w:hAnsi="Times New Roman" w:cs="Times New Roman"/>
          <w:sz w:val="18"/>
          <w:szCs w:val="18"/>
        </w:rPr>
        <w:t xml:space="preserve"> and the </w:t>
      </w:r>
      <w:proofErr w:type="spellStart"/>
      <w:r w:rsidRPr="00157B14">
        <w:rPr>
          <w:rFonts w:ascii="Times New Roman" w:hAnsi="Times New Roman" w:cs="Times New Roman"/>
          <w:sz w:val="18"/>
          <w:szCs w:val="18"/>
        </w:rPr>
        <w:t>Cyberinfrastrcture</w:t>
      </w:r>
      <w:proofErr w:type="spellEnd"/>
      <w:r w:rsidRPr="00157B14">
        <w:rPr>
          <w:rFonts w:ascii="Times New Roman" w:hAnsi="Times New Roman" w:cs="Times New Roman"/>
          <w:sz w:val="18"/>
          <w:szCs w:val="18"/>
        </w:rPr>
        <w:t xml:space="preserve"> for Network Science (CNS) Center at Indiana University </w:t>
      </w:r>
      <w:r w:rsidR="00067A88">
        <w:rPr>
          <w:rFonts w:ascii="Times New Roman" w:hAnsi="Times New Roman" w:cs="Times New Roman"/>
          <w:sz w:val="18"/>
          <w:szCs w:val="18"/>
        </w:rPr>
        <w:t xml:space="preserve">taught </w:t>
      </w:r>
      <w:r w:rsidRPr="00157B14">
        <w:rPr>
          <w:rFonts w:ascii="Times New Roman" w:hAnsi="Times New Roman" w:cs="Times New Roman"/>
          <w:sz w:val="18"/>
          <w:szCs w:val="18"/>
        </w:rPr>
        <w:t>the</w:t>
      </w:r>
      <w:r w:rsidR="00067A88">
        <w:rPr>
          <w:rFonts w:ascii="Times New Roman" w:hAnsi="Times New Roman" w:cs="Times New Roman"/>
          <w:sz w:val="18"/>
          <w:szCs w:val="18"/>
        </w:rPr>
        <w:t xml:space="preserve"> </w:t>
      </w:r>
      <w:r w:rsidRPr="00157B14">
        <w:rPr>
          <w:rFonts w:ascii="Times New Roman" w:hAnsi="Times New Roman" w:cs="Times New Roman"/>
          <w:sz w:val="18"/>
          <w:szCs w:val="18"/>
        </w:rPr>
        <w:t xml:space="preserve">Information Visualization </w:t>
      </w:r>
      <w:r w:rsidR="00067A88" w:rsidRPr="00157B14">
        <w:rPr>
          <w:rFonts w:ascii="Times New Roman" w:hAnsi="Times New Roman" w:cs="Times New Roman"/>
          <w:sz w:val="18"/>
          <w:szCs w:val="18"/>
        </w:rPr>
        <w:t xml:space="preserve">MOOC </w:t>
      </w:r>
      <w:r w:rsidRPr="00157B14">
        <w:rPr>
          <w:rFonts w:ascii="Times New Roman" w:hAnsi="Times New Roman" w:cs="Times New Roman"/>
          <w:sz w:val="18"/>
          <w:szCs w:val="18"/>
        </w:rPr>
        <w:t>at the graduate level (referred to as</w:t>
      </w:r>
      <w:r w:rsidR="00560362">
        <w:rPr>
          <w:rFonts w:ascii="Times New Roman" w:hAnsi="Times New Roman" w:cs="Times New Roman"/>
          <w:sz w:val="18"/>
          <w:szCs w:val="18"/>
        </w:rPr>
        <w:t xml:space="preserve"> the</w:t>
      </w:r>
      <w:r w:rsidRPr="00157B14">
        <w:rPr>
          <w:rFonts w:ascii="Times New Roman" w:hAnsi="Times New Roman" w:cs="Times New Roman"/>
          <w:sz w:val="18"/>
          <w:szCs w:val="18"/>
        </w:rPr>
        <w:t xml:space="preserve"> IVMOOC). This </w:t>
      </w:r>
      <w:r w:rsidR="004D70F5">
        <w:rPr>
          <w:rFonts w:ascii="Times New Roman" w:hAnsi="Times New Roman" w:cs="Times New Roman"/>
          <w:sz w:val="18"/>
          <w:szCs w:val="18"/>
        </w:rPr>
        <w:t xml:space="preserve">paper </w:t>
      </w:r>
      <w:r w:rsidR="00B0438C">
        <w:rPr>
          <w:rFonts w:ascii="Times New Roman" w:hAnsi="Times New Roman" w:cs="Times New Roman"/>
          <w:sz w:val="18"/>
          <w:szCs w:val="18"/>
        </w:rPr>
        <w:t xml:space="preserve">describes the course, </w:t>
      </w:r>
      <w:r w:rsidR="005D64AD" w:rsidRPr="00157B14">
        <w:rPr>
          <w:rFonts w:ascii="Times New Roman" w:hAnsi="Times New Roman" w:cs="Times New Roman"/>
          <w:sz w:val="18"/>
          <w:szCs w:val="18"/>
        </w:rPr>
        <w:t>review</w:t>
      </w:r>
      <w:r w:rsidRPr="00157B14">
        <w:rPr>
          <w:rFonts w:ascii="Times New Roman" w:hAnsi="Times New Roman" w:cs="Times New Roman"/>
          <w:sz w:val="18"/>
          <w:szCs w:val="18"/>
        </w:rPr>
        <w:t>s</w:t>
      </w:r>
      <w:r w:rsidR="005D64AD" w:rsidRPr="00157B14">
        <w:rPr>
          <w:rFonts w:ascii="Times New Roman" w:hAnsi="Times New Roman" w:cs="Times New Roman"/>
          <w:sz w:val="18"/>
          <w:szCs w:val="18"/>
        </w:rPr>
        <w:t xml:space="preserve"> </w:t>
      </w:r>
      <w:r w:rsidR="00B0438C">
        <w:rPr>
          <w:rFonts w:ascii="Times New Roman" w:hAnsi="Times New Roman" w:cs="Times New Roman"/>
          <w:sz w:val="18"/>
          <w:szCs w:val="18"/>
        </w:rPr>
        <w:t xml:space="preserve">enrollment </w:t>
      </w:r>
      <w:r w:rsidR="00297E74">
        <w:rPr>
          <w:rFonts w:ascii="Times New Roman" w:hAnsi="Times New Roman" w:cs="Times New Roman"/>
          <w:sz w:val="18"/>
          <w:szCs w:val="18"/>
        </w:rPr>
        <w:t>numbers,</w:t>
      </w:r>
      <w:r w:rsidR="00067A88">
        <w:rPr>
          <w:rFonts w:ascii="Times New Roman" w:hAnsi="Times New Roman" w:cs="Times New Roman"/>
          <w:sz w:val="18"/>
          <w:szCs w:val="18"/>
        </w:rPr>
        <w:t xml:space="preserve"> </w:t>
      </w:r>
      <w:r w:rsidR="00297E74" w:rsidRPr="00157B14">
        <w:rPr>
          <w:rFonts w:ascii="Times New Roman" w:hAnsi="Times New Roman" w:cs="Times New Roman"/>
          <w:sz w:val="18"/>
          <w:szCs w:val="18"/>
        </w:rPr>
        <w:t xml:space="preserve">describes the breadth of data collected </w:t>
      </w:r>
      <w:r w:rsidR="00297E74">
        <w:rPr>
          <w:rFonts w:ascii="Times New Roman" w:hAnsi="Times New Roman" w:cs="Times New Roman"/>
          <w:sz w:val="18"/>
          <w:szCs w:val="18"/>
        </w:rPr>
        <w:t>during the course</w:t>
      </w:r>
      <w:r w:rsidR="00067A88">
        <w:rPr>
          <w:rFonts w:ascii="Times New Roman" w:hAnsi="Times New Roman" w:cs="Times New Roman"/>
          <w:sz w:val="18"/>
          <w:szCs w:val="18"/>
        </w:rPr>
        <w:t xml:space="preserve"> </w:t>
      </w:r>
      <w:r w:rsidR="00B0438C">
        <w:rPr>
          <w:rFonts w:ascii="Times New Roman" w:hAnsi="Times New Roman" w:cs="Times New Roman"/>
          <w:sz w:val="18"/>
          <w:szCs w:val="18"/>
        </w:rPr>
        <w:t xml:space="preserve">, examines </w:t>
      </w:r>
      <w:r w:rsidR="00297E74">
        <w:rPr>
          <w:rFonts w:ascii="Times New Roman" w:hAnsi="Times New Roman" w:cs="Times New Roman"/>
          <w:sz w:val="18"/>
          <w:szCs w:val="18"/>
        </w:rPr>
        <w:t>participation numbers</w:t>
      </w:r>
      <w:r w:rsidR="00297E74" w:rsidRPr="00157B14">
        <w:rPr>
          <w:rFonts w:ascii="Times New Roman" w:hAnsi="Times New Roman" w:cs="Times New Roman"/>
          <w:sz w:val="18"/>
          <w:szCs w:val="18"/>
        </w:rPr>
        <w:t xml:space="preserve"> </w:t>
      </w:r>
      <w:r w:rsidR="00297E74">
        <w:rPr>
          <w:rFonts w:ascii="Times New Roman" w:hAnsi="Times New Roman" w:cs="Times New Roman"/>
          <w:sz w:val="18"/>
          <w:szCs w:val="18"/>
        </w:rPr>
        <w:t xml:space="preserve">and </w:t>
      </w:r>
      <w:r w:rsidR="005D64AD" w:rsidRPr="00157B14">
        <w:rPr>
          <w:rFonts w:ascii="Times New Roman" w:hAnsi="Times New Roman" w:cs="Times New Roman"/>
          <w:sz w:val="18"/>
          <w:szCs w:val="18"/>
        </w:rPr>
        <w:t>feedback provided by students, present</w:t>
      </w:r>
      <w:r w:rsidRPr="00157B14">
        <w:rPr>
          <w:rFonts w:ascii="Times New Roman" w:hAnsi="Times New Roman" w:cs="Times New Roman"/>
          <w:sz w:val="18"/>
          <w:szCs w:val="18"/>
        </w:rPr>
        <w:t>s</w:t>
      </w:r>
      <w:r w:rsidR="005D64AD" w:rsidRPr="00157B14">
        <w:rPr>
          <w:rFonts w:ascii="Times New Roman" w:hAnsi="Times New Roman" w:cs="Times New Roman"/>
          <w:sz w:val="18"/>
          <w:szCs w:val="18"/>
        </w:rPr>
        <w:t xml:space="preserve"> first results of an in-depth analysis of IVMOOC data, and conclude</w:t>
      </w:r>
      <w:r w:rsidRPr="00157B14">
        <w:rPr>
          <w:rFonts w:ascii="Times New Roman" w:hAnsi="Times New Roman" w:cs="Times New Roman"/>
          <w:sz w:val="18"/>
          <w:szCs w:val="18"/>
        </w:rPr>
        <w:t>s</w:t>
      </w:r>
      <w:r w:rsidR="005D64AD" w:rsidRPr="00157B14">
        <w:rPr>
          <w:rFonts w:ascii="Times New Roman" w:hAnsi="Times New Roman" w:cs="Times New Roman"/>
          <w:sz w:val="18"/>
          <w:szCs w:val="18"/>
        </w:rPr>
        <w:t xml:space="preserve"> with a discussion of </w:t>
      </w:r>
      <w:r w:rsidRPr="00157B14">
        <w:rPr>
          <w:rFonts w:ascii="Times New Roman" w:hAnsi="Times New Roman" w:cs="Times New Roman"/>
          <w:sz w:val="18"/>
          <w:szCs w:val="18"/>
        </w:rPr>
        <w:t xml:space="preserve">the findings and </w:t>
      </w:r>
      <w:r w:rsidR="005D64AD" w:rsidRPr="00157B14">
        <w:rPr>
          <w:rFonts w:ascii="Times New Roman" w:hAnsi="Times New Roman" w:cs="Times New Roman"/>
          <w:sz w:val="18"/>
          <w:szCs w:val="18"/>
        </w:rPr>
        <w:t xml:space="preserve">planned activities related to the further </w:t>
      </w:r>
      <w:r w:rsidR="004D70F5">
        <w:rPr>
          <w:rFonts w:ascii="Times New Roman" w:hAnsi="Times New Roman" w:cs="Times New Roman"/>
          <w:sz w:val="18"/>
          <w:szCs w:val="18"/>
        </w:rPr>
        <w:t>MOOC development</w:t>
      </w:r>
      <w:r w:rsidR="005D64AD" w:rsidRPr="00157B14">
        <w:rPr>
          <w:rFonts w:ascii="Times New Roman" w:hAnsi="Times New Roman" w:cs="Times New Roman"/>
          <w:sz w:val="18"/>
          <w:szCs w:val="18"/>
        </w:rPr>
        <w:t>.</w:t>
      </w:r>
    </w:p>
    <w:p w:rsidR="00A748BF" w:rsidRPr="001479C9" w:rsidRDefault="001479C9" w:rsidP="00067A88">
      <w:pPr>
        <w:pStyle w:val="Heading2"/>
        <w:rPr>
          <w:rFonts w:ascii="Times New Roman" w:hAnsi="Times New Roman" w:cs="Times New Roman"/>
          <w:color w:val="auto"/>
          <w:sz w:val="24"/>
          <w:szCs w:val="24"/>
        </w:rPr>
      </w:pPr>
      <w:r>
        <w:rPr>
          <w:rFonts w:ascii="Times New Roman" w:hAnsi="Times New Roman" w:cs="Times New Roman"/>
          <w:color w:val="auto"/>
          <w:sz w:val="24"/>
          <w:szCs w:val="24"/>
        </w:rPr>
        <w:t>2.1 Course Structure</w:t>
      </w:r>
    </w:p>
    <w:p w:rsidR="00A748BF" w:rsidRPr="00157B14" w:rsidRDefault="00A748BF" w:rsidP="00485D27">
      <w:pPr>
        <w:spacing w:line="240" w:lineRule="auto"/>
        <w:jc w:val="both"/>
        <w:rPr>
          <w:rFonts w:ascii="Times New Roman" w:hAnsi="Times New Roman" w:cs="Times New Roman"/>
          <w:sz w:val="18"/>
          <w:szCs w:val="18"/>
        </w:rPr>
      </w:pPr>
      <w:r w:rsidRPr="00157B14">
        <w:rPr>
          <w:rFonts w:ascii="Times New Roman" w:hAnsi="Times New Roman" w:cs="Times New Roman"/>
          <w:sz w:val="18"/>
          <w:szCs w:val="18"/>
        </w:rPr>
        <w:t xml:space="preserve">The Information Visualization MOOC was designed to run </w:t>
      </w:r>
      <w:r w:rsidR="00560362">
        <w:rPr>
          <w:rFonts w:ascii="Times New Roman" w:hAnsi="Times New Roman" w:cs="Times New Roman"/>
          <w:sz w:val="18"/>
          <w:szCs w:val="18"/>
        </w:rPr>
        <w:t xml:space="preserve">over seven weeks from January to March </w:t>
      </w:r>
      <w:r w:rsidRPr="00157B14">
        <w:rPr>
          <w:rFonts w:ascii="Times New Roman" w:hAnsi="Times New Roman" w:cs="Times New Roman"/>
          <w:sz w:val="18"/>
          <w:szCs w:val="18"/>
        </w:rPr>
        <w:t>2013. The course was broken into three components: theoretical le</w:t>
      </w:r>
      <w:r w:rsidR="00810228">
        <w:rPr>
          <w:rFonts w:ascii="Times New Roman" w:hAnsi="Times New Roman" w:cs="Times New Roman"/>
          <w:sz w:val="18"/>
          <w:szCs w:val="18"/>
        </w:rPr>
        <w:t xml:space="preserve">ctures, hands-on training and </w:t>
      </w:r>
      <w:r w:rsidRPr="00157B14">
        <w:rPr>
          <w:rFonts w:ascii="Times New Roman" w:hAnsi="Times New Roman" w:cs="Times New Roman"/>
          <w:sz w:val="18"/>
          <w:szCs w:val="18"/>
        </w:rPr>
        <w:t>project</w:t>
      </w:r>
      <w:r w:rsidR="00810228">
        <w:rPr>
          <w:rFonts w:ascii="Times New Roman" w:hAnsi="Times New Roman" w:cs="Times New Roman"/>
          <w:sz w:val="18"/>
          <w:szCs w:val="18"/>
        </w:rPr>
        <w:t>s</w:t>
      </w:r>
      <w:r w:rsidRPr="00157B14">
        <w:rPr>
          <w:rFonts w:ascii="Times New Roman" w:hAnsi="Times New Roman" w:cs="Times New Roman"/>
          <w:sz w:val="18"/>
          <w:szCs w:val="18"/>
        </w:rPr>
        <w:t xml:space="preserve"> involving interaction with a real</w:t>
      </w:r>
      <w:r w:rsidR="00560362">
        <w:rPr>
          <w:rFonts w:ascii="Times New Roman" w:hAnsi="Times New Roman" w:cs="Times New Roman"/>
          <w:sz w:val="18"/>
          <w:szCs w:val="18"/>
        </w:rPr>
        <w:t>-world</w:t>
      </w:r>
      <w:r w:rsidRPr="00157B14">
        <w:rPr>
          <w:rFonts w:ascii="Times New Roman" w:hAnsi="Times New Roman" w:cs="Times New Roman"/>
          <w:sz w:val="18"/>
          <w:szCs w:val="18"/>
        </w:rPr>
        <w:t xml:space="preserve"> client. The theoretical lectures were recorded by Dr. Katy </w:t>
      </w:r>
      <w:proofErr w:type="spellStart"/>
      <w:r w:rsidRPr="00157B14">
        <w:rPr>
          <w:rFonts w:ascii="Times New Roman" w:hAnsi="Times New Roman" w:cs="Times New Roman"/>
          <w:sz w:val="18"/>
          <w:szCs w:val="18"/>
        </w:rPr>
        <w:t>Börner</w:t>
      </w:r>
      <w:proofErr w:type="spellEnd"/>
      <w:r w:rsidR="00A55934">
        <w:rPr>
          <w:rFonts w:ascii="Times New Roman" w:hAnsi="Times New Roman" w:cs="Times New Roman"/>
          <w:sz w:val="18"/>
          <w:szCs w:val="18"/>
        </w:rPr>
        <w:t>.</w:t>
      </w:r>
      <w:r w:rsidR="00003BDA" w:rsidRPr="00157B14">
        <w:rPr>
          <w:rFonts w:ascii="Times New Roman" w:hAnsi="Times New Roman" w:cs="Times New Roman"/>
          <w:sz w:val="18"/>
          <w:szCs w:val="18"/>
        </w:rPr>
        <w:t xml:space="preserve"> </w:t>
      </w:r>
      <w:r w:rsidR="00A55934">
        <w:rPr>
          <w:rFonts w:ascii="Times New Roman" w:hAnsi="Times New Roman" w:cs="Times New Roman"/>
          <w:sz w:val="18"/>
          <w:szCs w:val="18"/>
        </w:rPr>
        <w:t>M</w:t>
      </w:r>
      <w:r w:rsidR="00003BDA" w:rsidRPr="00157B14">
        <w:rPr>
          <w:rFonts w:ascii="Times New Roman" w:hAnsi="Times New Roman" w:cs="Times New Roman"/>
          <w:sz w:val="18"/>
          <w:szCs w:val="18"/>
        </w:rPr>
        <w:t xml:space="preserve">ost </w:t>
      </w:r>
      <w:r w:rsidR="00A55934">
        <w:rPr>
          <w:rFonts w:ascii="Times New Roman" w:hAnsi="Times New Roman" w:cs="Times New Roman"/>
          <w:sz w:val="18"/>
          <w:szCs w:val="18"/>
        </w:rPr>
        <w:t>of these weekly units</w:t>
      </w:r>
      <w:r w:rsidR="00003BDA" w:rsidRPr="00157B14">
        <w:rPr>
          <w:rFonts w:ascii="Times New Roman" w:hAnsi="Times New Roman" w:cs="Times New Roman"/>
          <w:sz w:val="18"/>
          <w:szCs w:val="18"/>
        </w:rPr>
        <w:t xml:space="preserve"> focus</w:t>
      </w:r>
      <w:r w:rsidR="00A55934">
        <w:rPr>
          <w:rFonts w:ascii="Times New Roman" w:hAnsi="Times New Roman" w:cs="Times New Roman"/>
          <w:sz w:val="18"/>
          <w:szCs w:val="18"/>
        </w:rPr>
        <w:t>ed</w:t>
      </w:r>
      <w:r w:rsidR="00003BDA" w:rsidRPr="00157B14">
        <w:rPr>
          <w:rFonts w:ascii="Times New Roman" w:hAnsi="Times New Roman" w:cs="Times New Roman"/>
          <w:sz w:val="18"/>
          <w:szCs w:val="18"/>
        </w:rPr>
        <w:t xml:space="preserve"> on a subset of visualizations aimed at answering a specific type of </w:t>
      </w:r>
      <w:r w:rsidR="00810228">
        <w:rPr>
          <w:rFonts w:ascii="Times New Roman" w:hAnsi="Times New Roman" w:cs="Times New Roman"/>
          <w:sz w:val="18"/>
          <w:szCs w:val="18"/>
        </w:rPr>
        <w:t xml:space="preserve">analytic </w:t>
      </w:r>
      <w:r w:rsidR="00003BDA" w:rsidRPr="00157B14">
        <w:rPr>
          <w:rFonts w:ascii="Times New Roman" w:hAnsi="Times New Roman" w:cs="Times New Roman"/>
          <w:sz w:val="18"/>
          <w:szCs w:val="18"/>
        </w:rPr>
        <w:t xml:space="preserve">question. </w:t>
      </w:r>
      <w:r w:rsidR="0001153D">
        <w:rPr>
          <w:rFonts w:ascii="Times New Roman" w:hAnsi="Times New Roman" w:cs="Times New Roman"/>
          <w:sz w:val="18"/>
          <w:szCs w:val="18"/>
        </w:rPr>
        <w:t>David E. Polley</w:t>
      </w:r>
      <w:r w:rsidR="00003BDA" w:rsidRPr="00157B14">
        <w:rPr>
          <w:rFonts w:ascii="Times New Roman" w:hAnsi="Times New Roman" w:cs="Times New Roman"/>
          <w:sz w:val="18"/>
          <w:szCs w:val="18"/>
        </w:rPr>
        <w:t xml:space="preserve"> performed the hands-on training using screen captures of visualization </w:t>
      </w:r>
      <w:r w:rsidR="00810228">
        <w:rPr>
          <w:rFonts w:ascii="Times New Roman" w:hAnsi="Times New Roman" w:cs="Times New Roman"/>
          <w:sz w:val="18"/>
          <w:szCs w:val="18"/>
        </w:rPr>
        <w:t>tool usage</w:t>
      </w:r>
      <w:r w:rsidR="00003BDA" w:rsidRPr="00157B14">
        <w:rPr>
          <w:rFonts w:ascii="Times New Roman" w:hAnsi="Times New Roman" w:cs="Times New Roman"/>
          <w:sz w:val="18"/>
          <w:szCs w:val="18"/>
        </w:rPr>
        <w:t xml:space="preserve">. The majority of these videos focused on </w:t>
      </w:r>
      <w:r w:rsidR="00003BDA" w:rsidRPr="00157B14">
        <w:rPr>
          <w:rFonts w:ascii="Times New Roman" w:hAnsi="Times New Roman" w:cs="Times New Roman"/>
          <w:sz w:val="18"/>
          <w:szCs w:val="18"/>
        </w:rPr>
        <w:lastRenderedPageBreak/>
        <w:t xml:space="preserve">the free Science of Science (Sci2) Tool, but other freeware </w:t>
      </w:r>
      <w:r w:rsidR="00A51883">
        <w:rPr>
          <w:rFonts w:ascii="Times New Roman" w:hAnsi="Times New Roman" w:cs="Times New Roman"/>
          <w:sz w:val="18"/>
          <w:szCs w:val="18"/>
        </w:rPr>
        <w:t xml:space="preserve">visualization </w:t>
      </w:r>
      <w:r w:rsidR="00003BDA" w:rsidRPr="00157B14">
        <w:rPr>
          <w:rFonts w:ascii="Times New Roman" w:hAnsi="Times New Roman" w:cs="Times New Roman"/>
          <w:sz w:val="18"/>
          <w:szCs w:val="18"/>
        </w:rPr>
        <w:t xml:space="preserve">packages such as </w:t>
      </w:r>
      <w:proofErr w:type="spellStart"/>
      <w:r w:rsidR="00003BDA" w:rsidRPr="00157B14">
        <w:rPr>
          <w:rFonts w:ascii="Times New Roman" w:hAnsi="Times New Roman" w:cs="Times New Roman"/>
          <w:sz w:val="18"/>
          <w:szCs w:val="18"/>
        </w:rPr>
        <w:t>Gephi</w:t>
      </w:r>
      <w:proofErr w:type="spellEnd"/>
      <w:r w:rsidR="00003BDA" w:rsidRPr="00157B14">
        <w:rPr>
          <w:rFonts w:ascii="Times New Roman" w:hAnsi="Times New Roman" w:cs="Times New Roman"/>
          <w:sz w:val="18"/>
          <w:szCs w:val="18"/>
        </w:rPr>
        <w:t xml:space="preserve"> </w:t>
      </w:r>
      <w:r w:rsidR="00810228">
        <w:rPr>
          <w:rFonts w:ascii="Times New Roman" w:hAnsi="Times New Roman" w:cs="Times New Roman"/>
          <w:sz w:val="18"/>
          <w:szCs w:val="18"/>
        </w:rPr>
        <w:t xml:space="preserve">and </w:t>
      </w:r>
      <w:proofErr w:type="spellStart"/>
      <w:r w:rsidR="00810228">
        <w:rPr>
          <w:rFonts w:ascii="Times New Roman" w:hAnsi="Times New Roman" w:cs="Times New Roman"/>
          <w:sz w:val="18"/>
          <w:szCs w:val="18"/>
        </w:rPr>
        <w:t>Pajek</w:t>
      </w:r>
      <w:proofErr w:type="spellEnd"/>
      <w:r w:rsidR="00810228">
        <w:rPr>
          <w:rFonts w:ascii="Times New Roman" w:hAnsi="Times New Roman" w:cs="Times New Roman"/>
          <w:sz w:val="18"/>
          <w:szCs w:val="18"/>
        </w:rPr>
        <w:t xml:space="preserve"> </w:t>
      </w:r>
      <w:r w:rsidR="00003BDA" w:rsidRPr="00157B14">
        <w:rPr>
          <w:rFonts w:ascii="Times New Roman" w:hAnsi="Times New Roman" w:cs="Times New Roman"/>
          <w:sz w:val="18"/>
          <w:szCs w:val="18"/>
        </w:rPr>
        <w:t>were also integrated into the course.</w:t>
      </w:r>
      <w:r w:rsidR="00D4333D" w:rsidRPr="00157B14">
        <w:rPr>
          <w:rFonts w:ascii="Times New Roman" w:hAnsi="Times New Roman" w:cs="Times New Roman"/>
          <w:sz w:val="18"/>
          <w:szCs w:val="18"/>
        </w:rPr>
        <w:t xml:space="preserve"> Client projects were run via a forum, allowing </w:t>
      </w:r>
      <w:r w:rsidR="00B0438C">
        <w:rPr>
          <w:rFonts w:ascii="Times New Roman" w:hAnsi="Times New Roman" w:cs="Times New Roman"/>
          <w:sz w:val="18"/>
          <w:szCs w:val="18"/>
        </w:rPr>
        <w:t>student</w:t>
      </w:r>
      <w:r w:rsidR="00810228">
        <w:rPr>
          <w:rFonts w:ascii="Times New Roman" w:hAnsi="Times New Roman" w:cs="Times New Roman"/>
          <w:sz w:val="18"/>
          <w:szCs w:val="18"/>
        </w:rPr>
        <w:t>s to form teams and interact with</w:t>
      </w:r>
      <w:r w:rsidR="00D4333D" w:rsidRPr="00157B14">
        <w:rPr>
          <w:rFonts w:ascii="Times New Roman" w:hAnsi="Times New Roman" w:cs="Times New Roman"/>
          <w:sz w:val="18"/>
          <w:szCs w:val="18"/>
        </w:rPr>
        <w:t xml:space="preserve"> a client with a real information visualization need. Progress reports were submitted midway through the project and final results were graded by Dr. </w:t>
      </w:r>
      <w:proofErr w:type="spellStart"/>
      <w:r w:rsidR="00D4333D" w:rsidRPr="00157B14">
        <w:rPr>
          <w:rFonts w:ascii="Times New Roman" w:hAnsi="Times New Roman" w:cs="Times New Roman"/>
          <w:sz w:val="18"/>
          <w:szCs w:val="18"/>
        </w:rPr>
        <w:t>Börner</w:t>
      </w:r>
      <w:proofErr w:type="spellEnd"/>
      <w:r w:rsidR="00D4333D" w:rsidRPr="00157B14">
        <w:rPr>
          <w:rFonts w:ascii="Times New Roman" w:hAnsi="Times New Roman" w:cs="Times New Roman"/>
          <w:sz w:val="18"/>
          <w:szCs w:val="18"/>
        </w:rPr>
        <w:t xml:space="preserve"> based on the quality of the product and how well it filled the client’s need.</w:t>
      </w:r>
    </w:p>
    <w:p w:rsidR="00D4333D" w:rsidRPr="00157B14" w:rsidRDefault="00D4333D" w:rsidP="00485D27">
      <w:pPr>
        <w:spacing w:line="240" w:lineRule="auto"/>
        <w:jc w:val="both"/>
        <w:rPr>
          <w:rFonts w:ascii="Times New Roman" w:hAnsi="Times New Roman" w:cs="Times New Roman"/>
          <w:sz w:val="18"/>
          <w:szCs w:val="18"/>
        </w:rPr>
      </w:pPr>
      <w:r w:rsidRPr="00157B14">
        <w:rPr>
          <w:rFonts w:ascii="Times New Roman" w:hAnsi="Times New Roman" w:cs="Times New Roman"/>
          <w:sz w:val="18"/>
          <w:szCs w:val="18"/>
        </w:rPr>
        <w:t xml:space="preserve">Final grades were based off of the </w:t>
      </w:r>
      <w:r w:rsidR="00A55934">
        <w:rPr>
          <w:rFonts w:ascii="Times New Roman" w:hAnsi="Times New Roman" w:cs="Times New Roman"/>
          <w:sz w:val="18"/>
          <w:szCs w:val="18"/>
        </w:rPr>
        <w:t>client</w:t>
      </w:r>
      <w:r w:rsidRPr="00157B14">
        <w:rPr>
          <w:rFonts w:ascii="Times New Roman" w:hAnsi="Times New Roman" w:cs="Times New Roman"/>
          <w:sz w:val="18"/>
          <w:szCs w:val="18"/>
        </w:rPr>
        <w:t xml:space="preserve"> project,</w:t>
      </w:r>
      <w:r w:rsidR="00A55934">
        <w:rPr>
          <w:rFonts w:ascii="Times New Roman" w:hAnsi="Times New Roman" w:cs="Times New Roman"/>
          <w:sz w:val="18"/>
          <w:szCs w:val="18"/>
        </w:rPr>
        <w:t xml:space="preserve"> in conjunction with two exams that were </w:t>
      </w:r>
      <w:r w:rsidRPr="00157B14">
        <w:rPr>
          <w:rFonts w:ascii="Times New Roman" w:hAnsi="Times New Roman" w:cs="Times New Roman"/>
          <w:sz w:val="18"/>
          <w:szCs w:val="18"/>
        </w:rPr>
        <w:t>administered after 3 weeks and at the end of the seven weeks. Online badges, administered via the Mozilla Persona service were offered at two tiers, a Certificate of Completion for those who scored more than half of all available points and a Certificate of Achievement for those who scored more than 80% of all available points.</w:t>
      </w:r>
    </w:p>
    <w:p w:rsidR="00A748BF" w:rsidRPr="001479C9" w:rsidRDefault="001479C9" w:rsidP="00485D27">
      <w:pPr>
        <w:pStyle w:val="Heading2"/>
        <w:jc w:val="both"/>
        <w:rPr>
          <w:rFonts w:ascii="Times New Roman" w:hAnsi="Times New Roman" w:cs="Times New Roman"/>
          <w:color w:val="auto"/>
          <w:sz w:val="24"/>
          <w:szCs w:val="24"/>
        </w:rPr>
      </w:pPr>
      <w:r>
        <w:rPr>
          <w:rFonts w:ascii="Times New Roman" w:hAnsi="Times New Roman" w:cs="Times New Roman"/>
          <w:color w:val="auto"/>
          <w:sz w:val="24"/>
          <w:szCs w:val="24"/>
        </w:rPr>
        <w:t>2.2 Enrollment</w:t>
      </w:r>
    </w:p>
    <w:p w:rsidR="003B4B51" w:rsidRDefault="00A748BF" w:rsidP="00485D27">
      <w:pPr>
        <w:spacing w:line="240" w:lineRule="auto"/>
        <w:jc w:val="both"/>
        <w:rPr>
          <w:rFonts w:ascii="Times New Roman" w:hAnsi="Times New Roman" w:cs="Times New Roman"/>
          <w:sz w:val="18"/>
          <w:szCs w:val="18"/>
        </w:rPr>
      </w:pPr>
      <w:r w:rsidRPr="00157B14">
        <w:rPr>
          <w:rFonts w:ascii="Times New Roman" w:hAnsi="Times New Roman" w:cs="Times New Roman"/>
          <w:sz w:val="18"/>
          <w:szCs w:val="18"/>
        </w:rPr>
        <w:t xml:space="preserve">The IVMOOC opened to registrations on </w:t>
      </w:r>
      <w:r w:rsidR="00CA5E6D">
        <w:rPr>
          <w:rFonts w:ascii="Times New Roman" w:hAnsi="Times New Roman" w:cs="Times New Roman"/>
          <w:sz w:val="18"/>
          <w:szCs w:val="18"/>
        </w:rPr>
        <w:t>January 9</w:t>
      </w:r>
      <w:r w:rsidRPr="00157B14">
        <w:rPr>
          <w:rFonts w:ascii="Times New Roman" w:hAnsi="Times New Roman" w:cs="Times New Roman"/>
          <w:sz w:val="18"/>
          <w:szCs w:val="18"/>
        </w:rPr>
        <w:t>, 201</w:t>
      </w:r>
      <w:r w:rsidR="00CA5E6D">
        <w:rPr>
          <w:rFonts w:ascii="Times New Roman" w:hAnsi="Times New Roman" w:cs="Times New Roman"/>
          <w:sz w:val="18"/>
          <w:szCs w:val="18"/>
        </w:rPr>
        <w:t>3</w:t>
      </w:r>
      <w:r w:rsidRPr="00157B14">
        <w:rPr>
          <w:rFonts w:ascii="Times New Roman" w:hAnsi="Times New Roman" w:cs="Times New Roman"/>
          <w:sz w:val="18"/>
          <w:szCs w:val="18"/>
        </w:rPr>
        <w:t xml:space="preserve">. </w:t>
      </w:r>
      <w:r w:rsidR="00A55934">
        <w:rPr>
          <w:rFonts w:ascii="Times New Roman" w:hAnsi="Times New Roman" w:cs="Times New Roman"/>
          <w:sz w:val="18"/>
          <w:szCs w:val="18"/>
        </w:rPr>
        <w:t>By</w:t>
      </w:r>
      <w:r w:rsidR="00810228">
        <w:rPr>
          <w:rFonts w:ascii="Times New Roman" w:hAnsi="Times New Roman" w:cs="Times New Roman"/>
          <w:sz w:val="18"/>
          <w:szCs w:val="18"/>
        </w:rPr>
        <w:t xml:space="preserve"> the first day of class on</w:t>
      </w:r>
      <w:r w:rsidRPr="00157B14">
        <w:rPr>
          <w:rFonts w:ascii="Times New Roman" w:hAnsi="Times New Roman" w:cs="Times New Roman"/>
          <w:sz w:val="18"/>
          <w:szCs w:val="18"/>
        </w:rPr>
        <w:t xml:space="preserve"> January </w:t>
      </w:r>
      <w:r w:rsidR="00CA5E6D">
        <w:rPr>
          <w:rFonts w:ascii="Times New Roman" w:hAnsi="Times New Roman" w:cs="Times New Roman"/>
          <w:sz w:val="18"/>
          <w:szCs w:val="18"/>
        </w:rPr>
        <w:t>22</w:t>
      </w:r>
      <w:r w:rsidRPr="00157B14">
        <w:rPr>
          <w:rFonts w:ascii="Times New Roman" w:hAnsi="Times New Roman" w:cs="Times New Roman"/>
          <w:sz w:val="18"/>
          <w:szCs w:val="18"/>
        </w:rPr>
        <w:t xml:space="preserve">, </w:t>
      </w:r>
      <w:r w:rsidR="00CA5E6D">
        <w:rPr>
          <w:rFonts w:ascii="Times New Roman" w:hAnsi="Times New Roman" w:cs="Times New Roman"/>
          <w:sz w:val="18"/>
          <w:szCs w:val="18"/>
        </w:rPr>
        <w:t>2013</w:t>
      </w:r>
      <w:r w:rsidR="00A55934">
        <w:rPr>
          <w:rFonts w:ascii="Times New Roman" w:hAnsi="Times New Roman" w:cs="Times New Roman"/>
          <w:sz w:val="18"/>
          <w:szCs w:val="18"/>
        </w:rPr>
        <w:t>,</w:t>
      </w:r>
      <w:r w:rsidR="00CA5E6D">
        <w:rPr>
          <w:rFonts w:ascii="Times New Roman" w:hAnsi="Times New Roman" w:cs="Times New Roman"/>
          <w:sz w:val="18"/>
          <w:szCs w:val="18"/>
        </w:rPr>
        <w:t xml:space="preserve"> 953</w:t>
      </w:r>
      <w:r w:rsidR="00560362">
        <w:rPr>
          <w:rFonts w:ascii="Times New Roman" w:hAnsi="Times New Roman" w:cs="Times New Roman"/>
          <w:sz w:val="18"/>
          <w:szCs w:val="18"/>
        </w:rPr>
        <w:t xml:space="preserve"> students had signed up. </w:t>
      </w:r>
      <w:r w:rsidR="005357EA">
        <w:rPr>
          <w:rFonts w:ascii="Times New Roman" w:hAnsi="Times New Roman" w:cs="Times New Roman"/>
          <w:sz w:val="18"/>
          <w:szCs w:val="18"/>
        </w:rPr>
        <w:t xml:space="preserve">Figure </w:t>
      </w:r>
      <w:r w:rsidR="001479C9">
        <w:rPr>
          <w:rFonts w:ascii="Times New Roman" w:hAnsi="Times New Roman" w:cs="Times New Roman"/>
          <w:sz w:val="18"/>
          <w:szCs w:val="18"/>
        </w:rPr>
        <w:t>3</w:t>
      </w:r>
      <w:r w:rsidR="005357EA">
        <w:rPr>
          <w:rFonts w:ascii="Times New Roman" w:hAnsi="Times New Roman" w:cs="Times New Roman"/>
          <w:sz w:val="18"/>
          <w:szCs w:val="18"/>
        </w:rPr>
        <w:t xml:space="preserve"> shows a graph of enrollment over time, with relevant milestones attached. Note that </w:t>
      </w:r>
      <w:r w:rsidR="00A55934">
        <w:rPr>
          <w:rFonts w:ascii="Times New Roman" w:hAnsi="Times New Roman" w:cs="Times New Roman"/>
          <w:sz w:val="18"/>
          <w:szCs w:val="18"/>
        </w:rPr>
        <w:t>enrollment has not ceased, up to the</w:t>
      </w:r>
      <w:r w:rsidR="005357EA">
        <w:rPr>
          <w:rFonts w:ascii="Times New Roman" w:hAnsi="Times New Roman" w:cs="Times New Roman"/>
          <w:sz w:val="18"/>
          <w:szCs w:val="18"/>
        </w:rPr>
        <w:t xml:space="preserve"> time</w:t>
      </w:r>
      <w:r w:rsidR="00A55934">
        <w:rPr>
          <w:rFonts w:ascii="Times New Roman" w:hAnsi="Times New Roman" w:cs="Times New Roman"/>
          <w:sz w:val="18"/>
          <w:szCs w:val="18"/>
        </w:rPr>
        <w:t xml:space="preserve"> of submission</w:t>
      </w:r>
      <w:r w:rsidR="005357EA">
        <w:rPr>
          <w:rFonts w:ascii="Times New Roman" w:hAnsi="Times New Roman" w:cs="Times New Roman"/>
          <w:sz w:val="18"/>
          <w:szCs w:val="18"/>
        </w:rPr>
        <w:t xml:space="preserve">, though the interactive aspects of the course are not currently in operation and no certificate is currently available. </w:t>
      </w:r>
      <w:r w:rsidR="00560362">
        <w:rPr>
          <w:rFonts w:ascii="Times New Roman" w:hAnsi="Times New Roman" w:cs="Times New Roman"/>
          <w:sz w:val="18"/>
          <w:szCs w:val="18"/>
        </w:rPr>
        <w:t>As of May 11, 2013</w:t>
      </w:r>
      <w:r w:rsidRPr="00157B14">
        <w:rPr>
          <w:rFonts w:ascii="Times New Roman" w:hAnsi="Times New Roman" w:cs="Times New Roman"/>
          <w:sz w:val="18"/>
          <w:szCs w:val="18"/>
        </w:rPr>
        <w:t>, 1,901 studen</w:t>
      </w:r>
      <w:r w:rsidR="00CA5E6D">
        <w:rPr>
          <w:rFonts w:ascii="Times New Roman" w:hAnsi="Times New Roman" w:cs="Times New Roman"/>
          <w:sz w:val="18"/>
          <w:szCs w:val="18"/>
        </w:rPr>
        <w:t xml:space="preserve">ts had joined and by mid-October </w:t>
      </w:r>
      <w:r w:rsidRPr="00157B14">
        <w:rPr>
          <w:rFonts w:ascii="Times New Roman" w:hAnsi="Times New Roman" w:cs="Times New Roman"/>
          <w:sz w:val="18"/>
          <w:szCs w:val="18"/>
        </w:rPr>
        <w:t>2013</w:t>
      </w:r>
      <w:r w:rsidR="00C25E31">
        <w:rPr>
          <w:rFonts w:ascii="Times New Roman" w:hAnsi="Times New Roman" w:cs="Times New Roman"/>
          <w:sz w:val="18"/>
          <w:szCs w:val="18"/>
        </w:rPr>
        <w:t xml:space="preserve">, the number stood at </w:t>
      </w:r>
      <w:r w:rsidR="00CA5E6D">
        <w:rPr>
          <w:rFonts w:ascii="Times New Roman" w:hAnsi="Times New Roman" w:cs="Times New Roman"/>
          <w:sz w:val="18"/>
          <w:szCs w:val="18"/>
        </w:rPr>
        <w:t>2,347</w:t>
      </w:r>
      <w:r w:rsidR="00BF47DF" w:rsidRPr="00157B14">
        <w:rPr>
          <w:rFonts w:ascii="Times New Roman" w:hAnsi="Times New Roman" w:cs="Times New Roman"/>
          <w:sz w:val="18"/>
          <w:szCs w:val="18"/>
        </w:rPr>
        <w:t xml:space="preserve">. Table 1 provides basic descriptions of the </w:t>
      </w:r>
      <w:r w:rsidR="00672E7C">
        <w:rPr>
          <w:rFonts w:ascii="Times New Roman" w:hAnsi="Times New Roman" w:cs="Times New Roman"/>
          <w:sz w:val="18"/>
          <w:szCs w:val="18"/>
        </w:rPr>
        <w:t xml:space="preserve">latest view of the </w:t>
      </w:r>
      <w:r w:rsidR="00BF47DF" w:rsidRPr="00157B14">
        <w:rPr>
          <w:rFonts w:ascii="Times New Roman" w:hAnsi="Times New Roman" w:cs="Times New Roman"/>
          <w:sz w:val="18"/>
          <w:szCs w:val="18"/>
        </w:rPr>
        <w:t>student body as taken from registration data.</w:t>
      </w:r>
    </w:p>
    <w:tbl>
      <w:tblPr>
        <w:tblW w:w="5052" w:type="dxa"/>
        <w:jc w:val="center"/>
        <w:tblLook w:val="04A0" w:firstRow="1" w:lastRow="0" w:firstColumn="1" w:lastColumn="0" w:noHBand="0" w:noVBand="1"/>
      </w:tblPr>
      <w:tblGrid>
        <w:gridCol w:w="1185"/>
        <w:gridCol w:w="1080"/>
        <w:gridCol w:w="990"/>
        <w:gridCol w:w="1170"/>
        <w:gridCol w:w="627"/>
      </w:tblGrid>
      <w:tr w:rsidR="00672E7C" w:rsidRPr="000D3523" w:rsidTr="00C471C7">
        <w:trPr>
          <w:trHeight w:val="152"/>
          <w:jc w:val="center"/>
        </w:trPr>
        <w:tc>
          <w:tcPr>
            <w:tcW w:w="5052"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72E7C" w:rsidRPr="000D3523" w:rsidRDefault="00672E7C" w:rsidP="00672E7C">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b/>
                <w:bCs/>
                <w:color w:val="000000"/>
                <w:sz w:val="18"/>
                <w:szCs w:val="18"/>
              </w:rPr>
              <w:t>Table 1</w:t>
            </w:r>
            <w:r>
              <w:rPr>
                <w:rFonts w:ascii="Times New Roman" w:eastAsia="Times New Roman" w:hAnsi="Times New Roman" w:cs="Times New Roman"/>
                <w:b/>
                <w:bCs/>
                <w:color w:val="000000"/>
                <w:sz w:val="18"/>
                <w:szCs w:val="18"/>
              </w:rPr>
              <w:t>: Student Characteristics Divided by Gender</w:t>
            </w:r>
            <w:r w:rsidRPr="000D3523">
              <w:rPr>
                <w:rFonts w:ascii="Times New Roman" w:eastAsia="Times New Roman" w:hAnsi="Times New Roman" w:cs="Times New Roman"/>
                <w:color w:val="000000"/>
                <w:sz w:val="18"/>
                <w:szCs w:val="18"/>
              </w:rPr>
              <w:t> </w:t>
            </w:r>
          </w:p>
        </w:tc>
      </w:tr>
      <w:tr w:rsidR="00672E7C" w:rsidRPr="000D3523" w:rsidTr="00C471C7">
        <w:trPr>
          <w:trHeight w:val="197"/>
          <w:jc w:val="center"/>
        </w:trPr>
        <w:tc>
          <w:tcPr>
            <w:tcW w:w="1185" w:type="dxa"/>
            <w:tcBorders>
              <w:top w:val="nil"/>
              <w:left w:val="single" w:sz="4" w:space="0" w:color="auto"/>
              <w:bottom w:val="single" w:sz="8"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 </w:t>
            </w:r>
          </w:p>
        </w:tc>
        <w:tc>
          <w:tcPr>
            <w:tcW w:w="1080" w:type="dxa"/>
            <w:tcBorders>
              <w:top w:val="nil"/>
              <w:left w:val="nil"/>
              <w:bottom w:val="single" w:sz="8"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b/>
                <w:bCs/>
                <w:color w:val="000000"/>
                <w:sz w:val="18"/>
                <w:szCs w:val="18"/>
              </w:rPr>
            </w:pPr>
            <w:r w:rsidRPr="000D3523">
              <w:rPr>
                <w:rFonts w:ascii="Times New Roman" w:eastAsia="Times New Roman" w:hAnsi="Times New Roman" w:cs="Times New Roman"/>
                <w:b/>
                <w:bCs/>
                <w:color w:val="000000"/>
                <w:sz w:val="18"/>
                <w:szCs w:val="18"/>
              </w:rPr>
              <w:t>Male</w:t>
            </w:r>
          </w:p>
        </w:tc>
        <w:tc>
          <w:tcPr>
            <w:tcW w:w="990" w:type="dxa"/>
            <w:tcBorders>
              <w:top w:val="nil"/>
              <w:left w:val="nil"/>
              <w:bottom w:val="single" w:sz="8"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b/>
                <w:bCs/>
                <w:color w:val="000000"/>
                <w:sz w:val="18"/>
                <w:szCs w:val="18"/>
              </w:rPr>
            </w:pPr>
            <w:r w:rsidRPr="000D3523">
              <w:rPr>
                <w:rFonts w:ascii="Times New Roman" w:eastAsia="Times New Roman" w:hAnsi="Times New Roman" w:cs="Times New Roman"/>
                <w:b/>
                <w:bCs/>
                <w:color w:val="000000"/>
                <w:sz w:val="18"/>
                <w:szCs w:val="18"/>
              </w:rPr>
              <w:t>Female</w:t>
            </w:r>
          </w:p>
        </w:tc>
        <w:tc>
          <w:tcPr>
            <w:tcW w:w="1170" w:type="dxa"/>
            <w:tcBorders>
              <w:top w:val="nil"/>
              <w:left w:val="nil"/>
              <w:bottom w:val="single" w:sz="8" w:space="0" w:color="auto"/>
              <w:right w:val="single" w:sz="4" w:space="0" w:color="auto"/>
            </w:tcBorders>
            <w:shd w:val="clear" w:color="auto" w:fill="auto"/>
            <w:noWrap/>
            <w:vAlign w:val="bottom"/>
            <w:hideMark/>
          </w:tcPr>
          <w:p w:rsidR="000D3523" w:rsidRPr="000D3523" w:rsidRDefault="000D3523" w:rsidP="008945BE">
            <w:pPr>
              <w:spacing w:after="0" w:line="240" w:lineRule="auto"/>
              <w:jc w:val="center"/>
              <w:rPr>
                <w:rFonts w:ascii="Times New Roman" w:eastAsia="Times New Roman" w:hAnsi="Times New Roman" w:cs="Times New Roman"/>
                <w:b/>
                <w:bCs/>
                <w:color w:val="000000"/>
                <w:sz w:val="18"/>
                <w:szCs w:val="18"/>
              </w:rPr>
            </w:pPr>
            <w:r w:rsidRPr="000D3523">
              <w:rPr>
                <w:rFonts w:ascii="Times New Roman" w:eastAsia="Times New Roman" w:hAnsi="Times New Roman" w:cs="Times New Roman"/>
                <w:b/>
                <w:bCs/>
                <w:color w:val="000000"/>
                <w:sz w:val="18"/>
                <w:szCs w:val="18"/>
              </w:rPr>
              <w:t xml:space="preserve">No </w:t>
            </w:r>
            <w:r w:rsidR="008945BE">
              <w:rPr>
                <w:rFonts w:ascii="Times New Roman" w:eastAsia="Times New Roman" w:hAnsi="Times New Roman" w:cs="Times New Roman"/>
                <w:b/>
                <w:bCs/>
                <w:color w:val="000000"/>
                <w:sz w:val="18"/>
                <w:szCs w:val="18"/>
              </w:rPr>
              <w:t>Reply*</w:t>
            </w:r>
          </w:p>
        </w:tc>
        <w:tc>
          <w:tcPr>
            <w:tcW w:w="627" w:type="dxa"/>
            <w:tcBorders>
              <w:top w:val="nil"/>
              <w:left w:val="nil"/>
              <w:bottom w:val="single" w:sz="8"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b/>
                <w:bCs/>
                <w:color w:val="000000"/>
                <w:sz w:val="18"/>
                <w:szCs w:val="18"/>
              </w:rPr>
            </w:pPr>
            <w:r w:rsidRPr="000D3523">
              <w:rPr>
                <w:rFonts w:ascii="Times New Roman" w:eastAsia="Times New Roman" w:hAnsi="Times New Roman" w:cs="Times New Roman"/>
                <w:b/>
                <w:bCs/>
                <w:color w:val="000000"/>
                <w:sz w:val="18"/>
                <w:szCs w:val="18"/>
              </w:rPr>
              <w:t>Total</w:t>
            </w:r>
          </w:p>
        </w:tc>
      </w:tr>
      <w:tr w:rsidR="00672E7C" w:rsidRPr="000D3523" w:rsidTr="00C471C7">
        <w:trPr>
          <w:trHeight w:val="133"/>
          <w:jc w:val="center"/>
        </w:trPr>
        <w:tc>
          <w:tcPr>
            <w:tcW w:w="1185" w:type="dxa"/>
            <w:tcBorders>
              <w:top w:val="nil"/>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b/>
                <w:bCs/>
                <w:color w:val="000000"/>
                <w:sz w:val="18"/>
                <w:szCs w:val="18"/>
              </w:rPr>
            </w:pPr>
            <w:r w:rsidRPr="000D3523">
              <w:rPr>
                <w:rFonts w:ascii="Times New Roman" w:eastAsia="Times New Roman" w:hAnsi="Times New Roman" w:cs="Times New Roman"/>
                <w:b/>
                <w:bCs/>
                <w:color w:val="000000"/>
                <w:sz w:val="18"/>
                <w:szCs w:val="18"/>
              </w:rPr>
              <w:t>Age</w:t>
            </w:r>
          </w:p>
        </w:tc>
        <w:tc>
          <w:tcPr>
            <w:tcW w:w="108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 </w:t>
            </w:r>
          </w:p>
        </w:tc>
        <w:tc>
          <w:tcPr>
            <w:tcW w:w="99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 </w:t>
            </w:r>
          </w:p>
        </w:tc>
        <w:tc>
          <w:tcPr>
            <w:tcW w:w="117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 </w:t>
            </w:r>
          </w:p>
        </w:tc>
        <w:tc>
          <w:tcPr>
            <w:tcW w:w="627"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 </w:t>
            </w:r>
          </w:p>
        </w:tc>
      </w:tr>
      <w:tr w:rsidR="00672E7C" w:rsidRPr="000D3523" w:rsidTr="00C471C7">
        <w:trPr>
          <w:trHeight w:val="188"/>
          <w:jc w:val="center"/>
        </w:trPr>
        <w:tc>
          <w:tcPr>
            <w:tcW w:w="1185" w:type="dxa"/>
            <w:tcBorders>
              <w:top w:val="nil"/>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Under 20</w:t>
            </w:r>
          </w:p>
        </w:tc>
        <w:tc>
          <w:tcPr>
            <w:tcW w:w="108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22 (79%)</w:t>
            </w:r>
          </w:p>
        </w:tc>
        <w:tc>
          <w:tcPr>
            <w:tcW w:w="99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 (11%)</w:t>
            </w:r>
          </w:p>
        </w:tc>
        <w:tc>
          <w:tcPr>
            <w:tcW w:w="117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 (11%)</w:t>
            </w:r>
          </w:p>
        </w:tc>
        <w:tc>
          <w:tcPr>
            <w:tcW w:w="627"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28</w:t>
            </w:r>
          </w:p>
        </w:tc>
      </w:tr>
      <w:tr w:rsidR="00672E7C" w:rsidRPr="000D3523" w:rsidTr="00C471C7">
        <w:trPr>
          <w:trHeight w:val="143"/>
          <w:jc w:val="center"/>
        </w:trPr>
        <w:tc>
          <w:tcPr>
            <w:tcW w:w="1185" w:type="dxa"/>
            <w:tcBorders>
              <w:top w:val="nil"/>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21-30</w:t>
            </w:r>
          </w:p>
        </w:tc>
        <w:tc>
          <w:tcPr>
            <w:tcW w:w="108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562 (69%)</w:t>
            </w:r>
          </w:p>
        </w:tc>
        <w:tc>
          <w:tcPr>
            <w:tcW w:w="99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234 (29%)</w:t>
            </w:r>
          </w:p>
        </w:tc>
        <w:tc>
          <w:tcPr>
            <w:tcW w:w="117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21 (3%)</w:t>
            </w:r>
          </w:p>
        </w:tc>
        <w:tc>
          <w:tcPr>
            <w:tcW w:w="627"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817</w:t>
            </w:r>
          </w:p>
        </w:tc>
      </w:tr>
      <w:tr w:rsidR="00672E7C" w:rsidRPr="000D3523" w:rsidTr="00C471C7">
        <w:trPr>
          <w:trHeight w:val="188"/>
          <w:jc w:val="center"/>
        </w:trPr>
        <w:tc>
          <w:tcPr>
            <w:tcW w:w="1185" w:type="dxa"/>
            <w:tcBorders>
              <w:top w:val="nil"/>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31-40</w:t>
            </w:r>
          </w:p>
        </w:tc>
        <w:tc>
          <w:tcPr>
            <w:tcW w:w="108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494 (67%)</w:t>
            </w:r>
          </w:p>
        </w:tc>
        <w:tc>
          <w:tcPr>
            <w:tcW w:w="99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220 (30%)</w:t>
            </w:r>
          </w:p>
        </w:tc>
        <w:tc>
          <w:tcPr>
            <w:tcW w:w="117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24 (3%)</w:t>
            </w:r>
          </w:p>
        </w:tc>
        <w:tc>
          <w:tcPr>
            <w:tcW w:w="627"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738</w:t>
            </w:r>
          </w:p>
        </w:tc>
      </w:tr>
      <w:tr w:rsidR="00672E7C" w:rsidRPr="000D3523" w:rsidTr="00C471C7">
        <w:trPr>
          <w:trHeight w:val="152"/>
          <w:jc w:val="center"/>
        </w:trPr>
        <w:tc>
          <w:tcPr>
            <w:tcW w:w="1185" w:type="dxa"/>
            <w:tcBorders>
              <w:top w:val="nil"/>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41-50</w:t>
            </w:r>
          </w:p>
        </w:tc>
        <w:tc>
          <w:tcPr>
            <w:tcW w:w="108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263 (70%)</w:t>
            </w:r>
          </w:p>
        </w:tc>
        <w:tc>
          <w:tcPr>
            <w:tcW w:w="99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108 (29%)</w:t>
            </w:r>
          </w:p>
        </w:tc>
        <w:tc>
          <w:tcPr>
            <w:tcW w:w="117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5 (1%)</w:t>
            </w:r>
          </w:p>
        </w:tc>
        <w:tc>
          <w:tcPr>
            <w:tcW w:w="627"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376</w:t>
            </w:r>
          </w:p>
        </w:tc>
      </w:tr>
      <w:tr w:rsidR="00672E7C" w:rsidRPr="000D3523" w:rsidTr="00C471C7">
        <w:trPr>
          <w:trHeight w:val="107"/>
          <w:jc w:val="center"/>
        </w:trPr>
        <w:tc>
          <w:tcPr>
            <w:tcW w:w="1185" w:type="dxa"/>
            <w:tcBorders>
              <w:top w:val="nil"/>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51-60</w:t>
            </w:r>
          </w:p>
        </w:tc>
        <w:tc>
          <w:tcPr>
            <w:tcW w:w="108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106 (60%)</w:t>
            </w:r>
          </w:p>
        </w:tc>
        <w:tc>
          <w:tcPr>
            <w:tcW w:w="99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67 (38%)</w:t>
            </w:r>
          </w:p>
        </w:tc>
        <w:tc>
          <w:tcPr>
            <w:tcW w:w="117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 (2%)</w:t>
            </w:r>
          </w:p>
        </w:tc>
        <w:tc>
          <w:tcPr>
            <w:tcW w:w="627"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176</w:t>
            </w:r>
          </w:p>
        </w:tc>
      </w:tr>
      <w:tr w:rsidR="00672E7C" w:rsidRPr="000D3523" w:rsidTr="00C471C7">
        <w:trPr>
          <w:trHeight w:val="170"/>
          <w:jc w:val="center"/>
        </w:trPr>
        <w:tc>
          <w:tcPr>
            <w:tcW w:w="1185" w:type="dxa"/>
            <w:tcBorders>
              <w:top w:val="nil"/>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60+</w:t>
            </w:r>
          </w:p>
        </w:tc>
        <w:tc>
          <w:tcPr>
            <w:tcW w:w="108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35 (70%)</w:t>
            </w:r>
          </w:p>
        </w:tc>
        <w:tc>
          <w:tcPr>
            <w:tcW w:w="99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14 (28%)</w:t>
            </w:r>
          </w:p>
        </w:tc>
        <w:tc>
          <w:tcPr>
            <w:tcW w:w="117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 (2%)</w:t>
            </w:r>
          </w:p>
        </w:tc>
        <w:tc>
          <w:tcPr>
            <w:tcW w:w="627"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50</w:t>
            </w:r>
          </w:p>
        </w:tc>
      </w:tr>
      <w:tr w:rsidR="00672E7C" w:rsidRPr="000D3523" w:rsidTr="00C471C7">
        <w:trPr>
          <w:trHeight w:val="170"/>
          <w:jc w:val="center"/>
        </w:trPr>
        <w:tc>
          <w:tcPr>
            <w:tcW w:w="1185" w:type="dxa"/>
            <w:tcBorders>
              <w:top w:val="nil"/>
              <w:left w:val="single" w:sz="4" w:space="0" w:color="auto"/>
              <w:bottom w:val="single" w:sz="8"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No Reply</w:t>
            </w:r>
          </w:p>
        </w:tc>
        <w:tc>
          <w:tcPr>
            <w:tcW w:w="1080" w:type="dxa"/>
            <w:tcBorders>
              <w:top w:val="nil"/>
              <w:left w:val="nil"/>
              <w:bottom w:val="single" w:sz="8"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38 (23%)</w:t>
            </w:r>
          </w:p>
        </w:tc>
        <w:tc>
          <w:tcPr>
            <w:tcW w:w="990" w:type="dxa"/>
            <w:tcBorders>
              <w:top w:val="nil"/>
              <w:left w:val="nil"/>
              <w:bottom w:val="single" w:sz="8"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19 (12%)</w:t>
            </w:r>
          </w:p>
        </w:tc>
        <w:tc>
          <w:tcPr>
            <w:tcW w:w="1170" w:type="dxa"/>
            <w:tcBorders>
              <w:top w:val="nil"/>
              <w:left w:val="nil"/>
              <w:bottom w:val="single" w:sz="8"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105 (65%)</w:t>
            </w:r>
          </w:p>
        </w:tc>
        <w:tc>
          <w:tcPr>
            <w:tcW w:w="627" w:type="dxa"/>
            <w:tcBorders>
              <w:top w:val="nil"/>
              <w:left w:val="nil"/>
              <w:bottom w:val="single" w:sz="8"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162</w:t>
            </w:r>
          </w:p>
        </w:tc>
      </w:tr>
      <w:tr w:rsidR="00672E7C" w:rsidRPr="000D3523" w:rsidTr="00C471C7">
        <w:trPr>
          <w:trHeight w:val="142"/>
          <w:jc w:val="center"/>
        </w:trPr>
        <w:tc>
          <w:tcPr>
            <w:tcW w:w="1185" w:type="dxa"/>
            <w:tcBorders>
              <w:top w:val="nil"/>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b/>
                <w:bCs/>
                <w:color w:val="000000"/>
                <w:sz w:val="18"/>
                <w:szCs w:val="18"/>
              </w:rPr>
            </w:pPr>
            <w:r w:rsidRPr="000D3523">
              <w:rPr>
                <w:rFonts w:ascii="Times New Roman" w:eastAsia="Times New Roman" w:hAnsi="Times New Roman" w:cs="Times New Roman"/>
                <w:b/>
                <w:bCs/>
                <w:color w:val="000000"/>
                <w:sz w:val="18"/>
                <w:szCs w:val="18"/>
              </w:rPr>
              <w:t>Education</w:t>
            </w:r>
          </w:p>
        </w:tc>
        <w:tc>
          <w:tcPr>
            <w:tcW w:w="108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 </w:t>
            </w:r>
          </w:p>
        </w:tc>
        <w:tc>
          <w:tcPr>
            <w:tcW w:w="99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 </w:t>
            </w:r>
          </w:p>
        </w:tc>
        <w:tc>
          <w:tcPr>
            <w:tcW w:w="117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 </w:t>
            </w:r>
          </w:p>
        </w:tc>
        <w:tc>
          <w:tcPr>
            <w:tcW w:w="627"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 </w:t>
            </w:r>
          </w:p>
        </w:tc>
      </w:tr>
      <w:tr w:rsidR="00672E7C" w:rsidRPr="000D3523" w:rsidTr="00C471C7">
        <w:trPr>
          <w:trHeight w:val="206"/>
          <w:jc w:val="center"/>
        </w:trPr>
        <w:tc>
          <w:tcPr>
            <w:tcW w:w="1185" w:type="dxa"/>
            <w:tcBorders>
              <w:top w:val="nil"/>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High School</w:t>
            </w:r>
          </w:p>
        </w:tc>
        <w:tc>
          <w:tcPr>
            <w:tcW w:w="108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104 (79%)</w:t>
            </w:r>
          </w:p>
        </w:tc>
        <w:tc>
          <w:tcPr>
            <w:tcW w:w="99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22 (17%)</w:t>
            </w:r>
          </w:p>
        </w:tc>
        <w:tc>
          <w:tcPr>
            <w:tcW w:w="117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5 (4%)</w:t>
            </w:r>
          </w:p>
        </w:tc>
        <w:tc>
          <w:tcPr>
            <w:tcW w:w="627"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131</w:t>
            </w:r>
          </w:p>
        </w:tc>
      </w:tr>
      <w:tr w:rsidR="00672E7C" w:rsidRPr="000D3523" w:rsidTr="00C471C7">
        <w:trPr>
          <w:trHeight w:val="161"/>
          <w:jc w:val="center"/>
        </w:trPr>
        <w:tc>
          <w:tcPr>
            <w:tcW w:w="1185" w:type="dxa"/>
            <w:tcBorders>
              <w:top w:val="nil"/>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College</w:t>
            </w:r>
          </w:p>
        </w:tc>
        <w:tc>
          <w:tcPr>
            <w:tcW w:w="108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346 (70%)</w:t>
            </w:r>
          </w:p>
        </w:tc>
        <w:tc>
          <w:tcPr>
            <w:tcW w:w="99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136 (27%)</w:t>
            </w:r>
          </w:p>
        </w:tc>
        <w:tc>
          <w:tcPr>
            <w:tcW w:w="117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13 (3%)</w:t>
            </w:r>
          </w:p>
        </w:tc>
        <w:tc>
          <w:tcPr>
            <w:tcW w:w="627"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495</w:t>
            </w:r>
          </w:p>
        </w:tc>
      </w:tr>
      <w:tr w:rsidR="00672E7C" w:rsidRPr="000D3523" w:rsidTr="00C471C7">
        <w:trPr>
          <w:trHeight w:val="215"/>
          <w:jc w:val="center"/>
        </w:trPr>
        <w:tc>
          <w:tcPr>
            <w:tcW w:w="1185" w:type="dxa"/>
            <w:tcBorders>
              <w:top w:val="nil"/>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Graduate</w:t>
            </w:r>
          </w:p>
        </w:tc>
        <w:tc>
          <w:tcPr>
            <w:tcW w:w="108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810 (66%)</w:t>
            </w:r>
          </w:p>
        </w:tc>
        <w:tc>
          <w:tcPr>
            <w:tcW w:w="99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389 (32%)</w:t>
            </w:r>
          </w:p>
        </w:tc>
        <w:tc>
          <w:tcPr>
            <w:tcW w:w="117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31 (3%)</w:t>
            </w:r>
          </w:p>
        </w:tc>
        <w:tc>
          <w:tcPr>
            <w:tcW w:w="627"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1230</w:t>
            </w:r>
          </w:p>
        </w:tc>
      </w:tr>
      <w:tr w:rsidR="00672E7C" w:rsidRPr="000D3523" w:rsidTr="00C471C7">
        <w:trPr>
          <w:trHeight w:val="170"/>
          <w:jc w:val="center"/>
        </w:trPr>
        <w:tc>
          <w:tcPr>
            <w:tcW w:w="1185" w:type="dxa"/>
            <w:tcBorders>
              <w:top w:val="nil"/>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Ph.D.</w:t>
            </w:r>
          </w:p>
        </w:tc>
        <w:tc>
          <w:tcPr>
            <w:tcW w:w="108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225 (64%)</w:t>
            </w:r>
          </w:p>
        </w:tc>
        <w:tc>
          <w:tcPr>
            <w:tcW w:w="99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110 (31%)</w:t>
            </w:r>
          </w:p>
        </w:tc>
        <w:tc>
          <w:tcPr>
            <w:tcW w:w="117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15 (4%)</w:t>
            </w:r>
          </w:p>
        </w:tc>
        <w:tc>
          <w:tcPr>
            <w:tcW w:w="627"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350</w:t>
            </w:r>
          </w:p>
        </w:tc>
      </w:tr>
      <w:tr w:rsidR="00672E7C" w:rsidRPr="000D3523" w:rsidTr="00C471C7">
        <w:trPr>
          <w:trHeight w:val="224"/>
          <w:jc w:val="center"/>
        </w:trPr>
        <w:tc>
          <w:tcPr>
            <w:tcW w:w="1185" w:type="dxa"/>
            <w:tcBorders>
              <w:top w:val="nil"/>
              <w:left w:val="single" w:sz="4" w:space="0" w:color="auto"/>
              <w:bottom w:val="single" w:sz="8"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No Reply</w:t>
            </w:r>
          </w:p>
        </w:tc>
        <w:tc>
          <w:tcPr>
            <w:tcW w:w="1080" w:type="dxa"/>
            <w:tcBorders>
              <w:top w:val="nil"/>
              <w:left w:val="nil"/>
              <w:bottom w:val="single" w:sz="8"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35 (25%)</w:t>
            </w:r>
          </w:p>
        </w:tc>
        <w:tc>
          <w:tcPr>
            <w:tcW w:w="990" w:type="dxa"/>
            <w:tcBorders>
              <w:top w:val="nil"/>
              <w:left w:val="nil"/>
              <w:bottom w:val="single" w:sz="8"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8 (6%)</w:t>
            </w:r>
          </w:p>
        </w:tc>
        <w:tc>
          <w:tcPr>
            <w:tcW w:w="1170" w:type="dxa"/>
            <w:tcBorders>
              <w:top w:val="nil"/>
              <w:left w:val="nil"/>
              <w:bottom w:val="single" w:sz="8"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98 (70%)</w:t>
            </w:r>
          </w:p>
        </w:tc>
        <w:tc>
          <w:tcPr>
            <w:tcW w:w="627" w:type="dxa"/>
            <w:tcBorders>
              <w:top w:val="nil"/>
              <w:left w:val="nil"/>
              <w:bottom w:val="single" w:sz="8"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141</w:t>
            </w:r>
          </w:p>
        </w:tc>
      </w:tr>
      <w:tr w:rsidR="000D3523" w:rsidRPr="000D3523" w:rsidTr="00C471C7">
        <w:trPr>
          <w:trHeight w:val="160"/>
          <w:jc w:val="center"/>
        </w:trPr>
        <w:tc>
          <w:tcPr>
            <w:tcW w:w="3255" w:type="dxa"/>
            <w:gridSpan w:val="3"/>
            <w:tcBorders>
              <w:top w:val="nil"/>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672E7C">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b/>
                <w:bCs/>
                <w:color w:val="000000"/>
                <w:sz w:val="18"/>
                <w:szCs w:val="18"/>
              </w:rPr>
              <w:t>Current Visualization Knowledge</w:t>
            </w:r>
            <w:r w:rsidRPr="000D3523">
              <w:rPr>
                <w:rFonts w:ascii="Times New Roman" w:eastAsia="Times New Roman" w:hAnsi="Times New Roman" w:cs="Times New Roman"/>
                <w:color w:val="000000"/>
                <w:sz w:val="18"/>
                <w:szCs w:val="18"/>
              </w:rPr>
              <w:t> </w:t>
            </w:r>
          </w:p>
        </w:tc>
        <w:tc>
          <w:tcPr>
            <w:tcW w:w="117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 </w:t>
            </w:r>
          </w:p>
        </w:tc>
        <w:tc>
          <w:tcPr>
            <w:tcW w:w="627"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 </w:t>
            </w:r>
          </w:p>
        </w:tc>
      </w:tr>
      <w:tr w:rsidR="00672E7C" w:rsidRPr="000D3523" w:rsidTr="00C471C7">
        <w:trPr>
          <w:trHeight w:val="206"/>
          <w:jc w:val="center"/>
        </w:trPr>
        <w:tc>
          <w:tcPr>
            <w:tcW w:w="1185" w:type="dxa"/>
            <w:tcBorders>
              <w:top w:val="nil"/>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Very Low</w:t>
            </w:r>
          </w:p>
        </w:tc>
        <w:tc>
          <w:tcPr>
            <w:tcW w:w="108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223 (61%)</w:t>
            </w:r>
          </w:p>
        </w:tc>
        <w:tc>
          <w:tcPr>
            <w:tcW w:w="99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131 (36%)</w:t>
            </w:r>
          </w:p>
        </w:tc>
        <w:tc>
          <w:tcPr>
            <w:tcW w:w="117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9 (2%)</w:t>
            </w:r>
          </w:p>
        </w:tc>
        <w:tc>
          <w:tcPr>
            <w:tcW w:w="627"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363</w:t>
            </w:r>
          </w:p>
        </w:tc>
      </w:tr>
      <w:tr w:rsidR="00672E7C" w:rsidRPr="000D3523" w:rsidTr="00C471C7">
        <w:trPr>
          <w:trHeight w:val="179"/>
          <w:jc w:val="center"/>
        </w:trPr>
        <w:tc>
          <w:tcPr>
            <w:tcW w:w="1185" w:type="dxa"/>
            <w:tcBorders>
              <w:top w:val="nil"/>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Low</w:t>
            </w:r>
          </w:p>
        </w:tc>
        <w:tc>
          <w:tcPr>
            <w:tcW w:w="108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392 (61%)</w:t>
            </w:r>
          </w:p>
        </w:tc>
        <w:tc>
          <w:tcPr>
            <w:tcW w:w="99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243 (38%)</w:t>
            </w:r>
          </w:p>
        </w:tc>
        <w:tc>
          <w:tcPr>
            <w:tcW w:w="117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11 (2%)</w:t>
            </w:r>
          </w:p>
        </w:tc>
        <w:tc>
          <w:tcPr>
            <w:tcW w:w="627"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646</w:t>
            </w:r>
          </w:p>
        </w:tc>
      </w:tr>
      <w:tr w:rsidR="00672E7C" w:rsidRPr="000D3523" w:rsidTr="00C471C7">
        <w:trPr>
          <w:trHeight w:val="134"/>
          <w:jc w:val="center"/>
        </w:trPr>
        <w:tc>
          <w:tcPr>
            <w:tcW w:w="1185" w:type="dxa"/>
            <w:tcBorders>
              <w:top w:val="nil"/>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Medium</w:t>
            </w:r>
          </w:p>
        </w:tc>
        <w:tc>
          <w:tcPr>
            <w:tcW w:w="108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453 (72%)</w:t>
            </w:r>
          </w:p>
        </w:tc>
        <w:tc>
          <w:tcPr>
            <w:tcW w:w="99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157 (25%)</w:t>
            </w:r>
          </w:p>
        </w:tc>
        <w:tc>
          <w:tcPr>
            <w:tcW w:w="117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16 (3%)</w:t>
            </w:r>
          </w:p>
        </w:tc>
        <w:tc>
          <w:tcPr>
            <w:tcW w:w="627"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626</w:t>
            </w:r>
          </w:p>
        </w:tc>
      </w:tr>
      <w:tr w:rsidR="00672E7C" w:rsidRPr="000D3523" w:rsidTr="00C471C7">
        <w:trPr>
          <w:trHeight w:val="188"/>
          <w:jc w:val="center"/>
        </w:trPr>
        <w:tc>
          <w:tcPr>
            <w:tcW w:w="1185" w:type="dxa"/>
            <w:tcBorders>
              <w:top w:val="nil"/>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High</w:t>
            </w:r>
          </w:p>
        </w:tc>
        <w:tc>
          <w:tcPr>
            <w:tcW w:w="108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65 (68%)</w:t>
            </w:r>
          </w:p>
        </w:tc>
        <w:tc>
          <w:tcPr>
            <w:tcW w:w="99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27 (28%)</w:t>
            </w:r>
          </w:p>
        </w:tc>
        <w:tc>
          <w:tcPr>
            <w:tcW w:w="117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 (3%)</w:t>
            </w:r>
          </w:p>
        </w:tc>
        <w:tc>
          <w:tcPr>
            <w:tcW w:w="627"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95</w:t>
            </w:r>
          </w:p>
        </w:tc>
      </w:tr>
      <w:tr w:rsidR="00672E7C" w:rsidRPr="000D3523" w:rsidTr="00C471C7">
        <w:trPr>
          <w:trHeight w:val="143"/>
          <w:jc w:val="center"/>
        </w:trPr>
        <w:tc>
          <w:tcPr>
            <w:tcW w:w="1185" w:type="dxa"/>
            <w:tcBorders>
              <w:top w:val="nil"/>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Very High</w:t>
            </w:r>
          </w:p>
        </w:tc>
        <w:tc>
          <w:tcPr>
            <w:tcW w:w="108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15 (88%)</w:t>
            </w:r>
          </w:p>
        </w:tc>
        <w:tc>
          <w:tcPr>
            <w:tcW w:w="99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2 (12%)</w:t>
            </w:r>
          </w:p>
        </w:tc>
        <w:tc>
          <w:tcPr>
            <w:tcW w:w="117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0 (0%)</w:t>
            </w:r>
          </w:p>
        </w:tc>
        <w:tc>
          <w:tcPr>
            <w:tcW w:w="627"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17</w:t>
            </w:r>
          </w:p>
        </w:tc>
      </w:tr>
      <w:tr w:rsidR="00672E7C" w:rsidRPr="000D3523" w:rsidTr="00C471C7">
        <w:trPr>
          <w:trHeight w:val="143"/>
          <w:jc w:val="center"/>
        </w:trPr>
        <w:tc>
          <w:tcPr>
            <w:tcW w:w="1185" w:type="dxa"/>
            <w:tcBorders>
              <w:top w:val="nil"/>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No Reply</w:t>
            </w:r>
          </w:p>
        </w:tc>
        <w:tc>
          <w:tcPr>
            <w:tcW w:w="108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372 (62%)</w:t>
            </w:r>
          </w:p>
        </w:tc>
        <w:tc>
          <w:tcPr>
            <w:tcW w:w="99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105 (18%)</w:t>
            </w:r>
          </w:p>
        </w:tc>
        <w:tc>
          <w:tcPr>
            <w:tcW w:w="117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123 (21%)</w:t>
            </w:r>
          </w:p>
        </w:tc>
        <w:tc>
          <w:tcPr>
            <w:tcW w:w="627"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600</w:t>
            </w:r>
          </w:p>
        </w:tc>
      </w:tr>
      <w:tr w:rsidR="00672E7C" w:rsidRPr="000D3523" w:rsidTr="00C471C7">
        <w:trPr>
          <w:trHeight w:val="179"/>
          <w:jc w:val="center"/>
        </w:trPr>
        <w:tc>
          <w:tcPr>
            <w:tcW w:w="11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b/>
                <w:bCs/>
                <w:color w:val="000000"/>
                <w:sz w:val="18"/>
                <w:szCs w:val="18"/>
              </w:rPr>
            </w:pPr>
            <w:r w:rsidRPr="000D3523">
              <w:rPr>
                <w:rFonts w:ascii="Times New Roman" w:eastAsia="Times New Roman" w:hAnsi="Times New Roman" w:cs="Times New Roman"/>
                <w:b/>
                <w:bCs/>
                <w:color w:val="000000"/>
                <w:sz w:val="18"/>
                <w:szCs w:val="18"/>
              </w:rPr>
              <w:t>Continents</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 </w:t>
            </w:r>
          </w:p>
        </w:tc>
        <w:tc>
          <w:tcPr>
            <w:tcW w:w="990"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 </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 </w:t>
            </w:r>
          </w:p>
        </w:tc>
        <w:tc>
          <w:tcPr>
            <w:tcW w:w="627"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 </w:t>
            </w:r>
          </w:p>
        </w:tc>
      </w:tr>
      <w:tr w:rsidR="00672E7C" w:rsidRPr="000D3523" w:rsidTr="00C471C7">
        <w:trPr>
          <w:trHeight w:val="179"/>
          <w:jc w:val="center"/>
        </w:trPr>
        <w:tc>
          <w:tcPr>
            <w:tcW w:w="11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Africa</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33 (75%)</w:t>
            </w:r>
          </w:p>
        </w:tc>
        <w:tc>
          <w:tcPr>
            <w:tcW w:w="990"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8 (18%)</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 (7%)</w:t>
            </w:r>
          </w:p>
        </w:tc>
        <w:tc>
          <w:tcPr>
            <w:tcW w:w="627"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44</w:t>
            </w:r>
          </w:p>
        </w:tc>
      </w:tr>
      <w:tr w:rsidR="00672E7C" w:rsidRPr="000D3523" w:rsidTr="00C471C7">
        <w:trPr>
          <w:trHeight w:val="224"/>
          <w:jc w:val="center"/>
        </w:trPr>
        <w:tc>
          <w:tcPr>
            <w:tcW w:w="11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Asia</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269 (83%)</w:t>
            </w:r>
          </w:p>
        </w:tc>
        <w:tc>
          <w:tcPr>
            <w:tcW w:w="9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40 (12%)</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16 (5%)</w:t>
            </w:r>
          </w:p>
        </w:tc>
        <w:tc>
          <w:tcPr>
            <w:tcW w:w="6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325</w:t>
            </w:r>
          </w:p>
        </w:tc>
      </w:tr>
      <w:tr w:rsidR="00672E7C" w:rsidRPr="000D3523" w:rsidTr="00C471C7">
        <w:trPr>
          <w:trHeight w:val="179"/>
          <w:jc w:val="center"/>
        </w:trPr>
        <w:tc>
          <w:tcPr>
            <w:tcW w:w="11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Europe</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443 (68%)</w:t>
            </w:r>
          </w:p>
        </w:tc>
        <w:tc>
          <w:tcPr>
            <w:tcW w:w="990"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183 (28%)</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26 (4%)</w:t>
            </w:r>
          </w:p>
        </w:tc>
        <w:tc>
          <w:tcPr>
            <w:tcW w:w="627"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652</w:t>
            </w:r>
          </w:p>
        </w:tc>
      </w:tr>
      <w:tr w:rsidR="00672E7C" w:rsidRPr="000D3523" w:rsidTr="00C471C7">
        <w:trPr>
          <w:trHeight w:val="143"/>
          <w:jc w:val="center"/>
        </w:trPr>
        <w:tc>
          <w:tcPr>
            <w:tcW w:w="11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N America</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541 (59%)</w:t>
            </w:r>
          </w:p>
        </w:tc>
        <w:tc>
          <w:tcPr>
            <w:tcW w:w="990"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298 (33%)</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71 (8%)</w:t>
            </w:r>
          </w:p>
        </w:tc>
        <w:tc>
          <w:tcPr>
            <w:tcW w:w="627"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910</w:t>
            </w:r>
          </w:p>
        </w:tc>
      </w:tr>
      <w:tr w:rsidR="00672E7C" w:rsidRPr="000D3523" w:rsidTr="00C471C7">
        <w:trPr>
          <w:trHeight w:val="98"/>
          <w:jc w:val="center"/>
        </w:trPr>
        <w:tc>
          <w:tcPr>
            <w:tcW w:w="11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Oceania</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30 (73%)</w:t>
            </w:r>
          </w:p>
        </w:tc>
        <w:tc>
          <w:tcPr>
            <w:tcW w:w="990"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9 (22%)</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2 (5%)</w:t>
            </w:r>
          </w:p>
        </w:tc>
        <w:tc>
          <w:tcPr>
            <w:tcW w:w="627"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41</w:t>
            </w:r>
          </w:p>
        </w:tc>
      </w:tr>
      <w:tr w:rsidR="00672E7C" w:rsidRPr="000D3523" w:rsidTr="00C471C7">
        <w:trPr>
          <w:trHeight w:val="152"/>
          <w:jc w:val="center"/>
        </w:trPr>
        <w:tc>
          <w:tcPr>
            <w:tcW w:w="11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S America</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63 (73%)</w:t>
            </w:r>
          </w:p>
        </w:tc>
        <w:tc>
          <w:tcPr>
            <w:tcW w:w="990"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20 (23%)</w:t>
            </w:r>
          </w:p>
        </w:tc>
        <w:tc>
          <w:tcPr>
            <w:tcW w:w="1170"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3 (3%)</w:t>
            </w:r>
          </w:p>
        </w:tc>
        <w:tc>
          <w:tcPr>
            <w:tcW w:w="627" w:type="dxa"/>
            <w:tcBorders>
              <w:top w:val="single" w:sz="4" w:space="0" w:color="auto"/>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86</w:t>
            </w:r>
          </w:p>
        </w:tc>
      </w:tr>
      <w:tr w:rsidR="00672E7C" w:rsidRPr="000D3523" w:rsidTr="00C471C7">
        <w:trPr>
          <w:trHeight w:val="206"/>
          <w:jc w:val="center"/>
        </w:trPr>
        <w:tc>
          <w:tcPr>
            <w:tcW w:w="1185" w:type="dxa"/>
            <w:tcBorders>
              <w:top w:val="nil"/>
              <w:left w:val="single" w:sz="4" w:space="0" w:color="auto"/>
              <w:bottom w:val="single" w:sz="8"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No Reply</w:t>
            </w:r>
          </w:p>
        </w:tc>
        <w:tc>
          <w:tcPr>
            <w:tcW w:w="1080" w:type="dxa"/>
            <w:tcBorders>
              <w:top w:val="nil"/>
              <w:left w:val="nil"/>
              <w:bottom w:val="single" w:sz="8"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141 (49%)</w:t>
            </w:r>
          </w:p>
        </w:tc>
        <w:tc>
          <w:tcPr>
            <w:tcW w:w="990" w:type="dxa"/>
            <w:tcBorders>
              <w:top w:val="nil"/>
              <w:left w:val="nil"/>
              <w:bottom w:val="single" w:sz="8"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107 (37%)</w:t>
            </w:r>
          </w:p>
        </w:tc>
        <w:tc>
          <w:tcPr>
            <w:tcW w:w="1170" w:type="dxa"/>
            <w:tcBorders>
              <w:top w:val="nil"/>
              <w:left w:val="nil"/>
              <w:bottom w:val="single" w:sz="8"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41 (14%)</w:t>
            </w:r>
          </w:p>
        </w:tc>
        <w:tc>
          <w:tcPr>
            <w:tcW w:w="627" w:type="dxa"/>
            <w:tcBorders>
              <w:top w:val="nil"/>
              <w:left w:val="nil"/>
              <w:bottom w:val="single" w:sz="8"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289</w:t>
            </w:r>
          </w:p>
        </w:tc>
      </w:tr>
      <w:tr w:rsidR="00672E7C" w:rsidRPr="000D3523" w:rsidTr="00C471C7">
        <w:trPr>
          <w:trHeight w:val="187"/>
          <w:jc w:val="center"/>
        </w:trPr>
        <w:tc>
          <w:tcPr>
            <w:tcW w:w="1185" w:type="dxa"/>
            <w:tcBorders>
              <w:top w:val="nil"/>
              <w:left w:val="single" w:sz="4" w:space="0" w:color="auto"/>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rPr>
                <w:rFonts w:ascii="Times New Roman" w:eastAsia="Times New Roman" w:hAnsi="Times New Roman" w:cs="Times New Roman"/>
                <w:b/>
                <w:bCs/>
                <w:color w:val="000000"/>
                <w:sz w:val="18"/>
                <w:szCs w:val="18"/>
              </w:rPr>
            </w:pPr>
            <w:r w:rsidRPr="000D3523">
              <w:rPr>
                <w:rFonts w:ascii="Times New Roman" w:eastAsia="Times New Roman" w:hAnsi="Times New Roman" w:cs="Times New Roman"/>
                <w:b/>
                <w:bCs/>
                <w:color w:val="000000"/>
                <w:sz w:val="18"/>
                <w:szCs w:val="18"/>
              </w:rPr>
              <w:t>Grand Total</w:t>
            </w:r>
          </w:p>
        </w:tc>
        <w:tc>
          <w:tcPr>
            <w:tcW w:w="108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1520 (65%)</w:t>
            </w:r>
          </w:p>
        </w:tc>
        <w:tc>
          <w:tcPr>
            <w:tcW w:w="99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665 (28%)</w:t>
            </w:r>
          </w:p>
        </w:tc>
        <w:tc>
          <w:tcPr>
            <w:tcW w:w="1170"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color w:val="000000"/>
                <w:sz w:val="18"/>
                <w:szCs w:val="18"/>
              </w:rPr>
            </w:pPr>
            <w:r w:rsidRPr="000D3523">
              <w:rPr>
                <w:rFonts w:ascii="Times New Roman" w:eastAsia="Times New Roman" w:hAnsi="Times New Roman" w:cs="Times New Roman"/>
                <w:color w:val="000000"/>
                <w:sz w:val="18"/>
                <w:szCs w:val="18"/>
              </w:rPr>
              <w:t>162 (7%)</w:t>
            </w:r>
          </w:p>
        </w:tc>
        <w:tc>
          <w:tcPr>
            <w:tcW w:w="627" w:type="dxa"/>
            <w:tcBorders>
              <w:top w:val="nil"/>
              <w:left w:val="nil"/>
              <w:bottom w:val="single" w:sz="4" w:space="0" w:color="auto"/>
              <w:right w:val="single" w:sz="4" w:space="0" w:color="auto"/>
            </w:tcBorders>
            <w:shd w:val="clear" w:color="auto" w:fill="auto"/>
            <w:noWrap/>
            <w:vAlign w:val="bottom"/>
            <w:hideMark/>
          </w:tcPr>
          <w:p w:rsidR="000D3523" w:rsidRPr="000D3523" w:rsidRDefault="000D3523" w:rsidP="000D3523">
            <w:pPr>
              <w:spacing w:after="0" w:line="240" w:lineRule="auto"/>
              <w:jc w:val="center"/>
              <w:rPr>
                <w:rFonts w:ascii="Times New Roman" w:eastAsia="Times New Roman" w:hAnsi="Times New Roman" w:cs="Times New Roman"/>
                <w:b/>
                <w:color w:val="000000"/>
                <w:sz w:val="18"/>
                <w:szCs w:val="18"/>
              </w:rPr>
            </w:pPr>
            <w:r w:rsidRPr="000D3523">
              <w:rPr>
                <w:rFonts w:ascii="Times New Roman" w:eastAsia="Times New Roman" w:hAnsi="Times New Roman" w:cs="Times New Roman"/>
                <w:b/>
                <w:color w:val="000000"/>
                <w:sz w:val="18"/>
                <w:szCs w:val="18"/>
              </w:rPr>
              <w:t>2347</w:t>
            </w:r>
          </w:p>
        </w:tc>
      </w:tr>
    </w:tbl>
    <w:p w:rsidR="001A759F" w:rsidRDefault="001479C9" w:rsidP="00792AF8">
      <w:pPr>
        <w:spacing w:line="240" w:lineRule="auto"/>
        <w:rPr>
          <w:rFonts w:ascii="Times New Roman" w:hAnsi="Times New Roman" w:cs="Times New Roman"/>
          <w:sz w:val="18"/>
          <w:szCs w:val="18"/>
        </w:rPr>
      </w:pPr>
      <w:r>
        <w:rPr>
          <w:rFonts w:ascii="Times New Roman" w:hAnsi="Times New Roman" w:cs="Times New Roman"/>
          <w:sz w:val="18"/>
          <w:szCs w:val="18"/>
        </w:rPr>
        <w:br w:type="column"/>
      </w:r>
      <w:r w:rsidR="008945BE">
        <w:rPr>
          <w:rFonts w:ascii="Times New Roman" w:hAnsi="Times New Roman" w:cs="Times New Roman"/>
          <w:sz w:val="18"/>
          <w:szCs w:val="18"/>
        </w:rPr>
        <w:lastRenderedPageBreak/>
        <w:t>* No reply indicates that either no response was given or that “N/A” was selected.</w:t>
      </w:r>
    </w:p>
    <w:p w:rsidR="005357EA" w:rsidRDefault="00672E7C" w:rsidP="00485D27">
      <w:pPr>
        <w:spacing w:line="240" w:lineRule="auto"/>
        <w:jc w:val="both"/>
        <w:rPr>
          <w:rFonts w:ascii="Times New Roman" w:hAnsi="Times New Roman" w:cs="Times New Roman"/>
          <w:sz w:val="18"/>
          <w:szCs w:val="18"/>
        </w:rPr>
      </w:pPr>
      <w:r>
        <w:rPr>
          <w:rFonts w:ascii="Times New Roman" w:hAnsi="Times New Roman" w:cs="Times New Roman"/>
          <w:sz w:val="18"/>
          <w:szCs w:val="18"/>
        </w:rPr>
        <w:t xml:space="preserve">As expected, the majority of participants hailed from North America or Europe and few claimed to have more than Medium knowledge of the course material </w:t>
      </w:r>
      <w:r w:rsidR="00FD334F">
        <w:rPr>
          <w:rFonts w:ascii="Times New Roman" w:hAnsi="Times New Roman" w:cs="Times New Roman"/>
          <w:sz w:val="18"/>
          <w:szCs w:val="18"/>
        </w:rPr>
        <w:t xml:space="preserve">upon </w:t>
      </w:r>
      <w:r>
        <w:rPr>
          <w:rFonts w:ascii="Times New Roman" w:hAnsi="Times New Roman" w:cs="Times New Roman"/>
          <w:sz w:val="18"/>
          <w:szCs w:val="18"/>
        </w:rPr>
        <w:t>registration. Over half of all registrations claimed some level of graduate education. Curiously, the higher the general level of education, the more likely a participant was to be female, while the higher the level of professed knowledge in visualization, the less likely the participant was to be female. Whether this shows a scarcity of females in the field of visualization, or a scarcity of modesty in the average male is difficult to tell from the data available.</w:t>
      </w:r>
      <w:r w:rsidR="005357EA">
        <w:rPr>
          <w:rFonts w:ascii="Times New Roman" w:hAnsi="Times New Roman" w:cs="Times New Roman"/>
          <w:sz w:val="18"/>
          <w:szCs w:val="18"/>
        </w:rPr>
        <w:t xml:space="preserve"> </w:t>
      </w:r>
    </w:p>
    <w:p w:rsidR="00672E7C" w:rsidRDefault="00297E74" w:rsidP="00485D27">
      <w:pPr>
        <w:spacing w:line="240" w:lineRule="auto"/>
        <w:jc w:val="both"/>
        <w:rPr>
          <w:rFonts w:ascii="Times New Roman" w:hAnsi="Times New Roman" w:cs="Times New Roman"/>
          <w:sz w:val="18"/>
          <w:szCs w:val="18"/>
        </w:rPr>
      </w:pPr>
      <w:r>
        <w:rPr>
          <w:rFonts w:ascii="Times New Roman" w:hAnsi="Times New Roman" w:cs="Times New Roman"/>
          <w:sz w:val="18"/>
          <w:szCs w:val="18"/>
        </w:rPr>
        <w:t>Not all students enrolled with the same expectations or aspirations. I</w:t>
      </w:r>
      <w:r w:rsidRPr="00157B14">
        <w:rPr>
          <w:rFonts w:ascii="Times New Roman" w:hAnsi="Times New Roman" w:cs="Times New Roman"/>
          <w:sz w:val="18"/>
          <w:szCs w:val="18"/>
        </w:rPr>
        <w:t>n the pre-course questionnaire, students were asked in which portions of the course they planned to participate. Among the 1,901 students</w:t>
      </w:r>
      <w:r>
        <w:rPr>
          <w:rFonts w:ascii="Times New Roman" w:hAnsi="Times New Roman" w:cs="Times New Roman"/>
          <w:sz w:val="18"/>
          <w:szCs w:val="18"/>
        </w:rPr>
        <w:t xml:space="preserve"> included in the analysis</w:t>
      </w:r>
      <w:r w:rsidRPr="00157B14">
        <w:rPr>
          <w:rFonts w:ascii="Times New Roman" w:hAnsi="Times New Roman" w:cs="Times New Roman"/>
          <w:sz w:val="18"/>
          <w:szCs w:val="18"/>
        </w:rPr>
        <w:t xml:space="preserve"> (</w:t>
      </w:r>
      <w:r>
        <w:rPr>
          <w:rFonts w:ascii="Times New Roman" w:hAnsi="Times New Roman" w:cs="Times New Roman"/>
          <w:sz w:val="18"/>
          <w:szCs w:val="18"/>
        </w:rPr>
        <w:t xml:space="preserve">those enrolled </w:t>
      </w:r>
      <w:r w:rsidRPr="00157B14">
        <w:rPr>
          <w:rFonts w:ascii="Times New Roman" w:hAnsi="Times New Roman" w:cs="Times New Roman"/>
          <w:sz w:val="18"/>
          <w:szCs w:val="18"/>
        </w:rPr>
        <w:t xml:space="preserve">as of May 2013), there was an 85% response rate to this question with 98% of students indicating they planned to watch videos, 67% indicating they planned to take the exams, and 32% indicating they planned to work with clients. </w:t>
      </w:r>
      <w:r w:rsidR="00A047A4">
        <w:rPr>
          <w:rFonts w:ascii="Times New Roman" w:hAnsi="Times New Roman" w:cs="Times New Roman"/>
          <w:sz w:val="18"/>
          <w:szCs w:val="18"/>
        </w:rPr>
        <w:t>While these numbers were of course, far higher than those who actually participated, the 2.09:1 response ratio for exams to projects was incredibly close to the ratio of actual participation in those activities (1.97:1). While initial responses will greatly overestimate the raw numbers o</w:t>
      </w:r>
      <w:r w:rsidR="00485D27">
        <w:rPr>
          <w:rFonts w:ascii="Times New Roman" w:hAnsi="Times New Roman" w:cs="Times New Roman"/>
          <w:sz w:val="18"/>
          <w:szCs w:val="18"/>
        </w:rPr>
        <w:t>f eventual participants, these results</w:t>
      </w:r>
      <w:r w:rsidR="00A047A4">
        <w:rPr>
          <w:rFonts w:ascii="Times New Roman" w:hAnsi="Times New Roman" w:cs="Times New Roman"/>
          <w:sz w:val="18"/>
          <w:szCs w:val="18"/>
        </w:rPr>
        <w:t xml:space="preserve"> suggest that there may be some value in determining the relative appeal of various aspects of the course from pre-course </w:t>
      </w:r>
      <w:r w:rsidR="00485D27">
        <w:rPr>
          <w:rFonts w:ascii="Times New Roman" w:hAnsi="Times New Roman" w:cs="Times New Roman"/>
          <w:sz w:val="18"/>
          <w:szCs w:val="18"/>
        </w:rPr>
        <w:t>questionnaires</w:t>
      </w:r>
      <w:r w:rsidR="00A047A4">
        <w:rPr>
          <w:rFonts w:ascii="Times New Roman" w:hAnsi="Times New Roman" w:cs="Times New Roman"/>
          <w:sz w:val="18"/>
          <w:szCs w:val="18"/>
        </w:rPr>
        <w:t xml:space="preserve">. </w:t>
      </w:r>
      <w:r w:rsidRPr="00157B14">
        <w:rPr>
          <w:rFonts w:ascii="Times New Roman" w:hAnsi="Times New Roman" w:cs="Times New Roman"/>
          <w:sz w:val="18"/>
          <w:szCs w:val="18"/>
        </w:rPr>
        <w:t xml:space="preserve">When registering for the course, students were asked to identify their job category from the list. The IVMOOC participants consisted of faculty (21%), </w:t>
      </w:r>
      <w:r w:rsidR="00A55934" w:rsidRPr="00157B14">
        <w:rPr>
          <w:rFonts w:ascii="Times New Roman" w:hAnsi="Times New Roman" w:cs="Times New Roman"/>
          <w:sz w:val="18"/>
          <w:szCs w:val="18"/>
        </w:rPr>
        <w:t>industry professionals (15%)</w:t>
      </w:r>
      <w:r w:rsidR="00A55934">
        <w:rPr>
          <w:rFonts w:ascii="Times New Roman" w:hAnsi="Times New Roman" w:cs="Times New Roman"/>
          <w:sz w:val="18"/>
          <w:szCs w:val="18"/>
        </w:rPr>
        <w:t xml:space="preserve">, </w:t>
      </w:r>
      <w:r w:rsidR="00A55934" w:rsidRPr="00157B14">
        <w:rPr>
          <w:rFonts w:ascii="Times New Roman" w:hAnsi="Times New Roman" w:cs="Times New Roman"/>
          <w:sz w:val="18"/>
          <w:szCs w:val="18"/>
        </w:rPr>
        <w:t xml:space="preserve">students (10%), </w:t>
      </w:r>
      <w:r w:rsidRPr="00157B14">
        <w:rPr>
          <w:rFonts w:ascii="Times New Roman" w:hAnsi="Times New Roman" w:cs="Times New Roman"/>
          <w:sz w:val="18"/>
          <w:szCs w:val="18"/>
        </w:rPr>
        <w:t xml:space="preserve">non-profit professionals (5%), </w:t>
      </w:r>
      <w:r w:rsidR="00A55934" w:rsidRPr="00157B14">
        <w:rPr>
          <w:rFonts w:ascii="Times New Roman" w:hAnsi="Times New Roman" w:cs="Times New Roman"/>
          <w:sz w:val="18"/>
          <w:szCs w:val="18"/>
        </w:rPr>
        <w:t>people working in government (4%),</w:t>
      </w:r>
      <w:r w:rsidR="00A55934">
        <w:rPr>
          <w:rFonts w:ascii="Times New Roman" w:hAnsi="Times New Roman" w:cs="Times New Roman"/>
          <w:sz w:val="18"/>
          <w:szCs w:val="18"/>
        </w:rPr>
        <w:t xml:space="preserve"> </w:t>
      </w:r>
      <w:r w:rsidRPr="00157B14">
        <w:rPr>
          <w:rFonts w:ascii="Times New Roman" w:hAnsi="Times New Roman" w:cs="Times New Roman"/>
          <w:sz w:val="18"/>
          <w:szCs w:val="18"/>
        </w:rPr>
        <w:t xml:space="preserve">and people working in an area other than these (8%). There </w:t>
      </w:r>
      <w:r w:rsidR="00FD334F">
        <w:rPr>
          <w:rFonts w:ascii="Times New Roman" w:hAnsi="Times New Roman" w:cs="Times New Roman"/>
          <w:sz w:val="18"/>
          <w:szCs w:val="18"/>
        </w:rPr>
        <w:t>were</w:t>
      </w:r>
      <w:r w:rsidR="00FD334F" w:rsidRPr="00157B14">
        <w:rPr>
          <w:rFonts w:ascii="Times New Roman" w:hAnsi="Times New Roman" w:cs="Times New Roman"/>
          <w:sz w:val="18"/>
          <w:szCs w:val="18"/>
        </w:rPr>
        <w:t xml:space="preserve"> </w:t>
      </w:r>
      <w:r w:rsidRPr="00157B14">
        <w:rPr>
          <w:rFonts w:ascii="Times New Roman" w:hAnsi="Times New Roman" w:cs="Times New Roman"/>
          <w:sz w:val="18"/>
          <w:szCs w:val="18"/>
        </w:rPr>
        <w:t xml:space="preserve">a significant number of participants who did not identify their job category (35%). </w:t>
      </w:r>
      <w:r w:rsidR="00810228">
        <w:rPr>
          <w:rFonts w:ascii="Times New Roman" w:hAnsi="Times New Roman" w:cs="Times New Roman"/>
          <w:sz w:val="18"/>
          <w:szCs w:val="18"/>
        </w:rPr>
        <w:t>P</w:t>
      </w:r>
      <w:r w:rsidRPr="00157B14">
        <w:rPr>
          <w:rFonts w:ascii="Times New Roman" w:hAnsi="Times New Roman" w:cs="Times New Roman"/>
          <w:sz w:val="18"/>
          <w:szCs w:val="18"/>
        </w:rPr>
        <w:t>articipants were asked to identify relevant subjects with which they have some experience, and 925 participan</w:t>
      </w:r>
      <w:r>
        <w:rPr>
          <w:rFonts w:ascii="Times New Roman" w:hAnsi="Times New Roman" w:cs="Times New Roman"/>
          <w:sz w:val="18"/>
          <w:szCs w:val="18"/>
        </w:rPr>
        <w:t>ts provided feedback</w:t>
      </w:r>
      <w:r w:rsidRPr="00157B14">
        <w:rPr>
          <w:rFonts w:ascii="Times New Roman" w:hAnsi="Times New Roman" w:cs="Times New Roman"/>
          <w:sz w:val="18"/>
          <w:szCs w:val="18"/>
        </w:rPr>
        <w:t>.</w:t>
      </w:r>
      <w:r w:rsidR="001479C9">
        <w:rPr>
          <w:rFonts w:ascii="Times New Roman" w:hAnsi="Times New Roman" w:cs="Times New Roman"/>
          <w:sz w:val="18"/>
          <w:szCs w:val="18"/>
        </w:rPr>
        <w:t xml:space="preserve"> This feedback is displayed in the form of a </w:t>
      </w:r>
      <w:proofErr w:type="spellStart"/>
      <w:r w:rsidR="001479C9">
        <w:rPr>
          <w:rFonts w:ascii="Times New Roman" w:hAnsi="Times New Roman" w:cs="Times New Roman"/>
          <w:sz w:val="18"/>
          <w:szCs w:val="18"/>
        </w:rPr>
        <w:t>Wordle</w:t>
      </w:r>
      <w:proofErr w:type="spellEnd"/>
      <w:r w:rsidR="00A047A4">
        <w:rPr>
          <w:rStyle w:val="FootnoteReference"/>
          <w:rFonts w:cs="Times New Roman"/>
          <w:szCs w:val="18"/>
        </w:rPr>
        <w:footnoteReference w:id="3"/>
      </w:r>
      <w:r w:rsidR="001479C9">
        <w:rPr>
          <w:rFonts w:ascii="Times New Roman" w:hAnsi="Times New Roman" w:cs="Times New Roman"/>
          <w:sz w:val="18"/>
          <w:szCs w:val="18"/>
        </w:rPr>
        <w:t xml:space="preserve">, </w:t>
      </w:r>
      <w:r w:rsidR="00A55934">
        <w:rPr>
          <w:rFonts w:ascii="Times New Roman" w:hAnsi="Times New Roman" w:cs="Times New Roman"/>
          <w:sz w:val="18"/>
          <w:szCs w:val="18"/>
        </w:rPr>
        <w:t>a visualization in which</w:t>
      </w:r>
      <w:r w:rsidR="001479C9">
        <w:rPr>
          <w:rFonts w:ascii="Times New Roman" w:hAnsi="Times New Roman" w:cs="Times New Roman"/>
          <w:sz w:val="18"/>
          <w:szCs w:val="18"/>
        </w:rPr>
        <w:t xml:space="preserve"> more prevalent words </w:t>
      </w:r>
      <w:r w:rsidR="00A55934">
        <w:rPr>
          <w:rFonts w:ascii="Times New Roman" w:hAnsi="Times New Roman" w:cs="Times New Roman"/>
          <w:sz w:val="18"/>
          <w:szCs w:val="18"/>
        </w:rPr>
        <w:t xml:space="preserve">are </w:t>
      </w:r>
      <w:r w:rsidR="001479C9">
        <w:rPr>
          <w:rFonts w:ascii="Times New Roman" w:hAnsi="Times New Roman" w:cs="Times New Roman"/>
          <w:sz w:val="18"/>
          <w:szCs w:val="18"/>
        </w:rPr>
        <w:t>given larger fonts. The three most prevalent words are “Data”, “Analysis” and “Design”.</w:t>
      </w:r>
    </w:p>
    <w:p w:rsidR="00DB3BB8" w:rsidRPr="001479C9" w:rsidRDefault="00DB3BB8" w:rsidP="00DB3BB8">
      <w:pPr>
        <w:pStyle w:val="Heading2"/>
        <w:rPr>
          <w:rFonts w:ascii="Times New Roman" w:hAnsi="Times New Roman" w:cs="Times New Roman"/>
          <w:color w:val="auto"/>
          <w:sz w:val="24"/>
          <w:szCs w:val="24"/>
        </w:rPr>
      </w:pPr>
      <w:r>
        <w:rPr>
          <w:rFonts w:ascii="Times New Roman" w:hAnsi="Times New Roman" w:cs="Times New Roman"/>
          <w:color w:val="auto"/>
          <w:sz w:val="24"/>
          <w:szCs w:val="24"/>
        </w:rPr>
        <w:t>2.3 Course Delivery Tools</w:t>
      </w:r>
    </w:p>
    <w:p w:rsidR="00DB3BB8" w:rsidRDefault="00DB3BB8" w:rsidP="00DB3BB8">
      <w:pPr>
        <w:spacing w:line="240" w:lineRule="auto"/>
        <w:jc w:val="both"/>
        <w:rPr>
          <w:rFonts w:ascii="Times New Roman" w:hAnsi="Times New Roman" w:cs="Times New Roman"/>
          <w:sz w:val="18"/>
          <w:szCs w:val="18"/>
        </w:rPr>
      </w:pPr>
      <w:r>
        <w:rPr>
          <w:rFonts w:ascii="Times New Roman" w:hAnsi="Times New Roman" w:cs="Times New Roman"/>
          <w:sz w:val="18"/>
          <w:szCs w:val="18"/>
        </w:rPr>
        <w:t>There are many different content delivery tools and platforms for prospective MOOC designers to pick and choose from. What follows is a description of the tools and services used to build and deliver the Information Visualization MOOC.</w:t>
      </w:r>
    </w:p>
    <w:p w:rsidR="00DB3BB8" w:rsidRDefault="00DB3BB8" w:rsidP="00DB3BB8">
      <w:pPr>
        <w:spacing w:after="0" w:line="240" w:lineRule="auto"/>
        <w:jc w:val="both"/>
        <w:rPr>
          <w:rFonts w:ascii="Times New Roman" w:hAnsi="Times New Roman" w:cs="Times New Roman"/>
          <w:b/>
          <w:sz w:val="18"/>
          <w:szCs w:val="18"/>
        </w:rPr>
      </w:pPr>
      <w:r w:rsidRPr="008517FB">
        <w:rPr>
          <w:rFonts w:ascii="Times New Roman" w:hAnsi="Times New Roman" w:cs="Times New Roman"/>
          <w:b/>
          <w:sz w:val="18"/>
          <w:szCs w:val="18"/>
        </w:rPr>
        <w:t>Google Course Builder</w:t>
      </w:r>
    </w:p>
    <w:p w:rsidR="00DB3BB8" w:rsidRPr="004962E9" w:rsidRDefault="00DB3BB8" w:rsidP="00DB3BB8">
      <w:pPr>
        <w:spacing w:line="240" w:lineRule="auto"/>
        <w:jc w:val="both"/>
        <w:rPr>
          <w:rFonts w:ascii="Times New Roman" w:hAnsi="Times New Roman" w:cs="Times New Roman"/>
          <w:sz w:val="18"/>
          <w:szCs w:val="18"/>
        </w:rPr>
      </w:pPr>
      <w:r>
        <w:rPr>
          <w:rFonts w:ascii="Times New Roman" w:hAnsi="Times New Roman" w:cs="Times New Roman"/>
          <w:sz w:val="18"/>
          <w:szCs w:val="18"/>
        </w:rPr>
        <w:t xml:space="preserve">Indiana University adopted </w:t>
      </w:r>
      <w:r w:rsidRPr="00157B14">
        <w:rPr>
          <w:rFonts w:ascii="Times New Roman" w:hAnsi="Times New Roman" w:cs="Times New Roman"/>
          <w:sz w:val="18"/>
          <w:szCs w:val="18"/>
        </w:rPr>
        <w:t>Google Course Builder (GCB) v 1.0</w:t>
      </w:r>
      <w:r>
        <w:rPr>
          <w:rFonts w:ascii="Times New Roman" w:hAnsi="Times New Roman" w:cs="Times New Roman"/>
          <w:sz w:val="18"/>
          <w:szCs w:val="18"/>
        </w:rPr>
        <w:t xml:space="preserve"> and it was used to provide the central registration, validation and assessment functionality for the IVMOOC. GCB enables course </w:t>
      </w:r>
      <w:r w:rsidR="00A55934">
        <w:rPr>
          <w:rFonts w:ascii="Times New Roman" w:hAnsi="Times New Roman" w:cs="Times New Roman"/>
          <w:sz w:val="18"/>
          <w:szCs w:val="18"/>
        </w:rPr>
        <w:t>staff to</w:t>
      </w:r>
      <w:r>
        <w:rPr>
          <w:rFonts w:ascii="Times New Roman" w:hAnsi="Times New Roman" w:cs="Times New Roman"/>
          <w:sz w:val="18"/>
          <w:szCs w:val="18"/>
        </w:rPr>
        <w:t xml:space="preserve"> creat</w:t>
      </w:r>
      <w:r w:rsidR="00A55934">
        <w:rPr>
          <w:rFonts w:ascii="Times New Roman" w:hAnsi="Times New Roman" w:cs="Times New Roman"/>
          <w:sz w:val="18"/>
          <w:szCs w:val="18"/>
        </w:rPr>
        <w:t>e</w:t>
      </w:r>
      <w:r>
        <w:rPr>
          <w:rFonts w:ascii="Times New Roman" w:hAnsi="Times New Roman" w:cs="Times New Roman"/>
          <w:sz w:val="18"/>
          <w:szCs w:val="18"/>
        </w:rPr>
        <w:t xml:space="preserve"> pages with content, self-assessments and exams and to manage registrations via Google IDs. </w:t>
      </w:r>
      <w:r w:rsidR="00A55934">
        <w:rPr>
          <w:rFonts w:ascii="Times New Roman" w:hAnsi="Times New Roman" w:cs="Times New Roman"/>
          <w:sz w:val="18"/>
          <w:szCs w:val="18"/>
        </w:rPr>
        <w:t>Customized</w:t>
      </w:r>
      <w:r>
        <w:rPr>
          <w:rFonts w:ascii="Times New Roman" w:hAnsi="Times New Roman" w:cs="Times New Roman"/>
          <w:sz w:val="18"/>
          <w:szCs w:val="18"/>
        </w:rPr>
        <w:t xml:space="preserve"> code was added to GCB to make possible the transfer of user data in real-time to a centralized database for means of grading and to link registration in the course to registration with other tools, e.g. the Drupal forum, eliminating the need for students to complete multiple online forms.</w:t>
      </w:r>
    </w:p>
    <w:p w:rsidR="00672E7C" w:rsidRDefault="00672E7C" w:rsidP="00672E7C">
      <w:pPr>
        <w:spacing w:line="240" w:lineRule="auto"/>
        <w:jc w:val="both"/>
        <w:rPr>
          <w:rFonts w:ascii="Times New Roman" w:hAnsi="Times New Roman" w:cs="Times New Roman"/>
          <w:sz w:val="18"/>
          <w:szCs w:val="18"/>
        </w:rPr>
        <w:sectPr w:rsidR="00672E7C" w:rsidSect="00157B14">
          <w:footerReference w:type="even" r:id="rId10"/>
          <w:type w:val="continuous"/>
          <w:pgSz w:w="12240" w:h="15840"/>
          <w:pgMar w:top="1080" w:right="1080" w:bottom="1440" w:left="1080" w:header="720" w:footer="720" w:gutter="0"/>
          <w:cols w:num="2" w:space="490"/>
          <w:docGrid w:linePitch="360"/>
        </w:sectPr>
      </w:pPr>
    </w:p>
    <w:p w:rsidR="00672E7C" w:rsidRPr="00157B14" w:rsidRDefault="00672E7C" w:rsidP="00672E7C">
      <w:pPr>
        <w:spacing w:line="240" w:lineRule="auto"/>
        <w:jc w:val="center"/>
        <w:rPr>
          <w:rFonts w:ascii="Times New Roman" w:hAnsi="Times New Roman" w:cs="Times New Roman"/>
          <w:sz w:val="18"/>
          <w:szCs w:val="18"/>
        </w:rPr>
      </w:pPr>
      <w:r w:rsidRPr="00157B14">
        <w:rPr>
          <w:rFonts w:ascii="Times New Roman" w:hAnsi="Times New Roman" w:cs="Times New Roman"/>
          <w:noProof/>
          <w:sz w:val="18"/>
          <w:szCs w:val="18"/>
        </w:rPr>
        <w:lastRenderedPageBreak/>
        <w:drawing>
          <wp:inline distT="0" distB="0" distL="0" distR="0" wp14:anchorId="764F1719" wp14:editId="53361F01">
            <wp:extent cx="4761378" cy="2907187"/>
            <wp:effectExtent l="0" t="0" r="1270" b="7620"/>
            <wp:docPr id="79896" name="Picture 79896" descr="Y:\IVMOOC\MOOC Analysis\areas of experie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IVMOOC\MOOC Analysis\areas of experience.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6057" cy="2910044"/>
                    </a:xfrm>
                    <a:prstGeom prst="rect">
                      <a:avLst/>
                    </a:prstGeom>
                    <a:noFill/>
                    <a:ln>
                      <a:noFill/>
                    </a:ln>
                  </pic:spPr>
                </pic:pic>
              </a:graphicData>
            </a:graphic>
          </wp:inline>
        </w:drawing>
      </w:r>
    </w:p>
    <w:p w:rsidR="00672E7C" w:rsidRPr="00D0623E" w:rsidRDefault="00672E7C" w:rsidP="00672E7C">
      <w:pPr>
        <w:spacing w:line="240" w:lineRule="auto"/>
        <w:jc w:val="center"/>
        <w:rPr>
          <w:rFonts w:ascii="Times New Roman" w:hAnsi="Times New Roman" w:cs="Times New Roman"/>
          <w:sz w:val="18"/>
          <w:szCs w:val="18"/>
        </w:rPr>
      </w:pPr>
      <w:proofErr w:type="gramStart"/>
      <w:r>
        <w:rPr>
          <w:rFonts w:ascii="Times New Roman" w:hAnsi="Times New Roman" w:cs="Times New Roman"/>
          <w:b/>
          <w:sz w:val="18"/>
          <w:szCs w:val="18"/>
        </w:rPr>
        <w:t>F</w:t>
      </w:r>
      <w:r w:rsidR="001479C9">
        <w:rPr>
          <w:rFonts w:ascii="Times New Roman" w:hAnsi="Times New Roman" w:cs="Times New Roman"/>
          <w:b/>
          <w:sz w:val="18"/>
          <w:szCs w:val="18"/>
        </w:rPr>
        <w:t>igure 1</w:t>
      </w:r>
      <w:r>
        <w:rPr>
          <w:rFonts w:ascii="Times New Roman" w:hAnsi="Times New Roman" w:cs="Times New Roman"/>
          <w:b/>
          <w:sz w:val="18"/>
          <w:szCs w:val="18"/>
        </w:rPr>
        <w:t>.</w:t>
      </w:r>
      <w:proofErr w:type="gramEnd"/>
      <w:r w:rsidRPr="00157B14">
        <w:rPr>
          <w:rFonts w:ascii="Times New Roman" w:hAnsi="Times New Roman" w:cs="Times New Roman"/>
          <w:b/>
          <w:sz w:val="18"/>
          <w:szCs w:val="18"/>
        </w:rPr>
        <w:t xml:space="preserve"> </w:t>
      </w:r>
      <w:r w:rsidRPr="00D0623E">
        <w:rPr>
          <w:rFonts w:ascii="Times New Roman" w:hAnsi="Times New Roman" w:cs="Times New Roman"/>
          <w:sz w:val="18"/>
          <w:szCs w:val="18"/>
        </w:rPr>
        <w:t>IV MOOC students’ areas of experience</w:t>
      </w:r>
    </w:p>
    <w:p w:rsidR="00672E7C" w:rsidRDefault="00672E7C" w:rsidP="00792AF8">
      <w:pPr>
        <w:spacing w:line="240" w:lineRule="auto"/>
        <w:jc w:val="both"/>
        <w:rPr>
          <w:rFonts w:ascii="Times New Roman" w:hAnsi="Times New Roman" w:cs="Times New Roman"/>
          <w:sz w:val="18"/>
          <w:szCs w:val="18"/>
        </w:rPr>
        <w:sectPr w:rsidR="00672E7C" w:rsidSect="00672E7C">
          <w:type w:val="continuous"/>
          <w:pgSz w:w="12240" w:h="15840"/>
          <w:pgMar w:top="1080" w:right="1080" w:bottom="1440" w:left="1080" w:header="720" w:footer="720" w:gutter="0"/>
          <w:cols w:space="490"/>
          <w:docGrid w:linePitch="360"/>
        </w:sectPr>
      </w:pPr>
    </w:p>
    <w:p w:rsidR="008517FB" w:rsidRDefault="008517FB" w:rsidP="00BB1BCB">
      <w:pPr>
        <w:spacing w:after="0" w:line="240" w:lineRule="auto"/>
        <w:jc w:val="both"/>
        <w:rPr>
          <w:rFonts w:ascii="Times New Roman" w:hAnsi="Times New Roman" w:cs="Times New Roman"/>
          <w:b/>
          <w:sz w:val="18"/>
          <w:szCs w:val="18"/>
        </w:rPr>
      </w:pPr>
      <w:r w:rsidRPr="008517FB">
        <w:rPr>
          <w:rFonts w:ascii="Times New Roman" w:hAnsi="Times New Roman" w:cs="Times New Roman"/>
          <w:b/>
          <w:sz w:val="18"/>
          <w:szCs w:val="18"/>
        </w:rPr>
        <w:lastRenderedPageBreak/>
        <w:t xml:space="preserve">YouTube and </w:t>
      </w:r>
      <w:r>
        <w:rPr>
          <w:rFonts w:ascii="Times New Roman" w:hAnsi="Times New Roman" w:cs="Times New Roman"/>
          <w:b/>
          <w:sz w:val="18"/>
          <w:szCs w:val="18"/>
        </w:rPr>
        <w:t xml:space="preserve">the </w:t>
      </w:r>
      <w:proofErr w:type="spellStart"/>
      <w:r w:rsidRPr="008517FB">
        <w:rPr>
          <w:rFonts w:ascii="Times New Roman" w:hAnsi="Times New Roman" w:cs="Times New Roman"/>
          <w:b/>
          <w:sz w:val="18"/>
          <w:szCs w:val="18"/>
        </w:rPr>
        <w:t>TinCan</w:t>
      </w:r>
      <w:proofErr w:type="spellEnd"/>
      <w:r>
        <w:rPr>
          <w:rFonts w:ascii="Times New Roman" w:hAnsi="Times New Roman" w:cs="Times New Roman"/>
          <w:b/>
          <w:sz w:val="18"/>
          <w:szCs w:val="18"/>
        </w:rPr>
        <w:t xml:space="preserve"> API</w:t>
      </w:r>
    </w:p>
    <w:p w:rsidR="008517FB" w:rsidRPr="008517FB" w:rsidRDefault="008517FB" w:rsidP="00183B6B">
      <w:pPr>
        <w:spacing w:line="240" w:lineRule="auto"/>
        <w:jc w:val="both"/>
        <w:rPr>
          <w:rFonts w:ascii="Times New Roman" w:hAnsi="Times New Roman" w:cs="Times New Roman"/>
          <w:sz w:val="18"/>
          <w:szCs w:val="18"/>
        </w:rPr>
      </w:pPr>
      <w:r>
        <w:rPr>
          <w:rFonts w:ascii="Times New Roman" w:hAnsi="Times New Roman" w:cs="Times New Roman"/>
          <w:sz w:val="18"/>
          <w:szCs w:val="18"/>
        </w:rPr>
        <w:t xml:space="preserve">YouTube was the </w:t>
      </w:r>
      <w:r w:rsidR="004962E9">
        <w:rPr>
          <w:rFonts w:ascii="Times New Roman" w:hAnsi="Times New Roman" w:cs="Times New Roman"/>
          <w:sz w:val="18"/>
          <w:szCs w:val="18"/>
        </w:rPr>
        <w:t xml:space="preserve">primary method for delivery of the video lectures that formed the core of the course’s content. While this provided a free platform for the hours of footage that needed to be shared, extra steps were needed to ensure that student interaction with this content could be tracked. The makers of the </w:t>
      </w:r>
      <w:proofErr w:type="spellStart"/>
      <w:r w:rsidR="004962E9">
        <w:rPr>
          <w:rFonts w:ascii="Times New Roman" w:hAnsi="Times New Roman" w:cs="Times New Roman"/>
          <w:sz w:val="18"/>
          <w:szCs w:val="18"/>
        </w:rPr>
        <w:t>TinCan</w:t>
      </w:r>
      <w:proofErr w:type="spellEnd"/>
      <w:r w:rsidR="004962E9">
        <w:rPr>
          <w:rFonts w:ascii="Times New Roman" w:hAnsi="Times New Roman" w:cs="Times New Roman"/>
          <w:sz w:val="18"/>
          <w:szCs w:val="18"/>
        </w:rPr>
        <w:t xml:space="preserve"> API generously offered their services, allowing the course administrators to track when students followed links from the course pages in Google Course Builder to YouTube and to determine how much time they spent watching the videos there. Therefore</w:t>
      </w:r>
      <w:r w:rsidR="005357EA">
        <w:rPr>
          <w:rFonts w:ascii="Times New Roman" w:hAnsi="Times New Roman" w:cs="Times New Roman"/>
          <w:sz w:val="18"/>
          <w:szCs w:val="18"/>
        </w:rPr>
        <w:t>,</w:t>
      </w:r>
      <w:r w:rsidR="004962E9">
        <w:rPr>
          <w:rFonts w:ascii="Times New Roman" w:hAnsi="Times New Roman" w:cs="Times New Roman"/>
          <w:sz w:val="18"/>
          <w:szCs w:val="18"/>
        </w:rPr>
        <w:t xml:space="preserve"> it was possible to discern between a student who </w:t>
      </w:r>
      <w:r w:rsidR="00501387">
        <w:rPr>
          <w:rFonts w:ascii="Times New Roman" w:hAnsi="Times New Roman" w:cs="Times New Roman"/>
          <w:sz w:val="18"/>
          <w:szCs w:val="18"/>
        </w:rPr>
        <w:t xml:space="preserve">was </w:t>
      </w:r>
      <w:r w:rsidR="004962E9">
        <w:rPr>
          <w:rFonts w:ascii="Times New Roman" w:hAnsi="Times New Roman" w:cs="Times New Roman"/>
          <w:sz w:val="18"/>
          <w:szCs w:val="18"/>
        </w:rPr>
        <w:t xml:space="preserve">fully engaged </w:t>
      </w:r>
      <w:r w:rsidR="00501387">
        <w:rPr>
          <w:rFonts w:ascii="Times New Roman" w:hAnsi="Times New Roman" w:cs="Times New Roman"/>
          <w:sz w:val="18"/>
          <w:szCs w:val="18"/>
        </w:rPr>
        <w:t xml:space="preserve">with </w:t>
      </w:r>
      <w:r w:rsidR="004962E9">
        <w:rPr>
          <w:rFonts w:ascii="Times New Roman" w:hAnsi="Times New Roman" w:cs="Times New Roman"/>
          <w:sz w:val="18"/>
          <w:szCs w:val="18"/>
        </w:rPr>
        <w:t>the content and one who only watched the opening few seconds of a video.</w:t>
      </w:r>
    </w:p>
    <w:p w:rsidR="008517FB" w:rsidRDefault="008517FB" w:rsidP="00BB1BCB">
      <w:pPr>
        <w:spacing w:after="0" w:line="240" w:lineRule="auto"/>
        <w:jc w:val="both"/>
        <w:rPr>
          <w:rFonts w:ascii="Times New Roman" w:hAnsi="Times New Roman" w:cs="Times New Roman"/>
          <w:b/>
          <w:sz w:val="18"/>
          <w:szCs w:val="18"/>
        </w:rPr>
      </w:pPr>
      <w:r>
        <w:rPr>
          <w:rFonts w:ascii="Times New Roman" w:hAnsi="Times New Roman" w:cs="Times New Roman"/>
          <w:b/>
          <w:sz w:val="18"/>
          <w:szCs w:val="18"/>
        </w:rPr>
        <w:t>Drupal</w:t>
      </w:r>
    </w:p>
    <w:p w:rsidR="008517FB" w:rsidRDefault="004962E9" w:rsidP="00183B6B">
      <w:pPr>
        <w:spacing w:line="240" w:lineRule="auto"/>
        <w:jc w:val="both"/>
        <w:rPr>
          <w:rFonts w:ascii="Times New Roman" w:hAnsi="Times New Roman" w:cs="Times New Roman"/>
          <w:b/>
          <w:sz w:val="18"/>
          <w:szCs w:val="18"/>
        </w:rPr>
      </w:pPr>
      <w:r w:rsidRPr="004962E9">
        <w:rPr>
          <w:rFonts w:ascii="Times New Roman" w:hAnsi="Times New Roman" w:cs="Times New Roman"/>
          <w:sz w:val="18"/>
          <w:szCs w:val="18"/>
        </w:rPr>
        <w:t>O</w:t>
      </w:r>
      <w:r>
        <w:rPr>
          <w:rFonts w:ascii="Times New Roman" w:hAnsi="Times New Roman" w:cs="Times New Roman"/>
          <w:sz w:val="18"/>
          <w:szCs w:val="18"/>
        </w:rPr>
        <w:t xml:space="preserve">ne of the largest challenges to overcome in a MOOC is that of student interaction. </w:t>
      </w:r>
      <w:r w:rsidR="005357EA">
        <w:rPr>
          <w:rFonts w:ascii="Times New Roman" w:hAnsi="Times New Roman" w:cs="Times New Roman"/>
          <w:sz w:val="18"/>
          <w:szCs w:val="18"/>
        </w:rPr>
        <w:t>For</w:t>
      </w:r>
      <w:r>
        <w:rPr>
          <w:rFonts w:ascii="Times New Roman" w:hAnsi="Times New Roman" w:cs="Times New Roman"/>
          <w:sz w:val="18"/>
          <w:szCs w:val="18"/>
        </w:rPr>
        <w:t xml:space="preserve"> the IVMOOC</w:t>
      </w:r>
      <w:r w:rsidR="005357EA">
        <w:rPr>
          <w:rFonts w:ascii="Times New Roman" w:hAnsi="Times New Roman" w:cs="Times New Roman"/>
          <w:sz w:val="18"/>
          <w:szCs w:val="18"/>
        </w:rPr>
        <w:t>, we</w:t>
      </w:r>
      <w:r>
        <w:rPr>
          <w:rFonts w:ascii="Times New Roman" w:hAnsi="Times New Roman" w:cs="Times New Roman"/>
          <w:sz w:val="18"/>
          <w:szCs w:val="18"/>
        </w:rPr>
        <w:t xml:space="preserve"> wanted a forum system that was highly flexible and easily tracked. Drupal was selected for its low cost, ease of installation and flexibility. Students could create and join the groups that they would need to complete their projects, as well as up and down vote questions, bringing truly important issues more easily to the attention of the course managers. Since registration was</w:t>
      </w:r>
      <w:r w:rsidR="003B4B51">
        <w:rPr>
          <w:rFonts w:ascii="Times New Roman" w:hAnsi="Times New Roman" w:cs="Times New Roman"/>
          <w:sz w:val="18"/>
          <w:szCs w:val="18"/>
        </w:rPr>
        <w:t xml:space="preserve"> linked to Google via the </w:t>
      </w:r>
      <w:proofErr w:type="spellStart"/>
      <w:r w:rsidR="003B4B51">
        <w:rPr>
          <w:rFonts w:ascii="Times New Roman" w:hAnsi="Times New Roman" w:cs="Times New Roman"/>
          <w:sz w:val="18"/>
          <w:szCs w:val="18"/>
        </w:rPr>
        <w:t>Janrain</w:t>
      </w:r>
      <w:proofErr w:type="spellEnd"/>
      <w:r w:rsidR="003B4B51">
        <w:rPr>
          <w:rFonts w:ascii="Times New Roman" w:hAnsi="Times New Roman" w:cs="Times New Roman"/>
          <w:sz w:val="18"/>
          <w:szCs w:val="18"/>
        </w:rPr>
        <w:t xml:space="preserve"> service and</w:t>
      </w:r>
      <w:r>
        <w:rPr>
          <w:rFonts w:ascii="Times New Roman" w:hAnsi="Times New Roman" w:cs="Times New Roman"/>
          <w:sz w:val="18"/>
          <w:szCs w:val="18"/>
        </w:rPr>
        <w:t xml:space="preserve"> limited to those IDs already registered for the course, it was also easy to associate Drupal activity with registration data, exam performance and usage of other elements of the course.</w:t>
      </w:r>
    </w:p>
    <w:p w:rsidR="008517FB" w:rsidRDefault="008517FB" w:rsidP="00BB1BCB">
      <w:pPr>
        <w:spacing w:after="0" w:line="240" w:lineRule="auto"/>
        <w:jc w:val="both"/>
        <w:rPr>
          <w:rFonts w:ascii="Times New Roman" w:hAnsi="Times New Roman" w:cs="Times New Roman"/>
          <w:b/>
          <w:sz w:val="18"/>
          <w:szCs w:val="18"/>
        </w:rPr>
      </w:pPr>
      <w:r>
        <w:rPr>
          <w:rFonts w:ascii="Times New Roman" w:hAnsi="Times New Roman" w:cs="Times New Roman"/>
          <w:b/>
          <w:sz w:val="18"/>
          <w:szCs w:val="18"/>
        </w:rPr>
        <w:t>The Science of Science (Sci2) Tool</w:t>
      </w:r>
    </w:p>
    <w:p w:rsidR="00501387" w:rsidRDefault="00A470BF" w:rsidP="00501387">
      <w:pPr>
        <w:spacing w:after="0" w:line="240" w:lineRule="auto"/>
        <w:jc w:val="both"/>
        <w:rPr>
          <w:rFonts w:ascii="Times New Roman" w:hAnsi="Times New Roman" w:cs="Times New Roman"/>
          <w:b/>
          <w:sz w:val="18"/>
          <w:szCs w:val="18"/>
        </w:rPr>
      </w:pPr>
      <w:r>
        <w:rPr>
          <w:rFonts w:ascii="Times New Roman" w:hAnsi="Times New Roman" w:cs="Times New Roman"/>
          <w:sz w:val="18"/>
          <w:szCs w:val="18"/>
        </w:rPr>
        <w:t>In order to teach the hands-on aspect of the IVMOOC, students needed access to a visualization tool that they could use. The Science of Science (Sci2) Tool is a free and open-source visualization tool created by the CNS Center at Indiana University</w:t>
      </w:r>
      <w:r w:rsidR="00FA6225">
        <w:rPr>
          <w:rFonts w:ascii="Times New Roman" w:hAnsi="Times New Roman" w:cs="Times New Roman"/>
          <w:sz w:val="18"/>
          <w:szCs w:val="18"/>
        </w:rPr>
        <w:t xml:space="preserve"> [</w:t>
      </w:r>
      <w:r w:rsidR="00C11137">
        <w:rPr>
          <w:rFonts w:ascii="Times New Roman" w:hAnsi="Times New Roman" w:cs="Times New Roman"/>
          <w:sz w:val="18"/>
          <w:szCs w:val="18"/>
        </w:rPr>
        <w:t>6</w:t>
      </w:r>
      <w:r w:rsidR="00FA6225">
        <w:rPr>
          <w:rFonts w:ascii="Times New Roman" w:hAnsi="Times New Roman" w:cs="Times New Roman"/>
          <w:sz w:val="18"/>
          <w:szCs w:val="18"/>
        </w:rPr>
        <w:t>]</w:t>
      </w:r>
      <w:r>
        <w:rPr>
          <w:rFonts w:ascii="Times New Roman" w:hAnsi="Times New Roman" w:cs="Times New Roman"/>
          <w:sz w:val="18"/>
          <w:szCs w:val="18"/>
        </w:rPr>
        <w:t xml:space="preserve">. This tool is designed to allow a user to navigate the entire visual analytics pipeline from data preparation and analysis through to a final visualization. The tool also includes bridges to other popular freeware tools </w:t>
      </w:r>
      <w:proofErr w:type="spellStart"/>
      <w:r>
        <w:rPr>
          <w:rFonts w:ascii="Times New Roman" w:hAnsi="Times New Roman" w:cs="Times New Roman"/>
          <w:sz w:val="18"/>
          <w:szCs w:val="18"/>
        </w:rPr>
        <w:t>Gephi</w:t>
      </w:r>
      <w:proofErr w:type="spellEnd"/>
      <w:r>
        <w:rPr>
          <w:rFonts w:ascii="Times New Roman" w:hAnsi="Times New Roman" w:cs="Times New Roman"/>
          <w:sz w:val="18"/>
          <w:szCs w:val="18"/>
        </w:rPr>
        <w:t xml:space="preserve"> and R. Most of the hands-on material in the IVMOOC was taught using the Sci2 Tool.</w:t>
      </w:r>
      <w:r w:rsidR="00501387">
        <w:rPr>
          <w:rFonts w:ascii="Times New Roman" w:hAnsi="Times New Roman" w:cs="Times New Roman"/>
          <w:sz w:val="18"/>
          <w:szCs w:val="18"/>
        </w:rPr>
        <w:br w:type="column"/>
      </w:r>
      <w:r w:rsidR="00501387">
        <w:rPr>
          <w:rFonts w:ascii="Times New Roman" w:hAnsi="Times New Roman" w:cs="Times New Roman"/>
          <w:b/>
          <w:sz w:val="18"/>
          <w:szCs w:val="18"/>
        </w:rPr>
        <w:lastRenderedPageBreak/>
        <w:t>The Scholarly Database</w:t>
      </w:r>
    </w:p>
    <w:p w:rsidR="00FA6225" w:rsidRPr="00501387" w:rsidRDefault="00FA6225" w:rsidP="00183B6B">
      <w:pPr>
        <w:spacing w:line="240" w:lineRule="auto"/>
        <w:jc w:val="both"/>
        <w:rPr>
          <w:rFonts w:ascii="Times New Roman" w:hAnsi="Times New Roman" w:cs="Times New Roman"/>
          <w:b/>
          <w:sz w:val="18"/>
          <w:szCs w:val="18"/>
        </w:rPr>
      </w:pPr>
      <w:r w:rsidRPr="00FA6225">
        <w:rPr>
          <w:rFonts w:ascii="Times New Roman" w:hAnsi="Times New Roman" w:cs="Times New Roman"/>
          <w:sz w:val="18"/>
          <w:szCs w:val="18"/>
        </w:rPr>
        <w:t>In addition</w:t>
      </w:r>
      <w:r>
        <w:rPr>
          <w:rFonts w:ascii="Times New Roman" w:hAnsi="Times New Roman" w:cs="Times New Roman"/>
          <w:sz w:val="18"/>
          <w:szCs w:val="18"/>
        </w:rPr>
        <w:t xml:space="preserve"> to a visualization tool, students also needed access to data that they could use to power their creations. </w:t>
      </w:r>
      <w:r w:rsidRPr="00FA6225">
        <w:rPr>
          <w:rFonts w:ascii="Times New Roman" w:hAnsi="Times New Roman" w:cs="Times New Roman"/>
          <w:sz w:val="18"/>
          <w:szCs w:val="18"/>
        </w:rPr>
        <w:t>The Scholarly Database</w:t>
      </w:r>
      <w:r w:rsidR="00183B6B">
        <w:rPr>
          <w:rStyle w:val="FootnoteReference"/>
          <w:rFonts w:cs="Times New Roman"/>
          <w:szCs w:val="18"/>
        </w:rPr>
        <w:footnoteReference w:id="4"/>
      </w:r>
      <w:r w:rsidRPr="00FA6225">
        <w:rPr>
          <w:rFonts w:ascii="Times New Roman" w:hAnsi="Times New Roman" w:cs="Times New Roman"/>
          <w:sz w:val="18"/>
          <w:szCs w:val="18"/>
        </w:rPr>
        <w:t xml:space="preserve"> </w:t>
      </w:r>
      <w:r>
        <w:rPr>
          <w:rFonts w:ascii="Times New Roman" w:hAnsi="Times New Roman" w:cs="Times New Roman"/>
          <w:sz w:val="18"/>
          <w:szCs w:val="18"/>
        </w:rPr>
        <w:t xml:space="preserve">(SDB) </w:t>
      </w:r>
      <w:r w:rsidRPr="00FA6225">
        <w:rPr>
          <w:rFonts w:ascii="Times New Roman" w:hAnsi="Times New Roman" w:cs="Times New Roman"/>
          <w:sz w:val="18"/>
          <w:szCs w:val="18"/>
        </w:rPr>
        <w:t xml:space="preserve">was created in 2005 to provide researchers and </w:t>
      </w:r>
      <w:r>
        <w:rPr>
          <w:rFonts w:ascii="Times New Roman" w:hAnsi="Times New Roman" w:cs="Times New Roman"/>
          <w:sz w:val="18"/>
          <w:szCs w:val="18"/>
        </w:rPr>
        <w:t>students</w:t>
      </w:r>
      <w:r w:rsidRPr="00FA6225">
        <w:rPr>
          <w:rFonts w:ascii="Times New Roman" w:hAnsi="Times New Roman" w:cs="Times New Roman"/>
          <w:sz w:val="18"/>
          <w:szCs w:val="18"/>
        </w:rPr>
        <w:t xml:space="preserve"> easy access to various datasets offered by different publishers and agencies </w:t>
      </w:r>
      <w:r>
        <w:rPr>
          <w:rFonts w:ascii="Times New Roman" w:hAnsi="Times New Roman" w:cs="Times New Roman"/>
          <w:sz w:val="18"/>
          <w:szCs w:val="18"/>
        </w:rPr>
        <w:t>[</w:t>
      </w:r>
      <w:r w:rsidR="00C11137">
        <w:rPr>
          <w:rFonts w:ascii="Times New Roman" w:hAnsi="Times New Roman" w:cs="Times New Roman"/>
          <w:sz w:val="18"/>
          <w:szCs w:val="18"/>
        </w:rPr>
        <w:t>4</w:t>
      </w:r>
      <w:r>
        <w:rPr>
          <w:rFonts w:ascii="Times New Roman" w:hAnsi="Times New Roman" w:cs="Times New Roman"/>
          <w:sz w:val="18"/>
          <w:szCs w:val="18"/>
        </w:rPr>
        <w:t>].</w:t>
      </w:r>
      <w:r w:rsidRPr="00FA6225">
        <w:t xml:space="preserve"> </w:t>
      </w:r>
      <w:r w:rsidRPr="00FA6225">
        <w:rPr>
          <w:rFonts w:ascii="Times New Roman" w:hAnsi="Times New Roman" w:cs="Times New Roman"/>
          <w:sz w:val="18"/>
          <w:szCs w:val="18"/>
        </w:rPr>
        <w:t xml:space="preserve">Today, the Scholarly Database provides easy access to </w:t>
      </w:r>
      <w:r>
        <w:rPr>
          <w:rFonts w:ascii="Times New Roman" w:hAnsi="Times New Roman" w:cs="Times New Roman"/>
          <w:sz w:val="18"/>
          <w:szCs w:val="18"/>
        </w:rPr>
        <w:t xml:space="preserve">over 26 million </w:t>
      </w:r>
      <w:r w:rsidRPr="00FA6225">
        <w:rPr>
          <w:rFonts w:ascii="Times New Roman" w:hAnsi="Times New Roman" w:cs="Times New Roman"/>
          <w:sz w:val="18"/>
          <w:szCs w:val="18"/>
        </w:rPr>
        <w:t>paper, patent, grant, and clinical trials records, interlinked by 58 million patent citation links, and over 2.5 million links connecting grant awards to publications and patents.</w:t>
      </w:r>
      <w:r>
        <w:rPr>
          <w:rFonts w:ascii="Times New Roman" w:hAnsi="Times New Roman" w:cs="Times New Roman"/>
          <w:sz w:val="18"/>
          <w:szCs w:val="18"/>
        </w:rPr>
        <w:t xml:space="preserve"> The SDB is designed to minimize the hurdles to data usage by offering free access to open data via simple user interfaces and federated search functions. It also provides bulk download of data in common file formats as well as solid documen</w:t>
      </w:r>
      <w:r w:rsidR="00183B6B">
        <w:rPr>
          <w:rFonts w:ascii="Times New Roman" w:hAnsi="Times New Roman" w:cs="Times New Roman"/>
          <w:sz w:val="18"/>
          <w:szCs w:val="18"/>
        </w:rPr>
        <w:t>tation of all datasets offered.</w:t>
      </w:r>
    </w:p>
    <w:p w:rsidR="00297E74" w:rsidRPr="001479C9" w:rsidRDefault="001479C9" w:rsidP="00067A88">
      <w:pPr>
        <w:pStyle w:val="Heading2"/>
        <w:rPr>
          <w:rFonts w:ascii="Times New Roman" w:hAnsi="Times New Roman" w:cs="Times New Roman"/>
          <w:color w:val="auto"/>
          <w:sz w:val="24"/>
          <w:szCs w:val="24"/>
        </w:rPr>
      </w:pPr>
      <w:r>
        <w:rPr>
          <w:rFonts w:ascii="Times New Roman" w:hAnsi="Times New Roman" w:cs="Times New Roman"/>
          <w:color w:val="auto"/>
          <w:sz w:val="24"/>
          <w:szCs w:val="24"/>
        </w:rPr>
        <w:t>2.4 Data Collection</w:t>
      </w:r>
    </w:p>
    <w:p w:rsidR="008945BE" w:rsidRDefault="008945BE" w:rsidP="00E369E3">
      <w:pPr>
        <w:pStyle w:val="NoSpacing"/>
        <w:jc w:val="both"/>
        <w:rPr>
          <w:rFonts w:ascii="Times New Roman" w:hAnsi="Times New Roman" w:cs="Times New Roman"/>
          <w:sz w:val="18"/>
          <w:szCs w:val="18"/>
        </w:rPr>
      </w:pPr>
      <w:r>
        <w:rPr>
          <w:rFonts w:ascii="Times New Roman" w:hAnsi="Times New Roman" w:cs="Times New Roman"/>
          <w:sz w:val="18"/>
          <w:szCs w:val="18"/>
        </w:rPr>
        <w:t xml:space="preserve">The foundation of any analytics plan is solid data. Given that all aspects of a MOOC take place in the digital world, there are opportunities to collect data on virtually every activity associated with a course, creating a comprehensive view of student </w:t>
      </w:r>
      <w:r w:rsidR="00987B96">
        <w:rPr>
          <w:rFonts w:ascii="Times New Roman" w:hAnsi="Times New Roman" w:cs="Times New Roman"/>
          <w:sz w:val="18"/>
          <w:szCs w:val="18"/>
        </w:rPr>
        <w:t xml:space="preserve">and teacher </w:t>
      </w:r>
      <w:r>
        <w:rPr>
          <w:rFonts w:ascii="Times New Roman" w:hAnsi="Times New Roman" w:cs="Times New Roman"/>
          <w:sz w:val="18"/>
          <w:szCs w:val="18"/>
        </w:rPr>
        <w:t>behavior, associations</w:t>
      </w:r>
      <w:r w:rsidR="00987B96">
        <w:rPr>
          <w:rFonts w:ascii="Times New Roman" w:hAnsi="Times New Roman" w:cs="Times New Roman"/>
          <w:sz w:val="18"/>
          <w:szCs w:val="18"/>
        </w:rPr>
        <w:t>,</w:t>
      </w:r>
      <w:r>
        <w:rPr>
          <w:rFonts w:ascii="Times New Roman" w:hAnsi="Times New Roman" w:cs="Times New Roman"/>
          <w:sz w:val="18"/>
          <w:szCs w:val="18"/>
        </w:rPr>
        <w:t xml:space="preserve"> and related performance.</w:t>
      </w:r>
      <w:r w:rsidR="008517FB">
        <w:rPr>
          <w:rFonts w:ascii="Times New Roman" w:hAnsi="Times New Roman" w:cs="Times New Roman"/>
          <w:sz w:val="18"/>
          <w:szCs w:val="18"/>
        </w:rPr>
        <w:t xml:space="preserve"> However, this level of data collection must be planned prospectively. While many tools exist to capture an aspect of the data such as page views or exam responses, effort needs to be invested to ensure that there are means to later combine these heterogeneous data sources into a single repository.</w:t>
      </w:r>
    </w:p>
    <w:p w:rsidR="008945BE" w:rsidRDefault="008945BE" w:rsidP="00E369E3">
      <w:pPr>
        <w:pStyle w:val="NoSpacing"/>
        <w:jc w:val="both"/>
        <w:rPr>
          <w:rFonts w:ascii="Times New Roman" w:hAnsi="Times New Roman" w:cs="Times New Roman"/>
          <w:sz w:val="18"/>
          <w:szCs w:val="18"/>
        </w:rPr>
      </w:pPr>
    </w:p>
    <w:p w:rsidR="00E369E3" w:rsidRDefault="00810228" w:rsidP="00E369E3">
      <w:pPr>
        <w:pStyle w:val="NoSpacing"/>
        <w:jc w:val="both"/>
        <w:rPr>
          <w:rFonts w:ascii="Times New Roman" w:hAnsi="Times New Roman" w:cs="Times New Roman"/>
          <w:sz w:val="18"/>
          <w:szCs w:val="18"/>
        </w:rPr>
      </w:pPr>
      <w:r>
        <w:rPr>
          <w:rFonts w:ascii="Times New Roman" w:hAnsi="Times New Roman" w:cs="Times New Roman"/>
          <w:sz w:val="18"/>
          <w:szCs w:val="18"/>
        </w:rPr>
        <w:t>IVMOOC</w:t>
      </w:r>
      <w:r w:rsidR="00297E74" w:rsidRPr="00157B14">
        <w:rPr>
          <w:rFonts w:ascii="Times New Roman" w:hAnsi="Times New Roman" w:cs="Times New Roman"/>
          <w:sz w:val="18"/>
          <w:szCs w:val="18"/>
        </w:rPr>
        <w:t xml:space="preserve"> data was harvested from </w:t>
      </w:r>
      <w:r w:rsidR="00F5292B">
        <w:rPr>
          <w:rFonts w:ascii="Times New Roman" w:hAnsi="Times New Roman" w:cs="Times New Roman"/>
          <w:sz w:val="18"/>
          <w:szCs w:val="18"/>
        </w:rPr>
        <w:t>GCB</w:t>
      </w:r>
      <w:r w:rsidR="008517FB">
        <w:rPr>
          <w:rFonts w:ascii="Times New Roman" w:hAnsi="Times New Roman" w:cs="Times New Roman"/>
          <w:sz w:val="18"/>
          <w:szCs w:val="18"/>
        </w:rPr>
        <w:t xml:space="preserve">, the core software </w:t>
      </w:r>
      <w:r w:rsidR="00297E74" w:rsidRPr="00157B14">
        <w:rPr>
          <w:rFonts w:ascii="Times New Roman" w:hAnsi="Times New Roman" w:cs="Times New Roman"/>
          <w:sz w:val="18"/>
          <w:szCs w:val="18"/>
        </w:rPr>
        <w:t xml:space="preserve">used to deliver course content and to run assessments; CNS web servers that hosted the course home page, client project instructions, FAQ, and Drupal forum; YouTube and the </w:t>
      </w:r>
      <w:proofErr w:type="spellStart"/>
      <w:r w:rsidR="00297E74" w:rsidRPr="00157B14">
        <w:rPr>
          <w:rFonts w:ascii="Times New Roman" w:hAnsi="Times New Roman" w:cs="Times New Roman"/>
          <w:sz w:val="18"/>
          <w:szCs w:val="18"/>
        </w:rPr>
        <w:t>TinCan</w:t>
      </w:r>
      <w:proofErr w:type="spellEnd"/>
      <w:r w:rsidR="00297E74" w:rsidRPr="00157B14">
        <w:rPr>
          <w:rFonts w:ascii="Times New Roman" w:hAnsi="Times New Roman" w:cs="Times New Roman"/>
          <w:sz w:val="18"/>
          <w:szCs w:val="18"/>
        </w:rPr>
        <w:t xml:space="preserve"> API to log MOOC-related video downloads, Twitter and Flickr to count the number of comments and visualizations shared using the #IVMOOC tag. Student activities were </w:t>
      </w:r>
      <w:r>
        <w:rPr>
          <w:rFonts w:ascii="Times New Roman" w:hAnsi="Times New Roman" w:cs="Times New Roman"/>
          <w:sz w:val="18"/>
          <w:szCs w:val="18"/>
        </w:rPr>
        <w:t>recorded</w:t>
      </w:r>
      <w:r w:rsidR="00297E74" w:rsidRPr="00157B14">
        <w:rPr>
          <w:rFonts w:ascii="Times New Roman" w:hAnsi="Times New Roman" w:cs="Times New Roman"/>
          <w:sz w:val="18"/>
          <w:szCs w:val="18"/>
        </w:rPr>
        <w:t xml:space="preserve"> in the IVMOOC Database to calculate final grades but also to help teachers understand and respond to the demographics (e.g., level of </w:t>
      </w:r>
      <w:r w:rsidR="00297E74" w:rsidRPr="00157B14">
        <w:rPr>
          <w:rFonts w:ascii="Times New Roman" w:hAnsi="Times New Roman" w:cs="Times New Roman"/>
          <w:sz w:val="18"/>
          <w:szCs w:val="18"/>
        </w:rPr>
        <w:lastRenderedPageBreak/>
        <w:t xml:space="preserve">expertise) and the continuous progress (Twitter, Flicker activity or Exam submissions) of several thousand students. </w:t>
      </w:r>
      <w:r w:rsidR="00122CEC">
        <w:rPr>
          <w:rFonts w:ascii="Times New Roman" w:hAnsi="Times New Roman" w:cs="Times New Roman"/>
          <w:sz w:val="18"/>
          <w:szCs w:val="18"/>
        </w:rPr>
        <w:t>Table 2 gives a breakdown of the volume of data collected from the IVMOOC as of May 2013.</w:t>
      </w:r>
    </w:p>
    <w:p w:rsidR="00122CEC" w:rsidRDefault="00122CEC" w:rsidP="00E369E3">
      <w:pPr>
        <w:pStyle w:val="NoSpacing"/>
        <w:jc w:val="both"/>
        <w:rPr>
          <w:rFonts w:ascii="Times New Roman" w:hAnsi="Times New Roman" w:cs="Times New Roman"/>
          <w:sz w:val="18"/>
          <w:szCs w:val="18"/>
        </w:rPr>
      </w:pPr>
    </w:p>
    <w:tbl>
      <w:tblPr>
        <w:tblW w:w="4439" w:type="dxa"/>
        <w:jc w:val="center"/>
        <w:tblLook w:val="04A0" w:firstRow="1" w:lastRow="0" w:firstColumn="1" w:lastColumn="0" w:noHBand="0" w:noVBand="1"/>
      </w:tblPr>
      <w:tblGrid>
        <w:gridCol w:w="1814"/>
        <w:gridCol w:w="1081"/>
        <w:gridCol w:w="1544"/>
      </w:tblGrid>
      <w:tr w:rsidR="002355ED" w:rsidRPr="002355ED" w:rsidTr="00C471C7">
        <w:trPr>
          <w:trHeight w:val="242"/>
          <w:jc w:val="center"/>
        </w:trPr>
        <w:tc>
          <w:tcPr>
            <w:tcW w:w="4439"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rPr>
                <w:rFonts w:ascii="Times New Roman" w:eastAsia="Times New Roman" w:hAnsi="Times New Roman" w:cs="Times New Roman"/>
                <w:b/>
                <w:bCs/>
                <w:color w:val="000000"/>
                <w:sz w:val="18"/>
                <w:szCs w:val="18"/>
              </w:rPr>
            </w:pPr>
            <w:r w:rsidRPr="003B4B51">
              <w:rPr>
                <w:rFonts w:ascii="Times New Roman" w:eastAsia="Times New Roman" w:hAnsi="Times New Roman" w:cs="Times New Roman"/>
                <w:b/>
                <w:bCs/>
                <w:color w:val="000000"/>
                <w:sz w:val="18"/>
                <w:szCs w:val="18"/>
              </w:rPr>
              <w:t>Table 2: Data Collected by Type and Quantity</w:t>
            </w:r>
          </w:p>
        </w:tc>
      </w:tr>
      <w:tr w:rsidR="002355ED" w:rsidRPr="002355ED" w:rsidTr="00C471C7">
        <w:trPr>
          <w:trHeight w:val="170"/>
          <w:jc w:val="center"/>
        </w:trPr>
        <w:tc>
          <w:tcPr>
            <w:tcW w:w="1814" w:type="dxa"/>
            <w:tcBorders>
              <w:top w:val="nil"/>
              <w:left w:val="single" w:sz="4" w:space="0" w:color="auto"/>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jc w:val="center"/>
              <w:rPr>
                <w:rFonts w:ascii="Times New Roman" w:eastAsia="Times New Roman" w:hAnsi="Times New Roman" w:cs="Times New Roman"/>
                <w:b/>
                <w:bCs/>
                <w:color w:val="000000"/>
                <w:sz w:val="18"/>
                <w:szCs w:val="18"/>
              </w:rPr>
            </w:pPr>
            <w:r w:rsidRPr="003B4B51">
              <w:rPr>
                <w:rFonts w:ascii="Times New Roman" w:eastAsia="Times New Roman" w:hAnsi="Times New Roman" w:cs="Times New Roman"/>
                <w:b/>
                <w:bCs/>
                <w:color w:val="000000"/>
                <w:sz w:val="18"/>
                <w:szCs w:val="18"/>
              </w:rPr>
              <w:t>Data Type</w:t>
            </w:r>
          </w:p>
        </w:tc>
        <w:tc>
          <w:tcPr>
            <w:tcW w:w="1081" w:type="dxa"/>
            <w:tcBorders>
              <w:top w:val="nil"/>
              <w:left w:val="nil"/>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jc w:val="center"/>
              <w:rPr>
                <w:rFonts w:ascii="Times New Roman" w:eastAsia="Times New Roman" w:hAnsi="Times New Roman" w:cs="Times New Roman"/>
                <w:b/>
                <w:bCs/>
                <w:color w:val="000000"/>
                <w:sz w:val="18"/>
                <w:szCs w:val="18"/>
              </w:rPr>
            </w:pPr>
            <w:r w:rsidRPr="003B4B51">
              <w:rPr>
                <w:rFonts w:ascii="Times New Roman" w:eastAsia="Times New Roman" w:hAnsi="Times New Roman" w:cs="Times New Roman"/>
                <w:b/>
                <w:bCs/>
                <w:color w:val="000000"/>
                <w:sz w:val="18"/>
                <w:szCs w:val="18"/>
              </w:rPr>
              <w:t>Records</w:t>
            </w:r>
          </w:p>
        </w:tc>
        <w:tc>
          <w:tcPr>
            <w:tcW w:w="1544" w:type="dxa"/>
            <w:tcBorders>
              <w:top w:val="nil"/>
              <w:left w:val="nil"/>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jc w:val="center"/>
              <w:rPr>
                <w:rFonts w:ascii="Times New Roman" w:eastAsia="Times New Roman" w:hAnsi="Times New Roman" w:cs="Times New Roman"/>
                <w:b/>
                <w:bCs/>
                <w:color w:val="000000"/>
                <w:sz w:val="18"/>
                <w:szCs w:val="18"/>
              </w:rPr>
            </w:pPr>
            <w:r w:rsidRPr="003B4B51">
              <w:rPr>
                <w:rFonts w:ascii="Times New Roman" w:eastAsia="Times New Roman" w:hAnsi="Times New Roman" w:cs="Times New Roman"/>
                <w:b/>
                <w:bCs/>
                <w:color w:val="000000"/>
                <w:sz w:val="18"/>
                <w:szCs w:val="18"/>
              </w:rPr>
              <w:t>Distinct Users</w:t>
            </w:r>
          </w:p>
        </w:tc>
      </w:tr>
      <w:tr w:rsidR="002355ED" w:rsidRPr="002355ED" w:rsidTr="00C471C7">
        <w:trPr>
          <w:trHeight w:val="215"/>
          <w:jc w:val="center"/>
        </w:trPr>
        <w:tc>
          <w:tcPr>
            <w:tcW w:w="1814" w:type="dxa"/>
            <w:tcBorders>
              <w:top w:val="nil"/>
              <w:left w:val="single" w:sz="4" w:space="0" w:color="auto"/>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Registrations</w:t>
            </w:r>
          </w:p>
        </w:tc>
        <w:tc>
          <w:tcPr>
            <w:tcW w:w="1081" w:type="dxa"/>
            <w:tcBorders>
              <w:top w:val="nil"/>
              <w:left w:val="nil"/>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1901</w:t>
            </w:r>
          </w:p>
        </w:tc>
        <w:tc>
          <w:tcPr>
            <w:tcW w:w="1544" w:type="dxa"/>
            <w:tcBorders>
              <w:top w:val="nil"/>
              <w:left w:val="nil"/>
              <w:bottom w:val="single" w:sz="4" w:space="0" w:color="auto"/>
              <w:right w:val="single" w:sz="4" w:space="0" w:color="auto"/>
            </w:tcBorders>
            <w:shd w:val="clear" w:color="auto" w:fill="auto"/>
            <w:noWrap/>
            <w:vAlign w:val="bottom"/>
            <w:hideMark/>
          </w:tcPr>
          <w:p w:rsidR="002355ED" w:rsidRPr="003B4B51" w:rsidRDefault="00AE7B6E" w:rsidP="002355E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1901</w:t>
            </w:r>
          </w:p>
        </w:tc>
      </w:tr>
      <w:tr w:rsidR="002355ED" w:rsidRPr="002355ED" w:rsidTr="00C471C7">
        <w:trPr>
          <w:trHeight w:val="161"/>
          <w:jc w:val="center"/>
        </w:trPr>
        <w:tc>
          <w:tcPr>
            <w:tcW w:w="1814" w:type="dxa"/>
            <w:tcBorders>
              <w:top w:val="nil"/>
              <w:left w:val="single" w:sz="4" w:space="0" w:color="auto"/>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Exams</w:t>
            </w:r>
          </w:p>
        </w:tc>
        <w:tc>
          <w:tcPr>
            <w:tcW w:w="1081" w:type="dxa"/>
            <w:tcBorders>
              <w:top w:val="nil"/>
              <w:left w:val="nil"/>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184</w:t>
            </w:r>
          </w:p>
        </w:tc>
        <w:tc>
          <w:tcPr>
            <w:tcW w:w="1544" w:type="dxa"/>
            <w:tcBorders>
              <w:top w:val="nil"/>
              <w:left w:val="nil"/>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135</w:t>
            </w:r>
          </w:p>
        </w:tc>
      </w:tr>
      <w:tr w:rsidR="002355ED" w:rsidRPr="002355ED" w:rsidTr="00C471C7">
        <w:trPr>
          <w:trHeight w:val="197"/>
          <w:jc w:val="center"/>
        </w:trPr>
        <w:tc>
          <w:tcPr>
            <w:tcW w:w="1814" w:type="dxa"/>
            <w:tcBorders>
              <w:top w:val="nil"/>
              <w:left w:val="single" w:sz="4" w:space="0" w:color="auto"/>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Project Submissions</w:t>
            </w:r>
          </w:p>
        </w:tc>
        <w:tc>
          <w:tcPr>
            <w:tcW w:w="1081" w:type="dxa"/>
            <w:tcBorders>
              <w:top w:val="nil"/>
              <w:left w:val="nil"/>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64</w:t>
            </w:r>
          </w:p>
        </w:tc>
        <w:tc>
          <w:tcPr>
            <w:tcW w:w="1544" w:type="dxa"/>
            <w:tcBorders>
              <w:top w:val="nil"/>
              <w:left w:val="nil"/>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64</w:t>
            </w:r>
          </w:p>
        </w:tc>
      </w:tr>
      <w:tr w:rsidR="002355ED" w:rsidRPr="002355ED" w:rsidTr="00C471C7">
        <w:trPr>
          <w:trHeight w:val="152"/>
          <w:jc w:val="center"/>
        </w:trPr>
        <w:tc>
          <w:tcPr>
            <w:tcW w:w="1814" w:type="dxa"/>
            <w:tcBorders>
              <w:top w:val="nil"/>
              <w:left w:val="single" w:sz="4" w:space="0" w:color="auto"/>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Video Views</w:t>
            </w:r>
          </w:p>
        </w:tc>
        <w:tc>
          <w:tcPr>
            <w:tcW w:w="1081" w:type="dxa"/>
            <w:tcBorders>
              <w:top w:val="nil"/>
              <w:left w:val="nil"/>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9857</w:t>
            </w:r>
          </w:p>
        </w:tc>
        <w:tc>
          <w:tcPr>
            <w:tcW w:w="1544" w:type="dxa"/>
            <w:tcBorders>
              <w:top w:val="nil"/>
              <w:left w:val="nil"/>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865</w:t>
            </w:r>
          </w:p>
        </w:tc>
      </w:tr>
      <w:tr w:rsidR="002355ED" w:rsidRPr="002355ED" w:rsidTr="00C471C7">
        <w:trPr>
          <w:trHeight w:val="188"/>
          <w:jc w:val="center"/>
        </w:trPr>
        <w:tc>
          <w:tcPr>
            <w:tcW w:w="1814" w:type="dxa"/>
            <w:tcBorders>
              <w:top w:val="nil"/>
              <w:left w:val="single" w:sz="4" w:space="0" w:color="auto"/>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Twitter Messages</w:t>
            </w:r>
          </w:p>
        </w:tc>
        <w:tc>
          <w:tcPr>
            <w:tcW w:w="1081" w:type="dxa"/>
            <w:tcBorders>
              <w:top w:val="nil"/>
              <w:left w:val="nil"/>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730</w:t>
            </w:r>
          </w:p>
        </w:tc>
        <w:tc>
          <w:tcPr>
            <w:tcW w:w="1544" w:type="dxa"/>
            <w:tcBorders>
              <w:top w:val="nil"/>
              <w:left w:val="nil"/>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193</w:t>
            </w:r>
          </w:p>
        </w:tc>
      </w:tr>
      <w:tr w:rsidR="002355ED" w:rsidRPr="002355ED" w:rsidTr="00AE7B6E">
        <w:trPr>
          <w:trHeight w:val="125"/>
          <w:jc w:val="center"/>
        </w:trPr>
        <w:tc>
          <w:tcPr>
            <w:tcW w:w="1814" w:type="dxa"/>
            <w:tcBorders>
              <w:top w:val="nil"/>
              <w:left w:val="single" w:sz="4" w:space="0" w:color="auto"/>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Forum Posts</w:t>
            </w:r>
          </w:p>
        </w:tc>
        <w:tc>
          <w:tcPr>
            <w:tcW w:w="1081" w:type="dxa"/>
            <w:tcBorders>
              <w:top w:val="nil"/>
              <w:left w:val="nil"/>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661</w:t>
            </w:r>
          </w:p>
        </w:tc>
        <w:tc>
          <w:tcPr>
            <w:tcW w:w="1544" w:type="dxa"/>
            <w:tcBorders>
              <w:top w:val="nil"/>
              <w:left w:val="nil"/>
              <w:bottom w:val="single" w:sz="4" w:space="0" w:color="auto"/>
              <w:right w:val="single" w:sz="4" w:space="0" w:color="auto"/>
            </w:tcBorders>
            <w:shd w:val="clear" w:color="auto" w:fill="auto"/>
            <w:noWrap/>
            <w:vAlign w:val="bottom"/>
            <w:hideMark/>
          </w:tcPr>
          <w:p w:rsidR="002355ED" w:rsidRPr="003B4B51" w:rsidRDefault="002355ED" w:rsidP="002355ED">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91</w:t>
            </w:r>
          </w:p>
        </w:tc>
      </w:tr>
      <w:tr w:rsidR="00AE7B6E" w:rsidRPr="002355ED" w:rsidTr="00AE7B6E">
        <w:trPr>
          <w:trHeight w:val="152"/>
          <w:jc w:val="center"/>
        </w:trPr>
        <w:tc>
          <w:tcPr>
            <w:tcW w:w="1814" w:type="dxa"/>
            <w:tcBorders>
              <w:top w:val="nil"/>
              <w:left w:val="single" w:sz="4" w:space="0" w:color="auto"/>
              <w:bottom w:val="single" w:sz="4" w:space="0" w:color="auto"/>
              <w:right w:val="single" w:sz="4" w:space="0" w:color="auto"/>
            </w:tcBorders>
            <w:shd w:val="clear" w:color="auto" w:fill="auto"/>
            <w:noWrap/>
            <w:vAlign w:val="bottom"/>
          </w:tcPr>
          <w:p w:rsidR="00AE7B6E" w:rsidRPr="003B4B51" w:rsidRDefault="00AE7B6E" w:rsidP="00AE7B6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SDB Searches</w:t>
            </w:r>
          </w:p>
        </w:tc>
        <w:tc>
          <w:tcPr>
            <w:tcW w:w="1081" w:type="dxa"/>
            <w:tcBorders>
              <w:top w:val="nil"/>
              <w:left w:val="nil"/>
              <w:bottom w:val="single" w:sz="4" w:space="0" w:color="auto"/>
              <w:right w:val="single" w:sz="4" w:space="0" w:color="auto"/>
            </w:tcBorders>
            <w:shd w:val="clear" w:color="auto" w:fill="auto"/>
            <w:noWrap/>
            <w:vAlign w:val="bottom"/>
          </w:tcPr>
          <w:p w:rsidR="00AE7B6E" w:rsidRPr="003B4B51" w:rsidRDefault="00AE7B6E" w:rsidP="002355E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2868</w:t>
            </w:r>
          </w:p>
        </w:tc>
        <w:tc>
          <w:tcPr>
            <w:tcW w:w="1544" w:type="dxa"/>
            <w:tcBorders>
              <w:top w:val="nil"/>
              <w:left w:val="nil"/>
              <w:bottom w:val="single" w:sz="4" w:space="0" w:color="auto"/>
              <w:right w:val="single" w:sz="4" w:space="0" w:color="auto"/>
            </w:tcBorders>
            <w:shd w:val="clear" w:color="auto" w:fill="auto"/>
            <w:noWrap/>
            <w:vAlign w:val="bottom"/>
          </w:tcPr>
          <w:p w:rsidR="00AE7B6E" w:rsidRPr="003B4B51" w:rsidRDefault="00AE7B6E" w:rsidP="002355ED">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266</w:t>
            </w:r>
          </w:p>
        </w:tc>
      </w:tr>
      <w:tr w:rsidR="00AE7B6E" w:rsidRPr="002355ED" w:rsidTr="00AE7B6E">
        <w:trPr>
          <w:trHeight w:val="152"/>
          <w:jc w:val="center"/>
        </w:trPr>
        <w:tc>
          <w:tcPr>
            <w:tcW w:w="1814" w:type="dxa"/>
            <w:tcBorders>
              <w:top w:val="nil"/>
              <w:left w:val="single" w:sz="4" w:space="0" w:color="auto"/>
              <w:bottom w:val="single" w:sz="4" w:space="0" w:color="auto"/>
              <w:right w:val="single" w:sz="4" w:space="0" w:color="auto"/>
            </w:tcBorders>
            <w:shd w:val="clear" w:color="auto" w:fill="auto"/>
            <w:noWrap/>
            <w:vAlign w:val="bottom"/>
          </w:tcPr>
          <w:p w:rsidR="00AE7B6E" w:rsidRPr="003B4B51" w:rsidRDefault="00AE7B6E" w:rsidP="002B275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SDB Downloads</w:t>
            </w:r>
          </w:p>
        </w:tc>
        <w:tc>
          <w:tcPr>
            <w:tcW w:w="1081" w:type="dxa"/>
            <w:tcBorders>
              <w:top w:val="nil"/>
              <w:left w:val="nil"/>
              <w:bottom w:val="single" w:sz="4" w:space="0" w:color="auto"/>
              <w:right w:val="single" w:sz="4" w:space="0" w:color="auto"/>
            </w:tcBorders>
            <w:shd w:val="clear" w:color="auto" w:fill="auto"/>
            <w:noWrap/>
            <w:vAlign w:val="bottom"/>
          </w:tcPr>
          <w:p w:rsidR="00AE7B6E" w:rsidRPr="003B4B51" w:rsidRDefault="00AE7B6E" w:rsidP="002B275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932</w:t>
            </w:r>
          </w:p>
        </w:tc>
        <w:tc>
          <w:tcPr>
            <w:tcW w:w="1544" w:type="dxa"/>
            <w:tcBorders>
              <w:top w:val="nil"/>
              <w:left w:val="nil"/>
              <w:bottom w:val="single" w:sz="4" w:space="0" w:color="auto"/>
              <w:right w:val="single" w:sz="4" w:space="0" w:color="auto"/>
            </w:tcBorders>
            <w:shd w:val="clear" w:color="auto" w:fill="auto"/>
            <w:noWrap/>
            <w:vAlign w:val="bottom"/>
          </w:tcPr>
          <w:p w:rsidR="00AE7B6E" w:rsidRPr="003B4B51" w:rsidRDefault="00AE7B6E" w:rsidP="002B2758">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173</w:t>
            </w:r>
          </w:p>
        </w:tc>
      </w:tr>
    </w:tbl>
    <w:p w:rsidR="00602121" w:rsidRPr="001479C9" w:rsidRDefault="00067A88" w:rsidP="00183B6B">
      <w:pPr>
        <w:pStyle w:val="Heading1"/>
        <w:spacing w:before="120"/>
        <w:rPr>
          <w:rFonts w:ascii="Times New Roman" w:hAnsi="Times New Roman" w:cs="Times New Roman"/>
          <w:sz w:val="24"/>
          <w:szCs w:val="24"/>
        </w:rPr>
      </w:pPr>
      <w:r w:rsidRPr="001479C9">
        <w:rPr>
          <w:rFonts w:ascii="Times New Roman" w:hAnsi="Times New Roman" w:cs="Times New Roman"/>
          <w:color w:val="auto"/>
          <w:sz w:val="24"/>
          <w:szCs w:val="24"/>
        </w:rPr>
        <w:t>3. DATA ANALYSIS</w:t>
      </w:r>
    </w:p>
    <w:p w:rsidR="005D64AD" w:rsidRPr="001479C9" w:rsidRDefault="00067A88" w:rsidP="00067A88">
      <w:pPr>
        <w:pStyle w:val="Heading2"/>
        <w:rPr>
          <w:rFonts w:ascii="Times New Roman" w:hAnsi="Times New Roman" w:cs="Times New Roman"/>
          <w:color w:val="auto"/>
          <w:sz w:val="24"/>
          <w:szCs w:val="24"/>
        </w:rPr>
      </w:pPr>
      <w:r w:rsidRPr="001479C9">
        <w:rPr>
          <w:rFonts w:ascii="Times New Roman" w:hAnsi="Times New Roman" w:cs="Times New Roman"/>
          <w:color w:val="auto"/>
          <w:sz w:val="24"/>
          <w:szCs w:val="24"/>
        </w:rPr>
        <w:t xml:space="preserve">3.1 </w:t>
      </w:r>
      <w:r w:rsidR="005D64AD" w:rsidRPr="001479C9">
        <w:rPr>
          <w:rFonts w:ascii="Times New Roman" w:hAnsi="Times New Roman" w:cs="Times New Roman"/>
          <w:color w:val="auto"/>
          <w:sz w:val="24"/>
          <w:szCs w:val="24"/>
        </w:rPr>
        <w:t>WHEN: Teacher-Student Activity over Time</w:t>
      </w:r>
    </w:p>
    <w:p w:rsidR="00485D27" w:rsidRDefault="00B977D6" w:rsidP="00792AF8">
      <w:pPr>
        <w:pStyle w:val="NoSpacing"/>
        <w:jc w:val="both"/>
        <w:rPr>
          <w:rFonts w:ascii="Times New Roman" w:hAnsi="Times New Roman" w:cs="Times New Roman"/>
          <w:sz w:val="18"/>
          <w:szCs w:val="18"/>
        </w:rPr>
      </w:pPr>
      <w:r>
        <w:rPr>
          <w:rFonts w:ascii="Times New Roman" w:hAnsi="Times New Roman" w:cs="Times New Roman"/>
          <w:sz w:val="18"/>
          <w:szCs w:val="18"/>
        </w:rPr>
        <w:t>One of t</w:t>
      </w:r>
      <w:r w:rsidR="00907548">
        <w:rPr>
          <w:rFonts w:ascii="Times New Roman" w:hAnsi="Times New Roman" w:cs="Times New Roman"/>
          <w:sz w:val="18"/>
          <w:szCs w:val="18"/>
        </w:rPr>
        <w:t>he greatest challenge</w:t>
      </w:r>
      <w:r>
        <w:rPr>
          <w:rFonts w:ascii="Times New Roman" w:hAnsi="Times New Roman" w:cs="Times New Roman"/>
          <w:sz w:val="18"/>
          <w:szCs w:val="18"/>
        </w:rPr>
        <w:t>s</w:t>
      </w:r>
      <w:r w:rsidR="00907548">
        <w:rPr>
          <w:rFonts w:ascii="Times New Roman" w:hAnsi="Times New Roman" w:cs="Times New Roman"/>
          <w:sz w:val="18"/>
          <w:szCs w:val="18"/>
        </w:rPr>
        <w:t xml:space="preserve"> that MOOC teachers face is that of encouraging students to remain engaged with the course</w:t>
      </w:r>
      <w:r>
        <w:rPr>
          <w:rFonts w:ascii="Times New Roman" w:hAnsi="Times New Roman" w:cs="Times New Roman"/>
          <w:sz w:val="18"/>
          <w:szCs w:val="18"/>
        </w:rPr>
        <w:t xml:space="preserve"> [</w:t>
      </w:r>
      <w:r w:rsidR="00C11137">
        <w:rPr>
          <w:rFonts w:ascii="Times New Roman" w:hAnsi="Times New Roman" w:cs="Times New Roman"/>
          <w:sz w:val="18"/>
          <w:szCs w:val="18"/>
        </w:rPr>
        <w:t>3</w:t>
      </w:r>
      <w:r>
        <w:rPr>
          <w:rFonts w:ascii="Times New Roman" w:hAnsi="Times New Roman" w:cs="Times New Roman"/>
          <w:sz w:val="18"/>
          <w:szCs w:val="18"/>
        </w:rPr>
        <w:t>]</w:t>
      </w:r>
      <w:r w:rsidR="00907548">
        <w:rPr>
          <w:rFonts w:ascii="Times New Roman" w:hAnsi="Times New Roman" w:cs="Times New Roman"/>
          <w:sz w:val="18"/>
          <w:szCs w:val="18"/>
        </w:rPr>
        <w:t xml:space="preserve">. </w:t>
      </w:r>
      <w:r>
        <w:rPr>
          <w:rFonts w:ascii="Times New Roman" w:hAnsi="Times New Roman" w:cs="Times New Roman"/>
          <w:sz w:val="18"/>
          <w:szCs w:val="18"/>
        </w:rPr>
        <w:t xml:space="preserve">Dropout rates of over </w:t>
      </w:r>
      <w:r w:rsidR="00042DAB">
        <w:rPr>
          <w:rFonts w:ascii="Times New Roman" w:hAnsi="Times New Roman" w:cs="Times New Roman"/>
          <w:sz w:val="18"/>
          <w:szCs w:val="18"/>
        </w:rPr>
        <w:t>90</w:t>
      </w:r>
      <w:r>
        <w:rPr>
          <w:rFonts w:ascii="Times New Roman" w:hAnsi="Times New Roman" w:cs="Times New Roman"/>
          <w:sz w:val="18"/>
          <w:szCs w:val="18"/>
        </w:rPr>
        <w:t>% are considered to be the norm. The ability to measure activity over time provides a window to see when these students are losing interest as well as to measure what interventions may work best to reduce the loss of students over the course of a MOOC.</w:t>
      </w:r>
    </w:p>
    <w:p w:rsidR="005D64AD" w:rsidRPr="00157B14" w:rsidRDefault="00485D27" w:rsidP="00792AF8">
      <w:pPr>
        <w:pStyle w:val="NoSpacing"/>
        <w:jc w:val="both"/>
        <w:rPr>
          <w:rFonts w:ascii="Times New Roman" w:hAnsi="Times New Roman" w:cs="Times New Roman"/>
          <w:sz w:val="18"/>
          <w:szCs w:val="18"/>
        </w:rPr>
      </w:pPr>
      <w:r>
        <w:rPr>
          <w:rFonts w:ascii="Times New Roman" w:hAnsi="Times New Roman" w:cs="Times New Roman"/>
          <w:sz w:val="18"/>
          <w:szCs w:val="18"/>
        </w:rPr>
        <w:br w:type="column"/>
      </w:r>
      <w:r w:rsidR="005D64AD" w:rsidRPr="00157B14">
        <w:rPr>
          <w:rFonts w:ascii="Times New Roman" w:hAnsi="Times New Roman" w:cs="Times New Roman"/>
          <w:sz w:val="18"/>
          <w:szCs w:val="18"/>
        </w:rPr>
        <w:lastRenderedPageBreak/>
        <w:t xml:space="preserve">The IVMOOC opened for registration on Jan 22, 2013. By May 11, 2013, 1,901 students had registered. Figure </w:t>
      </w:r>
      <w:r w:rsidR="00564F87">
        <w:rPr>
          <w:rFonts w:ascii="Times New Roman" w:hAnsi="Times New Roman" w:cs="Times New Roman"/>
          <w:sz w:val="18"/>
          <w:szCs w:val="18"/>
        </w:rPr>
        <w:t>3</w:t>
      </w:r>
      <w:r>
        <w:rPr>
          <w:rFonts w:ascii="Times New Roman" w:hAnsi="Times New Roman" w:cs="Times New Roman"/>
          <w:sz w:val="18"/>
          <w:szCs w:val="18"/>
        </w:rPr>
        <w:t>, produced in R,</w:t>
      </w:r>
      <w:r w:rsidR="005D64AD" w:rsidRPr="00157B14">
        <w:rPr>
          <w:rFonts w:ascii="Times New Roman" w:hAnsi="Times New Roman" w:cs="Times New Roman"/>
          <w:sz w:val="18"/>
          <w:szCs w:val="18"/>
        </w:rPr>
        <w:t xml:space="preserve"> shows registrations sorted vertically by time of registration over time (x-axis). Blue dots indicate when a student registered. Green squares show when a student watched videos on YouTube. Red triangles indicate taking the midterm or final exam. Purple dots indicate Twitter activity</w:t>
      </w:r>
      <w:r w:rsidR="009D44FC">
        <w:rPr>
          <w:rFonts w:ascii="Times New Roman" w:hAnsi="Times New Roman" w:cs="Times New Roman"/>
          <w:sz w:val="18"/>
          <w:szCs w:val="18"/>
        </w:rPr>
        <w:t>.</w:t>
      </w:r>
    </w:p>
    <w:p w:rsidR="00BF132E" w:rsidRDefault="00BF132E" w:rsidP="00792AF8">
      <w:pPr>
        <w:pStyle w:val="NoSpacing"/>
        <w:jc w:val="both"/>
        <w:rPr>
          <w:rFonts w:ascii="Times New Roman" w:hAnsi="Times New Roman" w:cs="Times New Roman"/>
          <w:sz w:val="18"/>
          <w:szCs w:val="18"/>
        </w:rPr>
      </w:pPr>
    </w:p>
    <w:p w:rsidR="00183B6B" w:rsidRDefault="00183B6B" w:rsidP="00183B6B">
      <w:pPr>
        <w:pStyle w:val="NoSpacing"/>
        <w:jc w:val="both"/>
        <w:rPr>
          <w:rFonts w:ascii="Times New Roman" w:hAnsi="Times New Roman" w:cs="Times New Roman"/>
          <w:sz w:val="18"/>
          <w:szCs w:val="18"/>
        </w:rPr>
      </w:pPr>
      <w:r>
        <w:rPr>
          <w:rFonts w:ascii="Times New Roman" w:hAnsi="Times New Roman" w:cs="Times New Roman"/>
          <w:sz w:val="18"/>
          <w:szCs w:val="18"/>
        </w:rPr>
        <w:t xml:space="preserve">YouTube watching started as soon as the videos were released (weekly) and was most active between course start and </w:t>
      </w:r>
      <w:proofErr w:type="gramStart"/>
      <w:r>
        <w:rPr>
          <w:rFonts w:ascii="Times New Roman" w:hAnsi="Times New Roman" w:cs="Times New Roman"/>
          <w:sz w:val="18"/>
          <w:szCs w:val="18"/>
        </w:rPr>
        <w:t>midterm, less frequent between midterm and final exam, and decreased substantially after the final exam, see</w:t>
      </w:r>
      <w:proofErr w:type="gramEnd"/>
      <w:r>
        <w:rPr>
          <w:rFonts w:ascii="Times New Roman" w:hAnsi="Times New Roman" w:cs="Times New Roman"/>
          <w:sz w:val="18"/>
          <w:szCs w:val="18"/>
        </w:rPr>
        <w:t xml:space="preserve"> also Section 3.3. Exam submissions (red triangles) were restricted to set time frames and are clustered in two tight bands on the graph, as to be expected. </w:t>
      </w:r>
      <w:r w:rsidRPr="00157B14">
        <w:rPr>
          <w:rFonts w:ascii="Times New Roman" w:hAnsi="Times New Roman" w:cs="Times New Roman"/>
          <w:sz w:val="18"/>
          <w:szCs w:val="18"/>
        </w:rPr>
        <w:t xml:space="preserve">As a graduate level course, the midterm and final were particularly demanding and many students could not complete the client work due to prior commitments. </w:t>
      </w:r>
      <w:r>
        <w:rPr>
          <w:rFonts w:ascii="Times New Roman" w:hAnsi="Times New Roman" w:cs="Times New Roman"/>
          <w:sz w:val="18"/>
          <w:szCs w:val="18"/>
        </w:rPr>
        <w:t>Only some students tweeted on Twitter; some were making posts about the IVMOOC before registering. Twitter posts were frequent early on, but after the course ended, only a few dedicated users were regularly posting updates to the site. Now that the course is in maintenance mode, Twitter activity has nearly stopped, but video views continue to aggregate as new users find the site or old ones revisit a video to refresh their knowledge.</w:t>
      </w:r>
    </w:p>
    <w:p w:rsidR="00183B6B" w:rsidRDefault="00183B6B" w:rsidP="00792AF8">
      <w:pPr>
        <w:pStyle w:val="NoSpacing"/>
        <w:jc w:val="both"/>
        <w:rPr>
          <w:rFonts w:ascii="Times New Roman" w:hAnsi="Times New Roman" w:cs="Times New Roman"/>
          <w:sz w:val="18"/>
          <w:szCs w:val="18"/>
        </w:rPr>
        <w:sectPr w:rsidR="00183B6B" w:rsidSect="00157B14">
          <w:type w:val="continuous"/>
          <w:pgSz w:w="12240" w:h="15840"/>
          <w:pgMar w:top="1080" w:right="1080" w:bottom="1440" w:left="1080" w:header="720" w:footer="720" w:gutter="0"/>
          <w:cols w:num="2" w:space="490"/>
          <w:docGrid w:linePitch="360"/>
        </w:sectPr>
      </w:pPr>
    </w:p>
    <w:p w:rsidR="005D64AD" w:rsidRPr="00157B14" w:rsidRDefault="004030BB" w:rsidP="00BF132E">
      <w:pPr>
        <w:pStyle w:val="NoSpacing"/>
        <w:jc w:val="center"/>
        <w:rPr>
          <w:rFonts w:ascii="Times New Roman" w:hAnsi="Times New Roman" w:cs="Times New Roman"/>
          <w:sz w:val="18"/>
          <w:szCs w:val="18"/>
        </w:rPr>
      </w:pPr>
      <w:r>
        <w:rPr>
          <w:noProof/>
        </w:rPr>
        <w:lastRenderedPageBreak/>
        <w:drawing>
          <wp:inline distT="0" distB="0" distL="0" distR="0" wp14:anchorId="3790DDD6" wp14:editId="5AF440C0">
            <wp:extent cx="5943600" cy="31591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159125"/>
                    </a:xfrm>
                    <a:prstGeom prst="rect">
                      <a:avLst/>
                    </a:prstGeom>
                  </pic:spPr>
                </pic:pic>
              </a:graphicData>
            </a:graphic>
          </wp:inline>
        </w:drawing>
      </w:r>
    </w:p>
    <w:p w:rsidR="005D64AD" w:rsidRPr="00157B14" w:rsidRDefault="005D64AD" w:rsidP="00BF132E">
      <w:pPr>
        <w:pStyle w:val="NoSpacing"/>
        <w:jc w:val="center"/>
        <w:rPr>
          <w:rFonts w:ascii="Times New Roman" w:hAnsi="Times New Roman" w:cs="Times New Roman"/>
          <w:sz w:val="18"/>
          <w:szCs w:val="18"/>
        </w:rPr>
      </w:pPr>
    </w:p>
    <w:p w:rsidR="005D64AD" w:rsidRDefault="00564F87" w:rsidP="00BF132E">
      <w:pPr>
        <w:pStyle w:val="NoSpacing"/>
        <w:jc w:val="center"/>
        <w:rPr>
          <w:rFonts w:ascii="Times New Roman" w:hAnsi="Times New Roman" w:cs="Times New Roman"/>
          <w:sz w:val="18"/>
          <w:szCs w:val="18"/>
        </w:rPr>
      </w:pPr>
      <w:r>
        <w:rPr>
          <w:rFonts w:ascii="Times New Roman" w:hAnsi="Times New Roman" w:cs="Times New Roman"/>
          <w:b/>
          <w:sz w:val="18"/>
          <w:szCs w:val="18"/>
        </w:rPr>
        <w:t>Figure 3</w:t>
      </w:r>
      <w:r w:rsidR="005D64AD" w:rsidRPr="00157B14">
        <w:rPr>
          <w:rFonts w:ascii="Times New Roman" w:hAnsi="Times New Roman" w:cs="Times New Roman"/>
          <w:sz w:val="18"/>
          <w:szCs w:val="18"/>
        </w:rPr>
        <w:t xml:space="preserve"> Student registration, exam taking, YouTube</w:t>
      </w:r>
      <w:r w:rsidR="00987B96">
        <w:rPr>
          <w:rFonts w:ascii="Times New Roman" w:hAnsi="Times New Roman" w:cs="Times New Roman"/>
          <w:sz w:val="18"/>
          <w:szCs w:val="18"/>
        </w:rPr>
        <w:t>,</w:t>
      </w:r>
      <w:r w:rsidR="005D64AD" w:rsidRPr="00157B14">
        <w:rPr>
          <w:rFonts w:ascii="Times New Roman" w:hAnsi="Times New Roman" w:cs="Times New Roman"/>
          <w:sz w:val="18"/>
          <w:szCs w:val="18"/>
        </w:rPr>
        <w:t xml:space="preserve"> and </w:t>
      </w:r>
      <w:r w:rsidR="009D44FC">
        <w:rPr>
          <w:rFonts w:ascii="Times New Roman" w:hAnsi="Times New Roman" w:cs="Times New Roman"/>
          <w:sz w:val="18"/>
          <w:szCs w:val="18"/>
        </w:rPr>
        <w:t>Twitter</w:t>
      </w:r>
      <w:r w:rsidR="005D64AD" w:rsidRPr="00157B14">
        <w:rPr>
          <w:rFonts w:ascii="Times New Roman" w:hAnsi="Times New Roman" w:cs="Times New Roman"/>
          <w:sz w:val="18"/>
          <w:szCs w:val="18"/>
        </w:rPr>
        <w:t xml:space="preserve"> activity over time</w:t>
      </w:r>
    </w:p>
    <w:p w:rsidR="00BF132E" w:rsidRDefault="00BF132E" w:rsidP="00792AF8">
      <w:pPr>
        <w:pStyle w:val="NoSpacing"/>
        <w:jc w:val="both"/>
        <w:rPr>
          <w:rFonts w:ascii="Times New Roman" w:hAnsi="Times New Roman" w:cs="Times New Roman"/>
          <w:sz w:val="18"/>
          <w:szCs w:val="18"/>
        </w:rPr>
      </w:pPr>
    </w:p>
    <w:p w:rsidR="00BF132E" w:rsidRDefault="00BF132E" w:rsidP="00792AF8">
      <w:pPr>
        <w:pStyle w:val="NoSpacing"/>
        <w:jc w:val="both"/>
        <w:rPr>
          <w:rFonts w:ascii="Times New Roman" w:hAnsi="Times New Roman" w:cs="Times New Roman"/>
          <w:sz w:val="18"/>
          <w:szCs w:val="18"/>
        </w:rPr>
        <w:sectPr w:rsidR="00BF132E" w:rsidSect="00BF132E">
          <w:type w:val="continuous"/>
          <w:pgSz w:w="12240" w:h="15840"/>
          <w:pgMar w:top="1080" w:right="1080" w:bottom="1440" w:left="1080" w:header="720" w:footer="720" w:gutter="0"/>
          <w:cols w:space="490"/>
          <w:docGrid w:linePitch="360"/>
        </w:sectPr>
      </w:pPr>
    </w:p>
    <w:p w:rsidR="008517FB" w:rsidRPr="00157B14" w:rsidRDefault="008517FB" w:rsidP="008517FB">
      <w:pPr>
        <w:pStyle w:val="NoSpacing"/>
        <w:jc w:val="both"/>
        <w:rPr>
          <w:rFonts w:ascii="Times New Roman" w:hAnsi="Times New Roman" w:cs="Times New Roman"/>
          <w:sz w:val="18"/>
          <w:szCs w:val="18"/>
        </w:rPr>
      </w:pPr>
      <w:r w:rsidRPr="00157B14">
        <w:rPr>
          <w:rFonts w:ascii="Times New Roman" w:hAnsi="Times New Roman" w:cs="Times New Roman"/>
          <w:sz w:val="18"/>
          <w:szCs w:val="18"/>
        </w:rPr>
        <w:lastRenderedPageBreak/>
        <w:t xml:space="preserve">The IVMOOC at Indiana University attracted more students than Dr. </w:t>
      </w:r>
      <w:proofErr w:type="spellStart"/>
      <w:r w:rsidRPr="00157B14">
        <w:rPr>
          <w:rFonts w:ascii="Times New Roman" w:hAnsi="Times New Roman" w:cs="Times New Roman"/>
          <w:sz w:val="18"/>
          <w:szCs w:val="18"/>
        </w:rPr>
        <w:t>Börner</w:t>
      </w:r>
      <w:proofErr w:type="spellEnd"/>
      <w:r w:rsidRPr="00157B14">
        <w:rPr>
          <w:rFonts w:ascii="Times New Roman" w:hAnsi="Times New Roman" w:cs="Times New Roman"/>
          <w:sz w:val="18"/>
          <w:szCs w:val="18"/>
        </w:rPr>
        <w:t xml:space="preserve"> would teach in a century (assuming one section of</w:t>
      </w:r>
      <w:r w:rsidR="006C0878">
        <w:rPr>
          <w:rFonts w:ascii="Times New Roman" w:hAnsi="Times New Roman" w:cs="Times New Roman"/>
          <w:sz w:val="18"/>
          <w:szCs w:val="18"/>
        </w:rPr>
        <w:t xml:space="preserve"> the</w:t>
      </w:r>
      <w:r w:rsidRPr="00157B14">
        <w:rPr>
          <w:rFonts w:ascii="Times New Roman" w:hAnsi="Times New Roman" w:cs="Times New Roman"/>
          <w:sz w:val="18"/>
          <w:szCs w:val="18"/>
        </w:rPr>
        <w:t xml:space="preserve"> Information Visualization </w:t>
      </w:r>
      <w:r w:rsidR="006C0878">
        <w:rPr>
          <w:rFonts w:ascii="Times New Roman" w:hAnsi="Times New Roman" w:cs="Times New Roman"/>
          <w:sz w:val="18"/>
          <w:szCs w:val="18"/>
        </w:rPr>
        <w:t xml:space="preserve">course </w:t>
      </w:r>
      <w:r w:rsidRPr="00157B14">
        <w:rPr>
          <w:rFonts w:ascii="Times New Roman" w:hAnsi="Times New Roman" w:cs="Times New Roman"/>
          <w:sz w:val="18"/>
          <w:szCs w:val="18"/>
        </w:rPr>
        <w:t xml:space="preserve">per year). However, </w:t>
      </w:r>
      <w:r>
        <w:rPr>
          <w:rFonts w:ascii="Times New Roman" w:hAnsi="Times New Roman" w:cs="Times New Roman"/>
          <w:sz w:val="18"/>
          <w:szCs w:val="18"/>
        </w:rPr>
        <w:t xml:space="preserve">as can be seen on the graph, drop off in participation over the weeks was substantial and </w:t>
      </w:r>
      <w:r w:rsidRPr="00157B14">
        <w:rPr>
          <w:rFonts w:ascii="Times New Roman" w:hAnsi="Times New Roman" w:cs="Times New Roman"/>
          <w:sz w:val="18"/>
          <w:szCs w:val="18"/>
        </w:rPr>
        <w:t xml:space="preserve">few of the IVMOOC 2013 students completed the course. </w:t>
      </w:r>
      <w:r w:rsidR="00D204A3">
        <w:rPr>
          <w:rFonts w:ascii="Times New Roman" w:hAnsi="Times New Roman" w:cs="Times New Roman"/>
          <w:sz w:val="18"/>
          <w:szCs w:val="18"/>
        </w:rPr>
        <w:t>Note a few purple dots to the left of the curve. These are people tweeting about the MOOC prior to actual registration.</w:t>
      </w:r>
      <w:r w:rsidR="00DB3BB8">
        <w:rPr>
          <w:rFonts w:ascii="Times New Roman" w:hAnsi="Times New Roman" w:cs="Times New Roman"/>
          <w:sz w:val="18"/>
          <w:szCs w:val="18"/>
        </w:rPr>
        <w:t xml:space="preserve"> The left side of the graph provides an interesting story of the power of </w:t>
      </w:r>
      <w:r w:rsidR="00DB3BB8">
        <w:rPr>
          <w:rFonts w:ascii="Times New Roman" w:hAnsi="Times New Roman" w:cs="Times New Roman"/>
          <w:sz w:val="18"/>
          <w:szCs w:val="18"/>
        </w:rPr>
        <w:lastRenderedPageBreak/>
        <w:t>a MOOC in a non-interactive state. Even without active advertisement, teacher interaction or graded assessments, students continue to register and videos continue to be watched on a regular basis.</w:t>
      </w:r>
    </w:p>
    <w:p w:rsidR="005D64AD" w:rsidRPr="001479C9" w:rsidRDefault="00067A88" w:rsidP="00067A88">
      <w:pPr>
        <w:pStyle w:val="Heading2"/>
        <w:rPr>
          <w:rFonts w:ascii="Times New Roman" w:hAnsi="Times New Roman" w:cs="Times New Roman"/>
          <w:color w:val="auto"/>
          <w:sz w:val="24"/>
          <w:szCs w:val="24"/>
        </w:rPr>
      </w:pPr>
      <w:r w:rsidRPr="001479C9">
        <w:rPr>
          <w:rFonts w:ascii="Times New Roman" w:hAnsi="Times New Roman" w:cs="Times New Roman"/>
          <w:color w:val="auto"/>
          <w:sz w:val="24"/>
          <w:szCs w:val="24"/>
        </w:rPr>
        <w:t xml:space="preserve">3.2 </w:t>
      </w:r>
      <w:r w:rsidR="005D64AD" w:rsidRPr="001479C9">
        <w:rPr>
          <w:rFonts w:ascii="Times New Roman" w:hAnsi="Times New Roman" w:cs="Times New Roman"/>
          <w:color w:val="auto"/>
          <w:sz w:val="24"/>
          <w:szCs w:val="24"/>
        </w:rPr>
        <w:t>WHERE: Students’ Country of Origin</w:t>
      </w:r>
    </w:p>
    <w:p w:rsidR="00B977D6" w:rsidRDefault="00B977D6" w:rsidP="00792AF8">
      <w:pPr>
        <w:spacing w:line="240" w:lineRule="auto"/>
        <w:jc w:val="both"/>
        <w:rPr>
          <w:rFonts w:ascii="Times New Roman" w:hAnsi="Times New Roman" w:cs="Times New Roman"/>
          <w:sz w:val="18"/>
          <w:szCs w:val="18"/>
        </w:rPr>
      </w:pPr>
      <w:r>
        <w:rPr>
          <w:rFonts w:ascii="Times New Roman" w:hAnsi="Times New Roman" w:cs="Times New Roman"/>
          <w:sz w:val="18"/>
          <w:szCs w:val="18"/>
        </w:rPr>
        <w:t xml:space="preserve">One of the advertised selling points of the MOOC movement is the ability to offer content to a global audience. Collecting data on </w:t>
      </w:r>
      <w:r>
        <w:rPr>
          <w:rFonts w:ascii="Times New Roman" w:hAnsi="Times New Roman" w:cs="Times New Roman"/>
          <w:sz w:val="18"/>
          <w:szCs w:val="18"/>
        </w:rPr>
        <w:lastRenderedPageBreak/>
        <w:t xml:space="preserve">the geographic backgrounds of students lets </w:t>
      </w:r>
      <w:r w:rsidR="00501387">
        <w:rPr>
          <w:rFonts w:ascii="Times New Roman" w:hAnsi="Times New Roman" w:cs="Times New Roman"/>
          <w:sz w:val="18"/>
          <w:szCs w:val="18"/>
        </w:rPr>
        <w:t>a</w:t>
      </w:r>
      <w:r>
        <w:rPr>
          <w:rFonts w:ascii="Times New Roman" w:hAnsi="Times New Roman" w:cs="Times New Roman"/>
          <w:sz w:val="18"/>
          <w:szCs w:val="18"/>
        </w:rPr>
        <w:t xml:space="preserve"> MOOC teacher visualize just how wide an audience they are reaching and to determine what might be keeping the course from reaching a </w:t>
      </w:r>
      <w:r w:rsidR="00501387">
        <w:rPr>
          <w:rFonts w:ascii="Times New Roman" w:hAnsi="Times New Roman" w:cs="Times New Roman"/>
          <w:sz w:val="18"/>
          <w:szCs w:val="18"/>
        </w:rPr>
        <w:t>wider</w:t>
      </w:r>
      <w:r>
        <w:rPr>
          <w:rFonts w:ascii="Times New Roman" w:hAnsi="Times New Roman" w:cs="Times New Roman"/>
          <w:sz w:val="18"/>
          <w:szCs w:val="18"/>
        </w:rPr>
        <w:t xml:space="preserve"> audience.</w:t>
      </w:r>
    </w:p>
    <w:p w:rsidR="005D64AD" w:rsidRPr="00157B14" w:rsidRDefault="005D64AD" w:rsidP="00792AF8">
      <w:pPr>
        <w:spacing w:line="240" w:lineRule="auto"/>
        <w:jc w:val="both"/>
        <w:rPr>
          <w:rFonts w:ascii="Times New Roman" w:hAnsi="Times New Roman" w:cs="Times New Roman"/>
          <w:sz w:val="18"/>
          <w:szCs w:val="18"/>
        </w:rPr>
      </w:pPr>
      <w:r w:rsidRPr="00157B14">
        <w:rPr>
          <w:rFonts w:ascii="Times New Roman" w:hAnsi="Times New Roman" w:cs="Times New Roman"/>
          <w:sz w:val="18"/>
          <w:szCs w:val="18"/>
        </w:rPr>
        <w:t xml:space="preserve">By May 11, 2013, students from 93 countries had registered (by September 4, 2013, </w:t>
      </w:r>
      <w:r w:rsidR="00810053">
        <w:rPr>
          <w:rFonts w:ascii="Times New Roman" w:hAnsi="Times New Roman" w:cs="Times New Roman"/>
          <w:sz w:val="18"/>
          <w:szCs w:val="18"/>
        </w:rPr>
        <w:t xml:space="preserve">these numbers had swelled to </w:t>
      </w:r>
      <w:r w:rsidR="00A470BF">
        <w:rPr>
          <w:rFonts w:ascii="Times New Roman" w:hAnsi="Times New Roman" w:cs="Times New Roman"/>
          <w:sz w:val="18"/>
          <w:szCs w:val="18"/>
        </w:rPr>
        <w:t>include students from 11 more nations</w:t>
      </w:r>
      <w:r w:rsidRPr="00157B14">
        <w:rPr>
          <w:rFonts w:ascii="Times New Roman" w:hAnsi="Times New Roman" w:cs="Times New Roman"/>
          <w:sz w:val="18"/>
          <w:szCs w:val="18"/>
        </w:rPr>
        <w:t xml:space="preserve">). A proportional symbol map </w:t>
      </w:r>
      <w:r w:rsidR="00A470BF">
        <w:rPr>
          <w:rFonts w:ascii="Times New Roman" w:hAnsi="Times New Roman" w:cs="Times New Roman"/>
          <w:sz w:val="18"/>
          <w:szCs w:val="18"/>
        </w:rPr>
        <w:t xml:space="preserve">of the 1,648 </w:t>
      </w:r>
      <w:r w:rsidR="00A470BF">
        <w:rPr>
          <w:rFonts w:ascii="Times New Roman" w:hAnsi="Times New Roman" w:cs="Times New Roman"/>
          <w:sz w:val="18"/>
          <w:szCs w:val="18"/>
        </w:rPr>
        <w:lastRenderedPageBreak/>
        <w:t xml:space="preserve">students that </w:t>
      </w:r>
      <w:r w:rsidR="00907548">
        <w:rPr>
          <w:rFonts w:ascii="Times New Roman" w:hAnsi="Times New Roman" w:cs="Times New Roman"/>
          <w:sz w:val="18"/>
          <w:szCs w:val="18"/>
        </w:rPr>
        <w:t>had given</w:t>
      </w:r>
      <w:r w:rsidR="00A470BF">
        <w:rPr>
          <w:rFonts w:ascii="Times New Roman" w:hAnsi="Times New Roman" w:cs="Times New Roman"/>
          <w:sz w:val="18"/>
          <w:szCs w:val="18"/>
        </w:rPr>
        <w:t xml:space="preserve"> their nationality </w:t>
      </w:r>
      <w:r w:rsidR="00907548">
        <w:rPr>
          <w:rFonts w:ascii="Times New Roman" w:hAnsi="Times New Roman" w:cs="Times New Roman"/>
          <w:sz w:val="18"/>
          <w:szCs w:val="18"/>
        </w:rPr>
        <w:t xml:space="preserve">by May 2013 </w:t>
      </w:r>
      <w:r w:rsidR="00564F87">
        <w:rPr>
          <w:rFonts w:ascii="Times New Roman" w:hAnsi="Times New Roman" w:cs="Times New Roman"/>
          <w:sz w:val="18"/>
          <w:szCs w:val="18"/>
        </w:rPr>
        <w:t>is shown in Figure 4</w:t>
      </w:r>
      <w:r w:rsidR="00485D27">
        <w:rPr>
          <w:rFonts w:ascii="Times New Roman" w:hAnsi="Times New Roman" w:cs="Times New Roman"/>
          <w:sz w:val="18"/>
          <w:szCs w:val="18"/>
        </w:rPr>
        <w:t>.</w:t>
      </w:r>
      <w:r w:rsidR="00A470BF" w:rsidRPr="00A470BF">
        <w:rPr>
          <w:rFonts w:ascii="Times New Roman" w:hAnsi="Times New Roman" w:cs="Times New Roman"/>
          <w:sz w:val="18"/>
          <w:szCs w:val="18"/>
        </w:rPr>
        <w:t xml:space="preserve"> </w:t>
      </w:r>
      <w:r w:rsidR="00485D27">
        <w:rPr>
          <w:rFonts w:ascii="Times New Roman" w:hAnsi="Times New Roman" w:cs="Times New Roman"/>
          <w:sz w:val="18"/>
          <w:szCs w:val="18"/>
        </w:rPr>
        <w:t xml:space="preserve">This proportional symbol map </w:t>
      </w:r>
      <w:r w:rsidR="00A470BF" w:rsidRPr="00157B14">
        <w:rPr>
          <w:rFonts w:ascii="Times New Roman" w:hAnsi="Times New Roman" w:cs="Times New Roman"/>
          <w:sz w:val="18"/>
          <w:szCs w:val="18"/>
        </w:rPr>
        <w:t xml:space="preserve">with circles size coded </w:t>
      </w:r>
      <w:r w:rsidR="00907548">
        <w:rPr>
          <w:rFonts w:ascii="Times New Roman" w:hAnsi="Times New Roman" w:cs="Times New Roman"/>
          <w:sz w:val="18"/>
          <w:szCs w:val="18"/>
        </w:rPr>
        <w:t xml:space="preserve">by area to </w:t>
      </w:r>
      <w:r w:rsidR="00A470BF" w:rsidRPr="00157B14">
        <w:rPr>
          <w:rFonts w:ascii="Times New Roman" w:hAnsi="Times New Roman" w:cs="Times New Roman"/>
          <w:sz w:val="18"/>
          <w:szCs w:val="18"/>
        </w:rPr>
        <w:t>the number of students per country</w:t>
      </w:r>
      <w:r w:rsidR="00A470BF">
        <w:rPr>
          <w:rFonts w:ascii="Times New Roman" w:hAnsi="Times New Roman" w:cs="Times New Roman"/>
          <w:sz w:val="18"/>
          <w:szCs w:val="18"/>
        </w:rPr>
        <w:t xml:space="preserve"> of origin</w:t>
      </w:r>
      <w:r w:rsidR="00485D27">
        <w:rPr>
          <w:rFonts w:ascii="Times New Roman" w:hAnsi="Times New Roman" w:cs="Times New Roman"/>
          <w:sz w:val="18"/>
          <w:szCs w:val="18"/>
        </w:rPr>
        <w:t xml:space="preserve"> was produced using the Sci2 Tool</w:t>
      </w:r>
      <w:r w:rsidRPr="00157B14">
        <w:rPr>
          <w:rFonts w:ascii="Times New Roman" w:hAnsi="Times New Roman" w:cs="Times New Roman"/>
          <w:sz w:val="18"/>
          <w:szCs w:val="18"/>
        </w:rPr>
        <w:t xml:space="preserve">. Students from the United States account for the majority (33%), followed by India (6%), the United Kingdom (5%), Canada (4%), and the Netherlands (3%). 253 students did not provide </w:t>
      </w:r>
      <w:r w:rsidR="00810053">
        <w:rPr>
          <w:rFonts w:ascii="Times New Roman" w:hAnsi="Times New Roman" w:cs="Times New Roman"/>
          <w:sz w:val="18"/>
          <w:szCs w:val="18"/>
        </w:rPr>
        <w:t>any information on their country of origin.</w:t>
      </w:r>
    </w:p>
    <w:p w:rsidR="00BF132E" w:rsidRDefault="00BF132E" w:rsidP="00792AF8">
      <w:pPr>
        <w:spacing w:line="240" w:lineRule="auto"/>
        <w:jc w:val="both"/>
        <w:rPr>
          <w:rFonts w:ascii="Times New Roman" w:hAnsi="Times New Roman" w:cs="Times New Roman"/>
          <w:sz w:val="18"/>
          <w:szCs w:val="18"/>
        </w:rPr>
        <w:sectPr w:rsidR="00BF132E" w:rsidSect="00157B14">
          <w:type w:val="continuous"/>
          <w:pgSz w:w="12240" w:h="15840"/>
          <w:pgMar w:top="1080" w:right="1080" w:bottom="1440" w:left="1080" w:header="720" w:footer="720" w:gutter="0"/>
          <w:cols w:num="2" w:space="490"/>
          <w:docGrid w:linePitch="360"/>
        </w:sectPr>
      </w:pPr>
    </w:p>
    <w:p w:rsidR="005D64AD" w:rsidRPr="00157B14" w:rsidRDefault="00514632" w:rsidP="00BF132E">
      <w:pPr>
        <w:spacing w:line="240" w:lineRule="auto"/>
        <w:jc w:val="center"/>
        <w:rPr>
          <w:rFonts w:ascii="Times New Roman" w:hAnsi="Times New Roman" w:cs="Times New Roman"/>
          <w:sz w:val="18"/>
          <w:szCs w:val="18"/>
        </w:rPr>
      </w:pPr>
      <w:r>
        <w:rPr>
          <w:noProof/>
        </w:rPr>
        <w:lastRenderedPageBreak/>
        <w:drawing>
          <wp:inline distT="0" distB="0" distL="0" distR="0" wp14:anchorId="2D954281" wp14:editId="1AB2D39C">
            <wp:extent cx="6314190" cy="3136183"/>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311611" cy="3134902"/>
                    </a:xfrm>
                    <a:prstGeom prst="rect">
                      <a:avLst/>
                    </a:prstGeom>
                  </pic:spPr>
                </pic:pic>
              </a:graphicData>
            </a:graphic>
          </wp:inline>
        </w:drawing>
      </w:r>
    </w:p>
    <w:p w:rsidR="00BF132E" w:rsidRDefault="005D64AD" w:rsidP="00BF132E">
      <w:pPr>
        <w:spacing w:line="240" w:lineRule="auto"/>
        <w:jc w:val="center"/>
        <w:rPr>
          <w:rFonts w:ascii="Times New Roman" w:hAnsi="Times New Roman" w:cs="Times New Roman"/>
          <w:sz w:val="18"/>
          <w:szCs w:val="18"/>
        </w:rPr>
        <w:sectPr w:rsidR="00BF132E" w:rsidSect="00BF132E">
          <w:type w:val="continuous"/>
          <w:pgSz w:w="12240" w:h="15840"/>
          <w:pgMar w:top="1080" w:right="1080" w:bottom="1440" w:left="1080" w:header="720" w:footer="720" w:gutter="0"/>
          <w:cols w:space="490"/>
          <w:docGrid w:linePitch="360"/>
        </w:sectPr>
      </w:pPr>
      <w:r w:rsidRPr="00157B14">
        <w:rPr>
          <w:rFonts w:ascii="Times New Roman" w:hAnsi="Times New Roman" w:cs="Times New Roman"/>
          <w:b/>
          <w:sz w:val="18"/>
          <w:szCs w:val="18"/>
        </w:rPr>
        <w:t xml:space="preserve">Figure </w:t>
      </w:r>
      <w:r w:rsidR="00564F87">
        <w:rPr>
          <w:rFonts w:ascii="Times New Roman" w:hAnsi="Times New Roman" w:cs="Times New Roman"/>
          <w:b/>
          <w:sz w:val="18"/>
          <w:szCs w:val="18"/>
        </w:rPr>
        <w:t>4</w:t>
      </w:r>
      <w:r w:rsidRPr="00157B14">
        <w:rPr>
          <w:rFonts w:ascii="Times New Roman" w:hAnsi="Times New Roman" w:cs="Times New Roman"/>
          <w:sz w:val="18"/>
          <w:szCs w:val="18"/>
        </w:rPr>
        <w:t xml:space="preserve"> World map showing the origi</w:t>
      </w:r>
      <w:r w:rsidR="00067A88">
        <w:rPr>
          <w:rFonts w:ascii="Times New Roman" w:hAnsi="Times New Roman" w:cs="Times New Roman"/>
          <w:sz w:val="18"/>
          <w:szCs w:val="18"/>
        </w:rPr>
        <w:t xml:space="preserve">n of IVMOOC </w:t>
      </w:r>
      <w:r w:rsidR="009D44FC">
        <w:rPr>
          <w:rFonts w:ascii="Times New Roman" w:hAnsi="Times New Roman" w:cs="Times New Roman"/>
          <w:sz w:val="18"/>
          <w:szCs w:val="18"/>
        </w:rPr>
        <w:t>s</w:t>
      </w:r>
      <w:r w:rsidR="00067A88">
        <w:rPr>
          <w:rFonts w:ascii="Times New Roman" w:hAnsi="Times New Roman" w:cs="Times New Roman"/>
          <w:sz w:val="18"/>
          <w:szCs w:val="18"/>
        </w:rPr>
        <w:t xml:space="preserve">tudents by </w:t>
      </w:r>
      <w:r w:rsidR="009D44FC">
        <w:rPr>
          <w:rFonts w:ascii="Times New Roman" w:hAnsi="Times New Roman" w:cs="Times New Roman"/>
          <w:sz w:val="18"/>
          <w:szCs w:val="18"/>
        </w:rPr>
        <w:t>c</w:t>
      </w:r>
      <w:r w:rsidR="00067A88">
        <w:rPr>
          <w:rFonts w:ascii="Times New Roman" w:hAnsi="Times New Roman" w:cs="Times New Roman"/>
          <w:sz w:val="18"/>
          <w:szCs w:val="18"/>
        </w:rPr>
        <w:t>ountry</w:t>
      </w:r>
    </w:p>
    <w:p w:rsidR="005D64AD" w:rsidRDefault="000B4796" w:rsidP="00F5292B">
      <w:pPr>
        <w:spacing w:after="0" w:line="240" w:lineRule="auto"/>
        <w:jc w:val="both"/>
        <w:rPr>
          <w:rFonts w:ascii="Times New Roman" w:hAnsi="Times New Roman" w:cs="Times New Roman"/>
          <w:sz w:val="18"/>
          <w:szCs w:val="18"/>
        </w:rPr>
      </w:pPr>
      <w:r>
        <w:rPr>
          <w:rFonts w:ascii="Times New Roman" w:hAnsi="Times New Roman" w:cs="Times New Roman"/>
          <w:sz w:val="18"/>
          <w:szCs w:val="18"/>
        </w:rPr>
        <w:lastRenderedPageBreak/>
        <w:t xml:space="preserve">Table 3 takes a different look at the data, asking how well the course penetrated into a given country. Smaller countries will naturally have fewer enrollees, so this table lists the </w:t>
      </w:r>
      <w:r w:rsidR="003B4B51">
        <w:rPr>
          <w:rFonts w:ascii="Times New Roman" w:hAnsi="Times New Roman" w:cs="Times New Roman"/>
          <w:sz w:val="18"/>
          <w:szCs w:val="18"/>
        </w:rPr>
        <w:t>top 10</w:t>
      </w:r>
      <w:r>
        <w:rPr>
          <w:rFonts w:ascii="Times New Roman" w:hAnsi="Times New Roman" w:cs="Times New Roman"/>
          <w:sz w:val="18"/>
          <w:szCs w:val="18"/>
        </w:rPr>
        <w:t xml:space="preserve"> countries by students per million people for those countries with at least 10 million people (as listed by the World </w:t>
      </w:r>
      <w:proofErr w:type="spellStart"/>
      <w:r>
        <w:rPr>
          <w:rFonts w:ascii="Times New Roman" w:hAnsi="Times New Roman" w:cs="Times New Roman"/>
          <w:sz w:val="18"/>
          <w:szCs w:val="18"/>
        </w:rPr>
        <w:t>Factbook</w:t>
      </w:r>
      <w:proofErr w:type="spellEnd"/>
      <w:r w:rsidR="004030BB">
        <w:rPr>
          <w:rStyle w:val="FootnoteReference"/>
          <w:rFonts w:cs="Times New Roman"/>
          <w:szCs w:val="18"/>
        </w:rPr>
        <w:footnoteReference w:id="5"/>
      </w:r>
      <w:r>
        <w:rPr>
          <w:rFonts w:ascii="Times New Roman" w:hAnsi="Times New Roman" w:cs="Times New Roman"/>
          <w:sz w:val="18"/>
          <w:szCs w:val="18"/>
        </w:rPr>
        <w:t>.</w:t>
      </w:r>
    </w:p>
    <w:p w:rsidR="00F5292B" w:rsidRDefault="00F5292B" w:rsidP="00F5292B">
      <w:pPr>
        <w:spacing w:after="0" w:line="240" w:lineRule="auto"/>
        <w:jc w:val="both"/>
        <w:rPr>
          <w:rFonts w:ascii="Times New Roman" w:hAnsi="Times New Roman" w:cs="Times New Roman"/>
          <w:sz w:val="18"/>
          <w:szCs w:val="18"/>
        </w:rPr>
      </w:pPr>
    </w:p>
    <w:tbl>
      <w:tblPr>
        <w:tblW w:w="4605" w:type="dxa"/>
        <w:jc w:val="center"/>
        <w:tblLook w:val="04A0" w:firstRow="1" w:lastRow="0" w:firstColumn="1" w:lastColumn="0" w:noHBand="0" w:noVBand="1"/>
      </w:tblPr>
      <w:tblGrid>
        <w:gridCol w:w="1373"/>
        <w:gridCol w:w="887"/>
        <w:gridCol w:w="1427"/>
        <w:gridCol w:w="918"/>
      </w:tblGrid>
      <w:tr w:rsidR="006B53C1" w:rsidRPr="006B53C1" w:rsidTr="00C471C7">
        <w:trPr>
          <w:trHeight w:val="233"/>
          <w:jc w:val="center"/>
        </w:trPr>
        <w:tc>
          <w:tcPr>
            <w:tcW w:w="4605" w:type="dxa"/>
            <w:gridSpan w:val="4"/>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rPr>
                <w:rFonts w:ascii="Times New Roman" w:eastAsia="Times New Roman" w:hAnsi="Times New Roman" w:cs="Times New Roman"/>
                <w:b/>
                <w:bCs/>
                <w:color w:val="000000"/>
                <w:sz w:val="18"/>
                <w:szCs w:val="18"/>
              </w:rPr>
            </w:pPr>
            <w:r w:rsidRPr="003B4B51">
              <w:rPr>
                <w:rFonts w:ascii="Times New Roman" w:eastAsia="Times New Roman" w:hAnsi="Times New Roman" w:cs="Times New Roman"/>
                <w:b/>
                <w:bCs/>
                <w:color w:val="000000"/>
                <w:sz w:val="18"/>
                <w:szCs w:val="18"/>
              </w:rPr>
              <w:t>Table 3: Countries by Highest Percentage Enrolled</w:t>
            </w:r>
          </w:p>
        </w:tc>
      </w:tr>
      <w:tr w:rsidR="006B53C1" w:rsidRPr="006B53C1" w:rsidTr="00C471C7">
        <w:trPr>
          <w:trHeight w:val="440"/>
          <w:jc w:val="center"/>
        </w:trPr>
        <w:tc>
          <w:tcPr>
            <w:tcW w:w="1373" w:type="dxa"/>
            <w:tcBorders>
              <w:top w:val="nil"/>
              <w:left w:val="single" w:sz="4" w:space="0" w:color="auto"/>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b/>
                <w:bCs/>
                <w:color w:val="000000"/>
                <w:sz w:val="18"/>
                <w:szCs w:val="18"/>
              </w:rPr>
            </w:pPr>
            <w:r w:rsidRPr="003B4B51">
              <w:rPr>
                <w:rFonts w:ascii="Times New Roman" w:eastAsia="Times New Roman" w:hAnsi="Times New Roman" w:cs="Times New Roman"/>
                <w:b/>
                <w:bCs/>
                <w:color w:val="000000"/>
                <w:sz w:val="18"/>
                <w:szCs w:val="18"/>
              </w:rPr>
              <w:t>Country</w:t>
            </w:r>
          </w:p>
        </w:tc>
        <w:tc>
          <w:tcPr>
            <w:tcW w:w="887"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b/>
                <w:bCs/>
                <w:color w:val="000000"/>
                <w:sz w:val="18"/>
                <w:szCs w:val="18"/>
              </w:rPr>
            </w:pPr>
            <w:r w:rsidRPr="003B4B51">
              <w:rPr>
                <w:rFonts w:ascii="Times New Roman" w:eastAsia="Times New Roman" w:hAnsi="Times New Roman" w:cs="Times New Roman"/>
                <w:b/>
                <w:bCs/>
                <w:color w:val="000000"/>
                <w:sz w:val="18"/>
                <w:szCs w:val="18"/>
              </w:rPr>
              <w:t>Students</w:t>
            </w:r>
          </w:p>
        </w:tc>
        <w:tc>
          <w:tcPr>
            <w:tcW w:w="1427"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b/>
                <w:bCs/>
                <w:color w:val="000000"/>
                <w:sz w:val="18"/>
                <w:szCs w:val="18"/>
              </w:rPr>
            </w:pPr>
            <w:r w:rsidRPr="003B4B51">
              <w:rPr>
                <w:rFonts w:ascii="Times New Roman" w:eastAsia="Times New Roman" w:hAnsi="Times New Roman" w:cs="Times New Roman"/>
                <w:b/>
                <w:bCs/>
                <w:color w:val="000000"/>
                <w:sz w:val="18"/>
                <w:szCs w:val="18"/>
              </w:rPr>
              <w:t>Population (M)</w:t>
            </w:r>
          </w:p>
        </w:tc>
        <w:tc>
          <w:tcPr>
            <w:tcW w:w="918" w:type="dxa"/>
            <w:tcBorders>
              <w:top w:val="nil"/>
              <w:left w:val="nil"/>
              <w:bottom w:val="single" w:sz="4" w:space="0" w:color="auto"/>
              <w:right w:val="single" w:sz="4" w:space="0" w:color="auto"/>
            </w:tcBorders>
            <w:shd w:val="clear" w:color="auto" w:fill="auto"/>
            <w:vAlign w:val="bottom"/>
            <w:hideMark/>
          </w:tcPr>
          <w:p w:rsidR="006B53C1" w:rsidRPr="003B4B51" w:rsidRDefault="006B53C1" w:rsidP="006B53C1">
            <w:pPr>
              <w:spacing w:after="0" w:line="240" w:lineRule="auto"/>
              <w:jc w:val="center"/>
              <w:rPr>
                <w:rFonts w:ascii="Times New Roman" w:eastAsia="Times New Roman" w:hAnsi="Times New Roman" w:cs="Times New Roman"/>
                <w:b/>
                <w:bCs/>
                <w:color w:val="000000"/>
                <w:sz w:val="18"/>
                <w:szCs w:val="18"/>
              </w:rPr>
            </w:pPr>
            <w:proofErr w:type="spellStart"/>
            <w:r w:rsidRPr="003B4B51">
              <w:rPr>
                <w:rFonts w:ascii="Times New Roman" w:eastAsia="Times New Roman" w:hAnsi="Times New Roman" w:cs="Times New Roman"/>
                <w:b/>
                <w:bCs/>
                <w:color w:val="000000"/>
                <w:sz w:val="18"/>
                <w:szCs w:val="18"/>
              </w:rPr>
              <w:t>Stdnts</w:t>
            </w:r>
            <w:proofErr w:type="spellEnd"/>
            <w:r w:rsidRPr="003B4B51">
              <w:rPr>
                <w:rFonts w:ascii="Times New Roman" w:eastAsia="Times New Roman" w:hAnsi="Times New Roman" w:cs="Times New Roman"/>
                <w:b/>
                <w:bCs/>
                <w:color w:val="000000"/>
                <w:sz w:val="18"/>
                <w:szCs w:val="18"/>
              </w:rPr>
              <w:t>/ Pop (M)</w:t>
            </w:r>
          </w:p>
        </w:tc>
      </w:tr>
      <w:tr w:rsidR="006B53C1" w:rsidRPr="006B53C1" w:rsidTr="00C471C7">
        <w:trPr>
          <w:trHeight w:val="170"/>
          <w:jc w:val="center"/>
        </w:trPr>
        <w:tc>
          <w:tcPr>
            <w:tcW w:w="1373" w:type="dxa"/>
            <w:tcBorders>
              <w:top w:val="nil"/>
              <w:left w:val="single" w:sz="4" w:space="0" w:color="auto"/>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Netherlands</w:t>
            </w:r>
          </w:p>
        </w:tc>
        <w:tc>
          <w:tcPr>
            <w:tcW w:w="887"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67</w:t>
            </w:r>
          </w:p>
        </w:tc>
        <w:tc>
          <w:tcPr>
            <w:tcW w:w="1427"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16.81</w:t>
            </w:r>
          </w:p>
        </w:tc>
        <w:tc>
          <w:tcPr>
            <w:tcW w:w="918"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3.987</w:t>
            </w:r>
          </w:p>
        </w:tc>
      </w:tr>
      <w:tr w:rsidR="006B53C1" w:rsidRPr="006B53C1" w:rsidTr="00C471C7">
        <w:trPr>
          <w:trHeight w:val="215"/>
          <w:jc w:val="center"/>
        </w:trPr>
        <w:tc>
          <w:tcPr>
            <w:tcW w:w="1373" w:type="dxa"/>
            <w:tcBorders>
              <w:top w:val="nil"/>
              <w:left w:val="single" w:sz="4" w:space="0" w:color="auto"/>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Canada</w:t>
            </w:r>
          </w:p>
        </w:tc>
        <w:tc>
          <w:tcPr>
            <w:tcW w:w="887"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71</w:t>
            </w:r>
          </w:p>
        </w:tc>
        <w:tc>
          <w:tcPr>
            <w:tcW w:w="1427"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34.57</w:t>
            </w:r>
          </w:p>
        </w:tc>
        <w:tc>
          <w:tcPr>
            <w:tcW w:w="918"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2.054</w:t>
            </w:r>
          </w:p>
        </w:tc>
      </w:tr>
      <w:tr w:rsidR="006B53C1" w:rsidRPr="006B53C1" w:rsidTr="00183B6B">
        <w:trPr>
          <w:trHeight w:val="251"/>
          <w:jc w:val="center"/>
        </w:trPr>
        <w:tc>
          <w:tcPr>
            <w:tcW w:w="1373" w:type="dxa"/>
            <w:tcBorders>
              <w:top w:val="nil"/>
              <w:left w:val="single" w:sz="4" w:space="0" w:color="auto"/>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United States</w:t>
            </w:r>
          </w:p>
        </w:tc>
        <w:tc>
          <w:tcPr>
            <w:tcW w:w="887"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635</w:t>
            </w:r>
          </w:p>
        </w:tc>
        <w:tc>
          <w:tcPr>
            <w:tcW w:w="1427"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316.67</w:t>
            </w:r>
          </w:p>
        </w:tc>
        <w:tc>
          <w:tcPr>
            <w:tcW w:w="918"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2.005</w:t>
            </w:r>
          </w:p>
        </w:tc>
      </w:tr>
      <w:tr w:rsidR="006B53C1" w:rsidRPr="006B53C1" w:rsidTr="00183B6B">
        <w:trPr>
          <w:trHeight w:val="359"/>
          <w:jc w:val="center"/>
        </w:trPr>
        <w:tc>
          <w:tcPr>
            <w:tcW w:w="13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United Kingdom</w:t>
            </w:r>
          </w:p>
        </w:tc>
        <w:tc>
          <w:tcPr>
            <w:tcW w:w="887" w:type="dxa"/>
            <w:tcBorders>
              <w:top w:val="single" w:sz="4" w:space="0" w:color="auto"/>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88</w:t>
            </w:r>
          </w:p>
        </w:tc>
        <w:tc>
          <w:tcPr>
            <w:tcW w:w="1427" w:type="dxa"/>
            <w:tcBorders>
              <w:top w:val="single" w:sz="4" w:space="0" w:color="auto"/>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63.40</w:t>
            </w:r>
          </w:p>
        </w:tc>
        <w:tc>
          <w:tcPr>
            <w:tcW w:w="918" w:type="dxa"/>
            <w:tcBorders>
              <w:top w:val="single" w:sz="4" w:space="0" w:color="auto"/>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1.388</w:t>
            </w:r>
          </w:p>
        </w:tc>
      </w:tr>
      <w:tr w:rsidR="006B53C1" w:rsidRPr="006B53C1" w:rsidTr="00183B6B">
        <w:trPr>
          <w:trHeight w:val="170"/>
          <w:jc w:val="center"/>
        </w:trPr>
        <w:tc>
          <w:tcPr>
            <w:tcW w:w="13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Australia</w:t>
            </w:r>
          </w:p>
        </w:tc>
        <w:tc>
          <w:tcPr>
            <w:tcW w:w="887" w:type="dxa"/>
            <w:tcBorders>
              <w:top w:val="single" w:sz="4" w:space="0" w:color="auto"/>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25</w:t>
            </w:r>
          </w:p>
        </w:tc>
        <w:tc>
          <w:tcPr>
            <w:tcW w:w="1427" w:type="dxa"/>
            <w:tcBorders>
              <w:top w:val="single" w:sz="4" w:space="0" w:color="auto"/>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22.26</w:t>
            </w:r>
          </w:p>
        </w:tc>
        <w:tc>
          <w:tcPr>
            <w:tcW w:w="918" w:type="dxa"/>
            <w:tcBorders>
              <w:top w:val="single" w:sz="4" w:space="0" w:color="auto"/>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1.123</w:t>
            </w:r>
          </w:p>
        </w:tc>
      </w:tr>
      <w:tr w:rsidR="006B53C1" w:rsidRPr="006B53C1" w:rsidTr="00C471C7">
        <w:trPr>
          <w:trHeight w:val="125"/>
          <w:jc w:val="center"/>
        </w:trPr>
        <w:tc>
          <w:tcPr>
            <w:tcW w:w="1373" w:type="dxa"/>
            <w:tcBorders>
              <w:top w:val="nil"/>
              <w:left w:val="single" w:sz="4" w:space="0" w:color="auto"/>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Greece</w:t>
            </w:r>
          </w:p>
        </w:tc>
        <w:tc>
          <w:tcPr>
            <w:tcW w:w="887"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11</w:t>
            </w:r>
          </w:p>
        </w:tc>
        <w:tc>
          <w:tcPr>
            <w:tcW w:w="1427"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10.77</w:t>
            </w:r>
          </w:p>
        </w:tc>
        <w:tc>
          <w:tcPr>
            <w:tcW w:w="918"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1.021</w:t>
            </w:r>
          </w:p>
        </w:tc>
      </w:tr>
      <w:tr w:rsidR="006B53C1" w:rsidRPr="006B53C1" w:rsidTr="00C471C7">
        <w:trPr>
          <w:trHeight w:val="170"/>
          <w:jc w:val="center"/>
        </w:trPr>
        <w:tc>
          <w:tcPr>
            <w:tcW w:w="1373" w:type="dxa"/>
            <w:tcBorders>
              <w:top w:val="nil"/>
              <w:left w:val="single" w:sz="4" w:space="0" w:color="auto"/>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Portugal</w:t>
            </w:r>
          </w:p>
        </w:tc>
        <w:tc>
          <w:tcPr>
            <w:tcW w:w="887"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11</w:t>
            </w:r>
          </w:p>
        </w:tc>
        <w:tc>
          <w:tcPr>
            <w:tcW w:w="1427"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10.80</w:t>
            </w:r>
          </w:p>
        </w:tc>
        <w:tc>
          <w:tcPr>
            <w:tcW w:w="918"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1.019</w:t>
            </w:r>
          </w:p>
        </w:tc>
      </w:tr>
      <w:tr w:rsidR="006B53C1" w:rsidRPr="006B53C1" w:rsidTr="00C471C7">
        <w:trPr>
          <w:trHeight w:val="206"/>
          <w:jc w:val="center"/>
        </w:trPr>
        <w:tc>
          <w:tcPr>
            <w:tcW w:w="1373" w:type="dxa"/>
            <w:tcBorders>
              <w:top w:val="nil"/>
              <w:left w:val="single" w:sz="4" w:space="0" w:color="auto"/>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Spain</w:t>
            </w:r>
          </w:p>
        </w:tc>
        <w:tc>
          <w:tcPr>
            <w:tcW w:w="887"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43</w:t>
            </w:r>
          </w:p>
        </w:tc>
        <w:tc>
          <w:tcPr>
            <w:tcW w:w="1427"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47.37</w:t>
            </w:r>
          </w:p>
        </w:tc>
        <w:tc>
          <w:tcPr>
            <w:tcW w:w="918"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0.908</w:t>
            </w:r>
          </w:p>
        </w:tc>
      </w:tr>
      <w:tr w:rsidR="006B53C1" w:rsidRPr="006B53C1" w:rsidTr="00C471C7">
        <w:trPr>
          <w:trHeight w:val="161"/>
          <w:jc w:val="center"/>
        </w:trPr>
        <w:tc>
          <w:tcPr>
            <w:tcW w:w="1373" w:type="dxa"/>
            <w:tcBorders>
              <w:top w:val="nil"/>
              <w:left w:val="single" w:sz="4" w:space="0" w:color="auto"/>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Ukraine</w:t>
            </w:r>
          </w:p>
        </w:tc>
        <w:tc>
          <w:tcPr>
            <w:tcW w:w="887"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30</w:t>
            </w:r>
          </w:p>
        </w:tc>
        <w:tc>
          <w:tcPr>
            <w:tcW w:w="1427"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44.57</w:t>
            </w:r>
          </w:p>
        </w:tc>
        <w:tc>
          <w:tcPr>
            <w:tcW w:w="918"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0.673</w:t>
            </w:r>
          </w:p>
        </w:tc>
      </w:tr>
      <w:tr w:rsidR="006B53C1" w:rsidRPr="006B53C1" w:rsidTr="00C471C7">
        <w:trPr>
          <w:trHeight w:val="170"/>
          <w:jc w:val="center"/>
        </w:trPr>
        <w:tc>
          <w:tcPr>
            <w:tcW w:w="1373" w:type="dxa"/>
            <w:tcBorders>
              <w:top w:val="nil"/>
              <w:left w:val="single" w:sz="4" w:space="0" w:color="auto"/>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Belgium</w:t>
            </w:r>
          </w:p>
        </w:tc>
        <w:tc>
          <w:tcPr>
            <w:tcW w:w="887"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6</w:t>
            </w:r>
          </w:p>
        </w:tc>
        <w:tc>
          <w:tcPr>
            <w:tcW w:w="1427"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10.44</w:t>
            </w:r>
          </w:p>
        </w:tc>
        <w:tc>
          <w:tcPr>
            <w:tcW w:w="918" w:type="dxa"/>
            <w:tcBorders>
              <w:top w:val="nil"/>
              <w:left w:val="nil"/>
              <w:bottom w:val="single" w:sz="4" w:space="0" w:color="auto"/>
              <w:right w:val="single" w:sz="4" w:space="0" w:color="auto"/>
            </w:tcBorders>
            <w:shd w:val="clear" w:color="auto" w:fill="auto"/>
            <w:noWrap/>
            <w:vAlign w:val="bottom"/>
            <w:hideMark/>
          </w:tcPr>
          <w:p w:rsidR="006B53C1" w:rsidRPr="003B4B51" w:rsidRDefault="006B53C1" w:rsidP="006B53C1">
            <w:pPr>
              <w:spacing w:after="0" w:line="240" w:lineRule="auto"/>
              <w:jc w:val="center"/>
              <w:rPr>
                <w:rFonts w:ascii="Times New Roman" w:eastAsia="Times New Roman" w:hAnsi="Times New Roman" w:cs="Times New Roman"/>
                <w:color w:val="000000"/>
                <w:sz w:val="18"/>
                <w:szCs w:val="18"/>
              </w:rPr>
            </w:pPr>
            <w:r w:rsidRPr="003B4B51">
              <w:rPr>
                <w:rFonts w:ascii="Times New Roman" w:eastAsia="Times New Roman" w:hAnsi="Times New Roman" w:cs="Times New Roman"/>
                <w:color w:val="000000"/>
                <w:sz w:val="18"/>
                <w:szCs w:val="18"/>
              </w:rPr>
              <w:t>0.574</w:t>
            </w:r>
          </w:p>
        </w:tc>
      </w:tr>
    </w:tbl>
    <w:p w:rsidR="00EA225D" w:rsidRDefault="00EA225D" w:rsidP="00F5292B">
      <w:pPr>
        <w:spacing w:after="0" w:line="240" w:lineRule="auto"/>
        <w:jc w:val="both"/>
        <w:rPr>
          <w:rFonts w:ascii="Times New Roman" w:hAnsi="Times New Roman" w:cs="Times New Roman"/>
          <w:sz w:val="18"/>
          <w:szCs w:val="18"/>
        </w:rPr>
      </w:pPr>
    </w:p>
    <w:p w:rsidR="006B53C1" w:rsidRPr="00157B14" w:rsidRDefault="006B53C1" w:rsidP="00F5292B">
      <w:pPr>
        <w:spacing w:after="0" w:line="240" w:lineRule="auto"/>
        <w:jc w:val="both"/>
        <w:rPr>
          <w:rFonts w:ascii="Times New Roman" w:hAnsi="Times New Roman" w:cs="Times New Roman"/>
          <w:sz w:val="18"/>
          <w:szCs w:val="18"/>
        </w:rPr>
      </w:pPr>
      <w:r>
        <w:rPr>
          <w:rFonts w:ascii="Times New Roman" w:hAnsi="Times New Roman" w:cs="Times New Roman"/>
          <w:sz w:val="18"/>
          <w:szCs w:val="18"/>
        </w:rPr>
        <w:t xml:space="preserve">What should be clear immediately is that 4 of the 5 top countries have English as a primary language. This implies that language </w:t>
      </w:r>
      <w:r w:rsidR="008A2C97">
        <w:rPr>
          <w:rFonts w:ascii="Times New Roman" w:hAnsi="Times New Roman" w:cs="Times New Roman"/>
          <w:sz w:val="18"/>
          <w:szCs w:val="18"/>
        </w:rPr>
        <w:t>may be</w:t>
      </w:r>
      <w:r>
        <w:rPr>
          <w:rFonts w:ascii="Times New Roman" w:hAnsi="Times New Roman" w:cs="Times New Roman"/>
          <w:sz w:val="18"/>
          <w:szCs w:val="18"/>
        </w:rPr>
        <w:t xml:space="preserve"> a barrier to </w:t>
      </w:r>
      <w:proofErr w:type="gramStart"/>
      <w:r>
        <w:rPr>
          <w:rFonts w:ascii="Times New Roman" w:hAnsi="Times New Roman" w:cs="Times New Roman"/>
          <w:sz w:val="18"/>
          <w:szCs w:val="18"/>
        </w:rPr>
        <w:t>participation,</w:t>
      </w:r>
      <w:proofErr w:type="gramEnd"/>
      <w:r>
        <w:rPr>
          <w:rFonts w:ascii="Times New Roman" w:hAnsi="Times New Roman" w:cs="Times New Roman"/>
          <w:sz w:val="18"/>
          <w:szCs w:val="18"/>
        </w:rPr>
        <w:t xml:space="preserve"> </w:t>
      </w:r>
      <w:r w:rsidR="00501387">
        <w:rPr>
          <w:rFonts w:ascii="Times New Roman" w:hAnsi="Times New Roman" w:cs="Times New Roman"/>
          <w:sz w:val="18"/>
          <w:szCs w:val="18"/>
        </w:rPr>
        <w:t>however</w:t>
      </w:r>
      <w:r>
        <w:rPr>
          <w:rFonts w:ascii="Times New Roman" w:hAnsi="Times New Roman" w:cs="Times New Roman"/>
          <w:sz w:val="18"/>
          <w:szCs w:val="18"/>
        </w:rPr>
        <w:t xml:space="preserve"> the effects of poverty and internet accessibility should not be discounted in a rush to </w:t>
      </w:r>
      <w:r>
        <w:rPr>
          <w:rFonts w:ascii="Times New Roman" w:hAnsi="Times New Roman" w:cs="Times New Roman"/>
          <w:sz w:val="18"/>
          <w:szCs w:val="18"/>
        </w:rPr>
        <w:lastRenderedPageBreak/>
        <w:t xml:space="preserve">conclusions. The Netherlands </w:t>
      </w:r>
      <w:r w:rsidR="00501387">
        <w:rPr>
          <w:rFonts w:ascii="Times New Roman" w:hAnsi="Times New Roman" w:cs="Times New Roman"/>
          <w:sz w:val="18"/>
          <w:szCs w:val="18"/>
        </w:rPr>
        <w:t xml:space="preserve">seems to be </w:t>
      </w:r>
      <w:r>
        <w:rPr>
          <w:rFonts w:ascii="Times New Roman" w:hAnsi="Times New Roman" w:cs="Times New Roman"/>
          <w:sz w:val="18"/>
          <w:szCs w:val="18"/>
        </w:rPr>
        <w:t xml:space="preserve">an outlier, although strong support from information science centers </w:t>
      </w:r>
      <w:r w:rsidR="008A2C97">
        <w:rPr>
          <w:rFonts w:ascii="Times New Roman" w:hAnsi="Times New Roman" w:cs="Times New Roman"/>
          <w:sz w:val="18"/>
          <w:szCs w:val="18"/>
        </w:rPr>
        <w:t>in that country</w:t>
      </w:r>
      <w:r>
        <w:rPr>
          <w:rFonts w:ascii="Times New Roman" w:hAnsi="Times New Roman" w:cs="Times New Roman"/>
          <w:sz w:val="18"/>
          <w:szCs w:val="18"/>
        </w:rPr>
        <w:t xml:space="preserve"> may account for the discrepancy.</w:t>
      </w:r>
    </w:p>
    <w:p w:rsidR="005D64AD" w:rsidRPr="001479C9" w:rsidRDefault="00067A88" w:rsidP="00067A88">
      <w:pPr>
        <w:pStyle w:val="Heading2"/>
        <w:rPr>
          <w:rFonts w:ascii="Times New Roman" w:hAnsi="Times New Roman" w:cs="Times New Roman"/>
          <w:color w:val="auto"/>
          <w:sz w:val="24"/>
          <w:szCs w:val="24"/>
        </w:rPr>
      </w:pPr>
      <w:r w:rsidRPr="001479C9">
        <w:rPr>
          <w:rFonts w:ascii="Times New Roman" w:hAnsi="Times New Roman" w:cs="Times New Roman"/>
          <w:color w:val="auto"/>
          <w:sz w:val="24"/>
          <w:szCs w:val="24"/>
        </w:rPr>
        <w:t xml:space="preserve">3.3 </w:t>
      </w:r>
      <w:r w:rsidR="005D64AD" w:rsidRPr="001479C9">
        <w:rPr>
          <w:rFonts w:ascii="Times New Roman" w:hAnsi="Times New Roman" w:cs="Times New Roman"/>
          <w:color w:val="auto"/>
          <w:sz w:val="24"/>
          <w:szCs w:val="24"/>
        </w:rPr>
        <w:t>WHAT: What Materials Were Used How Often?</w:t>
      </w:r>
    </w:p>
    <w:p w:rsidR="005D64AD" w:rsidRPr="00157B14" w:rsidRDefault="00564F87" w:rsidP="00792AF8">
      <w:pPr>
        <w:pStyle w:val="NoSpacing"/>
        <w:jc w:val="both"/>
        <w:rPr>
          <w:rFonts w:ascii="Times New Roman" w:hAnsi="Times New Roman" w:cs="Times New Roman"/>
          <w:sz w:val="18"/>
          <w:szCs w:val="18"/>
        </w:rPr>
      </w:pPr>
      <w:r>
        <w:rPr>
          <w:rFonts w:ascii="Times New Roman" w:hAnsi="Times New Roman" w:cs="Times New Roman"/>
          <w:sz w:val="18"/>
          <w:szCs w:val="18"/>
        </w:rPr>
        <w:t>Figure 5</w:t>
      </w:r>
      <w:r w:rsidR="005D64AD" w:rsidRPr="00157B14">
        <w:rPr>
          <w:rFonts w:ascii="Times New Roman" w:hAnsi="Times New Roman" w:cs="Times New Roman"/>
          <w:sz w:val="18"/>
          <w:szCs w:val="18"/>
        </w:rPr>
        <w:t xml:space="preserve"> shows how often the class videos for the seven weeks were accessed. Vertically, videos are sorted by week, and then by presentation order</w:t>
      </w:r>
      <w:r w:rsidR="00485D27">
        <w:rPr>
          <w:rFonts w:ascii="Times New Roman" w:hAnsi="Times New Roman" w:cs="Times New Roman"/>
          <w:sz w:val="18"/>
          <w:szCs w:val="18"/>
        </w:rPr>
        <w:t xml:space="preserve"> in this visualization generated in R</w:t>
      </w:r>
      <w:r w:rsidR="005D64AD" w:rsidRPr="00157B14">
        <w:rPr>
          <w:rFonts w:ascii="Times New Roman" w:hAnsi="Times New Roman" w:cs="Times New Roman"/>
          <w:sz w:val="18"/>
          <w:szCs w:val="18"/>
        </w:rPr>
        <w:t xml:space="preserve">. The bars are color-coded based on whether they correspond with a theoretical lecture or a hands-on instructional video. The </w:t>
      </w:r>
      <w:r w:rsidR="00EA225D">
        <w:rPr>
          <w:rFonts w:ascii="Times New Roman" w:hAnsi="Times New Roman" w:cs="Times New Roman"/>
          <w:sz w:val="18"/>
          <w:szCs w:val="18"/>
        </w:rPr>
        <w:t>chart</w:t>
      </w:r>
      <w:r w:rsidR="005D64AD" w:rsidRPr="00157B14">
        <w:rPr>
          <w:rFonts w:ascii="Times New Roman" w:hAnsi="Times New Roman" w:cs="Times New Roman"/>
          <w:sz w:val="18"/>
          <w:szCs w:val="18"/>
        </w:rPr>
        <w:t xml:space="preserve"> shows</w:t>
      </w:r>
      <w:r w:rsidR="009D44FC">
        <w:rPr>
          <w:rFonts w:ascii="Times New Roman" w:hAnsi="Times New Roman" w:cs="Times New Roman"/>
          <w:sz w:val="18"/>
          <w:szCs w:val="18"/>
        </w:rPr>
        <w:t xml:space="preserve"> the expected decline over time,</w:t>
      </w:r>
      <w:r w:rsidR="005D64AD" w:rsidRPr="00157B14">
        <w:rPr>
          <w:rFonts w:ascii="Times New Roman" w:hAnsi="Times New Roman" w:cs="Times New Roman"/>
          <w:sz w:val="18"/>
          <w:szCs w:val="18"/>
        </w:rPr>
        <w:t xml:space="preserve"> with video views largely stabilizing by Week 5, after the mid-term.</w:t>
      </w:r>
    </w:p>
    <w:p w:rsidR="00260C55" w:rsidRDefault="00260C55" w:rsidP="00564F87">
      <w:pPr>
        <w:pStyle w:val="NoSpacing"/>
        <w:jc w:val="center"/>
        <w:rPr>
          <w:rFonts w:ascii="Times New Roman" w:hAnsi="Times New Roman" w:cs="Times New Roman"/>
          <w:sz w:val="18"/>
          <w:szCs w:val="18"/>
        </w:rPr>
        <w:sectPr w:rsidR="00260C55" w:rsidSect="00157B14">
          <w:type w:val="continuous"/>
          <w:pgSz w:w="12240" w:h="15840"/>
          <w:pgMar w:top="1080" w:right="1080" w:bottom="1440" w:left="1080" w:header="720" w:footer="720" w:gutter="0"/>
          <w:cols w:num="2" w:space="490"/>
          <w:docGrid w:linePitch="360"/>
        </w:sectPr>
      </w:pPr>
    </w:p>
    <w:p w:rsidR="005D64AD" w:rsidRPr="00157B14" w:rsidRDefault="00FA6EAB" w:rsidP="00564F87">
      <w:pPr>
        <w:pStyle w:val="NoSpacing"/>
        <w:jc w:val="center"/>
        <w:rPr>
          <w:rFonts w:ascii="Times New Roman" w:hAnsi="Times New Roman" w:cs="Times New Roman"/>
          <w:sz w:val="18"/>
          <w:szCs w:val="18"/>
        </w:rPr>
      </w:pPr>
      <w:r>
        <w:rPr>
          <w:noProof/>
        </w:rPr>
        <w:lastRenderedPageBreak/>
        <w:drawing>
          <wp:inline distT="0" distB="0" distL="0" distR="0" wp14:anchorId="01BF1F28" wp14:editId="1C1AFF0D">
            <wp:extent cx="6108192" cy="7625452"/>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104435" cy="7620762"/>
                    </a:xfrm>
                    <a:prstGeom prst="rect">
                      <a:avLst/>
                    </a:prstGeom>
                  </pic:spPr>
                </pic:pic>
              </a:graphicData>
            </a:graphic>
          </wp:inline>
        </w:drawing>
      </w:r>
    </w:p>
    <w:p w:rsidR="005D64AD" w:rsidRPr="00157B14" w:rsidRDefault="005D64AD" w:rsidP="00564F87">
      <w:pPr>
        <w:spacing w:line="240" w:lineRule="auto"/>
        <w:jc w:val="center"/>
        <w:rPr>
          <w:rFonts w:ascii="Times New Roman" w:hAnsi="Times New Roman" w:cs="Times New Roman"/>
          <w:sz w:val="18"/>
          <w:szCs w:val="18"/>
        </w:rPr>
      </w:pPr>
      <w:r w:rsidRPr="00157B14">
        <w:rPr>
          <w:rFonts w:ascii="Times New Roman" w:hAnsi="Times New Roman" w:cs="Times New Roman"/>
          <w:b/>
          <w:sz w:val="18"/>
          <w:szCs w:val="18"/>
        </w:rPr>
        <w:t xml:space="preserve">Figure </w:t>
      </w:r>
      <w:r w:rsidR="00564F87">
        <w:rPr>
          <w:rFonts w:ascii="Times New Roman" w:hAnsi="Times New Roman" w:cs="Times New Roman"/>
          <w:b/>
          <w:sz w:val="18"/>
          <w:szCs w:val="18"/>
        </w:rPr>
        <w:t>5</w:t>
      </w:r>
      <w:r w:rsidRPr="00157B14">
        <w:rPr>
          <w:rFonts w:ascii="Times New Roman" w:hAnsi="Times New Roman" w:cs="Times New Roman"/>
          <w:sz w:val="18"/>
          <w:szCs w:val="18"/>
        </w:rPr>
        <w:t xml:space="preserve"> Number of views</w:t>
      </w:r>
      <w:r w:rsidR="009A48ED">
        <w:rPr>
          <w:rFonts w:ascii="Times New Roman" w:hAnsi="Times New Roman" w:cs="Times New Roman"/>
          <w:sz w:val="18"/>
          <w:szCs w:val="18"/>
        </w:rPr>
        <w:t xml:space="preserve"> for theory and hand-on videos</w:t>
      </w:r>
    </w:p>
    <w:p w:rsidR="00260C55" w:rsidRDefault="00260C55" w:rsidP="00792AF8">
      <w:pPr>
        <w:spacing w:line="240" w:lineRule="auto"/>
        <w:jc w:val="both"/>
        <w:rPr>
          <w:rFonts w:ascii="Times New Roman" w:hAnsi="Times New Roman" w:cs="Times New Roman"/>
          <w:color w:val="FF0000"/>
          <w:sz w:val="18"/>
          <w:szCs w:val="18"/>
        </w:rPr>
        <w:sectPr w:rsidR="00260C55" w:rsidSect="00260C55">
          <w:type w:val="continuous"/>
          <w:pgSz w:w="12240" w:h="15840"/>
          <w:pgMar w:top="1080" w:right="1080" w:bottom="1440" w:left="1080" w:header="720" w:footer="720" w:gutter="0"/>
          <w:cols w:space="490"/>
          <w:docGrid w:linePitch="360"/>
        </w:sectPr>
      </w:pPr>
    </w:p>
    <w:p w:rsidR="00D204A3" w:rsidRPr="00D204A3" w:rsidRDefault="00EA225D" w:rsidP="00485D27">
      <w:pPr>
        <w:pStyle w:val="Heading2"/>
        <w:spacing w:line="240" w:lineRule="auto"/>
        <w:jc w:val="both"/>
        <w:rPr>
          <w:rFonts w:ascii="Times New Roman" w:eastAsiaTheme="minorHAnsi" w:hAnsi="Times New Roman" w:cs="Times New Roman"/>
          <w:b w:val="0"/>
          <w:bCs w:val="0"/>
          <w:color w:val="auto"/>
          <w:sz w:val="18"/>
          <w:szCs w:val="18"/>
        </w:rPr>
      </w:pPr>
      <w:r>
        <w:rPr>
          <w:rFonts w:ascii="Times New Roman" w:eastAsiaTheme="minorHAnsi" w:hAnsi="Times New Roman" w:cs="Times New Roman"/>
          <w:b w:val="0"/>
          <w:bCs w:val="0"/>
          <w:color w:val="auto"/>
          <w:sz w:val="18"/>
          <w:szCs w:val="18"/>
        </w:rPr>
        <w:lastRenderedPageBreak/>
        <w:t>T</w:t>
      </w:r>
      <w:r w:rsidR="00D204A3" w:rsidRPr="00D204A3">
        <w:rPr>
          <w:rFonts w:ascii="Times New Roman" w:eastAsiaTheme="minorHAnsi" w:hAnsi="Times New Roman" w:cs="Times New Roman"/>
          <w:b w:val="0"/>
          <w:bCs w:val="0"/>
          <w:color w:val="auto"/>
          <w:sz w:val="18"/>
          <w:szCs w:val="18"/>
        </w:rPr>
        <w:t>his</w:t>
      </w:r>
      <w:r w:rsidR="00D204A3">
        <w:rPr>
          <w:rFonts w:ascii="Times New Roman" w:eastAsiaTheme="minorHAnsi" w:hAnsi="Times New Roman" w:cs="Times New Roman"/>
          <w:b w:val="0"/>
          <w:bCs w:val="0"/>
          <w:color w:val="auto"/>
          <w:sz w:val="18"/>
          <w:szCs w:val="18"/>
        </w:rPr>
        <w:t xml:space="preserve"> </w:t>
      </w:r>
      <w:r>
        <w:rPr>
          <w:rFonts w:ascii="Times New Roman" w:eastAsiaTheme="minorHAnsi" w:hAnsi="Times New Roman" w:cs="Times New Roman"/>
          <w:b w:val="0"/>
          <w:bCs w:val="0"/>
          <w:color w:val="auto"/>
          <w:sz w:val="18"/>
          <w:szCs w:val="18"/>
        </w:rPr>
        <w:t>visualization</w:t>
      </w:r>
      <w:r w:rsidR="00D204A3">
        <w:rPr>
          <w:rFonts w:ascii="Times New Roman" w:eastAsiaTheme="minorHAnsi" w:hAnsi="Times New Roman" w:cs="Times New Roman"/>
          <w:b w:val="0"/>
          <w:bCs w:val="0"/>
          <w:color w:val="auto"/>
          <w:sz w:val="18"/>
          <w:szCs w:val="18"/>
        </w:rPr>
        <w:t xml:space="preserve"> reveals several interesting facets of student behavior</w:t>
      </w:r>
      <w:r w:rsidR="00501387">
        <w:rPr>
          <w:rFonts w:ascii="Times New Roman" w:eastAsiaTheme="minorHAnsi" w:hAnsi="Times New Roman" w:cs="Times New Roman"/>
          <w:b w:val="0"/>
          <w:bCs w:val="0"/>
          <w:color w:val="auto"/>
          <w:sz w:val="18"/>
          <w:szCs w:val="18"/>
        </w:rPr>
        <w:t>:</w:t>
      </w:r>
      <w:r w:rsidR="00D204A3">
        <w:rPr>
          <w:rFonts w:ascii="Times New Roman" w:eastAsiaTheme="minorHAnsi" w:hAnsi="Times New Roman" w:cs="Times New Roman"/>
          <w:b w:val="0"/>
          <w:bCs w:val="0"/>
          <w:color w:val="auto"/>
          <w:sz w:val="18"/>
          <w:szCs w:val="18"/>
        </w:rPr>
        <w:t xml:space="preserve"> in particular, the swiftness of student disengagement. Even moving from video to video in the first week, numbers drop substantially. While this trend is somewhat present in Week 2 as well, by the third week, numbers have largely stabilized within weeks</w:t>
      </w:r>
      <w:r>
        <w:rPr>
          <w:rFonts w:ascii="Times New Roman" w:eastAsiaTheme="minorHAnsi" w:hAnsi="Times New Roman" w:cs="Times New Roman"/>
          <w:b w:val="0"/>
          <w:bCs w:val="0"/>
          <w:color w:val="auto"/>
          <w:sz w:val="18"/>
          <w:szCs w:val="18"/>
        </w:rPr>
        <w:t>, though steady week-to-week attrition continues until after the midterm</w:t>
      </w:r>
      <w:r w:rsidR="00D204A3">
        <w:rPr>
          <w:rFonts w:ascii="Times New Roman" w:eastAsiaTheme="minorHAnsi" w:hAnsi="Times New Roman" w:cs="Times New Roman"/>
          <w:b w:val="0"/>
          <w:bCs w:val="0"/>
          <w:color w:val="auto"/>
          <w:sz w:val="18"/>
          <w:szCs w:val="18"/>
        </w:rPr>
        <w:t>. Also, once those numbers stabilized, the lecture videos were only slightly more popular than the hands-on content. This implies that</w:t>
      </w:r>
      <w:r w:rsidR="00501387">
        <w:rPr>
          <w:rFonts w:ascii="Times New Roman" w:eastAsiaTheme="minorHAnsi" w:hAnsi="Times New Roman" w:cs="Times New Roman"/>
          <w:b w:val="0"/>
          <w:bCs w:val="0"/>
          <w:color w:val="auto"/>
          <w:sz w:val="18"/>
          <w:szCs w:val="18"/>
        </w:rPr>
        <w:t>,</w:t>
      </w:r>
      <w:r w:rsidR="00D204A3">
        <w:rPr>
          <w:rFonts w:ascii="Times New Roman" w:eastAsiaTheme="minorHAnsi" w:hAnsi="Times New Roman" w:cs="Times New Roman"/>
          <w:b w:val="0"/>
          <w:bCs w:val="0"/>
          <w:color w:val="auto"/>
          <w:sz w:val="18"/>
          <w:szCs w:val="18"/>
        </w:rPr>
        <w:t xml:space="preserve"> even among those who were not interested in exams or client projects, learning a usable skill was just as important as conceptual understanding.</w:t>
      </w:r>
    </w:p>
    <w:p w:rsidR="005D64AD" w:rsidRPr="001479C9" w:rsidRDefault="00067A88" w:rsidP="00067A88">
      <w:pPr>
        <w:pStyle w:val="Heading2"/>
        <w:rPr>
          <w:rFonts w:ascii="Times New Roman" w:hAnsi="Times New Roman" w:cs="Times New Roman"/>
          <w:color w:val="auto"/>
          <w:sz w:val="24"/>
          <w:szCs w:val="24"/>
        </w:rPr>
      </w:pPr>
      <w:r w:rsidRPr="001479C9">
        <w:rPr>
          <w:rFonts w:ascii="Times New Roman" w:hAnsi="Times New Roman" w:cs="Times New Roman"/>
          <w:color w:val="auto"/>
          <w:sz w:val="24"/>
          <w:szCs w:val="24"/>
        </w:rPr>
        <w:t xml:space="preserve">3.4 </w:t>
      </w:r>
      <w:r w:rsidR="005D64AD" w:rsidRPr="001479C9">
        <w:rPr>
          <w:rFonts w:ascii="Times New Roman" w:hAnsi="Times New Roman" w:cs="Times New Roman"/>
          <w:color w:val="auto"/>
          <w:sz w:val="24"/>
          <w:szCs w:val="24"/>
        </w:rPr>
        <w:t>WITH WHOM: Student Interaction Networks</w:t>
      </w:r>
    </w:p>
    <w:p w:rsidR="005D64AD" w:rsidRPr="00157B14" w:rsidRDefault="00EA225D" w:rsidP="00183B6B">
      <w:pPr>
        <w:pStyle w:val="NoSpacing"/>
        <w:jc w:val="both"/>
        <w:rPr>
          <w:rFonts w:ascii="Times New Roman" w:hAnsi="Times New Roman" w:cs="Times New Roman"/>
          <w:sz w:val="18"/>
          <w:szCs w:val="18"/>
        </w:rPr>
      </w:pPr>
      <w:r>
        <w:rPr>
          <w:rFonts w:ascii="Times New Roman" w:hAnsi="Times New Roman" w:cs="Times New Roman"/>
          <w:sz w:val="18"/>
          <w:szCs w:val="18"/>
        </w:rPr>
        <w:lastRenderedPageBreak/>
        <w:t>While participation in a MOOC seems to, by nature, be a solitary experience, researchers are increasingly recognizing that social interaction is as much a key component of online learning as it is the traditional classroom [</w:t>
      </w:r>
      <w:r w:rsidR="00C11137">
        <w:rPr>
          <w:rFonts w:ascii="Times New Roman" w:hAnsi="Times New Roman" w:cs="Times New Roman"/>
          <w:sz w:val="18"/>
          <w:szCs w:val="18"/>
        </w:rPr>
        <w:t>5</w:t>
      </w:r>
      <w:r>
        <w:rPr>
          <w:rFonts w:ascii="Times New Roman" w:hAnsi="Times New Roman" w:cs="Times New Roman"/>
          <w:sz w:val="18"/>
          <w:szCs w:val="18"/>
        </w:rPr>
        <w:t xml:space="preserve">]. </w:t>
      </w:r>
      <w:r w:rsidR="005D64AD" w:rsidRPr="00157B14">
        <w:rPr>
          <w:rFonts w:ascii="Times New Roman" w:hAnsi="Times New Roman" w:cs="Times New Roman"/>
          <w:sz w:val="18"/>
          <w:szCs w:val="18"/>
        </w:rPr>
        <w:t xml:space="preserve">As part of the course, students were required to form groups </w:t>
      </w:r>
      <w:r w:rsidR="009D44FC">
        <w:rPr>
          <w:rFonts w:ascii="Times New Roman" w:hAnsi="Times New Roman" w:cs="Times New Roman"/>
          <w:sz w:val="18"/>
          <w:szCs w:val="18"/>
        </w:rPr>
        <w:t xml:space="preserve">of </w:t>
      </w:r>
      <w:r w:rsidR="005D64AD" w:rsidRPr="00157B14">
        <w:rPr>
          <w:rFonts w:ascii="Times New Roman" w:hAnsi="Times New Roman" w:cs="Times New Roman"/>
          <w:sz w:val="18"/>
          <w:szCs w:val="18"/>
        </w:rPr>
        <w:t xml:space="preserve">4-5 </w:t>
      </w:r>
      <w:r w:rsidR="009D44FC">
        <w:rPr>
          <w:rFonts w:ascii="Times New Roman" w:hAnsi="Times New Roman" w:cs="Times New Roman"/>
          <w:sz w:val="18"/>
          <w:szCs w:val="18"/>
        </w:rPr>
        <w:t xml:space="preserve">students </w:t>
      </w:r>
      <w:r w:rsidR="005D64AD" w:rsidRPr="00157B14">
        <w:rPr>
          <w:rFonts w:ascii="Times New Roman" w:hAnsi="Times New Roman" w:cs="Times New Roman"/>
          <w:sz w:val="18"/>
          <w:szCs w:val="18"/>
        </w:rPr>
        <w:t>to work on client projects. In total, there were 15 groups with a total of 77 students participating in these groups. Group formation and communication was facilitated by the Drupal course forum. In addition, students interacted via Twitter. Of the 193 students using Twitter, only 28 setup Drupal forum profiles making it possible to link their Google ID on the forum to their Twitter ID.</w:t>
      </w:r>
    </w:p>
    <w:p w:rsidR="005D64AD" w:rsidRPr="00157B14" w:rsidRDefault="005D64AD" w:rsidP="00183B6B">
      <w:pPr>
        <w:pStyle w:val="NoSpacing"/>
        <w:jc w:val="both"/>
        <w:rPr>
          <w:rFonts w:ascii="Times New Roman" w:hAnsi="Times New Roman" w:cs="Times New Roman"/>
          <w:sz w:val="18"/>
          <w:szCs w:val="18"/>
        </w:rPr>
      </w:pPr>
    </w:p>
    <w:p w:rsidR="005D64AD" w:rsidRPr="00157B14" w:rsidRDefault="005D64AD" w:rsidP="00183B6B">
      <w:pPr>
        <w:pStyle w:val="NoSpacing"/>
        <w:jc w:val="both"/>
        <w:rPr>
          <w:rFonts w:ascii="Times New Roman" w:hAnsi="Times New Roman" w:cs="Times New Roman"/>
          <w:sz w:val="18"/>
          <w:szCs w:val="18"/>
        </w:rPr>
      </w:pPr>
      <w:r w:rsidRPr="00157B14">
        <w:rPr>
          <w:rFonts w:ascii="Times New Roman" w:hAnsi="Times New Roman" w:cs="Times New Roman"/>
          <w:sz w:val="18"/>
          <w:szCs w:val="18"/>
        </w:rPr>
        <w:t xml:space="preserve">Student interaction networks are shown in Figure </w:t>
      </w:r>
      <w:r w:rsidR="00564F87">
        <w:rPr>
          <w:rFonts w:ascii="Times New Roman" w:hAnsi="Times New Roman" w:cs="Times New Roman"/>
          <w:sz w:val="18"/>
          <w:szCs w:val="18"/>
        </w:rPr>
        <w:t>6</w:t>
      </w:r>
      <w:r w:rsidRPr="00157B14">
        <w:rPr>
          <w:rFonts w:ascii="Times New Roman" w:hAnsi="Times New Roman" w:cs="Times New Roman"/>
          <w:sz w:val="18"/>
          <w:szCs w:val="18"/>
        </w:rPr>
        <w:t>. The networks contain two different types of interaction: group membership and direct communication between st</w:t>
      </w:r>
      <w:r w:rsidR="009D44FC">
        <w:rPr>
          <w:rFonts w:ascii="Times New Roman" w:hAnsi="Times New Roman" w:cs="Times New Roman"/>
          <w:sz w:val="18"/>
          <w:szCs w:val="18"/>
        </w:rPr>
        <w:t>udents on Twitter (one student t</w:t>
      </w:r>
      <w:r w:rsidRPr="00157B14">
        <w:rPr>
          <w:rFonts w:ascii="Times New Roman" w:hAnsi="Times New Roman" w:cs="Times New Roman"/>
          <w:sz w:val="18"/>
          <w:szCs w:val="18"/>
        </w:rPr>
        <w:t xml:space="preserve">weeting at another). </w:t>
      </w:r>
    </w:p>
    <w:p w:rsidR="00BF132E" w:rsidRDefault="00BF132E" w:rsidP="00792AF8">
      <w:pPr>
        <w:pStyle w:val="NoSpacing"/>
        <w:jc w:val="both"/>
        <w:rPr>
          <w:rFonts w:ascii="Times New Roman" w:hAnsi="Times New Roman" w:cs="Times New Roman"/>
          <w:sz w:val="18"/>
          <w:szCs w:val="18"/>
        </w:rPr>
        <w:sectPr w:rsidR="00BF132E" w:rsidSect="00157B14">
          <w:type w:val="continuous"/>
          <w:pgSz w:w="12240" w:h="15840"/>
          <w:pgMar w:top="1080" w:right="1080" w:bottom="1440" w:left="1080" w:header="720" w:footer="720" w:gutter="0"/>
          <w:cols w:num="2" w:space="490"/>
          <w:docGrid w:linePitch="360"/>
        </w:sectPr>
      </w:pPr>
    </w:p>
    <w:p w:rsidR="005D64AD" w:rsidRPr="00157B14" w:rsidRDefault="005D64AD" w:rsidP="00792AF8">
      <w:pPr>
        <w:pStyle w:val="NoSpacing"/>
        <w:jc w:val="both"/>
        <w:rPr>
          <w:rFonts w:ascii="Times New Roman" w:hAnsi="Times New Roman" w:cs="Times New Roman"/>
          <w:sz w:val="18"/>
          <w:szCs w:val="18"/>
        </w:rPr>
      </w:pPr>
      <w:r w:rsidRPr="00157B14">
        <w:rPr>
          <w:rFonts w:ascii="Times New Roman" w:hAnsi="Times New Roman" w:cs="Times New Roman"/>
          <w:noProof/>
          <w:sz w:val="18"/>
          <w:szCs w:val="18"/>
        </w:rPr>
        <w:lastRenderedPageBreak/>
        <w:drawing>
          <wp:inline distT="0" distB="0" distL="0" distR="0" wp14:anchorId="0C7DD908" wp14:editId="52FBB8AF">
            <wp:extent cx="6334125" cy="4288320"/>
            <wp:effectExtent l="0" t="0" r="0" b="0"/>
            <wp:docPr id="3086" name="Picture 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ivmooc\ivmooc-book\images\9.jp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336705" cy="4290067"/>
                    </a:xfrm>
                    <a:prstGeom prst="rect">
                      <a:avLst/>
                    </a:prstGeom>
                    <a:noFill/>
                    <a:ln>
                      <a:noFill/>
                    </a:ln>
                  </pic:spPr>
                </pic:pic>
              </a:graphicData>
            </a:graphic>
          </wp:inline>
        </w:drawing>
      </w:r>
    </w:p>
    <w:p w:rsidR="005D64AD" w:rsidRPr="00157B14" w:rsidRDefault="005D64AD" w:rsidP="00792AF8">
      <w:pPr>
        <w:pStyle w:val="NoSpacing"/>
        <w:jc w:val="both"/>
        <w:rPr>
          <w:rFonts w:ascii="Times New Roman" w:hAnsi="Times New Roman" w:cs="Times New Roman"/>
          <w:sz w:val="18"/>
          <w:szCs w:val="18"/>
        </w:rPr>
      </w:pPr>
    </w:p>
    <w:p w:rsidR="005D64AD" w:rsidRPr="00157B14" w:rsidRDefault="005D64AD" w:rsidP="00792AF8">
      <w:pPr>
        <w:pStyle w:val="NoSpacing"/>
        <w:jc w:val="both"/>
        <w:rPr>
          <w:rFonts w:ascii="Times New Roman" w:hAnsi="Times New Roman" w:cs="Times New Roman"/>
          <w:sz w:val="18"/>
          <w:szCs w:val="18"/>
        </w:rPr>
      </w:pPr>
      <w:r w:rsidRPr="00157B14">
        <w:rPr>
          <w:rFonts w:ascii="Times New Roman" w:hAnsi="Times New Roman" w:cs="Times New Roman"/>
          <w:b/>
          <w:sz w:val="18"/>
          <w:szCs w:val="18"/>
        </w:rPr>
        <w:t xml:space="preserve">Figure </w:t>
      </w:r>
      <w:r w:rsidR="00564F87">
        <w:rPr>
          <w:rFonts w:ascii="Times New Roman" w:hAnsi="Times New Roman" w:cs="Times New Roman"/>
          <w:b/>
          <w:sz w:val="18"/>
          <w:szCs w:val="18"/>
        </w:rPr>
        <w:t>6</w:t>
      </w:r>
      <w:r w:rsidRPr="00157B14">
        <w:rPr>
          <w:rFonts w:ascii="Times New Roman" w:hAnsi="Times New Roman" w:cs="Times New Roman"/>
          <w:sz w:val="18"/>
          <w:szCs w:val="18"/>
        </w:rPr>
        <w:t xml:space="preserve"> Student interaction networks with nodes colored based on previous experience with information visualization.</w:t>
      </w:r>
    </w:p>
    <w:p w:rsidR="00BF132E" w:rsidRDefault="00BF132E" w:rsidP="00792AF8">
      <w:pPr>
        <w:pStyle w:val="NoSpacing"/>
        <w:jc w:val="both"/>
        <w:rPr>
          <w:rFonts w:ascii="Times New Roman" w:hAnsi="Times New Roman" w:cs="Times New Roman"/>
          <w:sz w:val="18"/>
          <w:szCs w:val="18"/>
        </w:rPr>
      </w:pPr>
    </w:p>
    <w:p w:rsidR="00BF132E" w:rsidRDefault="00BF132E" w:rsidP="00792AF8">
      <w:pPr>
        <w:pStyle w:val="NoSpacing"/>
        <w:jc w:val="both"/>
        <w:rPr>
          <w:rFonts w:ascii="Times New Roman" w:hAnsi="Times New Roman" w:cs="Times New Roman"/>
          <w:sz w:val="18"/>
          <w:szCs w:val="18"/>
        </w:rPr>
        <w:sectPr w:rsidR="00BF132E" w:rsidSect="00BF132E">
          <w:type w:val="continuous"/>
          <w:pgSz w:w="12240" w:h="15840"/>
          <w:pgMar w:top="1080" w:right="1080" w:bottom="1440" w:left="1080" w:header="720" w:footer="720" w:gutter="0"/>
          <w:cols w:space="490"/>
          <w:docGrid w:linePitch="360"/>
        </w:sectPr>
      </w:pPr>
    </w:p>
    <w:p w:rsidR="00BF132E" w:rsidRDefault="00122CEC" w:rsidP="00792AF8">
      <w:pPr>
        <w:pStyle w:val="NoSpacing"/>
        <w:jc w:val="both"/>
        <w:rPr>
          <w:rFonts w:ascii="Times New Roman" w:hAnsi="Times New Roman" w:cs="Times New Roman"/>
          <w:b/>
          <w:sz w:val="18"/>
          <w:szCs w:val="18"/>
        </w:rPr>
        <w:sectPr w:rsidR="00BF132E" w:rsidSect="00157B14">
          <w:type w:val="continuous"/>
          <w:pgSz w:w="12240" w:h="15840"/>
          <w:pgMar w:top="1080" w:right="1080" w:bottom="1440" w:left="1080" w:header="720" w:footer="720" w:gutter="0"/>
          <w:cols w:num="2" w:space="490"/>
          <w:docGrid w:linePitch="360"/>
        </w:sectPr>
      </w:pPr>
      <w:r>
        <w:rPr>
          <w:rFonts w:ascii="Times New Roman" w:hAnsi="Times New Roman" w:cs="Times New Roman"/>
          <w:sz w:val="18"/>
          <w:szCs w:val="18"/>
        </w:rPr>
        <w:lastRenderedPageBreak/>
        <w:t>This network, drawn in the GUESS module of Sci2 and refined in Adobe Illustrator, shows student interaction either via Twitter interactions or client collaboration. Each n</w:t>
      </w:r>
      <w:r w:rsidR="00501387">
        <w:rPr>
          <w:rFonts w:ascii="Times New Roman" w:hAnsi="Times New Roman" w:cs="Times New Roman"/>
          <w:sz w:val="18"/>
          <w:szCs w:val="18"/>
        </w:rPr>
        <w:t>ode represents a single student,</w:t>
      </w:r>
      <w:r>
        <w:rPr>
          <w:rFonts w:ascii="Times New Roman" w:hAnsi="Times New Roman" w:cs="Times New Roman"/>
          <w:sz w:val="18"/>
          <w:szCs w:val="18"/>
        </w:rPr>
        <w:t xml:space="preserve"> </w:t>
      </w:r>
      <w:r w:rsidR="00501387">
        <w:rPr>
          <w:rFonts w:ascii="Times New Roman" w:hAnsi="Times New Roman" w:cs="Times New Roman"/>
          <w:sz w:val="18"/>
          <w:szCs w:val="18"/>
        </w:rPr>
        <w:t>while</w:t>
      </w:r>
      <w:r>
        <w:rPr>
          <w:rFonts w:ascii="Times New Roman" w:hAnsi="Times New Roman" w:cs="Times New Roman"/>
          <w:sz w:val="18"/>
          <w:szCs w:val="18"/>
        </w:rPr>
        <w:t xml:space="preserve"> colors represent</w:t>
      </w:r>
      <w:r w:rsidR="00501387">
        <w:rPr>
          <w:rFonts w:ascii="Times New Roman" w:hAnsi="Times New Roman" w:cs="Times New Roman"/>
          <w:sz w:val="18"/>
          <w:szCs w:val="18"/>
        </w:rPr>
        <w:t xml:space="preserve"> that student’s self-reported</w:t>
      </w:r>
      <w:r>
        <w:rPr>
          <w:rFonts w:ascii="Times New Roman" w:hAnsi="Times New Roman" w:cs="Times New Roman"/>
          <w:sz w:val="18"/>
          <w:szCs w:val="18"/>
        </w:rPr>
        <w:t xml:space="preserve"> level of expertise. The </w:t>
      </w:r>
      <w:r w:rsidR="00B75E8F">
        <w:rPr>
          <w:rFonts w:ascii="Times New Roman" w:hAnsi="Times New Roman" w:cs="Times New Roman"/>
          <w:sz w:val="18"/>
          <w:szCs w:val="18"/>
        </w:rPr>
        <w:t xml:space="preserve"> </w:t>
      </w:r>
      <w:r>
        <w:rPr>
          <w:rFonts w:ascii="Times New Roman" w:hAnsi="Times New Roman" w:cs="Times New Roman"/>
          <w:sz w:val="18"/>
          <w:szCs w:val="18"/>
        </w:rPr>
        <w:t>“constellations”</w:t>
      </w:r>
      <w:r w:rsidR="00B75E8F">
        <w:rPr>
          <w:rFonts w:ascii="Times New Roman" w:hAnsi="Times New Roman" w:cs="Times New Roman"/>
          <w:sz w:val="18"/>
          <w:szCs w:val="18"/>
        </w:rPr>
        <w:t xml:space="preserve"> connected by dark grey edges</w:t>
      </w:r>
      <w:r>
        <w:rPr>
          <w:rFonts w:ascii="Times New Roman" w:hAnsi="Times New Roman" w:cs="Times New Roman"/>
          <w:sz w:val="18"/>
          <w:szCs w:val="18"/>
        </w:rPr>
        <w:t xml:space="preserve"> are the various client project teams and single nodes </w:t>
      </w:r>
      <w:r w:rsidR="00B75E8F">
        <w:rPr>
          <w:rFonts w:ascii="Times New Roman" w:hAnsi="Times New Roman" w:cs="Times New Roman"/>
          <w:sz w:val="18"/>
          <w:szCs w:val="18"/>
        </w:rPr>
        <w:t>connected by orange dotted edges</w:t>
      </w:r>
      <w:r>
        <w:rPr>
          <w:rFonts w:ascii="Times New Roman" w:hAnsi="Times New Roman" w:cs="Times New Roman"/>
          <w:sz w:val="18"/>
          <w:szCs w:val="18"/>
        </w:rPr>
        <w:t xml:space="preserve"> are either staff (in dark red) or students that Tweeted about the course but never joined a team. It is interesting </w:t>
      </w:r>
      <w:r>
        <w:rPr>
          <w:rFonts w:ascii="Times New Roman" w:hAnsi="Times New Roman" w:cs="Times New Roman"/>
          <w:sz w:val="18"/>
          <w:szCs w:val="18"/>
        </w:rPr>
        <w:lastRenderedPageBreak/>
        <w:t>to note that most groups only had a single spokes</w:t>
      </w:r>
      <w:r w:rsidR="00B75E8F">
        <w:rPr>
          <w:rFonts w:ascii="Times New Roman" w:hAnsi="Times New Roman" w:cs="Times New Roman"/>
          <w:sz w:val="18"/>
          <w:szCs w:val="18"/>
        </w:rPr>
        <w:t>person</w:t>
      </w:r>
      <w:r>
        <w:rPr>
          <w:rFonts w:ascii="Times New Roman" w:hAnsi="Times New Roman" w:cs="Times New Roman"/>
          <w:sz w:val="18"/>
          <w:szCs w:val="18"/>
        </w:rPr>
        <w:t xml:space="preserve"> that would interact with others outside that group.</w:t>
      </w:r>
      <w:r w:rsidR="00B75E8F">
        <w:rPr>
          <w:rFonts w:ascii="Times New Roman" w:hAnsi="Times New Roman" w:cs="Times New Roman"/>
          <w:sz w:val="18"/>
          <w:szCs w:val="18"/>
        </w:rPr>
        <w:t xml:space="preserve"> It is also interesting to note that the majority of individuals with a high level of information visualization experience did not participate in the client projects.</w:t>
      </w:r>
      <w:r>
        <w:rPr>
          <w:rFonts w:ascii="Times New Roman" w:hAnsi="Times New Roman" w:cs="Times New Roman"/>
          <w:sz w:val="18"/>
          <w:szCs w:val="18"/>
        </w:rPr>
        <w:t xml:space="preserve"> </w:t>
      </w:r>
      <w:r w:rsidR="00564F87">
        <w:rPr>
          <w:rFonts w:ascii="Times New Roman" w:hAnsi="Times New Roman" w:cs="Times New Roman"/>
          <w:sz w:val="18"/>
          <w:szCs w:val="18"/>
        </w:rPr>
        <w:t>Figure 7</w:t>
      </w:r>
      <w:r w:rsidR="005D64AD" w:rsidRPr="00157B14">
        <w:rPr>
          <w:rFonts w:ascii="Times New Roman" w:hAnsi="Times New Roman" w:cs="Times New Roman"/>
          <w:sz w:val="18"/>
          <w:szCs w:val="18"/>
        </w:rPr>
        <w:t xml:space="preserve"> shows the student interaction network with the same layout but the nodes are colored based on the students area of expertise.</w:t>
      </w:r>
      <w:r w:rsidR="00BF3D01">
        <w:rPr>
          <w:rFonts w:ascii="Times New Roman" w:hAnsi="Times New Roman" w:cs="Times New Roman"/>
          <w:sz w:val="18"/>
          <w:szCs w:val="18"/>
        </w:rPr>
        <w:t xml:space="preserve"> This network shows a relatively high level of heterogeneity in the expertise with in the student groups.</w:t>
      </w:r>
    </w:p>
    <w:p w:rsidR="005D64AD" w:rsidRPr="00157B14" w:rsidRDefault="005D64AD" w:rsidP="00BF132E">
      <w:pPr>
        <w:pStyle w:val="NoSpacing"/>
        <w:jc w:val="center"/>
        <w:rPr>
          <w:rFonts w:ascii="Times New Roman" w:hAnsi="Times New Roman" w:cs="Times New Roman"/>
          <w:b/>
          <w:sz w:val="18"/>
          <w:szCs w:val="18"/>
        </w:rPr>
      </w:pPr>
      <w:r w:rsidRPr="00157B14">
        <w:rPr>
          <w:rFonts w:ascii="Times New Roman" w:hAnsi="Times New Roman" w:cs="Times New Roman"/>
          <w:b/>
          <w:noProof/>
          <w:sz w:val="18"/>
          <w:szCs w:val="18"/>
        </w:rPr>
        <w:lastRenderedPageBreak/>
        <w:drawing>
          <wp:inline distT="0" distB="0" distL="0" distR="0" wp14:anchorId="73761744" wp14:editId="14678A09">
            <wp:extent cx="6417414" cy="4352925"/>
            <wp:effectExtent l="0" t="0" r="0" b="0"/>
            <wp:docPr id="3085" name="Picture 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vmooc\ivmooc-book\images\9.5.jpg"/>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432883" cy="4363417"/>
                    </a:xfrm>
                    <a:prstGeom prst="rect">
                      <a:avLst/>
                    </a:prstGeom>
                    <a:noFill/>
                    <a:ln>
                      <a:noFill/>
                    </a:ln>
                  </pic:spPr>
                </pic:pic>
              </a:graphicData>
            </a:graphic>
          </wp:inline>
        </w:drawing>
      </w:r>
    </w:p>
    <w:p w:rsidR="00CA4FB3" w:rsidRDefault="005D64AD" w:rsidP="00BF132E">
      <w:pPr>
        <w:pStyle w:val="NoSpacing"/>
        <w:jc w:val="center"/>
        <w:rPr>
          <w:rFonts w:ascii="Times New Roman" w:hAnsi="Times New Roman" w:cs="Times New Roman"/>
          <w:sz w:val="18"/>
          <w:szCs w:val="18"/>
        </w:rPr>
      </w:pPr>
      <w:r w:rsidRPr="00157B14">
        <w:rPr>
          <w:rFonts w:ascii="Times New Roman" w:hAnsi="Times New Roman" w:cs="Times New Roman"/>
          <w:b/>
          <w:sz w:val="18"/>
          <w:szCs w:val="18"/>
        </w:rPr>
        <w:t xml:space="preserve">Figure </w:t>
      </w:r>
      <w:r w:rsidR="00564F87">
        <w:rPr>
          <w:rFonts w:ascii="Times New Roman" w:hAnsi="Times New Roman" w:cs="Times New Roman"/>
          <w:b/>
          <w:sz w:val="18"/>
          <w:szCs w:val="18"/>
        </w:rPr>
        <w:t>7</w:t>
      </w:r>
      <w:r w:rsidRPr="00157B14">
        <w:rPr>
          <w:rFonts w:ascii="Times New Roman" w:hAnsi="Times New Roman" w:cs="Times New Roman"/>
          <w:b/>
          <w:sz w:val="18"/>
          <w:szCs w:val="18"/>
        </w:rPr>
        <w:t xml:space="preserve"> </w:t>
      </w:r>
      <w:r w:rsidRPr="00157B14">
        <w:rPr>
          <w:rFonts w:ascii="Times New Roman" w:hAnsi="Times New Roman" w:cs="Times New Roman"/>
          <w:sz w:val="18"/>
          <w:szCs w:val="18"/>
        </w:rPr>
        <w:t>Student interaction networks with nodes colored based on areas of expertise</w:t>
      </w:r>
      <w:r w:rsidR="00CA4FB3">
        <w:rPr>
          <w:rFonts w:ascii="Times New Roman" w:hAnsi="Times New Roman" w:cs="Times New Roman"/>
          <w:sz w:val="18"/>
          <w:szCs w:val="18"/>
        </w:rPr>
        <w:t>.</w:t>
      </w:r>
    </w:p>
    <w:p w:rsidR="005D64AD" w:rsidRPr="00157B14" w:rsidRDefault="005D64AD" w:rsidP="00BF132E">
      <w:pPr>
        <w:pStyle w:val="NoSpacing"/>
        <w:jc w:val="center"/>
        <w:rPr>
          <w:rFonts w:ascii="Times New Roman" w:hAnsi="Times New Roman" w:cs="Times New Roman"/>
          <w:sz w:val="18"/>
          <w:szCs w:val="18"/>
        </w:rPr>
      </w:pPr>
    </w:p>
    <w:p w:rsidR="00BF132E" w:rsidRDefault="00BF132E" w:rsidP="00792AF8">
      <w:pPr>
        <w:pStyle w:val="Heading3"/>
        <w:rPr>
          <w:sz w:val="18"/>
          <w:szCs w:val="18"/>
        </w:rPr>
        <w:sectPr w:rsidR="00BF132E" w:rsidSect="00BF132E">
          <w:type w:val="continuous"/>
          <w:pgSz w:w="12240" w:h="15840"/>
          <w:pgMar w:top="1080" w:right="1080" w:bottom="1440" w:left="1080" w:header="720" w:footer="720" w:gutter="0"/>
          <w:cols w:space="490"/>
          <w:docGrid w:linePitch="360"/>
        </w:sectPr>
      </w:pPr>
    </w:p>
    <w:p w:rsidR="005D64AD" w:rsidRPr="001479C9" w:rsidRDefault="00067A88" w:rsidP="00183B6B">
      <w:pPr>
        <w:pStyle w:val="Heading2"/>
        <w:jc w:val="both"/>
        <w:rPr>
          <w:rFonts w:ascii="Times New Roman" w:hAnsi="Times New Roman" w:cs="Times New Roman"/>
          <w:color w:val="auto"/>
          <w:sz w:val="24"/>
          <w:szCs w:val="24"/>
        </w:rPr>
      </w:pPr>
      <w:r w:rsidRPr="001479C9">
        <w:rPr>
          <w:rFonts w:ascii="Times New Roman" w:hAnsi="Times New Roman" w:cs="Times New Roman"/>
          <w:color w:val="auto"/>
          <w:sz w:val="24"/>
          <w:szCs w:val="24"/>
        </w:rPr>
        <w:lastRenderedPageBreak/>
        <w:t xml:space="preserve">3.5 </w:t>
      </w:r>
      <w:r w:rsidR="005D64AD" w:rsidRPr="001479C9">
        <w:rPr>
          <w:rFonts w:ascii="Times New Roman" w:hAnsi="Times New Roman" w:cs="Times New Roman"/>
          <w:color w:val="auto"/>
          <w:sz w:val="24"/>
          <w:szCs w:val="24"/>
        </w:rPr>
        <w:t>Knowledge Gained</w:t>
      </w:r>
    </w:p>
    <w:p w:rsidR="00BB1BCB" w:rsidRDefault="005D64AD" w:rsidP="00183B6B">
      <w:pPr>
        <w:spacing w:line="240" w:lineRule="auto"/>
        <w:jc w:val="both"/>
        <w:rPr>
          <w:rFonts w:ascii="Times New Roman" w:hAnsi="Times New Roman" w:cs="Times New Roman"/>
          <w:sz w:val="18"/>
          <w:szCs w:val="18"/>
        </w:rPr>
      </w:pPr>
      <w:r w:rsidRPr="00157B14">
        <w:rPr>
          <w:rFonts w:ascii="Times New Roman" w:hAnsi="Times New Roman" w:cs="Times New Roman"/>
          <w:sz w:val="18"/>
          <w:szCs w:val="18"/>
        </w:rPr>
        <w:t>Taking a</w:t>
      </w:r>
      <w:r w:rsidR="00042DAB">
        <w:rPr>
          <w:rFonts w:ascii="Times New Roman" w:hAnsi="Times New Roman" w:cs="Times New Roman"/>
          <w:sz w:val="18"/>
          <w:szCs w:val="18"/>
        </w:rPr>
        <w:t xml:space="preserve"> massively open</w:t>
      </w:r>
      <w:r w:rsidRPr="00157B14">
        <w:rPr>
          <w:rFonts w:ascii="Times New Roman" w:hAnsi="Times New Roman" w:cs="Times New Roman"/>
          <w:sz w:val="18"/>
          <w:szCs w:val="18"/>
        </w:rPr>
        <w:t xml:space="preserve"> online course provides a world of new experiences, connections to students and experts, and stimulating discussions. Ideally, students gain knowledge in the topic area of the course.</w:t>
      </w:r>
      <w:r w:rsidR="00BB1BCB">
        <w:rPr>
          <w:rFonts w:ascii="Times New Roman" w:hAnsi="Times New Roman" w:cs="Times New Roman"/>
          <w:sz w:val="18"/>
          <w:szCs w:val="18"/>
        </w:rPr>
        <w:t xml:space="preserve"> However, as more and more educators begin blazing trails into this new learning format, it is critical that they too, gain knowledge about the effects of their efforts to understand how the MOOC environment can best be utilized for their specific dis</w:t>
      </w:r>
      <w:r w:rsidR="00D204A3">
        <w:rPr>
          <w:rFonts w:ascii="Times New Roman" w:hAnsi="Times New Roman" w:cs="Times New Roman"/>
          <w:sz w:val="18"/>
          <w:szCs w:val="18"/>
        </w:rPr>
        <w:t>cipline and level of education.</w:t>
      </w:r>
    </w:p>
    <w:p w:rsidR="005D64AD" w:rsidRPr="00157B14" w:rsidRDefault="00D204A3" w:rsidP="00183B6B">
      <w:pPr>
        <w:spacing w:line="240" w:lineRule="auto"/>
        <w:jc w:val="both"/>
        <w:rPr>
          <w:rFonts w:ascii="Times New Roman" w:hAnsi="Times New Roman" w:cs="Times New Roman"/>
          <w:sz w:val="18"/>
          <w:szCs w:val="18"/>
        </w:rPr>
      </w:pPr>
      <w:r>
        <w:rPr>
          <w:rFonts w:ascii="Times New Roman" w:hAnsi="Times New Roman" w:cs="Times New Roman"/>
          <w:sz w:val="18"/>
          <w:szCs w:val="18"/>
        </w:rPr>
        <w:lastRenderedPageBreak/>
        <w:t xml:space="preserve">One final example looks at students’ self-professed experience in the field prior to taking the course and how well it correlates with actual performance. </w:t>
      </w:r>
      <w:r w:rsidR="005D64AD" w:rsidRPr="00157B14">
        <w:rPr>
          <w:rFonts w:ascii="Times New Roman" w:hAnsi="Times New Roman" w:cs="Times New Roman"/>
          <w:sz w:val="18"/>
          <w:szCs w:val="18"/>
        </w:rPr>
        <w:t xml:space="preserve">Students taking the IVMOOC were asked to provide information on their expertise in information visualization as part of the registration form. This self-reported expertise </w:t>
      </w:r>
      <w:r>
        <w:rPr>
          <w:rFonts w:ascii="Times New Roman" w:hAnsi="Times New Roman" w:cs="Times New Roman"/>
          <w:sz w:val="18"/>
          <w:szCs w:val="18"/>
        </w:rPr>
        <w:t>was</w:t>
      </w:r>
      <w:r w:rsidR="005D64AD" w:rsidRPr="00157B14">
        <w:rPr>
          <w:rFonts w:ascii="Times New Roman" w:hAnsi="Times New Roman" w:cs="Times New Roman"/>
          <w:sz w:val="18"/>
          <w:szCs w:val="18"/>
        </w:rPr>
        <w:t xml:space="preserve"> </w:t>
      </w:r>
      <w:r>
        <w:rPr>
          <w:rFonts w:ascii="Times New Roman" w:hAnsi="Times New Roman" w:cs="Times New Roman"/>
          <w:sz w:val="18"/>
          <w:szCs w:val="18"/>
        </w:rPr>
        <w:t>used to chart</w:t>
      </w:r>
      <w:r w:rsidR="005D64AD" w:rsidRPr="00157B14">
        <w:rPr>
          <w:rFonts w:ascii="Times New Roman" w:hAnsi="Times New Roman" w:cs="Times New Roman"/>
          <w:sz w:val="18"/>
          <w:szCs w:val="18"/>
        </w:rPr>
        <w:t xml:space="preserve"> performance on the three graded elements (midterm, final, and client project), see </w:t>
      </w:r>
      <w:r w:rsidR="00564F87">
        <w:rPr>
          <w:rFonts w:ascii="Times New Roman" w:hAnsi="Times New Roman" w:cs="Times New Roman"/>
          <w:sz w:val="18"/>
          <w:szCs w:val="18"/>
        </w:rPr>
        <w:t>Figure 8</w:t>
      </w:r>
      <w:r w:rsidR="00485D27">
        <w:rPr>
          <w:rFonts w:ascii="Times New Roman" w:hAnsi="Times New Roman" w:cs="Times New Roman"/>
          <w:sz w:val="18"/>
          <w:szCs w:val="18"/>
        </w:rPr>
        <w:t xml:space="preserve"> (also generated with R)</w:t>
      </w:r>
      <w:r w:rsidR="005D64AD" w:rsidRPr="00157B14">
        <w:rPr>
          <w:rFonts w:ascii="Times New Roman" w:hAnsi="Times New Roman" w:cs="Times New Roman"/>
          <w:sz w:val="18"/>
          <w:szCs w:val="18"/>
        </w:rPr>
        <w:t>.</w:t>
      </w:r>
    </w:p>
    <w:p w:rsidR="00BF132E" w:rsidRDefault="00BF132E" w:rsidP="00792AF8">
      <w:pPr>
        <w:spacing w:after="0" w:line="240" w:lineRule="auto"/>
        <w:jc w:val="both"/>
        <w:rPr>
          <w:rFonts w:ascii="Times New Roman" w:hAnsi="Times New Roman" w:cs="Times New Roman"/>
          <w:sz w:val="18"/>
          <w:szCs w:val="18"/>
        </w:rPr>
        <w:sectPr w:rsidR="00BF132E" w:rsidSect="00157B14">
          <w:type w:val="continuous"/>
          <w:pgSz w:w="12240" w:h="15840"/>
          <w:pgMar w:top="1080" w:right="1080" w:bottom="1440" w:left="1080" w:header="720" w:footer="720" w:gutter="0"/>
          <w:cols w:num="2" w:space="490"/>
          <w:docGrid w:linePitch="360"/>
        </w:sectPr>
      </w:pPr>
    </w:p>
    <w:p w:rsidR="005D64AD" w:rsidRPr="00157B14" w:rsidRDefault="001A759F" w:rsidP="00BF132E">
      <w:pPr>
        <w:spacing w:after="0" w:line="240" w:lineRule="auto"/>
        <w:jc w:val="center"/>
        <w:rPr>
          <w:rFonts w:ascii="Times New Roman" w:hAnsi="Times New Roman" w:cs="Times New Roman"/>
          <w:sz w:val="18"/>
          <w:szCs w:val="18"/>
        </w:rPr>
      </w:pPr>
      <w:r>
        <w:rPr>
          <w:noProof/>
        </w:rPr>
        <w:lastRenderedPageBreak/>
        <w:drawing>
          <wp:inline distT="0" distB="0" distL="0" distR="0" wp14:anchorId="5762D3D9" wp14:editId="4501FF35">
            <wp:extent cx="5943600" cy="31394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139440"/>
                    </a:xfrm>
                    <a:prstGeom prst="rect">
                      <a:avLst/>
                    </a:prstGeom>
                  </pic:spPr>
                </pic:pic>
              </a:graphicData>
            </a:graphic>
          </wp:inline>
        </w:drawing>
      </w:r>
    </w:p>
    <w:p w:rsidR="005D64AD" w:rsidRPr="00157B14" w:rsidRDefault="005D64AD" w:rsidP="00BF132E">
      <w:pPr>
        <w:pStyle w:val="NoSpacing"/>
        <w:jc w:val="center"/>
        <w:rPr>
          <w:rFonts w:ascii="Times New Roman" w:hAnsi="Times New Roman" w:cs="Times New Roman"/>
          <w:sz w:val="18"/>
          <w:szCs w:val="18"/>
        </w:rPr>
      </w:pPr>
      <w:r w:rsidRPr="00157B14">
        <w:rPr>
          <w:rFonts w:ascii="Times New Roman" w:hAnsi="Times New Roman" w:cs="Times New Roman"/>
          <w:b/>
          <w:sz w:val="18"/>
          <w:szCs w:val="18"/>
        </w:rPr>
        <w:t xml:space="preserve">Figure </w:t>
      </w:r>
      <w:r w:rsidR="00564F87">
        <w:rPr>
          <w:rFonts w:ascii="Times New Roman" w:hAnsi="Times New Roman" w:cs="Times New Roman"/>
          <w:b/>
          <w:sz w:val="18"/>
          <w:szCs w:val="18"/>
        </w:rPr>
        <w:t>8</w:t>
      </w:r>
      <w:r w:rsidRPr="00157B14">
        <w:rPr>
          <w:rFonts w:ascii="Times New Roman" w:hAnsi="Times New Roman" w:cs="Times New Roman"/>
          <w:b/>
          <w:sz w:val="18"/>
          <w:szCs w:val="18"/>
        </w:rPr>
        <w:t xml:space="preserve"> </w:t>
      </w:r>
      <w:r w:rsidRPr="00157B14">
        <w:rPr>
          <w:rFonts w:ascii="Times New Roman" w:hAnsi="Times New Roman" w:cs="Times New Roman"/>
          <w:sz w:val="18"/>
          <w:szCs w:val="18"/>
        </w:rPr>
        <w:t>Exam scores by self-reported expertise</w:t>
      </w:r>
    </w:p>
    <w:p w:rsidR="00F5292B" w:rsidRDefault="00F5292B" w:rsidP="00792AF8">
      <w:pPr>
        <w:spacing w:after="0" w:line="240" w:lineRule="auto"/>
        <w:jc w:val="both"/>
        <w:rPr>
          <w:rFonts w:ascii="Times New Roman" w:hAnsi="Times New Roman" w:cs="Times New Roman"/>
          <w:sz w:val="18"/>
          <w:szCs w:val="18"/>
        </w:rPr>
      </w:pPr>
    </w:p>
    <w:p w:rsidR="00F5292B" w:rsidRDefault="00F5292B" w:rsidP="00792AF8">
      <w:pPr>
        <w:spacing w:after="0" w:line="240" w:lineRule="auto"/>
        <w:jc w:val="both"/>
        <w:rPr>
          <w:rFonts w:ascii="Times New Roman" w:hAnsi="Times New Roman" w:cs="Times New Roman"/>
          <w:sz w:val="18"/>
          <w:szCs w:val="18"/>
        </w:rPr>
        <w:sectPr w:rsidR="00F5292B" w:rsidSect="00BF132E">
          <w:type w:val="continuous"/>
          <w:pgSz w:w="12240" w:h="15840"/>
          <w:pgMar w:top="1080" w:right="1080" w:bottom="1440" w:left="1080" w:header="720" w:footer="720" w:gutter="0"/>
          <w:cols w:space="490"/>
          <w:docGrid w:linePitch="360"/>
        </w:sectPr>
      </w:pPr>
    </w:p>
    <w:p w:rsidR="005D64AD" w:rsidRPr="00157B14" w:rsidRDefault="005D64AD" w:rsidP="00183B6B">
      <w:pPr>
        <w:spacing w:line="240" w:lineRule="auto"/>
        <w:jc w:val="both"/>
        <w:rPr>
          <w:rFonts w:ascii="Times New Roman" w:hAnsi="Times New Roman" w:cs="Times New Roman"/>
          <w:sz w:val="18"/>
          <w:szCs w:val="18"/>
        </w:rPr>
      </w:pPr>
      <w:r w:rsidRPr="00157B14">
        <w:rPr>
          <w:rFonts w:ascii="Times New Roman" w:hAnsi="Times New Roman" w:cs="Times New Roman"/>
          <w:sz w:val="18"/>
          <w:szCs w:val="18"/>
        </w:rPr>
        <w:lastRenderedPageBreak/>
        <w:t xml:space="preserve">While there was a noticeable correlation between initial expertise and </w:t>
      </w:r>
      <w:r w:rsidR="00F5292B">
        <w:rPr>
          <w:rFonts w:ascii="Times New Roman" w:hAnsi="Times New Roman" w:cs="Times New Roman"/>
          <w:sz w:val="18"/>
          <w:szCs w:val="18"/>
        </w:rPr>
        <w:t>final exam</w:t>
      </w:r>
      <w:r w:rsidRPr="00157B14">
        <w:rPr>
          <w:rFonts w:ascii="Times New Roman" w:hAnsi="Times New Roman" w:cs="Times New Roman"/>
          <w:sz w:val="18"/>
          <w:szCs w:val="18"/>
        </w:rPr>
        <w:t xml:space="preserve"> score (Spearman rho = 0.</w:t>
      </w:r>
      <w:r w:rsidR="001A759F">
        <w:rPr>
          <w:rFonts w:ascii="Times New Roman" w:hAnsi="Times New Roman" w:cs="Times New Roman"/>
          <w:sz w:val="18"/>
          <w:szCs w:val="18"/>
        </w:rPr>
        <w:t>39, p=0.016</w:t>
      </w:r>
      <w:r w:rsidRPr="00157B14">
        <w:rPr>
          <w:rFonts w:ascii="Times New Roman" w:hAnsi="Times New Roman" w:cs="Times New Roman"/>
          <w:sz w:val="18"/>
          <w:szCs w:val="18"/>
        </w:rPr>
        <w:t>), the same effect for the midterm was not significant. This could imply that the midterm was less challenging, or that the knowledge that the students self-identified as relevant to the course was n</w:t>
      </w:r>
      <w:r w:rsidR="00D204A3">
        <w:rPr>
          <w:rFonts w:ascii="Times New Roman" w:hAnsi="Times New Roman" w:cs="Times New Roman"/>
          <w:sz w:val="18"/>
          <w:szCs w:val="18"/>
        </w:rPr>
        <w:t>ot covered until the latter sessions</w:t>
      </w:r>
      <w:r w:rsidR="00501387">
        <w:rPr>
          <w:rFonts w:ascii="Times New Roman" w:hAnsi="Times New Roman" w:cs="Times New Roman"/>
          <w:sz w:val="18"/>
          <w:szCs w:val="18"/>
        </w:rPr>
        <w:t xml:space="preserve">. However, this analysis is limited because the </w:t>
      </w:r>
      <w:r w:rsidRPr="00157B14">
        <w:rPr>
          <w:rFonts w:ascii="Times New Roman" w:hAnsi="Times New Roman" w:cs="Times New Roman"/>
          <w:sz w:val="18"/>
          <w:szCs w:val="18"/>
        </w:rPr>
        <w:t xml:space="preserve">number of students per expertise level </w:t>
      </w:r>
      <w:r w:rsidR="009D44FC">
        <w:rPr>
          <w:rFonts w:ascii="Times New Roman" w:hAnsi="Times New Roman" w:cs="Times New Roman"/>
          <w:sz w:val="18"/>
          <w:szCs w:val="18"/>
        </w:rPr>
        <w:t xml:space="preserve">is </w:t>
      </w:r>
      <w:r w:rsidRPr="00157B14">
        <w:rPr>
          <w:rFonts w:ascii="Times New Roman" w:hAnsi="Times New Roman" w:cs="Times New Roman"/>
          <w:sz w:val="18"/>
          <w:szCs w:val="18"/>
        </w:rPr>
        <w:t>rather small</w:t>
      </w:r>
      <w:r w:rsidR="00501387">
        <w:rPr>
          <w:rFonts w:ascii="Times New Roman" w:hAnsi="Times New Roman" w:cs="Times New Roman"/>
          <w:sz w:val="18"/>
          <w:szCs w:val="18"/>
        </w:rPr>
        <w:t>.</w:t>
      </w:r>
      <w:r w:rsidRPr="00157B14">
        <w:rPr>
          <w:rFonts w:ascii="Times New Roman" w:hAnsi="Times New Roman" w:cs="Times New Roman"/>
          <w:sz w:val="18"/>
          <w:szCs w:val="18"/>
        </w:rPr>
        <w:t xml:space="preserve"> </w:t>
      </w:r>
      <w:r w:rsidR="00501387">
        <w:rPr>
          <w:rFonts w:ascii="Times New Roman" w:hAnsi="Times New Roman" w:cs="Times New Roman"/>
          <w:sz w:val="18"/>
          <w:szCs w:val="18"/>
        </w:rPr>
        <w:t>N</w:t>
      </w:r>
      <w:r w:rsidRPr="00157B14">
        <w:rPr>
          <w:rFonts w:ascii="Times New Roman" w:hAnsi="Times New Roman" w:cs="Times New Roman"/>
          <w:sz w:val="18"/>
          <w:szCs w:val="18"/>
        </w:rPr>
        <w:t xml:space="preserve">ot all students reported their level of expertise </w:t>
      </w:r>
      <w:r w:rsidR="00501387">
        <w:rPr>
          <w:rFonts w:ascii="Times New Roman" w:hAnsi="Times New Roman" w:cs="Times New Roman"/>
          <w:sz w:val="18"/>
          <w:szCs w:val="18"/>
        </w:rPr>
        <w:t xml:space="preserve">at registration </w:t>
      </w:r>
      <w:r w:rsidRPr="00157B14">
        <w:rPr>
          <w:rFonts w:ascii="Times New Roman" w:hAnsi="Times New Roman" w:cs="Times New Roman"/>
          <w:sz w:val="18"/>
          <w:szCs w:val="18"/>
        </w:rPr>
        <w:t xml:space="preserve">and few students took the midterm and final exams and participated in client project work. </w:t>
      </w:r>
    </w:p>
    <w:p w:rsidR="005D64AD" w:rsidRPr="001479C9" w:rsidRDefault="00F25393" w:rsidP="00183B6B">
      <w:pPr>
        <w:pStyle w:val="Heading1"/>
        <w:jc w:val="both"/>
        <w:rPr>
          <w:rFonts w:ascii="Times New Roman" w:hAnsi="Times New Roman" w:cs="Times New Roman"/>
          <w:i/>
          <w:color w:val="auto"/>
          <w:sz w:val="24"/>
          <w:szCs w:val="24"/>
        </w:rPr>
      </w:pPr>
      <w:r w:rsidRPr="001479C9">
        <w:rPr>
          <w:rFonts w:ascii="Times New Roman" w:eastAsiaTheme="minorHAnsi" w:hAnsi="Times New Roman" w:cs="Times New Roman"/>
          <w:color w:val="auto"/>
          <w:sz w:val="24"/>
          <w:szCs w:val="24"/>
        </w:rPr>
        <w:t>4. FUTURE WORK</w:t>
      </w:r>
    </w:p>
    <w:p w:rsidR="00BF132E" w:rsidRDefault="006C0878" w:rsidP="00183B6B">
      <w:pPr>
        <w:spacing w:line="240" w:lineRule="auto"/>
        <w:jc w:val="both"/>
        <w:rPr>
          <w:rFonts w:ascii="Times New Roman" w:hAnsi="Times New Roman" w:cs="Times New Roman"/>
          <w:sz w:val="18"/>
          <w:szCs w:val="18"/>
        </w:rPr>
      </w:pPr>
      <w:r>
        <w:rPr>
          <w:rFonts w:ascii="Times New Roman" w:hAnsi="Times New Roman" w:cs="Times New Roman"/>
          <w:sz w:val="18"/>
          <w:szCs w:val="18"/>
        </w:rPr>
        <w:t>All software used to run the analyses and visualizations presented here is freely available online. It</w:t>
      </w:r>
      <w:r w:rsidR="00560EEF">
        <w:rPr>
          <w:rFonts w:ascii="Times New Roman" w:hAnsi="Times New Roman" w:cs="Times New Roman"/>
          <w:sz w:val="18"/>
          <w:szCs w:val="18"/>
        </w:rPr>
        <w:t xml:space="preserve"> can</w:t>
      </w:r>
      <w:r>
        <w:rPr>
          <w:rFonts w:ascii="Times New Roman" w:hAnsi="Times New Roman" w:cs="Times New Roman"/>
          <w:sz w:val="18"/>
          <w:szCs w:val="18"/>
        </w:rPr>
        <w:t xml:space="preserve"> be used to study other MOOCs and modified to meet specific needs. In September 2013, Google announced that it will be teaming up with </w:t>
      </w:r>
      <w:r w:rsidRPr="006C0878">
        <w:rPr>
          <w:rFonts w:ascii="Times New Roman" w:hAnsi="Times New Roman" w:cs="Times New Roman"/>
          <w:sz w:val="18"/>
          <w:szCs w:val="18"/>
        </w:rPr>
        <w:t>open-source</w:t>
      </w:r>
      <w:r>
        <w:rPr>
          <w:rFonts w:ascii="Times New Roman" w:hAnsi="Times New Roman" w:cs="Times New Roman"/>
          <w:sz w:val="18"/>
          <w:szCs w:val="18"/>
        </w:rPr>
        <w:t xml:space="preserve"> </w:t>
      </w:r>
      <w:r w:rsidR="00D0623E">
        <w:rPr>
          <w:rFonts w:ascii="Times New Roman" w:hAnsi="Times New Roman" w:cs="Times New Roman"/>
          <w:sz w:val="18"/>
          <w:szCs w:val="18"/>
        </w:rPr>
        <w:t xml:space="preserve">Open </w:t>
      </w:r>
      <w:proofErr w:type="spellStart"/>
      <w:r w:rsidR="00D0623E">
        <w:rPr>
          <w:rFonts w:ascii="Times New Roman" w:hAnsi="Times New Roman" w:cs="Times New Roman"/>
          <w:sz w:val="18"/>
          <w:szCs w:val="18"/>
        </w:rPr>
        <w:t>e</w:t>
      </w:r>
      <w:r>
        <w:rPr>
          <w:rFonts w:ascii="Times New Roman" w:hAnsi="Times New Roman" w:cs="Times New Roman"/>
          <w:sz w:val="18"/>
          <w:szCs w:val="18"/>
        </w:rPr>
        <w:t>dX</w:t>
      </w:r>
      <w:proofErr w:type="spellEnd"/>
      <w:r>
        <w:rPr>
          <w:rFonts w:ascii="Times New Roman" w:hAnsi="Times New Roman" w:cs="Times New Roman"/>
          <w:sz w:val="18"/>
          <w:szCs w:val="18"/>
        </w:rPr>
        <w:t xml:space="preserve"> to </w:t>
      </w:r>
      <w:r w:rsidR="00D0623E">
        <w:rPr>
          <w:rFonts w:ascii="Times New Roman" w:hAnsi="Times New Roman" w:cs="Times New Roman"/>
          <w:sz w:val="18"/>
          <w:szCs w:val="18"/>
        </w:rPr>
        <w:t>further enhance the MOOC platform and enrich the number, quality, and diversity of courses offered through it.</w:t>
      </w:r>
      <w:r w:rsidR="00D0623E">
        <w:rPr>
          <w:rStyle w:val="FootnoteReference"/>
          <w:rFonts w:cs="Times New Roman"/>
          <w:szCs w:val="18"/>
        </w:rPr>
        <w:footnoteReference w:id="6"/>
      </w:r>
      <w:r w:rsidR="00D0623E">
        <w:rPr>
          <w:rFonts w:ascii="Times New Roman" w:hAnsi="Times New Roman" w:cs="Times New Roman"/>
          <w:sz w:val="18"/>
          <w:szCs w:val="18"/>
        </w:rPr>
        <w:t xml:space="preserve"> We plan to adapt the visual analytics tools as needed to this new platform and to use this revised setup in </w:t>
      </w:r>
      <w:proofErr w:type="gramStart"/>
      <w:r w:rsidR="00D0623E">
        <w:rPr>
          <w:rFonts w:ascii="Times New Roman" w:hAnsi="Times New Roman" w:cs="Times New Roman"/>
          <w:sz w:val="18"/>
          <w:szCs w:val="18"/>
        </w:rPr>
        <w:t>Spring</w:t>
      </w:r>
      <w:proofErr w:type="gramEnd"/>
      <w:r w:rsidR="00D0623E">
        <w:rPr>
          <w:rFonts w:ascii="Times New Roman" w:hAnsi="Times New Roman" w:cs="Times New Roman"/>
          <w:sz w:val="18"/>
          <w:szCs w:val="18"/>
        </w:rPr>
        <w:t xml:space="preserve"> 2015. Ultimately, teachers and students will most benefit from seeing the analyses and visualizations in near real-time, making it possible for all in a MOOC to monitor progress, to interact with near-by students, to keep track of success, improve learning results and retention, and to feel part of a whole that is larger than the sum of its parts.</w:t>
      </w:r>
    </w:p>
    <w:p w:rsidR="005357EA" w:rsidRPr="001479C9" w:rsidRDefault="001479C9" w:rsidP="00183B6B">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5. </w:t>
      </w:r>
      <w:r w:rsidR="00F5292B" w:rsidRPr="001479C9">
        <w:rPr>
          <w:rFonts w:ascii="Times New Roman" w:hAnsi="Times New Roman" w:cs="Times New Roman"/>
          <w:color w:val="auto"/>
          <w:sz w:val="24"/>
          <w:szCs w:val="24"/>
        </w:rPr>
        <w:t>ACKNOWLEDGEMENTS</w:t>
      </w:r>
    </w:p>
    <w:p w:rsidR="005E57B2" w:rsidRDefault="005357EA" w:rsidP="00183B6B">
      <w:pPr>
        <w:spacing w:line="240" w:lineRule="auto"/>
        <w:jc w:val="both"/>
        <w:rPr>
          <w:rFonts w:ascii="Times New Roman" w:hAnsi="Times New Roman" w:cs="Times New Roman"/>
          <w:sz w:val="18"/>
          <w:szCs w:val="18"/>
        </w:rPr>
      </w:pPr>
      <w:r w:rsidRPr="005357EA">
        <w:rPr>
          <w:rFonts w:ascii="Times New Roman" w:hAnsi="Times New Roman" w:cs="Times New Roman"/>
          <w:sz w:val="18"/>
          <w:szCs w:val="18"/>
        </w:rPr>
        <w:t>Th</w:t>
      </w:r>
      <w:r>
        <w:rPr>
          <w:rFonts w:ascii="Times New Roman" w:hAnsi="Times New Roman" w:cs="Times New Roman"/>
          <w:sz w:val="18"/>
          <w:szCs w:val="18"/>
        </w:rPr>
        <w:t>e</w:t>
      </w:r>
      <w:r w:rsidRPr="005357EA">
        <w:rPr>
          <w:rFonts w:ascii="Times New Roman" w:hAnsi="Times New Roman" w:cs="Times New Roman"/>
          <w:sz w:val="18"/>
          <w:szCs w:val="18"/>
        </w:rPr>
        <w:t xml:space="preserve"> </w:t>
      </w:r>
      <w:r>
        <w:rPr>
          <w:rFonts w:ascii="Times New Roman" w:hAnsi="Times New Roman" w:cs="Times New Roman"/>
          <w:sz w:val="18"/>
          <w:szCs w:val="18"/>
        </w:rPr>
        <w:t>IV</w:t>
      </w:r>
      <w:r w:rsidRPr="005357EA">
        <w:rPr>
          <w:rFonts w:ascii="Times New Roman" w:hAnsi="Times New Roman" w:cs="Times New Roman"/>
          <w:sz w:val="18"/>
          <w:szCs w:val="18"/>
        </w:rPr>
        <w:t>MOOC would not have been possible without the institutional support by Robert Schnabel, Debora Shaw</w:t>
      </w:r>
      <w:r>
        <w:rPr>
          <w:rFonts w:ascii="Times New Roman" w:hAnsi="Times New Roman" w:cs="Times New Roman"/>
          <w:sz w:val="18"/>
          <w:szCs w:val="18"/>
        </w:rPr>
        <w:t>,</w:t>
      </w:r>
      <w:r w:rsidRPr="005357EA">
        <w:rPr>
          <w:rFonts w:ascii="Times New Roman" w:hAnsi="Times New Roman" w:cs="Times New Roman"/>
          <w:sz w:val="18"/>
          <w:szCs w:val="18"/>
        </w:rPr>
        <w:t xml:space="preserve"> Lauren K. </w:t>
      </w:r>
      <w:proofErr w:type="spellStart"/>
      <w:r w:rsidRPr="005357EA">
        <w:rPr>
          <w:rFonts w:ascii="Times New Roman" w:hAnsi="Times New Roman" w:cs="Times New Roman"/>
          <w:sz w:val="18"/>
          <w:szCs w:val="18"/>
        </w:rPr>
        <w:t>Robel</w:t>
      </w:r>
      <w:proofErr w:type="spellEnd"/>
      <w:r w:rsidRPr="005357EA">
        <w:rPr>
          <w:rFonts w:ascii="Times New Roman" w:hAnsi="Times New Roman" w:cs="Times New Roman"/>
          <w:sz w:val="18"/>
          <w:szCs w:val="18"/>
        </w:rPr>
        <w:t>,</w:t>
      </w:r>
      <w:r>
        <w:rPr>
          <w:rFonts w:ascii="Times New Roman" w:hAnsi="Times New Roman" w:cs="Times New Roman"/>
          <w:sz w:val="18"/>
          <w:szCs w:val="18"/>
        </w:rPr>
        <w:t xml:space="preserve"> </w:t>
      </w:r>
      <w:proofErr w:type="spellStart"/>
      <w:r w:rsidRPr="005357EA">
        <w:rPr>
          <w:rFonts w:ascii="Times New Roman" w:hAnsi="Times New Roman" w:cs="Times New Roman"/>
          <w:sz w:val="18"/>
          <w:szCs w:val="18"/>
        </w:rPr>
        <w:t>Munirpallam</w:t>
      </w:r>
      <w:proofErr w:type="spellEnd"/>
      <w:r w:rsidRPr="005357EA">
        <w:rPr>
          <w:rFonts w:ascii="Times New Roman" w:hAnsi="Times New Roman" w:cs="Times New Roman"/>
          <w:sz w:val="18"/>
          <w:szCs w:val="18"/>
        </w:rPr>
        <w:t xml:space="preserve"> A. </w:t>
      </w:r>
      <w:proofErr w:type="spellStart"/>
      <w:r w:rsidRPr="005357EA">
        <w:rPr>
          <w:rFonts w:ascii="Times New Roman" w:hAnsi="Times New Roman" w:cs="Times New Roman"/>
          <w:sz w:val="18"/>
          <w:szCs w:val="18"/>
        </w:rPr>
        <w:t>Venkataramanan</w:t>
      </w:r>
      <w:proofErr w:type="spellEnd"/>
      <w:r w:rsidRPr="005357EA">
        <w:rPr>
          <w:rFonts w:ascii="Times New Roman" w:hAnsi="Times New Roman" w:cs="Times New Roman"/>
          <w:sz w:val="18"/>
          <w:szCs w:val="18"/>
        </w:rPr>
        <w:t>, Jennifer W. Adams, Barbara</w:t>
      </w:r>
      <w:r w:rsidR="005E57B2">
        <w:rPr>
          <w:rFonts w:ascii="Times New Roman" w:hAnsi="Times New Roman" w:cs="Times New Roman"/>
          <w:sz w:val="18"/>
          <w:szCs w:val="18"/>
        </w:rPr>
        <w:t xml:space="preserve"> Anne </w:t>
      </w:r>
      <w:proofErr w:type="spellStart"/>
      <w:r w:rsidR="005E57B2">
        <w:rPr>
          <w:rFonts w:ascii="Times New Roman" w:hAnsi="Times New Roman" w:cs="Times New Roman"/>
          <w:sz w:val="18"/>
          <w:szCs w:val="18"/>
        </w:rPr>
        <w:t>Bichelmeyer</w:t>
      </w:r>
      <w:proofErr w:type="spellEnd"/>
      <w:r w:rsidR="005E57B2">
        <w:rPr>
          <w:rFonts w:ascii="Times New Roman" w:hAnsi="Times New Roman" w:cs="Times New Roman"/>
          <w:sz w:val="18"/>
          <w:szCs w:val="18"/>
        </w:rPr>
        <w:t xml:space="preserve">, and </w:t>
      </w:r>
      <w:proofErr w:type="spellStart"/>
      <w:r w:rsidR="005E57B2">
        <w:rPr>
          <w:rFonts w:ascii="Times New Roman" w:hAnsi="Times New Roman" w:cs="Times New Roman"/>
          <w:sz w:val="18"/>
          <w:szCs w:val="18"/>
        </w:rPr>
        <w:t>Ilona</w:t>
      </w:r>
      <w:proofErr w:type="spellEnd"/>
      <w:r w:rsidR="005E57B2">
        <w:rPr>
          <w:rFonts w:ascii="Times New Roman" w:hAnsi="Times New Roman" w:cs="Times New Roman"/>
          <w:sz w:val="18"/>
          <w:szCs w:val="18"/>
        </w:rPr>
        <w:t xml:space="preserve"> M. </w:t>
      </w:r>
      <w:proofErr w:type="spellStart"/>
      <w:r w:rsidRPr="005357EA">
        <w:rPr>
          <w:rFonts w:ascii="Times New Roman" w:hAnsi="Times New Roman" w:cs="Times New Roman"/>
          <w:sz w:val="18"/>
          <w:szCs w:val="18"/>
        </w:rPr>
        <w:t>Hajdu</w:t>
      </w:r>
      <w:proofErr w:type="spellEnd"/>
      <w:r w:rsidRPr="005357EA">
        <w:rPr>
          <w:rFonts w:ascii="Times New Roman" w:hAnsi="Times New Roman" w:cs="Times New Roman"/>
          <w:sz w:val="18"/>
          <w:szCs w:val="18"/>
        </w:rPr>
        <w:t xml:space="preserve"> as diverse copyright, terms of service, and legal issues had to be resolved </w:t>
      </w:r>
      <w:r w:rsidRPr="005357EA">
        <w:rPr>
          <w:rFonts w:ascii="Times New Roman" w:hAnsi="Times New Roman" w:cs="Times New Roman"/>
          <w:sz w:val="18"/>
          <w:szCs w:val="18"/>
        </w:rPr>
        <w:lastRenderedPageBreak/>
        <w:t>before any</w:t>
      </w:r>
      <w:r>
        <w:rPr>
          <w:rFonts w:ascii="Times New Roman" w:hAnsi="Times New Roman" w:cs="Times New Roman"/>
          <w:sz w:val="18"/>
          <w:szCs w:val="18"/>
        </w:rPr>
        <w:t xml:space="preserve"> </w:t>
      </w:r>
      <w:r w:rsidRPr="005357EA">
        <w:rPr>
          <w:rFonts w:ascii="Times New Roman" w:hAnsi="Times New Roman" w:cs="Times New Roman"/>
          <w:sz w:val="18"/>
          <w:szCs w:val="18"/>
        </w:rPr>
        <w:t>student could register.</w:t>
      </w:r>
      <w:r>
        <w:rPr>
          <w:rFonts w:ascii="Times New Roman" w:hAnsi="Times New Roman" w:cs="Times New Roman"/>
          <w:sz w:val="18"/>
          <w:szCs w:val="18"/>
        </w:rPr>
        <w:t xml:space="preserve"> </w:t>
      </w:r>
      <w:r w:rsidRPr="005357EA">
        <w:rPr>
          <w:rFonts w:ascii="Times New Roman" w:hAnsi="Times New Roman" w:cs="Times New Roman"/>
          <w:sz w:val="18"/>
          <w:szCs w:val="18"/>
        </w:rPr>
        <w:t>We would like to thank Samuel Mills for designing the IVMOOC web</w:t>
      </w:r>
      <w:r>
        <w:rPr>
          <w:rFonts w:ascii="Times New Roman" w:hAnsi="Times New Roman" w:cs="Times New Roman"/>
          <w:sz w:val="18"/>
          <w:szCs w:val="18"/>
        </w:rPr>
        <w:t xml:space="preserve"> </w:t>
      </w:r>
      <w:r w:rsidRPr="005357EA">
        <w:rPr>
          <w:rFonts w:ascii="Times New Roman" w:hAnsi="Times New Roman" w:cs="Times New Roman"/>
          <w:sz w:val="18"/>
          <w:szCs w:val="18"/>
        </w:rPr>
        <w:t>pages; Thomas Smith for extending the GCB platform; Mike Widner, Scott</w:t>
      </w:r>
      <w:r>
        <w:rPr>
          <w:rFonts w:ascii="Times New Roman" w:hAnsi="Times New Roman" w:cs="Times New Roman"/>
          <w:sz w:val="18"/>
          <w:szCs w:val="18"/>
        </w:rPr>
        <w:t xml:space="preserve"> </w:t>
      </w:r>
      <w:r w:rsidRPr="005357EA">
        <w:rPr>
          <w:rFonts w:ascii="Times New Roman" w:hAnsi="Times New Roman" w:cs="Times New Roman"/>
          <w:sz w:val="18"/>
          <w:szCs w:val="18"/>
        </w:rPr>
        <w:t xml:space="preserve">B. Weingart, and Mike T. Gallant for adding </w:t>
      </w:r>
      <w:r>
        <w:rPr>
          <w:rFonts w:ascii="Times New Roman" w:hAnsi="Times New Roman" w:cs="Times New Roman"/>
          <w:sz w:val="18"/>
          <w:szCs w:val="18"/>
        </w:rPr>
        <w:t xml:space="preserve">the Drupal forum to GCB. </w:t>
      </w:r>
      <w:r w:rsidR="00A55934">
        <w:rPr>
          <w:rFonts w:ascii="Times New Roman" w:hAnsi="Times New Roman" w:cs="Times New Roman"/>
          <w:sz w:val="18"/>
          <w:szCs w:val="18"/>
        </w:rPr>
        <w:t xml:space="preserve">We would also </w:t>
      </w:r>
      <w:r w:rsidR="00501387">
        <w:rPr>
          <w:rFonts w:ascii="Times New Roman" w:hAnsi="Times New Roman" w:cs="Times New Roman"/>
          <w:sz w:val="18"/>
          <w:szCs w:val="18"/>
        </w:rPr>
        <w:t>like to thank Scott Emm</w:t>
      </w:r>
      <w:r w:rsidR="00A55934">
        <w:rPr>
          <w:rFonts w:ascii="Times New Roman" w:hAnsi="Times New Roman" w:cs="Times New Roman"/>
          <w:sz w:val="18"/>
          <w:szCs w:val="18"/>
        </w:rPr>
        <w:t xml:space="preserve">ons for editorial comments and review. </w:t>
      </w:r>
      <w:r w:rsidRPr="005357EA">
        <w:rPr>
          <w:rFonts w:ascii="Times New Roman" w:hAnsi="Times New Roman" w:cs="Times New Roman"/>
          <w:sz w:val="18"/>
          <w:szCs w:val="18"/>
        </w:rPr>
        <w:t>Last but not least, we thank all 2013 IVMOOC students for their feedback and comments,</w:t>
      </w:r>
      <w:r>
        <w:rPr>
          <w:rFonts w:ascii="Times New Roman" w:hAnsi="Times New Roman" w:cs="Times New Roman"/>
          <w:sz w:val="18"/>
          <w:szCs w:val="18"/>
        </w:rPr>
        <w:t xml:space="preserve"> </w:t>
      </w:r>
      <w:r w:rsidRPr="005357EA">
        <w:rPr>
          <w:rFonts w:ascii="Times New Roman" w:hAnsi="Times New Roman" w:cs="Times New Roman"/>
          <w:sz w:val="18"/>
          <w:szCs w:val="18"/>
        </w:rPr>
        <w:t>enthusiasm, and support.</w:t>
      </w:r>
      <w:r>
        <w:rPr>
          <w:rFonts w:ascii="Times New Roman" w:hAnsi="Times New Roman" w:cs="Times New Roman"/>
          <w:sz w:val="18"/>
          <w:szCs w:val="18"/>
        </w:rPr>
        <w:t xml:space="preserve"> </w:t>
      </w:r>
    </w:p>
    <w:p w:rsidR="005357EA" w:rsidRDefault="005357EA" w:rsidP="00183B6B">
      <w:pPr>
        <w:spacing w:line="240" w:lineRule="auto"/>
        <w:jc w:val="both"/>
        <w:rPr>
          <w:rFonts w:ascii="Times New Roman" w:hAnsi="Times New Roman" w:cs="Times New Roman"/>
          <w:sz w:val="18"/>
          <w:szCs w:val="18"/>
        </w:rPr>
      </w:pPr>
      <w:r>
        <w:rPr>
          <w:rFonts w:ascii="Times New Roman" w:hAnsi="Times New Roman" w:cs="Times New Roman"/>
          <w:sz w:val="18"/>
          <w:szCs w:val="18"/>
        </w:rPr>
        <w:t>This work is partially s</w:t>
      </w:r>
      <w:r w:rsidRPr="005357EA">
        <w:rPr>
          <w:rFonts w:ascii="Times New Roman" w:hAnsi="Times New Roman" w:cs="Times New Roman"/>
          <w:sz w:val="18"/>
          <w:szCs w:val="18"/>
        </w:rPr>
        <w:t>upport</w:t>
      </w:r>
      <w:r>
        <w:rPr>
          <w:rFonts w:ascii="Times New Roman" w:hAnsi="Times New Roman" w:cs="Times New Roman"/>
          <w:sz w:val="18"/>
          <w:szCs w:val="18"/>
        </w:rPr>
        <w:t>ed</w:t>
      </w:r>
      <w:r w:rsidRPr="005357EA">
        <w:rPr>
          <w:rFonts w:ascii="Times New Roman" w:hAnsi="Times New Roman" w:cs="Times New Roman"/>
          <w:sz w:val="18"/>
          <w:szCs w:val="18"/>
        </w:rPr>
        <w:t xml:space="preserve"> </w:t>
      </w:r>
      <w:r>
        <w:rPr>
          <w:rFonts w:ascii="Times New Roman" w:hAnsi="Times New Roman" w:cs="Times New Roman"/>
          <w:sz w:val="18"/>
          <w:szCs w:val="18"/>
        </w:rPr>
        <w:t>by</w:t>
      </w:r>
      <w:r w:rsidRPr="005357EA">
        <w:rPr>
          <w:rFonts w:ascii="Times New Roman" w:hAnsi="Times New Roman" w:cs="Times New Roman"/>
          <w:sz w:val="18"/>
          <w:szCs w:val="18"/>
        </w:rPr>
        <w:t xml:space="preserve"> the </w:t>
      </w:r>
      <w:proofErr w:type="spellStart"/>
      <w:r w:rsidRPr="005357EA">
        <w:rPr>
          <w:rFonts w:ascii="Times New Roman" w:hAnsi="Times New Roman" w:cs="Times New Roman"/>
          <w:sz w:val="18"/>
          <w:szCs w:val="18"/>
        </w:rPr>
        <w:t>Cyberinfrastructure</w:t>
      </w:r>
      <w:proofErr w:type="spellEnd"/>
      <w:r w:rsidRPr="005357EA">
        <w:rPr>
          <w:rFonts w:ascii="Times New Roman" w:hAnsi="Times New Roman" w:cs="Times New Roman"/>
          <w:sz w:val="18"/>
          <w:szCs w:val="18"/>
        </w:rPr>
        <w:t xml:space="preserve"> for Network</w:t>
      </w:r>
      <w:r>
        <w:rPr>
          <w:rFonts w:ascii="Times New Roman" w:hAnsi="Times New Roman" w:cs="Times New Roman"/>
          <w:sz w:val="18"/>
          <w:szCs w:val="18"/>
        </w:rPr>
        <w:t xml:space="preserve"> </w:t>
      </w:r>
      <w:r w:rsidRPr="005357EA">
        <w:rPr>
          <w:rFonts w:ascii="Times New Roman" w:hAnsi="Times New Roman" w:cs="Times New Roman"/>
          <w:sz w:val="18"/>
          <w:szCs w:val="18"/>
        </w:rPr>
        <w:t>Science Center, the Center for Innovative Teaching and Learning, the School of Informatics</w:t>
      </w:r>
      <w:r>
        <w:rPr>
          <w:rFonts w:ascii="Times New Roman" w:hAnsi="Times New Roman" w:cs="Times New Roman"/>
          <w:sz w:val="18"/>
          <w:szCs w:val="18"/>
        </w:rPr>
        <w:t xml:space="preserve"> </w:t>
      </w:r>
      <w:r w:rsidRPr="005357EA">
        <w:rPr>
          <w:rFonts w:ascii="Times New Roman" w:hAnsi="Times New Roman" w:cs="Times New Roman"/>
          <w:sz w:val="18"/>
          <w:szCs w:val="18"/>
        </w:rPr>
        <w:t>and Computing (</w:t>
      </w:r>
      <w:proofErr w:type="spellStart"/>
      <w:r w:rsidRPr="005357EA">
        <w:rPr>
          <w:rFonts w:ascii="Times New Roman" w:hAnsi="Times New Roman" w:cs="Times New Roman"/>
          <w:sz w:val="18"/>
          <w:szCs w:val="18"/>
        </w:rPr>
        <w:t>SoIC</w:t>
      </w:r>
      <w:proofErr w:type="spellEnd"/>
      <w:r w:rsidRPr="005357EA">
        <w:rPr>
          <w:rFonts w:ascii="Times New Roman" w:hAnsi="Times New Roman" w:cs="Times New Roman"/>
          <w:sz w:val="18"/>
          <w:szCs w:val="18"/>
        </w:rPr>
        <w:t>), the Trustees of Indiana University,</w:t>
      </w:r>
      <w:r>
        <w:rPr>
          <w:rFonts w:ascii="Times New Roman" w:hAnsi="Times New Roman" w:cs="Times New Roman"/>
          <w:sz w:val="18"/>
          <w:szCs w:val="18"/>
        </w:rPr>
        <w:t xml:space="preserve"> </w:t>
      </w:r>
      <w:r w:rsidRPr="005357EA">
        <w:rPr>
          <w:rFonts w:ascii="Times New Roman" w:hAnsi="Times New Roman" w:cs="Times New Roman"/>
          <w:sz w:val="18"/>
          <w:szCs w:val="18"/>
        </w:rPr>
        <w:t>and Google. Open data and open code development work is supported by the National</w:t>
      </w:r>
      <w:r>
        <w:rPr>
          <w:rFonts w:ascii="Times New Roman" w:hAnsi="Times New Roman" w:cs="Times New Roman"/>
          <w:sz w:val="18"/>
          <w:szCs w:val="18"/>
        </w:rPr>
        <w:t xml:space="preserve"> </w:t>
      </w:r>
      <w:r w:rsidRPr="005357EA">
        <w:rPr>
          <w:rFonts w:ascii="Times New Roman" w:hAnsi="Times New Roman" w:cs="Times New Roman"/>
          <w:sz w:val="18"/>
          <w:szCs w:val="18"/>
        </w:rPr>
        <w:t xml:space="preserve">Science Foundation under Grants No. </w:t>
      </w:r>
      <w:proofErr w:type="gramStart"/>
      <w:r w:rsidRPr="005357EA">
        <w:rPr>
          <w:rFonts w:ascii="Times New Roman" w:hAnsi="Times New Roman" w:cs="Times New Roman"/>
          <w:sz w:val="18"/>
          <w:szCs w:val="18"/>
        </w:rPr>
        <w:t>SBE-0738111</w:t>
      </w:r>
      <w:r w:rsidR="005E57B2">
        <w:rPr>
          <w:rFonts w:ascii="Times New Roman" w:hAnsi="Times New Roman" w:cs="Times New Roman"/>
          <w:sz w:val="18"/>
          <w:szCs w:val="18"/>
        </w:rPr>
        <w:t xml:space="preserve">, </w:t>
      </w:r>
      <w:r w:rsidR="005E57B2" w:rsidRPr="005E57B2">
        <w:rPr>
          <w:rFonts w:ascii="Times New Roman" w:hAnsi="Times New Roman" w:cs="Times New Roman"/>
          <w:sz w:val="18"/>
          <w:szCs w:val="18"/>
        </w:rPr>
        <w:t>DRL-1223698</w:t>
      </w:r>
      <w:r w:rsidR="005E57B2">
        <w:rPr>
          <w:rFonts w:ascii="Times New Roman" w:hAnsi="Times New Roman" w:cs="Times New Roman"/>
          <w:sz w:val="18"/>
          <w:szCs w:val="18"/>
        </w:rPr>
        <w:t>, and IIS-0513650 and</w:t>
      </w:r>
      <w:r w:rsidRPr="005357EA">
        <w:rPr>
          <w:rFonts w:ascii="Times New Roman" w:hAnsi="Times New Roman" w:cs="Times New Roman"/>
          <w:sz w:val="18"/>
          <w:szCs w:val="18"/>
        </w:rPr>
        <w:t xml:space="preserve"> the National Institutes of Health</w:t>
      </w:r>
      <w:r>
        <w:rPr>
          <w:rFonts w:ascii="Times New Roman" w:hAnsi="Times New Roman" w:cs="Times New Roman"/>
          <w:sz w:val="18"/>
          <w:szCs w:val="18"/>
        </w:rPr>
        <w:t xml:space="preserve"> </w:t>
      </w:r>
      <w:r w:rsidR="005E57B2">
        <w:rPr>
          <w:rFonts w:ascii="Times New Roman" w:hAnsi="Times New Roman" w:cs="Times New Roman"/>
          <w:sz w:val="18"/>
          <w:szCs w:val="18"/>
        </w:rPr>
        <w:t>under Grant</w:t>
      </w:r>
      <w:r w:rsidRPr="005357EA">
        <w:rPr>
          <w:rFonts w:ascii="Times New Roman" w:hAnsi="Times New Roman" w:cs="Times New Roman"/>
          <w:sz w:val="18"/>
          <w:szCs w:val="18"/>
        </w:rPr>
        <w:t xml:space="preserve"> No.</w:t>
      </w:r>
      <w:proofErr w:type="gramEnd"/>
      <w:r>
        <w:rPr>
          <w:rFonts w:ascii="Times New Roman" w:hAnsi="Times New Roman" w:cs="Times New Roman"/>
          <w:sz w:val="18"/>
          <w:szCs w:val="18"/>
        </w:rPr>
        <w:t xml:space="preserve"> </w:t>
      </w:r>
      <w:proofErr w:type="gramStart"/>
      <w:r w:rsidR="005E57B2">
        <w:rPr>
          <w:rFonts w:ascii="Times New Roman" w:hAnsi="Times New Roman" w:cs="Times New Roman"/>
          <w:sz w:val="18"/>
          <w:szCs w:val="18"/>
        </w:rPr>
        <w:t>U01 GM098959.</w:t>
      </w:r>
      <w:proofErr w:type="gramEnd"/>
    </w:p>
    <w:p w:rsidR="00BF132E" w:rsidRPr="001479C9" w:rsidRDefault="001479C9" w:rsidP="00183B6B">
      <w:pPr>
        <w:pStyle w:val="Heading1"/>
        <w:jc w:val="both"/>
        <w:rPr>
          <w:rFonts w:ascii="Times New Roman" w:hAnsi="Times New Roman" w:cs="Times New Roman"/>
          <w:color w:val="auto"/>
          <w:sz w:val="24"/>
          <w:szCs w:val="24"/>
        </w:rPr>
      </w:pPr>
      <w:r>
        <w:rPr>
          <w:rFonts w:ascii="Times New Roman" w:hAnsi="Times New Roman" w:cs="Times New Roman"/>
          <w:color w:val="auto"/>
          <w:sz w:val="24"/>
          <w:szCs w:val="24"/>
        </w:rPr>
        <w:t xml:space="preserve">6. </w:t>
      </w:r>
      <w:r w:rsidR="00BF132E" w:rsidRPr="001479C9">
        <w:rPr>
          <w:rFonts w:ascii="Times New Roman" w:hAnsi="Times New Roman" w:cs="Times New Roman"/>
          <w:color w:val="auto"/>
          <w:sz w:val="24"/>
          <w:szCs w:val="24"/>
        </w:rPr>
        <w:t>REFERENCES</w:t>
      </w:r>
    </w:p>
    <w:p w:rsidR="00C11137" w:rsidRDefault="00C11137" w:rsidP="00485D27">
      <w:pPr>
        <w:pStyle w:val="PlainText"/>
        <w:rPr>
          <w:rFonts w:ascii="Times New Roman" w:hAnsi="Times New Roman"/>
          <w:sz w:val="18"/>
          <w:szCs w:val="18"/>
        </w:rPr>
      </w:pPr>
      <w:r>
        <w:rPr>
          <w:rFonts w:ascii="Times New Roman" w:hAnsi="Times New Roman"/>
          <w:sz w:val="18"/>
          <w:szCs w:val="18"/>
        </w:rPr>
        <w:t xml:space="preserve">[1] Belanger, Y. &amp; Thornton, J. Bioelectricity: A </w:t>
      </w:r>
      <w:proofErr w:type="spellStart"/>
      <w:r>
        <w:rPr>
          <w:rFonts w:ascii="Times New Roman" w:hAnsi="Times New Roman"/>
          <w:sz w:val="18"/>
          <w:szCs w:val="18"/>
        </w:rPr>
        <w:t>Quanttiative</w:t>
      </w:r>
      <w:proofErr w:type="spellEnd"/>
      <w:r>
        <w:rPr>
          <w:rFonts w:ascii="Times New Roman" w:hAnsi="Times New Roman"/>
          <w:sz w:val="18"/>
          <w:szCs w:val="18"/>
        </w:rPr>
        <w:t xml:space="preserve"> Approach. 2013. Retrieved from: </w:t>
      </w:r>
      <w:r w:rsidRPr="00A55934">
        <w:rPr>
          <w:rFonts w:ascii="Times New Roman" w:hAnsi="Times New Roman"/>
          <w:sz w:val="18"/>
          <w:szCs w:val="18"/>
        </w:rPr>
        <w:t>http://dukespace.lib.duke.edu/dspace/bitstream/handle/10161/6216/Duke_Bioelectricity_MOOC_Fall2012.pdf</w:t>
      </w:r>
    </w:p>
    <w:p w:rsidR="00C11137" w:rsidRDefault="00C11137" w:rsidP="00485D27">
      <w:pPr>
        <w:pStyle w:val="PlainText"/>
        <w:rPr>
          <w:rFonts w:ascii="Times New Roman" w:hAnsi="Times New Roman"/>
          <w:sz w:val="18"/>
          <w:szCs w:val="18"/>
        </w:rPr>
      </w:pPr>
    </w:p>
    <w:p w:rsidR="00A047A4" w:rsidRDefault="00A047A4" w:rsidP="00485D27">
      <w:pPr>
        <w:pStyle w:val="PlainText"/>
        <w:rPr>
          <w:rFonts w:ascii="Times New Roman" w:hAnsi="Times New Roman"/>
          <w:sz w:val="18"/>
          <w:szCs w:val="18"/>
        </w:rPr>
      </w:pPr>
      <w:r>
        <w:rPr>
          <w:rFonts w:ascii="Times New Roman" w:hAnsi="Times New Roman"/>
          <w:sz w:val="18"/>
          <w:szCs w:val="18"/>
        </w:rPr>
        <w:t>[</w:t>
      </w:r>
      <w:r w:rsidR="00C11137">
        <w:rPr>
          <w:rFonts w:ascii="Times New Roman" w:hAnsi="Times New Roman"/>
          <w:sz w:val="18"/>
          <w:szCs w:val="18"/>
        </w:rPr>
        <w:t>2</w:t>
      </w:r>
      <w:r>
        <w:rPr>
          <w:rFonts w:ascii="Times New Roman" w:hAnsi="Times New Roman"/>
          <w:sz w:val="18"/>
          <w:szCs w:val="18"/>
        </w:rPr>
        <w:t xml:space="preserve">] </w:t>
      </w:r>
      <w:proofErr w:type="spellStart"/>
      <w:r w:rsidR="003F2195">
        <w:rPr>
          <w:rFonts w:ascii="Times New Roman" w:hAnsi="Times New Roman"/>
          <w:sz w:val="18"/>
          <w:szCs w:val="18"/>
        </w:rPr>
        <w:t>Börner</w:t>
      </w:r>
      <w:proofErr w:type="spellEnd"/>
      <w:r w:rsidR="003F2195">
        <w:rPr>
          <w:rFonts w:ascii="Times New Roman" w:hAnsi="Times New Roman"/>
          <w:sz w:val="18"/>
          <w:szCs w:val="18"/>
        </w:rPr>
        <w:t>, K</w:t>
      </w:r>
      <w:r w:rsidRPr="00A047A4">
        <w:rPr>
          <w:rFonts w:ascii="Times New Roman" w:hAnsi="Times New Roman"/>
          <w:sz w:val="18"/>
          <w:szCs w:val="18"/>
        </w:rPr>
        <w:t>. 201</w:t>
      </w:r>
      <w:r>
        <w:rPr>
          <w:rFonts w:ascii="Times New Roman" w:hAnsi="Times New Roman"/>
          <w:sz w:val="18"/>
          <w:szCs w:val="18"/>
        </w:rPr>
        <w:t xml:space="preserve">1. Plug-and-Play </w:t>
      </w:r>
      <w:proofErr w:type="spellStart"/>
      <w:r>
        <w:rPr>
          <w:rFonts w:ascii="Times New Roman" w:hAnsi="Times New Roman"/>
          <w:sz w:val="18"/>
          <w:szCs w:val="18"/>
        </w:rPr>
        <w:t>Macroscopes</w:t>
      </w:r>
      <w:proofErr w:type="spellEnd"/>
      <w:r>
        <w:rPr>
          <w:rFonts w:ascii="Times New Roman" w:hAnsi="Times New Roman"/>
          <w:sz w:val="18"/>
          <w:szCs w:val="18"/>
        </w:rPr>
        <w:t xml:space="preserve">. </w:t>
      </w:r>
      <w:r w:rsidRPr="00A047A4">
        <w:rPr>
          <w:rFonts w:ascii="Times New Roman" w:hAnsi="Times New Roman"/>
          <w:i/>
          <w:sz w:val="18"/>
          <w:szCs w:val="18"/>
        </w:rPr>
        <w:t>Communications of the ACM</w:t>
      </w:r>
      <w:r w:rsidRPr="00A047A4">
        <w:rPr>
          <w:rFonts w:ascii="Times New Roman" w:hAnsi="Times New Roman"/>
          <w:sz w:val="18"/>
          <w:szCs w:val="18"/>
        </w:rPr>
        <w:t xml:space="preserve"> 54 (3): 60-69.</w:t>
      </w:r>
    </w:p>
    <w:p w:rsidR="00DB3BB8" w:rsidRDefault="00DB3BB8" w:rsidP="00485D27">
      <w:pPr>
        <w:pStyle w:val="PlainText"/>
        <w:rPr>
          <w:rFonts w:ascii="Times New Roman" w:hAnsi="Times New Roman"/>
          <w:sz w:val="18"/>
          <w:szCs w:val="18"/>
        </w:rPr>
      </w:pPr>
    </w:p>
    <w:p w:rsidR="001479C9" w:rsidRPr="001479C9" w:rsidRDefault="001479C9" w:rsidP="00485D27">
      <w:pPr>
        <w:pStyle w:val="PlainText"/>
        <w:rPr>
          <w:rFonts w:ascii="Times New Roman" w:hAnsi="Times New Roman"/>
          <w:sz w:val="18"/>
          <w:szCs w:val="18"/>
        </w:rPr>
      </w:pPr>
      <w:r>
        <w:rPr>
          <w:rFonts w:ascii="Times New Roman" w:hAnsi="Times New Roman"/>
          <w:sz w:val="18"/>
          <w:szCs w:val="18"/>
        </w:rPr>
        <w:t>[</w:t>
      </w:r>
      <w:r w:rsidR="00C11137">
        <w:rPr>
          <w:rFonts w:ascii="Times New Roman" w:hAnsi="Times New Roman"/>
          <w:sz w:val="18"/>
          <w:szCs w:val="18"/>
        </w:rPr>
        <w:t>3</w:t>
      </w:r>
      <w:r>
        <w:rPr>
          <w:rFonts w:ascii="Times New Roman" w:hAnsi="Times New Roman"/>
          <w:sz w:val="18"/>
          <w:szCs w:val="18"/>
        </w:rPr>
        <w:t>]</w:t>
      </w:r>
      <w:r w:rsidRPr="001479C9">
        <w:rPr>
          <w:rFonts w:ascii="Times New Roman" w:hAnsi="Times New Roman"/>
          <w:sz w:val="24"/>
          <w:szCs w:val="24"/>
        </w:rPr>
        <w:t xml:space="preserve"> </w:t>
      </w:r>
      <w:proofErr w:type="spellStart"/>
      <w:r w:rsidR="003F2195">
        <w:rPr>
          <w:rFonts w:ascii="Times New Roman" w:hAnsi="Times New Roman"/>
          <w:sz w:val="18"/>
          <w:szCs w:val="18"/>
        </w:rPr>
        <w:t>Kolowich</w:t>
      </w:r>
      <w:proofErr w:type="spellEnd"/>
      <w:r w:rsidR="003F2195">
        <w:rPr>
          <w:rFonts w:ascii="Times New Roman" w:hAnsi="Times New Roman"/>
          <w:sz w:val="18"/>
          <w:szCs w:val="18"/>
        </w:rPr>
        <w:t>, S. 2012</w:t>
      </w:r>
      <w:r w:rsidRPr="001479C9">
        <w:rPr>
          <w:rFonts w:ascii="Times New Roman" w:hAnsi="Times New Roman"/>
          <w:sz w:val="18"/>
          <w:szCs w:val="18"/>
        </w:rPr>
        <w:t xml:space="preserve">. </w:t>
      </w:r>
      <w:proofErr w:type="gramStart"/>
      <w:r w:rsidRPr="001479C9">
        <w:rPr>
          <w:rFonts w:ascii="Times New Roman" w:hAnsi="Times New Roman"/>
          <w:sz w:val="18"/>
          <w:szCs w:val="18"/>
        </w:rPr>
        <w:t>The MOOC Survivors.</w:t>
      </w:r>
      <w:proofErr w:type="gramEnd"/>
      <w:r w:rsidRPr="001479C9">
        <w:rPr>
          <w:rFonts w:ascii="Times New Roman" w:hAnsi="Times New Roman"/>
          <w:sz w:val="18"/>
          <w:szCs w:val="18"/>
        </w:rPr>
        <w:t xml:space="preserve"> </w:t>
      </w:r>
      <w:r w:rsidR="004030BB" w:rsidRPr="004030BB">
        <w:rPr>
          <w:rFonts w:ascii="Times New Roman" w:hAnsi="Times New Roman"/>
          <w:i/>
          <w:sz w:val="18"/>
          <w:szCs w:val="18"/>
        </w:rPr>
        <w:t>Inside Higher Ed</w:t>
      </w:r>
      <w:r w:rsidR="004030BB">
        <w:rPr>
          <w:rFonts w:ascii="Times New Roman" w:hAnsi="Times New Roman"/>
          <w:sz w:val="18"/>
          <w:szCs w:val="18"/>
        </w:rPr>
        <w:t xml:space="preserve">. </w:t>
      </w:r>
      <w:r w:rsidRPr="001479C9">
        <w:rPr>
          <w:rFonts w:ascii="Times New Roman" w:hAnsi="Times New Roman"/>
          <w:sz w:val="18"/>
          <w:szCs w:val="18"/>
        </w:rPr>
        <w:t>Retrieved from</w:t>
      </w:r>
    </w:p>
    <w:p w:rsidR="001479C9" w:rsidRDefault="00EA225D" w:rsidP="00485D27">
      <w:pPr>
        <w:spacing w:after="160" w:line="240" w:lineRule="auto"/>
        <w:rPr>
          <w:rFonts w:ascii="Times New Roman" w:hAnsi="Times New Roman"/>
          <w:sz w:val="18"/>
          <w:szCs w:val="18"/>
        </w:rPr>
      </w:pPr>
      <w:r w:rsidRPr="00A55934">
        <w:rPr>
          <w:rFonts w:ascii="Times New Roman" w:hAnsi="Times New Roman"/>
          <w:sz w:val="18"/>
          <w:szCs w:val="18"/>
        </w:rPr>
        <w:t>http://www.insidehighered.com/news/2012/09/12/edx-explores-demographics-most-persistent-mooc-students</w:t>
      </w:r>
    </w:p>
    <w:p w:rsidR="00EA225D" w:rsidRDefault="00EA225D" w:rsidP="00485D27">
      <w:pPr>
        <w:spacing w:after="160" w:line="240" w:lineRule="auto"/>
        <w:rPr>
          <w:rFonts w:ascii="Times New Roman" w:hAnsi="Times New Roman"/>
          <w:sz w:val="18"/>
          <w:szCs w:val="18"/>
        </w:rPr>
      </w:pPr>
      <w:r>
        <w:rPr>
          <w:rFonts w:ascii="Times New Roman" w:hAnsi="Times New Roman"/>
          <w:sz w:val="18"/>
          <w:szCs w:val="18"/>
        </w:rPr>
        <w:t>[</w:t>
      </w:r>
      <w:r w:rsidR="00C11137">
        <w:rPr>
          <w:rFonts w:ascii="Times New Roman" w:hAnsi="Times New Roman"/>
          <w:sz w:val="18"/>
          <w:szCs w:val="18"/>
        </w:rPr>
        <w:t>4</w:t>
      </w:r>
      <w:r>
        <w:rPr>
          <w:rFonts w:ascii="Times New Roman" w:hAnsi="Times New Roman"/>
          <w:sz w:val="18"/>
          <w:szCs w:val="18"/>
        </w:rPr>
        <w:t xml:space="preserve">] </w:t>
      </w:r>
      <w:r w:rsidR="003F2195">
        <w:rPr>
          <w:rFonts w:ascii="Times New Roman" w:hAnsi="Times New Roman"/>
          <w:sz w:val="18"/>
          <w:szCs w:val="18"/>
        </w:rPr>
        <w:t>La Rowe, G.</w:t>
      </w:r>
      <w:r w:rsidRPr="00183B6B">
        <w:rPr>
          <w:rFonts w:ascii="Times New Roman" w:hAnsi="Times New Roman"/>
          <w:sz w:val="18"/>
          <w:szCs w:val="18"/>
        </w:rPr>
        <w:t xml:space="preserve">, </w:t>
      </w:r>
      <w:proofErr w:type="spellStart"/>
      <w:r w:rsidR="003F2195">
        <w:rPr>
          <w:rFonts w:ascii="Times New Roman" w:hAnsi="Times New Roman"/>
          <w:sz w:val="18"/>
          <w:szCs w:val="18"/>
        </w:rPr>
        <w:t>Ambre</w:t>
      </w:r>
      <w:proofErr w:type="spellEnd"/>
      <w:r w:rsidR="003F2195">
        <w:rPr>
          <w:rFonts w:ascii="Times New Roman" w:hAnsi="Times New Roman"/>
          <w:sz w:val="18"/>
          <w:szCs w:val="18"/>
        </w:rPr>
        <w:t xml:space="preserve">, </w:t>
      </w:r>
      <w:r w:rsidRPr="00183B6B">
        <w:rPr>
          <w:rFonts w:ascii="Times New Roman" w:hAnsi="Times New Roman"/>
          <w:sz w:val="18"/>
          <w:szCs w:val="18"/>
        </w:rPr>
        <w:t>S</w:t>
      </w:r>
      <w:r w:rsidR="003F2195">
        <w:rPr>
          <w:rFonts w:ascii="Times New Roman" w:hAnsi="Times New Roman"/>
          <w:sz w:val="18"/>
          <w:szCs w:val="18"/>
        </w:rPr>
        <w:t>.</w:t>
      </w:r>
      <w:r w:rsidRPr="00183B6B">
        <w:rPr>
          <w:rFonts w:ascii="Times New Roman" w:hAnsi="Times New Roman"/>
          <w:sz w:val="18"/>
          <w:szCs w:val="18"/>
        </w:rPr>
        <w:t xml:space="preserve"> A</w:t>
      </w:r>
      <w:r w:rsidR="003F2195">
        <w:rPr>
          <w:rFonts w:ascii="Times New Roman" w:hAnsi="Times New Roman"/>
          <w:sz w:val="18"/>
          <w:szCs w:val="18"/>
        </w:rPr>
        <w:t>.</w:t>
      </w:r>
      <w:r w:rsidRPr="00183B6B">
        <w:rPr>
          <w:rFonts w:ascii="Times New Roman" w:hAnsi="Times New Roman"/>
          <w:sz w:val="18"/>
          <w:szCs w:val="18"/>
        </w:rPr>
        <w:t xml:space="preserve">, </w:t>
      </w:r>
      <w:proofErr w:type="spellStart"/>
      <w:r w:rsidRPr="00183B6B">
        <w:rPr>
          <w:rFonts w:ascii="Times New Roman" w:hAnsi="Times New Roman"/>
          <w:sz w:val="18"/>
          <w:szCs w:val="18"/>
        </w:rPr>
        <w:t>Burgoon</w:t>
      </w:r>
      <w:proofErr w:type="spellEnd"/>
      <w:r w:rsidR="003F2195">
        <w:rPr>
          <w:rFonts w:ascii="Times New Roman" w:hAnsi="Times New Roman"/>
          <w:sz w:val="18"/>
          <w:szCs w:val="18"/>
        </w:rPr>
        <w:t>, J. W.</w:t>
      </w:r>
      <w:r w:rsidRPr="00183B6B">
        <w:rPr>
          <w:rFonts w:ascii="Times New Roman" w:hAnsi="Times New Roman"/>
          <w:sz w:val="18"/>
          <w:szCs w:val="18"/>
        </w:rPr>
        <w:t xml:space="preserve">,   </w:t>
      </w:r>
      <w:proofErr w:type="spellStart"/>
      <w:r w:rsidRPr="00183B6B">
        <w:rPr>
          <w:rFonts w:ascii="Times New Roman" w:hAnsi="Times New Roman"/>
          <w:sz w:val="18"/>
          <w:szCs w:val="18"/>
        </w:rPr>
        <w:t>Ke</w:t>
      </w:r>
      <w:proofErr w:type="spellEnd"/>
      <w:r w:rsidRPr="00183B6B">
        <w:rPr>
          <w:rFonts w:ascii="Times New Roman" w:hAnsi="Times New Roman"/>
          <w:sz w:val="18"/>
          <w:szCs w:val="18"/>
        </w:rPr>
        <w:t xml:space="preserve">  </w:t>
      </w:r>
      <w:r w:rsidR="003F2195">
        <w:rPr>
          <w:rFonts w:ascii="Times New Roman" w:hAnsi="Times New Roman"/>
          <w:sz w:val="18"/>
          <w:szCs w:val="18"/>
        </w:rPr>
        <w:t xml:space="preserve">W. </w:t>
      </w:r>
      <w:r w:rsidRPr="00183B6B">
        <w:rPr>
          <w:rFonts w:ascii="Times New Roman" w:hAnsi="Times New Roman"/>
          <w:sz w:val="18"/>
          <w:szCs w:val="18"/>
        </w:rPr>
        <w:t xml:space="preserve">&amp;  </w:t>
      </w:r>
      <w:proofErr w:type="spellStart"/>
      <w:r w:rsidR="003F2195">
        <w:rPr>
          <w:rFonts w:ascii="Times New Roman" w:hAnsi="Times New Roman"/>
          <w:sz w:val="18"/>
          <w:szCs w:val="18"/>
        </w:rPr>
        <w:t>B</w:t>
      </w:r>
      <w:r w:rsidRPr="00183B6B">
        <w:rPr>
          <w:rFonts w:ascii="Times New Roman" w:hAnsi="Times New Roman"/>
          <w:sz w:val="18"/>
          <w:szCs w:val="18"/>
        </w:rPr>
        <w:t>örner</w:t>
      </w:r>
      <w:proofErr w:type="spellEnd"/>
      <w:r w:rsidR="003F2195">
        <w:rPr>
          <w:rFonts w:ascii="Times New Roman" w:hAnsi="Times New Roman"/>
          <w:sz w:val="18"/>
          <w:szCs w:val="18"/>
        </w:rPr>
        <w:t xml:space="preserve">, K. </w:t>
      </w:r>
      <w:r w:rsidRPr="00183B6B">
        <w:rPr>
          <w:rFonts w:ascii="Times New Roman" w:hAnsi="Times New Roman"/>
          <w:sz w:val="18"/>
          <w:szCs w:val="18"/>
        </w:rPr>
        <w:t xml:space="preserve">2007. The Scholarly Database and Its Utility for </w:t>
      </w:r>
      <w:proofErr w:type="spellStart"/>
      <w:r w:rsidRPr="00183B6B">
        <w:rPr>
          <w:rFonts w:ascii="Times New Roman" w:hAnsi="Times New Roman"/>
          <w:sz w:val="18"/>
          <w:szCs w:val="18"/>
        </w:rPr>
        <w:t>Scientometrics</w:t>
      </w:r>
      <w:proofErr w:type="spellEnd"/>
      <w:r w:rsidRPr="00183B6B">
        <w:rPr>
          <w:rFonts w:ascii="Times New Roman" w:hAnsi="Times New Roman"/>
          <w:sz w:val="18"/>
          <w:szCs w:val="18"/>
        </w:rPr>
        <w:t xml:space="preserve"> Research. In Torres-Salinas</w:t>
      </w:r>
      <w:r w:rsidR="003F2195">
        <w:rPr>
          <w:rFonts w:ascii="Times New Roman" w:hAnsi="Times New Roman"/>
          <w:sz w:val="18"/>
          <w:szCs w:val="18"/>
        </w:rPr>
        <w:t>, D.</w:t>
      </w:r>
      <w:r w:rsidRPr="00183B6B">
        <w:rPr>
          <w:rFonts w:ascii="Times New Roman" w:hAnsi="Times New Roman"/>
          <w:sz w:val="18"/>
          <w:szCs w:val="18"/>
        </w:rPr>
        <w:t xml:space="preserve"> and Moed, </w:t>
      </w:r>
      <w:r w:rsidR="003F2195">
        <w:rPr>
          <w:rFonts w:ascii="Times New Roman" w:hAnsi="Times New Roman"/>
          <w:sz w:val="18"/>
          <w:szCs w:val="18"/>
        </w:rPr>
        <w:t xml:space="preserve">H. F. </w:t>
      </w:r>
      <w:r w:rsidRPr="00183B6B">
        <w:rPr>
          <w:rFonts w:ascii="Times New Roman" w:hAnsi="Times New Roman"/>
          <w:sz w:val="18"/>
          <w:szCs w:val="18"/>
        </w:rPr>
        <w:t xml:space="preserve">Eds., </w:t>
      </w:r>
      <w:r w:rsidRPr="00183B6B">
        <w:rPr>
          <w:rFonts w:ascii="Times New Roman" w:hAnsi="Times New Roman"/>
          <w:i/>
          <w:sz w:val="18"/>
          <w:szCs w:val="18"/>
        </w:rPr>
        <w:t xml:space="preserve">Proceedings of the 11th International Conference on </w:t>
      </w:r>
      <w:proofErr w:type="spellStart"/>
      <w:r w:rsidRPr="00183B6B">
        <w:rPr>
          <w:rFonts w:ascii="Times New Roman" w:hAnsi="Times New Roman"/>
          <w:i/>
          <w:sz w:val="18"/>
          <w:szCs w:val="18"/>
        </w:rPr>
        <w:lastRenderedPageBreak/>
        <w:t>Scientometrics</w:t>
      </w:r>
      <w:proofErr w:type="spellEnd"/>
      <w:r w:rsidRPr="00183B6B">
        <w:rPr>
          <w:rFonts w:ascii="Times New Roman" w:hAnsi="Times New Roman"/>
          <w:i/>
          <w:sz w:val="18"/>
          <w:szCs w:val="18"/>
        </w:rPr>
        <w:t xml:space="preserve"> and </w:t>
      </w:r>
      <w:proofErr w:type="spellStart"/>
      <w:r w:rsidRPr="00183B6B">
        <w:rPr>
          <w:rFonts w:ascii="Times New Roman" w:hAnsi="Times New Roman"/>
          <w:i/>
          <w:sz w:val="18"/>
          <w:szCs w:val="18"/>
        </w:rPr>
        <w:t>Informetrics</w:t>
      </w:r>
      <w:proofErr w:type="spellEnd"/>
      <w:r w:rsidRPr="00183B6B">
        <w:rPr>
          <w:rFonts w:ascii="Times New Roman" w:hAnsi="Times New Roman"/>
          <w:sz w:val="18"/>
          <w:szCs w:val="18"/>
        </w:rPr>
        <w:t xml:space="preserve">, </w:t>
      </w:r>
      <w:r w:rsidR="003F2195">
        <w:rPr>
          <w:rFonts w:ascii="Times New Roman" w:hAnsi="Times New Roman"/>
          <w:sz w:val="18"/>
          <w:szCs w:val="18"/>
        </w:rPr>
        <w:t>(</w:t>
      </w:r>
      <w:r w:rsidRPr="00183B6B">
        <w:rPr>
          <w:rFonts w:ascii="Times New Roman" w:hAnsi="Times New Roman"/>
          <w:sz w:val="18"/>
          <w:szCs w:val="18"/>
        </w:rPr>
        <w:t xml:space="preserve">Madrid, </w:t>
      </w:r>
      <w:r>
        <w:rPr>
          <w:rFonts w:ascii="Times New Roman" w:hAnsi="Times New Roman"/>
          <w:sz w:val="18"/>
          <w:szCs w:val="18"/>
        </w:rPr>
        <w:t>Spain, June 25-27</w:t>
      </w:r>
      <w:r w:rsidR="003F2195">
        <w:rPr>
          <w:rFonts w:ascii="Times New Roman" w:hAnsi="Times New Roman"/>
          <w:sz w:val="18"/>
          <w:szCs w:val="18"/>
        </w:rPr>
        <w:t>, 2007)</w:t>
      </w:r>
      <w:r>
        <w:rPr>
          <w:rFonts w:ascii="Times New Roman" w:hAnsi="Times New Roman"/>
          <w:sz w:val="18"/>
          <w:szCs w:val="18"/>
        </w:rPr>
        <w:t>, 457-462.</w:t>
      </w:r>
    </w:p>
    <w:p w:rsidR="00EA225D" w:rsidRPr="00EA225D" w:rsidRDefault="00EA225D" w:rsidP="00485D27">
      <w:pPr>
        <w:spacing w:after="160" w:line="240" w:lineRule="auto"/>
        <w:rPr>
          <w:rFonts w:ascii="Times New Roman" w:hAnsi="Times New Roman"/>
          <w:sz w:val="18"/>
          <w:szCs w:val="18"/>
        </w:rPr>
      </w:pPr>
      <w:r>
        <w:rPr>
          <w:rFonts w:ascii="Times New Roman" w:hAnsi="Times New Roman"/>
          <w:sz w:val="18"/>
          <w:szCs w:val="18"/>
        </w:rPr>
        <w:t>[</w:t>
      </w:r>
      <w:r w:rsidR="00C11137">
        <w:rPr>
          <w:rFonts w:ascii="Times New Roman" w:hAnsi="Times New Roman"/>
          <w:sz w:val="18"/>
          <w:szCs w:val="18"/>
        </w:rPr>
        <w:t>5</w:t>
      </w:r>
      <w:r>
        <w:rPr>
          <w:rFonts w:ascii="Times New Roman" w:hAnsi="Times New Roman"/>
          <w:sz w:val="18"/>
          <w:szCs w:val="18"/>
        </w:rPr>
        <w:t>] Liang, R</w:t>
      </w:r>
      <w:r w:rsidR="003F2195">
        <w:rPr>
          <w:rFonts w:ascii="Times New Roman" w:hAnsi="Times New Roman"/>
          <w:sz w:val="18"/>
          <w:szCs w:val="18"/>
        </w:rPr>
        <w:t>.</w:t>
      </w:r>
      <w:r>
        <w:rPr>
          <w:rFonts w:ascii="Times New Roman" w:hAnsi="Times New Roman"/>
          <w:sz w:val="18"/>
          <w:szCs w:val="18"/>
        </w:rPr>
        <w:t xml:space="preserve"> &amp; </w:t>
      </w:r>
      <w:r w:rsidR="003F2195">
        <w:rPr>
          <w:rFonts w:ascii="Times New Roman" w:hAnsi="Times New Roman"/>
          <w:sz w:val="18"/>
          <w:szCs w:val="18"/>
        </w:rPr>
        <w:t>C</w:t>
      </w:r>
      <w:r>
        <w:rPr>
          <w:rFonts w:ascii="Times New Roman" w:hAnsi="Times New Roman"/>
          <w:sz w:val="18"/>
          <w:szCs w:val="18"/>
        </w:rPr>
        <w:t>hen</w:t>
      </w:r>
      <w:r w:rsidR="003F2195">
        <w:rPr>
          <w:rFonts w:ascii="Times New Roman" w:hAnsi="Times New Roman"/>
          <w:sz w:val="18"/>
          <w:szCs w:val="18"/>
        </w:rPr>
        <w:t>, D. V.</w:t>
      </w:r>
      <w:r>
        <w:rPr>
          <w:rFonts w:ascii="Times New Roman" w:hAnsi="Times New Roman"/>
          <w:sz w:val="18"/>
          <w:szCs w:val="18"/>
        </w:rPr>
        <w:t xml:space="preserve"> (2012) Online Learning: Trends, Potentials and Challenges. </w:t>
      </w:r>
      <w:proofErr w:type="gramStart"/>
      <w:r w:rsidRPr="00EA225D">
        <w:rPr>
          <w:rFonts w:ascii="Times New Roman" w:hAnsi="Times New Roman"/>
          <w:i/>
          <w:sz w:val="18"/>
          <w:szCs w:val="18"/>
        </w:rPr>
        <w:t>Creative Education.</w:t>
      </w:r>
      <w:proofErr w:type="gramEnd"/>
      <w:r>
        <w:rPr>
          <w:rFonts w:ascii="Times New Roman" w:hAnsi="Times New Roman"/>
          <w:sz w:val="18"/>
          <w:szCs w:val="18"/>
        </w:rPr>
        <w:t xml:space="preserve"> 3(8): 1332-1335.</w:t>
      </w:r>
    </w:p>
    <w:p w:rsidR="00183B6B" w:rsidRPr="001479C9" w:rsidRDefault="00C11137" w:rsidP="00485D27">
      <w:pPr>
        <w:spacing w:after="160" w:line="240" w:lineRule="auto"/>
        <w:rPr>
          <w:rFonts w:ascii="Times New Roman" w:hAnsi="Times New Roman" w:cs="Times New Roman"/>
          <w:sz w:val="18"/>
          <w:szCs w:val="18"/>
        </w:rPr>
      </w:pPr>
      <w:r>
        <w:rPr>
          <w:rFonts w:ascii="Times New Roman" w:hAnsi="Times New Roman"/>
          <w:sz w:val="18"/>
          <w:szCs w:val="18"/>
        </w:rPr>
        <w:t>[6</w:t>
      </w:r>
      <w:r w:rsidR="00FA6225">
        <w:rPr>
          <w:rFonts w:ascii="Times New Roman" w:hAnsi="Times New Roman"/>
          <w:sz w:val="18"/>
          <w:szCs w:val="18"/>
        </w:rPr>
        <w:t xml:space="preserve">] </w:t>
      </w:r>
      <w:r w:rsidR="00FA6225" w:rsidRPr="00FA6225">
        <w:rPr>
          <w:rFonts w:ascii="Times New Roman" w:hAnsi="Times New Roman"/>
          <w:sz w:val="18"/>
          <w:szCs w:val="18"/>
        </w:rPr>
        <w:t xml:space="preserve">Sci2 Team. </w:t>
      </w:r>
      <w:proofErr w:type="gramStart"/>
      <w:r w:rsidR="00FA6225" w:rsidRPr="00FA6225">
        <w:rPr>
          <w:rFonts w:ascii="Times New Roman" w:hAnsi="Times New Roman"/>
          <w:sz w:val="18"/>
          <w:szCs w:val="18"/>
        </w:rPr>
        <w:t xml:space="preserve">(2009). </w:t>
      </w:r>
      <w:r w:rsidR="00FA6225" w:rsidRPr="00DB3BB8">
        <w:rPr>
          <w:rFonts w:ascii="Times New Roman" w:hAnsi="Times New Roman"/>
          <w:i/>
          <w:sz w:val="18"/>
          <w:szCs w:val="18"/>
        </w:rPr>
        <w:t>Science of Science (Sci2) Tool.</w:t>
      </w:r>
      <w:proofErr w:type="gramEnd"/>
      <w:r w:rsidR="00FA6225" w:rsidRPr="00FA6225">
        <w:rPr>
          <w:rFonts w:ascii="Times New Roman" w:hAnsi="Times New Roman"/>
          <w:sz w:val="18"/>
          <w:szCs w:val="18"/>
        </w:rPr>
        <w:t xml:space="preserve"> </w:t>
      </w:r>
      <w:proofErr w:type="gramStart"/>
      <w:r w:rsidR="00FA6225" w:rsidRPr="00FA6225">
        <w:rPr>
          <w:rFonts w:ascii="Times New Roman" w:hAnsi="Times New Roman"/>
          <w:sz w:val="18"/>
          <w:szCs w:val="18"/>
        </w:rPr>
        <w:t xml:space="preserve">Indiana University and SciTech Strategies, </w:t>
      </w:r>
      <w:hyperlink r:id="rId18" w:history="1">
        <w:r w:rsidR="00183B6B" w:rsidRPr="00DB3BB8">
          <w:rPr>
            <w:rFonts w:ascii="Times New Roman" w:hAnsi="Times New Roman"/>
            <w:sz w:val="18"/>
            <w:szCs w:val="18"/>
          </w:rPr>
          <w:t>http://sci2.cns.iu.edu</w:t>
        </w:r>
      </w:hyperlink>
      <w:r w:rsidR="00FA6225" w:rsidRPr="00FA6225">
        <w:rPr>
          <w:rFonts w:ascii="Times New Roman" w:hAnsi="Times New Roman"/>
          <w:sz w:val="18"/>
          <w:szCs w:val="18"/>
        </w:rPr>
        <w:t>.</w:t>
      </w:r>
      <w:proofErr w:type="gramEnd"/>
      <w:r w:rsidR="00183B6B" w:rsidRPr="00183B6B">
        <w:rPr>
          <w:rFonts w:ascii="Times New Roman" w:hAnsi="Times New Roman"/>
          <w:sz w:val="18"/>
          <w:szCs w:val="18"/>
        </w:rPr>
        <w:tab/>
      </w:r>
      <w:r w:rsidR="00183B6B" w:rsidRPr="00183B6B">
        <w:rPr>
          <w:rFonts w:ascii="Times New Roman" w:hAnsi="Times New Roman"/>
          <w:sz w:val="18"/>
          <w:szCs w:val="18"/>
        </w:rPr>
        <w:tab/>
      </w:r>
    </w:p>
    <w:sectPr w:rsidR="00183B6B" w:rsidRPr="001479C9" w:rsidSect="00157B14">
      <w:type w:val="continuous"/>
      <w:pgSz w:w="12240" w:h="15840"/>
      <w:pgMar w:top="1080" w:right="1080" w:bottom="1440" w:left="1080" w:header="720" w:footer="720" w:gutter="0"/>
      <w:cols w:num="2" w:space="49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0D74" w:rsidRDefault="00EE0D74" w:rsidP="00157B14">
      <w:pPr>
        <w:spacing w:after="0" w:line="240" w:lineRule="auto"/>
      </w:pPr>
      <w:r>
        <w:separator/>
      </w:r>
    </w:p>
  </w:endnote>
  <w:endnote w:type="continuationSeparator" w:id="0">
    <w:p w:rsidR="00EE0D74" w:rsidRDefault="00EE0D74" w:rsidP="00157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Miriam">
    <w:panose1 w:val="020B0502050101010101"/>
    <w:charset w:val="B1"/>
    <w:family w:val="swiss"/>
    <w:pitch w:val="variable"/>
    <w:sig w:usb0="00000801" w:usb1="00000000" w:usb2="00000000" w:usb3="00000000" w:csb0="00000020"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3B6B" w:rsidRDefault="00183B6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83B6B" w:rsidRDefault="00183B6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83B6B" w:rsidRDefault="00183B6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183B6B" w:rsidRDefault="00183B6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0D74" w:rsidRDefault="00EE0D74" w:rsidP="00157B14">
      <w:pPr>
        <w:spacing w:after="0" w:line="240" w:lineRule="auto"/>
      </w:pPr>
      <w:r>
        <w:separator/>
      </w:r>
    </w:p>
  </w:footnote>
  <w:footnote w:type="continuationSeparator" w:id="0">
    <w:p w:rsidR="00EE0D74" w:rsidRDefault="00EE0D74" w:rsidP="00157B14">
      <w:pPr>
        <w:spacing w:after="0" w:line="240" w:lineRule="auto"/>
      </w:pPr>
      <w:r>
        <w:continuationSeparator/>
      </w:r>
    </w:p>
  </w:footnote>
  <w:footnote w:id="1">
    <w:p w:rsidR="00183B6B" w:rsidRDefault="00183B6B">
      <w:pPr>
        <w:pStyle w:val="FootnoteText"/>
      </w:pPr>
      <w:r>
        <w:rPr>
          <w:rStyle w:val="FootnoteReference"/>
        </w:rPr>
        <w:footnoteRef/>
      </w:r>
      <w:r>
        <w:t xml:space="preserve"> </w:t>
      </w:r>
      <w:r w:rsidRPr="004030BB">
        <w:t>http://cishell.org</w:t>
      </w:r>
      <w:r>
        <w:t xml:space="preserve"> </w:t>
      </w:r>
    </w:p>
  </w:footnote>
  <w:footnote w:id="2">
    <w:p w:rsidR="00183B6B" w:rsidRDefault="00183B6B">
      <w:pPr>
        <w:pStyle w:val="FootnoteText"/>
      </w:pPr>
      <w:r>
        <w:rPr>
          <w:rStyle w:val="FootnoteReference"/>
        </w:rPr>
        <w:footnoteRef/>
      </w:r>
      <w:r>
        <w:t xml:space="preserve"> </w:t>
      </w:r>
      <w:r w:rsidRPr="004030BB">
        <w:t>http://www.r-project.org</w:t>
      </w:r>
      <w:r>
        <w:t xml:space="preserve"> </w:t>
      </w:r>
    </w:p>
  </w:footnote>
  <w:footnote w:id="3">
    <w:p w:rsidR="00183B6B" w:rsidRDefault="00183B6B">
      <w:pPr>
        <w:pStyle w:val="FootnoteText"/>
      </w:pPr>
      <w:r>
        <w:rPr>
          <w:rStyle w:val="FootnoteReference"/>
        </w:rPr>
        <w:footnoteRef/>
      </w:r>
      <w:r>
        <w:t xml:space="preserve"> </w:t>
      </w:r>
      <w:r w:rsidRPr="00A047A4">
        <w:rPr>
          <w:rFonts w:eastAsiaTheme="majorEastAsia"/>
        </w:rPr>
        <w:t>http://www.wordle.net/</w:t>
      </w:r>
    </w:p>
  </w:footnote>
  <w:footnote w:id="4">
    <w:p w:rsidR="00183B6B" w:rsidRDefault="00183B6B">
      <w:pPr>
        <w:pStyle w:val="FootnoteText"/>
      </w:pPr>
      <w:r>
        <w:rPr>
          <w:rStyle w:val="FootnoteReference"/>
        </w:rPr>
        <w:footnoteRef/>
      </w:r>
      <w:r>
        <w:t xml:space="preserve"> http://sdb.cns.iu.edu</w:t>
      </w:r>
    </w:p>
  </w:footnote>
  <w:footnote w:id="5">
    <w:p w:rsidR="00183B6B" w:rsidRDefault="00183B6B">
      <w:pPr>
        <w:pStyle w:val="FootnoteText"/>
      </w:pPr>
      <w:r>
        <w:rPr>
          <w:rStyle w:val="FootnoteReference"/>
        </w:rPr>
        <w:footnoteRef/>
      </w:r>
      <w:r w:rsidRPr="004030BB">
        <w:rPr>
          <w:rFonts w:eastAsiaTheme="majorEastAsia"/>
        </w:rPr>
        <w:t>https://www.cia.gov/library/publications/the-world-</w:t>
      </w:r>
      <w:r>
        <w:rPr>
          <w:rFonts w:eastAsiaTheme="majorEastAsia"/>
        </w:rPr>
        <w:t>factbook</w:t>
      </w:r>
    </w:p>
  </w:footnote>
  <w:footnote w:id="6">
    <w:p w:rsidR="00183B6B" w:rsidRDefault="00183B6B">
      <w:pPr>
        <w:pStyle w:val="FootnoteText"/>
      </w:pPr>
      <w:r>
        <w:rPr>
          <w:rStyle w:val="FootnoteReference"/>
        </w:rPr>
        <w:footnoteRef/>
      </w:r>
      <w:r>
        <w:t xml:space="preserve"> </w:t>
      </w:r>
      <w:hyperlink r:id="rId1" w:history="1">
        <w:r w:rsidRPr="00CD353E">
          <w:rPr>
            <w:rStyle w:val="Hyperlink"/>
          </w:rPr>
          <w:t>http://mooc.org</w:t>
        </w:r>
      </w:hyperlink>
      <w: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315C4D"/>
    <w:multiLevelType w:val="hybridMultilevel"/>
    <w:tmpl w:val="7EB69974"/>
    <w:lvl w:ilvl="0" w:tplc="0409000F">
      <w:start w:val="1"/>
      <w:numFmt w:val="decimal"/>
      <w:lvlText w:val="%1."/>
      <w:lvlJc w:val="left"/>
      <w:pPr>
        <w:ind w:left="825" w:hanging="360"/>
      </w:pPr>
    </w:lvl>
    <w:lvl w:ilvl="1" w:tplc="04090019">
      <w:start w:val="1"/>
      <w:numFmt w:val="lowerLetter"/>
      <w:lvlText w:val="%2."/>
      <w:lvlJc w:val="left"/>
      <w:pPr>
        <w:ind w:left="1545" w:hanging="360"/>
      </w:pPr>
    </w:lvl>
    <w:lvl w:ilvl="2" w:tplc="0409001B">
      <w:start w:val="1"/>
      <w:numFmt w:val="lowerRoman"/>
      <w:lvlText w:val="%3."/>
      <w:lvlJc w:val="right"/>
      <w:pPr>
        <w:ind w:left="2265" w:hanging="180"/>
      </w:pPr>
    </w:lvl>
    <w:lvl w:ilvl="3" w:tplc="0409000F">
      <w:start w:val="1"/>
      <w:numFmt w:val="decimal"/>
      <w:lvlText w:val="%4."/>
      <w:lvlJc w:val="left"/>
      <w:pPr>
        <w:ind w:left="2985" w:hanging="360"/>
      </w:pPr>
    </w:lvl>
    <w:lvl w:ilvl="4" w:tplc="04090019">
      <w:start w:val="1"/>
      <w:numFmt w:val="lowerLetter"/>
      <w:lvlText w:val="%5."/>
      <w:lvlJc w:val="left"/>
      <w:pPr>
        <w:ind w:left="3705" w:hanging="360"/>
      </w:pPr>
    </w:lvl>
    <w:lvl w:ilvl="5" w:tplc="0409001B">
      <w:start w:val="1"/>
      <w:numFmt w:val="lowerRoman"/>
      <w:lvlText w:val="%6."/>
      <w:lvlJc w:val="right"/>
      <w:pPr>
        <w:ind w:left="4425" w:hanging="180"/>
      </w:pPr>
    </w:lvl>
    <w:lvl w:ilvl="6" w:tplc="0409000F">
      <w:start w:val="1"/>
      <w:numFmt w:val="decimal"/>
      <w:lvlText w:val="%7."/>
      <w:lvlJc w:val="left"/>
      <w:pPr>
        <w:ind w:left="5145" w:hanging="360"/>
      </w:pPr>
    </w:lvl>
    <w:lvl w:ilvl="7" w:tplc="04090019">
      <w:start w:val="1"/>
      <w:numFmt w:val="lowerLetter"/>
      <w:lvlText w:val="%8."/>
      <w:lvlJc w:val="left"/>
      <w:pPr>
        <w:ind w:left="5865" w:hanging="360"/>
      </w:pPr>
    </w:lvl>
    <w:lvl w:ilvl="8" w:tplc="0409001B">
      <w:start w:val="1"/>
      <w:numFmt w:val="lowerRoman"/>
      <w:lvlText w:val="%9."/>
      <w:lvlJc w:val="right"/>
      <w:pPr>
        <w:ind w:left="6585" w:hanging="180"/>
      </w:pPr>
    </w:lvl>
  </w:abstractNum>
  <w:abstractNum w:abstractNumId="1">
    <w:nsid w:val="4F5365B0"/>
    <w:multiLevelType w:val="hybridMultilevel"/>
    <w:tmpl w:val="DE169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D136F39"/>
    <w:multiLevelType w:val="hybridMultilevel"/>
    <w:tmpl w:val="477847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613E4EE9"/>
    <w:multiLevelType w:val="hybridMultilevel"/>
    <w:tmpl w:val="FB0458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7C5655E2"/>
    <w:multiLevelType w:val="hybridMultilevel"/>
    <w:tmpl w:val="114E29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64AD"/>
    <w:rsid w:val="00003BDA"/>
    <w:rsid w:val="0001153D"/>
    <w:rsid w:val="00042DAB"/>
    <w:rsid w:val="00067A88"/>
    <w:rsid w:val="000B4796"/>
    <w:rsid w:val="000D3523"/>
    <w:rsid w:val="00122CEC"/>
    <w:rsid w:val="001479C9"/>
    <w:rsid w:val="00156E62"/>
    <w:rsid w:val="00157B14"/>
    <w:rsid w:val="00183B6B"/>
    <w:rsid w:val="001A759F"/>
    <w:rsid w:val="001B3487"/>
    <w:rsid w:val="002232F4"/>
    <w:rsid w:val="002355ED"/>
    <w:rsid w:val="00260C55"/>
    <w:rsid w:val="00297E74"/>
    <w:rsid w:val="002A1C44"/>
    <w:rsid w:val="002B0A04"/>
    <w:rsid w:val="002F1DDC"/>
    <w:rsid w:val="003B4B51"/>
    <w:rsid w:val="003F2195"/>
    <w:rsid w:val="004030BB"/>
    <w:rsid w:val="0048066A"/>
    <w:rsid w:val="00485D27"/>
    <w:rsid w:val="00487938"/>
    <w:rsid w:val="004962E9"/>
    <w:rsid w:val="004D70F5"/>
    <w:rsid w:val="004E4ABC"/>
    <w:rsid w:val="00501387"/>
    <w:rsid w:val="00514632"/>
    <w:rsid w:val="005357EA"/>
    <w:rsid w:val="00560362"/>
    <w:rsid w:val="00560EEF"/>
    <w:rsid w:val="00564F87"/>
    <w:rsid w:val="00572D0B"/>
    <w:rsid w:val="00596001"/>
    <w:rsid w:val="005D3D4E"/>
    <w:rsid w:val="005D64AD"/>
    <w:rsid w:val="005E484D"/>
    <w:rsid w:val="005E57B2"/>
    <w:rsid w:val="00602121"/>
    <w:rsid w:val="00672E7C"/>
    <w:rsid w:val="00677F10"/>
    <w:rsid w:val="00682042"/>
    <w:rsid w:val="00687246"/>
    <w:rsid w:val="006B53C1"/>
    <w:rsid w:val="006C0878"/>
    <w:rsid w:val="006C5810"/>
    <w:rsid w:val="00776FDF"/>
    <w:rsid w:val="00792AF8"/>
    <w:rsid w:val="00810053"/>
    <w:rsid w:val="00810228"/>
    <w:rsid w:val="008517FB"/>
    <w:rsid w:val="008945BE"/>
    <w:rsid w:val="00895469"/>
    <w:rsid w:val="008A2C97"/>
    <w:rsid w:val="008B56A0"/>
    <w:rsid w:val="00907548"/>
    <w:rsid w:val="00976C50"/>
    <w:rsid w:val="00987B96"/>
    <w:rsid w:val="009A48ED"/>
    <w:rsid w:val="009B3F6D"/>
    <w:rsid w:val="009D44FC"/>
    <w:rsid w:val="009F1635"/>
    <w:rsid w:val="00A047A4"/>
    <w:rsid w:val="00A470BF"/>
    <w:rsid w:val="00A51883"/>
    <w:rsid w:val="00A55934"/>
    <w:rsid w:val="00A748BF"/>
    <w:rsid w:val="00AE7B6E"/>
    <w:rsid w:val="00B0438C"/>
    <w:rsid w:val="00B16D8B"/>
    <w:rsid w:val="00B350AA"/>
    <w:rsid w:val="00B74620"/>
    <w:rsid w:val="00B75E8F"/>
    <w:rsid w:val="00B977D6"/>
    <w:rsid w:val="00BB1BCB"/>
    <w:rsid w:val="00BF132E"/>
    <w:rsid w:val="00BF3D01"/>
    <w:rsid w:val="00BF47DF"/>
    <w:rsid w:val="00C11137"/>
    <w:rsid w:val="00C25E31"/>
    <w:rsid w:val="00C471C7"/>
    <w:rsid w:val="00C50735"/>
    <w:rsid w:val="00CA4FB3"/>
    <w:rsid w:val="00CA5E6D"/>
    <w:rsid w:val="00D0623E"/>
    <w:rsid w:val="00D204A3"/>
    <w:rsid w:val="00D4333D"/>
    <w:rsid w:val="00D745E3"/>
    <w:rsid w:val="00D82DA3"/>
    <w:rsid w:val="00DB3BB8"/>
    <w:rsid w:val="00DB7B54"/>
    <w:rsid w:val="00E1252C"/>
    <w:rsid w:val="00E369E3"/>
    <w:rsid w:val="00E800E1"/>
    <w:rsid w:val="00EA225D"/>
    <w:rsid w:val="00EE0D74"/>
    <w:rsid w:val="00F146BA"/>
    <w:rsid w:val="00F25393"/>
    <w:rsid w:val="00F527BE"/>
    <w:rsid w:val="00F5292B"/>
    <w:rsid w:val="00FA6225"/>
    <w:rsid w:val="00FA6EAB"/>
    <w:rsid w:val="00FD3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0"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64AD"/>
    <w:pPr>
      <w:spacing w:after="200" w:line="276" w:lineRule="auto"/>
    </w:pPr>
  </w:style>
  <w:style w:type="paragraph" w:styleId="Heading1">
    <w:name w:val="heading 1"/>
    <w:basedOn w:val="Normal"/>
    <w:next w:val="Normal"/>
    <w:link w:val="Heading1Char"/>
    <w:uiPriority w:val="9"/>
    <w:qFormat/>
    <w:rsid w:val="005D64AD"/>
    <w:pPr>
      <w:keepNext/>
      <w:keepLines/>
      <w:spacing w:before="480" w:after="0" w:line="240"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5D64AD"/>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unhideWhenUsed/>
    <w:qFormat/>
    <w:rsid w:val="005D64AD"/>
    <w:pPr>
      <w:spacing w:before="100" w:beforeAutospacing="1" w:after="100" w:afterAutospacing="1" w:line="240" w:lineRule="auto"/>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4AD"/>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5D64AD"/>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5D64AD"/>
    <w:rPr>
      <w:rFonts w:ascii="Times New Roman" w:hAnsi="Times New Roman" w:cs="Times New Roman"/>
      <w:b/>
      <w:bCs/>
      <w:sz w:val="27"/>
      <w:szCs w:val="27"/>
    </w:rPr>
  </w:style>
  <w:style w:type="paragraph" w:styleId="NoSpacing">
    <w:name w:val="No Spacing"/>
    <w:uiPriority w:val="1"/>
    <w:qFormat/>
    <w:rsid w:val="005D64AD"/>
    <w:pPr>
      <w:spacing w:after="0" w:line="240" w:lineRule="auto"/>
    </w:pPr>
  </w:style>
  <w:style w:type="paragraph" w:styleId="ListParagraph">
    <w:name w:val="List Paragraph"/>
    <w:basedOn w:val="Normal"/>
    <w:uiPriority w:val="34"/>
    <w:qFormat/>
    <w:rsid w:val="005D64AD"/>
    <w:pPr>
      <w:ind w:left="720"/>
      <w:contextualSpacing/>
    </w:pPr>
  </w:style>
  <w:style w:type="character" w:styleId="Hyperlink">
    <w:name w:val="Hyperlink"/>
    <w:basedOn w:val="DefaultParagraphFont"/>
    <w:uiPriority w:val="99"/>
    <w:unhideWhenUsed/>
    <w:rsid w:val="00B16D8B"/>
    <w:rPr>
      <w:color w:val="0000FF"/>
      <w:u w:val="single"/>
    </w:rPr>
  </w:style>
  <w:style w:type="paragraph" w:styleId="BalloonText">
    <w:name w:val="Balloon Text"/>
    <w:basedOn w:val="Normal"/>
    <w:link w:val="BalloonTextChar"/>
    <w:uiPriority w:val="99"/>
    <w:semiHidden/>
    <w:unhideWhenUsed/>
    <w:rsid w:val="00B16D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6D8B"/>
    <w:rPr>
      <w:rFonts w:ascii="Tahoma" w:hAnsi="Tahoma" w:cs="Tahoma"/>
      <w:sz w:val="16"/>
      <w:szCs w:val="16"/>
    </w:rPr>
  </w:style>
  <w:style w:type="paragraph" w:customStyle="1" w:styleId="Author">
    <w:name w:val="Author"/>
    <w:basedOn w:val="Normal"/>
    <w:rsid w:val="00157B14"/>
    <w:pPr>
      <w:spacing w:after="80" w:line="240" w:lineRule="auto"/>
      <w:jc w:val="center"/>
    </w:pPr>
    <w:rPr>
      <w:rFonts w:ascii="Helvetica" w:eastAsia="Times New Roman" w:hAnsi="Helvetica" w:cs="Times New Roman"/>
      <w:sz w:val="24"/>
      <w:szCs w:val="20"/>
    </w:rPr>
  </w:style>
  <w:style w:type="paragraph" w:customStyle="1" w:styleId="Paper-Title">
    <w:name w:val="Paper-Title"/>
    <w:basedOn w:val="Normal"/>
    <w:rsid w:val="00157B14"/>
    <w:pPr>
      <w:spacing w:after="120" w:line="240" w:lineRule="auto"/>
      <w:jc w:val="center"/>
    </w:pPr>
    <w:rPr>
      <w:rFonts w:ascii="Helvetica" w:eastAsia="Times New Roman" w:hAnsi="Helvetica" w:cs="Times New Roman"/>
      <w:b/>
      <w:sz w:val="36"/>
      <w:szCs w:val="20"/>
    </w:rPr>
  </w:style>
  <w:style w:type="paragraph" w:customStyle="1" w:styleId="Affiliations">
    <w:name w:val="Affiliations"/>
    <w:basedOn w:val="Normal"/>
    <w:rsid w:val="00157B14"/>
    <w:pPr>
      <w:spacing w:after="0" w:line="240" w:lineRule="auto"/>
      <w:jc w:val="center"/>
    </w:pPr>
    <w:rPr>
      <w:rFonts w:ascii="Helvetica" w:eastAsia="Times New Roman" w:hAnsi="Helvetica" w:cs="Times New Roman"/>
      <w:sz w:val="20"/>
      <w:szCs w:val="20"/>
    </w:rPr>
  </w:style>
  <w:style w:type="paragraph" w:styleId="Footer">
    <w:name w:val="footer"/>
    <w:basedOn w:val="Normal"/>
    <w:link w:val="FooterChar"/>
    <w:rsid w:val="00157B14"/>
    <w:pPr>
      <w:tabs>
        <w:tab w:val="center" w:pos="4320"/>
        <w:tab w:val="right" w:pos="8640"/>
      </w:tabs>
      <w:spacing w:after="80" w:line="240" w:lineRule="auto"/>
      <w:jc w:val="both"/>
    </w:pPr>
    <w:rPr>
      <w:rFonts w:ascii="Times New Roman" w:eastAsia="Times New Roman" w:hAnsi="Times New Roman" w:cs="Times New Roman"/>
      <w:sz w:val="18"/>
      <w:szCs w:val="20"/>
    </w:rPr>
  </w:style>
  <w:style w:type="character" w:customStyle="1" w:styleId="FooterChar">
    <w:name w:val="Footer Char"/>
    <w:basedOn w:val="DefaultParagraphFont"/>
    <w:link w:val="Footer"/>
    <w:rsid w:val="00157B14"/>
    <w:rPr>
      <w:rFonts w:ascii="Times New Roman" w:eastAsia="Times New Roman" w:hAnsi="Times New Roman" w:cs="Times New Roman"/>
      <w:sz w:val="18"/>
      <w:szCs w:val="20"/>
    </w:rPr>
  </w:style>
  <w:style w:type="paragraph" w:customStyle="1" w:styleId="E-Mail">
    <w:name w:val="E-Mail"/>
    <w:basedOn w:val="Author"/>
    <w:rsid w:val="00157B14"/>
    <w:pPr>
      <w:spacing w:after="60"/>
    </w:pPr>
  </w:style>
  <w:style w:type="character" w:styleId="PageNumber">
    <w:name w:val="page number"/>
    <w:basedOn w:val="DefaultParagraphFont"/>
    <w:rsid w:val="00157B14"/>
  </w:style>
  <w:style w:type="character" w:styleId="FootnoteReference">
    <w:name w:val="footnote reference"/>
    <w:basedOn w:val="DefaultParagraphFont"/>
    <w:semiHidden/>
    <w:rsid w:val="00157B14"/>
    <w:rPr>
      <w:rFonts w:ascii="Times New Roman" w:hAnsi="Times New Roman"/>
      <w:sz w:val="18"/>
      <w:vertAlign w:val="superscript"/>
    </w:rPr>
  </w:style>
  <w:style w:type="paragraph" w:styleId="FootnoteText">
    <w:name w:val="footnote text"/>
    <w:basedOn w:val="Normal"/>
    <w:link w:val="FootnoteTextChar"/>
    <w:semiHidden/>
    <w:rsid w:val="00157B14"/>
    <w:pPr>
      <w:spacing w:after="80" w:line="240" w:lineRule="auto"/>
      <w:ind w:left="144" w:hanging="144"/>
      <w:jc w:val="both"/>
    </w:pPr>
    <w:rPr>
      <w:rFonts w:ascii="Times New Roman" w:eastAsia="Times New Roman" w:hAnsi="Times New Roman" w:cs="Times New Roman"/>
      <w:sz w:val="18"/>
      <w:szCs w:val="20"/>
    </w:rPr>
  </w:style>
  <w:style w:type="character" w:customStyle="1" w:styleId="FootnoteTextChar">
    <w:name w:val="Footnote Text Char"/>
    <w:basedOn w:val="DefaultParagraphFont"/>
    <w:link w:val="FootnoteText"/>
    <w:semiHidden/>
    <w:rsid w:val="00157B14"/>
    <w:rPr>
      <w:rFonts w:ascii="Times New Roman" w:eastAsia="Times New Roman" w:hAnsi="Times New Roman" w:cs="Times New Roman"/>
      <w:sz w:val="18"/>
      <w:szCs w:val="20"/>
    </w:rPr>
  </w:style>
  <w:style w:type="paragraph" w:customStyle="1" w:styleId="Abstract">
    <w:name w:val="Abstract"/>
    <w:basedOn w:val="Heading1"/>
    <w:rsid w:val="00157B14"/>
    <w:pPr>
      <w:keepLines w:val="0"/>
      <w:spacing w:before="0" w:after="120"/>
      <w:jc w:val="both"/>
      <w:outlineLvl w:val="9"/>
    </w:pPr>
    <w:rPr>
      <w:rFonts w:ascii="Times New Roman" w:eastAsia="Times New Roman" w:hAnsi="Times New Roman" w:cs="Times New Roman"/>
      <w:b w:val="0"/>
      <w:bCs w:val="0"/>
      <w:color w:val="auto"/>
      <w:kern w:val="28"/>
      <w:sz w:val="18"/>
      <w:szCs w:val="20"/>
    </w:rPr>
  </w:style>
  <w:style w:type="paragraph" w:styleId="BodyTextIndent">
    <w:name w:val="Body Text Indent"/>
    <w:basedOn w:val="Normal"/>
    <w:link w:val="BodyTextIndentChar"/>
    <w:rsid w:val="00157B14"/>
    <w:pPr>
      <w:spacing w:after="0" w:line="240" w:lineRule="auto"/>
      <w:ind w:firstLine="360"/>
      <w:jc w:val="both"/>
    </w:pPr>
    <w:rPr>
      <w:rFonts w:ascii="Times New Roman" w:eastAsia="Times New Roman" w:hAnsi="Times New Roman" w:cs="Times New Roman"/>
      <w:sz w:val="18"/>
      <w:szCs w:val="20"/>
    </w:rPr>
  </w:style>
  <w:style w:type="character" w:customStyle="1" w:styleId="BodyTextIndentChar">
    <w:name w:val="Body Text Indent Char"/>
    <w:basedOn w:val="DefaultParagraphFont"/>
    <w:link w:val="BodyTextIndent"/>
    <w:rsid w:val="00157B14"/>
    <w:rPr>
      <w:rFonts w:ascii="Times New Roman" w:eastAsia="Times New Roman" w:hAnsi="Times New Roman" w:cs="Times New Roman"/>
      <w:sz w:val="18"/>
      <w:szCs w:val="20"/>
    </w:rPr>
  </w:style>
  <w:style w:type="paragraph" w:styleId="Caption">
    <w:name w:val="caption"/>
    <w:basedOn w:val="Normal"/>
    <w:next w:val="Normal"/>
    <w:qFormat/>
    <w:rsid w:val="00157B14"/>
    <w:pPr>
      <w:spacing w:after="80" w:line="240" w:lineRule="auto"/>
      <w:jc w:val="center"/>
    </w:pPr>
    <w:rPr>
      <w:rFonts w:ascii="Times New Roman" w:eastAsia="Times New Roman" w:hAnsi="Times New Roman" w:cs="Miriam"/>
      <w:b/>
      <w:bCs/>
      <w:sz w:val="18"/>
      <w:szCs w:val="18"/>
      <w:lang w:eastAsia="en-AU"/>
    </w:rPr>
  </w:style>
  <w:style w:type="paragraph" w:styleId="BodyText">
    <w:name w:val="Body Text"/>
    <w:basedOn w:val="Normal"/>
    <w:link w:val="BodyTextChar"/>
    <w:rsid w:val="00157B14"/>
    <w:pPr>
      <w:framePr w:w="4680" w:h="2112" w:hRule="exact" w:hSpace="187" w:wrap="around" w:vAnchor="page" w:hAnchor="page" w:x="1155" w:y="12245" w:anchorLock="1"/>
      <w:spacing w:after="0" w:line="240" w:lineRule="auto"/>
      <w:jc w:val="both"/>
    </w:pPr>
    <w:rPr>
      <w:rFonts w:ascii="Times New Roman" w:eastAsia="Times New Roman" w:hAnsi="Times New Roman" w:cs="Times New Roman"/>
      <w:sz w:val="16"/>
      <w:szCs w:val="20"/>
    </w:rPr>
  </w:style>
  <w:style w:type="character" w:customStyle="1" w:styleId="BodyTextChar">
    <w:name w:val="Body Text Char"/>
    <w:basedOn w:val="DefaultParagraphFont"/>
    <w:link w:val="BodyText"/>
    <w:rsid w:val="00157B14"/>
    <w:rPr>
      <w:rFonts w:ascii="Times New Roman" w:eastAsia="Times New Roman" w:hAnsi="Times New Roman" w:cs="Times New Roman"/>
      <w:sz w:val="16"/>
      <w:szCs w:val="20"/>
    </w:rPr>
  </w:style>
  <w:style w:type="character" w:styleId="FollowedHyperlink">
    <w:name w:val="FollowedHyperlink"/>
    <w:basedOn w:val="DefaultParagraphFont"/>
    <w:uiPriority w:val="99"/>
    <w:semiHidden/>
    <w:unhideWhenUsed/>
    <w:rsid w:val="000D3523"/>
    <w:rPr>
      <w:color w:val="954F72" w:themeColor="followedHyperlink"/>
      <w:u w:val="single"/>
    </w:rPr>
  </w:style>
  <w:style w:type="character" w:styleId="CommentReference">
    <w:name w:val="annotation reference"/>
    <w:basedOn w:val="DefaultParagraphFont"/>
    <w:uiPriority w:val="99"/>
    <w:semiHidden/>
    <w:unhideWhenUsed/>
    <w:rsid w:val="00067A88"/>
    <w:rPr>
      <w:sz w:val="16"/>
      <w:szCs w:val="16"/>
    </w:rPr>
  </w:style>
  <w:style w:type="paragraph" w:styleId="CommentText">
    <w:name w:val="annotation text"/>
    <w:basedOn w:val="Normal"/>
    <w:link w:val="CommentTextChar"/>
    <w:uiPriority w:val="99"/>
    <w:unhideWhenUsed/>
    <w:rsid w:val="00067A88"/>
    <w:pPr>
      <w:spacing w:line="240" w:lineRule="auto"/>
    </w:pPr>
    <w:rPr>
      <w:sz w:val="20"/>
      <w:szCs w:val="20"/>
    </w:rPr>
  </w:style>
  <w:style w:type="character" w:customStyle="1" w:styleId="CommentTextChar">
    <w:name w:val="Comment Text Char"/>
    <w:basedOn w:val="DefaultParagraphFont"/>
    <w:link w:val="CommentText"/>
    <w:uiPriority w:val="99"/>
    <w:rsid w:val="00067A88"/>
    <w:rPr>
      <w:sz w:val="20"/>
      <w:szCs w:val="20"/>
    </w:rPr>
  </w:style>
  <w:style w:type="paragraph" w:styleId="CommentSubject">
    <w:name w:val="annotation subject"/>
    <w:basedOn w:val="CommentText"/>
    <w:next w:val="CommentText"/>
    <w:link w:val="CommentSubjectChar"/>
    <w:uiPriority w:val="99"/>
    <w:semiHidden/>
    <w:unhideWhenUsed/>
    <w:rsid w:val="00067A88"/>
    <w:rPr>
      <w:b/>
      <w:bCs/>
    </w:rPr>
  </w:style>
  <w:style w:type="character" w:customStyle="1" w:styleId="CommentSubjectChar">
    <w:name w:val="Comment Subject Char"/>
    <w:basedOn w:val="CommentTextChar"/>
    <w:link w:val="CommentSubject"/>
    <w:uiPriority w:val="99"/>
    <w:semiHidden/>
    <w:rsid w:val="00067A88"/>
    <w:rPr>
      <w:b/>
      <w:bCs/>
      <w:sz w:val="20"/>
      <w:szCs w:val="20"/>
    </w:rPr>
  </w:style>
  <w:style w:type="paragraph" w:styleId="PlainText">
    <w:name w:val="Plain Text"/>
    <w:basedOn w:val="Normal"/>
    <w:link w:val="PlainTextChar"/>
    <w:uiPriority w:val="99"/>
    <w:unhideWhenUsed/>
    <w:rsid w:val="009A48ED"/>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9A48ED"/>
    <w:rPr>
      <w:rFonts w:ascii="Consolas" w:eastAsia="Calibri" w:hAnsi="Consolas" w:cs="Times New Roman"/>
      <w:sz w:val="21"/>
      <w:szCs w:val="21"/>
    </w:rPr>
  </w:style>
  <w:style w:type="paragraph" w:customStyle="1" w:styleId="Default">
    <w:name w:val="Default"/>
    <w:rsid w:val="00F5292B"/>
    <w:pPr>
      <w:autoSpaceDE w:val="0"/>
      <w:autoSpaceDN w:val="0"/>
      <w:adjustRightInd w:val="0"/>
      <w:spacing w:after="0" w:line="240" w:lineRule="auto"/>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0" w:qFormat="1"/>
    <w:lsdException w:name="footnote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64AD"/>
    <w:pPr>
      <w:spacing w:after="200" w:line="276" w:lineRule="auto"/>
    </w:pPr>
  </w:style>
  <w:style w:type="paragraph" w:styleId="Heading1">
    <w:name w:val="heading 1"/>
    <w:basedOn w:val="Normal"/>
    <w:next w:val="Normal"/>
    <w:link w:val="Heading1Char"/>
    <w:uiPriority w:val="9"/>
    <w:qFormat/>
    <w:rsid w:val="005D64AD"/>
    <w:pPr>
      <w:keepNext/>
      <w:keepLines/>
      <w:spacing w:before="480" w:after="0" w:line="240"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5D64AD"/>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unhideWhenUsed/>
    <w:qFormat/>
    <w:rsid w:val="005D64AD"/>
    <w:pPr>
      <w:spacing w:before="100" w:beforeAutospacing="1" w:after="100" w:afterAutospacing="1" w:line="240" w:lineRule="auto"/>
      <w:outlineLvl w:val="2"/>
    </w:pPr>
    <w:rPr>
      <w:rFonts w:ascii="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4AD"/>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5D64AD"/>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5D64AD"/>
    <w:rPr>
      <w:rFonts w:ascii="Times New Roman" w:hAnsi="Times New Roman" w:cs="Times New Roman"/>
      <w:b/>
      <w:bCs/>
      <w:sz w:val="27"/>
      <w:szCs w:val="27"/>
    </w:rPr>
  </w:style>
  <w:style w:type="paragraph" w:styleId="NoSpacing">
    <w:name w:val="No Spacing"/>
    <w:uiPriority w:val="1"/>
    <w:qFormat/>
    <w:rsid w:val="005D64AD"/>
    <w:pPr>
      <w:spacing w:after="0" w:line="240" w:lineRule="auto"/>
    </w:pPr>
  </w:style>
  <w:style w:type="paragraph" w:styleId="ListParagraph">
    <w:name w:val="List Paragraph"/>
    <w:basedOn w:val="Normal"/>
    <w:uiPriority w:val="34"/>
    <w:qFormat/>
    <w:rsid w:val="005D64AD"/>
    <w:pPr>
      <w:ind w:left="720"/>
      <w:contextualSpacing/>
    </w:pPr>
  </w:style>
  <w:style w:type="character" w:styleId="Hyperlink">
    <w:name w:val="Hyperlink"/>
    <w:basedOn w:val="DefaultParagraphFont"/>
    <w:uiPriority w:val="99"/>
    <w:unhideWhenUsed/>
    <w:rsid w:val="00B16D8B"/>
    <w:rPr>
      <w:color w:val="0000FF"/>
      <w:u w:val="single"/>
    </w:rPr>
  </w:style>
  <w:style w:type="paragraph" w:styleId="BalloonText">
    <w:name w:val="Balloon Text"/>
    <w:basedOn w:val="Normal"/>
    <w:link w:val="BalloonTextChar"/>
    <w:uiPriority w:val="99"/>
    <w:semiHidden/>
    <w:unhideWhenUsed/>
    <w:rsid w:val="00B16D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6D8B"/>
    <w:rPr>
      <w:rFonts w:ascii="Tahoma" w:hAnsi="Tahoma" w:cs="Tahoma"/>
      <w:sz w:val="16"/>
      <w:szCs w:val="16"/>
    </w:rPr>
  </w:style>
  <w:style w:type="paragraph" w:customStyle="1" w:styleId="Author">
    <w:name w:val="Author"/>
    <w:basedOn w:val="Normal"/>
    <w:rsid w:val="00157B14"/>
    <w:pPr>
      <w:spacing w:after="80" w:line="240" w:lineRule="auto"/>
      <w:jc w:val="center"/>
    </w:pPr>
    <w:rPr>
      <w:rFonts w:ascii="Helvetica" w:eastAsia="Times New Roman" w:hAnsi="Helvetica" w:cs="Times New Roman"/>
      <w:sz w:val="24"/>
      <w:szCs w:val="20"/>
    </w:rPr>
  </w:style>
  <w:style w:type="paragraph" w:customStyle="1" w:styleId="Paper-Title">
    <w:name w:val="Paper-Title"/>
    <w:basedOn w:val="Normal"/>
    <w:rsid w:val="00157B14"/>
    <w:pPr>
      <w:spacing w:after="120" w:line="240" w:lineRule="auto"/>
      <w:jc w:val="center"/>
    </w:pPr>
    <w:rPr>
      <w:rFonts w:ascii="Helvetica" w:eastAsia="Times New Roman" w:hAnsi="Helvetica" w:cs="Times New Roman"/>
      <w:b/>
      <w:sz w:val="36"/>
      <w:szCs w:val="20"/>
    </w:rPr>
  </w:style>
  <w:style w:type="paragraph" w:customStyle="1" w:styleId="Affiliations">
    <w:name w:val="Affiliations"/>
    <w:basedOn w:val="Normal"/>
    <w:rsid w:val="00157B14"/>
    <w:pPr>
      <w:spacing w:after="0" w:line="240" w:lineRule="auto"/>
      <w:jc w:val="center"/>
    </w:pPr>
    <w:rPr>
      <w:rFonts w:ascii="Helvetica" w:eastAsia="Times New Roman" w:hAnsi="Helvetica" w:cs="Times New Roman"/>
      <w:sz w:val="20"/>
      <w:szCs w:val="20"/>
    </w:rPr>
  </w:style>
  <w:style w:type="paragraph" w:styleId="Footer">
    <w:name w:val="footer"/>
    <w:basedOn w:val="Normal"/>
    <w:link w:val="FooterChar"/>
    <w:rsid w:val="00157B14"/>
    <w:pPr>
      <w:tabs>
        <w:tab w:val="center" w:pos="4320"/>
        <w:tab w:val="right" w:pos="8640"/>
      </w:tabs>
      <w:spacing w:after="80" w:line="240" w:lineRule="auto"/>
      <w:jc w:val="both"/>
    </w:pPr>
    <w:rPr>
      <w:rFonts w:ascii="Times New Roman" w:eastAsia="Times New Roman" w:hAnsi="Times New Roman" w:cs="Times New Roman"/>
      <w:sz w:val="18"/>
      <w:szCs w:val="20"/>
    </w:rPr>
  </w:style>
  <w:style w:type="character" w:customStyle="1" w:styleId="FooterChar">
    <w:name w:val="Footer Char"/>
    <w:basedOn w:val="DefaultParagraphFont"/>
    <w:link w:val="Footer"/>
    <w:rsid w:val="00157B14"/>
    <w:rPr>
      <w:rFonts w:ascii="Times New Roman" w:eastAsia="Times New Roman" w:hAnsi="Times New Roman" w:cs="Times New Roman"/>
      <w:sz w:val="18"/>
      <w:szCs w:val="20"/>
    </w:rPr>
  </w:style>
  <w:style w:type="paragraph" w:customStyle="1" w:styleId="E-Mail">
    <w:name w:val="E-Mail"/>
    <w:basedOn w:val="Author"/>
    <w:rsid w:val="00157B14"/>
    <w:pPr>
      <w:spacing w:after="60"/>
    </w:pPr>
  </w:style>
  <w:style w:type="character" w:styleId="PageNumber">
    <w:name w:val="page number"/>
    <w:basedOn w:val="DefaultParagraphFont"/>
    <w:rsid w:val="00157B14"/>
  </w:style>
  <w:style w:type="character" w:styleId="FootnoteReference">
    <w:name w:val="footnote reference"/>
    <w:basedOn w:val="DefaultParagraphFont"/>
    <w:semiHidden/>
    <w:rsid w:val="00157B14"/>
    <w:rPr>
      <w:rFonts w:ascii="Times New Roman" w:hAnsi="Times New Roman"/>
      <w:sz w:val="18"/>
      <w:vertAlign w:val="superscript"/>
    </w:rPr>
  </w:style>
  <w:style w:type="paragraph" w:styleId="FootnoteText">
    <w:name w:val="footnote text"/>
    <w:basedOn w:val="Normal"/>
    <w:link w:val="FootnoteTextChar"/>
    <w:semiHidden/>
    <w:rsid w:val="00157B14"/>
    <w:pPr>
      <w:spacing w:after="80" w:line="240" w:lineRule="auto"/>
      <w:ind w:left="144" w:hanging="144"/>
      <w:jc w:val="both"/>
    </w:pPr>
    <w:rPr>
      <w:rFonts w:ascii="Times New Roman" w:eastAsia="Times New Roman" w:hAnsi="Times New Roman" w:cs="Times New Roman"/>
      <w:sz w:val="18"/>
      <w:szCs w:val="20"/>
    </w:rPr>
  </w:style>
  <w:style w:type="character" w:customStyle="1" w:styleId="FootnoteTextChar">
    <w:name w:val="Footnote Text Char"/>
    <w:basedOn w:val="DefaultParagraphFont"/>
    <w:link w:val="FootnoteText"/>
    <w:semiHidden/>
    <w:rsid w:val="00157B14"/>
    <w:rPr>
      <w:rFonts w:ascii="Times New Roman" w:eastAsia="Times New Roman" w:hAnsi="Times New Roman" w:cs="Times New Roman"/>
      <w:sz w:val="18"/>
      <w:szCs w:val="20"/>
    </w:rPr>
  </w:style>
  <w:style w:type="paragraph" w:customStyle="1" w:styleId="Abstract">
    <w:name w:val="Abstract"/>
    <w:basedOn w:val="Heading1"/>
    <w:rsid w:val="00157B14"/>
    <w:pPr>
      <w:keepLines w:val="0"/>
      <w:spacing w:before="0" w:after="120"/>
      <w:jc w:val="both"/>
      <w:outlineLvl w:val="9"/>
    </w:pPr>
    <w:rPr>
      <w:rFonts w:ascii="Times New Roman" w:eastAsia="Times New Roman" w:hAnsi="Times New Roman" w:cs="Times New Roman"/>
      <w:b w:val="0"/>
      <w:bCs w:val="0"/>
      <w:color w:val="auto"/>
      <w:kern w:val="28"/>
      <w:sz w:val="18"/>
      <w:szCs w:val="20"/>
    </w:rPr>
  </w:style>
  <w:style w:type="paragraph" w:styleId="BodyTextIndent">
    <w:name w:val="Body Text Indent"/>
    <w:basedOn w:val="Normal"/>
    <w:link w:val="BodyTextIndentChar"/>
    <w:rsid w:val="00157B14"/>
    <w:pPr>
      <w:spacing w:after="0" w:line="240" w:lineRule="auto"/>
      <w:ind w:firstLine="360"/>
      <w:jc w:val="both"/>
    </w:pPr>
    <w:rPr>
      <w:rFonts w:ascii="Times New Roman" w:eastAsia="Times New Roman" w:hAnsi="Times New Roman" w:cs="Times New Roman"/>
      <w:sz w:val="18"/>
      <w:szCs w:val="20"/>
    </w:rPr>
  </w:style>
  <w:style w:type="character" w:customStyle="1" w:styleId="BodyTextIndentChar">
    <w:name w:val="Body Text Indent Char"/>
    <w:basedOn w:val="DefaultParagraphFont"/>
    <w:link w:val="BodyTextIndent"/>
    <w:rsid w:val="00157B14"/>
    <w:rPr>
      <w:rFonts w:ascii="Times New Roman" w:eastAsia="Times New Roman" w:hAnsi="Times New Roman" w:cs="Times New Roman"/>
      <w:sz w:val="18"/>
      <w:szCs w:val="20"/>
    </w:rPr>
  </w:style>
  <w:style w:type="paragraph" w:styleId="Caption">
    <w:name w:val="caption"/>
    <w:basedOn w:val="Normal"/>
    <w:next w:val="Normal"/>
    <w:qFormat/>
    <w:rsid w:val="00157B14"/>
    <w:pPr>
      <w:spacing w:after="80" w:line="240" w:lineRule="auto"/>
      <w:jc w:val="center"/>
    </w:pPr>
    <w:rPr>
      <w:rFonts w:ascii="Times New Roman" w:eastAsia="Times New Roman" w:hAnsi="Times New Roman" w:cs="Miriam"/>
      <w:b/>
      <w:bCs/>
      <w:sz w:val="18"/>
      <w:szCs w:val="18"/>
      <w:lang w:eastAsia="en-AU"/>
    </w:rPr>
  </w:style>
  <w:style w:type="paragraph" w:styleId="BodyText">
    <w:name w:val="Body Text"/>
    <w:basedOn w:val="Normal"/>
    <w:link w:val="BodyTextChar"/>
    <w:rsid w:val="00157B14"/>
    <w:pPr>
      <w:framePr w:w="4680" w:h="2112" w:hRule="exact" w:hSpace="187" w:wrap="around" w:vAnchor="page" w:hAnchor="page" w:x="1155" w:y="12245" w:anchorLock="1"/>
      <w:spacing w:after="0" w:line="240" w:lineRule="auto"/>
      <w:jc w:val="both"/>
    </w:pPr>
    <w:rPr>
      <w:rFonts w:ascii="Times New Roman" w:eastAsia="Times New Roman" w:hAnsi="Times New Roman" w:cs="Times New Roman"/>
      <w:sz w:val="16"/>
      <w:szCs w:val="20"/>
    </w:rPr>
  </w:style>
  <w:style w:type="character" w:customStyle="1" w:styleId="BodyTextChar">
    <w:name w:val="Body Text Char"/>
    <w:basedOn w:val="DefaultParagraphFont"/>
    <w:link w:val="BodyText"/>
    <w:rsid w:val="00157B14"/>
    <w:rPr>
      <w:rFonts w:ascii="Times New Roman" w:eastAsia="Times New Roman" w:hAnsi="Times New Roman" w:cs="Times New Roman"/>
      <w:sz w:val="16"/>
      <w:szCs w:val="20"/>
    </w:rPr>
  </w:style>
  <w:style w:type="character" w:styleId="FollowedHyperlink">
    <w:name w:val="FollowedHyperlink"/>
    <w:basedOn w:val="DefaultParagraphFont"/>
    <w:uiPriority w:val="99"/>
    <w:semiHidden/>
    <w:unhideWhenUsed/>
    <w:rsid w:val="000D3523"/>
    <w:rPr>
      <w:color w:val="954F72" w:themeColor="followedHyperlink"/>
      <w:u w:val="single"/>
    </w:rPr>
  </w:style>
  <w:style w:type="character" w:styleId="CommentReference">
    <w:name w:val="annotation reference"/>
    <w:basedOn w:val="DefaultParagraphFont"/>
    <w:uiPriority w:val="99"/>
    <w:semiHidden/>
    <w:unhideWhenUsed/>
    <w:rsid w:val="00067A88"/>
    <w:rPr>
      <w:sz w:val="16"/>
      <w:szCs w:val="16"/>
    </w:rPr>
  </w:style>
  <w:style w:type="paragraph" w:styleId="CommentText">
    <w:name w:val="annotation text"/>
    <w:basedOn w:val="Normal"/>
    <w:link w:val="CommentTextChar"/>
    <w:uiPriority w:val="99"/>
    <w:unhideWhenUsed/>
    <w:rsid w:val="00067A88"/>
    <w:pPr>
      <w:spacing w:line="240" w:lineRule="auto"/>
    </w:pPr>
    <w:rPr>
      <w:sz w:val="20"/>
      <w:szCs w:val="20"/>
    </w:rPr>
  </w:style>
  <w:style w:type="character" w:customStyle="1" w:styleId="CommentTextChar">
    <w:name w:val="Comment Text Char"/>
    <w:basedOn w:val="DefaultParagraphFont"/>
    <w:link w:val="CommentText"/>
    <w:uiPriority w:val="99"/>
    <w:rsid w:val="00067A88"/>
    <w:rPr>
      <w:sz w:val="20"/>
      <w:szCs w:val="20"/>
    </w:rPr>
  </w:style>
  <w:style w:type="paragraph" w:styleId="CommentSubject">
    <w:name w:val="annotation subject"/>
    <w:basedOn w:val="CommentText"/>
    <w:next w:val="CommentText"/>
    <w:link w:val="CommentSubjectChar"/>
    <w:uiPriority w:val="99"/>
    <w:semiHidden/>
    <w:unhideWhenUsed/>
    <w:rsid w:val="00067A88"/>
    <w:rPr>
      <w:b/>
      <w:bCs/>
    </w:rPr>
  </w:style>
  <w:style w:type="character" w:customStyle="1" w:styleId="CommentSubjectChar">
    <w:name w:val="Comment Subject Char"/>
    <w:basedOn w:val="CommentTextChar"/>
    <w:link w:val="CommentSubject"/>
    <w:uiPriority w:val="99"/>
    <w:semiHidden/>
    <w:rsid w:val="00067A88"/>
    <w:rPr>
      <w:b/>
      <w:bCs/>
      <w:sz w:val="20"/>
      <w:szCs w:val="20"/>
    </w:rPr>
  </w:style>
  <w:style w:type="paragraph" w:styleId="PlainText">
    <w:name w:val="Plain Text"/>
    <w:basedOn w:val="Normal"/>
    <w:link w:val="PlainTextChar"/>
    <w:uiPriority w:val="99"/>
    <w:unhideWhenUsed/>
    <w:rsid w:val="009A48ED"/>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9A48ED"/>
    <w:rPr>
      <w:rFonts w:ascii="Consolas" w:eastAsia="Calibri" w:hAnsi="Consolas" w:cs="Times New Roman"/>
      <w:sz w:val="21"/>
      <w:szCs w:val="21"/>
    </w:rPr>
  </w:style>
  <w:style w:type="paragraph" w:customStyle="1" w:styleId="Default">
    <w:name w:val="Default"/>
    <w:rsid w:val="00F5292B"/>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57587">
      <w:bodyDiv w:val="1"/>
      <w:marLeft w:val="0"/>
      <w:marRight w:val="0"/>
      <w:marTop w:val="0"/>
      <w:marBottom w:val="0"/>
      <w:divBdr>
        <w:top w:val="none" w:sz="0" w:space="0" w:color="auto"/>
        <w:left w:val="none" w:sz="0" w:space="0" w:color="auto"/>
        <w:bottom w:val="none" w:sz="0" w:space="0" w:color="auto"/>
        <w:right w:val="none" w:sz="0" w:space="0" w:color="auto"/>
      </w:divBdr>
    </w:div>
    <w:div w:id="39861281">
      <w:bodyDiv w:val="1"/>
      <w:marLeft w:val="0"/>
      <w:marRight w:val="0"/>
      <w:marTop w:val="0"/>
      <w:marBottom w:val="0"/>
      <w:divBdr>
        <w:top w:val="none" w:sz="0" w:space="0" w:color="auto"/>
        <w:left w:val="none" w:sz="0" w:space="0" w:color="auto"/>
        <w:bottom w:val="none" w:sz="0" w:space="0" w:color="auto"/>
        <w:right w:val="none" w:sz="0" w:space="0" w:color="auto"/>
      </w:divBdr>
    </w:div>
    <w:div w:id="256451332">
      <w:bodyDiv w:val="1"/>
      <w:marLeft w:val="0"/>
      <w:marRight w:val="0"/>
      <w:marTop w:val="0"/>
      <w:marBottom w:val="0"/>
      <w:divBdr>
        <w:top w:val="none" w:sz="0" w:space="0" w:color="auto"/>
        <w:left w:val="none" w:sz="0" w:space="0" w:color="auto"/>
        <w:bottom w:val="none" w:sz="0" w:space="0" w:color="auto"/>
        <w:right w:val="none" w:sz="0" w:space="0" w:color="auto"/>
      </w:divBdr>
    </w:div>
    <w:div w:id="492528761">
      <w:bodyDiv w:val="1"/>
      <w:marLeft w:val="0"/>
      <w:marRight w:val="0"/>
      <w:marTop w:val="0"/>
      <w:marBottom w:val="0"/>
      <w:divBdr>
        <w:top w:val="none" w:sz="0" w:space="0" w:color="auto"/>
        <w:left w:val="none" w:sz="0" w:space="0" w:color="auto"/>
        <w:bottom w:val="none" w:sz="0" w:space="0" w:color="auto"/>
        <w:right w:val="none" w:sz="0" w:space="0" w:color="auto"/>
      </w:divBdr>
    </w:div>
    <w:div w:id="1005014160">
      <w:bodyDiv w:val="1"/>
      <w:marLeft w:val="0"/>
      <w:marRight w:val="0"/>
      <w:marTop w:val="0"/>
      <w:marBottom w:val="0"/>
      <w:divBdr>
        <w:top w:val="none" w:sz="0" w:space="0" w:color="auto"/>
        <w:left w:val="none" w:sz="0" w:space="0" w:color="auto"/>
        <w:bottom w:val="none" w:sz="0" w:space="0" w:color="auto"/>
        <w:right w:val="none" w:sz="0" w:space="0" w:color="auto"/>
      </w:divBdr>
    </w:div>
    <w:div w:id="1268392928">
      <w:bodyDiv w:val="1"/>
      <w:marLeft w:val="0"/>
      <w:marRight w:val="0"/>
      <w:marTop w:val="0"/>
      <w:marBottom w:val="0"/>
      <w:divBdr>
        <w:top w:val="none" w:sz="0" w:space="0" w:color="auto"/>
        <w:left w:val="none" w:sz="0" w:space="0" w:color="auto"/>
        <w:bottom w:val="none" w:sz="0" w:space="0" w:color="auto"/>
        <w:right w:val="none" w:sz="0" w:space="0" w:color="auto"/>
      </w:divBdr>
    </w:div>
    <w:div w:id="1442526298">
      <w:bodyDiv w:val="1"/>
      <w:marLeft w:val="0"/>
      <w:marRight w:val="0"/>
      <w:marTop w:val="0"/>
      <w:marBottom w:val="0"/>
      <w:divBdr>
        <w:top w:val="none" w:sz="0" w:space="0" w:color="auto"/>
        <w:left w:val="none" w:sz="0" w:space="0" w:color="auto"/>
        <w:bottom w:val="none" w:sz="0" w:space="0" w:color="auto"/>
        <w:right w:val="none" w:sz="0" w:space="0" w:color="auto"/>
      </w:divBdr>
    </w:div>
    <w:div w:id="1470367662">
      <w:bodyDiv w:val="1"/>
      <w:marLeft w:val="0"/>
      <w:marRight w:val="0"/>
      <w:marTop w:val="0"/>
      <w:marBottom w:val="0"/>
      <w:divBdr>
        <w:top w:val="none" w:sz="0" w:space="0" w:color="auto"/>
        <w:left w:val="none" w:sz="0" w:space="0" w:color="auto"/>
        <w:bottom w:val="none" w:sz="0" w:space="0" w:color="auto"/>
        <w:right w:val="none" w:sz="0" w:space="0" w:color="auto"/>
      </w:divBdr>
    </w:div>
    <w:div w:id="1516848529">
      <w:bodyDiv w:val="1"/>
      <w:marLeft w:val="0"/>
      <w:marRight w:val="0"/>
      <w:marTop w:val="0"/>
      <w:marBottom w:val="0"/>
      <w:divBdr>
        <w:top w:val="none" w:sz="0" w:space="0" w:color="auto"/>
        <w:left w:val="none" w:sz="0" w:space="0" w:color="auto"/>
        <w:bottom w:val="none" w:sz="0" w:space="0" w:color="auto"/>
        <w:right w:val="none" w:sz="0" w:space="0" w:color="auto"/>
      </w:divBdr>
    </w:div>
    <w:div w:id="1696540826">
      <w:bodyDiv w:val="1"/>
      <w:marLeft w:val="0"/>
      <w:marRight w:val="0"/>
      <w:marTop w:val="0"/>
      <w:marBottom w:val="0"/>
      <w:divBdr>
        <w:top w:val="none" w:sz="0" w:space="0" w:color="auto"/>
        <w:left w:val="none" w:sz="0" w:space="0" w:color="auto"/>
        <w:bottom w:val="none" w:sz="0" w:space="0" w:color="auto"/>
        <w:right w:val="none" w:sz="0" w:space="0" w:color="auto"/>
      </w:divBdr>
    </w:div>
    <w:div w:id="1740862933">
      <w:bodyDiv w:val="1"/>
      <w:marLeft w:val="0"/>
      <w:marRight w:val="0"/>
      <w:marTop w:val="0"/>
      <w:marBottom w:val="0"/>
      <w:divBdr>
        <w:top w:val="none" w:sz="0" w:space="0" w:color="auto"/>
        <w:left w:val="none" w:sz="0" w:space="0" w:color="auto"/>
        <w:bottom w:val="none" w:sz="0" w:space="0" w:color="auto"/>
        <w:right w:val="none" w:sz="0" w:space="0" w:color="auto"/>
      </w:divBdr>
    </w:div>
    <w:div w:id="1768884770">
      <w:bodyDiv w:val="1"/>
      <w:marLeft w:val="0"/>
      <w:marRight w:val="0"/>
      <w:marTop w:val="0"/>
      <w:marBottom w:val="0"/>
      <w:divBdr>
        <w:top w:val="none" w:sz="0" w:space="0" w:color="auto"/>
        <w:left w:val="none" w:sz="0" w:space="0" w:color="auto"/>
        <w:bottom w:val="none" w:sz="0" w:space="0" w:color="auto"/>
        <w:right w:val="none" w:sz="0" w:space="0" w:color="auto"/>
      </w:divBdr>
    </w:div>
    <w:div w:id="1932468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ci2.cns.iu.edu"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image" Target="media/image5.emf"/><Relationship Id="rId10" Type="http://schemas.openxmlformats.org/officeDocument/2006/relationships/footer" Target="footer2.xm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4.png"/></Relationships>
</file>

<file path=word/_rels/footnotes.xml.rels><?xml version="1.0" encoding="UTF-8" standalone="yes"?>
<Relationships xmlns="http://schemas.openxmlformats.org/package/2006/relationships"><Relationship Id="rId1" Type="http://schemas.openxmlformats.org/officeDocument/2006/relationships/hyperlink" Target="http://moo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3C1988-C078-4773-B303-4241D4D96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4269</Words>
  <Characters>24334</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28546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Polley, David Edward</dc:creator>
  <cp:lastModifiedBy>Katy Borner</cp:lastModifiedBy>
  <cp:revision>2</cp:revision>
  <dcterms:created xsi:type="dcterms:W3CDTF">2013-11-11T23:53:00Z</dcterms:created>
  <dcterms:modified xsi:type="dcterms:W3CDTF">2013-11-11T23:53:00Z</dcterms:modified>
</cp:coreProperties>
</file>