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4C66" w:rsidRDefault="00E54C66" w:rsidP="00E54C66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r w:rsidRPr="00E54C66">
        <w:rPr>
          <w:rFonts w:asciiTheme="majorEastAsia" w:eastAsiaTheme="majorEastAsia" w:hAnsiTheme="majorEastAsia" w:hint="eastAsia"/>
          <w:b/>
          <w:sz w:val="52"/>
          <w:szCs w:val="52"/>
        </w:rPr>
        <w:t>RBAC</w:t>
      </w:r>
    </w:p>
    <w:p w:rsidR="00E54C66" w:rsidRDefault="00E54C66" w:rsidP="00E54C6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E54C66">
        <w:rPr>
          <w:rFonts w:asciiTheme="minorEastAsia" w:hAnsiTheme="minorEastAsia" w:hint="eastAsia"/>
          <w:sz w:val="24"/>
          <w:szCs w:val="24"/>
        </w:rPr>
        <w:t>RBAC认为授权实际就是who,what,how三者之间的关系，即who对what进行how的操作。Who,权限的拥用者或主体（如Principal、User、Group、Role、Actor等等）；what,权限针对的对象或资源（Resource、Class） ；How,具体的权限（Privilege,正向授权与负向授权）。简单一点说吧就是，我们通过给角色授权，然后将附有权利的角色施加到某个用户身上，这样用户就可以实施相应的权利了。通过中间角色的身份，是权限管理更加灵活：角色的权利可以灵活改变，用户的角色的身份可以随着场所的不同而发生改变等。这样这套RBAC就几乎可以运用到所有的权限管理的模块上了。</w:t>
      </w:r>
    </w:p>
    <w:p w:rsidR="00E54C66" w:rsidRDefault="00E54C66" w:rsidP="00E54C6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对于两个项目的rbac采用如下策略：</w:t>
      </w:r>
    </w:p>
    <w:p w:rsidR="00E54C66" w:rsidRPr="00E54C66" w:rsidRDefault="00E54C66" w:rsidP="00E54C6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用户拥有多个菜单和操作</w:t>
      </w:r>
    </w:p>
    <w:sectPr w:rsidR="00E54C66" w:rsidRPr="00E54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973" w:rsidRDefault="008D3973" w:rsidP="00E54C66">
      <w:r>
        <w:separator/>
      </w:r>
    </w:p>
  </w:endnote>
  <w:endnote w:type="continuationSeparator" w:id="1">
    <w:p w:rsidR="008D3973" w:rsidRDefault="008D3973" w:rsidP="00E54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973" w:rsidRDefault="008D3973" w:rsidP="00E54C66">
      <w:r>
        <w:separator/>
      </w:r>
    </w:p>
  </w:footnote>
  <w:footnote w:type="continuationSeparator" w:id="1">
    <w:p w:rsidR="008D3973" w:rsidRDefault="008D3973" w:rsidP="00E54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C66"/>
    <w:rsid w:val="008D2075"/>
    <w:rsid w:val="008D3973"/>
    <w:rsid w:val="00E54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4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4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2</cp:revision>
  <dcterms:created xsi:type="dcterms:W3CDTF">2017-06-20T01:20:00Z</dcterms:created>
  <dcterms:modified xsi:type="dcterms:W3CDTF">2017-06-20T02:35:00Z</dcterms:modified>
</cp:coreProperties>
</file>