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0A" w:rsidRDefault="00846C0A" w:rsidP="00846C0A">
      <w:pPr>
        <w:ind w:firstLineChars="0" w:firstLine="0"/>
        <w:jc w:val="center"/>
        <w:rPr>
          <w:rFonts w:ascii="黑体" w:eastAsia="黑体"/>
          <w:b/>
          <w:bCs/>
          <w:kern w:val="44"/>
          <w:sz w:val="44"/>
          <w:szCs w:val="44"/>
        </w:rPr>
      </w:pPr>
      <w:r>
        <w:rPr>
          <w:rFonts w:ascii="黑体" w:eastAsia="黑体" w:hint="eastAsia"/>
          <w:b/>
          <w:bCs/>
          <w:kern w:val="44"/>
          <w:sz w:val="44"/>
          <w:szCs w:val="44"/>
        </w:rPr>
        <w:t>可更新列表性能优化</w:t>
      </w:r>
    </w:p>
    <w:p w:rsidR="00846C0A" w:rsidRPr="00D0337D" w:rsidRDefault="00846C0A" w:rsidP="00846C0A">
      <w:pPr>
        <w:ind w:firstLineChars="0" w:firstLine="0"/>
        <w:jc w:val="center"/>
      </w:pPr>
      <w:r>
        <w:rPr>
          <w:rFonts w:hint="eastAsia"/>
        </w:rPr>
        <w:t>软件三部</w:t>
      </w:r>
      <w:r>
        <w:rPr>
          <w:rFonts w:hint="eastAsia"/>
        </w:rPr>
        <w:t xml:space="preserve"> </w:t>
      </w:r>
      <w:r>
        <w:rPr>
          <w:rFonts w:hint="eastAsia"/>
        </w:rPr>
        <w:t>彭小春</w:t>
      </w:r>
    </w:p>
    <w:p w:rsidR="00846C0A" w:rsidRPr="00D0337D" w:rsidRDefault="00846C0A" w:rsidP="00846C0A">
      <w:pPr>
        <w:ind w:firstLineChars="0" w:firstLine="0"/>
        <w:jc w:val="center"/>
      </w:pPr>
      <w:r w:rsidRPr="00D0337D">
        <w:rPr>
          <w:rFonts w:hint="eastAsia"/>
        </w:rPr>
        <w:t>201</w:t>
      </w:r>
      <w:r>
        <w:rPr>
          <w:rFonts w:hint="eastAsia"/>
        </w:rPr>
        <w:t>5</w:t>
      </w:r>
      <w:r w:rsidRPr="00D0337D">
        <w:rPr>
          <w:rFonts w:hint="eastAsia"/>
        </w:rPr>
        <w:t>年</w:t>
      </w:r>
      <w:r>
        <w:rPr>
          <w:rFonts w:hint="eastAsia"/>
        </w:rPr>
        <w:t>10</w:t>
      </w:r>
      <w:r w:rsidRPr="00D0337D">
        <w:rPr>
          <w:rFonts w:hint="eastAsia"/>
        </w:rPr>
        <w:t>月</w:t>
      </w:r>
    </w:p>
    <w:p w:rsidR="00846C0A" w:rsidRDefault="00846C0A" w:rsidP="00846C0A">
      <w:pPr>
        <w:pStyle w:val="2"/>
      </w:pPr>
      <w:r>
        <w:rPr>
          <w:rFonts w:hint="eastAsia"/>
        </w:rPr>
        <w:t>一、前言（问题提出）</w:t>
      </w:r>
    </w:p>
    <w:p w:rsidR="00846C0A" w:rsidRPr="00FE7519" w:rsidRDefault="00846C0A" w:rsidP="00846C0A">
      <w:pPr>
        <w:spacing w:line="360" w:lineRule="auto"/>
        <w:ind w:firstLineChars="0" w:firstLine="420"/>
        <w:rPr>
          <w:rFonts w:ascii="宋体" w:hAnsi="宋体"/>
          <w:sz w:val="24"/>
        </w:rPr>
      </w:pPr>
      <w:r w:rsidRPr="00FE7519">
        <w:rPr>
          <w:rFonts w:ascii="宋体" w:hAnsi="宋体" w:hint="eastAsia"/>
          <w:sz w:val="24"/>
        </w:rPr>
        <w:t>nubia</w:t>
      </w:r>
      <w:r w:rsidR="009F574B">
        <w:rPr>
          <w:rFonts w:ascii="宋体" w:hAnsi="宋体" w:hint="eastAsia"/>
          <w:sz w:val="24"/>
        </w:rPr>
        <w:t>应用中心可更新</w:t>
      </w:r>
      <w:r w:rsidRPr="00FE7519">
        <w:rPr>
          <w:rFonts w:ascii="宋体" w:hAnsi="宋体" w:hint="eastAsia"/>
          <w:sz w:val="24"/>
        </w:rPr>
        <w:t>列表刷新、加载时间过长，用户体验差，需要</w:t>
      </w:r>
      <w:r>
        <w:rPr>
          <w:rFonts w:ascii="宋体" w:hAnsi="宋体" w:hint="eastAsia"/>
          <w:sz w:val="24"/>
        </w:rPr>
        <w:t>对其进行性能优化</w:t>
      </w:r>
      <w:r w:rsidRPr="00FE7519">
        <w:rPr>
          <w:rFonts w:ascii="宋体" w:hAnsi="宋体" w:hint="eastAsia"/>
          <w:sz w:val="24"/>
        </w:rPr>
        <w:t>。</w:t>
      </w:r>
    </w:p>
    <w:p w:rsidR="00846C0A" w:rsidRPr="00911D77" w:rsidRDefault="00846C0A" w:rsidP="00846C0A">
      <w:pPr>
        <w:pStyle w:val="2"/>
      </w:pPr>
      <w:r>
        <w:rPr>
          <w:rFonts w:hint="eastAsia"/>
        </w:rPr>
        <w:t>二、实现方案（实现、改进方案、解决思路）</w:t>
      </w:r>
    </w:p>
    <w:p w:rsidR="00F77001" w:rsidRDefault="00F77001" w:rsidP="00846C0A">
      <w:pPr>
        <w:ind w:firstLine="420"/>
        <w:rPr>
          <w:rFonts w:ascii="宋体" w:cs="宋体"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优化点：</w:t>
      </w:r>
    </w:p>
    <w:p w:rsidR="00F77001" w:rsidRDefault="00F77001" w:rsidP="00846C0A">
      <w:pPr>
        <w:ind w:firstLine="420"/>
        <w:rPr>
          <w:rFonts w:ascii="宋体" w:cs="宋体"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1、把应用封装成列表，调用solr接口，并返回列表，减少调用solr的次数。</w:t>
      </w:r>
    </w:p>
    <w:p w:rsidR="00F77001" w:rsidRPr="00F77001" w:rsidRDefault="00F77001" w:rsidP="00F77001">
      <w:pPr>
        <w:ind w:firstLine="420"/>
        <w:rPr>
          <w:rFonts w:ascii="宋体" w:cs="宋体"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2、返回给客户端的更新信息，去掉不需要字段，减少传输大小。</w:t>
      </w:r>
    </w:p>
    <w:p w:rsidR="00F77001" w:rsidRDefault="00F77001" w:rsidP="00F77001">
      <w:pPr>
        <w:ind w:firstLine="420"/>
        <w:rPr>
          <w:rFonts w:ascii="宋体" w:cs="宋体"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3、尽量避免访问数据库。</w:t>
      </w:r>
    </w:p>
    <w:p w:rsidR="00F77001" w:rsidRDefault="00F77001" w:rsidP="00F77001">
      <w:pPr>
        <w:ind w:firstLine="420"/>
        <w:rPr>
          <w:rFonts w:ascii="宋体" w:cs="宋体" w:hint="eastAsia"/>
          <w:color w:val="000000"/>
          <w:kern w:val="0"/>
          <w:szCs w:val="21"/>
        </w:rPr>
      </w:pPr>
    </w:p>
    <w:p w:rsidR="00846C0A" w:rsidRDefault="00846C0A" w:rsidP="00846C0A">
      <w:pPr>
        <w:ind w:firstLine="420"/>
      </w:pPr>
      <w:r w:rsidRPr="00843A8D">
        <w:rPr>
          <w:rFonts w:ascii="宋体" w:cs="宋体" w:hint="eastAsia"/>
          <w:color w:val="000000"/>
          <w:kern w:val="0"/>
          <w:szCs w:val="21"/>
        </w:rPr>
        <w:t>客户端传入</w:t>
      </w:r>
      <w:r>
        <w:rPr>
          <w:rFonts w:ascii="宋体" w:cs="宋体" w:hint="eastAsia"/>
          <w:color w:val="000000"/>
          <w:kern w:val="0"/>
          <w:szCs w:val="21"/>
        </w:rPr>
        <w:t>json</w:t>
      </w:r>
      <w:r w:rsidRPr="00843A8D">
        <w:rPr>
          <w:rFonts w:ascii="宋体" w:cs="宋体" w:hint="eastAsia"/>
          <w:color w:val="000000"/>
          <w:kern w:val="0"/>
          <w:szCs w:val="21"/>
        </w:rPr>
        <w:t>值，调用“</w:t>
      </w:r>
      <w:r>
        <w:rPr>
          <w:rFonts w:hint="eastAsia"/>
        </w:rPr>
        <w:t>获取可更新列表”接口。服务端对</w:t>
      </w:r>
      <w:r>
        <w:rPr>
          <w:rFonts w:hint="eastAsia"/>
        </w:rPr>
        <w:t>json</w:t>
      </w:r>
      <w:r>
        <w:rPr>
          <w:rFonts w:hint="eastAsia"/>
        </w:rPr>
        <w:t>值进行处理，返回可更新信息。</w:t>
      </w:r>
    </w:p>
    <w:p w:rsidR="00846C0A" w:rsidRDefault="00846C0A" w:rsidP="00846C0A">
      <w:pPr>
        <w:ind w:firstLine="420"/>
      </w:pPr>
      <w:r>
        <w:rPr>
          <w:rFonts w:hint="eastAsia"/>
        </w:rPr>
        <w:t>原方案在解析</w:t>
      </w:r>
      <w:r>
        <w:rPr>
          <w:rFonts w:hint="eastAsia"/>
        </w:rPr>
        <w:t>json</w:t>
      </w:r>
      <w:r>
        <w:rPr>
          <w:rFonts w:hint="eastAsia"/>
        </w:rPr>
        <w:t>字符串时，对每个应用调用</w:t>
      </w:r>
      <w:r>
        <w:rPr>
          <w:rFonts w:hint="eastAsia"/>
        </w:rPr>
        <w:t>solr</w:t>
      </w:r>
      <w:r>
        <w:rPr>
          <w:rFonts w:hint="eastAsia"/>
        </w:rPr>
        <w:t>接口进行查询，效率慢。</w:t>
      </w:r>
    </w:p>
    <w:p w:rsidR="00846C0A" w:rsidRDefault="00846C0A" w:rsidP="00846C0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48275" cy="1495425"/>
            <wp:effectExtent l="19050" t="0" r="9525" b="0"/>
            <wp:docPr id="1" name="图片 1" descr="C:\Users\pxc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xc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0A" w:rsidRDefault="00846C0A" w:rsidP="00846C0A">
      <w:pPr>
        <w:ind w:firstLine="420"/>
      </w:pPr>
      <w:r>
        <w:rPr>
          <w:rFonts w:hint="eastAsia"/>
        </w:rPr>
        <w:t>为了提高效率，新方案在流程上进行了优化。在解析</w:t>
      </w:r>
      <w:r>
        <w:rPr>
          <w:rFonts w:hint="eastAsia"/>
        </w:rPr>
        <w:t>json</w:t>
      </w:r>
      <w:r>
        <w:rPr>
          <w:rFonts w:hint="eastAsia"/>
        </w:rPr>
        <w:t>字符串时，将应用封装在</w:t>
      </w:r>
      <w:r>
        <w:rPr>
          <w:rFonts w:hint="eastAsia"/>
        </w:rPr>
        <w:t>map</w:t>
      </w:r>
      <w:r>
        <w:rPr>
          <w:rFonts w:hint="eastAsia"/>
        </w:rPr>
        <w:t>中，以包名</w:t>
      </w:r>
      <w:r>
        <w:rPr>
          <w:rFonts w:hint="eastAsia"/>
        </w:rPr>
        <w:t>packageName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值，将</w:t>
      </w:r>
      <w:r>
        <w:rPr>
          <w:rFonts w:hint="eastAsia"/>
        </w:rPr>
        <w:t>versionCode</w:t>
      </w:r>
      <w:r>
        <w:rPr>
          <w:rFonts w:hint="eastAsia"/>
        </w:rPr>
        <w:t>、</w:t>
      </w:r>
      <w:r>
        <w:rPr>
          <w:rFonts w:hint="eastAsia"/>
        </w:rPr>
        <w:t>checkSum</w:t>
      </w:r>
      <w:r>
        <w:rPr>
          <w:rFonts w:hint="eastAsia"/>
        </w:rPr>
        <w:t>写入</w:t>
      </w:r>
      <w:r>
        <w:rPr>
          <w:rFonts w:hint="eastAsia"/>
        </w:rPr>
        <w:t>map</w:t>
      </w:r>
      <w:r>
        <w:rPr>
          <w:rFonts w:hint="eastAsia"/>
        </w:rPr>
        <w:t>中。只需要传入包名列表，调用一次</w:t>
      </w:r>
      <w:r>
        <w:rPr>
          <w:rFonts w:hint="eastAsia"/>
        </w:rPr>
        <w:t>solr</w:t>
      </w:r>
      <w:r>
        <w:rPr>
          <w:rFonts w:hint="eastAsia"/>
        </w:rPr>
        <w:t>接口，便能能到所有满足条件的</w:t>
      </w:r>
      <w:r>
        <w:rPr>
          <w:rFonts w:hint="eastAsia"/>
        </w:rPr>
        <w:t>softid</w:t>
      </w:r>
      <w:r>
        <w:rPr>
          <w:rFonts w:hint="eastAsia"/>
        </w:rPr>
        <w:t>列表，大大提高了访问效率。</w:t>
      </w:r>
    </w:p>
    <w:p w:rsidR="00846C0A" w:rsidRDefault="00846C0A" w:rsidP="00846C0A">
      <w:pPr>
        <w:ind w:firstLine="420"/>
      </w:pPr>
    </w:p>
    <w:p w:rsidR="00846C0A" w:rsidRPr="00843A8D" w:rsidRDefault="00846C0A" w:rsidP="00846C0A">
      <w:pPr>
        <w:ind w:firstLine="420"/>
      </w:pPr>
      <w:r>
        <w:rPr>
          <w:noProof/>
        </w:rPr>
        <w:drawing>
          <wp:inline distT="0" distB="0" distL="0" distR="0">
            <wp:extent cx="5029200" cy="1781175"/>
            <wp:effectExtent l="19050" t="0" r="0" b="0"/>
            <wp:docPr id="2" name="图片 2" descr="C:\Users\pxc\Desktop\新建文件夹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xc\Desktop\新建文件夹\捕获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0A" w:rsidRDefault="00846C0A" w:rsidP="00846C0A">
      <w:pPr>
        <w:ind w:firstLine="420"/>
        <w:jc w:val="center"/>
      </w:pPr>
    </w:p>
    <w:p w:rsidR="00846C0A" w:rsidRDefault="00846C0A" w:rsidP="00846C0A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>
            <wp:extent cx="4676775" cy="685800"/>
            <wp:effectExtent l="19050" t="0" r="9525" b="0"/>
            <wp:docPr id="3" name="图片 3" descr="C:\Users\pxc\Desktop\新建文件夹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xc\Desktop\新建文件夹\捕获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0A" w:rsidRDefault="00846C0A" w:rsidP="00846C0A">
      <w:pPr>
        <w:ind w:firstLine="420"/>
        <w:jc w:val="center"/>
      </w:pPr>
    </w:p>
    <w:p w:rsidR="00846C0A" w:rsidRDefault="00846C0A" w:rsidP="00846C0A">
      <w:pPr>
        <w:ind w:firstLineChars="1550" w:firstLine="3255"/>
      </w:pPr>
      <w:r>
        <w:rPr>
          <w:rFonts w:hint="eastAsia"/>
          <w:noProof/>
        </w:rPr>
        <w:drawing>
          <wp:inline distT="0" distB="0" distL="0" distR="0">
            <wp:extent cx="1619250" cy="3514725"/>
            <wp:effectExtent l="19050" t="0" r="0" b="0"/>
            <wp:docPr id="4" name="图片 4" descr="C:\Users\pxc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xc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0A" w:rsidRDefault="00846C0A" w:rsidP="00846C0A">
      <w:pPr>
        <w:ind w:firstLine="420"/>
        <w:jc w:val="center"/>
      </w:pPr>
    </w:p>
    <w:p w:rsidR="00846C0A" w:rsidRDefault="00846C0A" w:rsidP="00846C0A">
      <w:pPr>
        <w:ind w:firstLine="420"/>
      </w:pPr>
      <w:r>
        <w:rPr>
          <w:rFonts w:hint="eastAsia"/>
        </w:rPr>
        <w:t>遍历</w:t>
      </w:r>
      <w:r>
        <w:rPr>
          <w:rFonts w:hint="eastAsia"/>
        </w:rPr>
        <w:t>softId</w:t>
      </w:r>
      <w:r>
        <w:rPr>
          <w:rFonts w:hint="eastAsia"/>
        </w:rPr>
        <w:t>列表，根据</w:t>
      </w:r>
      <w:r>
        <w:rPr>
          <w:rFonts w:hint="eastAsia"/>
        </w:rPr>
        <w:t>softId</w:t>
      </w:r>
      <w:r>
        <w:rPr>
          <w:rFonts w:hint="eastAsia"/>
        </w:rPr>
        <w:t>获得根据包名和版本信息，判断通过</w:t>
      </w:r>
      <w:r>
        <w:rPr>
          <w:rFonts w:hint="eastAsia"/>
        </w:rPr>
        <w:t>softId</w:t>
      </w:r>
      <w:r>
        <w:rPr>
          <w:rFonts w:hint="eastAsia"/>
        </w:rPr>
        <w:t>取得的版本号是否大于</w:t>
      </w:r>
      <w:r>
        <w:rPr>
          <w:rFonts w:hint="eastAsia"/>
        </w:rPr>
        <w:t>map</w:t>
      </w:r>
      <w:r>
        <w:rPr>
          <w:rFonts w:hint="eastAsia"/>
        </w:rPr>
        <w:t>中的版本号，若大于则表明有可更新版本，更新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softId</w:t>
      </w:r>
      <w:r>
        <w:rPr>
          <w:rFonts w:hint="eastAsia"/>
        </w:rPr>
        <w:t>值（该值在</w:t>
      </w:r>
      <w:r>
        <w:rPr>
          <w:rFonts w:hint="eastAsia"/>
        </w:rPr>
        <w:t>Map</w:t>
      </w:r>
      <w:r>
        <w:rPr>
          <w:rFonts w:hint="eastAsia"/>
        </w:rPr>
        <w:t>中默认为</w:t>
      </w:r>
      <w:r>
        <w:rPr>
          <w:rFonts w:hint="eastAsia"/>
        </w:rPr>
        <w:t>0</w:t>
      </w:r>
      <w:r>
        <w:rPr>
          <w:rFonts w:hint="eastAsia"/>
        </w:rPr>
        <w:t>）。扫描</w:t>
      </w:r>
      <w:r>
        <w:rPr>
          <w:rFonts w:hint="eastAsia"/>
        </w:rPr>
        <w:t>Map,</w:t>
      </w:r>
      <w:r>
        <w:rPr>
          <w:rFonts w:hint="eastAsia"/>
        </w:rPr>
        <w:t>删除所有</w:t>
      </w:r>
      <w:r>
        <w:rPr>
          <w:rFonts w:hint="eastAsia"/>
        </w:rPr>
        <w:t>SoftId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的记录，对于无更新版本的应用，不在继续判断是否有差分信息，提高效率。</w:t>
      </w:r>
    </w:p>
    <w:p w:rsidR="00846C0A" w:rsidRDefault="00846C0A" w:rsidP="00846C0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724525" cy="3152775"/>
            <wp:effectExtent l="19050" t="0" r="9525" b="0"/>
            <wp:docPr id="5" name="图片 5" descr="C:\Users\pxc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xc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0A" w:rsidRPr="00E55C17" w:rsidRDefault="00846C0A" w:rsidP="00846C0A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553075" cy="1600200"/>
            <wp:effectExtent l="19050" t="0" r="9525" b="0"/>
            <wp:docPr id="6" name="图片 6" descr="C:\Users\pxc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xc\Desktop\捕获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0A" w:rsidRDefault="00846C0A" w:rsidP="00846C0A">
      <w:pPr>
        <w:ind w:firstLineChars="1850" w:firstLine="3885"/>
      </w:pPr>
      <w:r>
        <w:rPr>
          <w:rFonts w:hint="eastAsia"/>
          <w:noProof/>
        </w:rPr>
        <w:drawing>
          <wp:inline distT="0" distB="0" distL="0" distR="0">
            <wp:extent cx="1400175" cy="1695450"/>
            <wp:effectExtent l="19050" t="0" r="9525" b="0"/>
            <wp:docPr id="7" name="图片 7" descr="C:\Users\pxc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xc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0A" w:rsidRDefault="00846C0A" w:rsidP="00846C0A">
      <w:pPr>
        <w:ind w:firstLine="420"/>
      </w:pPr>
      <w:r>
        <w:rPr>
          <w:rFonts w:hint="eastAsia"/>
        </w:rPr>
        <w:t>以更新后的</w:t>
      </w:r>
      <w:r>
        <w:rPr>
          <w:rFonts w:hint="eastAsia"/>
        </w:rPr>
        <w:t>Map</w:t>
      </w:r>
      <w:r>
        <w:rPr>
          <w:rFonts w:hint="eastAsia"/>
        </w:rPr>
        <w:t>为参数，调用</w:t>
      </w:r>
      <w:r>
        <w:rPr>
          <w:rFonts w:hint="eastAsia"/>
        </w:rPr>
        <w:t>solr</w:t>
      </w:r>
      <w:r>
        <w:rPr>
          <w:rFonts w:hint="eastAsia"/>
        </w:rPr>
        <w:t>接口得到差分列表。遍历差分列表，更新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SoftDiff</w:t>
      </w:r>
      <w:r>
        <w:rPr>
          <w:rFonts w:hint="eastAsia"/>
        </w:rPr>
        <w:t>值。</w:t>
      </w:r>
    </w:p>
    <w:p w:rsidR="00846C0A" w:rsidRPr="00E55C17" w:rsidRDefault="00846C0A" w:rsidP="00846C0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486400" cy="523875"/>
            <wp:effectExtent l="19050" t="0" r="0" b="0"/>
            <wp:docPr id="8" name="图片 8" descr="C:\Users\pxc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xc\Desktop\捕获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0A" w:rsidRDefault="00846C0A" w:rsidP="00846C0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343525" cy="2400300"/>
            <wp:effectExtent l="19050" t="0" r="9525" b="0"/>
            <wp:docPr id="9" name="图片 9" descr="C:\Users\pxc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xc\Desktop\捕获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0A" w:rsidRDefault="00846C0A" w:rsidP="00846C0A">
      <w:pPr>
        <w:ind w:firstLine="420"/>
      </w:pPr>
      <w:r>
        <w:rPr>
          <w:rFonts w:hint="eastAsia"/>
        </w:rPr>
        <w:t>遍历</w:t>
      </w:r>
      <w:r>
        <w:rPr>
          <w:rFonts w:hint="eastAsia"/>
        </w:rPr>
        <w:t>Map</w:t>
      </w:r>
      <w:r>
        <w:rPr>
          <w:rFonts w:hint="eastAsia"/>
        </w:rPr>
        <w:t>表，根据</w:t>
      </w:r>
      <w:r>
        <w:rPr>
          <w:rFonts w:hint="eastAsia"/>
        </w:rPr>
        <w:t>SoftDiff</w:t>
      </w:r>
      <w:r>
        <w:rPr>
          <w:rFonts w:hint="eastAsia"/>
        </w:rPr>
        <w:t>生成更新信息，若</w:t>
      </w:r>
      <w:r>
        <w:rPr>
          <w:rFonts w:hint="eastAsia"/>
        </w:rPr>
        <w:t>SoftDiff</w:t>
      </w:r>
      <w:r>
        <w:rPr>
          <w:rFonts w:hint="eastAsia"/>
        </w:rPr>
        <w:t>不为空，表明有差分包，封装差分包信息，否则封装</w:t>
      </w:r>
      <w:r>
        <w:rPr>
          <w:rFonts w:hint="eastAsia"/>
        </w:rPr>
        <w:t>SoftItem</w:t>
      </w:r>
      <w:r>
        <w:rPr>
          <w:rFonts w:hint="eastAsia"/>
        </w:rPr>
        <w:t>中版本信息。</w:t>
      </w:r>
    </w:p>
    <w:p w:rsidR="00846C0A" w:rsidRDefault="00846C0A" w:rsidP="00846C0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343525" cy="1171575"/>
            <wp:effectExtent l="19050" t="0" r="9525" b="0"/>
            <wp:docPr id="10" name="图片 10" descr="C:\Users\pxc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xc\Desktop\捕获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0A" w:rsidRPr="00831178" w:rsidRDefault="00846C0A" w:rsidP="00846C0A">
      <w:pPr>
        <w:ind w:firstLineChars="1750" w:firstLine="3675"/>
      </w:pPr>
      <w:r>
        <w:rPr>
          <w:rFonts w:hint="eastAsia"/>
          <w:noProof/>
        </w:rPr>
        <w:lastRenderedPageBreak/>
        <w:drawing>
          <wp:inline distT="0" distB="0" distL="0" distR="0">
            <wp:extent cx="1381125" cy="3571875"/>
            <wp:effectExtent l="19050" t="0" r="9525" b="0"/>
            <wp:docPr id="11" name="图片 11" descr="C:\Users\pxc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xc\Desktop\捕获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0A" w:rsidRDefault="00846C0A" w:rsidP="00846C0A">
      <w:pPr>
        <w:ind w:firstLine="420"/>
      </w:pPr>
      <w:r>
        <w:rPr>
          <w:rFonts w:hint="eastAsia"/>
        </w:rPr>
        <w:t>整体流程图如下：</w:t>
      </w:r>
    </w:p>
    <w:p w:rsidR="00846C0A" w:rsidRDefault="00846C0A" w:rsidP="00846C0A">
      <w:pPr>
        <w:widowControl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638800" cy="3790950"/>
            <wp:effectExtent l="19050" t="0" r="0" b="0"/>
            <wp:docPr id="12" name="图片 12" descr="C:\Users\pxc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xc\Desktop\捕获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0A" w:rsidRPr="006E69B6" w:rsidRDefault="00846C0A" w:rsidP="00846C0A">
      <w:pPr>
        <w:widowControl/>
        <w:ind w:firstLineChars="0" w:firstLine="0"/>
        <w:jc w:val="left"/>
      </w:pPr>
      <w:r w:rsidRPr="006E69B6">
        <w:br w:type="page"/>
      </w:r>
    </w:p>
    <w:p w:rsidR="00846C0A" w:rsidRDefault="00846C0A" w:rsidP="00846C0A">
      <w:pPr>
        <w:pStyle w:val="2"/>
      </w:pPr>
      <w:r>
        <w:rPr>
          <w:rFonts w:hint="eastAsia"/>
        </w:rPr>
        <w:lastRenderedPageBreak/>
        <w:t>三、实践情况（自测、测试验证情况）</w:t>
      </w:r>
    </w:p>
    <w:p w:rsidR="00846C0A" w:rsidRDefault="00846C0A" w:rsidP="00846C0A">
      <w:pPr>
        <w:ind w:firstLine="420"/>
      </w:pPr>
      <w:r>
        <w:rPr>
          <w:rFonts w:hint="eastAsia"/>
        </w:rPr>
        <w:t>按照文档中设计方案进行编码，对结果进行自测，并与原方案进行耗时比较，新方案耗时减少到原方案的一半，自测通过。</w:t>
      </w:r>
    </w:p>
    <w:p w:rsidR="00846C0A" w:rsidRPr="00FB65ED" w:rsidRDefault="00846C0A" w:rsidP="00846C0A">
      <w:pPr>
        <w:ind w:firstLineChars="850" w:firstLine="1785"/>
      </w:pPr>
      <w:r>
        <w:rPr>
          <w:rFonts w:hint="eastAsia"/>
          <w:noProof/>
        </w:rPr>
        <w:drawing>
          <wp:inline distT="0" distB="0" distL="0" distR="0">
            <wp:extent cx="2924175" cy="5438775"/>
            <wp:effectExtent l="19050" t="0" r="9525" b="0"/>
            <wp:docPr id="13" name="图片 13" descr="C:\Users\pxc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xc\Desktop\捕获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0A" w:rsidRDefault="00846C0A" w:rsidP="00846C0A">
      <w:pPr>
        <w:pStyle w:val="2"/>
      </w:pPr>
      <w:r>
        <w:rPr>
          <w:rFonts w:hint="eastAsia"/>
        </w:rPr>
        <w:t>四、总结及备注</w:t>
      </w:r>
    </w:p>
    <w:p w:rsidR="00846C0A" w:rsidRPr="00A06A64" w:rsidRDefault="00846C0A" w:rsidP="00F42D09">
      <w:pPr>
        <w:ind w:firstLine="420"/>
      </w:pPr>
      <w:r>
        <w:rPr>
          <w:rFonts w:hint="eastAsia"/>
        </w:rPr>
        <w:t>在需要进行多条数据处理的时候，用列表访问并返回列表比逐条访问的效率高。在需要进行数据查询时，访问</w:t>
      </w:r>
      <w:r>
        <w:rPr>
          <w:rFonts w:hint="eastAsia"/>
        </w:rPr>
        <w:t>solr</w:t>
      </w:r>
      <w:r>
        <w:rPr>
          <w:rFonts w:hint="eastAsia"/>
        </w:rPr>
        <w:t>比直接访问数据库的效率高。有其他解决方案时，尽量避免直接访问数据库，避免重复访问数据库，当查询的结果在下次需要被重复访问时，建议把该结果添加到</w:t>
      </w:r>
      <w:r>
        <w:rPr>
          <w:rFonts w:hint="eastAsia"/>
        </w:rPr>
        <w:t>Map</w:t>
      </w:r>
      <w:r>
        <w:rPr>
          <w:rFonts w:hint="eastAsia"/>
        </w:rPr>
        <w:t>中，提高效率。</w:t>
      </w:r>
    </w:p>
    <w:p w:rsidR="00846C0A" w:rsidRDefault="00846C0A" w:rsidP="00846C0A">
      <w:pPr>
        <w:pStyle w:val="2"/>
      </w:pPr>
      <w:r>
        <w:rPr>
          <w:rFonts w:hint="eastAsia"/>
        </w:rPr>
        <w:lastRenderedPageBreak/>
        <w:t>参考资料</w:t>
      </w:r>
    </w:p>
    <w:p w:rsidR="00846C0A" w:rsidRPr="001A7575" w:rsidRDefault="00846C0A" w:rsidP="00846C0A">
      <w:pPr>
        <w:ind w:firstLine="420"/>
      </w:pPr>
      <w:r>
        <w:rPr>
          <w:rFonts w:hint="eastAsia"/>
        </w:rPr>
        <w:t>无。</w:t>
      </w:r>
    </w:p>
    <w:p w:rsidR="00C8659E" w:rsidRDefault="00C8659E" w:rsidP="00846C0A">
      <w:pPr>
        <w:ind w:firstLine="420"/>
      </w:pPr>
    </w:p>
    <w:sectPr w:rsidR="00C8659E" w:rsidSect="00B604C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18" w:right="1134" w:bottom="1418" w:left="1418" w:header="1021" w:footer="102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DD6" w:rsidRDefault="00B37DD6" w:rsidP="00846C0A">
      <w:pPr>
        <w:ind w:firstLine="420"/>
      </w:pPr>
      <w:r>
        <w:separator/>
      </w:r>
    </w:p>
  </w:endnote>
  <w:endnote w:type="continuationSeparator" w:id="0">
    <w:p w:rsidR="00B37DD6" w:rsidRDefault="00B37DD6" w:rsidP="00846C0A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980" w:rsidRDefault="00B604C7">
    <w:pPr>
      <w:pStyle w:val="a4"/>
      <w:framePr w:wrap="around" w:vAnchor="text" w:hAnchor="margin" w:xAlign="center" w:y="1"/>
      <w:ind w:firstLine="360"/>
      <w:rPr>
        <w:rStyle w:val="a5"/>
      </w:rPr>
    </w:pPr>
    <w:r>
      <w:rPr>
        <w:rStyle w:val="a5"/>
      </w:rPr>
      <w:fldChar w:fldCharType="begin"/>
    </w:r>
    <w:r w:rsidR="009F7DE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30980" w:rsidRDefault="00B37DD6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980" w:rsidRDefault="00B604C7">
    <w:pPr>
      <w:pStyle w:val="a4"/>
      <w:framePr w:wrap="around" w:vAnchor="text" w:hAnchor="margin" w:xAlign="right" w:y="1"/>
      <w:ind w:firstLine="360"/>
      <w:rPr>
        <w:rStyle w:val="a5"/>
      </w:rPr>
    </w:pPr>
    <w:r>
      <w:rPr>
        <w:rStyle w:val="a5"/>
      </w:rPr>
      <w:fldChar w:fldCharType="begin"/>
    </w:r>
    <w:r w:rsidR="009F7DE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42D09">
      <w:rPr>
        <w:rStyle w:val="a5"/>
        <w:noProof/>
      </w:rPr>
      <w:t>5</w:t>
    </w:r>
    <w:r>
      <w:rPr>
        <w:rStyle w:val="a5"/>
      </w:rPr>
      <w:fldChar w:fldCharType="end"/>
    </w:r>
  </w:p>
  <w:p w:rsidR="00230980" w:rsidRDefault="009F7DEC">
    <w:pPr>
      <w:pStyle w:val="a4"/>
      <w:ind w:firstLine="420"/>
      <w:jc w:val="center"/>
      <w:rPr>
        <w:szCs w:val="21"/>
      </w:rPr>
    </w:pPr>
    <w:r>
      <w:rPr>
        <w:rFonts w:ascii="宋体" w:hAnsi="宋体" w:hint="eastAsia"/>
        <w:sz w:val="21"/>
        <w:szCs w:val="21"/>
      </w:rPr>
      <w:t>本文中的所有信息均为中兴移动通信有限公司内部信息，不得向外传播。</w:t>
    </w:r>
  </w:p>
  <w:p w:rsidR="00230980" w:rsidRDefault="00B37DD6">
    <w:pPr>
      <w:pStyle w:val="a4"/>
      <w:ind w:firstLine="360"/>
    </w:pPr>
  </w:p>
  <w:p w:rsidR="00230980" w:rsidRDefault="00B37DD6">
    <w:pPr>
      <w:pStyle w:val="a4"/>
      <w:ind w:firstLine="360"/>
      <w:rPr>
        <w:rStyle w:val="a5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980" w:rsidRDefault="00B37DD6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DD6" w:rsidRDefault="00B37DD6" w:rsidP="00846C0A">
      <w:pPr>
        <w:ind w:firstLine="420"/>
      </w:pPr>
      <w:r>
        <w:separator/>
      </w:r>
    </w:p>
  </w:footnote>
  <w:footnote w:type="continuationSeparator" w:id="0">
    <w:p w:rsidR="00B37DD6" w:rsidRDefault="00B37DD6" w:rsidP="00846C0A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980" w:rsidRDefault="00B37DD6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980" w:rsidRDefault="009F7DEC">
    <w:pPr>
      <w:pStyle w:val="a3"/>
      <w:tabs>
        <w:tab w:val="clear" w:pos="8306"/>
        <w:tab w:val="right" w:pos="9360"/>
      </w:tabs>
      <w:jc w:val="both"/>
      <w:rPr>
        <w:bCs/>
        <w:sz w:val="21"/>
      </w:rPr>
    </w:pPr>
    <w:r>
      <w:rPr>
        <w:rFonts w:hint="eastAsia"/>
        <w:bCs/>
        <w:sz w:val="21"/>
      </w:rPr>
      <w:t>中兴移动软件三部</w:t>
    </w:r>
    <w:r>
      <w:rPr>
        <w:rFonts w:hint="eastAsia"/>
        <w:bCs/>
        <w:sz w:val="21"/>
      </w:rPr>
      <w:tab/>
    </w:r>
    <w:r>
      <w:rPr>
        <w:rFonts w:hint="eastAsia"/>
        <w:bCs/>
        <w:sz w:val="21"/>
      </w:rPr>
      <w:tab/>
    </w:r>
    <w:r>
      <w:rPr>
        <w:rFonts w:ascii="宋体" w:hAnsi="宋体" w:hint="eastAsia"/>
        <w:b/>
        <w:sz w:val="24"/>
        <w:szCs w:val="24"/>
      </w:rPr>
      <w:t>内部公开▲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980" w:rsidRDefault="00B37DD6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6C0A"/>
    <w:rsid w:val="00846C0A"/>
    <w:rsid w:val="009F574B"/>
    <w:rsid w:val="009F7DEC"/>
    <w:rsid w:val="00B37DD6"/>
    <w:rsid w:val="00B604C7"/>
    <w:rsid w:val="00C8659E"/>
    <w:rsid w:val="00F42D09"/>
    <w:rsid w:val="00F77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C0A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846C0A"/>
    <w:pPr>
      <w:keepNext/>
      <w:keepLines/>
      <w:spacing w:before="260" w:after="260" w:line="416" w:lineRule="auto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46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6C0A"/>
    <w:rPr>
      <w:sz w:val="18"/>
      <w:szCs w:val="18"/>
    </w:rPr>
  </w:style>
  <w:style w:type="paragraph" w:styleId="a4">
    <w:name w:val="footer"/>
    <w:basedOn w:val="a"/>
    <w:link w:val="Char0"/>
    <w:unhideWhenUsed/>
    <w:rsid w:val="00846C0A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6C0A"/>
    <w:rPr>
      <w:sz w:val="18"/>
      <w:szCs w:val="18"/>
    </w:rPr>
  </w:style>
  <w:style w:type="character" w:customStyle="1" w:styleId="2Char">
    <w:name w:val="标题 2 Char"/>
    <w:basedOn w:val="a0"/>
    <w:link w:val="2"/>
    <w:rsid w:val="00846C0A"/>
    <w:rPr>
      <w:rFonts w:ascii="Arial" w:eastAsia="黑体" w:hAnsi="Arial" w:cs="Times New Roman"/>
      <w:b/>
      <w:bCs/>
      <w:sz w:val="32"/>
      <w:szCs w:val="32"/>
    </w:rPr>
  </w:style>
  <w:style w:type="character" w:styleId="a5">
    <w:name w:val="page number"/>
    <w:basedOn w:val="a0"/>
    <w:rsid w:val="00846C0A"/>
  </w:style>
  <w:style w:type="paragraph" w:styleId="a6">
    <w:name w:val="Balloon Text"/>
    <w:basedOn w:val="a"/>
    <w:link w:val="Char1"/>
    <w:uiPriority w:val="99"/>
    <w:semiHidden/>
    <w:unhideWhenUsed/>
    <w:rsid w:val="00846C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6C0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143</Words>
  <Characters>818</Characters>
  <Application>Microsoft Office Word</Application>
  <DocSecurity>0</DocSecurity>
  <Lines>6</Lines>
  <Paragraphs>1</Paragraphs>
  <ScaleCrop>false</ScaleCrop>
  <Company>nubia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PengXiaochun</dc:creator>
  <cp:keywords/>
  <dc:description/>
  <cp:lastModifiedBy>PengXiaochun</cp:lastModifiedBy>
  <cp:revision>6</cp:revision>
  <dcterms:created xsi:type="dcterms:W3CDTF">2015-10-16T09:48:00Z</dcterms:created>
  <dcterms:modified xsi:type="dcterms:W3CDTF">2015-10-16T10:03:00Z</dcterms:modified>
</cp:coreProperties>
</file>