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1E" w:rsidRPr="009507F0" w:rsidRDefault="00F0361E" w:rsidP="009507F0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9507F0">
        <w:rPr>
          <w:rFonts w:asciiTheme="majorEastAsia" w:eastAsiaTheme="majorEastAsia" w:hAnsiTheme="majorEastAsia"/>
          <w:kern w:val="0"/>
          <w:sz w:val="28"/>
          <w:szCs w:val="28"/>
        </w:rPr>
        <w:t>一、基于XML的配置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  采用Schema格式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361E">
        <w:rPr>
          <w:rFonts w:ascii="Arial" w:eastAsia="宋体" w:hAnsi="Arial" w:cs="Arial"/>
          <w:color w:val="000000"/>
          <w:kern w:val="0"/>
          <w:szCs w:val="21"/>
        </w:rPr>
        <w:t>&lt;?xml version="1.0" encoding="UTF-8" ?&gt;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&lt;beans xmlns="http://www.springframework.org/schema/beans"//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默认命名空间，用于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的定义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xmlns:xsi="http://www.w3.org/2001/XMLSchema-instance"//xsi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标准命名空间，用于为每个文档指定相对应的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Schema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样式文件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xmlns:p="http://www.springframework.org/schema/p"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xmlns:util="http://www.springframework.org/schema/util"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xmlns:aop="http://www.springframework.org/schema/aop" //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自定义的一种命名空间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xsi:schemaLocation="http://www.springframework.org/schema/beans http://www.springframework.org/schema/beans/spring-beans-4.0.xsd http://www.springframework.org/schema/util http://www.springframework.org/schema/util/spring-util-4.0.xsd"&gt;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&lt;bean id="car" class="com.smart.fb.Car"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      p:brand="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红旗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CA72" p:maxSpeed="200" p:price="20000.00"/&gt;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......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&lt;/beans&gt;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Schema在文档根节点中通过xmlns对文档所引用的命名空间进行声明。文档后面的元素可通过命名空间别名加以区分。&lt;aop:config/&gt;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9507F0" w:rsidRDefault="00F0361E" w:rsidP="009507F0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9507F0">
        <w:rPr>
          <w:rFonts w:asciiTheme="majorEastAsia" w:eastAsiaTheme="majorEastAsia" w:hAnsiTheme="majorEastAsia"/>
          <w:kern w:val="0"/>
          <w:sz w:val="28"/>
          <w:szCs w:val="28"/>
        </w:rPr>
        <w:t>二、Bean基本配置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&lt;bean id="car" class="com.smart.fb.Car"&gt;</w:t>
      </w:r>
    </w:p>
    <w:p w:rsidR="00F0361E" w:rsidRPr="00F0361E" w:rsidRDefault="00F0361E" w:rsidP="00C33775">
      <w:pPr>
        <w:widowControl/>
        <w:spacing w:before="58" w:after="58"/>
        <w:ind w:firstLineChars="100" w:firstLine="24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id为这个Bean的名称，通过容器的getBean("car")即可获取对应的Bean，class定义了bean的实现类。</w:t>
      </w:r>
    </w:p>
    <w:p w:rsidR="00F0361E" w:rsidRPr="00F0361E" w:rsidRDefault="00F0361E" w:rsidP="00C33775">
      <w:pPr>
        <w:widowControl/>
        <w:spacing w:before="58" w:after="58"/>
        <w:ind w:firstLineChars="100" w:firstLine="24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id的命名必须以字母开始，不能以逗号和空格结尾。但是name属性没有限制。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spring不允许有两个id相同的bean，但是可以name相同。返回是返回最后一个。</w:t>
      </w:r>
    </w:p>
    <w:p w:rsid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33775" w:rsidRPr="00F0361E" w:rsidRDefault="00C33775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numPr>
          <w:ilvl w:val="0"/>
          <w:numId w:val="6"/>
        </w:numPr>
        <w:rPr>
          <w:kern w:val="0"/>
          <w:sz w:val="28"/>
          <w:szCs w:val="28"/>
        </w:rPr>
      </w:pPr>
      <w:r w:rsidRPr="00C33775">
        <w:rPr>
          <w:kern w:val="0"/>
          <w:sz w:val="28"/>
          <w:szCs w:val="28"/>
        </w:rPr>
        <w:lastRenderedPageBreak/>
        <w:t>依赖注入</w:t>
      </w:r>
    </w:p>
    <w:p w:rsidR="00F0361E" w:rsidRPr="00F0361E" w:rsidRDefault="00C33775" w:rsidP="00C33775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属性注入：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  <w:u w:val="single"/>
        </w:rPr>
        <w:t>要求bean提供一个默认的构造函数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，并有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  <w:u w:val="single"/>
        </w:rPr>
        <w:t>相应的Setter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方法。spring是先调用Bean的默认构造函数实例化Bean对象，然后通过反射调用set方法注入属性值。但是spring只会检查是否有对于的set方法，而有没有该属性不关注。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在xml中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&lt;bean id="boss" class="com.smart.attr.Boss"&gt;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name="car" ref="car"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name="name" value="Tom"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name="age" value="45"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命名规范：xxx属性对于setXxx()方法。变量前两个字母要么都大写要么都小写。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2.构造函数注入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&lt;!--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type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id="car1"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type="java.lang.String"&gt;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type="double"&gt;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&lt;value&gt;20000&lt;/value&gt;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&lt;!--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index &lt;bean id="car2"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index="0"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CA72" /&gt; &lt;constructor-arg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index="1"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中国一汽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 /&gt; &lt;constructor-arg index="2" value="20000"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&lt;!--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type&amp;index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id="car3"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index="0" type="java.lang.String"&gt;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index="1" type="java.lang.String"&gt;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中国一汽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index="2" type="int"&gt;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   &lt;value&gt;200&lt;/value&gt;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id="car4"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index="0"&gt;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index="1"&gt;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中国一汽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index="2" type="int"&gt;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&lt;value&gt;200&lt;/value&gt;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&lt;!--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构造函数注入：自动识别入参类型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id="boss1" class="com.smart.ditype.Boss"&gt;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&lt;value&gt;John&lt;/value&gt;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&lt;ref bean="car"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&lt;ref bean="office"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id="office" class="com.smart.ditype.Office" /&gt;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C33775">
        <w:rPr>
          <w:rFonts w:asciiTheme="majorEastAsia" w:eastAsiaTheme="majorEastAsia" w:hAnsiTheme="majorEastAsia"/>
          <w:kern w:val="0"/>
          <w:sz w:val="28"/>
          <w:szCs w:val="28"/>
        </w:rPr>
        <w:t>四、注入参数</w:t>
      </w: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字面值：基本数据类型及其封装类、String类都可以采用字面值注入。通过value=""或者&lt;value&gt;方式来注入。&lt;![CDATA[]]&gt;作用是让XML解析器把[]内的字符串当成普通文本对待。一般情况下XML会忽略标签内部字符串的前后空格，但是在spring中不会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引用其他bean：通过ref元素。&lt;property name="car" ref="car"&gt;&lt;/property&gt;或者&lt;ref bean="car"/&gt; bean是同一容器或者父容器中的bean，local只能引用同一配置文件中的bean，parent引用父容器的bean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内部bean：类似内部类，没有名字不能被外部引用。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null值：&lt;value&gt;&lt;/value&gt;这样会被解析成空字符串。&lt;value&gt;&lt;null/&gt;&lt;/value&gt;这样才是空。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集合类型属性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&lt;list&gt;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看报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赛车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高尔夫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&lt;/list&gt;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看报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赛车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高尔夫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&lt;map&gt;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&lt;entry 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&lt;value&gt;AM&lt;/value&gt;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会见客户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&lt;/entry&gt;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&lt;entry&gt;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&lt;value&gt;PM&lt;/value&gt;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公司内部会议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&lt;/entry&gt;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&lt;/map&gt;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&lt;props&gt;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 key="jobMail"&gt;john-office@smart.com&lt;/prop&gt;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 key="lifeMail"&gt;john-life@smart.com&lt;/prop&gt;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&lt;/props&gt;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id="parentBoss"</w:t>
      </w:r>
      <w:r w:rsidR="00C337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 abstract="true"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class="com.smart.attr.Boss"&gt;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name="favorites"&gt;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看报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赛车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高尔夫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&lt;/property&gt;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id="childBoss" </w:t>
      </w:r>
      <w:r w:rsidR="00C337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parent="parentBoss"&gt;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name="favorites"&gt;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&lt;set merge="true"&gt;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爬山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游泳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&lt;/property&gt;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子bean的favorites最后有5个元素。merge="true"是和父bean的同名进行集合属性合并。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C33775">
        <w:rPr>
          <w:rFonts w:asciiTheme="majorEastAsia" w:eastAsiaTheme="majorEastAsia" w:hAnsiTheme="majorEastAsia"/>
          <w:kern w:val="0"/>
          <w:sz w:val="28"/>
          <w:szCs w:val="28"/>
        </w:rPr>
        <w:t>五、bean之间的关系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1.继承：子bean继承父bean。重复的会覆盖。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1）父bean：abstract="true"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2）子bean：parent="parbean"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   &lt;!-- 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父子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&lt;bean&gt;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id="abstractCar" class="com.smart.tagdepend.Car"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p:brand="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CA72" p:price="2000.00" p:color="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黑色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abstract="true"/&gt;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id="car3" parent="abstractCar"&gt;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name="color"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红色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id="car4" parent="abstractCar" 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name="color"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白色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2.引用</w:t>
      </w:r>
    </w:p>
    <w:p w:rsid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33775" w:rsidRPr="00F0361E" w:rsidRDefault="00C33775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C33775">
        <w:rPr>
          <w:rFonts w:asciiTheme="majorEastAsia" w:eastAsiaTheme="majorEastAsia" w:hAnsiTheme="majorEastAsia"/>
          <w:kern w:val="0"/>
          <w:sz w:val="28"/>
          <w:szCs w:val="28"/>
        </w:rPr>
        <w:lastRenderedPageBreak/>
        <w:t>六、整合多个配置文件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通过&lt;import&gt;将多个配置文件引到一个文件中，进行配置文件集成。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&lt;import resource="classpath:com/.../bean.xml"/&gt;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inorEastAsia" w:hAnsiTheme="minorEastAsia"/>
          <w:kern w:val="0"/>
          <w:sz w:val="28"/>
          <w:szCs w:val="28"/>
        </w:rPr>
      </w:pPr>
      <w:r w:rsidRPr="00C33775">
        <w:rPr>
          <w:rFonts w:asciiTheme="minorEastAsia" w:hAnsiTheme="minorEastAsia"/>
          <w:kern w:val="0"/>
          <w:sz w:val="28"/>
          <w:szCs w:val="28"/>
        </w:rPr>
        <w:t>七、Bean的作用域</w:t>
      </w:r>
    </w:p>
    <w:p w:rsid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siglenton作用域：默认情况下，spring的ApplicationContext容器在启动时，会自动实例化所有的sigleton的bean并缓存在容器中。如果不希望提前实例化，可以通过lazy-init="true"来等到使用是才实例化。</w:t>
      </w:r>
    </w:p>
    <w:p w:rsidR="00C33775" w:rsidRPr="00F0361E" w:rsidRDefault="00C33775" w:rsidP="00C33775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prototype作用域：scope="prototype"指定非单例作用域的Bean。</w:t>
      </w:r>
    </w:p>
    <w:p w:rsidR="00C33775" w:rsidRPr="00F0361E" w:rsidRDefault="00C33775" w:rsidP="00C33775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web环境下：在低版本的web，可以使用http请求过滤器进行配置，高版本可以使用http请求监听器来进行配置。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1）reqest作用域：每次http请求就会调用。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2）session：横跨整个Session，Session中所有http请求共享一个bean。</w:t>
      </w:r>
    </w:p>
    <w:p w:rsid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3）glabalSession</w:t>
      </w:r>
    </w:p>
    <w:p w:rsidR="00C33775" w:rsidRPr="00F0361E" w:rsidRDefault="00C33775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&lt;bean ..&gt;&lt;aop:scoped-proxy/&gt;&lt;/bean&gt;则注入的是动态代理对象。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inorEastAsia" w:hAnsiTheme="minorEastAsia"/>
          <w:kern w:val="0"/>
          <w:sz w:val="28"/>
          <w:szCs w:val="28"/>
        </w:rPr>
      </w:pPr>
      <w:r w:rsidRPr="00C33775">
        <w:rPr>
          <w:rFonts w:asciiTheme="minorEastAsia" w:hAnsiTheme="minorEastAsia"/>
          <w:kern w:val="0"/>
          <w:sz w:val="28"/>
          <w:szCs w:val="28"/>
        </w:rPr>
        <w:t>八、基于注解的配置</w:t>
      </w:r>
    </w:p>
    <w:p w:rsidR="00F0361E" w:rsidRPr="00F0361E" w:rsidRDefault="00F0361E" w:rsidP="00F0361E">
      <w:pPr>
        <w:widowControl/>
        <w:numPr>
          <w:ilvl w:val="0"/>
          <w:numId w:val="4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使用注解定义Bean：@Component表示该类为Bean。@Repository：对DAO实现类的标注。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4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扫描注解定义的Bean：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第一步：声明context命名空间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xmlns:context="http://www.springframework.org/schema/context"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第二</w:t>
      </w:r>
      <w:r w:rsidR="00C33775">
        <w:rPr>
          <w:rFonts w:asciiTheme="minorEastAsia" w:hAnsiTheme="minorEastAsia" w:cs="Arial"/>
          <w:color w:val="000000"/>
          <w:kern w:val="0"/>
          <w:sz w:val="24"/>
          <w:szCs w:val="24"/>
        </w:rPr>
        <w:t>步</w:t>
      </w: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：使用component-scan的base-package属性指定一个需扫描的包。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context:component-scan base-package="com.smart.anno"&gt;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&lt;context:include-filter type="aspectj" expression="com.smart.anno.*Plugin+"/&gt;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&lt;context:include-filter type="aspectj" expression="com.smart.anno.MyCom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ponent"/&gt;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&lt;context:exclude-filter type="aspectj" expression="com.smart..*Controller+"/&gt;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&lt;/context:component-scan&gt;</w:t>
      </w:r>
    </w:p>
    <w:p w:rsid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user-default-filters属性默认是扫描@Repository、@Service 和 @Controlle、</w:t>
      </w:r>
      <w:r w:rsidRPr="00F0361E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@Component 除非设为false。</w:t>
      </w:r>
    </w:p>
    <w:p w:rsidR="002D6CE5" w:rsidRPr="00F0361E" w:rsidRDefault="002D6CE5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D6CE5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值得注意的是 &lt;context:component-scan/&gt; 配置项不但启用了对类包进行扫描以实施注释驱动 Bean 定义的功能，同时还启用了注释驱动自动注入的功能（即还隐式地在内部注册了 AutowiredAnnotationBeanPostProcessor 和 CommonAnnotationBeanPostProcessor），因此当使用 &lt;context:component-scan/&gt; 后，就可以将 &lt;context:annotation-config/&gt; 移除了</w:t>
      </w:r>
      <w:r w:rsidRPr="002D6CE5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33775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3.自动装配Bean</w:t>
      </w:r>
    </w:p>
    <w:p w:rsidR="00F0361E" w:rsidRDefault="00F0361E" w:rsidP="00F0361E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@Autowired默认按类型匹配方式来找bean，找不到的时候会报异常，加上@Autowired(reqired=false)就不会抛出异常了。加上@Qualifier注解限定Bean的名称。</w:t>
      </w:r>
    </w:p>
    <w:p w:rsidR="00DC352F" w:rsidRPr="00F0361E" w:rsidRDefault="00DC352F" w:rsidP="00DC352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Default="00F0361E" w:rsidP="00F0361E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对类方法进行标注：Spring允许对方法入参标注@Qualifier以指定注入Bean的名称。</w:t>
      </w:r>
    </w:p>
    <w:p w:rsidR="00DC352F" w:rsidRDefault="00DC352F" w:rsidP="00DC352F">
      <w:pPr>
        <w:pStyle w:val="a6"/>
        <w:ind w:firstLine="480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DC352F" w:rsidRPr="00F0361E" w:rsidRDefault="00DC352F" w:rsidP="00DC352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Default="00F0361E" w:rsidP="00F0361E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延迟注入：@Lazy在属性及目标Bean类上同时标注。</w:t>
      </w:r>
    </w:p>
    <w:p w:rsidR="00DC352F" w:rsidRPr="00F0361E" w:rsidRDefault="00DC352F" w:rsidP="00DC352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@Resource注解要求提供一个Bean的名称。二者都可以写在字段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B17C9D" w:rsidRDefault="00B17C9D"/>
    <w:sectPr w:rsidR="00B17C9D" w:rsidSect="00C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6EC" w:rsidRDefault="00DF76EC" w:rsidP="00F0361E">
      <w:r>
        <w:separator/>
      </w:r>
    </w:p>
  </w:endnote>
  <w:endnote w:type="continuationSeparator" w:id="1">
    <w:p w:rsidR="00DF76EC" w:rsidRDefault="00DF76EC" w:rsidP="00F03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6EC" w:rsidRDefault="00DF76EC" w:rsidP="00F0361E">
      <w:r>
        <w:separator/>
      </w:r>
    </w:p>
  </w:footnote>
  <w:footnote w:type="continuationSeparator" w:id="1">
    <w:p w:rsidR="00DF76EC" w:rsidRDefault="00DF76EC" w:rsidP="00F036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80BA1"/>
    <w:multiLevelType w:val="hybridMultilevel"/>
    <w:tmpl w:val="CFE63002"/>
    <w:lvl w:ilvl="0" w:tplc="830869E4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4391A"/>
    <w:multiLevelType w:val="multilevel"/>
    <w:tmpl w:val="BCBC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265D7"/>
    <w:multiLevelType w:val="multilevel"/>
    <w:tmpl w:val="9AA4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E21112"/>
    <w:multiLevelType w:val="multilevel"/>
    <w:tmpl w:val="2516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A419B0"/>
    <w:multiLevelType w:val="multilevel"/>
    <w:tmpl w:val="3ACE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FD5AA5"/>
    <w:multiLevelType w:val="multilevel"/>
    <w:tmpl w:val="7A6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61E"/>
    <w:rsid w:val="002D6CE5"/>
    <w:rsid w:val="005C7403"/>
    <w:rsid w:val="009507F0"/>
    <w:rsid w:val="00B17C9D"/>
    <w:rsid w:val="00C33775"/>
    <w:rsid w:val="00C872A6"/>
    <w:rsid w:val="00DC352F"/>
    <w:rsid w:val="00DF76EC"/>
    <w:rsid w:val="00F0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2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6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61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3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3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361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507F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337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6</cp:revision>
  <dcterms:created xsi:type="dcterms:W3CDTF">2017-06-06T06:32:00Z</dcterms:created>
  <dcterms:modified xsi:type="dcterms:W3CDTF">2017-06-15T03:30:00Z</dcterms:modified>
</cp:coreProperties>
</file>